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1C" w:rsidRPr="005764E4" w:rsidRDefault="00A9231C" w:rsidP="00A9231C">
      <w:pPr>
        <w:pStyle w:val="Default"/>
        <w:rPr>
          <w:lang w:val="kk-KZ"/>
        </w:rPr>
      </w:pPr>
    </w:p>
    <w:p w:rsidR="00A9231C" w:rsidRDefault="00A9231C" w:rsidP="00A9231C">
      <w:pPr>
        <w:pStyle w:val="Default"/>
        <w:jc w:val="center"/>
        <w:rPr>
          <w:sz w:val="28"/>
          <w:szCs w:val="28"/>
          <w:lang w:val="kk-KZ"/>
        </w:rPr>
      </w:pPr>
      <w:r w:rsidRPr="009F29A0">
        <w:rPr>
          <w:sz w:val="28"/>
          <w:szCs w:val="28"/>
          <w:lang w:val="kk-KZ"/>
        </w:rPr>
        <w:t>Әл-Фараби атындағы Қазақ ұлттық университеті</w:t>
      </w:r>
    </w:p>
    <w:p w:rsidR="00A9231C" w:rsidRDefault="00A9231C" w:rsidP="00A9231C">
      <w:pPr>
        <w:pStyle w:val="Default"/>
        <w:jc w:val="center"/>
        <w:rPr>
          <w:sz w:val="28"/>
          <w:szCs w:val="28"/>
          <w:lang w:val="kk-KZ"/>
        </w:rPr>
      </w:pPr>
    </w:p>
    <w:p w:rsidR="00A9231C" w:rsidRDefault="00A9231C" w:rsidP="00A9231C">
      <w:pPr>
        <w:pStyle w:val="Default"/>
        <w:jc w:val="center"/>
        <w:rPr>
          <w:sz w:val="28"/>
          <w:szCs w:val="28"/>
          <w:lang w:val="kk-KZ"/>
        </w:rPr>
      </w:pPr>
    </w:p>
    <w:p w:rsidR="00A9231C" w:rsidRPr="00A9231C" w:rsidRDefault="00A9231C" w:rsidP="00A9231C">
      <w:pPr>
        <w:pStyle w:val="Default"/>
        <w:jc w:val="center"/>
        <w:rPr>
          <w:sz w:val="28"/>
          <w:szCs w:val="28"/>
          <w:lang w:val="kk-KZ"/>
        </w:rPr>
      </w:pPr>
    </w:p>
    <w:p w:rsidR="00A9231C" w:rsidRPr="009F29A0" w:rsidRDefault="00A9231C" w:rsidP="00A9231C">
      <w:pPr>
        <w:pStyle w:val="Default"/>
        <w:rPr>
          <w:sz w:val="28"/>
          <w:szCs w:val="28"/>
          <w:lang w:val="kk-KZ"/>
        </w:rPr>
      </w:pPr>
      <w:r w:rsidRPr="009F29A0">
        <w:rPr>
          <w:sz w:val="28"/>
          <w:szCs w:val="28"/>
          <w:lang w:val="kk-KZ"/>
        </w:rPr>
        <w:t xml:space="preserve"> </w:t>
      </w:r>
    </w:p>
    <w:p w:rsidR="00A9231C" w:rsidRPr="00A9231C" w:rsidRDefault="00A9231C" w:rsidP="00A9231C">
      <w:pPr>
        <w:pStyle w:val="Default"/>
        <w:rPr>
          <w:sz w:val="28"/>
          <w:szCs w:val="28"/>
          <w:lang w:val="kk-KZ"/>
        </w:rPr>
      </w:pPr>
      <w:r w:rsidRPr="009F29A0">
        <w:rPr>
          <w:sz w:val="28"/>
          <w:szCs w:val="28"/>
          <w:lang w:val="kk-KZ"/>
        </w:rPr>
        <w:t xml:space="preserve">УДК </w:t>
      </w:r>
      <w:r w:rsidR="007F1156">
        <w:rPr>
          <w:sz w:val="28"/>
          <w:szCs w:val="28"/>
          <w:lang w:val="kk-KZ"/>
        </w:rPr>
        <w:t xml:space="preserve"> 94(510)</w:t>
      </w:r>
      <w:r w:rsidRPr="00A9231C">
        <w:rPr>
          <w:sz w:val="28"/>
          <w:szCs w:val="28"/>
          <w:lang w:val="kk-KZ"/>
        </w:rPr>
        <w:t xml:space="preserve">  </w:t>
      </w:r>
      <w:r w:rsidR="007E251A" w:rsidRPr="008C1C0A">
        <w:rPr>
          <w:sz w:val="28"/>
          <w:szCs w:val="28"/>
          <w:lang w:val="kk-KZ"/>
        </w:rPr>
        <w:t>“1978/2021”</w:t>
      </w:r>
      <w:r w:rsidRPr="00A9231C">
        <w:rPr>
          <w:sz w:val="28"/>
          <w:szCs w:val="28"/>
          <w:lang w:val="kk-KZ"/>
        </w:rPr>
        <w:t xml:space="preserve">           </w:t>
      </w:r>
      <w:r w:rsidR="007E251A">
        <w:rPr>
          <w:sz w:val="28"/>
          <w:szCs w:val="28"/>
          <w:lang w:val="kk-KZ"/>
        </w:rPr>
        <w:t xml:space="preserve">                </w:t>
      </w:r>
      <w:r w:rsidR="006A2EE7">
        <w:rPr>
          <w:sz w:val="28"/>
          <w:szCs w:val="28"/>
          <w:lang w:val="kk-KZ"/>
        </w:rPr>
        <w:t xml:space="preserve">                 </w:t>
      </w:r>
      <w:r w:rsidRPr="00A9231C">
        <w:rPr>
          <w:sz w:val="28"/>
          <w:szCs w:val="28"/>
          <w:lang w:val="kk-KZ"/>
        </w:rPr>
        <w:t xml:space="preserve">      </w:t>
      </w:r>
      <w:r w:rsidRPr="009F29A0">
        <w:rPr>
          <w:sz w:val="28"/>
          <w:szCs w:val="28"/>
          <w:lang w:val="kk-KZ"/>
        </w:rPr>
        <w:t xml:space="preserve">Қолжазба құқығында </w:t>
      </w:r>
    </w:p>
    <w:p w:rsidR="00A9231C" w:rsidRPr="00A9231C" w:rsidRDefault="00A9231C" w:rsidP="00A9231C">
      <w:pPr>
        <w:pStyle w:val="Default"/>
        <w:rPr>
          <w:sz w:val="28"/>
          <w:szCs w:val="28"/>
          <w:lang w:val="kk-KZ"/>
        </w:rPr>
      </w:pPr>
    </w:p>
    <w:p w:rsidR="00A9231C" w:rsidRPr="00A9231C" w:rsidRDefault="00A9231C" w:rsidP="00A9231C">
      <w:pPr>
        <w:pStyle w:val="Default"/>
        <w:rPr>
          <w:sz w:val="28"/>
          <w:szCs w:val="28"/>
          <w:lang w:val="kk-KZ"/>
        </w:rPr>
      </w:pPr>
    </w:p>
    <w:p w:rsidR="00A9231C" w:rsidRDefault="00A9231C" w:rsidP="00A9231C">
      <w:pPr>
        <w:pStyle w:val="Default"/>
        <w:rPr>
          <w:sz w:val="28"/>
          <w:szCs w:val="28"/>
          <w:lang w:val="kk-KZ"/>
        </w:rPr>
      </w:pPr>
    </w:p>
    <w:p w:rsidR="00A9231C" w:rsidRDefault="00A9231C" w:rsidP="00A9231C">
      <w:pPr>
        <w:pStyle w:val="Default"/>
        <w:rPr>
          <w:sz w:val="28"/>
          <w:szCs w:val="28"/>
          <w:lang w:val="kk-KZ"/>
        </w:rPr>
      </w:pPr>
    </w:p>
    <w:p w:rsidR="00A9231C" w:rsidRPr="00A9231C" w:rsidRDefault="00A9231C" w:rsidP="00A9231C">
      <w:pPr>
        <w:pStyle w:val="Default"/>
        <w:rPr>
          <w:sz w:val="28"/>
          <w:szCs w:val="28"/>
          <w:lang w:val="kk-KZ"/>
        </w:rPr>
      </w:pPr>
    </w:p>
    <w:p w:rsidR="00A9231C" w:rsidRPr="00A9231C" w:rsidRDefault="00A9231C" w:rsidP="00A9231C">
      <w:pPr>
        <w:pStyle w:val="Default"/>
        <w:rPr>
          <w:sz w:val="28"/>
          <w:szCs w:val="28"/>
          <w:lang w:val="kk-KZ"/>
        </w:rPr>
      </w:pPr>
    </w:p>
    <w:p w:rsidR="00A9231C" w:rsidRPr="00A9231C" w:rsidRDefault="00A9231C" w:rsidP="00A9231C">
      <w:pPr>
        <w:pStyle w:val="Default"/>
        <w:jc w:val="center"/>
        <w:rPr>
          <w:b/>
          <w:bCs/>
          <w:sz w:val="28"/>
          <w:szCs w:val="28"/>
          <w:lang w:val="kk-KZ"/>
        </w:rPr>
      </w:pPr>
      <w:r>
        <w:rPr>
          <w:b/>
          <w:bCs/>
          <w:sz w:val="28"/>
          <w:szCs w:val="28"/>
          <w:lang w:val="kk-KZ"/>
        </w:rPr>
        <w:t>АСЫЛ МӨЛДІР БАҚЫТЖАНҚЫЗЫ</w:t>
      </w:r>
    </w:p>
    <w:p w:rsidR="00A9231C" w:rsidRPr="00A9231C" w:rsidRDefault="00A9231C" w:rsidP="00A9231C">
      <w:pPr>
        <w:pStyle w:val="Default"/>
        <w:jc w:val="center"/>
        <w:rPr>
          <w:sz w:val="28"/>
          <w:szCs w:val="28"/>
          <w:lang w:val="kk-KZ"/>
        </w:rPr>
      </w:pPr>
    </w:p>
    <w:p w:rsidR="00A9231C" w:rsidRDefault="00F670BF" w:rsidP="00A9231C">
      <w:pPr>
        <w:pStyle w:val="Default"/>
        <w:rPr>
          <w:b/>
          <w:bCs/>
          <w:sz w:val="28"/>
          <w:szCs w:val="28"/>
          <w:lang w:val="kk-KZ"/>
        </w:rPr>
      </w:pPr>
      <w:r w:rsidRPr="00F670BF">
        <w:rPr>
          <w:b/>
          <w:bCs/>
          <w:sz w:val="28"/>
          <w:szCs w:val="28"/>
          <w:lang w:val="kk-KZ"/>
        </w:rPr>
        <w:t>ҚХР-ның модернизациясы жағдайында «сяокан» қоғамын құру үдерісі</w:t>
      </w:r>
    </w:p>
    <w:p w:rsidR="00F670BF" w:rsidRPr="00F670BF" w:rsidRDefault="00F670BF" w:rsidP="00A9231C">
      <w:pPr>
        <w:pStyle w:val="Default"/>
        <w:rPr>
          <w:sz w:val="28"/>
          <w:szCs w:val="28"/>
          <w:lang w:val="kk-KZ"/>
        </w:rPr>
      </w:pPr>
    </w:p>
    <w:p w:rsidR="00F670BF" w:rsidRDefault="00F670BF" w:rsidP="00A9231C">
      <w:pPr>
        <w:pStyle w:val="Default"/>
        <w:jc w:val="center"/>
        <w:rPr>
          <w:sz w:val="28"/>
          <w:szCs w:val="28"/>
          <w:lang w:val="kk-KZ"/>
        </w:rPr>
      </w:pPr>
    </w:p>
    <w:p w:rsidR="00A9231C" w:rsidRPr="00A9231C" w:rsidRDefault="00A9231C" w:rsidP="00A9231C">
      <w:pPr>
        <w:pStyle w:val="Default"/>
        <w:jc w:val="center"/>
        <w:rPr>
          <w:sz w:val="28"/>
          <w:szCs w:val="28"/>
        </w:rPr>
      </w:pPr>
      <w:r>
        <w:rPr>
          <w:sz w:val="28"/>
          <w:szCs w:val="28"/>
        </w:rPr>
        <w:t>8</w:t>
      </w:r>
      <w:r w:rsidRPr="00A9231C">
        <w:rPr>
          <w:sz w:val="28"/>
          <w:szCs w:val="28"/>
        </w:rPr>
        <w:t>D02</w:t>
      </w:r>
      <w:r>
        <w:rPr>
          <w:sz w:val="28"/>
          <w:szCs w:val="28"/>
        </w:rPr>
        <w:t>209</w:t>
      </w:r>
      <w:r w:rsidRPr="00A9231C">
        <w:rPr>
          <w:sz w:val="28"/>
          <w:szCs w:val="28"/>
        </w:rPr>
        <w:t xml:space="preserve"> – Шығыстану (тарих ғылымдары)</w:t>
      </w:r>
    </w:p>
    <w:p w:rsidR="00A9231C" w:rsidRDefault="00A9231C" w:rsidP="00A9231C">
      <w:pPr>
        <w:pStyle w:val="Default"/>
        <w:jc w:val="center"/>
        <w:rPr>
          <w:sz w:val="28"/>
          <w:szCs w:val="28"/>
        </w:rPr>
      </w:pPr>
    </w:p>
    <w:p w:rsidR="00A9231C" w:rsidRPr="00A9231C" w:rsidRDefault="00A9231C" w:rsidP="00A9231C">
      <w:pPr>
        <w:pStyle w:val="Default"/>
        <w:jc w:val="center"/>
        <w:rPr>
          <w:sz w:val="28"/>
          <w:szCs w:val="28"/>
        </w:rPr>
      </w:pPr>
      <w:r w:rsidRPr="00A9231C">
        <w:rPr>
          <w:sz w:val="28"/>
          <w:szCs w:val="28"/>
        </w:rPr>
        <w:t>Философия докторы (PhD)</w:t>
      </w:r>
    </w:p>
    <w:p w:rsidR="00A9231C" w:rsidRPr="00A9231C" w:rsidRDefault="00A9231C" w:rsidP="00A9231C">
      <w:pPr>
        <w:pStyle w:val="Default"/>
        <w:jc w:val="center"/>
        <w:rPr>
          <w:sz w:val="28"/>
          <w:szCs w:val="28"/>
        </w:rPr>
      </w:pPr>
      <w:r w:rsidRPr="00A9231C">
        <w:rPr>
          <w:sz w:val="28"/>
          <w:szCs w:val="28"/>
        </w:rPr>
        <w:t>дәрежесі</w:t>
      </w:r>
      <w:proofErr w:type="gramStart"/>
      <w:r w:rsidRPr="00A9231C">
        <w:rPr>
          <w:sz w:val="28"/>
          <w:szCs w:val="28"/>
        </w:rPr>
        <w:t>н алу</w:t>
      </w:r>
      <w:proofErr w:type="gramEnd"/>
      <w:r w:rsidRPr="00A9231C">
        <w:rPr>
          <w:sz w:val="28"/>
          <w:szCs w:val="28"/>
        </w:rPr>
        <w:t xml:space="preserve"> үшін дайындалған диссертация</w:t>
      </w:r>
    </w:p>
    <w:p w:rsidR="00A9231C" w:rsidRPr="00A9231C" w:rsidRDefault="00A9231C" w:rsidP="00A9231C">
      <w:pPr>
        <w:pStyle w:val="Default"/>
        <w:rPr>
          <w:sz w:val="28"/>
          <w:szCs w:val="28"/>
          <w:lang w:val="kk-KZ"/>
        </w:rPr>
      </w:pPr>
    </w:p>
    <w:p w:rsidR="00A9231C" w:rsidRPr="00A9231C" w:rsidRDefault="00A9231C" w:rsidP="00A9231C">
      <w:pPr>
        <w:pStyle w:val="Default"/>
        <w:rPr>
          <w:sz w:val="28"/>
          <w:szCs w:val="28"/>
          <w:lang w:val="kk-KZ"/>
        </w:rPr>
      </w:pPr>
    </w:p>
    <w:p w:rsidR="00A9231C" w:rsidRPr="00A9231C" w:rsidRDefault="00A9231C" w:rsidP="00A9231C">
      <w:pPr>
        <w:pStyle w:val="Default"/>
        <w:rPr>
          <w:sz w:val="28"/>
          <w:szCs w:val="28"/>
          <w:lang w:val="kk-KZ"/>
        </w:rPr>
      </w:pPr>
    </w:p>
    <w:p w:rsidR="00F670BF" w:rsidRDefault="00A9231C" w:rsidP="00A9231C">
      <w:pPr>
        <w:pStyle w:val="Default"/>
        <w:jc w:val="right"/>
        <w:rPr>
          <w:sz w:val="28"/>
          <w:szCs w:val="28"/>
          <w:lang w:val="kk-KZ"/>
        </w:rPr>
      </w:pPr>
      <w:r w:rsidRPr="00A9231C">
        <w:rPr>
          <w:sz w:val="28"/>
          <w:szCs w:val="28"/>
        </w:rPr>
        <w:t>Ғылыми кеңесшілер</w:t>
      </w:r>
    </w:p>
    <w:p w:rsidR="00A9231C" w:rsidRPr="00A9231C" w:rsidRDefault="00A9231C" w:rsidP="00A9231C">
      <w:pPr>
        <w:pStyle w:val="Default"/>
        <w:jc w:val="right"/>
        <w:rPr>
          <w:sz w:val="28"/>
          <w:szCs w:val="28"/>
        </w:rPr>
      </w:pPr>
      <w:r w:rsidRPr="00A9231C">
        <w:rPr>
          <w:sz w:val="28"/>
          <w:szCs w:val="28"/>
        </w:rPr>
        <w:t xml:space="preserve"> </w:t>
      </w:r>
    </w:p>
    <w:p w:rsidR="00A9231C" w:rsidRPr="00A9231C" w:rsidRDefault="00A9231C" w:rsidP="00A9231C">
      <w:pPr>
        <w:pStyle w:val="Default"/>
        <w:jc w:val="right"/>
        <w:rPr>
          <w:sz w:val="28"/>
          <w:szCs w:val="28"/>
        </w:rPr>
      </w:pPr>
      <w:r w:rsidRPr="00A9231C">
        <w:rPr>
          <w:sz w:val="28"/>
          <w:szCs w:val="28"/>
        </w:rPr>
        <w:t xml:space="preserve">Отандық кеңесші: </w:t>
      </w:r>
    </w:p>
    <w:p w:rsidR="00A9231C" w:rsidRPr="00F670BF" w:rsidRDefault="00F670BF" w:rsidP="00F670BF">
      <w:pPr>
        <w:pStyle w:val="Default"/>
        <w:jc w:val="right"/>
        <w:rPr>
          <w:sz w:val="28"/>
          <w:szCs w:val="28"/>
        </w:rPr>
      </w:pPr>
      <w:r>
        <w:rPr>
          <w:sz w:val="28"/>
          <w:szCs w:val="28"/>
          <w:lang w:val="en-US"/>
        </w:rPr>
        <w:t>PhD</w:t>
      </w:r>
      <w:r w:rsidRPr="00422CEF">
        <w:rPr>
          <w:sz w:val="28"/>
          <w:szCs w:val="28"/>
        </w:rPr>
        <w:t xml:space="preserve"> </w:t>
      </w:r>
      <w:r>
        <w:rPr>
          <w:sz w:val="28"/>
          <w:szCs w:val="28"/>
          <w:lang w:val="kk-KZ"/>
        </w:rPr>
        <w:t xml:space="preserve">Д.Б. Дәуен </w:t>
      </w:r>
      <w:r w:rsidR="00A9231C" w:rsidRPr="00A9231C">
        <w:rPr>
          <w:sz w:val="28"/>
          <w:szCs w:val="28"/>
        </w:rPr>
        <w:t xml:space="preserve"> </w:t>
      </w:r>
    </w:p>
    <w:p w:rsidR="00F670BF" w:rsidRPr="00F670BF" w:rsidRDefault="00F670BF" w:rsidP="00A9231C">
      <w:pPr>
        <w:pStyle w:val="Default"/>
        <w:jc w:val="right"/>
        <w:rPr>
          <w:sz w:val="28"/>
          <w:szCs w:val="28"/>
          <w:lang w:val="kk-KZ"/>
        </w:rPr>
      </w:pPr>
    </w:p>
    <w:p w:rsidR="00A9231C" w:rsidRPr="00422CEF" w:rsidRDefault="00A9231C" w:rsidP="00A9231C">
      <w:pPr>
        <w:pStyle w:val="Default"/>
        <w:jc w:val="right"/>
        <w:rPr>
          <w:sz w:val="28"/>
          <w:szCs w:val="28"/>
          <w:lang w:val="kk-KZ"/>
        </w:rPr>
      </w:pPr>
      <w:r w:rsidRPr="00422CEF">
        <w:rPr>
          <w:sz w:val="28"/>
          <w:szCs w:val="28"/>
          <w:lang w:val="kk-KZ"/>
        </w:rPr>
        <w:t xml:space="preserve">Шетелдік кеңесші: </w:t>
      </w:r>
    </w:p>
    <w:p w:rsidR="00A9231C" w:rsidRPr="001F25A2" w:rsidRDefault="00F670BF" w:rsidP="00F670BF">
      <w:pPr>
        <w:pStyle w:val="Default"/>
        <w:jc w:val="right"/>
        <w:rPr>
          <w:sz w:val="28"/>
          <w:szCs w:val="28"/>
          <w:lang w:val="en-US"/>
        </w:rPr>
      </w:pPr>
      <w:r w:rsidRPr="00422CEF">
        <w:rPr>
          <w:sz w:val="28"/>
          <w:szCs w:val="28"/>
          <w:lang w:val="kk-KZ"/>
        </w:rPr>
        <w:t xml:space="preserve">PhD </w:t>
      </w:r>
      <w:r w:rsidR="001F25A2">
        <w:rPr>
          <w:sz w:val="28"/>
          <w:szCs w:val="28"/>
          <w:lang w:val="kk-KZ"/>
        </w:rPr>
        <w:t>Ян</w:t>
      </w:r>
      <w:r>
        <w:rPr>
          <w:sz w:val="28"/>
          <w:szCs w:val="28"/>
          <w:lang w:val="kk-KZ"/>
        </w:rPr>
        <w:t xml:space="preserve"> </w:t>
      </w:r>
      <w:r w:rsidR="001F25A2">
        <w:rPr>
          <w:sz w:val="28"/>
          <w:szCs w:val="28"/>
          <w:lang w:val="kk-KZ"/>
        </w:rPr>
        <w:t>Сяоцзюн</w:t>
      </w:r>
    </w:p>
    <w:p w:rsidR="00A9231C" w:rsidRPr="00A9231C" w:rsidRDefault="00A9231C" w:rsidP="00A9231C">
      <w:pPr>
        <w:pStyle w:val="Default"/>
        <w:jc w:val="right"/>
        <w:rPr>
          <w:sz w:val="28"/>
          <w:szCs w:val="28"/>
          <w:lang w:val="kk-KZ"/>
        </w:rPr>
      </w:pPr>
      <w:r w:rsidRPr="00422CEF">
        <w:rPr>
          <w:sz w:val="28"/>
          <w:szCs w:val="28"/>
          <w:lang w:val="kk-KZ"/>
        </w:rPr>
        <w:t>ҚХР</w:t>
      </w:r>
      <w:r w:rsidR="00F670BF" w:rsidRPr="00422CEF">
        <w:rPr>
          <w:sz w:val="28"/>
          <w:szCs w:val="28"/>
          <w:lang w:val="kk-KZ"/>
        </w:rPr>
        <w:t xml:space="preserve">, </w:t>
      </w:r>
      <w:r w:rsidR="00F670BF">
        <w:rPr>
          <w:sz w:val="28"/>
          <w:szCs w:val="28"/>
          <w:lang w:val="kk-KZ"/>
        </w:rPr>
        <w:t>Гонконг</w:t>
      </w:r>
      <w:r w:rsidRPr="00422CEF">
        <w:rPr>
          <w:sz w:val="28"/>
          <w:szCs w:val="28"/>
          <w:lang w:val="kk-KZ"/>
        </w:rPr>
        <w:t xml:space="preserve"> қаласы </w:t>
      </w:r>
    </w:p>
    <w:p w:rsidR="00A9231C" w:rsidRDefault="00A9231C" w:rsidP="00A9231C">
      <w:pPr>
        <w:pStyle w:val="Default"/>
        <w:jc w:val="right"/>
        <w:rPr>
          <w:sz w:val="28"/>
          <w:szCs w:val="28"/>
          <w:lang w:val="kk-KZ"/>
        </w:rPr>
      </w:pPr>
    </w:p>
    <w:p w:rsidR="00A9231C" w:rsidRDefault="00A9231C" w:rsidP="00A9231C">
      <w:pPr>
        <w:pStyle w:val="Default"/>
        <w:jc w:val="right"/>
        <w:rPr>
          <w:sz w:val="28"/>
          <w:szCs w:val="28"/>
          <w:lang w:val="kk-KZ"/>
        </w:rPr>
      </w:pPr>
    </w:p>
    <w:p w:rsidR="00A9231C" w:rsidRDefault="00A9231C" w:rsidP="00A9231C">
      <w:pPr>
        <w:pStyle w:val="Default"/>
        <w:jc w:val="right"/>
        <w:rPr>
          <w:sz w:val="28"/>
          <w:szCs w:val="28"/>
          <w:lang w:val="kk-KZ"/>
        </w:rPr>
      </w:pPr>
    </w:p>
    <w:p w:rsidR="00A9231C" w:rsidRDefault="00A9231C" w:rsidP="00A9231C">
      <w:pPr>
        <w:pStyle w:val="Default"/>
        <w:jc w:val="right"/>
        <w:rPr>
          <w:sz w:val="28"/>
          <w:szCs w:val="28"/>
          <w:lang w:val="kk-KZ"/>
        </w:rPr>
      </w:pPr>
    </w:p>
    <w:p w:rsidR="00A9231C" w:rsidRDefault="00A9231C" w:rsidP="00A9231C">
      <w:pPr>
        <w:pStyle w:val="Default"/>
        <w:jc w:val="right"/>
        <w:rPr>
          <w:sz w:val="28"/>
          <w:szCs w:val="28"/>
          <w:lang w:val="kk-KZ"/>
        </w:rPr>
      </w:pPr>
    </w:p>
    <w:p w:rsidR="00A9231C" w:rsidRDefault="00A9231C" w:rsidP="00A9231C">
      <w:pPr>
        <w:pStyle w:val="Default"/>
        <w:jc w:val="right"/>
        <w:rPr>
          <w:sz w:val="28"/>
          <w:szCs w:val="28"/>
          <w:lang w:val="kk-KZ"/>
        </w:rPr>
      </w:pPr>
    </w:p>
    <w:p w:rsidR="00F670BF" w:rsidRDefault="00F670BF" w:rsidP="00A9231C">
      <w:pPr>
        <w:pStyle w:val="Default"/>
        <w:jc w:val="right"/>
        <w:rPr>
          <w:sz w:val="28"/>
          <w:szCs w:val="28"/>
          <w:lang w:val="kk-KZ"/>
        </w:rPr>
      </w:pPr>
    </w:p>
    <w:p w:rsidR="00A9231C" w:rsidRDefault="00A9231C" w:rsidP="00A9231C">
      <w:pPr>
        <w:pStyle w:val="Default"/>
        <w:jc w:val="right"/>
        <w:rPr>
          <w:sz w:val="28"/>
          <w:szCs w:val="28"/>
          <w:lang w:val="kk-KZ"/>
        </w:rPr>
      </w:pPr>
    </w:p>
    <w:p w:rsidR="00A9231C" w:rsidRPr="00A9231C" w:rsidRDefault="00A9231C" w:rsidP="00A9231C">
      <w:pPr>
        <w:pStyle w:val="Default"/>
        <w:jc w:val="right"/>
        <w:rPr>
          <w:sz w:val="28"/>
          <w:szCs w:val="28"/>
          <w:lang w:val="kk-KZ"/>
        </w:rPr>
      </w:pPr>
    </w:p>
    <w:p w:rsidR="00A9231C" w:rsidRPr="00422CEF" w:rsidRDefault="00A9231C" w:rsidP="00F670BF">
      <w:pPr>
        <w:pStyle w:val="Default"/>
        <w:jc w:val="center"/>
        <w:rPr>
          <w:sz w:val="28"/>
          <w:szCs w:val="28"/>
          <w:lang w:val="kk-KZ"/>
        </w:rPr>
      </w:pPr>
      <w:r w:rsidRPr="00422CEF">
        <w:rPr>
          <w:sz w:val="28"/>
          <w:szCs w:val="28"/>
          <w:lang w:val="kk-KZ"/>
        </w:rPr>
        <w:t>Қазақстан Республикасы</w:t>
      </w:r>
    </w:p>
    <w:p w:rsidR="00A51BE2" w:rsidRDefault="00F670BF" w:rsidP="00F670BF">
      <w:pPr>
        <w:jc w:val="center"/>
        <w:rPr>
          <w:rFonts w:ascii="Times New Roman" w:hAnsi="Times New Roman" w:cs="Times New Roman"/>
          <w:sz w:val="28"/>
          <w:szCs w:val="28"/>
        </w:rPr>
      </w:pPr>
      <w:r>
        <w:rPr>
          <w:rFonts w:ascii="Times New Roman" w:hAnsi="Times New Roman" w:cs="Times New Roman"/>
          <w:sz w:val="28"/>
          <w:szCs w:val="28"/>
        </w:rPr>
        <w:t>Алматы, 2023</w:t>
      </w:r>
    </w:p>
    <w:p w:rsidR="00F670BF" w:rsidRDefault="00F670BF" w:rsidP="00E94221">
      <w:pPr>
        <w:jc w:val="center"/>
        <w:rPr>
          <w:rFonts w:ascii="Times New Roman" w:hAnsi="Times New Roman" w:cs="Times New Roman"/>
          <w:sz w:val="28"/>
          <w:szCs w:val="28"/>
          <w:lang w:val="kk-KZ"/>
        </w:rPr>
      </w:pPr>
      <w:r>
        <w:rPr>
          <w:rFonts w:ascii="Times New Roman" w:hAnsi="Times New Roman" w:cs="Times New Roman"/>
          <w:sz w:val="28"/>
          <w:szCs w:val="28"/>
        </w:rPr>
        <w:lastRenderedPageBreak/>
        <w:t>МАЗМ</w:t>
      </w:r>
      <w:r>
        <w:rPr>
          <w:rFonts w:ascii="Times New Roman" w:hAnsi="Times New Roman" w:cs="Times New Roman"/>
          <w:sz w:val="28"/>
          <w:szCs w:val="28"/>
          <w:lang w:val="kk-KZ"/>
        </w:rPr>
        <w:t>ҰНЫ</w:t>
      </w:r>
    </w:p>
    <w:p w:rsidR="00051AE9" w:rsidRPr="006C7A8C" w:rsidRDefault="00051AE9" w:rsidP="00051AE9">
      <w:pPr>
        <w:spacing w:after="0" w:line="240" w:lineRule="auto"/>
        <w:jc w:val="both"/>
        <w:rPr>
          <w:rFonts w:ascii="Times New Roman" w:hAnsi="Times New Roman" w:cs="Times New Roman"/>
          <w:b/>
          <w:sz w:val="28"/>
          <w:szCs w:val="28"/>
          <w:lang w:val="kk-KZ"/>
        </w:rPr>
      </w:pPr>
      <w:r w:rsidRPr="00051AE9">
        <w:rPr>
          <w:rFonts w:ascii="Times New Roman" w:hAnsi="Times New Roman" w:cs="Times New Roman"/>
          <w:b/>
          <w:sz w:val="28"/>
          <w:szCs w:val="28"/>
          <w:lang w:val="kk-KZ"/>
        </w:rPr>
        <w:t>АНЫҚТАМАЛАР..................................................................................</w:t>
      </w:r>
      <w:r w:rsidR="005E5FA1">
        <w:rPr>
          <w:rFonts w:ascii="Times New Roman" w:hAnsi="Times New Roman" w:cs="Times New Roman"/>
          <w:b/>
          <w:sz w:val="28"/>
          <w:szCs w:val="28"/>
          <w:lang w:val="kk-KZ"/>
        </w:rPr>
        <w:t>........</w:t>
      </w:r>
      <w:r w:rsidR="001805C1">
        <w:rPr>
          <w:rFonts w:ascii="Times New Roman" w:hAnsi="Times New Roman" w:cs="Times New Roman"/>
          <w:b/>
          <w:sz w:val="28"/>
          <w:szCs w:val="28"/>
          <w:lang w:val="kk-KZ"/>
        </w:rPr>
        <w:t>.</w:t>
      </w:r>
      <w:r w:rsidR="005E5FA1">
        <w:rPr>
          <w:rFonts w:ascii="Times New Roman" w:hAnsi="Times New Roman" w:cs="Times New Roman"/>
          <w:b/>
          <w:sz w:val="28"/>
          <w:szCs w:val="28"/>
          <w:lang w:val="kk-KZ"/>
        </w:rPr>
        <w:t>.....</w:t>
      </w:r>
      <w:r w:rsidR="001805C1">
        <w:rPr>
          <w:rFonts w:ascii="Times New Roman" w:hAnsi="Times New Roman" w:cs="Times New Roman"/>
          <w:b/>
          <w:sz w:val="28"/>
          <w:szCs w:val="28"/>
          <w:lang w:val="kk-KZ"/>
        </w:rPr>
        <w:t>.</w:t>
      </w:r>
      <w:r>
        <w:rPr>
          <w:rFonts w:ascii="Times New Roman" w:hAnsi="Times New Roman" w:cs="Times New Roman"/>
          <w:b/>
          <w:sz w:val="28"/>
          <w:szCs w:val="28"/>
          <w:lang w:val="kk-KZ"/>
        </w:rPr>
        <w:t>.</w:t>
      </w:r>
      <w:r w:rsidR="006C7A8C">
        <w:rPr>
          <w:rFonts w:ascii="Times New Roman" w:hAnsi="Times New Roman" w:cs="Times New Roman"/>
          <w:b/>
          <w:sz w:val="28"/>
          <w:szCs w:val="28"/>
          <w:lang w:val="kk-KZ"/>
        </w:rPr>
        <w:t xml:space="preserve"> </w:t>
      </w:r>
      <w:r w:rsidR="006C7A8C" w:rsidRPr="006C7A8C">
        <w:rPr>
          <w:rFonts w:ascii="Times New Roman" w:hAnsi="Times New Roman" w:cs="Times New Roman"/>
          <w:b/>
          <w:sz w:val="28"/>
          <w:szCs w:val="28"/>
          <w:lang w:val="kk-KZ"/>
        </w:rPr>
        <w:t xml:space="preserve"> 3</w:t>
      </w:r>
    </w:p>
    <w:p w:rsidR="00051AE9" w:rsidRPr="00051AE9" w:rsidRDefault="00051AE9" w:rsidP="00051AE9">
      <w:pPr>
        <w:spacing w:after="0" w:line="240" w:lineRule="auto"/>
        <w:jc w:val="both"/>
        <w:rPr>
          <w:rFonts w:ascii="Times New Roman" w:hAnsi="Times New Roman" w:cs="Times New Roman"/>
          <w:b/>
          <w:sz w:val="28"/>
          <w:szCs w:val="28"/>
          <w:lang w:val="kk-KZ"/>
        </w:rPr>
      </w:pPr>
      <w:r w:rsidRPr="00051AE9">
        <w:rPr>
          <w:rFonts w:ascii="Times New Roman" w:hAnsi="Times New Roman" w:cs="Times New Roman"/>
          <w:b/>
          <w:sz w:val="28"/>
          <w:szCs w:val="28"/>
          <w:lang w:val="kk-KZ"/>
        </w:rPr>
        <w:t>БЕЛГІЛЕУЛЕР МЕН ҚЫСҚАРТУЛАР...............</w:t>
      </w:r>
      <w:r w:rsidR="001805C1">
        <w:rPr>
          <w:rFonts w:ascii="Times New Roman" w:hAnsi="Times New Roman" w:cs="Times New Roman"/>
          <w:b/>
          <w:sz w:val="28"/>
          <w:szCs w:val="28"/>
          <w:lang w:val="kk-KZ"/>
        </w:rPr>
        <w:t>............................</w:t>
      </w:r>
      <w:r w:rsidR="005E5FA1">
        <w:rPr>
          <w:rFonts w:ascii="Times New Roman" w:hAnsi="Times New Roman" w:cs="Times New Roman"/>
          <w:b/>
          <w:sz w:val="28"/>
          <w:szCs w:val="28"/>
          <w:lang w:val="kk-KZ"/>
        </w:rPr>
        <w:t>........</w:t>
      </w:r>
      <w:r w:rsidR="001805C1">
        <w:rPr>
          <w:rFonts w:ascii="Times New Roman" w:hAnsi="Times New Roman" w:cs="Times New Roman"/>
          <w:b/>
          <w:sz w:val="28"/>
          <w:szCs w:val="28"/>
          <w:lang w:val="kk-KZ"/>
        </w:rPr>
        <w:t>...</w:t>
      </w:r>
      <w:r w:rsidR="005E5FA1">
        <w:rPr>
          <w:rFonts w:ascii="Times New Roman" w:hAnsi="Times New Roman" w:cs="Times New Roman"/>
          <w:b/>
          <w:sz w:val="28"/>
          <w:szCs w:val="28"/>
          <w:lang w:val="kk-KZ"/>
        </w:rPr>
        <w:t>.....</w:t>
      </w:r>
      <w:r w:rsidRPr="00051AE9">
        <w:rPr>
          <w:rFonts w:ascii="Times New Roman" w:hAnsi="Times New Roman" w:cs="Times New Roman"/>
          <w:b/>
          <w:sz w:val="28"/>
          <w:szCs w:val="28"/>
          <w:lang w:val="kk-KZ"/>
        </w:rPr>
        <w:t xml:space="preserve"> </w:t>
      </w:r>
      <w:r w:rsidR="006C7A8C">
        <w:rPr>
          <w:rFonts w:ascii="Times New Roman" w:hAnsi="Times New Roman" w:cs="Times New Roman"/>
          <w:b/>
          <w:sz w:val="28"/>
          <w:szCs w:val="28"/>
          <w:lang w:val="kk-KZ"/>
        </w:rPr>
        <w:t xml:space="preserve"> 4</w:t>
      </w:r>
    </w:p>
    <w:p w:rsidR="00F670BF" w:rsidRPr="00051AE9" w:rsidRDefault="00F670BF" w:rsidP="00051AE9">
      <w:pPr>
        <w:spacing w:after="0" w:line="240" w:lineRule="auto"/>
        <w:jc w:val="both"/>
        <w:rPr>
          <w:rFonts w:ascii="Times New Roman" w:hAnsi="Times New Roman" w:cs="Times New Roman"/>
          <w:b/>
          <w:sz w:val="28"/>
          <w:szCs w:val="28"/>
          <w:lang w:val="kk-KZ"/>
        </w:rPr>
      </w:pPr>
      <w:r w:rsidRPr="00051AE9">
        <w:rPr>
          <w:rFonts w:ascii="Times New Roman" w:hAnsi="Times New Roman" w:cs="Times New Roman"/>
          <w:b/>
          <w:sz w:val="28"/>
          <w:szCs w:val="28"/>
          <w:lang w:val="kk-KZ"/>
        </w:rPr>
        <w:t>КІРІСПЕ..................................................................................................</w:t>
      </w:r>
      <w:r w:rsidR="001805C1">
        <w:rPr>
          <w:rFonts w:ascii="Times New Roman" w:hAnsi="Times New Roman" w:cs="Times New Roman"/>
          <w:b/>
          <w:sz w:val="28"/>
          <w:szCs w:val="28"/>
          <w:lang w:val="kk-KZ"/>
        </w:rPr>
        <w:t>....</w:t>
      </w:r>
      <w:r w:rsidR="005E5FA1">
        <w:rPr>
          <w:rFonts w:ascii="Times New Roman" w:hAnsi="Times New Roman" w:cs="Times New Roman"/>
          <w:b/>
          <w:sz w:val="28"/>
          <w:szCs w:val="28"/>
          <w:lang w:val="kk-KZ"/>
        </w:rPr>
        <w:t>.............</w:t>
      </w:r>
      <w:r w:rsidR="006C7A8C">
        <w:rPr>
          <w:rFonts w:ascii="Times New Roman" w:hAnsi="Times New Roman" w:cs="Times New Roman"/>
          <w:b/>
          <w:sz w:val="28"/>
          <w:szCs w:val="28"/>
          <w:lang w:val="kk-KZ"/>
        </w:rPr>
        <w:t xml:space="preserve">  5</w:t>
      </w:r>
    </w:p>
    <w:p w:rsidR="00F670BF" w:rsidRDefault="00F670BF" w:rsidP="001D0509">
      <w:pPr>
        <w:pStyle w:val="a3"/>
        <w:numPr>
          <w:ilvl w:val="0"/>
          <w:numId w:val="1"/>
        </w:numPr>
        <w:ind w:left="0" w:firstLine="0"/>
        <w:rPr>
          <w:rFonts w:ascii="Times New Roman" w:hAnsi="Times New Roman"/>
          <w:b/>
          <w:sz w:val="28"/>
          <w:szCs w:val="28"/>
          <w:lang w:val="kk-KZ"/>
        </w:rPr>
      </w:pPr>
      <w:r>
        <w:rPr>
          <w:rFonts w:ascii="Times New Roman" w:hAnsi="Times New Roman"/>
          <w:b/>
          <w:sz w:val="28"/>
          <w:szCs w:val="28"/>
          <w:lang w:val="kk-KZ"/>
        </w:rPr>
        <w:t xml:space="preserve">«СЯОКАН ҚОҒАМЫ» </w:t>
      </w:r>
      <w:r w:rsidR="00AA314B">
        <w:rPr>
          <w:rFonts w:ascii="Times New Roman" w:hAnsi="Times New Roman"/>
          <w:b/>
          <w:sz w:val="28"/>
          <w:szCs w:val="28"/>
          <w:lang w:val="kk-KZ"/>
        </w:rPr>
        <w:t xml:space="preserve">ТҰЖЫРЫМДАМАСЫН </w:t>
      </w:r>
      <w:r>
        <w:rPr>
          <w:rFonts w:ascii="Times New Roman" w:hAnsi="Times New Roman"/>
          <w:b/>
          <w:sz w:val="28"/>
          <w:szCs w:val="28"/>
          <w:lang w:val="kk-KZ"/>
        </w:rPr>
        <w:t xml:space="preserve"> ЗЕРТТЕ</w:t>
      </w:r>
      <w:r w:rsidR="00AA314B">
        <w:rPr>
          <w:rFonts w:ascii="Times New Roman" w:hAnsi="Times New Roman"/>
          <w:b/>
          <w:sz w:val="28"/>
          <w:szCs w:val="28"/>
          <w:lang w:val="kk-KZ"/>
        </w:rPr>
        <w:t xml:space="preserve">УДІҢ ТЕОРИЯЛЫҚ ЖӘНЕ ӘДІСНАМАЛЫҚ </w:t>
      </w:r>
      <w:r>
        <w:rPr>
          <w:rFonts w:ascii="Times New Roman" w:hAnsi="Times New Roman"/>
          <w:b/>
          <w:sz w:val="28"/>
          <w:szCs w:val="28"/>
          <w:lang w:val="kk-KZ"/>
        </w:rPr>
        <w:t>НЕГІЗДЕМЕСІ</w:t>
      </w:r>
      <w:r w:rsidR="001805C1">
        <w:rPr>
          <w:rFonts w:ascii="Times New Roman" w:hAnsi="Times New Roman"/>
          <w:b/>
          <w:sz w:val="28"/>
          <w:szCs w:val="28"/>
          <w:lang w:val="kk-KZ"/>
        </w:rPr>
        <w:t>..............</w:t>
      </w:r>
      <w:r w:rsidR="005E5FA1">
        <w:rPr>
          <w:rFonts w:ascii="Times New Roman" w:hAnsi="Times New Roman"/>
          <w:b/>
          <w:sz w:val="28"/>
          <w:szCs w:val="28"/>
          <w:lang w:val="kk-KZ"/>
        </w:rPr>
        <w:t>........</w:t>
      </w:r>
      <w:r w:rsidR="00AA314B">
        <w:rPr>
          <w:rFonts w:ascii="Times New Roman" w:hAnsi="Times New Roman"/>
          <w:b/>
          <w:sz w:val="28"/>
          <w:szCs w:val="28"/>
          <w:lang w:val="kk-KZ"/>
        </w:rPr>
        <w:t>.</w:t>
      </w:r>
      <w:r w:rsidR="005E5FA1">
        <w:rPr>
          <w:rFonts w:ascii="Times New Roman" w:hAnsi="Times New Roman"/>
          <w:b/>
          <w:sz w:val="28"/>
          <w:szCs w:val="28"/>
          <w:lang w:val="kk-KZ"/>
        </w:rPr>
        <w:t xml:space="preserve">..... </w:t>
      </w:r>
      <w:r w:rsidR="005E5FA1" w:rsidRPr="005E5FA1">
        <w:rPr>
          <w:rFonts w:ascii="Times New Roman" w:hAnsi="Times New Roman"/>
          <w:b/>
          <w:sz w:val="28"/>
          <w:szCs w:val="28"/>
          <w:lang w:val="kk-KZ"/>
        </w:rPr>
        <w:t>20</w:t>
      </w:r>
    </w:p>
    <w:p w:rsidR="00E20CCD" w:rsidRDefault="00C95C38" w:rsidP="00FD1106">
      <w:pPr>
        <w:pStyle w:val="a3"/>
        <w:numPr>
          <w:ilvl w:val="1"/>
          <w:numId w:val="1"/>
        </w:numPr>
        <w:tabs>
          <w:tab w:val="left" w:pos="426"/>
        </w:tabs>
        <w:ind w:left="0" w:firstLine="0"/>
        <w:jc w:val="both"/>
        <w:rPr>
          <w:rFonts w:ascii="Times New Roman" w:hAnsi="Times New Roman"/>
          <w:sz w:val="28"/>
          <w:szCs w:val="28"/>
          <w:lang w:val="kk-KZ"/>
        </w:rPr>
      </w:pPr>
      <w:r w:rsidRPr="00C95C38">
        <w:rPr>
          <w:rFonts w:ascii="Times New Roman" w:hAnsi="Times New Roman"/>
          <w:sz w:val="28"/>
          <w:szCs w:val="28"/>
          <w:lang w:val="kk-KZ"/>
        </w:rPr>
        <w:t>C</w:t>
      </w:r>
      <w:r w:rsidRPr="00FD1106">
        <w:rPr>
          <w:rFonts w:ascii="Times New Roman" w:hAnsi="Times New Roman"/>
          <w:sz w:val="28"/>
          <w:szCs w:val="28"/>
          <w:lang w:val="kk-KZ"/>
        </w:rPr>
        <w:t>оциалистік модернизация саясатының теориялық негіздерінің қалыптасуының алғышарттары</w:t>
      </w:r>
      <w:r>
        <w:rPr>
          <w:rFonts w:ascii="Times New Roman" w:hAnsi="Times New Roman"/>
          <w:sz w:val="28"/>
          <w:szCs w:val="28"/>
          <w:lang w:val="kk-KZ"/>
        </w:rPr>
        <w:t>: негізгі концепциялар мен идеялар</w:t>
      </w:r>
      <w:r w:rsidR="001805C1">
        <w:rPr>
          <w:rFonts w:ascii="Times New Roman" w:hAnsi="Times New Roman"/>
          <w:sz w:val="28"/>
          <w:szCs w:val="28"/>
          <w:lang w:val="kk-KZ"/>
        </w:rPr>
        <w:t>......</w:t>
      </w:r>
      <w:r w:rsidR="005E5FA1">
        <w:rPr>
          <w:rFonts w:ascii="Times New Roman" w:hAnsi="Times New Roman"/>
          <w:sz w:val="28"/>
          <w:szCs w:val="28"/>
          <w:lang w:val="kk-KZ"/>
        </w:rPr>
        <w:t>.......</w:t>
      </w:r>
      <w:r w:rsidR="001805C1">
        <w:rPr>
          <w:rFonts w:ascii="Times New Roman" w:hAnsi="Times New Roman"/>
          <w:sz w:val="28"/>
          <w:szCs w:val="28"/>
          <w:lang w:val="kk-KZ"/>
        </w:rPr>
        <w:t>.</w:t>
      </w:r>
      <w:r w:rsidR="005E5FA1">
        <w:rPr>
          <w:rFonts w:ascii="Times New Roman" w:hAnsi="Times New Roman"/>
          <w:sz w:val="28"/>
          <w:szCs w:val="28"/>
          <w:lang w:val="kk-KZ"/>
        </w:rPr>
        <w:t>....</w:t>
      </w:r>
      <w:r w:rsidR="001805C1">
        <w:rPr>
          <w:rFonts w:ascii="Times New Roman" w:hAnsi="Times New Roman"/>
          <w:sz w:val="28"/>
          <w:szCs w:val="28"/>
          <w:lang w:val="kk-KZ"/>
        </w:rPr>
        <w:t>.</w:t>
      </w:r>
      <w:r w:rsidR="005E5FA1">
        <w:rPr>
          <w:rFonts w:ascii="Times New Roman" w:hAnsi="Times New Roman"/>
          <w:sz w:val="28"/>
          <w:szCs w:val="28"/>
          <w:lang w:val="kk-KZ"/>
        </w:rPr>
        <w:t>20</w:t>
      </w:r>
    </w:p>
    <w:p w:rsidR="00F670BF" w:rsidRDefault="00FD1106" w:rsidP="00FD1106">
      <w:pPr>
        <w:pStyle w:val="a3"/>
        <w:numPr>
          <w:ilvl w:val="1"/>
          <w:numId w:val="1"/>
        </w:numPr>
        <w:tabs>
          <w:tab w:val="left" w:pos="426"/>
        </w:tabs>
        <w:ind w:left="0" w:firstLine="0"/>
        <w:jc w:val="both"/>
        <w:rPr>
          <w:rFonts w:ascii="Times New Roman" w:hAnsi="Times New Roman"/>
          <w:sz w:val="28"/>
          <w:szCs w:val="28"/>
          <w:lang w:val="kk-KZ"/>
        </w:rPr>
      </w:pPr>
      <w:r w:rsidRPr="00FD1106">
        <w:rPr>
          <w:rFonts w:ascii="Times New Roman" w:hAnsi="Times New Roman"/>
          <w:sz w:val="28"/>
          <w:szCs w:val="28"/>
          <w:lang w:val="kk-KZ"/>
        </w:rPr>
        <w:t xml:space="preserve"> </w:t>
      </w:r>
      <w:r w:rsidR="00C95C38" w:rsidRPr="00FD1106">
        <w:rPr>
          <w:rFonts w:ascii="Times New Roman" w:hAnsi="Times New Roman"/>
          <w:sz w:val="28"/>
          <w:szCs w:val="28"/>
          <w:lang w:val="kk-KZ"/>
        </w:rPr>
        <w:t>ҚХР-да</w:t>
      </w:r>
      <w:r w:rsidR="00C95C38">
        <w:rPr>
          <w:rFonts w:ascii="Times New Roman" w:hAnsi="Times New Roman"/>
          <w:sz w:val="28"/>
          <w:szCs w:val="28"/>
          <w:lang w:val="kk-KZ"/>
        </w:rPr>
        <w:t xml:space="preserve"> социалистік модернизацияның</w:t>
      </w:r>
      <w:r w:rsidR="00C95C38" w:rsidRPr="00FD1106">
        <w:rPr>
          <w:rFonts w:ascii="Times New Roman" w:hAnsi="Times New Roman"/>
          <w:sz w:val="28"/>
          <w:szCs w:val="28"/>
          <w:lang w:val="kk-KZ"/>
        </w:rPr>
        <w:t xml:space="preserve"> </w:t>
      </w:r>
      <w:r w:rsidRPr="00FD1106">
        <w:rPr>
          <w:rFonts w:ascii="Times New Roman" w:hAnsi="Times New Roman"/>
          <w:sz w:val="28"/>
          <w:szCs w:val="28"/>
          <w:lang w:val="kk-KZ"/>
        </w:rPr>
        <w:t>ішкі саясатта жүзеге асырылуы</w:t>
      </w:r>
      <w:r w:rsidR="00C95C38">
        <w:rPr>
          <w:rFonts w:ascii="Times New Roman" w:hAnsi="Times New Roman"/>
          <w:sz w:val="28"/>
          <w:szCs w:val="28"/>
          <w:lang w:val="kk-KZ"/>
        </w:rPr>
        <w:t xml:space="preserve"> және «сяокан» мақсатының қойылуы</w:t>
      </w:r>
      <w:r w:rsidR="001D0509">
        <w:rPr>
          <w:rFonts w:ascii="Times New Roman" w:hAnsi="Times New Roman"/>
          <w:sz w:val="28"/>
          <w:szCs w:val="28"/>
          <w:lang w:val="kk-KZ"/>
        </w:rPr>
        <w:t>.....................</w:t>
      </w:r>
      <w:r w:rsidR="00C95C38">
        <w:rPr>
          <w:rFonts w:ascii="Times New Roman" w:hAnsi="Times New Roman"/>
          <w:sz w:val="28"/>
          <w:szCs w:val="28"/>
          <w:lang w:val="kk-KZ"/>
        </w:rPr>
        <w:t>.................</w:t>
      </w:r>
      <w:r w:rsidR="001D0509">
        <w:rPr>
          <w:rFonts w:ascii="Times New Roman" w:hAnsi="Times New Roman"/>
          <w:sz w:val="28"/>
          <w:szCs w:val="28"/>
          <w:lang w:val="kk-KZ"/>
        </w:rPr>
        <w:t>..............................</w:t>
      </w:r>
      <w:r w:rsidR="005E5FA1">
        <w:rPr>
          <w:rFonts w:ascii="Times New Roman" w:hAnsi="Times New Roman"/>
          <w:sz w:val="28"/>
          <w:szCs w:val="28"/>
          <w:lang w:val="kk-KZ"/>
        </w:rPr>
        <w:t>......... 32</w:t>
      </w:r>
    </w:p>
    <w:p w:rsidR="00F670BF" w:rsidRDefault="00F670BF" w:rsidP="00FD1106">
      <w:pPr>
        <w:pStyle w:val="a3"/>
        <w:numPr>
          <w:ilvl w:val="1"/>
          <w:numId w:val="1"/>
        </w:numPr>
        <w:tabs>
          <w:tab w:val="left" w:pos="284"/>
          <w:tab w:val="left" w:pos="426"/>
        </w:tabs>
        <w:ind w:left="0" w:firstLine="0"/>
        <w:jc w:val="both"/>
        <w:rPr>
          <w:rFonts w:ascii="Times New Roman" w:hAnsi="Times New Roman"/>
          <w:sz w:val="28"/>
          <w:szCs w:val="28"/>
          <w:lang w:val="kk-KZ"/>
        </w:rPr>
      </w:pPr>
      <w:r>
        <w:rPr>
          <w:rFonts w:ascii="Times New Roman" w:hAnsi="Times New Roman"/>
          <w:sz w:val="28"/>
          <w:szCs w:val="28"/>
          <w:lang w:val="kk-KZ"/>
        </w:rPr>
        <w:t xml:space="preserve">«Сяокан қоғамы» </w:t>
      </w:r>
      <w:r w:rsidR="00AA314B">
        <w:rPr>
          <w:rFonts w:ascii="Times New Roman" w:hAnsi="Times New Roman"/>
          <w:sz w:val="28"/>
          <w:szCs w:val="28"/>
          <w:lang w:val="kk-KZ"/>
        </w:rPr>
        <w:t>тұжырымдамасының</w:t>
      </w:r>
      <w:r>
        <w:rPr>
          <w:rFonts w:ascii="Times New Roman" w:hAnsi="Times New Roman"/>
          <w:sz w:val="28"/>
          <w:szCs w:val="28"/>
          <w:lang w:val="kk-KZ"/>
        </w:rPr>
        <w:t xml:space="preserve"> тарихи қайнаркөзі мен заманауи интерпретациясы</w:t>
      </w:r>
      <w:r w:rsidR="001D0509">
        <w:rPr>
          <w:rFonts w:ascii="Times New Roman" w:hAnsi="Times New Roman"/>
          <w:sz w:val="28"/>
          <w:szCs w:val="28"/>
          <w:lang w:val="kk-KZ"/>
        </w:rPr>
        <w:t>...............................</w:t>
      </w:r>
      <w:r w:rsidR="00C95C38">
        <w:rPr>
          <w:rFonts w:ascii="Times New Roman" w:hAnsi="Times New Roman"/>
          <w:sz w:val="28"/>
          <w:szCs w:val="28"/>
          <w:lang w:val="kk-KZ"/>
        </w:rPr>
        <w:t>...............................</w:t>
      </w:r>
      <w:r w:rsidR="001D0509">
        <w:rPr>
          <w:rFonts w:ascii="Times New Roman" w:hAnsi="Times New Roman"/>
          <w:sz w:val="28"/>
          <w:szCs w:val="28"/>
          <w:lang w:val="kk-KZ"/>
        </w:rPr>
        <w:t>..............................</w:t>
      </w:r>
      <w:r w:rsidR="005E5FA1">
        <w:rPr>
          <w:rFonts w:ascii="Times New Roman" w:hAnsi="Times New Roman"/>
          <w:sz w:val="28"/>
          <w:szCs w:val="28"/>
          <w:lang w:val="kk-KZ"/>
        </w:rPr>
        <w:t>.......... 48</w:t>
      </w:r>
    </w:p>
    <w:p w:rsidR="00F670BF" w:rsidRDefault="00F670BF" w:rsidP="001D0509">
      <w:pPr>
        <w:pStyle w:val="a3"/>
        <w:ind w:left="0"/>
        <w:rPr>
          <w:rFonts w:ascii="Times New Roman" w:hAnsi="Times New Roman"/>
          <w:sz w:val="28"/>
          <w:szCs w:val="28"/>
          <w:lang w:val="kk-KZ"/>
        </w:rPr>
      </w:pPr>
    </w:p>
    <w:p w:rsidR="00F670BF" w:rsidRDefault="00F670BF" w:rsidP="001D0509">
      <w:pPr>
        <w:pStyle w:val="a3"/>
        <w:numPr>
          <w:ilvl w:val="0"/>
          <w:numId w:val="1"/>
        </w:numPr>
        <w:ind w:left="0" w:firstLine="0"/>
        <w:rPr>
          <w:rFonts w:ascii="Times New Roman" w:hAnsi="Times New Roman"/>
          <w:b/>
          <w:sz w:val="28"/>
          <w:szCs w:val="28"/>
          <w:lang w:val="kk-KZ"/>
        </w:rPr>
      </w:pPr>
      <w:r>
        <w:rPr>
          <w:rFonts w:ascii="Times New Roman" w:hAnsi="Times New Roman"/>
          <w:b/>
          <w:sz w:val="28"/>
          <w:szCs w:val="28"/>
          <w:lang w:val="kk-KZ"/>
        </w:rPr>
        <w:t>ҚХР-ДА «СЯОКАН ҚОҒАМЫН» ҚҰРУ ҮДЕРІСІНІҢ  НЕГІЗГІ ЕРЕКШЕЛІКТЕРІ</w:t>
      </w:r>
      <w:r w:rsidR="001D0509">
        <w:rPr>
          <w:rFonts w:ascii="Times New Roman" w:hAnsi="Times New Roman"/>
          <w:b/>
          <w:sz w:val="28"/>
          <w:szCs w:val="28"/>
          <w:lang w:val="kk-KZ"/>
        </w:rPr>
        <w:t>....................................................................................</w:t>
      </w:r>
      <w:r w:rsidR="00C95C38">
        <w:rPr>
          <w:rFonts w:ascii="Times New Roman" w:hAnsi="Times New Roman"/>
          <w:b/>
          <w:sz w:val="28"/>
          <w:szCs w:val="28"/>
          <w:lang w:val="kk-KZ"/>
        </w:rPr>
        <w:t>......</w:t>
      </w:r>
      <w:r w:rsidR="001D0509">
        <w:rPr>
          <w:rFonts w:ascii="Times New Roman" w:hAnsi="Times New Roman"/>
          <w:b/>
          <w:sz w:val="28"/>
          <w:szCs w:val="28"/>
          <w:lang w:val="kk-KZ"/>
        </w:rPr>
        <w:t>.....</w:t>
      </w:r>
      <w:r w:rsidR="005E5FA1">
        <w:rPr>
          <w:rFonts w:ascii="Times New Roman" w:hAnsi="Times New Roman"/>
          <w:b/>
          <w:sz w:val="28"/>
          <w:szCs w:val="28"/>
          <w:lang w:val="kk-KZ"/>
        </w:rPr>
        <w:t>.. 72</w:t>
      </w:r>
    </w:p>
    <w:p w:rsidR="00F670BF" w:rsidRDefault="00F670BF" w:rsidP="001D0509">
      <w:pPr>
        <w:pStyle w:val="a3"/>
        <w:numPr>
          <w:ilvl w:val="1"/>
          <w:numId w:val="1"/>
        </w:numPr>
        <w:ind w:left="0" w:firstLine="0"/>
        <w:rPr>
          <w:rFonts w:ascii="Times New Roman" w:hAnsi="Times New Roman"/>
          <w:sz w:val="28"/>
          <w:szCs w:val="28"/>
          <w:lang w:val="kk-KZ"/>
        </w:rPr>
      </w:pPr>
      <w:r>
        <w:rPr>
          <w:rFonts w:ascii="Times New Roman" w:hAnsi="Times New Roman"/>
          <w:sz w:val="28"/>
          <w:szCs w:val="28"/>
          <w:lang w:val="kk-KZ"/>
        </w:rPr>
        <w:t xml:space="preserve">«Сяокан қоғамын» құрудың әлеуметтік-экономикалық </w:t>
      </w:r>
      <w:r w:rsidR="000C37C6">
        <w:rPr>
          <w:rFonts w:ascii="Times New Roman" w:hAnsi="Times New Roman"/>
          <w:sz w:val="28"/>
          <w:szCs w:val="28"/>
          <w:lang w:val="kk-KZ"/>
        </w:rPr>
        <w:t>факторлары</w:t>
      </w:r>
      <w:r w:rsidR="00C95C38">
        <w:rPr>
          <w:rFonts w:ascii="Times New Roman" w:hAnsi="Times New Roman"/>
          <w:sz w:val="28"/>
          <w:szCs w:val="28"/>
          <w:lang w:val="kk-KZ"/>
        </w:rPr>
        <w:t>...</w:t>
      </w:r>
      <w:r w:rsidR="005E5FA1">
        <w:rPr>
          <w:rFonts w:ascii="Times New Roman" w:hAnsi="Times New Roman"/>
          <w:sz w:val="28"/>
          <w:szCs w:val="28"/>
          <w:lang w:val="kk-KZ"/>
        </w:rPr>
        <w:t>..  72</w:t>
      </w:r>
    </w:p>
    <w:p w:rsidR="007E717B" w:rsidRPr="007E717B" w:rsidRDefault="007E717B" w:rsidP="007E717B">
      <w:pPr>
        <w:pStyle w:val="a3"/>
        <w:numPr>
          <w:ilvl w:val="1"/>
          <w:numId w:val="1"/>
        </w:numPr>
        <w:ind w:left="0" w:firstLine="0"/>
        <w:rPr>
          <w:rFonts w:ascii="Times New Roman" w:hAnsi="Times New Roman"/>
          <w:sz w:val="28"/>
          <w:szCs w:val="28"/>
          <w:lang w:val="kk-KZ"/>
        </w:rPr>
      </w:pPr>
      <w:r w:rsidRPr="007E717B">
        <w:rPr>
          <w:rFonts w:ascii="Times New Roman" w:hAnsi="Times New Roman"/>
          <w:sz w:val="28"/>
          <w:szCs w:val="28"/>
          <w:lang w:val="kk-KZ"/>
        </w:rPr>
        <w:t>«Сяокан қоғамын» құру аясында кедейлікпен күрес саясатының жүзеге асырылуы</w:t>
      </w:r>
      <w:r w:rsidR="00C95C38">
        <w:rPr>
          <w:rFonts w:ascii="Times New Roman" w:hAnsi="Times New Roman"/>
          <w:sz w:val="28"/>
          <w:szCs w:val="28"/>
          <w:lang w:val="kk-KZ"/>
        </w:rPr>
        <w:t xml:space="preserve"> ..............................................................................................................</w:t>
      </w:r>
      <w:r w:rsidR="005E5FA1">
        <w:rPr>
          <w:rFonts w:ascii="Times New Roman" w:hAnsi="Times New Roman"/>
          <w:sz w:val="28"/>
          <w:szCs w:val="28"/>
          <w:lang w:val="kk-KZ"/>
        </w:rPr>
        <w:t>...</w:t>
      </w:r>
      <w:r w:rsidR="00EF62C2">
        <w:rPr>
          <w:rFonts w:ascii="Times New Roman" w:hAnsi="Times New Roman"/>
          <w:sz w:val="28"/>
          <w:szCs w:val="28"/>
          <w:lang w:val="kk-KZ"/>
        </w:rPr>
        <w:t xml:space="preserve"> </w:t>
      </w:r>
      <w:r w:rsidR="005E5FA1">
        <w:rPr>
          <w:rFonts w:ascii="Times New Roman" w:hAnsi="Times New Roman"/>
          <w:sz w:val="28"/>
          <w:szCs w:val="28"/>
          <w:lang w:val="kk-KZ"/>
        </w:rPr>
        <w:t>90</w:t>
      </w:r>
    </w:p>
    <w:p w:rsidR="00F670BF" w:rsidRDefault="00F670BF" w:rsidP="007E50C5">
      <w:pPr>
        <w:pStyle w:val="a3"/>
        <w:numPr>
          <w:ilvl w:val="1"/>
          <w:numId w:val="1"/>
        </w:numPr>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E50C5">
        <w:rPr>
          <w:rFonts w:ascii="Times New Roman" w:hAnsi="Times New Roman"/>
          <w:sz w:val="28"/>
          <w:szCs w:val="28"/>
          <w:lang w:val="kk-KZ"/>
        </w:rPr>
        <w:t>«С</w:t>
      </w:r>
      <w:r w:rsidR="00AA314B">
        <w:rPr>
          <w:rFonts w:ascii="Times New Roman" w:hAnsi="Times New Roman"/>
          <w:sz w:val="28"/>
          <w:szCs w:val="28"/>
          <w:lang w:val="kk-KZ"/>
        </w:rPr>
        <w:t>яокан қоғамын»</w:t>
      </w:r>
      <w:r w:rsidR="007E50C5">
        <w:rPr>
          <w:rFonts w:ascii="Times New Roman" w:hAnsi="Times New Roman"/>
          <w:sz w:val="28"/>
          <w:szCs w:val="28"/>
          <w:lang w:val="kk-KZ"/>
        </w:rPr>
        <w:t xml:space="preserve"> құрудың саяси аспектісі </w:t>
      </w:r>
      <w:r w:rsidR="00C95C38">
        <w:rPr>
          <w:rFonts w:ascii="Times New Roman" w:hAnsi="Times New Roman"/>
          <w:sz w:val="28"/>
          <w:szCs w:val="28"/>
          <w:lang w:val="kk-KZ"/>
        </w:rPr>
        <w:t>..............</w:t>
      </w:r>
      <w:r w:rsidR="001D0509">
        <w:rPr>
          <w:rFonts w:ascii="Times New Roman" w:hAnsi="Times New Roman"/>
          <w:sz w:val="28"/>
          <w:szCs w:val="28"/>
          <w:lang w:val="kk-KZ"/>
        </w:rPr>
        <w:t>..................</w:t>
      </w:r>
      <w:r w:rsidR="00C95C38">
        <w:rPr>
          <w:rFonts w:ascii="Times New Roman" w:hAnsi="Times New Roman"/>
          <w:sz w:val="28"/>
          <w:szCs w:val="28"/>
          <w:lang w:val="kk-KZ"/>
        </w:rPr>
        <w:t>..........</w:t>
      </w:r>
      <w:r w:rsidR="005E5FA1">
        <w:rPr>
          <w:rFonts w:ascii="Times New Roman" w:hAnsi="Times New Roman"/>
          <w:sz w:val="28"/>
          <w:szCs w:val="28"/>
          <w:lang w:val="kk-KZ"/>
        </w:rPr>
        <w:t>..</w:t>
      </w:r>
      <w:r w:rsidR="00EF62C2">
        <w:rPr>
          <w:rFonts w:ascii="Times New Roman" w:hAnsi="Times New Roman"/>
          <w:sz w:val="28"/>
          <w:szCs w:val="28"/>
          <w:lang w:val="kk-KZ"/>
        </w:rPr>
        <w:t xml:space="preserve"> </w:t>
      </w:r>
      <w:r w:rsidR="005E5FA1">
        <w:rPr>
          <w:rFonts w:ascii="Times New Roman" w:hAnsi="Times New Roman"/>
          <w:sz w:val="28"/>
          <w:szCs w:val="28"/>
          <w:lang w:val="kk-KZ"/>
        </w:rPr>
        <w:t>101</w:t>
      </w:r>
    </w:p>
    <w:p w:rsidR="00F670BF" w:rsidRDefault="00F670BF" w:rsidP="001D0509">
      <w:pPr>
        <w:pStyle w:val="a3"/>
        <w:ind w:left="0"/>
        <w:rPr>
          <w:rFonts w:ascii="Times New Roman" w:hAnsi="Times New Roman"/>
          <w:sz w:val="28"/>
          <w:szCs w:val="28"/>
          <w:lang w:val="kk-KZ"/>
        </w:rPr>
      </w:pPr>
    </w:p>
    <w:p w:rsidR="00F670BF" w:rsidRDefault="00F670BF" w:rsidP="001D0509">
      <w:pPr>
        <w:pStyle w:val="a3"/>
        <w:numPr>
          <w:ilvl w:val="0"/>
          <w:numId w:val="1"/>
        </w:numPr>
        <w:ind w:left="0" w:firstLine="0"/>
        <w:jc w:val="both"/>
        <w:rPr>
          <w:rFonts w:ascii="Times New Roman" w:hAnsi="Times New Roman"/>
          <w:b/>
          <w:sz w:val="28"/>
          <w:szCs w:val="28"/>
          <w:lang w:val="kk-KZ"/>
        </w:rPr>
      </w:pPr>
      <w:r>
        <w:rPr>
          <w:rFonts w:ascii="Times New Roman" w:hAnsi="Times New Roman"/>
          <w:b/>
          <w:sz w:val="28"/>
          <w:szCs w:val="28"/>
          <w:lang w:val="kk-KZ"/>
        </w:rPr>
        <w:t>ҚХР-ДА «СЯОКАН ҚОҒАМЫН» ҚҰРУ ҮДЕРІСІНІҢ НӘТИЖЕЛЕРІ МЕН ҚАЗАҚСТАН ҮШІН ТӘЖІРИБЕСІ</w:t>
      </w:r>
      <w:r w:rsidR="001D0509">
        <w:rPr>
          <w:rFonts w:ascii="Times New Roman" w:hAnsi="Times New Roman"/>
          <w:b/>
          <w:sz w:val="28"/>
          <w:szCs w:val="28"/>
          <w:lang w:val="kk-KZ"/>
        </w:rPr>
        <w:t>.................</w:t>
      </w:r>
      <w:r w:rsidR="00C95C38">
        <w:rPr>
          <w:rFonts w:ascii="Times New Roman" w:hAnsi="Times New Roman"/>
          <w:b/>
          <w:sz w:val="28"/>
          <w:szCs w:val="28"/>
          <w:lang w:val="kk-KZ"/>
        </w:rPr>
        <w:t>........</w:t>
      </w:r>
      <w:r w:rsidR="005E5FA1">
        <w:rPr>
          <w:rFonts w:ascii="Times New Roman" w:hAnsi="Times New Roman"/>
          <w:b/>
          <w:sz w:val="28"/>
          <w:szCs w:val="28"/>
          <w:lang w:val="kk-KZ"/>
        </w:rPr>
        <w:t xml:space="preserve"> 115</w:t>
      </w:r>
    </w:p>
    <w:p w:rsidR="00F670BF" w:rsidRDefault="00F670BF" w:rsidP="001D0509">
      <w:pPr>
        <w:pStyle w:val="a3"/>
        <w:ind w:left="0"/>
        <w:jc w:val="both"/>
        <w:rPr>
          <w:rFonts w:ascii="Times New Roman" w:hAnsi="Times New Roman"/>
          <w:sz w:val="28"/>
          <w:szCs w:val="28"/>
          <w:lang w:val="kk-KZ"/>
        </w:rPr>
      </w:pPr>
      <w:r>
        <w:rPr>
          <w:rFonts w:ascii="Times New Roman" w:hAnsi="Times New Roman"/>
          <w:sz w:val="28"/>
          <w:szCs w:val="28"/>
          <w:lang w:val="kk-KZ"/>
        </w:rPr>
        <w:t xml:space="preserve">3.1 Қытайда «сяокан қоғамын» құрудың негізгі </w:t>
      </w:r>
      <w:r w:rsidR="00AA314B">
        <w:rPr>
          <w:rFonts w:ascii="Times New Roman" w:hAnsi="Times New Roman"/>
          <w:sz w:val="28"/>
          <w:szCs w:val="28"/>
          <w:lang w:val="kk-KZ"/>
        </w:rPr>
        <w:t>нәтижелері</w:t>
      </w:r>
      <w:r>
        <w:rPr>
          <w:rFonts w:ascii="Times New Roman" w:hAnsi="Times New Roman"/>
          <w:sz w:val="28"/>
          <w:szCs w:val="28"/>
          <w:lang w:val="kk-KZ"/>
        </w:rPr>
        <w:t xml:space="preserve"> мен</w:t>
      </w:r>
      <w:r w:rsidR="00365835">
        <w:rPr>
          <w:rFonts w:ascii="Times New Roman" w:hAnsi="Times New Roman"/>
          <w:sz w:val="28"/>
          <w:szCs w:val="28"/>
          <w:lang w:val="kk-KZ"/>
        </w:rPr>
        <w:t xml:space="preserve"> қытайлық қоғамның болашақ даму бағыты</w:t>
      </w:r>
      <w:r w:rsidR="001D0509">
        <w:rPr>
          <w:rFonts w:ascii="Times New Roman" w:hAnsi="Times New Roman"/>
          <w:sz w:val="28"/>
          <w:szCs w:val="28"/>
          <w:lang w:val="kk-KZ"/>
        </w:rPr>
        <w:t>.............................................</w:t>
      </w:r>
      <w:r w:rsidR="005E5FA1">
        <w:rPr>
          <w:rFonts w:ascii="Times New Roman" w:hAnsi="Times New Roman"/>
          <w:sz w:val="28"/>
          <w:szCs w:val="28"/>
          <w:lang w:val="kk-KZ"/>
        </w:rPr>
        <w:t>.............................. 115</w:t>
      </w:r>
    </w:p>
    <w:p w:rsidR="00F670BF" w:rsidRDefault="00AA314B" w:rsidP="00C94C10">
      <w:pPr>
        <w:pStyle w:val="a3"/>
        <w:tabs>
          <w:tab w:val="left" w:pos="426"/>
          <w:tab w:val="left" w:pos="709"/>
          <w:tab w:val="left" w:pos="851"/>
        </w:tabs>
        <w:ind w:left="0"/>
        <w:jc w:val="both"/>
        <w:rPr>
          <w:rFonts w:ascii="Times New Roman" w:hAnsi="Times New Roman"/>
          <w:sz w:val="28"/>
          <w:szCs w:val="28"/>
          <w:lang w:val="kk-KZ"/>
        </w:rPr>
      </w:pPr>
      <w:r>
        <w:rPr>
          <w:rFonts w:ascii="Times New Roman" w:hAnsi="Times New Roman"/>
          <w:sz w:val="28"/>
          <w:szCs w:val="28"/>
          <w:lang w:val="kk-KZ"/>
        </w:rPr>
        <w:t>3.2</w:t>
      </w:r>
      <w:r w:rsidR="00C94C10">
        <w:rPr>
          <w:rFonts w:ascii="Times New Roman" w:hAnsi="Times New Roman"/>
          <w:sz w:val="28"/>
          <w:szCs w:val="28"/>
          <w:lang w:val="kk-KZ"/>
        </w:rPr>
        <w:t xml:space="preserve"> </w:t>
      </w:r>
      <w:r>
        <w:rPr>
          <w:rFonts w:ascii="Times New Roman" w:hAnsi="Times New Roman"/>
          <w:sz w:val="28"/>
          <w:szCs w:val="28"/>
          <w:lang w:val="kk-KZ"/>
        </w:rPr>
        <w:t>«Сяокан қоғамын»</w:t>
      </w:r>
      <w:r w:rsidR="00F670BF">
        <w:rPr>
          <w:rFonts w:ascii="Times New Roman" w:hAnsi="Times New Roman"/>
          <w:sz w:val="28"/>
          <w:szCs w:val="28"/>
          <w:lang w:val="kk-KZ"/>
        </w:rPr>
        <w:t xml:space="preserve"> құру үдерісінің Қазақстан үшін тәжірибесі</w:t>
      </w:r>
      <w:r w:rsidR="001D0509">
        <w:rPr>
          <w:rFonts w:ascii="Times New Roman" w:hAnsi="Times New Roman"/>
          <w:sz w:val="28"/>
          <w:szCs w:val="28"/>
          <w:lang w:val="kk-KZ"/>
        </w:rPr>
        <w:t>.........................................................................................................</w:t>
      </w:r>
      <w:r w:rsidR="005E5FA1">
        <w:rPr>
          <w:rFonts w:ascii="Times New Roman" w:hAnsi="Times New Roman"/>
          <w:sz w:val="28"/>
          <w:szCs w:val="28"/>
          <w:lang w:val="kk-KZ"/>
        </w:rPr>
        <w:t>....... 135</w:t>
      </w:r>
    </w:p>
    <w:p w:rsidR="005E5FA1" w:rsidRDefault="005E5FA1" w:rsidP="00C94C10">
      <w:pPr>
        <w:pStyle w:val="a3"/>
        <w:tabs>
          <w:tab w:val="left" w:pos="426"/>
          <w:tab w:val="left" w:pos="709"/>
          <w:tab w:val="left" w:pos="851"/>
        </w:tabs>
        <w:ind w:left="0"/>
        <w:jc w:val="both"/>
        <w:rPr>
          <w:rFonts w:ascii="Times New Roman" w:hAnsi="Times New Roman"/>
          <w:sz w:val="28"/>
          <w:szCs w:val="28"/>
          <w:lang w:val="kk-KZ"/>
        </w:rPr>
      </w:pPr>
    </w:p>
    <w:p w:rsidR="005E5FA1" w:rsidRPr="005E5FA1" w:rsidRDefault="005E5FA1" w:rsidP="00C94C10">
      <w:pPr>
        <w:pStyle w:val="a3"/>
        <w:tabs>
          <w:tab w:val="left" w:pos="426"/>
          <w:tab w:val="left" w:pos="709"/>
          <w:tab w:val="left" w:pos="851"/>
        </w:tabs>
        <w:ind w:left="0"/>
        <w:jc w:val="both"/>
        <w:rPr>
          <w:rFonts w:ascii="Times New Roman" w:hAnsi="Times New Roman"/>
          <w:b/>
          <w:sz w:val="28"/>
          <w:szCs w:val="28"/>
          <w:lang w:val="kk-KZ"/>
        </w:rPr>
      </w:pPr>
      <w:r w:rsidRPr="005E5FA1">
        <w:rPr>
          <w:rFonts w:ascii="Times New Roman" w:hAnsi="Times New Roman"/>
          <w:b/>
          <w:sz w:val="28"/>
          <w:szCs w:val="28"/>
          <w:lang w:val="kk-KZ"/>
        </w:rPr>
        <w:t>ҚОРЫТЫНДЫ .......................................................................</w:t>
      </w:r>
      <w:r>
        <w:rPr>
          <w:rFonts w:ascii="Times New Roman" w:hAnsi="Times New Roman"/>
          <w:b/>
          <w:sz w:val="28"/>
          <w:szCs w:val="28"/>
          <w:lang w:val="kk-KZ"/>
        </w:rPr>
        <w:t xml:space="preserve">............................. </w:t>
      </w:r>
      <w:r w:rsidRPr="005E5FA1">
        <w:rPr>
          <w:rFonts w:ascii="Times New Roman" w:hAnsi="Times New Roman"/>
          <w:b/>
          <w:sz w:val="28"/>
          <w:szCs w:val="28"/>
          <w:lang w:val="kk-KZ"/>
        </w:rPr>
        <w:t>146</w:t>
      </w:r>
    </w:p>
    <w:p w:rsidR="005E5FA1" w:rsidRPr="005E5FA1" w:rsidRDefault="005E5FA1" w:rsidP="00C94C10">
      <w:pPr>
        <w:pStyle w:val="a3"/>
        <w:tabs>
          <w:tab w:val="left" w:pos="426"/>
          <w:tab w:val="left" w:pos="709"/>
          <w:tab w:val="left" w:pos="851"/>
        </w:tabs>
        <w:ind w:left="0"/>
        <w:jc w:val="both"/>
        <w:rPr>
          <w:rFonts w:ascii="Times New Roman" w:hAnsi="Times New Roman"/>
          <w:b/>
          <w:sz w:val="28"/>
          <w:szCs w:val="28"/>
          <w:lang w:val="kk-KZ"/>
        </w:rPr>
      </w:pPr>
    </w:p>
    <w:p w:rsidR="005E5FA1" w:rsidRPr="005E5FA1" w:rsidRDefault="005E5FA1" w:rsidP="00C94C10">
      <w:pPr>
        <w:pStyle w:val="a3"/>
        <w:tabs>
          <w:tab w:val="left" w:pos="426"/>
          <w:tab w:val="left" w:pos="709"/>
          <w:tab w:val="left" w:pos="851"/>
        </w:tabs>
        <w:ind w:left="0"/>
        <w:jc w:val="both"/>
        <w:rPr>
          <w:rFonts w:ascii="Times New Roman" w:hAnsi="Times New Roman"/>
          <w:b/>
          <w:sz w:val="28"/>
          <w:szCs w:val="28"/>
          <w:lang w:val="kk-KZ"/>
        </w:rPr>
      </w:pPr>
      <w:r w:rsidRPr="005E5FA1">
        <w:rPr>
          <w:rFonts w:ascii="Times New Roman" w:hAnsi="Times New Roman"/>
          <w:b/>
          <w:sz w:val="28"/>
          <w:szCs w:val="28"/>
          <w:lang w:val="kk-KZ"/>
        </w:rPr>
        <w:t>ПАЙДАЛАНЫЛҒАН ӘДЕБИЕТТЕР ТІЗІМІ ....................</w:t>
      </w:r>
      <w:r>
        <w:rPr>
          <w:rFonts w:ascii="Times New Roman" w:hAnsi="Times New Roman"/>
          <w:b/>
          <w:sz w:val="28"/>
          <w:szCs w:val="28"/>
          <w:lang w:val="kk-KZ"/>
        </w:rPr>
        <w:t>........................... 150</w:t>
      </w:r>
    </w:p>
    <w:p w:rsidR="00F670BF" w:rsidRDefault="00F670BF" w:rsidP="00F670BF">
      <w:pPr>
        <w:jc w:val="both"/>
        <w:rPr>
          <w:rFonts w:ascii="Times New Roman" w:hAnsi="Times New Roman" w:cs="Times New Roman"/>
          <w:lang w:val="kk-KZ"/>
        </w:rPr>
      </w:pPr>
    </w:p>
    <w:p w:rsidR="001D0509" w:rsidRDefault="001D0509" w:rsidP="00F670BF">
      <w:pPr>
        <w:jc w:val="both"/>
        <w:rPr>
          <w:rFonts w:ascii="Times New Roman" w:hAnsi="Times New Roman" w:cs="Times New Roman"/>
          <w:lang w:val="kk-KZ"/>
        </w:rPr>
      </w:pPr>
    </w:p>
    <w:p w:rsidR="001D0509" w:rsidRDefault="001D0509" w:rsidP="00F670BF">
      <w:pPr>
        <w:jc w:val="both"/>
        <w:rPr>
          <w:rFonts w:ascii="Times New Roman" w:hAnsi="Times New Roman" w:cs="Times New Roman"/>
          <w:lang w:val="kk-KZ"/>
        </w:rPr>
      </w:pPr>
    </w:p>
    <w:p w:rsidR="001D0509" w:rsidRDefault="001D0509" w:rsidP="00F670BF">
      <w:pPr>
        <w:jc w:val="both"/>
        <w:rPr>
          <w:rFonts w:ascii="Times New Roman" w:hAnsi="Times New Roman" w:cs="Times New Roman"/>
          <w:lang w:val="kk-KZ"/>
        </w:rPr>
      </w:pPr>
    </w:p>
    <w:p w:rsidR="001D0509" w:rsidRDefault="001D0509" w:rsidP="00F670BF">
      <w:pPr>
        <w:jc w:val="both"/>
        <w:rPr>
          <w:rFonts w:ascii="Times New Roman" w:hAnsi="Times New Roman" w:cs="Times New Roman"/>
          <w:lang w:val="kk-KZ"/>
        </w:rPr>
      </w:pPr>
    </w:p>
    <w:p w:rsidR="005E5FA1" w:rsidRDefault="005E5FA1" w:rsidP="00F670BF">
      <w:pPr>
        <w:jc w:val="both"/>
        <w:rPr>
          <w:rFonts w:ascii="Times New Roman" w:hAnsi="Times New Roman" w:cs="Times New Roman"/>
          <w:lang w:val="kk-KZ"/>
        </w:rPr>
      </w:pPr>
    </w:p>
    <w:p w:rsidR="006C7A8C" w:rsidRPr="006E0A81" w:rsidRDefault="006C7A8C" w:rsidP="007E251A">
      <w:pPr>
        <w:jc w:val="center"/>
        <w:rPr>
          <w:rFonts w:ascii="Times New Roman" w:hAnsi="Times New Roman" w:cs="Times New Roman"/>
          <w:b/>
          <w:sz w:val="28"/>
          <w:szCs w:val="28"/>
          <w:lang w:val="kk-KZ"/>
        </w:rPr>
      </w:pPr>
      <w:r w:rsidRPr="00051AE9">
        <w:rPr>
          <w:rFonts w:ascii="Times New Roman" w:hAnsi="Times New Roman" w:cs="Times New Roman"/>
          <w:b/>
          <w:sz w:val="28"/>
          <w:szCs w:val="28"/>
          <w:lang w:val="kk-KZ"/>
        </w:rPr>
        <w:lastRenderedPageBreak/>
        <w:t>АНЫҚТАМАЛАР</w:t>
      </w:r>
    </w:p>
    <w:p w:rsidR="006E0A81" w:rsidRPr="006E0A81" w:rsidRDefault="006E0A81" w:rsidP="006E0A81">
      <w:pPr>
        <w:jc w:val="both"/>
        <w:rPr>
          <w:rFonts w:ascii="Times New Roman" w:hAnsi="Times New Roman" w:cs="Times New Roman"/>
          <w:sz w:val="28"/>
          <w:szCs w:val="28"/>
          <w:lang w:val="kk-KZ"/>
        </w:rPr>
      </w:pPr>
      <w:r w:rsidRPr="006E0A81">
        <w:rPr>
          <w:rFonts w:ascii="Times New Roman" w:hAnsi="Times New Roman" w:cs="Times New Roman"/>
          <w:sz w:val="28"/>
          <w:szCs w:val="28"/>
          <w:lang w:val="kk-KZ"/>
        </w:rPr>
        <w:t>Бұл диссертацияда келесі терминдер сәйкес анықтамаларымен қолданылады:</w:t>
      </w:r>
    </w:p>
    <w:p w:rsidR="006C7A8C" w:rsidRPr="001F3DBA" w:rsidRDefault="006E0A81" w:rsidP="001F3DBA">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Модернизация</w:t>
      </w:r>
      <w:r w:rsidR="00B32596">
        <w:rPr>
          <w:rFonts w:ascii="Times New Roman" w:hAnsi="Times New Roman" w:cs="Times New Roman"/>
          <w:b/>
          <w:sz w:val="28"/>
          <w:szCs w:val="28"/>
          <w:lang w:val="kk-KZ"/>
        </w:rPr>
        <w:t xml:space="preserve"> </w:t>
      </w:r>
      <w:r w:rsidR="00B32596" w:rsidRPr="00B32596">
        <w:rPr>
          <w:rFonts w:ascii="Times New Roman" w:hAnsi="Times New Roman" w:cs="Times New Roman"/>
          <w:b/>
          <w:sz w:val="28"/>
          <w:szCs w:val="28"/>
          <w:lang w:val="kk-KZ"/>
        </w:rPr>
        <w:t>–</w:t>
      </w:r>
      <w:r w:rsidR="001F3DBA" w:rsidRPr="001F3DBA">
        <w:rPr>
          <w:rFonts w:ascii="Times New Roman" w:hAnsi="Times New Roman" w:cs="Times New Roman"/>
          <w:b/>
          <w:sz w:val="28"/>
          <w:szCs w:val="28"/>
          <w:lang w:val="kk-KZ"/>
        </w:rPr>
        <w:t xml:space="preserve"> </w:t>
      </w:r>
      <w:r w:rsidR="001F3DBA" w:rsidRPr="001F3DBA">
        <w:rPr>
          <w:rFonts w:ascii="Times New Roman" w:hAnsi="Times New Roman" w:cs="Times New Roman"/>
          <w:sz w:val="28"/>
          <w:szCs w:val="28"/>
          <w:lang w:val="kk-KZ"/>
        </w:rPr>
        <w:t>артта қалған елдердің алдыңғы қатардағы елдердің деңгейіне жетуге бағытталған мемлекеттің саясаты.</w:t>
      </w:r>
    </w:p>
    <w:p w:rsidR="006E0A81" w:rsidRDefault="006E0A81" w:rsidP="006F3921">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Социализм</w:t>
      </w:r>
      <w:r w:rsidR="00B32596">
        <w:rPr>
          <w:rFonts w:ascii="Times New Roman" w:hAnsi="Times New Roman" w:cs="Times New Roman"/>
          <w:b/>
          <w:sz w:val="28"/>
          <w:szCs w:val="28"/>
          <w:lang w:val="kk-KZ"/>
        </w:rPr>
        <w:t xml:space="preserve"> </w:t>
      </w:r>
      <w:r w:rsidR="00B32596" w:rsidRPr="00B32596">
        <w:rPr>
          <w:rFonts w:ascii="Times New Roman" w:hAnsi="Times New Roman" w:cs="Times New Roman"/>
          <w:b/>
          <w:sz w:val="28"/>
          <w:szCs w:val="28"/>
          <w:lang w:val="kk-KZ"/>
        </w:rPr>
        <w:t>–</w:t>
      </w:r>
      <w:r w:rsidR="006F3921">
        <w:rPr>
          <w:rFonts w:ascii="Times New Roman" w:hAnsi="Times New Roman" w:cs="Times New Roman"/>
          <w:b/>
          <w:sz w:val="28"/>
          <w:szCs w:val="28"/>
          <w:lang w:val="kk-KZ"/>
        </w:rPr>
        <w:t xml:space="preserve"> </w:t>
      </w:r>
      <w:r w:rsidR="006F3921" w:rsidRPr="006F3921">
        <w:rPr>
          <w:rFonts w:ascii="Times New Roman" w:hAnsi="Times New Roman" w:cs="Times New Roman"/>
          <w:sz w:val="28"/>
          <w:szCs w:val="28"/>
          <w:lang w:val="kk-KZ"/>
        </w:rPr>
        <w:t>әлеуметтік теңдік пен әлеуметтік әділеттілікке қол жеткізуге бағытталған саяси, әлеуметтік және экономикалық философия.</w:t>
      </w:r>
    </w:p>
    <w:p w:rsidR="00E20CCD" w:rsidRPr="006F3921" w:rsidRDefault="00E20CCD" w:rsidP="006F3921">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Қытайлық ерекшелігі бар социализм</w:t>
      </w:r>
      <w:r w:rsidR="006F3921" w:rsidRPr="006F3921">
        <w:rPr>
          <w:rFonts w:ascii="Times New Roman" w:hAnsi="Times New Roman" w:cs="Times New Roman"/>
          <w:b/>
          <w:sz w:val="28"/>
          <w:szCs w:val="28"/>
          <w:lang w:val="kk-KZ"/>
        </w:rPr>
        <w:t xml:space="preserve"> – </w:t>
      </w:r>
      <w:r w:rsidR="006F3921" w:rsidRPr="006F3921">
        <w:rPr>
          <w:rFonts w:ascii="Times New Roman" w:hAnsi="Times New Roman" w:cs="Times New Roman"/>
          <w:sz w:val="28"/>
          <w:szCs w:val="28"/>
          <w:lang w:val="kk-KZ"/>
        </w:rPr>
        <w:t>ғылыми социализмге, ғылыми коммунизмге және экономикалық теорияға негізделген Қытай Коммунистік партиясының ресми идеологиясының атауы, экономикада мемлекеттің едәуір үлесінің болуымен сипатталады, бірақ сонымен бірге нарықтық экономиканың барлық белгілері бар.</w:t>
      </w:r>
    </w:p>
    <w:p w:rsidR="00E20CCD" w:rsidRPr="00E20CCD" w:rsidRDefault="00E20CCD" w:rsidP="00254150">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Датун</w:t>
      </w:r>
      <w:r w:rsidR="006F3921">
        <w:rPr>
          <w:rFonts w:ascii="Times New Roman" w:hAnsi="Times New Roman" w:cs="Times New Roman"/>
          <w:b/>
          <w:sz w:val="28"/>
          <w:szCs w:val="28"/>
          <w:lang w:val="kk-KZ"/>
        </w:rPr>
        <w:t xml:space="preserve"> – </w:t>
      </w:r>
      <w:r w:rsidR="00254150">
        <w:rPr>
          <w:rFonts w:ascii="Times New Roman" w:hAnsi="Times New Roman" w:cs="Times New Roman"/>
          <w:b/>
          <w:sz w:val="28"/>
          <w:szCs w:val="28"/>
          <w:lang w:val="kk-KZ"/>
        </w:rPr>
        <w:t xml:space="preserve"> (</w:t>
      </w:r>
      <w:r w:rsidR="00254150" w:rsidRPr="00254150">
        <w:rPr>
          <w:rFonts w:ascii="Times New Roman" w:hAnsi="Times New Roman" w:cs="Times New Roman"/>
          <w:sz w:val="28"/>
          <w:szCs w:val="28"/>
          <w:lang w:val="kk-KZ"/>
        </w:rPr>
        <w:t>Ұлы Бірігу) онтологиялық және әлеуметтік-саяси мағынаға ие қытай философиясының термині.</w:t>
      </w:r>
    </w:p>
    <w:p w:rsidR="00E20CCD" w:rsidRPr="00CE252A" w:rsidRDefault="00B32596" w:rsidP="00CE252A">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Эгалитаризм </w:t>
      </w:r>
      <w:r w:rsidRPr="00B32596">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254150" w:rsidRPr="00254150">
        <w:rPr>
          <w:rFonts w:ascii="Times New Roman" w:hAnsi="Times New Roman" w:cs="Times New Roman"/>
          <w:sz w:val="28"/>
          <w:szCs w:val="28"/>
          <w:lang w:val="kk-KZ"/>
        </w:rPr>
        <w:t>әлеуметтік тендік принципінің бір түрі; үкімет қызметінде әлеуметтік теңдік пен әлеуметтік саясат басымдық болып табылатын баршаға ортақ берекелі мемлекет теориясының негізгі қағидасы.</w:t>
      </w:r>
    </w:p>
    <w:p w:rsidR="00B32596" w:rsidRPr="00B32596" w:rsidRDefault="00B32596" w:rsidP="005E5FA1">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Қос жүзжылдық мақсаттары</w:t>
      </w:r>
      <w:r w:rsidRPr="00B32596">
        <w:rPr>
          <w:rFonts w:ascii="Times New Roman" w:hAnsi="Times New Roman" w:cs="Times New Roman"/>
          <w:b/>
          <w:sz w:val="28"/>
          <w:szCs w:val="28"/>
          <w:lang w:val="kk-KZ"/>
        </w:rPr>
        <w:t xml:space="preserve"> – </w:t>
      </w:r>
      <w:r w:rsidR="00CE252A" w:rsidRPr="00CE252A">
        <w:rPr>
          <w:rFonts w:ascii="Times New Roman" w:hAnsi="Times New Roman" w:cs="Times New Roman"/>
          <w:sz w:val="28"/>
          <w:szCs w:val="28"/>
          <w:lang w:val="kk-KZ"/>
        </w:rPr>
        <w:t>ҚКП</w:t>
      </w:r>
      <w:r>
        <w:rPr>
          <w:rFonts w:ascii="Times New Roman" w:hAnsi="Times New Roman" w:cs="Times New Roman"/>
          <w:sz w:val="28"/>
          <w:szCs w:val="28"/>
          <w:lang w:val="kk-KZ"/>
        </w:rPr>
        <w:t xml:space="preserve"> </w:t>
      </w:r>
      <w:r w:rsidR="00CE252A">
        <w:rPr>
          <w:rFonts w:ascii="Times New Roman" w:hAnsi="Times New Roman" w:cs="Times New Roman"/>
          <w:sz w:val="28"/>
          <w:szCs w:val="28"/>
          <w:lang w:val="kk-KZ"/>
        </w:rPr>
        <w:t xml:space="preserve">құрылуының </w:t>
      </w:r>
      <w:r>
        <w:rPr>
          <w:rFonts w:ascii="Times New Roman" w:hAnsi="Times New Roman" w:cs="Times New Roman"/>
          <w:sz w:val="28"/>
          <w:szCs w:val="28"/>
          <w:lang w:val="kk-KZ"/>
        </w:rPr>
        <w:t>100-</w:t>
      </w:r>
      <w:r w:rsidR="00CE252A">
        <w:rPr>
          <w:rFonts w:ascii="Times New Roman" w:hAnsi="Times New Roman" w:cs="Times New Roman"/>
          <w:sz w:val="28"/>
          <w:szCs w:val="28"/>
          <w:lang w:val="kk-KZ"/>
        </w:rPr>
        <w:t xml:space="preserve">жылдығы мен ҚХР құрылуының 100-жылдығына арналып ұсынылған мақсаттар. </w:t>
      </w:r>
    </w:p>
    <w:p w:rsidR="00254150" w:rsidRDefault="00B32596" w:rsidP="00254150">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Қытайлық арман</w:t>
      </w:r>
      <w:r w:rsidRPr="00B32596">
        <w:rPr>
          <w:rFonts w:ascii="Times New Roman" w:hAnsi="Times New Roman" w:cs="Times New Roman"/>
          <w:b/>
          <w:sz w:val="28"/>
          <w:szCs w:val="28"/>
          <w:lang w:val="kk-KZ"/>
        </w:rPr>
        <w:t xml:space="preserve"> – </w:t>
      </w:r>
      <w:r w:rsidR="00254150" w:rsidRPr="00254150">
        <w:rPr>
          <w:rFonts w:ascii="Times New Roman" w:hAnsi="Times New Roman" w:cs="Times New Roman"/>
          <w:sz w:val="28"/>
          <w:szCs w:val="28"/>
          <w:lang w:val="kk-KZ"/>
        </w:rPr>
        <w:t>Қытай Халық Республикасының ұраны және қазіргі таңдағы әлеуметтік</w:t>
      </w:r>
      <w:r w:rsidR="00254150" w:rsidRPr="001F25A2">
        <w:rPr>
          <w:rFonts w:ascii="Times New Roman" w:hAnsi="Times New Roman" w:cs="Times New Roman"/>
          <w:sz w:val="28"/>
          <w:szCs w:val="28"/>
          <w:lang w:val="kk-KZ"/>
        </w:rPr>
        <w:t>-</w:t>
      </w:r>
      <w:r w:rsidR="00254150" w:rsidRPr="00254150">
        <w:rPr>
          <w:rFonts w:ascii="Times New Roman" w:hAnsi="Times New Roman" w:cs="Times New Roman"/>
          <w:sz w:val="28"/>
          <w:szCs w:val="28"/>
          <w:lang w:val="kk-KZ"/>
        </w:rPr>
        <w:t>саяси бағыты.</w:t>
      </w:r>
      <w:r w:rsidR="00254150">
        <w:rPr>
          <w:rFonts w:ascii="Times New Roman" w:hAnsi="Times New Roman" w:cs="Times New Roman"/>
          <w:b/>
          <w:sz w:val="28"/>
          <w:szCs w:val="28"/>
          <w:lang w:val="kk-KZ"/>
        </w:rPr>
        <w:t xml:space="preserve"> </w:t>
      </w:r>
    </w:p>
    <w:p w:rsidR="00E20CCD" w:rsidRDefault="00E20CCD" w:rsidP="005E5FA1">
      <w:pPr>
        <w:spacing w:line="240" w:lineRule="auto"/>
        <w:jc w:val="both"/>
        <w:rPr>
          <w:rFonts w:ascii="Times New Roman" w:hAnsi="Times New Roman" w:cs="Times New Roman"/>
          <w:b/>
          <w:sz w:val="28"/>
          <w:szCs w:val="28"/>
          <w:lang w:val="kk-KZ"/>
        </w:rPr>
      </w:pPr>
      <w:r w:rsidRPr="00E20CCD">
        <w:rPr>
          <w:rFonts w:ascii="Times New Roman" w:hAnsi="Times New Roman" w:cs="Times New Roman"/>
          <w:b/>
          <w:sz w:val="28"/>
          <w:szCs w:val="28"/>
          <w:lang w:val="kk-KZ"/>
        </w:rPr>
        <w:t>Ортақ баю</w:t>
      </w:r>
      <w:r w:rsidR="00CE252A">
        <w:rPr>
          <w:rFonts w:ascii="Times New Roman" w:hAnsi="Times New Roman" w:cs="Times New Roman" w:hint="eastAsia"/>
          <w:b/>
          <w:sz w:val="28"/>
          <w:szCs w:val="28"/>
          <w:lang w:val="kk-KZ"/>
        </w:rPr>
        <w:t xml:space="preserve"> </w:t>
      </w:r>
      <w:r w:rsidR="00CE252A">
        <w:rPr>
          <w:rFonts w:ascii="Times New Roman" w:hAnsi="Times New Roman" w:cs="Times New Roman"/>
          <w:b/>
          <w:sz w:val="28"/>
          <w:szCs w:val="28"/>
          <w:lang w:val="kk-KZ"/>
        </w:rPr>
        <w:t>–</w:t>
      </w:r>
      <w:r w:rsidR="00CE252A">
        <w:rPr>
          <w:rFonts w:ascii="Times New Roman" w:hAnsi="Times New Roman" w:cs="Times New Roman" w:hint="eastAsia"/>
          <w:b/>
          <w:sz w:val="28"/>
          <w:szCs w:val="28"/>
          <w:lang w:val="kk-KZ"/>
        </w:rPr>
        <w:t xml:space="preserve"> </w:t>
      </w:r>
      <w:r w:rsidR="00CE252A" w:rsidRPr="005E5FA1">
        <w:rPr>
          <w:rFonts w:ascii="Times New Roman" w:hAnsi="Times New Roman" w:cs="Times New Roman"/>
          <w:sz w:val="28"/>
          <w:szCs w:val="28"/>
          <w:lang w:val="kk-KZ"/>
        </w:rPr>
        <w:t>әлеуметтік теңдік пен экономикалық әділдікті нығайтуды мақсат етіп қойған ҚКП ұраны.</w:t>
      </w:r>
    </w:p>
    <w:p w:rsidR="00254150" w:rsidRPr="00E20CCD" w:rsidRDefault="00254150" w:rsidP="00B32596">
      <w:pPr>
        <w:jc w:val="both"/>
        <w:rPr>
          <w:rFonts w:ascii="Times New Roman" w:hAnsi="Times New Roman" w:cs="Times New Roman"/>
          <w:b/>
          <w:sz w:val="28"/>
          <w:szCs w:val="28"/>
          <w:lang w:val="kk-KZ"/>
        </w:rPr>
      </w:pPr>
    </w:p>
    <w:p w:rsidR="006E0A81" w:rsidRDefault="006E0A81" w:rsidP="006E0A81">
      <w:pPr>
        <w:jc w:val="both"/>
        <w:rPr>
          <w:rFonts w:ascii="Times New Roman" w:hAnsi="Times New Roman" w:cs="Times New Roman"/>
          <w:b/>
          <w:sz w:val="28"/>
          <w:szCs w:val="28"/>
          <w:lang w:val="kk-KZ"/>
        </w:rPr>
      </w:pPr>
    </w:p>
    <w:p w:rsidR="006C7A8C" w:rsidRDefault="006C7A8C" w:rsidP="007E251A">
      <w:pPr>
        <w:jc w:val="center"/>
        <w:rPr>
          <w:rFonts w:ascii="Times New Roman" w:hAnsi="Times New Roman" w:cs="Times New Roman"/>
          <w:b/>
          <w:sz w:val="28"/>
          <w:szCs w:val="28"/>
          <w:lang w:val="kk-KZ"/>
        </w:rPr>
      </w:pPr>
    </w:p>
    <w:p w:rsidR="006C7A8C" w:rsidRDefault="006C7A8C" w:rsidP="007E251A">
      <w:pPr>
        <w:jc w:val="center"/>
        <w:rPr>
          <w:rFonts w:ascii="Times New Roman" w:hAnsi="Times New Roman" w:cs="Times New Roman"/>
          <w:b/>
          <w:sz w:val="28"/>
          <w:szCs w:val="28"/>
          <w:lang w:val="kk-KZ"/>
        </w:rPr>
      </w:pPr>
    </w:p>
    <w:p w:rsidR="006C7A8C" w:rsidRDefault="006C7A8C" w:rsidP="007E251A">
      <w:pPr>
        <w:jc w:val="center"/>
        <w:rPr>
          <w:rFonts w:ascii="Times New Roman" w:hAnsi="Times New Roman" w:cs="Times New Roman"/>
          <w:b/>
          <w:sz w:val="28"/>
          <w:szCs w:val="28"/>
          <w:lang w:val="kk-KZ"/>
        </w:rPr>
      </w:pPr>
    </w:p>
    <w:p w:rsidR="006C7A8C" w:rsidRDefault="006C7A8C" w:rsidP="007E251A">
      <w:pPr>
        <w:jc w:val="center"/>
        <w:rPr>
          <w:rFonts w:ascii="Times New Roman" w:hAnsi="Times New Roman" w:cs="Times New Roman"/>
          <w:b/>
          <w:sz w:val="28"/>
          <w:szCs w:val="28"/>
          <w:lang w:val="kk-KZ"/>
        </w:rPr>
      </w:pPr>
    </w:p>
    <w:p w:rsidR="00E20CCD" w:rsidRDefault="00E20CCD" w:rsidP="00B32596">
      <w:pPr>
        <w:rPr>
          <w:rFonts w:ascii="Times New Roman" w:hAnsi="Times New Roman" w:cs="Times New Roman"/>
          <w:b/>
          <w:sz w:val="28"/>
          <w:szCs w:val="28"/>
          <w:lang w:val="kk-KZ"/>
        </w:rPr>
      </w:pPr>
    </w:p>
    <w:p w:rsidR="005E5FA1" w:rsidRDefault="005E5FA1" w:rsidP="00B32596">
      <w:pPr>
        <w:rPr>
          <w:rFonts w:ascii="Times New Roman" w:hAnsi="Times New Roman" w:cs="Times New Roman"/>
          <w:b/>
          <w:sz w:val="28"/>
          <w:szCs w:val="28"/>
          <w:lang w:val="kk-KZ"/>
        </w:rPr>
      </w:pPr>
    </w:p>
    <w:p w:rsidR="005E5FA1" w:rsidRDefault="005E5FA1" w:rsidP="00B32596">
      <w:pPr>
        <w:rPr>
          <w:rFonts w:ascii="Times New Roman" w:hAnsi="Times New Roman" w:cs="Times New Roman"/>
          <w:b/>
          <w:sz w:val="28"/>
          <w:szCs w:val="28"/>
          <w:lang w:val="kk-KZ"/>
        </w:rPr>
      </w:pPr>
    </w:p>
    <w:p w:rsidR="001D0509" w:rsidRDefault="00FD6328" w:rsidP="007E251A">
      <w:pPr>
        <w:jc w:val="center"/>
        <w:rPr>
          <w:rFonts w:ascii="Times New Roman" w:hAnsi="Times New Roman" w:cs="Times New Roman"/>
          <w:b/>
          <w:sz w:val="28"/>
          <w:szCs w:val="28"/>
          <w:lang w:val="kk-KZ"/>
        </w:rPr>
      </w:pPr>
      <w:r w:rsidRPr="007E251A">
        <w:rPr>
          <w:rFonts w:ascii="Times New Roman" w:hAnsi="Times New Roman" w:cs="Times New Roman"/>
          <w:b/>
          <w:sz w:val="28"/>
          <w:szCs w:val="28"/>
          <w:lang w:val="kk-KZ"/>
        </w:rPr>
        <w:lastRenderedPageBreak/>
        <w:t>БЕЛГІЛЕУЛЕР МЕН ҚЫСҚАРТУЛАР</w:t>
      </w:r>
    </w:p>
    <w:p w:rsidR="008C1C0A" w:rsidRPr="007E251A" w:rsidRDefault="008C1C0A" w:rsidP="007E251A">
      <w:pPr>
        <w:jc w:val="center"/>
        <w:rPr>
          <w:rFonts w:ascii="Times New Roman" w:hAnsi="Times New Roman" w:cs="Times New Roman"/>
          <w:b/>
          <w:sz w:val="28"/>
          <w:szCs w:val="28"/>
          <w:lang w:val="kk-KZ"/>
        </w:rPr>
      </w:pPr>
    </w:p>
    <w:p w:rsidR="00FD6328" w:rsidRPr="00051AE9" w:rsidRDefault="00FD6328" w:rsidP="00F670BF">
      <w:pPr>
        <w:jc w:val="both"/>
        <w:rPr>
          <w:rFonts w:ascii="Times New Roman" w:hAnsi="Times New Roman" w:cs="Times New Roman"/>
          <w:sz w:val="28"/>
          <w:szCs w:val="28"/>
          <w:lang w:val="kk-KZ"/>
        </w:rPr>
      </w:pPr>
      <w:r w:rsidRPr="00051AE9">
        <w:rPr>
          <w:rFonts w:ascii="Times New Roman" w:hAnsi="Times New Roman" w:cs="Times New Roman"/>
          <w:sz w:val="28"/>
          <w:szCs w:val="28"/>
          <w:lang w:val="kk-KZ"/>
        </w:rPr>
        <w:t>ҚХР</w:t>
      </w:r>
      <w:r w:rsidR="00164C77" w:rsidRPr="00051AE9">
        <w:rPr>
          <w:rFonts w:ascii="Times New Roman" w:hAnsi="Times New Roman" w:cs="Times New Roman"/>
          <w:sz w:val="28"/>
          <w:szCs w:val="28"/>
          <w:lang w:val="kk-KZ"/>
        </w:rPr>
        <w:t xml:space="preserve"> </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  Қытай Халық Республикасы</w:t>
      </w:r>
    </w:p>
    <w:p w:rsidR="00FD6328" w:rsidRPr="00051AE9" w:rsidRDefault="00FD6328" w:rsidP="00F670BF">
      <w:pPr>
        <w:jc w:val="both"/>
        <w:rPr>
          <w:rFonts w:ascii="Times New Roman" w:hAnsi="Times New Roman" w:cs="Times New Roman"/>
          <w:sz w:val="28"/>
          <w:szCs w:val="28"/>
          <w:lang w:val="kk-KZ"/>
        </w:rPr>
      </w:pPr>
      <w:r w:rsidRPr="00051AE9">
        <w:rPr>
          <w:rFonts w:ascii="Times New Roman" w:hAnsi="Times New Roman" w:cs="Times New Roman"/>
          <w:sz w:val="28"/>
          <w:szCs w:val="28"/>
          <w:lang w:val="kk-KZ"/>
        </w:rPr>
        <w:t>ҚКП</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 xml:space="preserve"> Қытай Коммунситік партиясы</w:t>
      </w:r>
    </w:p>
    <w:p w:rsidR="00FD6328" w:rsidRDefault="00FD6328" w:rsidP="00F670BF">
      <w:pPr>
        <w:jc w:val="both"/>
        <w:rPr>
          <w:rFonts w:ascii="Times New Roman" w:hAnsi="Times New Roman" w:cs="Times New Roman"/>
          <w:sz w:val="28"/>
          <w:szCs w:val="28"/>
          <w:lang w:val="kk-KZ"/>
        </w:rPr>
      </w:pPr>
      <w:r w:rsidRPr="00051AE9">
        <w:rPr>
          <w:rFonts w:ascii="Times New Roman" w:hAnsi="Times New Roman" w:cs="Times New Roman"/>
          <w:sz w:val="28"/>
          <w:szCs w:val="28"/>
          <w:lang w:val="kk-KZ"/>
        </w:rPr>
        <w:t>ЖІӨ</w:t>
      </w:r>
      <w:r w:rsidR="00164C77" w:rsidRPr="00051AE9">
        <w:rPr>
          <w:rFonts w:ascii="Times New Roman" w:hAnsi="Times New Roman" w:cs="Times New Roman"/>
          <w:sz w:val="28"/>
          <w:szCs w:val="28"/>
          <w:lang w:val="kk-KZ"/>
        </w:rPr>
        <w:t xml:space="preserve"> </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 xml:space="preserve"> Жалпы ішкі өнім</w:t>
      </w:r>
    </w:p>
    <w:p w:rsidR="00365835" w:rsidRPr="00365835" w:rsidRDefault="00365835" w:rsidP="00F670BF">
      <w:pPr>
        <w:jc w:val="both"/>
        <w:rPr>
          <w:rFonts w:ascii="Times New Roman" w:hAnsi="Times New Roman" w:cs="Times New Roman"/>
          <w:sz w:val="28"/>
          <w:szCs w:val="28"/>
          <w:lang w:val="kk-KZ"/>
        </w:rPr>
      </w:pPr>
      <w:r>
        <w:rPr>
          <w:rFonts w:ascii="Times New Roman" w:hAnsi="Times New Roman" w:cs="Times New Roman"/>
          <w:sz w:val="28"/>
          <w:szCs w:val="28"/>
          <w:lang w:val="kk-KZ"/>
        </w:rPr>
        <w:t>ЖҰӨ</w:t>
      </w:r>
      <w:r w:rsidR="00AE0505">
        <w:rPr>
          <w:rFonts w:ascii="Times New Roman" w:hAnsi="Times New Roman" w:cs="Times New Roman"/>
          <w:sz w:val="28"/>
          <w:szCs w:val="28"/>
          <w:lang w:val="kk-KZ"/>
        </w:rPr>
        <w:t xml:space="preserve">                         </w:t>
      </w:r>
      <w:r w:rsidRPr="00322DB2">
        <w:rPr>
          <w:rFonts w:ascii="Times New Roman" w:hAnsi="Times New Roman" w:cs="Times New Roman"/>
          <w:sz w:val="28"/>
          <w:szCs w:val="28"/>
          <w:lang w:val="kk-KZ"/>
        </w:rPr>
        <w:t>–</w:t>
      </w:r>
      <w:r w:rsidR="00AE0505">
        <w:rPr>
          <w:rFonts w:ascii="Times New Roman" w:hAnsi="Times New Roman" w:cs="Times New Roman"/>
          <w:sz w:val="28"/>
          <w:szCs w:val="28"/>
          <w:lang w:val="kk-KZ"/>
        </w:rPr>
        <w:t xml:space="preserve"> </w:t>
      </w:r>
      <w:r w:rsidRPr="00322DB2">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 ұлттық өнім</w:t>
      </w:r>
    </w:p>
    <w:p w:rsidR="00FD6328" w:rsidRPr="00051AE9" w:rsidRDefault="00FD6328" w:rsidP="00F670BF">
      <w:pPr>
        <w:jc w:val="both"/>
        <w:rPr>
          <w:rFonts w:ascii="Times New Roman" w:hAnsi="Times New Roman" w:cs="Times New Roman"/>
          <w:sz w:val="28"/>
          <w:szCs w:val="28"/>
          <w:lang w:val="kk-KZ"/>
        </w:rPr>
      </w:pPr>
      <w:r w:rsidRPr="00051AE9">
        <w:rPr>
          <w:rFonts w:ascii="Times New Roman" w:hAnsi="Times New Roman" w:cs="Times New Roman"/>
          <w:sz w:val="28"/>
          <w:szCs w:val="28"/>
          <w:lang w:val="kk-KZ"/>
        </w:rPr>
        <w:t>ҚКП ОК</w:t>
      </w:r>
      <w:r w:rsidR="00164C77" w:rsidRPr="00051AE9">
        <w:rPr>
          <w:rFonts w:ascii="Times New Roman" w:hAnsi="Times New Roman" w:cs="Times New Roman"/>
          <w:sz w:val="28"/>
          <w:szCs w:val="28"/>
          <w:lang w:val="kk-KZ"/>
        </w:rPr>
        <w:t xml:space="preserve"> </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 xml:space="preserve"> Қытай Коммунистік партиясы Орталық комитеті</w:t>
      </w:r>
    </w:p>
    <w:p w:rsidR="00FD6328" w:rsidRPr="00051AE9" w:rsidRDefault="00FD6328" w:rsidP="00F670BF">
      <w:pPr>
        <w:jc w:val="both"/>
        <w:rPr>
          <w:rFonts w:ascii="Times New Roman" w:hAnsi="Times New Roman" w:cs="Times New Roman"/>
          <w:sz w:val="28"/>
          <w:szCs w:val="28"/>
          <w:lang w:val="kk-KZ"/>
        </w:rPr>
      </w:pPr>
      <w:r w:rsidRPr="00051AE9">
        <w:rPr>
          <w:rFonts w:ascii="Times New Roman" w:hAnsi="Times New Roman" w:cs="Times New Roman"/>
          <w:sz w:val="28"/>
          <w:szCs w:val="28"/>
          <w:lang w:val="kk-KZ"/>
        </w:rPr>
        <w:t>БҰҰ</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 xml:space="preserve"> – </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Біріккен Ұлттар ұйымы</w:t>
      </w:r>
    </w:p>
    <w:p w:rsidR="00FD6328" w:rsidRPr="00051AE9" w:rsidRDefault="00FD6328" w:rsidP="00F670BF">
      <w:pPr>
        <w:jc w:val="both"/>
        <w:rPr>
          <w:rFonts w:ascii="Times New Roman" w:hAnsi="Times New Roman" w:cs="Times New Roman"/>
          <w:sz w:val="28"/>
          <w:szCs w:val="28"/>
          <w:lang w:val="kk-KZ"/>
        </w:rPr>
      </w:pPr>
      <w:r w:rsidRPr="00051AE9">
        <w:rPr>
          <w:rFonts w:ascii="Times New Roman" w:hAnsi="Times New Roman" w:cs="Times New Roman"/>
          <w:sz w:val="28"/>
          <w:szCs w:val="28"/>
          <w:lang w:val="kk-KZ"/>
        </w:rPr>
        <w:t>АҚШ</w:t>
      </w:r>
      <w:r w:rsidR="00164C77" w:rsidRPr="00051AE9">
        <w:rPr>
          <w:rFonts w:ascii="Times New Roman" w:hAnsi="Times New Roman" w:cs="Times New Roman"/>
          <w:sz w:val="28"/>
          <w:szCs w:val="28"/>
          <w:lang w:val="kk-KZ"/>
        </w:rPr>
        <w:t xml:space="preserve"> </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 xml:space="preserve">– </w:t>
      </w:r>
      <w:r w:rsidR="00AE0505">
        <w:rPr>
          <w:rFonts w:ascii="Times New Roman" w:hAnsi="Times New Roman" w:cs="Times New Roman"/>
          <w:sz w:val="28"/>
          <w:szCs w:val="28"/>
          <w:lang w:val="kk-KZ"/>
        </w:rPr>
        <w:t xml:space="preserve"> </w:t>
      </w:r>
      <w:r w:rsidR="00164C77" w:rsidRPr="00051AE9">
        <w:rPr>
          <w:rFonts w:ascii="Times New Roman" w:hAnsi="Times New Roman" w:cs="Times New Roman"/>
          <w:sz w:val="28"/>
          <w:szCs w:val="28"/>
          <w:lang w:val="kk-KZ"/>
        </w:rPr>
        <w:t>Америка Құрама Штаттары</w:t>
      </w:r>
    </w:p>
    <w:p w:rsidR="00164C77" w:rsidRPr="00051AE9" w:rsidRDefault="00164C77" w:rsidP="00F670BF">
      <w:pPr>
        <w:jc w:val="both"/>
        <w:rPr>
          <w:rFonts w:ascii="Times New Roman" w:hAnsi="Times New Roman" w:cs="Times New Roman"/>
          <w:sz w:val="28"/>
          <w:szCs w:val="28"/>
          <w:lang w:val="kk-KZ"/>
        </w:rPr>
      </w:pPr>
      <w:r w:rsidRPr="00051AE9">
        <w:rPr>
          <w:rFonts w:ascii="Times New Roman" w:hAnsi="Times New Roman" w:cs="Times New Roman"/>
          <w:sz w:val="28"/>
          <w:szCs w:val="28"/>
          <w:lang w:val="kk-KZ"/>
        </w:rPr>
        <w:t xml:space="preserve">БХӨЖ </w:t>
      </w:r>
      <w:r w:rsidR="00AE0505">
        <w:rPr>
          <w:rFonts w:ascii="Times New Roman" w:hAnsi="Times New Roman" w:cs="Times New Roman"/>
          <w:sz w:val="28"/>
          <w:szCs w:val="28"/>
          <w:lang w:val="kk-KZ"/>
        </w:rPr>
        <w:t xml:space="preserve">                      </w:t>
      </w:r>
      <w:r w:rsidRPr="00051AE9">
        <w:rPr>
          <w:rFonts w:ascii="Times New Roman" w:hAnsi="Times New Roman" w:cs="Times New Roman"/>
          <w:sz w:val="28"/>
          <w:szCs w:val="28"/>
          <w:lang w:val="kk-KZ"/>
        </w:rPr>
        <w:t xml:space="preserve">– </w:t>
      </w:r>
      <w:r w:rsidR="00AE0505">
        <w:rPr>
          <w:rFonts w:ascii="Times New Roman" w:hAnsi="Times New Roman" w:cs="Times New Roman"/>
          <w:sz w:val="28"/>
          <w:szCs w:val="28"/>
          <w:lang w:val="kk-KZ"/>
        </w:rPr>
        <w:t xml:space="preserve"> </w:t>
      </w:r>
      <w:r w:rsidRPr="00051AE9">
        <w:rPr>
          <w:rFonts w:ascii="Times New Roman" w:hAnsi="Times New Roman" w:cs="Times New Roman"/>
          <w:sz w:val="28"/>
          <w:szCs w:val="28"/>
          <w:lang w:val="kk-KZ"/>
        </w:rPr>
        <w:t>Бүкілқытайлық халықтар өкілдерінің жиналысы</w:t>
      </w:r>
    </w:p>
    <w:p w:rsidR="00051AE9" w:rsidRDefault="00051AE9" w:rsidP="00F670BF">
      <w:pPr>
        <w:jc w:val="both"/>
        <w:rPr>
          <w:rFonts w:ascii="Times New Roman" w:hAnsi="Times New Roman" w:cs="Times New Roman"/>
          <w:sz w:val="28"/>
          <w:szCs w:val="28"/>
          <w:lang w:val="kk-KZ"/>
        </w:rPr>
      </w:pPr>
      <w:r w:rsidRPr="00051AE9">
        <w:rPr>
          <w:rFonts w:ascii="Times New Roman" w:hAnsi="Times New Roman" w:cs="Times New Roman"/>
          <w:sz w:val="28"/>
          <w:szCs w:val="28"/>
          <w:lang w:val="kk-KZ"/>
        </w:rPr>
        <w:t>COVID-19</w:t>
      </w:r>
      <w:r w:rsidR="00AE0505">
        <w:rPr>
          <w:rFonts w:ascii="Times New Roman" w:hAnsi="Times New Roman" w:cs="Times New Roman"/>
          <w:sz w:val="28"/>
          <w:szCs w:val="28"/>
          <w:lang w:val="kk-KZ"/>
        </w:rPr>
        <w:t xml:space="preserve">                </w:t>
      </w:r>
      <w:r w:rsidR="00AE0505" w:rsidRPr="00051AE9">
        <w:rPr>
          <w:rFonts w:ascii="Times New Roman" w:hAnsi="Times New Roman" w:cs="Times New Roman"/>
          <w:sz w:val="28"/>
          <w:szCs w:val="28"/>
          <w:lang w:val="kk-KZ"/>
        </w:rPr>
        <w:t>–</w:t>
      </w:r>
      <w:r w:rsidR="00AE0505">
        <w:rPr>
          <w:rFonts w:ascii="Times New Roman" w:hAnsi="Times New Roman" w:cs="Times New Roman"/>
          <w:sz w:val="28"/>
          <w:szCs w:val="28"/>
          <w:lang w:val="kk-KZ"/>
        </w:rPr>
        <w:t xml:space="preserve"> </w:t>
      </w:r>
      <w:r w:rsidRPr="00051AE9">
        <w:rPr>
          <w:rFonts w:ascii="Times New Roman" w:hAnsi="Times New Roman" w:cs="Times New Roman"/>
          <w:sz w:val="28"/>
          <w:szCs w:val="28"/>
          <w:lang w:val="kk-KZ"/>
        </w:rPr>
        <w:t xml:space="preserve"> COronaVIrus Disease 2019</w:t>
      </w:r>
    </w:p>
    <w:p w:rsidR="00F07413" w:rsidRPr="00365835" w:rsidRDefault="00F07413" w:rsidP="00F670BF">
      <w:pPr>
        <w:jc w:val="both"/>
        <w:rPr>
          <w:rFonts w:ascii="Times New Roman" w:hAnsi="Times New Roman" w:cs="Times New Roman"/>
          <w:sz w:val="28"/>
          <w:szCs w:val="28"/>
          <w:lang w:val="kk-KZ"/>
        </w:rPr>
      </w:pPr>
      <w:r w:rsidRPr="005A51E6">
        <w:rPr>
          <w:rFonts w:ascii="Times New Roman" w:hAnsi="Times New Roman" w:cs="Times New Roman"/>
          <w:sz w:val="28"/>
          <w:szCs w:val="28"/>
          <w:lang w:val="kk-KZ"/>
        </w:rPr>
        <w:t xml:space="preserve">HDI </w:t>
      </w:r>
      <w:r w:rsidR="00AE0505">
        <w:rPr>
          <w:rFonts w:ascii="Times New Roman" w:hAnsi="Times New Roman" w:cs="Times New Roman"/>
          <w:sz w:val="28"/>
          <w:szCs w:val="28"/>
          <w:lang w:val="kk-KZ"/>
        </w:rPr>
        <w:t xml:space="preserve">                          </w:t>
      </w:r>
      <w:r w:rsidR="00365835">
        <w:rPr>
          <w:rFonts w:ascii="Times New Roman" w:hAnsi="Times New Roman" w:cs="Times New Roman"/>
          <w:sz w:val="28"/>
          <w:szCs w:val="28"/>
          <w:lang w:val="kk-KZ"/>
        </w:rPr>
        <w:t>–</w:t>
      </w:r>
      <w:r w:rsidRPr="005A51E6">
        <w:rPr>
          <w:rFonts w:ascii="Times New Roman" w:hAnsi="Times New Roman" w:cs="Times New Roman"/>
          <w:sz w:val="28"/>
          <w:szCs w:val="28"/>
          <w:lang w:val="kk-KZ"/>
        </w:rPr>
        <w:t xml:space="preserve"> </w:t>
      </w:r>
      <w:r w:rsidR="00AE0505">
        <w:rPr>
          <w:rFonts w:ascii="Times New Roman" w:hAnsi="Times New Roman" w:cs="Times New Roman"/>
          <w:sz w:val="28"/>
          <w:szCs w:val="28"/>
          <w:lang w:val="kk-KZ"/>
        </w:rPr>
        <w:t xml:space="preserve"> </w:t>
      </w:r>
      <w:r w:rsidRPr="005A51E6">
        <w:rPr>
          <w:rFonts w:ascii="Times New Roman" w:hAnsi="Times New Roman" w:cs="Times New Roman"/>
          <w:sz w:val="28"/>
          <w:szCs w:val="28"/>
          <w:lang w:val="kk-KZ"/>
        </w:rPr>
        <w:t>Huma</w:t>
      </w:r>
      <w:r w:rsidR="00365835">
        <w:rPr>
          <w:rFonts w:ascii="Times New Roman" w:hAnsi="Times New Roman" w:cs="Times New Roman"/>
          <w:sz w:val="28"/>
          <w:szCs w:val="28"/>
          <w:lang w:val="en-US"/>
        </w:rPr>
        <w:t>n Developm</w:t>
      </w:r>
      <w:r w:rsidR="00AE0505">
        <w:rPr>
          <w:rFonts w:ascii="Times New Roman" w:hAnsi="Times New Roman" w:cs="Times New Roman"/>
          <w:sz w:val="28"/>
          <w:szCs w:val="28"/>
          <w:lang w:val="en-US"/>
        </w:rPr>
        <w:t>ent Index</w:t>
      </w:r>
      <w:r w:rsidR="00AE0505">
        <w:rPr>
          <w:rFonts w:ascii="Times New Roman" w:hAnsi="Times New Roman" w:cs="Times New Roman"/>
          <w:sz w:val="28"/>
          <w:szCs w:val="28"/>
          <w:lang w:val="kk-KZ"/>
        </w:rPr>
        <w:t xml:space="preserve"> (</w:t>
      </w:r>
      <w:r w:rsidR="00365835">
        <w:rPr>
          <w:rFonts w:ascii="Times New Roman" w:hAnsi="Times New Roman" w:cs="Times New Roman"/>
          <w:sz w:val="28"/>
          <w:szCs w:val="28"/>
          <w:lang w:val="kk-KZ"/>
        </w:rPr>
        <w:t>адамзаттың даму индексы</w:t>
      </w:r>
      <w:r w:rsidR="00AE0505">
        <w:rPr>
          <w:rFonts w:ascii="Times New Roman" w:hAnsi="Times New Roman" w:cs="Times New Roman"/>
          <w:sz w:val="28"/>
          <w:szCs w:val="28"/>
          <w:lang w:val="kk-KZ"/>
        </w:rPr>
        <w:t>)</w:t>
      </w: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FD6328" w:rsidRDefault="00FD6328" w:rsidP="00F670BF">
      <w:pPr>
        <w:jc w:val="both"/>
        <w:rPr>
          <w:rFonts w:ascii="Times New Roman" w:hAnsi="Times New Roman" w:cs="Times New Roman"/>
          <w:lang w:val="kk-KZ"/>
        </w:rPr>
      </w:pPr>
    </w:p>
    <w:p w:rsidR="00051AE9" w:rsidRDefault="00051AE9" w:rsidP="00F670BF">
      <w:pPr>
        <w:jc w:val="both"/>
        <w:rPr>
          <w:rFonts w:ascii="Times New Roman" w:hAnsi="Times New Roman" w:cs="Times New Roman"/>
          <w:lang w:val="kk-KZ"/>
        </w:rPr>
      </w:pPr>
    </w:p>
    <w:p w:rsidR="001D0509" w:rsidRPr="001D0509" w:rsidRDefault="001D0509" w:rsidP="001D0509">
      <w:pPr>
        <w:jc w:val="center"/>
        <w:rPr>
          <w:rFonts w:ascii="Times New Roman" w:hAnsi="Times New Roman" w:cs="Times New Roman"/>
          <w:b/>
          <w:lang w:val="kk-KZ"/>
        </w:rPr>
      </w:pPr>
      <w:r w:rsidRPr="001D0509">
        <w:rPr>
          <w:rFonts w:ascii="Times New Roman" w:hAnsi="Times New Roman" w:cs="Times New Roman"/>
          <w:b/>
          <w:lang w:val="kk-KZ"/>
        </w:rPr>
        <w:lastRenderedPageBreak/>
        <w:t>КІРІСПЕ</w:t>
      </w:r>
    </w:p>
    <w:p w:rsidR="001D0509" w:rsidRPr="00300967" w:rsidRDefault="001D0509" w:rsidP="000C23EC">
      <w:pPr>
        <w:spacing w:after="0" w:line="240" w:lineRule="auto"/>
        <w:ind w:firstLine="567"/>
        <w:jc w:val="both"/>
        <w:rPr>
          <w:rFonts w:ascii="Times New Roman" w:hAnsi="Times New Roman" w:cs="Times New Roman"/>
          <w:sz w:val="28"/>
          <w:lang w:val="kk-KZ"/>
        </w:rPr>
      </w:pPr>
      <w:r w:rsidRPr="001D0509">
        <w:rPr>
          <w:rFonts w:ascii="Times New Roman" w:hAnsi="Times New Roman" w:cs="Times New Roman"/>
          <w:b/>
          <w:sz w:val="28"/>
          <w:lang w:val="kk-KZ"/>
        </w:rPr>
        <w:t xml:space="preserve">Ғылыми жұмыстың жалпы сипаттамасы. </w:t>
      </w:r>
      <w:r w:rsidR="00DC7927">
        <w:rPr>
          <w:rFonts w:ascii="Times New Roman" w:hAnsi="Times New Roman" w:cs="Times New Roman"/>
          <w:sz w:val="28"/>
          <w:lang w:val="kk-KZ"/>
        </w:rPr>
        <w:t xml:space="preserve">Диссертациялық зерттеу жұмысы Қытай Халық Республикасында жүзеге асырылып отырған социалистік модернизацияның концептуалдық жағына ерекше мән бере отырып, қытайлық ерекшелігі бар социализмді құрудың идеологиялық өзегі болып табылатын «сяокан қоғамы» </w:t>
      </w:r>
      <w:r w:rsidR="00191973">
        <w:rPr>
          <w:rFonts w:ascii="Times New Roman" w:hAnsi="Times New Roman" w:cs="Times New Roman"/>
          <w:sz w:val="28"/>
          <w:lang w:val="kk-KZ"/>
        </w:rPr>
        <w:t>тұжырымдамасын</w:t>
      </w:r>
      <w:r w:rsidR="00DC7927">
        <w:rPr>
          <w:rFonts w:ascii="Times New Roman" w:hAnsi="Times New Roman" w:cs="Times New Roman"/>
          <w:sz w:val="28"/>
          <w:lang w:val="kk-KZ"/>
        </w:rPr>
        <w:t xml:space="preserve"> зерттеуге арналады. Аталмыш диссертациялық жұмыс</w:t>
      </w:r>
      <w:r w:rsidR="00191973">
        <w:rPr>
          <w:rFonts w:ascii="Times New Roman" w:hAnsi="Times New Roman" w:cs="Times New Roman"/>
          <w:sz w:val="28"/>
          <w:lang w:val="kk-KZ"/>
        </w:rPr>
        <w:t xml:space="preserve"> «сяокан қоғамы» тұжырымдамасын</w:t>
      </w:r>
      <w:r w:rsidR="00DC7927">
        <w:rPr>
          <w:rFonts w:ascii="Times New Roman" w:hAnsi="Times New Roman" w:cs="Times New Roman"/>
          <w:sz w:val="28"/>
          <w:lang w:val="kk-KZ"/>
        </w:rPr>
        <w:t xml:space="preserve"> зерттеудің </w:t>
      </w:r>
      <w:r w:rsidR="00300967">
        <w:rPr>
          <w:rFonts w:ascii="Times New Roman" w:hAnsi="Times New Roman" w:cs="Times New Roman"/>
          <w:sz w:val="28"/>
          <w:lang w:val="kk-KZ"/>
        </w:rPr>
        <w:t>жүйелі және кешенді ізденісі</w:t>
      </w:r>
      <w:r w:rsidR="00DC7927">
        <w:rPr>
          <w:rFonts w:ascii="Times New Roman" w:hAnsi="Times New Roman" w:cs="Times New Roman"/>
          <w:sz w:val="28"/>
          <w:lang w:val="kk-KZ"/>
        </w:rPr>
        <w:t>, сонымен қатар ҚХР</w:t>
      </w:r>
      <w:r w:rsidR="00DC7927" w:rsidRPr="00DC7927">
        <w:rPr>
          <w:rFonts w:ascii="Times New Roman" w:hAnsi="Times New Roman" w:cs="Times New Roman"/>
          <w:sz w:val="28"/>
          <w:lang w:val="kk-KZ"/>
        </w:rPr>
        <w:t>-</w:t>
      </w:r>
      <w:r w:rsidR="00DC7927">
        <w:rPr>
          <w:rFonts w:ascii="Times New Roman" w:hAnsi="Times New Roman" w:cs="Times New Roman"/>
          <w:sz w:val="28"/>
          <w:lang w:val="kk-KZ"/>
        </w:rPr>
        <w:t>да «сяокан қоғамын</w:t>
      </w:r>
      <w:r w:rsidR="00300967">
        <w:rPr>
          <w:rFonts w:ascii="Times New Roman" w:hAnsi="Times New Roman" w:cs="Times New Roman"/>
          <w:sz w:val="28"/>
          <w:lang w:val="kk-KZ"/>
        </w:rPr>
        <w:t>» құру үдерісінің нәтижелерін жан</w:t>
      </w:r>
      <w:r w:rsidR="00300967" w:rsidRPr="00300967">
        <w:rPr>
          <w:rFonts w:ascii="Times New Roman" w:hAnsi="Times New Roman" w:cs="Times New Roman"/>
          <w:sz w:val="28"/>
          <w:lang w:val="kk-KZ"/>
        </w:rPr>
        <w:t>-</w:t>
      </w:r>
      <w:r w:rsidR="00300967">
        <w:rPr>
          <w:rFonts w:ascii="Times New Roman" w:hAnsi="Times New Roman" w:cs="Times New Roman"/>
          <w:sz w:val="28"/>
          <w:lang w:val="kk-KZ"/>
        </w:rPr>
        <w:t>жақты талдау</w:t>
      </w:r>
      <w:r w:rsidR="006C7A8C">
        <w:rPr>
          <w:rFonts w:ascii="Times New Roman" w:hAnsi="Times New Roman" w:cs="Times New Roman"/>
          <w:sz w:val="28"/>
          <w:lang w:val="kk-KZ"/>
        </w:rPr>
        <w:t>ға арналған</w:t>
      </w:r>
      <w:r w:rsidR="00300967">
        <w:rPr>
          <w:rFonts w:ascii="Times New Roman" w:hAnsi="Times New Roman" w:cs="Times New Roman"/>
          <w:sz w:val="28"/>
          <w:lang w:val="kk-KZ"/>
        </w:rPr>
        <w:t xml:space="preserve"> жұмысы болып табылады.</w:t>
      </w:r>
    </w:p>
    <w:p w:rsidR="003E10F7" w:rsidRPr="00CE39DD" w:rsidRDefault="001D0509" w:rsidP="00EE1D9E">
      <w:pPr>
        <w:spacing w:after="0" w:line="240" w:lineRule="auto"/>
        <w:ind w:firstLine="567"/>
        <w:jc w:val="both"/>
        <w:rPr>
          <w:lang w:val="kk-KZ"/>
        </w:rPr>
      </w:pPr>
      <w:r w:rsidRPr="001D0509">
        <w:rPr>
          <w:rFonts w:ascii="Times New Roman" w:hAnsi="Times New Roman" w:cs="Times New Roman"/>
          <w:b/>
          <w:sz w:val="28"/>
          <w:lang w:val="kk-KZ"/>
        </w:rPr>
        <w:t>Диссертация тақырыбының өзектілігі.</w:t>
      </w:r>
      <w:r w:rsidR="00275365" w:rsidRPr="00CE39DD">
        <w:rPr>
          <w:lang w:val="kk-KZ"/>
        </w:rPr>
        <w:t xml:space="preserve"> </w:t>
      </w:r>
    </w:p>
    <w:p w:rsidR="00F83344" w:rsidRDefault="00F83344" w:rsidP="00F83344">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Диссертациялық зерттеу тақырыбының өзектілігі </w:t>
      </w:r>
      <w:r w:rsidRPr="00C05D07">
        <w:rPr>
          <w:rFonts w:ascii="Times New Roman" w:hAnsi="Times New Roman" w:cs="Times New Roman"/>
          <w:sz w:val="28"/>
          <w:szCs w:val="28"/>
          <w:lang w:val="kk-KZ"/>
        </w:rPr>
        <w:t xml:space="preserve">«дамушы Қытай» </w:t>
      </w:r>
      <w:r>
        <w:rPr>
          <w:rFonts w:ascii="Times New Roman" w:hAnsi="Times New Roman" w:cs="Times New Roman"/>
          <w:sz w:val="28"/>
          <w:szCs w:val="28"/>
          <w:lang w:val="kk-KZ"/>
        </w:rPr>
        <w:t xml:space="preserve">феноменімен байланысты. Ұлттық деңгейде жүзеге асырылып отырған модернизацияның қытайлық үлгісі ғылыми ортада өзіне деген зерттеушілік қызығушылықты арттыруда. </w:t>
      </w:r>
      <w:r w:rsidRPr="00852368">
        <w:rPr>
          <w:rFonts w:ascii="Times New Roman" w:hAnsi="Times New Roman" w:cs="Times New Roman"/>
          <w:sz w:val="28"/>
          <w:szCs w:val="28"/>
          <w:lang w:val="kk-KZ"/>
        </w:rPr>
        <w:t>1978</w:t>
      </w:r>
      <w:r>
        <w:rPr>
          <w:rFonts w:ascii="Times New Roman" w:hAnsi="Times New Roman" w:cs="Times New Roman"/>
          <w:sz w:val="28"/>
          <w:szCs w:val="28"/>
          <w:lang w:val="kk-KZ"/>
        </w:rPr>
        <w:t xml:space="preserve"> жылдан бері қытайлық ерекшелігі бар социализм теориясына негізделіп жүргізіліп келе жатқан модернизация саясаты</w:t>
      </w:r>
      <w:r w:rsidRPr="00860882">
        <w:rPr>
          <w:rFonts w:ascii="Times New Roman" w:hAnsi="Times New Roman" w:cs="Times New Roman"/>
          <w:sz w:val="28"/>
          <w:szCs w:val="28"/>
          <w:lang w:val="kk-KZ"/>
        </w:rPr>
        <w:t xml:space="preserve"> ресми түрде </w:t>
      </w:r>
      <w:r>
        <w:rPr>
          <w:rFonts w:ascii="Times New Roman" w:hAnsi="Times New Roman" w:cs="Times New Roman"/>
          <w:sz w:val="28"/>
          <w:szCs w:val="28"/>
          <w:lang w:val="kk-KZ"/>
        </w:rPr>
        <w:t>«социалистік модернизация» атына ие болып,</w:t>
      </w:r>
      <w:r w:rsidRPr="00860882">
        <w:rPr>
          <w:rFonts w:ascii="Times New Roman" w:hAnsi="Times New Roman" w:cs="Times New Roman"/>
          <w:sz w:val="28"/>
          <w:szCs w:val="28"/>
          <w:lang w:val="kk-KZ"/>
        </w:rPr>
        <w:t xml:space="preserve"> қытайлық қоғам</w:t>
      </w:r>
      <w:r>
        <w:rPr>
          <w:rFonts w:ascii="Times New Roman" w:hAnsi="Times New Roman" w:cs="Times New Roman"/>
          <w:sz w:val="28"/>
          <w:szCs w:val="28"/>
          <w:lang w:val="kk-KZ"/>
        </w:rPr>
        <w:t>ның бейнесін</w:t>
      </w:r>
      <w:r w:rsidRPr="00860882">
        <w:rPr>
          <w:rFonts w:ascii="Times New Roman" w:hAnsi="Times New Roman" w:cs="Times New Roman"/>
          <w:sz w:val="28"/>
          <w:szCs w:val="28"/>
          <w:lang w:val="kk-KZ"/>
        </w:rPr>
        <w:t xml:space="preserve"> түбеге</w:t>
      </w:r>
      <w:r>
        <w:rPr>
          <w:rFonts w:ascii="Times New Roman" w:hAnsi="Times New Roman" w:cs="Times New Roman"/>
          <w:sz w:val="28"/>
          <w:szCs w:val="28"/>
          <w:lang w:val="kk-KZ"/>
        </w:rPr>
        <w:t>йлі өзгертті</w:t>
      </w:r>
      <w:r w:rsidRPr="00860882">
        <w:rPr>
          <w:rFonts w:ascii="Times New Roman" w:hAnsi="Times New Roman" w:cs="Times New Roman"/>
          <w:sz w:val="28"/>
          <w:szCs w:val="28"/>
          <w:lang w:val="kk-KZ"/>
        </w:rPr>
        <w:t>. Модернизация барысында Қытай қарқынды даму</w:t>
      </w:r>
      <w:r>
        <w:rPr>
          <w:rFonts w:ascii="Times New Roman" w:hAnsi="Times New Roman" w:cs="Times New Roman"/>
          <w:sz w:val="28"/>
          <w:szCs w:val="28"/>
          <w:lang w:val="kk-KZ"/>
        </w:rPr>
        <w:t>ды</w:t>
      </w:r>
      <w:r w:rsidRPr="00860882">
        <w:rPr>
          <w:rFonts w:ascii="Times New Roman" w:hAnsi="Times New Roman" w:cs="Times New Roman"/>
          <w:sz w:val="28"/>
          <w:szCs w:val="28"/>
          <w:lang w:val="kk-KZ"/>
        </w:rPr>
        <w:t xml:space="preserve"> көрсетіп, </w:t>
      </w:r>
      <w:r w:rsidRPr="00C05D07">
        <w:rPr>
          <w:rFonts w:ascii="Times New Roman" w:hAnsi="Times New Roman" w:cs="Times New Roman"/>
          <w:sz w:val="28"/>
          <w:szCs w:val="28"/>
          <w:lang w:val="kk-KZ"/>
        </w:rPr>
        <w:t xml:space="preserve">тарихи қысқа уақыт ішінде </w:t>
      </w:r>
      <w:r w:rsidRPr="00860882">
        <w:rPr>
          <w:rFonts w:ascii="Times New Roman" w:hAnsi="Times New Roman" w:cs="Times New Roman"/>
          <w:sz w:val="28"/>
          <w:szCs w:val="28"/>
          <w:lang w:val="kk-KZ"/>
        </w:rPr>
        <w:t xml:space="preserve">әлеуметтік және экономикалық салаларда үлкен нәтижелерге қол жеткізді. </w:t>
      </w:r>
      <w:r>
        <w:rPr>
          <w:rFonts w:ascii="Times New Roman" w:hAnsi="Times New Roman" w:cs="Times New Roman"/>
          <w:sz w:val="28"/>
          <w:szCs w:val="28"/>
          <w:lang w:val="kk-KZ"/>
        </w:rPr>
        <w:t xml:space="preserve">Бұл жетістіктер </w:t>
      </w:r>
      <w:r w:rsidRPr="00860882">
        <w:rPr>
          <w:rFonts w:ascii="Times New Roman" w:hAnsi="Times New Roman" w:cs="Times New Roman"/>
          <w:sz w:val="28"/>
          <w:szCs w:val="28"/>
          <w:lang w:val="kk-KZ"/>
        </w:rPr>
        <w:t xml:space="preserve">  модернизацияның батыстық үлгісінен бас тартып, дәстүрлерге негізделген қоғам мен мемлекеттің дамуының өзіндік моделін</w:t>
      </w:r>
      <w:r>
        <w:rPr>
          <w:rFonts w:ascii="Times New Roman" w:hAnsi="Times New Roman" w:cs="Times New Roman"/>
          <w:sz w:val="28"/>
          <w:szCs w:val="28"/>
          <w:lang w:val="kk-KZ"/>
        </w:rPr>
        <w:t>ің қалыптасуының нәтижесінде мүмкін болды</w:t>
      </w:r>
      <w:r w:rsidRPr="00860882">
        <w:rPr>
          <w:rFonts w:ascii="Times New Roman" w:hAnsi="Times New Roman" w:cs="Times New Roman"/>
          <w:sz w:val="28"/>
          <w:szCs w:val="28"/>
          <w:lang w:val="kk-KZ"/>
        </w:rPr>
        <w:t>. Қытайды модернизациялаудың мемлекеттік саясаты марксизм-ленинизм идеяларына, батыстық ғылымға және дәстүрлі қытайлық философиялық ілімдерге арқа сүйе</w:t>
      </w:r>
      <w:r>
        <w:rPr>
          <w:rFonts w:ascii="Times New Roman" w:hAnsi="Times New Roman" w:cs="Times New Roman"/>
          <w:sz w:val="28"/>
          <w:szCs w:val="28"/>
          <w:lang w:val="kk-KZ"/>
        </w:rPr>
        <w:t xml:space="preserve">уде. </w:t>
      </w:r>
      <w:r w:rsidRPr="00860882">
        <w:rPr>
          <w:rFonts w:ascii="Times New Roman" w:hAnsi="Times New Roman" w:cs="Times New Roman"/>
          <w:sz w:val="28"/>
          <w:szCs w:val="28"/>
          <w:lang w:val="kk-KZ"/>
        </w:rPr>
        <w:t>Экономика мен әлеуметтік-саяси жүйені модернизациялау барысында қытайлық қоғамның заманауи моделі қалыптасты. Ол конфуцийшілдік дәстүр мен инновацияларды тиімді үйлестіре алды. Аталмыш модельдің негізгі қағидасына сай, Қытайдың мемлекеттік саясатының маңызды мақсаттарының бірі – конфуциандық «сяокан» идеалын жүзеге асыру</w:t>
      </w:r>
      <w:r>
        <w:rPr>
          <w:rFonts w:ascii="Times New Roman" w:hAnsi="Times New Roman" w:cs="Times New Roman"/>
          <w:sz w:val="28"/>
          <w:szCs w:val="28"/>
          <w:lang w:val="kk-KZ"/>
        </w:rPr>
        <w:t xml:space="preserve"> болды</w:t>
      </w:r>
      <w:r w:rsidRPr="00860882">
        <w:rPr>
          <w:rFonts w:ascii="Times New Roman" w:hAnsi="Times New Roman" w:cs="Times New Roman"/>
          <w:sz w:val="28"/>
          <w:szCs w:val="28"/>
          <w:lang w:val="kk-KZ"/>
        </w:rPr>
        <w:t>. Конфуциандық «сяокан» идеалы қытайлық қоғамды саяси, экономикалық және мәдени модернизациялаудың стратеги</w:t>
      </w:r>
      <w:r>
        <w:rPr>
          <w:rFonts w:ascii="Times New Roman" w:hAnsi="Times New Roman" w:cs="Times New Roman"/>
          <w:sz w:val="28"/>
          <w:szCs w:val="28"/>
          <w:lang w:val="kk-KZ"/>
        </w:rPr>
        <w:t>ялық жоспарларының</w:t>
      </w:r>
      <w:r w:rsidRPr="00860882">
        <w:rPr>
          <w:rFonts w:ascii="Times New Roman" w:hAnsi="Times New Roman" w:cs="Times New Roman"/>
          <w:sz w:val="28"/>
          <w:szCs w:val="28"/>
          <w:lang w:val="kk-KZ"/>
        </w:rPr>
        <w:t xml:space="preserve"> негізін қалады.   </w:t>
      </w:r>
    </w:p>
    <w:p w:rsidR="00F83344" w:rsidRDefault="005E40FB" w:rsidP="00F83344">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«Сяокан қоғамы» тұжырымдамасы</w:t>
      </w:r>
      <w:r w:rsidRPr="005E40FB">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орта дәулетті және үйлесімді қоғам құруға бағытталған қытайлық саяси және әлеуметтік дискурсының концепциясы. </w:t>
      </w:r>
      <w:r w:rsidR="00F83344" w:rsidRPr="00C05D07">
        <w:rPr>
          <w:rFonts w:ascii="Times New Roman" w:hAnsi="Times New Roman" w:cs="Times New Roman"/>
          <w:sz w:val="28"/>
          <w:szCs w:val="28"/>
          <w:lang w:val="kk-KZ"/>
        </w:rPr>
        <w:t xml:space="preserve">Социалистік модернизация контекстінде алғаш рет Дэн Сяопинмен қолданылған </w:t>
      </w:r>
      <w:r>
        <w:rPr>
          <w:rFonts w:ascii="Times New Roman" w:hAnsi="Times New Roman" w:cs="Times New Roman"/>
          <w:sz w:val="28"/>
          <w:szCs w:val="28"/>
          <w:lang w:val="kk-KZ"/>
        </w:rPr>
        <w:t xml:space="preserve">бұл дәстүрлі ұғым 1980-ші жылдардан бері </w:t>
      </w:r>
      <w:r w:rsidRPr="00C05D07">
        <w:rPr>
          <w:rFonts w:ascii="Times New Roman" w:hAnsi="Times New Roman" w:cs="Times New Roman"/>
          <w:sz w:val="28"/>
          <w:szCs w:val="28"/>
          <w:lang w:val="kk-KZ"/>
        </w:rPr>
        <w:t xml:space="preserve">Қытайдың </w:t>
      </w:r>
      <w:r>
        <w:rPr>
          <w:rFonts w:ascii="Times New Roman" w:hAnsi="Times New Roman" w:cs="Times New Roman"/>
          <w:sz w:val="28"/>
          <w:szCs w:val="28"/>
          <w:lang w:val="kk-KZ"/>
        </w:rPr>
        <w:t xml:space="preserve">ішкі </w:t>
      </w:r>
      <w:r w:rsidRPr="00C05D07">
        <w:rPr>
          <w:rFonts w:ascii="Times New Roman" w:hAnsi="Times New Roman" w:cs="Times New Roman"/>
          <w:sz w:val="28"/>
          <w:szCs w:val="28"/>
          <w:lang w:val="kk-KZ"/>
        </w:rPr>
        <w:t xml:space="preserve">әлеуметтік-экономикалық даму стратегиясының </w:t>
      </w:r>
      <w:r>
        <w:rPr>
          <w:rFonts w:ascii="Times New Roman" w:hAnsi="Times New Roman" w:cs="Times New Roman"/>
          <w:sz w:val="28"/>
          <w:szCs w:val="28"/>
          <w:lang w:val="kk-KZ"/>
        </w:rPr>
        <w:t>басты мақсаты ретінде қарастырылуда</w:t>
      </w:r>
      <w:r w:rsidR="00F83344" w:rsidRPr="00C05D07">
        <w:rPr>
          <w:rFonts w:ascii="Times New Roman" w:hAnsi="Times New Roman" w:cs="Times New Roman"/>
          <w:sz w:val="28"/>
          <w:szCs w:val="28"/>
          <w:lang w:val="kk-KZ"/>
        </w:rPr>
        <w:t>. Бұл мақсатқа жету үшін ҚКП экономикалық, әлеуметтік, саяси және экологиялық аспектілерді қамтитын қоғамның барлық салаларында бірқатар саяси шаралар мен страт</w:t>
      </w:r>
      <w:r w:rsidR="00F83344">
        <w:rPr>
          <w:rFonts w:ascii="Times New Roman" w:hAnsi="Times New Roman" w:cs="Times New Roman"/>
          <w:sz w:val="28"/>
          <w:szCs w:val="28"/>
          <w:lang w:val="kk-KZ"/>
        </w:rPr>
        <w:t>егияларды жүзеге асырды</w:t>
      </w:r>
      <w:r w:rsidR="00F83344" w:rsidRPr="00C05D07">
        <w:rPr>
          <w:rFonts w:ascii="Times New Roman" w:hAnsi="Times New Roman" w:cs="Times New Roman"/>
          <w:sz w:val="28"/>
          <w:szCs w:val="28"/>
          <w:lang w:val="kk-KZ"/>
        </w:rPr>
        <w:t>.</w:t>
      </w:r>
      <w:r w:rsidR="00F83344">
        <w:rPr>
          <w:rFonts w:ascii="Times New Roman" w:hAnsi="Times New Roman" w:cs="Times New Roman"/>
          <w:sz w:val="28"/>
          <w:szCs w:val="28"/>
          <w:lang w:val="kk-KZ"/>
        </w:rPr>
        <w:t xml:space="preserve"> </w:t>
      </w:r>
      <w:r w:rsidR="00F83344" w:rsidRPr="00C05D07">
        <w:rPr>
          <w:rFonts w:ascii="Times New Roman" w:hAnsi="Times New Roman" w:cs="Times New Roman"/>
          <w:sz w:val="28"/>
          <w:szCs w:val="28"/>
          <w:lang w:val="kk-KZ"/>
        </w:rPr>
        <w:t>Нәтижесінде</w:t>
      </w:r>
      <w:r w:rsidR="00F83344">
        <w:rPr>
          <w:rFonts w:ascii="Times New Roman" w:hAnsi="Times New Roman" w:cs="Times New Roman"/>
          <w:sz w:val="28"/>
          <w:szCs w:val="28"/>
          <w:lang w:val="kk-KZ"/>
        </w:rPr>
        <w:t xml:space="preserve">, Қытай азаматтарының әл-ауқаты жақсарып, </w:t>
      </w:r>
      <w:r w:rsidR="00F83344" w:rsidRPr="006430FC">
        <w:rPr>
          <w:rFonts w:ascii="Times New Roman" w:hAnsi="Times New Roman" w:cs="Times New Roman"/>
          <w:sz w:val="28"/>
          <w:szCs w:val="28"/>
          <w:lang w:val="kk-KZ"/>
        </w:rPr>
        <w:t xml:space="preserve">2021 жылы 1 шілде күні Қытай Коммунистік партиясының құрылуының 100-жылдық мерейтойында ҚХР төрағасы Си Цзиньпин ресми түрде «бірінші жүзжылдықтың» мақсаты </w:t>
      </w:r>
      <w:r w:rsidR="00F83344">
        <w:rPr>
          <w:rFonts w:ascii="Times New Roman" w:hAnsi="Times New Roman" w:cs="Times New Roman"/>
          <w:sz w:val="28"/>
          <w:szCs w:val="28"/>
          <w:lang w:val="kk-KZ"/>
        </w:rPr>
        <w:t>–</w:t>
      </w:r>
      <w:r w:rsidR="00F83344" w:rsidRPr="006430FC">
        <w:rPr>
          <w:rFonts w:ascii="Times New Roman" w:hAnsi="Times New Roman" w:cs="Times New Roman"/>
          <w:sz w:val="28"/>
          <w:szCs w:val="28"/>
          <w:lang w:val="kk-KZ"/>
        </w:rPr>
        <w:t xml:space="preserve"> </w:t>
      </w:r>
      <w:r w:rsidR="00F83344">
        <w:rPr>
          <w:rFonts w:ascii="Times New Roman" w:hAnsi="Times New Roman" w:cs="Times New Roman"/>
          <w:sz w:val="28"/>
          <w:szCs w:val="28"/>
          <w:lang w:val="kk-KZ"/>
        </w:rPr>
        <w:t xml:space="preserve">«сяокан қоғамының» құрылысы аяқталғандығын </w:t>
      </w:r>
      <w:r w:rsidR="00F83344" w:rsidRPr="006430FC">
        <w:rPr>
          <w:rFonts w:ascii="Times New Roman" w:hAnsi="Times New Roman" w:cs="Times New Roman"/>
          <w:sz w:val="28"/>
          <w:szCs w:val="28"/>
          <w:lang w:val="kk-KZ"/>
        </w:rPr>
        <w:t xml:space="preserve"> жариялады [1].</w:t>
      </w:r>
      <w:r w:rsidR="00F83344">
        <w:rPr>
          <w:rFonts w:ascii="Times New Roman" w:hAnsi="Times New Roman" w:cs="Times New Roman"/>
          <w:sz w:val="28"/>
          <w:szCs w:val="28"/>
          <w:lang w:val="kk-KZ"/>
        </w:rPr>
        <w:t xml:space="preserve"> </w:t>
      </w:r>
      <w:r w:rsidR="00F83344" w:rsidRPr="00C05D07">
        <w:rPr>
          <w:rFonts w:ascii="Times New Roman" w:hAnsi="Times New Roman" w:cs="Times New Roman"/>
          <w:sz w:val="28"/>
          <w:szCs w:val="28"/>
          <w:lang w:val="kk-KZ"/>
        </w:rPr>
        <w:t>Қытайдың мемлекеттік ЖІӨ көрсеткіші</w:t>
      </w:r>
      <w:r w:rsidR="00F83344">
        <w:rPr>
          <w:rFonts w:ascii="Times New Roman" w:hAnsi="Times New Roman" w:cs="Times New Roman"/>
          <w:sz w:val="28"/>
          <w:szCs w:val="28"/>
          <w:lang w:val="kk-KZ"/>
        </w:rPr>
        <w:t xml:space="preserve"> 101,6 трлн юань құрап</w:t>
      </w:r>
      <w:r w:rsidR="00F83344" w:rsidRPr="00C05D07">
        <w:rPr>
          <w:rFonts w:ascii="Times New Roman" w:hAnsi="Times New Roman" w:cs="Times New Roman"/>
          <w:sz w:val="28"/>
          <w:szCs w:val="28"/>
          <w:lang w:val="kk-KZ"/>
        </w:rPr>
        <w:t>, жан басы</w:t>
      </w:r>
      <w:r w:rsidR="00F83344">
        <w:rPr>
          <w:rFonts w:ascii="Times New Roman" w:hAnsi="Times New Roman" w:cs="Times New Roman"/>
          <w:sz w:val="28"/>
          <w:szCs w:val="28"/>
          <w:lang w:val="kk-KZ"/>
        </w:rPr>
        <w:t xml:space="preserve">на шаққандағы </w:t>
      </w:r>
      <w:r w:rsidR="00F83344">
        <w:rPr>
          <w:rFonts w:ascii="Times New Roman" w:hAnsi="Times New Roman" w:cs="Times New Roman"/>
          <w:sz w:val="28"/>
          <w:szCs w:val="28"/>
          <w:lang w:val="kk-KZ"/>
        </w:rPr>
        <w:lastRenderedPageBreak/>
        <w:t>ЖІӨ көрсеткіші 10</w:t>
      </w:r>
      <w:r w:rsidR="00F83344" w:rsidRPr="00C05D07">
        <w:rPr>
          <w:rFonts w:ascii="Times New Roman" w:hAnsi="Times New Roman" w:cs="Times New Roman"/>
          <w:sz w:val="28"/>
          <w:szCs w:val="28"/>
          <w:lang w:val="kk-KZ"/>
        </w:rPr>
        <w:t xml:space="preserve"> мың АҚШ долларынан асып, абсолютті кедейлік толығымен жойылды. Қытай</w:t>
      </w:r>
      <w:r w:rsidR="00F83344">
        <w:rPr>
          <w:rFonts w:ascii="Times New Roman" w:hAnsi="Times New Roman" w:cs="Times New Roman"/>
          <w:sz w:val="28"/>
          <w:szCs w:val="28"/>
          <w:lang w:val="kk-KZ"/>
        </w:rPr>
        <w:t xml:space="preserve"> кедей елден «орта дәулет қоғамына</w:t>
      </w:r>
      <w:r w:rsidR="00F83344" w:rsidRPr="00C05D07">
        <w:rPr>
          <w:rFonts w:ascii="Times New Roman" w:hAnsi="Times New Roman" w:cs="Times New Roman"/>
          <w:sz w:val="28"/>
          <w:szCs w:val="28"/>
          <w:lang w:val="kk-KZ"/>
        </w:rPr>
        <w:t>» өтудің тарихи трансформациясын ресми түрде аяқ</w:t>
      </w:r>
      <w:r w:rsidR="00F83344">
        <w:rPr>
          <w:rFonts w:ascii="Times New Roman" w:hAnsi="Times New Roman" w:cs="Times New Roman"/>
          <w:sz w:val="28"/>
          <w:szCs w:val="28"/>
          <w:lang w:val="kk-KZ"/>
        </w:rPr>
        <w:t>тады. Жоғарыда айтылғандар негізінде «сяокан қоғамы» тұжырымдамасын ғылыми тұрғыдан зерделеу, оның негізгі ерекшеліктері мен</w:t>
      </w:r>
      <w:r w:rsidR="00F83344" w:rsidRPr="00C05D07">
        <w:rPr>
          <w:rFonts w:ascii="Times New Roman" w:hAnsi="Times New Roman" w:cs="Times New Roman"/>
          <w:sz w:val="28"/>
          <w:szCs w:val="28"/>
          <w:lang w:val="kk-KZ"/>
        </w:rPr>
        <w:t xml:space="preserve"> тарихи мәртебесі</w:t>
      </w:r>
      <w:r w:rsidR="00F83344">
        <w:rPr>
          <w:rFonts w:ascii="Times New Roman" w:hAnsi="Times New Roman" w:cs="Times New Roman"/>
          <w:sz w:val="28"/>
          <w:szCs w:val="28"/>
          <w:lang w:val="kk-KZ"/>
        </w:rPr>
        <w:t>н,</w:t>
      </w:r>
      <w:r w:rsidR="00F83344" w:rsidRPr="00C05D07">
        <w:rPr>
          <w:rFonts w:ascii="Times New Roman" w:hAnsi="Times New Roman" w:cs="Times New Roman"/>
          <w:sz w:val="28"/>
          <w:szCs w:val="28"/>
          <w:lang w:val="kk-KZ"/>
        </w:rPr>
        <w:t xml:space="preserve"> </w:t>
      </w:r>
      <w:r w:rsidR="00F83344">
        <w:rPr>
          <w:rFonts w:ascii="Times New Roman" w:hAnsi="Times New Roman" w:cs="Times New Roman"/>
          <w:sz w:val="28"/>
          <w:szCs w:val="28"/>
          <w:lang w:val="kk-KZ"/>
        </w:rPr>
        <w:t>құрылуы барысында қытайлық қоғамда пайда болған қайшылықты мәселелерді сараптау зерттеудің өзектілігін құрайды. Бұл бүгінгі Қытайдың әлеуметтік-саяси өмірінің ерекшеліктерін тереңінен түсін</w:t>
      </w:r>
      <w:r w:rsidR="00D879B1">
        <w:rPr>
          <w:rFonts w:ascii="Times New Roman" w:hAnsi="Times New Roman" w:cs="Times New Roman"/>
          <w:sz w:val="28"/>
          <w:szCs w:val="28"/>
          <w:lang w:val="kk-KZ"/>
        </w:rPr>
        <w:t>уге сөзсіз ықпал етеді</w:t>
      </w:r>
      <w:r w:rsidR="00F83344">
        <w:rPr>
          <w:rFonts w:ascii="Times New Roman" w:hAnsi="Times New Roman" w:cs="Times New Roman"/>
          <w:sz w:val="28"/>
          <w:szCs w:val="28"/>
          <w:lang w:val="kk-KZ"/>
        </w:rPr>
        <w:t>. Қытайлық қоғамның аталмыш моделінің ерекшеліктерін және теориялық негіздерін зерттеу ғылыми қауымдастықтың қызығушылығын тудыруда. Біріншіден, тәжірибе жүзінде іске асырылған әлеуметтік</w:t>
      </w:r>
      <w:r w:rsidR="00F83344" w:rsidRPr="004C6DFC">
        <w:rPr>
          <w:rFonts w:ascii="Times New Roman" w:hAnsi="Times New Roman" w:cs="Times New Roman"/>
          <w:sz w:val="28"/>
          <w:szCs w:val="28"/>
          <w:lang w:val="kk-KZ"/>
        </w:rPr>
        <w:t>-</w:t>
      </w:r>
      <w:r w:rsidR="00F83344">
        <w:rPr>
          <w:rFonts w:ascii="Times New Roman" w:hAnsi="Times New Roman" w:cs="Times New Roman"/>
          <w:sz w:val="28"/>
          <w:szCs w:val="28"/>
          <w:lang w:val="kk-KZ"/>
        </w:rPr>
        <w:t>экономикалық дамудың тиімді моделі ретінде. Екіншіден, Қытайдың орталықтанған экономикасының социалистік нарықтық экономика жүйесіне көшудің бірегей тәжірибесі ретінде.</w:t>
      </w:r>
    </w:p>
    <w:p w:rsidR="00F83344" w:rsidRPr="004C6DFC" w:rsidRDefault="00F83344" w:rsidP="00F83344">
      <w:pPr>
        <w:spacing w:after="0" w:line="240" w:lineRule="auto"/>
        <w:ind w:firstLine="426"/>
        <w:jc w:val="both"/>
        <w:rPr>
          <w:rFonts w:ascii="Times New Roman" w:hAnsi="Times New Roman" w:cs="Times New Roman"/>
          <w:sz w:val="28"/>
          <w:szCs w:val="28"/>
          <w:lang w:val="kk-KZ"/>
        </w:rPr>
      </w:pPr>
      <w:r w:rsidRPr="004C6DFC">
        <w:rPr>
          <w:rFonts w:ascii="Times New Roman" w:hAnsi="Times New Roman" w:cs="Times New Roman"/>
          <w:sz w:val="28"/>
          <w:szCs w:val="28"/>
          <w:lang w:val="kk-KZ"/>
        </w:rPr>
        <w:t>«Сяокан қоғамы» концептісін зерттеу бірнеше себептерге байланысты ғылыми маңыздылыққа ие:</w:t>
      </w:r>
    </w:p>
    <w:p w:rsidR="00F83344" w:rsidRDefault="00F83344" w:rsidP="00F83344">
      <w:pPr>
        <w:spacing w:after="0" w:line="240" w:lineRule="auto"/>
        <w:ind w:firstLine="426"/>
        <w:jc w:val="both"/>
        <w:rPr>
          <w:rFonts w:ascii="Times New Roman" w:hAnsi="Times New Roman" w:cs="Times New Roman"/>
          <w:sz w:val="28"/>
          <w:szCs w:val="28"/>
          <w:lang w:val="kk-KZ"/>
        </w:rPr>
      </w:pPr>
      <w:r w:rsidRPr="004C6DFC">
        <w:rPr>
          <w:rFonts w:ascii="Times New Roman" w:hAnsi="Times New Roman" w:cs="Times New Roman"/>
          <w:sz w:val="28"/>
          <w:szCs w:val="28"/>
          <w:lang w:val="kk-KZ"/>
        </w:rPr>
        <w:t>Біріншіден, «сяокан» ұғымы ғылыми ортада пайда болмаса да, оны таза саяси ұран ретінде ғана қабылдау үлкен қате. Бұл ұғымды Қытайды түсінуде сараптау үшін қолданылатын құра</w:t>
      </w:r>
      <w:r w:rsidR="004B3357">
        <w:rPr>
          <w:rFonts w:ascii="Times New Roman" w:hAnsi="Times New Roman" w:cs="Times New Roman"/>
          <w:sz w:val="28"/>
          <w:szCs w:val="28"/>
          <w:lang w:val="kk-KZ"/>
        </w:rPr>
        <w:t xml:space="preserve">л ретінде қолданса </w:t>
      </w:r>
      <w:r>
        <w:rPr>
          <w:rFonts w:ascii="Times New Roman" w:hAnsi="Times New Roman" w:cs="Times New Roman"/>
          <w:sz w:val="28"/>
          <w:szCs w:val="28"/>
          <w:lang w:val="kk-KZ"/>
        </w:rPr>
        <w:t>болады, себебі д</w:t>
      </w:r>
      <w:r w:rsidRPr="004C6DFC">
        <w:rPr>
          <w:rFonts w:ascii="Times New Roman" w:hAnsi="Times New Roman" w:cs="Times New Roman"/>
          <w:sz w:val="28"/>
          <w:szCs w:val="28"/>
          <w:lang w:val="kk-KZ"/>
        </w:rPr>
        <w:t>әстүрлі ұғымдар мен қағидалардың елдің модернизациясы мен трансформациясына тигізген әсерін тереңінен сараптаусыз бүгінгі таңда Қытайда орын алып жатқан модернизациялық үдерістердің мәнін және жүргізілген әлеуметтік-экономикалық реформалардың берген</w:t>
      </w:r>
      <w:r>
        <w:rPr>
          <w:rFonts w:ascii="Times New Roman" w:hAnsi="Times New Roman" w:cs="Times New Roman"/>
          <w:sz w:val="28"/>
          <w:szCs w:val="28"/>
          <w:lang w:val="kk-KZ"/>
        </w:rPr>
        <w:t xml:space="preserve"> нәтижелерін ұғыну мүмкін емес. </w:t>
      </w:r>
      <w:r w:rsidRPr="00C05D07">
        <w:rPr>
          <w:rFonts w:ascii="Times New Roman" w:hAnsi="Times New Roman" w:cs="Times New Roman"/>
          <w:sz w:val="28"/>
          <w:szCs w:val="28"/>
          <w:lang w:val="kk-KZ"/>
        </w:rPr>
        <w:t>«Сяокан қоғамы» тұжырымдамасын зерттеу арқылы Қытайдың даму траекториясын түсінуге, дамудың қазіргі деңгейіне Қытай қалайша жеткендігін ұғынуға</w:t>
      </w:r>
      <w:r>
        <w:rPr>
          <w:rFonts w:ascii="Times New Roman" w:hAnsi="Times New Roman" w:cs="Times New Roman"/>
          <w:sz w:val="28"/>
          <w:szCs w:val="28"/>
          <w:lang w:val="kk-KZ"/>
        </w:rPr>
        <w:t xml:space="preserve"> болады.</w:t>
      </w:r>
    </w:p>
    <w:p w:rsidR="00F83344" w:rsidRDefault="00F83344" w:rsidP="00F83344">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Екіншіден, </w:t>
      </w:r>
      <w:r w:rsidRPr="00C05D07">
        <w:rPr>
          <w:rFonts w:ascii="Times New Roman" w:hAnsi="Times New Roman" w:cs="Times New Roman"/>
          <w:sz w:val="28"/>
          <w:szCs w:val="28"/>
          <w:lang w:val="kk-KZ"/>
        </w:rPr>
        <w:t xml:space="preserve">Дэн Сяопиннің «сяокан қоғамы» туралы көзқарасы мен кейінгі басшылардың бұл тұжырымдаманы дамытуы </w:t>
      </w:r>
      <w:r>
        <w:rPr>
          <w:rFonts w:ascii="Times New Roman" w:hAnsi="Times New Roman" w:cs="Times New Roman"/>
          <w:sz w:val="28"/>
          <w:szCs w:val="28"/>
          <w:lang w:val="kk-KZ"/>
        </w:rPr>
        <w:t>отандық тарихнамада кешенді</w:t>
      </w:r>
      <w:r w:rsidRPr="00C05D07">
        <w:rPr>
          <w:rFonts w:ascii="Times New Roman" w:hAnsi="Times New Roman" w:cs="Times New Roman"/>
          <w:sz w:val="28"/>
          <w:szCs w:val="28"/>
          <w:lang w:val="kk-KZ"/>
        </w:rPr>
        <w:t xml:space="preserve"> тұрғыдан зерттелмеген. Көбінде «сяокан қоғамы» тұжырымдамасы  қарапайым деңгейде – мемлекеттің және жан басына шаққандағы ЖІӨ көрсеткішінің статистикасына байланыстырыл</w:t>
      </w:r>
      <w:r>
        <w:rPr>
          <w:rFonts w:ascii="Times New Roman" w:hAnsi="Times New Roman" w:cs="Times New Roman"/>
          <w:sz w:val="28"/>
          <w:szCs w:val="28"/>
          <w:lang w:val="kk-KZ"/>
        </w:rPr>
        <w:t xml:space="preserve">ады. Ал шын мәнінде </w:t>
      </w:r>
      <w:r w:rsidRPr="00C05D07">
        <w:rPr>
          <w:rFonts w:ascii="Times New Roman" w:hAnsi="Times New Roman" w:cs="Times New Roman"/>
          <w:sz w:val="28"/>
          <w:szCs w:val="28"/>
          <w:lang w:val="kk-KZ"/>
        </w:rPr>
        <w:t>«сяокан қоғамы» тұжырымдамасының мазмұны шынайы саяси мақсаттармен тікелей байланысты және өз кезегінде Қытайдың ішкі дамуының басты күнтәртібінде тұрған, экономикалық дамудан тыс, әлеуметтік дамуды және адамдардың әл-ауқатының көтерілуін анықтайтын кешенді, кең мағыналы, терең мәнді тұжырымдама болып табылады.</w:t>
      </w:r>
    </w:p>
    <w:p w:rsidR="00F83344" w:rsidRPr="00C05D07" w:rsidRDefault="00F83344" w:rsidP="00F8334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Үшіншіден, </w:t>
      </w:r>
      <w:r w:rsidRPr="00C05D07">
        <w:rPr>
          <w:rFonts w:ascii="Times New Roman" w:hAnsi="Times New Roman" w:cs="Times New Roman"/>
          <w:sz w:val="28"/>
          <w:szCs w:val="28"/>
          <w:lang w:val="kk-KZ"/>
        </w:rPr>
        <w:t>Қытай дәстүрлі құндылықтары мен заманауи әлеуметтік-саяси жүйесі өзара синтезге түскен кү</w:t>
      </w:r>
      <w:r>
        <w:rPr>
          <w:rFonts w:ascii="Times New Roman" w:hAnsi="Times New Roman" w:cs="Times New Roman"/>
          <w:sz w:val="28"/>
          <w:szCs w:val="28"/>
          <w:lang w:val="kk-KZ"/>
        </w:rPr>
        <w:t xml:space="preserve">рделі мемлекет болғандықтан, оның </w:t>
      </w:r>
      <w:r w:rsidRPr="00C05D07">
        <w:rPr>
          <w:rFonts w:ascii="Times New Roman" w:hAnsi="Times New Roman" w:cs="Times New Roman"/>
          <w:sz w:val="28"/>
          <w:szCs w:val="28"/>
          <w:lang w:val="kk-KZ"/>
        </w:rPr>
        <w:t>әлеуметтік және мәдени конт</w:t>
      </w:r>
      <w:r>
        <w:rPr>
          <w:rFonts w:ascii="Times New Roman" w:hAnsi="Times New Roman" w:cs="Times New Roman"/>
          <w:sz w:val="28"/>
          <w:szCs w:val="28"/>
          <w:lang w:val="kk-KZ"/>
        </w:rPr>
        <w:t>екстісін тереңінен түсіну Қазақстан</w:t>
      </w:r>
      <w:r w:rsidRPr="00D00274">
        <w:rPr>
          <w:rFonts w:ascii="Times New Roman" w:hAnsi="Times New Roman" w:cs="Times New Roman" w:hint="eastAsia"/>
          <w:sz w:val="28"/>
          <w:szCs w:val="28"/>
          <w:lang w:val="kk-KZ"/>
        </w:rPr>
        <w:t>-</w:t>
      </w:r>
      <w:r>
        <w:rPr>
          <w:rFonts w:ascii="Times New Roman" w:hAnsi="Times New Roman" w:cs="Times New Roman"/>
          <w:sz w:val="28"/>
          <w:szCs w:val="28"/>
          <w:lang w:val="kk-KZ"/>
        </w:rPr>
        <w:t>Қытай</w:t>
      </w:r>
      <w:r w:rsidRPr="00C05D07">
        <w:rPr>
          <w:rFonts w:ascii="Times New Roman" w:hAnsi="Times New Roman" w:cs="Times New Roman"/>
          <w:sz w:val="28"/>
          <w:szCs w:val="28"/>
          <w:lang w:val="kk-KZ"/>
        </w:rPr>
        <w:t xml:space="preserve"> арасындағы өзара түсіністік пен ынтымақтастықтың нығаюына үлкен септігін тигізеді. Қазақстан «Бір жол, бір бел</w:t>
      </w:r>
      <w:r w:rsidR="004B42F0">
        <w:rPr>
          <w:rFonts w:ascii="Times New Roman" w:hAnsi="Times New Roman" w:cs="Times New Roman"/>
          <w:sz w:val="28"/>
          <w:szCs w:val="28"/>
          <w:lang w:val="kk-KZ"/>
        </w:rPr>
        <w:t>деу» бастамасы аясында Қытаймен</w:t>
      </w:r>
      <w:r w:rsidRPr="00C05D07">
        <w:rPr>
          <w:rFonts w:ascii="Times New Roman" w:hAnsi="Times New Roman" w:cs="Times New Roman"/>
          <w:sz w:val="28"/>
          <w:szCs w:val="28"/>
          <w:lang w:val="kk-KZ"/>
        </w:rPr>
        <w:t xml:space="preserve"> экономикалық байланыстарын нығайту бойынша жұмыс жүргізіп отырғандықтан және аймақтық тұрақтылық көрші елдердің, оның ішінде Қытайдың тұрақтылығына тәуелді болғандықтан, Қытайдың ішкі саясатының басымдылық бағыттарын жақсы біліп, сыртқы саясатына әсерін дұрыс бағалай білу және болжамдау алу </w:t>
      </w:r>
      <w:r w:rsidRPr="00C05D07">
        <w:rPr>
          <w:rFonts w:ascii="Times New Roman" w:hAnsi="Times New Roman" w:cs="Times New Roman"/>
          <w:sz w:val="28"/>
          <w:szCs w:val="28"/>
          <w:lang w:val="kk-KZ"/>
        </w:rPr>
        <w:lastRenderedPageBreak/>
        <w:t xml:space="preserve">аса маңызды. Осы тұрғыдан Қытайдың ішкі реформаларының перспективаларын дұрыс деңгейде сараптай алу Қазақстанның Қытай тарапына қатысты саясатын ұтымды қалыптастыруға және екі жақты ынтымақтастықты дұрыс бағытта дамытуға көмегі тиері анық. </w:t>
      </w:r>
    </w:p>
    <w:p w:rsidR="00F83344" w:rsidRDefault="00F83344" w:rsidP="00F83344">
      <w:pPr>
        <w:spacing w:after="0" w:line="240" w:lineRule="auto"/>
        <w:ind w:firstLine="426"/>
        <w:jc w:val="both"/>
        <w:rPr>
          <w:rFonts w:ascii="Times New Roman" w:hAnsi="Times New Roman" w:cs="Times New Roman"/>
          <w:sz w:val="28"/>
          <w:szCs w:val="28"/>
          <w:lang w:val="kk-KZ"/>
        </w:rPr>
      </w:pPr>
      <w:r w:rsidRPr="00C05D07">
        <w:rPr>
          <w:rFonts w:ascii="Times New Roman" w:hAnsi="Times New Roman" w:cs="Times New Roman"/>
          <w:sz w:val="28"/>
          <w:szCs w:val="28"/>
          <w:lang w:val="kk-KZ"/>
        </w:rPr>
        <w:t>Зерттеу тақырыбының өзектілігін құрайтын тағы бір мәселе – Қазақстан Республикасының өз ішінде модернизациялық үдерістердің бірқалыпты, бірізді өтпеуі.</w:t>
      </w:r>
      <w:r>
        <w:rPr>
          <w:rFonts w:ascii="Times New Roman" w:hAnsi="Times New Roman" w:cs="Times New Roman"/>
          <w:sz w:val="28"/>
          <w:szCs w:val="28"/>
          <w:lang w:val="kk-KZ"/>
        </w:rPr>
        <w:t xml:space="preserve"> Егемендік алған кезеңнен бастап Қазақстан экономика жағынан ғана емес, әлеуметтік жағынан да ауыр кезеңді басынан кешіруде. </w:t>
      </w:r>
      <w:r w:rsidRPr="00C05D07">
        <w:rPr>
          <w:rFonts w:ascii="Times New Roman" w:hAnsi="Times New Roman" w:cs="Times New Roman"/>
          <w:sz w:val="28"/>
          <w:szCs w:val="28"/>
          <w:lang w:val="kk-KZ"/>
        </w:rPr>
        <w:t>Республикамыз үшін экономикалық жетістіктер мен қоғамдық игіліктерді қамтамасыз ету арасындағы тепе-теңдікті таба білу, халықтың тұрмыс деңгейін көтеру өте маңызды.</w:t>
      </w:r>
      <w:r>
        <w:rPr>
          <w:rFonts w:ascii="Times New Roman" w:hAnsi="Times New Roman" w:cs="Times New Roman"/>
          <w:sz w:val="28"/>
          <w:szCs w:val="28"/>
          <w:lang w:val="kk-KZ"/>
        </w:rPr>
        <w:t xml:space="preserve"> Қоғамымыздың әлеуметтік жағдайы үкімет алдында әлеуметтік мемлекет құрудың моделін таңдау және алдыға қойылған мақсат</w:t>
      </w:r>
      <w:r w:rsidRPr="001C6BB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C6BB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 өмір сүру деңгейі мен сапасын көтерудің құралдарын анықтау мәселесін қойып отыр. Әлеуметтік тұрғыдан аз қамтылғандар мен қоғамның қорғалмаған топтарының өсу қаупі әлеуметтік</w:t>
      </w:r>
      <w:r w:rsidRPr="001A3603">
        <w:rPr>
          <w:rFonts w:ascii="Times New Roman" w:hAnsi="Times New Roman" w:cs="Times New Roman"/>
          <w:sz w:val="28"/>
          <w:szCs w:val="28"/>
          <w:lang w:val="kk-KZ"/>
        </w:rPr>
        <w:t>-</w:t>
      </w:r>
      <w:r>
        <w:rPr>
          <w:rFonts w:ascii="Times New Roman" w:hAnsi="Times New Roman" w:cs="Times New Roman"/>
          <w:sz w:val="28"/>
          <w:szCs w:val="28"/>
          <w:lang w:val="kk-KZ"/>
        </w:rPr>
        <w:t xml:space="preserve">экономикалық дамудың мемлекеттік бағдарламасын қалыптастырудың және сәтті іске асырудың маңыздылығын арттыруда. </w:t>
      </w:r>
      <w:r w:rsidR="00701CC6">
        <w:rPr>
          <w:rFonts w:ascii="Times New Roman" w:hAnsi="Times New Roman" w:cs="Times New Roman"/>
          <w:sz w:val="28"/>
          <w:szCs w:val="28"/>
          <w:lang w:val="kk-KZ"/>
        </w:rPr>
        <w:t>Еліміз</w:t>
      </w:r>
      <w:r>
        <w:rPr>
          <w:rFonts w:ascii="Times New Roman" w:hAnsi="Times New Roman" w:cs="Times New Roman"/>
          <w:sz w:val="28"/>
          <w:szCs w:val="28"/>
          <w:lang w:val="kk-KZ"/>
        </w:rPr>
        <w:t xml:space="preserve"> үшін өзге елдердегі жағдаймен танысып, әлемдік теориялық және практикалық тәжірибе негізінде «әл</w:t>
      </w:r>
      <w:r w:rsidRPr="001A3603">
        <w:rPr>
          <w:rFonts w:ascii="Times New Roman" w:hAnsi="Times New Roman" w:cs="Times New Roman"/>
          <w:sz w:val="28"/>
          <w:szCs w:val="28"/>
          <w:lang w:val="kk-KZ"/>
        </w:rPr>
        <w:t>-</w:t>
      </w:r>
      <w:r>
        <w:rPr>
          <w:rFonts w:ascii="Times New Roman" w:hAnsi="Times New Roman" w:cs="Times New Roman"/>
          <w:sz w:val="28"/>
          <w:szCs w:val="28"/>
          <w:lang w:val="kk-KZ"/>
        </w:rPr>
        <w:t xml:space="preserve">ауқат қоғамының» ұлттық моделін құрастыру көкейкесті мәселенің бірі. Бұл саладағы Қытайдың тәжірибесі Қазақстан ғылымы мен әлеуметтік тәжірибесі үшін </w:t>
      </w:r>
      <w:r w:rsidR="00D879B1">
        <w:rPr>
          <w:rFonts w:ascii="Times New Roman" w:hAnsi="Times New Roman" w:cs="Times New Roman"/>
          <w:sz w:val="28"/>
          <w:szCs w:val="28"/>
          <w:lang w:val="kk-KZ"/>
        </w:rPr>
        <w:t>өте</w:t>
      </w:r>
      <w:r>
        <w:rPr>
          <w:rFonts w:ascii="Times New Roman" w:hAnsi="Times New Roman" w:cs="Times New Roman"/>
          <w:sz w:val="28"/>
          <w:szCs w:val="28"/>
          <w:lang w:val="kk-KZ"/>
        </w:rPr>
        <w:t xml:space="preserve"> құнды. </w:t>
      </w:r>
    </w:p>
    <w:p w:rsidR="00F83344" w:rsidRPr="00442697" w:rsidRDefault="00F83344" w:rsidP="00F83344">
      <w:pPr>
        <w:spacing w:after="0" w:line="240" w:lineRule="auto"/>
        <w:ind w:firstLine="567"/>
        <w:jc w:val="both"/>
        <w:rPr>
          <w:rFonts w:ascii="Times New Roman" w:hAnsi="Times New Roman" w:cs="Times New Roman"/>
          <w:sz w:val="28"/>
          <w:szCs w:val="28"/>
          <w:lang w:val="kk-KZ"/>
        </w:rPr>
      </w:pPr>
      <w:r w:rsidRPr="00C05D07">
        <w:rPr>
          <w:rFonts w:ascii="Times New Roman" w:hAnsi="Times New Roman" w:cs="Times New Roman"/>
          <w:sz w:val="28"/>
          <w:szCs w:val="28"/>
          <w:lang w:val="kk-KZ"/>
        </w:rPr>
        <w:t>«Сяокан</w:t>
      </w:r>
      <w:r>
        <w:rPr>
          <w:rFonts w:ascii="Times New Roman" w:hAnsi="Times New Roman" w:cs="Times New Roman"/>
          <w:sz w:val="28"/>
          <w:szCs w:val="28"/>
          <w:lang w:val="kk-KZ"/>
        </w:rPr>
        <w:t xml:space="preserve"> қоғамы</w:t>
      </w:r>
      <w:r w:rsidRPr="00C05D07">
        <w:rPr>
          <w:rFonts w:ascii="Times New Roman" w:hAnsi="Times New Roman" w:cs="Times New Roman"/>
          <w:sz w:val="28"/>
          <w:szCs w:val="28"/>
          <w:lang w:val="kk-KZ"/>
        </w:rPr>
        <w:t xml:space="preserve">» тұжырымдамасы әлеуметтік аспекті ретінде және қоғамдық дамудың мемлекеттік стратегиясының негізі тұрғысынан аз зерттелгендіктен, жүйелі және кешенді жұмыстардың жетіспеушілігі себебінен зерттеу жұмысымыздың өзектілігін арттыра түсуде. Көтерілген мәселелерді жаңа тұрғыдан түсіну терең ғылыми талдаулардың қажеттілігін тұғызды және аталмыш тақырыпты таңдауға негіз болды. </w:t>
      </w:r>
    </w:p>
    <w:p w:rsidR="00F07413" w:rsidRPr="00442697" w:rsidRDefault="00F07413" w:rsidP="00F07413">
      <w:pPr>
        <w:spacing w:after="0" w:line="240" w:lineRule="auto"/>
        <w:ind w:firstLine="567"/>
        <w:jc w:val="both"/>
        <w:rPr>
          <w:rFonts w:ascii="Times New Roman" w:hAnsi="Times New Roman" w:cs="Times New Roman"/>
          <w:b/>
          <w:sz w:val="28"/>
          <w:szCs w:val="28"/>
          <w:lang w:val="kk-KZ"/>
        </w:rPr>
      </w:pPr>
      <w:r w:rsidRPr="00442697">
        <w:rPr>
          <w:rFonts w:ascii="Times New Roman" w:hAnsi="Times New Roman" w:cs="Times New Roman"/>
          <w:b/>
          <w:sz w:val="28"/>
          <w:szCs w:val="28"/>
          <w:lang w:val="kk-KZ"/>
        </w:rPr>
        <w:t>Тақырыптың зерттелу деңгейі.</w:t>
      </w:r>
    </w:p>
    <w:p w:rsidR="00F07413"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Зерттеу жұмысын орындау барысында  </w:t>
      </w:r>
      <w:r w:rsidR="00977F8D">
        <w:rPr>
          <w:rFonts w:ascii="Times New Roman" w:hAnsi="Times New Roman" w:cs="Times New Roman"/>
          <w:bCs/>
          <w:sz w:val="28"/>
          <w:lang w:val="kk-KZ"/>
        </w:rPr>
        <w:t xml:space="preserve">диссертациялық </w:t>
      </w:r>
      <w:r>
        <w:rPr>
          <w:rFonts w:ascii="Times New Roman" w:hAnsi="Times New Roman" w:cs="Times New Roman"/>
          <w:bCs/>
          <w:sz w:val="28"/>
          <w:lang w:val="kk-KZ"/>
        </w:rPr>
        <w:t>тақырыбымызға қатысты отандық және шетелдік ғалымдардың еңбектері қарастырылып, сарапталды. Қытай Халық Республикасындағы (ҚХР) социалистік модернизация мен «сяокан қоғамын» құру мәселесі экономика, саясаттану, әлеуметтану, тарих, шығыстану сияқты әртүрлі салалардағы ғалымдардың зерттеу қызығушылығын тудырған мәселе және модернизация теориясы мен қытайлық ерекшелігі бар социализм теориясының маңызды бағыттарының бірі болып табылады.</w:t>
      </w:r>
      <w:r>
        <w:rPr>
          <w:lang w:val="kk-KZ"/>
        </w:rPr>
        <w:t xml:space="preserve"> </w:t>
      </w:r>
      <w:r w:rsidR="00977F8D">
        <w:rPr>
          <w:rFonts w:ascii="Times New Roman" w:hAnsi="Times New Roman" w:cs="Times New Roman"/>
          <w:bCs/>
          <w:sz w:val="28"/>
          <w:lang w:val="kk-KZ"/>
        </w:rPr>
        <w:t xml:space="preserve">Тақырып аясында </w:t>
      </w:r>
      <w:r>
        <w:rPr>
          <w:rFonts w:ascii="Times New Roman" w:hAnsi="Times New Roman" w:cs="Times New Roman"/>
          <w:bCs/>
          <w:sz w:val="28"/>
          <w:lang w:val="kk-KZ"/>
        </w:rPr>
        <w:t>жүргізілген зерттеулер негізінен мамандандырылған сипатта және жеке аспектілер бойынша ғана жүргізілген.</w:t>
      </w:r>
    </w:p>
    <w:p w:rsidR="00F07413"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Социалистік модернизация мен «сяокан қоғамы» тұжырымдамасын ғылыми тұрғыдан зерттеу бірінші кезекте Қытайдың ө</w:t>
      </w:r>
      <w:r w:rsidR="00813E43">
        <w:rPr>
          <w:rFonts w:ascii="Times New Roman" w:hAnsi="Times New Roman" w:cs="Times New Roman"/>
          <w:bCs/>
          <w:sz w:val="28"/>
          <w:lang w:val="kk-KZ"/>
        </w:rPr>
        <w:t>з ішінде кеңінен жүргізілу</w:t>
      </w:r>
      <w:r>
        <w:rPr>
          <w:rFonts w:ascii="Times New Roman" w:hAnsi="Times New Roman" w:cs="Times New Roman"/>
          <w:bCs/>
          <w:sz w:val="28"/>
          <w:lang w:val="kk-KZ"/>
        </w:rPr>
        <w:t xml:space="preserve">де. Тақырыбымыздың ерекшелігіне байланысты зерттеу барысында Қытай Коммунистік партиясының құжаттары, партияның және мемлекеттің жоғарғы деңгейдегі қайраткерлерінің жинақтары мен ресми мәлімдемелері аса маңызды болды. </w:t>
      </w:r>
      <w:r w:rsidR="00813E43">
        <w:rPr>
          <w:rFonts w:ascii="Times New Roman" w:hAnsi="Times New Roman" w:cs="Times New Roman"/>
          <w:bCs/>
          <w:sz w:val="28"/>
          <w:lang w:val="kk-KZ"/>
        </w:rPr>
        <w:t>П</w:t>
      </w:r>
      <w:r>
        <w:rPr>
          <w:rFonts w:ascii="Times New Roman" w:hAnsi="Times New Roman" w:cs="Times New Roman"/>
          <w:bCs/>
          <w:sz w:val="28"/>
          <w:lang w:val="kk-KZ"/>
        </w:rPr>
        <w:t>артиялық құжаттар социалистік модернизация үдерісінің, қытайлық ерекшелігі бар социализм құрылысының және «сяокан қоғамын» құрудың маңызды тұстарын ашып көрсететін ресми құжаттар</w:t>
      </w:r>
      <w:r>
        <w:rPr>
          <w:rFonts w:ascii="Times New Roman" w:hAnsi="Times New Roman" w:cs="Times New Roman" w:hint="eastAsia"/>
          <w:bCs/>
          <w:sz w:val="28"/>
          <w:lang w:val="kk-KZ"/>
        </w:rPr>
        <w:t xml:space="preserve"> </w:t>
      </w:r>
      <w:r>
        <w:rPr>
          <w:rFonts w:ascii="Times New Roman" w:hAnsi="Times New Roman" w:cs="Times New Roman"/>
          <w:bCs/>
          <w:sz w:val="28"/>
          <w:lang w:val="kk-KZ"/>
        </w:rPr>
        <w:t xml:space="preserve">болып табылады. </w:t>
      </w:r>
    </w:p>
    <w:p w:rsidR="00F07413" w:rsidRPr="008533B6"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lastRenderedPageBreak/>
        <w:t xml:space="preserve">Зерттеу тақырыбы </w:t>
      </w:r>
      <w:r w:rsidR="00813E43">
        <w:rPr>
          <w:rFonts w:ascii="Times New Roman" w:hAnsi="Times New Roman" w:cs="Times New Roman"/>
          <w:bCs/>
          <w:sz w:val="28"/>
          <w:lang w:val="kk-KZ"/>
        </w:rPr>
        <w:t>бойынша</w:t>
      </w:r>
      <w:r>
        <w:rPr>
          <w:rFonts w:ascii="Times New Roman" w:hAnsi="Times New Roman" w:cs="Times New Roman"/>
          <w:bCs/>
          <w:sz w:val="28"/>
          <w:lang w:val="kk-KZ"/>
        </w:rPr>
        <w:t xml:space="preserve"> </w:t>
      </w:r>
      <w:r w:rsidR="00E60554">
        <w:rPr>
          <w:rFonts w:ascii="Times New Roman" w:hAnsi="Times New Roman" w:cs="Times New Roman"/>
          <w:bCs/>
          <w:sz w:val="28"/>
          <w:lang w:val="kk-KZ"/>
        </w:rPr>
        <w:t xml:space="preserve">бірінші кезекте </w:t>
      </w:r>
      <w:r>
        <w:rPr>
          <w:rFonts w:ascii="Times New Roman" w:hAnsi="Times New Roman" w:cs="Times New Roman"/>
          <w:bCs/>
          <w:sz w:val="28"/>
          <w:lang w:val="kk-KZ"/>
        </w:rPr>
        <w:t>Дэн Сяопиннің ғылыми тұжырымдары іргелі маңыздылыққа ие. Дэн Сяопин теориясында саяси идеологияның дамуы, экономикалық философия, және басқа да көптеген аспектілер бойынша ойларды бөліп қарастыруға болады. Даму туралы Дэн Сяопин ойының негізін ҚХР модернизациясының социалистік сипаты, саясат пен экономиканың бірлігі</w:t>
      </w:r>
      <w:r w:rsidRPr="002739B0">
        <w:rPr>
          <w:rFonts w:ascii="Times New Roman" w:hAnsi="Times New Roman" w:cs="Times New Roman"/>
          <w:bCs/>
          <w:sz w:val="28"/>
          <w:lang w:val="kk-KZ"/>
        </w:rPr>
        <w:t xml:space="preserve"> </w:t>
      </w:r>
      <w:r>
        <w:rPr>
          <w:rFonts w:ascii="Times New Roman" w:hAnsi="Times New Roman" w:cs="Times New Roman"/>
          <w:bCs/>
          <w:sz w:val="28"/>
          <w:lang w:val="kk-KZ"/>
        </w:rPr>
        <w:t xml:space="preserve">туралы тұжырымдары қалайды. Бұл тұжырымдар Қытай дамуының социалистік жолының кепілдігі болғаны даусыз. </w:t>
      </w:r>
      <w:r w:rsidRPr="00E26454">
        <w:rPr>
          <w:rFonts w:ascii="Times New Roman" w:hAnsi="Times New Roman" w:cs="Times New Roman"/>
          <w:bCs/>
          <w:sz w:val="28"/>
          <w:lang w:val="kk-KZ"/>
        </w:rPr>
        <w:t xml:space="preserve">1979 </w:t>
      </w:r>
      <w:r>
        <w:rPr>
          <w:rFonts w:ascii="Times New Roman" w:hAnsi="Times New Roman" w:cs="Times New Roman"/>
          <w:bCs/>
          <w:sz w:val="28"/>
          <w:lang w:val="kk-KZ"/>
        </w:rPr>
        <w:t xml:space="preserve">жылы Дэн Сяопин алғаш рет «сяокан» ұғымын модернизацияның мақсаты ретінде қолдануы үкіметтің жұмысшы бөлімдерінің және ғылыми қауымдастықтың «сяокан» мәселесін теориялық тұрғыдан кең зерттеулеріне ықпал жасады. </w:t>
      </w:r>
      <w:r w:rsidRPr="004E2B1C">
        <w:rPr>
          <w:rFonts w:ascii="Times New Roman" w:hAnsi="Times New Roman" w:cs="Times New Roman"/>
          <w:bCs/>
          <w:sz w:val="28"/>
          <w:lang w:val="kk-KZ"/>
        </w:rPr>
        <w:t>1990-</w:t>
      </w:r>
      <w:r>
        <w:rPr>
          <w:rFonts w:ascii="Times New Roman" w:hAnsi="Times New Roman" w:cs="Times New Roman"/>
          <w:bCs/>
          <w:sz w:val="28"/>
          <w:lang w:val="kk-KZ"/>
        </w:rPr>
        <w:t>шы жылдары Қытай «вэньбао» деңгейіне жетіп, ресми түрде «сяокан» деңгейіне өтуді жариялағанда «сяокан қоғамы» мәселесіне зерттеушілік қызығушылық арта түсті. Қытайдың қоғамдық ғылымдар академиясының Әлеуметтану институты (</w:t>
      </w:r>
      <w:r w:rsidRPr="004E2B1C">
        <w:rPr>
          <w:rFonts w:ascii="Times New Roman" w:hAnsi="Times New Roman" w:cs="Times New Roman"/>
          <w:bCs/>
          <w:sz w:val="28"/>
          <w:lang w:val="kk-KZ"/>
        </w:rPr>
        <w:t>CASS</w:t>
      </w:r>
      <w:r>
        <w:rPr>
          <w:rFonts w:ascii="Times New Roman" w:hAnsi="Times New Roman" w:cs="Times New Roman"/>
          <w:bCs/>
          <w:sz w:val="28"/>
          <w:lang w:val="kk-KZ"/>
        </w:rPr>
        <w:t xml:space="preserve">) «сяокан» ұғымының мазмұны, индекс жүйесі мен сандық стандарттары сияқты мәселелер бойынша зерттеу жұмыстарын жүргізіп, бірқатар зерттеу </w:t>
      </w:r>
      <w:r w:rsidR="00977F8D">
        <w:rPr>
          <w:rFonts w:ascii="Times New Roman" w:hAnsi="Times New Roman" w:cs="Times New Roman"/>
          <w:bCs/>
          <w:sz w:val="28"/>
          <w:lang w:val="kk-KZ"/>
        </w:rPr>
        <w:t>еңбектерін</w:t>
      </w:r>
      <w:r>
        <w:rPr>
          <w:rFonts w:ascii="Times New Roman" w:hAnsi="Times New Roman" w:cs="Times New Roman"/>
          <w:bCs/>
          <w:sz w:val="28"/>
          <w:lang w:val="kk-KZ"/>
        </w:rPr>
        <w:t xml:space="preserve"> жариялады. </w:t>
      </w:r>
      <w:r w:rsidRPr="004E2B1C">
        <w:rPr>
          <w:rFonts w:ascii="Times New Roman" w:hAnsi="Times New Roman" w:cs="Times New Roman"/>
          <w:bCs/>
          <w:sz w:val="28"/>
          <w:lang w:val="kk-KZ"/>
        </w:rPr>
        <w:t>1991</w:t>
      </w:r>
      <w:r>
        <w:rPr>
          <w:rFonts w:ascii="Times New Roman" w:hAnsi="Times New Roman" w:cs="Times New Roman"/>
          <w:bCs/>
          <w:sz w:val="28"/>
          <w:lang w:val="kk-KZ"/>
        </w:rPr>
        <w:t xml:space="preserve"> жылдан бастап Мемлекеттік статистикалық бюро да «сяокан қоғамының» көрсеткіштері бойынша зерттеу жүргізіп,</w:t>
      </w:r>
      <w:r>
        <w:rPr>
          <w:rFonts w:ascii="Times New Roman" w:hAnsi="Times New Roman" w:cs="Times New Roman" w:hint="eastAsia"/>
          <w:bCs/>
          <w:sz w:val="28"/>
          <w:lang w:val="kk-KZ"/>
        </w:rPr>
        <w:t xml:space="preserve"> </w:t>
      </w:r>
      <w:r w:rsidRPr="0012641A">
        <w:rPr>
          <w:rFonts w:ascii="Times New Roman" w:hAnsi="Times New Roman" w:cs="Times New Roman"/>
          <w:bCs/>
          <w:sz w:val="28"/>
          <w:lang w:val="kk-KZ"/>
        </w:rPr>
        <w:t xml:space="preserve">1992 </w:t>
      </w:r>
      <w:r>
        <w:rPr>
          <w:rFonts w:ascii="Times New Roman" w:hAnsi="Times New Roman" w:cs="Times New Roman"/>
          <w:bCs/>
          <w:sz w:val="28"/>
          <w:lang w:val="kk-KZ"/>
        </w:rPr>
        <w:t>жылы «Қытайдың сяокан көрсеткіштері» (</w:t>
      </w:r>
      <w:r w:rsidRPr="0012641A">
        <w:rPr>
          <w:rFonts w:ascii="Times New Roman" w:hAnsi="Times New Roman" w:cs="Times New Roman" w:hint="eastAsia"/>
          <w:bCs/>
          <w:sz w:val="28"/>
          <w:lang w:val="kk-KZ"/>
        </w:rPr>
        <w:t>中国小康标准</w:t>
      </w:r>
      <w:r>
        <w:rPr>
          <w:rFonts w:ascii="Times New Roman" w:hAnsi="Times New Roman" w:cs="Times New Roman"/>
          <w:bCs/>
          <w:sz w:val="28"/>
          <w:lang w:val="kk-KZ"/>
        </w:rPr>
        <w:t xml:space="preserve">) атты «сяокан» деңгейінің алғашқы индекстерін жариялады. Нәтижесінде «сяокан» ұғымының мазмұны, Дэн Сяопин теориясындағы орны, «сяокан қоғамы» тұжырымдамасының индекс жүйесі мен сандық стандарттары бойынша кең ауқымды теориялық ізденістер  жүргізіліп, практикалық жұмыс үшін </w:t>
      </w:r>
      <w:r w:rsidR="00E60554">
        <w:rPr>
          <w:rFonts w:ascii="Times New Roman" w:hAnsi="Times New Roman" w:cs="Times New Roman"/>
          <w:bCs/>
          <w:sz w:val="28"/>
          <w:lang w:val="kk-KZ"/>
        </w:rPr>
        <w:t>ауқымды</w:t>
      </w:r>
      <w:r>
        <w:rPr>
          <w:rFonts w:ascii="Times New Roman" w:hAnsi="Times New Roman" w:cs="Times New Roman"/>
          <w:bCs/>
          <w:sz w:val="28"/>
          <w:lang w:val="kk-KZ"/>
        </w:rPr>
        <w:t xml:space="preserve"> база қалыптасты</w:t>
      </w:r>
      <w:r w:rsidR="00E32298" w:rsidRPr="00E32298">
        <w:rPr>
          <w:rFonts w:ascii="Times New Roman" w:hAnsi="Times New Roman" w:cs="Times New Roman"/>
          <w:bCs/>
          <w:sz w:val="28"/>
          <w:lang w:val="kk-KZ"/>
        </w:rPr>
        <w:t xml:space="preserve"> [</w:t>
      </w:r>
      <w:r w:rsidR="00666CF2">
        <w:rPr>
          <w:rFonts w:ascii="Times New Roman" w:hAnsi="Times New Roman" w:cs="Times New Roman"/>
          <w:bCs/>
          <w:sz w:val="28"/>
          <w:lang w:val="kk-KZ"/>
        </w:rPr>
        <w:t>2-8</w:t>
      </w:r>
      <w:r w:rsidR="00E32298" w:rsidRPr="00E32298">
        <w:rPr>
          <w:rFonts w:ascii="Times New Roman" w:hAnsi="Times New Roman" w:cs="Times New Roman"/>
          <w:bCs/>
          <w:sz w:val="28"/>
          <w:lang w:val="kk-KZ"/>
        </w:rPr>
        <w:t>]</w:t>
      </w:r>
      <w:r>
        <w:rPr>
          <w:rFonts w:ascii="Times New Roman" w:hAnsi="Times New Roman" w:cs="Times New Roman"/>
          <w:bCs/>
          <w:sz w:val="28"/>
          <w:lang w:val="kk-KZ"/>
        </w:rPr>
        <w:t xml:space="preserve"> . </w:t>
      </w:r>
    </w:p>
    <w:p w:rsidR="00F07413" w:rsidRPr="00C95D65" w:rsidRDefault="00E60554"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Қытайдың ғ</w:t>
      </w:r>
      <w:r w:rsidR="00F07413">
        <w:rPr>
          <w:rFonts w:ascii="Times New Roman" w:hAnsi="Times New Roman" w:cs="Times New Roman"/>
          <w:bCs/>
          <w:sz w:val="28"/>
          <w:lang w:val="kk-KZ"/>
        </w:rPr>
        <w:t>ылыми орта</w:t>
      </w:r>
      <w:r>
        <w:rPr>
          <w:rFonts w:ascii="Times New Roman" w:hAnsi="Times New Roman" w:cs="Times New Roman"/>
          <w:bCs/>
          <w:sz w:val="28"/>
          <w:lang w:val="kk-KZ"/>
        </w:rPr>
        <w:t>сын</w:t>
      </w:r>
      <w:r w:rsidR="00F07413">
        <w:rPr>
          <w:rFonts w:ascii="Times New Roman" w:hAnsi="Times New Roman" w:cs="Times New Roman"/>
          <w:bCs/>
          <w:sz w:val="28"/>
          <w:lang w:val="kk-KZ"/>
        </w:rPr>
        <w:t>да «сяокан» тақырыбы Дэн Сяопин теориясы шеңберінде және марксизмнің қытайлануы тұрғысынан кең зерттелуде. Қазіргі қытайлық зерттеушілердің жұмыстарына қарастыратын болсақ, қытайлық ғалым Ху Аньган</w:t>
      </w:r>
      <w:r w:rsidR="00BD26EB" w:rsidRPr="00BD26EB">
        <w:rPr>
          <w:rFonts w:ascii="Times New Roman" w:hAnsi="Times New Roman" w:cs="Times New Roman"/>
          <w:bCs/>
          <w:sz w:val="28"/>
          <w:lang w:val="kk-KZ"/>
        </w:rPr>
        <w:t xml:space="preserve"> [9</w:t>
      </w:r>
      <w:r w:rsidR="00666CF2">
        <w:rPr>
          <w:rFonts w:ascii="Times New Roman" w:hAnsi="Times New Roman" w:cs="Times New Roman"/>
          <w:bCs/>
          <w:sz w:val="28"/>
          <w:lang w:val="kk-KZ"/>
        </w:rPr>
        <w:t>-10</w:t>
      </w:r>
      <w:r w:rsidR="00BD26EB" w:rsidRPr="00BD26EB">
        <w:rPr>
          <w:rFonts w:ascii="Times New Roman" w:hAnsi="Times New Roman" w:cs="Times New Roman"/>
          <w:bCs/>
          <w:sz w:val="28"/>
          <w:lang w:val="kk-KZ"/>
        </w:rPr>
        <w:t>]</w:t>
      </w:r>
      <w:r w:rsidR="00F07413">
        <w:rPr>
          <w:rFonts w:ascii="Times New Roman" w:hAnsi="Times New Roman" w:cs="Times New Roman"/>
          <w:bCs/>
          <w:sz w:val="28"/>
          <w:lang w:val="kk-KZ"/>
        </w:rPr>
        <w:t>, Чжан И</w:t>
      </w:r>
      <w:r w:rsidR="00BD26EB" w:rsidRPr="00BD26EB">
        <w:rPr>
          <w:rFonts w:ascii="Times New Roman" w:hAnsi="Times New Roman" w:cs="Times New Roman"/>
          <w:bCs/>
          <w:sz w:val="28"/>
          <w:lang w:val="kk-KZ"/>
        </w:rPr>
        <w:t xml:space="preserve"> [</w:t>
      </w:r>
      <w:r w:rsidR="00666CF2">
        <w:rPr>
          <w:rFonts w:ascii="Times New Roman" w:hAnsi="Times New Roman" w:cs="Times New Roman"/>
          <w:bCs/>
          <w:sz w:val="28"/>
          <w:lang w:val="kk-KZ"/>
        </w:rPr>
        <w:t>11</w:t>
      </w:r>
      <w:r w:rsidR="00BD26EB" w:rsidRPr="00BD26EB">
        <w:rPr>
          <w:rFonts w:ascii="Times New Roman" w:hAnsi="Times New Roman" w:cs="Times New Roman"/>
          <w:bCs/>
          <w:sz w:val="28"/>
          <w:lang w:val="kk-KZ"/>
        </w:rPr>
        <w:t>]</w:t>
      </w:r>
      <w:r w:rsidR="00F07413">
        <w:rPr>
          <w:rFonts w:ascii="Times New Roman" w:hAnsi="Times New Roman" w:cs="Times New Roman"/>
          <w:bCs/>
          <w:sz w:val="28"/>
          <w:lang w:val="kk-KZ"/>
        </w:rPr>
        <w:t>, Джо Люнг (</w:t>
      </w:r>
      <w:r w:rsidR="00F07413" w:rsidRPr="00C95D65">
        <w:rPr>
          <w:rFonts w:ascii="Times New Roman" w:hAnsi="Times New Roman" w:cs="Times New Roman" w:hint="eastAsia"/>
          <w:bCs/>
          <w:sz w:val="28"/>
          <w:lang w:val="kk-KZ"/>
        </w:rPr>
        <w:t>梁祖彬</w:t>
      </w:r>
      <w:r w:rsidR="00F07413">
        <w:rPr>
          <w:rFonts w:ascii="Times New Roman" w:hAnsi="Times New Roman" w:cs="Times New Roman"/>
          <w:bCs/>
          <w:sz w:val="28"/>
          <w:lang w:val="kk-KZ"/>
        </w:rPr>
        <w:t xml:space="preserve">), </w:t>
      </w:r>
      <w:r w:rsidR="00275092">
        <w:rPr>
          <w:rFonts w:ascii="Times New Roman" w:hAnsi="Times New Roman" w:cs="Times New Roman"/>
          <w:bCs/>
          <w:sz w:val="28"/>
          <w:lang w:val="kk-KZ"/>
        </w:rPr>
        <w:t xml:space="preserve">Сие Фучжан, </w:t>
      </w:r>
      <w:r w:rsidR="00F07413">
        <w:rPr>
          <w:rFonts w:ascii="Times New Roman" w:hAnsi="Times New Roman" w:cs="Times New Roman"/>
          <w:bCs/>
          <w:sz w:val="28"/>
          <w:lang w:val="kk-KZ"/>
        </w:rPr>
        <w:t>Чжу Сяньчэнь,</w:t>
      </w:r>
      <w:r w:rsidR="00F07413" w:rsidRPr="00885E24">
        <w:rPr>
          <w:rFonts w:ascii="Times New Roman" w:hAnsi="Times New Roman" w:cs="Times New Roman" w:hint="eastAsia"/>
          <w:bCs/>
          <w:sz w:val="28"/>
          <w:lang w:val="kk-KZ"/>
        </w:rPr>
        <w:t xml:space="preserve"> </w:t>
      </w:r>
      <w:r w:rsidR="00F07413">
        <w:rPr>
          <w:rFonts w:ascii="Times New Roman" w:hAnsi="Times New Roman" w:cs="Times New Roman"/>
          <w:bCs/>
          <w:sz w:val="28"/>
          <w:lang w:val="kk-KZ"/>
        </w:rPr>
        <w:t>Ши Вэйлей</w:t>
      </w:r>
      <w:r w:rsidR="00F07413" w:rsidRPr="00885E24">
        <w:rPr>
          <w:rFonts w:ascii="Times New Roman" w:hAnsi="Times New Roman" w:cs="Times New Roman" w:hint="eastAsia"/>
          <w:bCs/>
          <w:sz w:val="28"/>
          <w:lang w:val="kk-KZ"/>
        </w:rPr>
        <w:t xml:space="preserve"> </w:t>
      </w:r>
      <w:r w:rsidR="00F07413">
        <w:rPr>
          <w:rFonts w:ascii="Times New Roman" w:hAnsi="Times New Roman" w:cs="Times New Roman"/>
          <w:bCs/>
          <w:sz w:val="28"/>
          <w:lang w:val="kk-KZ"/>
        </w:rPr>
        <w:t xml:space="preserve">және т.б. еңбектерін ерекше атап өтуге болады. Ху Аньган өзінің «Қытай </w:t>
      </w:r>
      <w:r w:rsidR="00C603A1">
        <w:rPr>
          <w:rFonts w:ascii="Times New Roman" w:hAnsi="Times New Roman" w:cs="Times New Roman"/>
          <w:bCs/>
          <w:sz w:val="28"/>
          <w:lang w:val="kk-KZ"/>
        </w:rPr>
        <w:t xml:space="preserve">2020: </w:t>
      </w:r>
      <w:r w:rsidR="00F07413">
        <w:rPr>
          <w:rFonts w:ascii="Times New Roman" w:hAnsi="Times New Roman" w:cs="Times New Roman"/>
          <w:bCs/>
          <w:sz w:val="28"/>
          <w:lang w:val="kk-KZ"/>
        </w:rPr>
        <w:t>жан-жақт</w:t>
      </w:r>
      <w:r w:rsidR="00C603A1">
        <w:rPr>
          <w:rFonts w:ascii="Times New Roman" w:hAnsi="Times New Roman" w:cs="Times New Roman"/>
          <w:bCs/>
          <w:sz w:val="28"/>
          <w:lang w:val="kk-KZ"/>
        </w:rPr>
        <w:t>ы сяокан қоғамын құру</w:t>
      </w:r>
      <w:r w:rsidR="00F07413">
        <w:rPr>
          <w:rFonts w:ascii="Times New Roman" w:hAnsi="Times New Roman" w:cs="Times New Roman"/>
          <w:bCs/>
          <w:sz w:val="28"/>
          <w:lang w:val="kk-KZ"/>
        </w:rPr>
        <w:t>» (</w:t>
      </w:r>
      <w:r w:rsidR="00F07413" w:rsidRPr="006B6624">
        <w:rPr>
          <w:rFonts w:ascii="Times New Roman" w:hAnsi="Times New Roman" w:cs="Times New Roman" w:hint="eastAsia"/>
          <w:bCs/>
          <w:sz w:val="28"/>
          <w:lang w:val="kk-KZ"/>
        </w:rPr>
        <w:t xml:space="preserve">2020 </w:t>
      </w:r>
      <w:r w:rsidR="00F07413" w:rsidRPr="006B6624">
        <w:rPr>
          <w:rFonts w:ascii="Times New Roman" w:hAnsi="Times New Roman" w:cs="Times New Roman" w:hint="eastAsia"/>
          <w:bCs/>
          <w:sz w:val="28"/>
          <w:lang w:val="kk-KZ"/>
        </w:rPr>
        <w:t>中国：全面建成小康社会</w:t>
      </w:r>
      <w:r w:rsidR="00F07413">
        <w:rPr>
          <w:rFonts w:ascii="Times New Roman" w:hAnsi="Times New Roman" w:cs="Times New Roman"/>
          <w:bCs/>
          <w:sz w:val="28"/>
          <w:lang w:val="kk-KZ"/>
        </w:rPr>
        <w:t xml:space="preserve">) атты еңбегінде Қытай дамуының стратегиясының қалыптасуы қандай бағытта жүріп жатқандығы жайлы түсінік беріп, «сяокан қоғамын» құру үдерісін сипаттауда негізгі 3 факторға ерекше көңіл бөледі: 1) модернизациялық факторлардың барған сайын күшеюі; 2) социализм факторларының үздіксіз күшеюі; 3) қытайлық мәдениет факторының пайдаланылуы </w:t>
      </w:r>
      <w:r w:rsidR="00F07413" w:rsidRPr="00AA685A">
        <w:rPr>
          <w:rFonts w:ascii="Times New Roman" w:hAnsi="Times New Roman" w:cs="Times New Roman"/>
          <w:bCs/>
          <w:sz w:val="28"/>
          <w:lang w:val="kk-KZ"/>
        </w:rPr>
        <w:t>[</w:t>
      </w:r>
      <w:r w:rsidR="00666CF2">
        <w:rPr>
          <w:rFonts w:ascii="Times New Roman" w:hAnsi="Times New Roman" w:cs="Times New Roman"/>
          <w:bCs/>
          <w:sz w:val="28"/>
          <w:lang w:val="kk-KZ"/>
        </w:rPr>
        <w:t>9</w:t>
      </w:r>
      <w:r w:rsidR="00F07413" w:rsidRPr="00AA685A">
        <w:rPr>
          <w:rFonts w:ascii="Times New Roman" w:hAnsi="Times New Roman" w:cs="Times New Roman"/>
          <w:bCs/>
          <w:color w:val="FF0000"/>
          <w:sz w:val="28"/>
          <w:lang w:val="kk-KZ"/>
        </w:rPr>
        <w:t>]</w:t>
      </w:r>
      <w:r w:rsidR="00F07413">
        <w:rPr>
          <w:rFonts w:ascii="Times New Roman" w:hAnsi="Times New Roman" w:cs="Times New Roman"/>
          <w:bCs/>
          <w:sz w:val="28"/>
          <w:lang w:val="kk-KZ"/>
        </w:rPr>
        <w:t xml:space="preserve">. Одан бөлек, автор «сяокан қоғамы» мақсатына жету үшін экономикалық даму әдістерінің трансформациясын жылдамдатып, мемлекеттік қызметтердің деңгейін аймақтар бойынша теңестіру қажеттілігін атап өтеді. </w:t>
      </w:r>
      <w:r w:rsidR="00C603A1">
        <w:rPr>
          <w:rFonts w:ascii="Times New Roman" w:hAnsi="Times New Roman" w:cs="Times New Roman"/>
          <w:bCs/>
          <w:sz w:val="28"/>
          <w:lang w:val="kk-KZ"/>
        </w:rPr>
        <w:t>2021 жылы</w:t>
      </w:r>
      <w:r w:rsidR="00F07413">
        <w:rPr>
          <w:rFonts w:ascii="Times New Roman" w:hAnsi="Times New Roman" w:cs="Times New Roman"/>
          <w:bCs/>
          <w:sz w:val="28"/>
          <w:lang w:val="kk-KZ"/>
        </w:rPr>
        <w:t xml:space="preserve"> Ху Аньган басшылығымен </w:t>
      </w:r>
      <w:r w:rsidR="00C603A1">
        <w:rPr>
          <w:rFonts w:ascii="Times New Roman" w:hAnsi="Times New Roman" w:cs="Times New Roman"/>
          <w:bCs/>
          <w:sz w:val="28"/>
          <w:lang w:val="kk-KZ"/>
        </w:rPr>
        <w:t>«2050:</w:t>
      </w:r>
      <w:r w:rsidR="00F07413">
        <w:rPr>
          <w:rFonts w:ascii="Times New Roman" w:hAnsi="Times New Roman" w:cs="Times New Roman"/>
          <w:bCs/>
          <w:sz w:val="28"/>
          <w:lang w:val="kk-KZ"/>
        </w:rPr>
        <w:t xml:space="preserve"> Қытай ұлы модернизацияла</w:t>
      </w:r>
      <w:r w:rsidR="00C603A1">
        <w:rPr>
          <w:rFonts w:ascii="Times New Roman" w:hAnsi="Times New Roman" w:cs="Times New Roman"/>
          <w:bCs/>
          <w:sz w:val="28"/>
          <w:lang w:val="kk-KZ"/>
        </w:rPr>
        <w:t>нған социалистік мемлекет</w:t>
      </w:r>
      <w:r w:rsidR="00F07413">
        <w:rPr>
          <w:rFonts w:ascii="Times New Roman" w:hAnsi="Times New Roman" w:cs="Times New Roman"/>
          <w:bCs/>
          <w:sz w:val="28"/>
          <w:lang w:val="kk-KZ"/>
        </w:rPr>
        <w:t xml:space="preserve">» (2050 China Becoming a Great Modern Socialist Country) деген еңбек жарық көрді </w:t>
      </w:r>
      <w:r w:rsidR="00F07413" w:rsidRPr="009D0763">
        <w:rPr>
          <w:rFonts w:ascii="Times New Roman" w:hAnsi="Times New Roman" w:cs="Times New Roman"/>
          <w:bCs/>
          <w:sz w:val="28"/>
          <w:lang w:val="kk-KZ"/>
        </w:rPr>
        <w:t>[</w:t>
      </w:r>
      <w:r w:rsidR="00666CF2">
        <w:rPr>
          <w:rFonts w:ascii="Times New Roman" w:hAnsi="Times New Roman" w:cs="Times New Roman"/>
          <w:bCs/>
          <w:sz w:val="28"/>
          <w:lang w:val="kk-KZ"/>
        </w:rPr>
        <w:t>10</w:t>
      </w:r>
      <w:r w:rsidR="00F07413" w:rsidRPr="009D0763">
        <w:rPr>
          <w:rFonts w:ascii="Times New Roman" w:hAnsi="Times New Roman" w:cs="Times New Roman"/>
          <w:bCs/>
          <w:sz w:val="28"/>
          <w:lang w:val="kk-KZ"/>
        </w:rPr>
        <w:t>]</w:t>
      </w:r>
      <w:r w:rsidR="00F07413">
        <w:rPr>
          <w:rFonts w:ascii="Times New Roman" w:hAnsi="Times New Roman" w:cs="Times New Roman"/>
          <w:bCs/>
          <w:sz w:val="28"/>
          <w:lang w:val="kk-KZ"/>
        </w:rPr>
        <w:t xml:space="preserve">. Бұл еңбекте авторлар Қытайдың социалистік модернизацияға апаратын жолының факторлары мен артықшылықтарын талдап, дамудың мақсаты мен Қытайдың модернизациясының негізгі логикасын зерттеп көрсеткен. </w:t>
      </w:r>
    </w:p>
    <w:p w:rsidR="00F07413" w:rsidRPr="009D0763" w:rsidRDefault="00F07413" w:rsidP="00F07413">
      <w:pPr>
        <w:spacing w:after="0" w:line="240" w:lineRule="auto"/>
        <w:ind w:firstLine="567"/>
        <w:jc w:val="both"/>
        <w:rPr>
          <w:rFonts w:ascii="Times New Roman" w:hAnsi="Times New Roman" w:cs="Times New Roman"/>
          <w:bCs/>
          <w:sz w:val="28"/>
          <w:lang w:val="kk-KZ"/>
        </w:rPr>
      </w:pPr>
      <w:r w:rsidRPr="00C95D65">
        <w:rPr>
          <w:rFonts w:ascii="Times New Roman" w:hAnsi="Times New Roman" w:cs="Times New Roman"/>
          <w:bCs/>
          <w:sz w:val="28"/>
          <w:lang w:val="kk-KZ"/>
        </w:rPr>
        <w:lastRenderedPageBreak/>
        <w:t xml:space="preserve"> </w:t>
      </w:r>
      <w:r>
        <w:rPr>
          <w:rFonts w:ascii="Times New Roman" w:hAnsi="Times New Roman" w:cs="Times New Roman"/>
          <w:bCs/>
          <w:sz w:val="28"/>
          <w:lang w:val="kk-KZ"/>
        </w:rPr>
        <w:t xml:space="preserve">Қытай қоғамдық ғылымдар академиясының Әлеуметтік даму бойынша ұлттық институтының директоры Чжан И өзінің зерттеулерінде «сяокан қоғамы» концепциясы Қытайдың </w:t>
      </w:r>
      <w:r w:rsidRPr="00C95D65">
        <w:rPr>
          <w:rFonts w:ascii="Times New Roman" w:hAnsi="Times New Roman" w:cs="Times New Roman"/>
          <w:bCs/>
          <w:sz w:val="28"/>
          <w:lang w:val="kk-KZ"/>
        </w:rPr>
        <w:t>1990-</w:t>
      </w:r>
      <w:r>
        <w:rPr>
          <w:rFonts w:ascii="Times New Roman" w:hAnsi="Times New Roman" w:cs="Times New Roman"/>
          <w:bCs/>
          <w:sz w:val="28"/>
          <w:lang w:val="kk-KZ"/>
        </w:rPr>
        <w:t>шы жылдардан бастап модернизацияны жүзеге асыруда маңызды басқарушылық қағида болғанын көрсетіп, бұл концепция материалдық дамумен шектеліп, Қытайдың дамуға деген қажеттілігін толықтай ашып көрсете алмады деп баға береді</w:t>
      </w:r>
      <w:r w:rsidRPr="00C95D65">
        <w:rPr>
          <w:rFonts w:ascii="Times New Roman" w:hAnsi="Times New Roman" w:cs="Times New Roman"/>
          <w:bCs/>
          <w:sz w:val="28"/>
          <w:lang w:val="kk-KZ"/>
        </w:rPr>
        <w:t xml:space="preserve"> [</w:t>
      </w:r>
      <w:r w:rsidR="00666CF2">
        <w:rPr>
          <w:rFonts w:ascii="Times New Roman" w:hAnsi="Times New Roman" w:cs="Times New Roman"/>
          <w:bCs/>
          <w:sz w:val="28"/>
          <w:lang w:val="kk-KZ"/>
        </w:rPr>
        <w:t>11</w:t>
      </w:r>
      <w:r w:rsidRPr="00C95D65">
        <w:rPr>
          <w:rFonts w:ascii="Times New Roman" w:hAnsi="Times New Roman" w:cs="Times New Roman"/>
          <w:bCs/>
          <w:sz w:val="28"/>
          <w:lang w:val="kk-KZ"/>
        </w:rPr>
        <w:t>]</w:t>
      </w:r>
      <w:r>
        <w:rPr>
          <w:rFonts w:ascii="Times New Roman" w:hAnsi="Times New Roman" w:cs="Times New Roman"/>
          <w:bCs/>
          <w:sz w:val="28"/>
          <w:lang w:val="kk-KZ"/>
        </w:rPr>
        <w:t>.</w:t>
      </w:r>
    </w:p>
    <w:p w:rsidR="00F07413" w:rsidRPr="007575A9"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 </w:t>
      </w:r>
      <w:r w:rsidR="0045798B">
        <w:rPr>
          <w:rFonts w:ascii="Times New Roman" w:hAnsi="Times New Roman" w:cs="Times New Roman"/>
          <w:bCs/>
          <w:sz w:val="28"/>
          <w:lang w:val="kk-KZ"/>
        </w:rPr>
        <w:t>Чжу Сяньчэнь</w:t>
      </w:r>
      <w:r w:rsidR="00365835">
        <w:rPr>
          <w:rFonts w:ascii="Times New Roman" w:hAnsi="Times New Roman" w:cs="Times New Roman"/>
          <w:bCs/>
          <w:sz w:val="28"/>
          <w:lang w:val="kk-KZ"/>
        </w:rPr>
        <w:t xml:space="preserve"> «</w:t>
      </w:r>
      <w:r>
        <w:rPr>
          <w:rFonts w:ascii="Times New Roman" w:hAnsi="Times New Roman" w:cs="Times New Roman"/>
          <w:bCs/>
          <w:sz w:val="28"/>
          <w:lang w:val="kk-KZ"/>
        </w:rPr>
        <w:t>Жалпыдан құрылғанға қарай: сяокан қоғамы идеясының логикалық даму жолы» (</w:t>
      </w:r>
      <w:r w:rsidRPr="00221177">
        <w:rPr>
          <w:rFonts w:ascii="Times New Roman" w:hAnsi="Times New Roman" w:cs="Times New Roman" w:hint="eastAsia"/>
          <w:bCs/>
          <w:sz w:val="28"/>
          <w:lang w:val="kk-KZ"/>
        </w:rPr>
        <w:t>从“总体”到“建成”</w:t>
      </w:r>
      <w:r w:rsidRPr="00221177">
        <w:rPr>
          <w:rFonts w:ascii="Times New Roman" w:hAnsi="Times New Roman" w:cs="Times New Roman" w:hint="eastAsia"/>
          <w:bCs/>
          <w:sz w:val="28"/>
          <w:lang w:val="kk-KZ"/>
        </w:rPr>
        <w:t>:</w:t>
      </w:r>
      <w:r w:rsidRPr="00221177">
        <w:rPr>
          <w:rFonts w:ascii="Times New Roman" w:hAnsi="Times New Roman" w:cs="Times New Roman" w:hint="eastAsia"/>
          <w:bCs/>
          <w:sz w:val="28"/>
          <w:lang w:val="kk-KZ"/>
        </w:rPr>
        <w:t>小康社会思想的逻辑进路</w:t>
      </w:r>
      <w:r>
        <w:rPr>
          <w:rFonts w:ascii="Times New Roman" w:hAnsi="Times New Roman" w:cs="Times New Roman"/>
          <w:bCs/>
          <w:sz w:val="28"/>
          <w:lang w:val="kk-KZ"/>
        </w:rPr>
        <w:t xml:space="preserve">) </w:t>
      </w:r>
      <w:r w:rsidR="0045798B" w:rsidRPr="0045798B">
        <w:rPr>
          <w:rFonts w:ascii="Times New Roman" w:hAnsi="Times New Roman" w:cs="Times New Roman"/>
          <w:bCs/>
          <w:sz w:val="28"/>
          <w:lang w:val="kk-KZ"/>
        </w:rPr>
        <w:t>[</w:t>
      </w:r>
      <w:r w:rsidR="00666CF2">
        <w:rPr>
          <w:rFonts w:ascii="Times New Roman" w:hAnsi="Times New Roman" w:cs="Times New Roman"/>
          <w:bCs/>
          <w:sz w:val="28"/>
          <w:lang w:val="kk-KZ"/>
        </w:rPr>
        <w:t>12</w:t>
      </w:r>
      <w:r w:rsidR="0045798B" w:rsidRPr="0045798B">
        <w:rPr>
          <w:rFonts w:ascii="Times New Roman" w:hAnsi="Times New Roman" w:cs="Times New Roman"/>
          <w:bCs/>
          <w:sz w:val="28"/>
          <w:lang w:val="kk-KZ"/>
        </w:rPr>
        <w:t xml:space="preserve">] </w:t>
      </w:r>
      <w:r>
        <w:rPr>
          <w:rFonts w:ascii="Times New Roman" w:hAnsi="Times New Roman" w:cs="Times New Roman"/>
          <w:bCs/>
          <w:sz w:val="28"/>
          <w:lang w:val="kk-KZ"/>
        </w:rPr>
        <w:t xml:space="preserve">атты еңбегінде «сяокан» тұжырымдамасының эволюциясы қытайлық қоғамның дамуына негізделгендігін және </w:t>
      </w:r>
      <w:r w:rsidRPr="00733582">
        <w:rPr>
          <w:rFonts w:ascii="Times New Roman" w:hAnsi="Times New Roman" w:cs="Times New Roman"/>
          <w:bCs/>
          <w:sz w:val="28"/>
          <w:lang w:val="kk-KZ"/>
        </w:rPr>
        <w:t>теорияның сублимациясынан практиканың инновациясына, содан кейін теорияның дамуына байланысты</w:t>
      </w:r>
      <w:r>
        <w:rPr>
          <w:rFonts w:ascii="Times New Roman" w:hAnsi="Times New Roman" w:cs="Times New Roman"/>
          <w:bCs/>
          <w:sz w:val="28"/>
          <w:lang w:val="kk-KZ"/>
        </w:rPr>
        <w:t xml:space="preserve"> екендігін атап өтеді</w:t>
      </w:r>
      <w:r w:rsidRPr="00221177">
        <w:rPr>
          <w:rFonts w:ascii="Times New Roman" w:hAnsi="Times New Roman" w:cs="Times New Roman"/>
          <w:bCs/>
          <w:sz w:val="28"/>
          <w:lang w:val="kk-KZ"/>
        </w:rPr>
        <w:t xml:space="preserve">. </w:t>
      </w:r>
      <w:r w:rsidRPr="007575A9">
        <w:rPr>
          <w:rFonts w:ascii="Times New Roman" w:hAnsi="Times New Roman" w:cs="Times New Roman"/>
          <w:bCs/>
          <w:sz w:val="28"/>
          <w:lang w:val="kk-KZ"/>
        </w:rPr>
        <w:t xml:space="preserve">Ши Вэйлей </w:t>
      </w:r>
      <w:r>
        <w:rPr>
          <w:rFonts w:ascii="Times New Roman" w:hAnsi="Times New Roman" w:cs="Times New Roman"/>
          <w:bCs/>
          <w:sz w:val="28"/>
          <w:lang w:val="kk-KZ"/>
        </w:rPr>
        <w:t xml:space="preserve"> өзінің «Орта табысты топ және сяокан қоғамы» (</w:t>
      </w:r>
      <w:r w:rsidRPr="007575A9">
        <w:rPr>
          <w:rFonts w:ascii="Times New Roman" w:hAnsi="Times New Roman" w:cs="Times New Roman" w:hint="eastAsia"/>
          <w:bCs/>
          <w:sz w:val="28"/>
          <w:lang w:val="kk-KZ"/>
        </w:rPr>
        <w:t>中等收入阶层与小康社会</w:t>
      </w:r>
      <w:r>
        <w:rPr>
          <w:rFonts w:ascii="Times New Roman" w:hAnsi="Times New Roman" w:cs="Times New Roman"/>
          <w:bCs/>
          <w:sz w:val="28"/>
          <w:lang w:val="kk-KZ"/>
        </w:rPr>
        <w:t xml:space="preserve">) </w:t>
      </w:r>
      <w:r w:rsidR="0045798B" w:rsidRPr="0045798B">
        <w:rPr>
          <w:rFonts w:ascii="Times New Roman" w:hAnsi="Times New Roman" w:cs="Times New Roman"/>
          <w:bCs/>
          <w:sz w:val="28"/>
          <w:lang w:val="kk-KZ"/>
        </w:rPr>
        <w:t>[</w:t>
      </w:r>
      <w:r w:rsidR="00666CF2">
        <w:rPr>
          <w:rFonts w:ascii="Times New Roman" w:hAnsi="Times New Roman" w:cs="Times New Roman"/>
          <w:bCs/>
          <w:sz w:val="28"/>
          <w:lang w:val="kk-KZ"/>
        </w:rPr>
        <w:t>13</w:t>
      </w:r>
      <w:r w:rsidR="0045798B" w:rsidRPr="0045798B">
        <w:rPr>
          <w:rFonts w:ascii="Times New Roman" w:hAnsi="Times New Roman" w:cs="Times New Roman"/>
          <w:bCs/>
          <w:sz w:val="28"/>
          <w:lang w:val="kk-KZ"/>
        </w:rPr>
        <w:t xml:space="preserve">] </w:t>
      </w:r>
      <w:r w:rsidR="0045798B">
        <w:rPr>
          <w:rFonts w:ascii="Times New Roman" w:hAnsi="Times New Roman" w:cs="Times New Roman"/>
          <w:bCs/>
          <w:sz w:val="28"/>
          <w:lang w:val="kk-KZ"/>
        </w:rPr>
        <w:t>мақаласында</w:t>
      </w:r>
      <w:r>
        <w:rPr>
          <w:rFonts w:ascii="Times New Roman" w:hAnsi="Times New Roman" w:cs="Times New Roman"/>
          <w:bCs/>
          <w:sz w:val="28"/>
          <w:lang w:val="kk-KZ"/>
        </w:rPr>
        <w:t xml:space="preserve"> «сяокан қоғамы» шын мәнісінде орта табысты қоғам екендігін түсіндіріп, «сяокан қоғамының» құрылуы орта таптың дамуына негіз қалыптастырып жатқандығын ашып көрсетеді.</w:t>
      </w:r>
      <w:r w:rsidRPr="007575A9">
        <w:rPr>
          <w:rFonts w:ascii="Times New Roman" w:hAnsi="Times New Roman" w:cs="Times New Roman"/>
          <w:bCs/>
          <w:sz w:val="28"/>
          <w:lang w:val="kk-KZ"/>
        </w:rPr>
        <w:t xml:space="preserve"> </w:t>
      </w:r>
    </w:p>
    <w:p w:rsidR="00F07413" w:rsidRPr="00221177" w:rsidRDefault="00F07413" w:rsidP="00F07413">
      <w:pPr>
        <w:spacing w:after="0" w:line="240" w:lineRule="auto"/>
        <w:ind w:firstLine="567"/>
        <w:jc w:val="both"/>
        <w:rPr>
          <w:rFonts w:ascii="Times New Roman" w:hAnsi="Times New Roman" w:cs="Times New Roman"/>
          <w:bCs/>
          <w:sz w:val="28"/>
          <w:lang w:val="kk-KZ"/>
        </w:rPr>
      </w:pPr>
      <w:r w:rsidRPr="00510F05">
        <w:rPr>
          <w:rFonts w:ascii="Times New Roman" w:hAnsi="Times New Roman" w:cs="Times New Roman"/>
          <w:bCs/>
          <w:sz w:val="28"/>
          <w:lang w:val="kk-KZ"/>
        </w:rPr>
        <w:t>Қытайлық ғалымдар Ян Чанфу, Хуан Сяолин және Лю Аньлинь мақалаларында</w:t>
      </w:r>
      <w:r>
        <w:rPr>
          <w:rFonts w:ascii="Times New Roman" w:hAnsi="Times New Roman" w:cs="Times New Roman"/>
          <w:bCs/>
          <w:sz w:val="28"/>
          <w:lang w:val="kk-KZ"/>
        </w:rPr>
        <w:t xml:space="preserve"> </w:t>
      </w:r>
      <w:r w:rsidRPr="00510F05">
        <w:rPr>
          <w:rFonts w:ascii="Times New Roman" w:hAnsi="Times New Roman" w:cs="Times New Roman"/>
          <w:bCs/>
          <w:sz w:val="28"/>
          <w:lang w:val="kk-KZ"/>
        </w:rPr>
        <w:t>[</w:t>
      </w:r>
      <w:r w:rsidR="00666CF2">
        <w:rPr>
          <w:rFonts w:ascii="Times New Roman" w:hAnsi="Times New Roman" w:cs="Times New Roman"/>
          <w:bCs/>
          <w:sz w:val="28"/>
          <w:lang w:val="kk-KZ"/>
        </w:rPr>
        <w:t>14-15</w:t>
      </w:r>
      <w:r w:rsidRPr="00510F05">
        <w:rPr>
          <w:rFonts w:ascii="Times New Roman" w:hAnsi="Times New Roman" w:cs="Times New Roman"/>
          <w:bCs/>
          <w:sz w:val="28"/>
          <w:lang w:val="kk-KZ"/>
        </w:rPr>
        <w:t xml:space="preserve">] ҚКП-ның идеологиялық саясатының маңыздылығы, партияның «сяокан қоғамын» құру жолында атқарған істері мен негізгі бағыттарды жан-жақты қарастырылған. </w:t>
      </w:r>
      <w:r>
        <w:rPr>
          <w:rFonts w:ascii="Times New Roman" w:hAnsi="Times New Roman" w:cs="Times New Roman"/>
          <w:bCs/>
          <w:sz w:val="28"/>
          <w:lang w:val="kk-KZ"/>
        </w:rPr>
        <w:t>«Сяокан қоғамын» құрудың мақсаты саяси құрылысты да қамтитындығын айта отырып, авторлар партия мен мемлекет адамдардың қанағатын «сяокан қоғамының» негізгі стандарты ретінде қарастыру қажеттілігіне екпін қояды. Яғни заманға сай жаңа технологияларды пайдалана отырып әділ үкімет құруға тырысуы қажет деп көрсетеді.</w:t>
      </w:r>
      <w:r w:rsidR="0045798B">
        <w:rPr>
          <w:rFonts w:ascii="Times New Roman" w:hAnsi="Times New Roman" w:cs="Times New Roman"/>
          <w:bCs/>
          <w:sz w:val="28"/>
          <w:lang w:val="kk-KZ"/>
        </w:rPr>
        <w:t xml:space="preserve"> Цай</w:t>
      </w:r>
      <w:r w:rsidR="0045798B" w:rsidRPr="0045798B">
        <w:rPr>
          <w:rFonts w:ascii="Times New Roman" w:hAnsi="Times New Roman" w:cs="Times New Roman"/>
          <w:bCs/>
          <w:sz w:val="28"/>
          <w:lang w:val="kk-KZ"/>
        </w:rPr>
        <w:t xml:space="preserve"> </w:t>
      </w:r>
      <w:r w:rsidR="0045798B">
        <w:rPr>
          <w:rFonts w:ascii="Times New Roman" w:hAnsi="Times New Roman" w:cs="Times New Roman"/>
          <w:bCs/>
          <w:sz w:val="28"/>
          <w:lang w:val="kk-KZ"/>
        </w:rPr>
        <w:t>Бей</w:t>
      </w:r>
      <w:r>
        <w:rPr>
          <w:rFonts w:ascii="Times New Roman" w:hAnsi="Times New Roman" w:cs="Times New Roman"/>
          <w:bCs/>
          <w:sz w:val="28"/>
          <w:lang w:val="kk-KZ"/>
        </w:rPr>
        <w:t xml:space="preserve"> </w:t>
      </w:r>
      <w:r w:rsidR="0045798B" w:rsidRPr="0045798B">
        <w:rPr>
          <w:rFonts w:ascii="Times New Roman" w:hAnsi="Times New Roman" w:cs="Times New Roman"/>
          <w:bCs/>
          <w:sz w:val="28"/>
          <w:lang w:val="kk-KZ"/>
        </w:rPr>
        <w:t>[</w:t>
      </w:r>
      <w:r w:rsidR="00666CF2">
        <w:rPr>
          <w:rFonts w:ascii="Times New Roman" w:hAnsi="Times New Roman" w:cs="Times New Roman"/>
          <w:bCs/>
          <w:sz w:val="28"/>
          <w:lang w:val="kk-KZ"/>
        </w:rPr>
        <w:t>16</w:t>
      </w:r>
      <w:r w:rsidR="0045798B" w:rsidRPr="0045798B">
        <w:rPr>
          <w:rFonts w:ascii="Times New Roman" w:hAnsi="Times New Roman" w:cs="Times New Roman"/>
          <w:bCs/>
          <w:sz w:val="28"/>
          <w:lang w:val="kk-KZ"/>
        </w:rPr>
        <w:t xml:space="preserve">] </w:t>
      </w:r>
      <w:r w:rsidR="0045798B">
        <w:rPr>
          <w:rFonts w:ascii="Times New Roman" w:hAnsi="Times New Roman" w:cs="Times New Roman"/>
          <w:bCs/>
          <w:sz w:val="28"/>
          <w:lang w:val="kk-KZ"/>
        </w:rPr>
        <w:t>болса өзінің мақаласында ҚКП</w:t>
      </w:r>
      <w:r w:rsidR="0045798B" w:rsidRPr="0045798B">
        <w:rPr>
          <w:rFonts w:ascii="Times New Roman" w:hAnsi="Times New Roman" w:cs="Times New Roman"/>
          <w:bCs/>
          <w:sz w:val="28"/>
          <w:lang w:val="kk-KZ"/>
        </w:rPr>
        <w:t>-</w:t>
      </w:r>
      <w:r w:rsidR="0045798B">
        <w:rPr>
          <w:rFonts w:ascii="Times New Roman" w:hAnsi="Times New Roman" w:cs="Times New Roman"/>
          <w:bCs/>
          <w:sz w:val="28"/>
          <w:lang w:val="kk-KZ"/>
        </w:rPr>
        <w:t xml:space="preserve">ның «сяокан қоғамы» тұжырымдамасын жаңа билеуші идеология ретінде қолдануының мотивтерін ашып көрсетеді. Жалпы алғанда, </w:t>
      </w:r>
      <w:r>
        <w:rPr>
          <w:rFonts w:ascii="Times New Roman" w:hAnsi="Times New Roman" w:cs="Times New Roman"/>
          <w:bCs/>
          <w:sz w:val="28"/>
          <w:lang w:val="kk-KZ"/>
        </w:rPr>
        <w:t>Қытайлық ғалымдардың еңбектері мәселені «іштен» тануға жақсы негіз болғанымен, қытайлық ғалымдардың көзқарасы негізінен ресми мемлекеттік позици</w:t>
      </w:r>
      <w:r w:rsidR="0045798B">
        <w:rPr>
          <w:rFonts w:ascii="Times New Roman" w:hAnsi="Times New Roman" w:cs="Times New Roman"/>
          <w:bCs/>
          <w:sz w:val="28"/>
          <w:lang w:val="kk-KZ"/>
        </w:rPr>
        <w:t>я мен идеологияны қайталауда</w:t>
      </w:r>
      <w:r>
        <w:rPr>
          <w:rFonts w:ascii="Times New Roman" w:hAnsi="Times New Roman" w:cs="Times New Roman"/>
          <w:bCs/>
          <w:sz w:val="28"/>
          <w:lang w:val="kk-KZ"/>
        </w:rPr>
        <w:t xml:space="preserve">. </w:t>
      </w:r>
    </w:p>
    <w:p w:rsidR="00F07413" w:rsidRPr="00141C2C"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«Сяокан» тұжырымдамасын Қытайдың модернизациясы контекстінде кеңенінен зерттеп келе жатқан шетелдік ғалымдардың ішінен ресейлік ғалымдар тобын ерекше атап кету қажет. Себебі аталмыш тақырып аясында ғылыми зерттеулер саны жағынан Қытайдан кейін екінші орынды алатын ғылыми еңбектер ресейлік қытайтану аясында жүргізілген. </w:t>
      </w:r>
      <w:r w:rsidRPr="00505171">
        <w:rPr>
          <w:rFonts w:ascii="Times New Roman" w:hAnsi="Times New Roman" w:cs="Times New Roman"/>
          <w:bCs/>
          <w:sz w:val="28"/>
          <w:lang w:val="kk-KZ"/>
        </w:rPr>
        <w:t>Қытай м</w:t>
      </w:r>
      <w:r>
        <w:rPr>
          <w:rFonts w:ascii="Times New Roman" w:hAnsi="Times New Roman" w:cs="Times New Roman"/>
          <w:bCs/>
          <w:sz w:val="28"/>
          <w:lang w:val="kk-KZ"/>
        </w:rPr>
        <w:t xml:space="preserve">одернизациясының мәселелері </w:t>
      </w:r>
      <w:r w:rsidRPr="00505171">
        <w:rPr>
          <w:rFonts w:ascii="Times New Roman" w:hAnsi="Times New Roman" w:cs="Times New Roman"/>
          <w:bCs/>
          <w:sz w:val="28"/>
          <w:lang w:val="kk-KZ"/>
        </w:rPr>
        <w:t xml:space="preserve"> Я. М. Бергер [</w:t>
      </w:r>
      <w:r w:rsidR="00666CF2">
        <w:rPr>
          <w:rFonts w:ascii="Times New Roman" w:hAnsi="Times New Roman" w:cs="Times New Roman"/>
          <w:bCs/>
          <w:sz w:val="28"/>
          <w:lang w:val="kk-KZ"/>
        </w:rPr>
        <w:t>1</w:t>
      </w:r>
      <w:r w:rsidR="00E00D59">
        <w:rPr>
          <w:rFonts w:ascii="Times New Roman" w:hAnsi="Times New Roman" w:cs="Times New Roman"/>
          <w:bCs/>
          <w:sz w:val="28"/>
          <w:lang w:val="kk-KZ"/>
        </w:rPr>
        <w:t>7</w:t>
      </w:r>
      <w:r w:rsidRPr="00505171">
        <w:rPr>
          <w:rFonts w:ascii="Times New Roman" w:hAnsi="Times New Roman" w:cs="Times New Roman"/>
          <w:bCs/>
          <w:sz w:val="28"/>
          <w:lang w:val="kk-KZ"/>
        </w:rPr>
        <w:t>], О. Н. Борох</w:t>
      </w:r>
      <w:r w:rsidR="000F0FB7" w:rsidRPr="000F0FB7">
        <w:rPr>
          <w:rFonts w:ascii="Times New Roman" w:hAnsi="Times New Roman" w:cs="Times New Roman"/>
          <w:bCs/>
          <w:sz w:val="28"/>
          <w:lang w:val="kk-KZ"/>
        </w:rPr>
        <w:t xml:space="preserve"> [18]</w:t>
      </w:r>
      <w:r w:rsidRPr="00505171">
        <w:rPr>
          <w:rFonts w:ascii="Times New Roman" w:hAnsi="Times New Roman" w:cs="Times New Roman"/>
          <w:bCs/>
          <w:sz w:val="28"/>
          <w:lang w:val="kk-KZ"/>
        </w:rPr>
        <w:t>, А. В.Виноградов [</w:t>
      </w:r>
      <w:r w:rsidR="00666CF2">
        <w:rPr>
          <w:rFonts w:ascii="Times New Roman" w:hAnsi="Times New Roman" w:cs="Times New Roman"/>
          <w:bCs/>
          <w:sz w:val="28"/>
          <w:lang w:val="kk-KZ"/>
        </w:rPr>
        <w:t>1</w:t>
      </w:r>
      <w:r w:rsidR="000F0FB7" w:rsidRPr="000F0FB7">
        <w:rPr>
          <w:rFonts w:ascii="Times New Roman" w:hAnsi="Times New Roman" w:cs="Times New Roman"/>
          <w:bCs/>
          <w:sz w:val="28"/>
          <w:lang w:val="kk-KZ"/>
        </w:rPr>
        <w:t>9</w:t>
      </w:r>
      <w:r w:rsidRPr="00505171">
        <w:rPr>
          <w:rFonts w:ascii="Times New Roman" w:hAnsi="Times New Roman" w:cs="Times New Roman"/>
          <w:bCs/>
          <w:sz w:val="28"/>
          <w:lang w:val="kk-KZ"/>
        </w:rPr>
        <w:t>], Л. П. Делюсин</w:t>
      </w:r>
      <w:r w:rsidR="000F0FB7" w:rsidRPr="000F0FB7">
        <w:rPr>
          <w:rFonts w:ascii="Times New Roman" w:hAnsi="Times New Roman" w:cs="Times New Roman"/>
          <w:bCs/>
          <w:sz w:val="28"/>
          <w:lang w:val="kk-KZ"/>
        </w:rPr>
        <w:t xml:space="preserve"> [20]</w:t>
      </w:r>
      <w:r w:rsidR="002A7A3F">
        <w:rPr>
          <w:rFonts w:ascii="Times New Roman" w:hAnsi="Times New Roman" w:cs="Times New Roman"/>
          <w:bCs/>
          <w:sz w:val="28"/>
          <w:lang w:val="kk-KZ"/>
        </w:rPr>
        <w:t xml:space="preserve">, </w:t>
      </w:r>
      <w:r w:rsidRPr="00505171">
        <w:rPr>
          <w:rFonts w:ascii="Times New Roman" w:hAnsi="Times New Roman" w:cs="Times New Roman"/>
          <w:bCs/>
          <w:sz w:val="28"/>
          <w:lang w:val="kk-KZ"/>
        </w:rPr>
        <w:t xml:space="preserve"> А. В. Ломанов, Э. П. Пивоварова, М. Л. Титаренко [</w:t>
      </w:r>
      <w:r w:rsidR="002A7A3F" w:rsidRPr="002A7A3F">
        <w:rPr>
          <w:rFonts w:ascii="Times New Roman" w:hAnsi="Times New Roman" w:cs="Times New Roman"/>
          <w:bCs/>
          <w:sz w:val="28"/>
          <w:lang w:val="kk-KZ"/>
        </w:rPr>
        <w:t>21</w:t>
      </w:r>
      <w:r w:rsidRPr="00505171">
        <w:rPr>
          <w:rFonts w:ascii="Times New Roman" w:hAnsi="Times New Roman" w:cs="Times New Roman"/>
          <w:bCs/>
          <w:sz w:val="28"/>
          <w:lang w:val="kk-KZ"/>
        </w:rPr>
        <w:t>]</w:t>
      </w:r>
      <w:r>
        <w:rPr>
          <w:rFonts w:ascii="Times New Roman" w:hAnsi="Times New Roman" w:cs="Times New Roman"/>
          <w:bCs/>
          <w:sz w:val="28"/>
          <w:lang w:val="kk-KZ"/>
        </w:rPr>
        <w:t xml:space="preserve">, </w:t>
      </w:r>
      <w:r w:rsidRPr="00505171">
        <w:rPr>
          <w:rFonts w:ascii="Times New Roman" w:hAnsi="Times New Roman" w:cs="Times New Roman"/>
          <w:bCs/>
          <w:sz w:val="28"/>
          <w:lang w:val="kk-KZ"/>
        </w:rPr>
        <w:t>Л.С. Васильев, А.Е. Лукьянов</w:t>
      </w:r>
      <w:r w:rsidR="002A7A3F">
        <w:rPr>
          <w:rFonts w:ascii="Times New Roman" w:hAnsi="Times New Roman" w:cs="Times New Roman"/>
          <w:bCs/>
          <w:sz w:val="28"/>
          <w:lang w:val="kk-KZ"/>
        </w:rPr>
        <w:t xml:space="preserve"> </w:t>
      </w:r>
      <w:r w:rsidR="002A7A3F" w:rsidRPr="002A7A3F">
        <w:rPr>
          <w:rFonts w:ascii="Times New Roman" w:hAnsi="Times New Roman" w:cs="Times New Roman"/>
          <w:bCs/>
          <w:sz w:val="28"/>
          <w:lang w:val="kk-KZ"/>
        </w:rPr>
        <w:t>[22]</w:t>
      </w:r>
      <w:r w:rsidRPr="00505171">
        <w:rPr>
          <w:rFonts w:ascii="Times New Roman" w:hAnsi="Times New Roman" w:cs="Times New Roman"/>
          <w:bCs/>
          <w:sz w:val="28"/>
          <w:lang w:val="kk-KZ"/>
        </w:rPr>
        <w:t>, В.В. Малявин, Л.С. Переломов</w:t>
      </w:r>
      <w:r w:rsidR="002A7A3F" w:rsidRPr="002A7A3F">
        <w:rPr>
          <w:rFonts w:ascii="Times New Roman" w:hAnsi="Times New Roman" w:cs="Times New Roman"/>
          <w:bCs/>
          <w:sz w:val="28"/>
          <w:lang w:val="kk-KZ"/>
        </w:rPr>
        <w:t xml:space="preserve"> [</w:t>
      </w:r>
      <w:r w:rsidR="00AF4DD2" w:rsidRPr="00AF4DD2">
        <w:rPr>
          <w:rFonts w:ascii="Times New Roman" w:hAnsi="Times New Roman" w:cs="Times New Roman"/>
          <w:bCs/>
          <w:sz w:val="28"/>
          <w:lang w:val="kk-KZ"/>
        </w:rPr>
        <w:t>23-25</w:t>
      </w:r>
      <w:r w:rsidR="002A7A3F" w:rsidRPr="002A7A3F">
        <w:rPr>
          <w:rFonts w:ascii="Times New Roman" w:hAnsi="Times New Roman" w:cs="Times New Roman"/>
          <w:bCs/>
          <w:sz w:val="28"/>
          <w:lang w:val="kk-KZ"/>
        </w:rPr>
        <w:t>]</w:t>
      </w:r>
      <w:r w:rsidRPr="00505171">
        <w:rPr>
          <w:rFonts w:ascii="Times New Roman" w:hAnsi="Times New Roman" w:cs="Times New Roman"/>
          <w:bCs/>
          <w:sz w:val="28"/>
          <w:lang w:val="kk-KZ"/>
        </w:rPr>
        <w:t xml:space="preserve">, </w:t>
      </w:r>
      <w:r w:rsidR="000F0FB7">
        <w:rPr>
          <w:rFonts w:ascii="Times New Roman" w:hAnsi="Times New Roman" w:cs="Times New Roman"/>
          <w:bCs/>
          <w:sz w:val="28"/>
          <w:lang w:val="kk-KZ"/>
        </w:rPr>
        <w:t>Д.Е. Мартынов</w:t>
      </w:r>
      <w:r w:rsidR="00AF4DD2">
        <w:rPr>
          <w:rFonts w:ascii="Times New Roman" w:hAnsi="Times New Roman" w:cs="Times New Roman"/>
          <w:bCs/>
          <w:sz w:val="28"/>
          <w:lang w:val="kk-KZ"/>
        </w:rPr>
        <w:t xml:space="preserve"> [</w:t>
      </w:r>
      <w:r w:rsidR="00AF4DD2" w:rsidRPr="00AF4DD2">
        <w:rPr>
          <w:rFonts w:ascii="Times New Roman" w:hAnsi="Times New Roman" w:cs="Times New Roman"/>
          <w:bCs/>
          <w:sz w:val="28"/>
          <w:lang w:val="kk-KZ"/>
        </w:rPr>
        <w:t xml:space="preserve">27], </w:t>
      </w:r>
      <w:r w:rsidR="00AF4DD2">
        <w:rPr>
          <w:rFonts w:ascii="Times New Roman" w:hAnsi="Times New Roman" w:cs="Times New Roman"/>
          <w:bCs/>
          <w:sz w:val="28"/>
          <w:lang w:val="kk-KZ"/>
        </w:rPr>
        <w:t>Д.Смирнов</w:t>
      </w:r>
      <w:r w:rsidR="00AF4DD2" w:rsidRPr="00AF4DD2">
        <w:rPr>
          <w:rFonts w:ascii="Times New Roman" w:hAnsi="Times New Roman" w:cs="Times New Roman"/>
          <w:bCs/>
          <w:sz w:val="28"/>
          <w:lang w:val="kk-KZ"/>
        </w:rPr>
        <w:t xml:space="preserve"> [28]</w:t>
      </w:r>
      <w:r w:rsidRPr="00505171">
        <w:rPr>
          <w:rFonts w:ascii="Times New Roman" w:hAnsi="Times New Roman" w:cs="Times New Roman"/>
          <w:bCs/>
          <w:sz w:val="28"/>
          <w:lang w:val="kk-KZ"/>
        </w:rPr>
        <w:t xml:space="preserve"> және тағы басқа көптеген авторлардың еңбектері</w:t>
      </w:r>
      <w:r>
        <w:rPr>
          <w:rFonts w:ascii="Times New Roman" w:hAnsi="Times New Roman" w:cs="Times New Roman"/>
          <w:bCs/>
          <w:sz w:val="28"/>
          <w:lang w:val="kk-KZ"/>
        </w:rPr>
        <w:t xml:space="preserve">нде кеңінен қарастырылады. </w:t>
      </w:r>
      <w:r w:rsidRPr="00141C2C">
        <w:rPr>
          <w:rFonts w:ascii="Times New Roman" w:hAnsi="Times New Roman" w:cs="Times New Roman"/>
          <w:bCs/>
          <w:sz w:val="28"/>
          <w:lang w:val="kk-KZ"/>
        </w:rPr>
        <w:t>М</w:t>
      </w:r>
      <w:r>
        <w:rPr>
          <w:rFonts w:ascii="Times New Roman" w:hAnsi="Times New Roman" w:cs="Times New Roman"/>
          <w:bCs/>
          <w:sz w:val="28"/>
          <w:lang w:val="kk-KZ"/>
        </w:rPr>
        <w:t>.</w:t>
      </w:r>
      <w:r w:rsidRPr="00141C2C">
        <w:rPr>
          <w:rFonts w:ascii="Times New Roman" w:hAnsi="Times New Roman" w:cs="Times New Roman"/>
          <w:bCs/>
          <w:sz w:val="28"/>
          <w:lang w:val="kk-KZ"/>
        </w:rPr>
        <w:t>Л</w:t>
      </w:r>
      <w:r>
        <w:rPr>
          <w:rFonts w:ascii="Times New Roman" w:hAnsi="Times New Roman" w:cs="Times New Roman"/>
          <w:bCs/>
          <w:sz w:val="28"/>
          <w:lang w:val="kk-KZ"/>
        </w:rPr>
        <w:t>.</w:t>
      </w:r>
      <w:r w:rsidRPr="00141C2C">
        <w:rPr>
          <w:rFonts w:ascii="Times New Roman" w:hAnsi="Times New Roman" w:cs="Times New Roman"/>
          <w:bCs/>
          <w:sz w:val="28"/>
          <w:lang w:val="kk-KZ"/>
        </w:rPr>
        <w:t xml:space="preserve"> Титаренко</w:t>
      </w:r>
      <w:r>
        <w:rPr>
          <w:rFonts w:ascii="Times New Roman" w:hAnsi="Times New Roman" w:cs="Times New Roman"/>
          <w:bCs/>
          <w:sz w:val="28"/>
          <w:lang w:val="kk-KZ"/>
        </w:rPr>
        <w:t xml:space="preserve"> өз зерттеулерінде қытайлық реформаларды сараптап, сәтті өтуінің факторлары ретінде халыққа түсінікті реформа мақсаттарының қойылуын, саяси тұрақтылықты және ұлттық бірегейлікті нығайтуды  көрсетеді.  </w:t>
      </w:r>
    </w:p>
    <w:p w:rsidR="00F07413"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Дәстүрлі конфуцийшілдіктің модернизациялық саясатқа әсерін Д.Е. Мартынов пен Л.С.Переломов </w:t>
      </w:r>
      <w:r w:rsidRPr="00505171">
        <w:rPr>
          <w:rFonts w:ascii="Times New Roman" w:hAnsi="Times New Roman" w:cs="Times New Roman"/>
          <w:bCs/>
          <w:sz w:val="28"/>
          <w:lang w:val="kk-KZ"/>
        </w:rPr>
        <w:t xml:space="preserve"> </w:t>
      </w:r>
      <w:r>
        <w:rPr>
          <w:rFonts w:ascii="Times New Roman" w:hAnsi="Times New Roman" w:cs="Times New Roman"/>
          <w:bCs/>
          <w:sz w:val="28"/>
          <w:lang w:val="kk-KZ"/>
        </w:rPr>
        <w:t xml:space="preserve">тереңінен зерттеп көрсеткен. Д.Е. Мартынов өз еңбегінде </w:t>
      </w:r>
      <w:r w:rsidRPr="00505171">
        <w:rPr>
          <w:rFonts w:ascii="Times New Roman" w:hAnsi="Times New Roman" w:cs="Times New Roman"/>
          <w:bCs/>
          <w:sz w:val="28"/>
          <w:lang w:val="kk-KZ"/>
        </w:rPr>
        <w:t xml:space="preserve">қытайлық басшылық </w:t>
      </w:r>
      <w:r>
        <w:rPr>
          <w:rFonts w:ascii="Times New Roman" w:hAnsi="Times New Roman" w:cs="Times New Roman"/>
          <w:bCs/>
          <w:sz w:val="28"/>
          <w:lang w:val="kk-KZ"/>
        </w:rPr>
        <w:t xml:space="preserve">әр тарихи кезеңде орын алып жатқан </w:t>
      </w:r>
      <w:r w:rsidRPr="00505171">
        <w:rPr>
          <w:rFonts w:ascii="Times New Roman" w:hAnsi="Times New Roman" w:cs="Times New Roman"/>
          <w:bCs/>
          <w:sz w:val="28"/>
          <w:lang w:val="kk-KZ"/>
        </w:rPr>
        <w:lastRenderedPageBreak/>
        <w:t xml:space="preserve">әлеуметтік-мәдени дағдарыстан </w:t>
      </w:r>
      <w:r>
        <w:rPr>
          <w:rFonts w:ascii="Times New Roman" w:hAnsi="Times New Roman" w:cs="Times New Roman"/>
          <w:bCs/>
          <w:sz w:val="28"/>
          <w:lang w:val="kk-KZ"/>
        </w:rPr>
        <w:t xml:space="preserve">конфуцийшілдіктен қалған </w:t>
      </w:r>
      <w:r w:rsidRPr="00505171">
        <w:rPr>
          <w:rFonts w:ascii="Times New Roman" w:hAnsi="Times New Roman" w:cs="Times New Roman"/>
          <w:bCs/>
          <w:sz w:val="28"/>
          <w:lang w:val="kk-KZ"/>
        </w:rPr>
        <w:t xml:space="preserve">архаикалық формаларды пайдалана отырып </w:t>
      </w:r>
      <w:r>
        <w:rPr>
          <w:rFonts w:ascii="Times New Roman" w:hAnsi="Times New Roman" w:cs="Times New Roman"/>
          <w:bCs/>
          <w:sz w:val="28"/>
          <w:lang w:val="kk-KZ"/>
        </w:rPr>
        <w:t>оларға</w:t>
      </w:r>
      <w:r w:rsidRPr="00505171">
        <w:rPr>
          <w:rFonts w:ascii="Times New Roman" w:hAnsi="Times New Roman" w:cs="Times New Roman"/>
          <w:bCs/>
          <w:sz w:val="28"/>
          <w:lang w:val="kk-KZ"/>
        </w:rPr>
        <w:t xml:space="preserve"> теориялық жаңашылдықтар енгізу арқылы </w:t>
      </w:r>
      <w:r>
        <w:rPr>
          <w:rFonts w:ascii="Times New Roman" w:hAnsi="Times New Roman" w:cs="Times New Roman"/>
          <w:bCs/>
          <w:sz w:val="28"/>
          <w:lang w:val="kk-KZ"/>
        </w:rPr>
        <w:t>шығып отырған деген тұжырым жасайды [</w:t>
      </w:r>
      <w:r w:rsidR="00AF4DD2" w:rsidRPr="00AF4DD2">
        <w:rPr>
          <w:rFonts w:ascii="Times New Roman" w:hAnsi="Times New Roman" w:cs="Times New Roman"/>
          <w:bCs/>
          <w:sz w:val="28"/>
          <w:lang w:val="kk-KZ"/>
        </w:rPr>
        <w:t>27</w:t>
      </w:r>
      <w:r>
        <w:rPr>
          <w:rFonts w:ascii="Times New Roman" w:hAnsi="Times New Roman" w:cs="Times New Roman"/>
          <w:bCs/>
          <w:sz w:val="28"/>
          <w:lang w:val="kk-KZ"/>
        </w:rPr>
        <w:t>]. Ал Л.С.Переломов ҚХР үкіметінің антиконфуцийшілдік бағыттан конфуцийшілдікті қолдауға бетбұрысының себептерін жан</w:t>
      </w:r>
      <w:r w:rsidRPr="00314185">
        <w:rPr>
          <w:rFonts w:ascii="Times New Roman" w:hAnsi="Times New Roman" w:cs="Times New Roman"/>
          <w:bCs/>
          <w:sz w:val="28"/>
          <w:lang w:val="kk-KZ"/>
        </w:rPr>
        <w:t>-</w:t>
      </w:r>
      <w:r>
        <w:rPr>
          <w:rFonts w:ascii="Times New Roman" w:hAnsi="Times New Roman" w:cs="Times New Roman"/>
          <w:bCs/>
          <w:sz w:val="28"/>
          <w:lang w:val="kk-KZ"/>
        </w:rPr>
        <w:t>жақты сараптай келе Қытай модернизациясы «конфуцийшілдік социализм» құруға бағытталғандығын айтып, дәстүрлі конфуцийшілдік идеология реформалар саясатының, сондай</w:t>
      </w:r>
      <w:r w:rsidRPr="00593699">
        <w:rPr>
          <w:rFonts w:ascii="Times New Roman" w:hAnsi="Times New Roman" w:cs="Times New Roman"/>
          <w:bCs/>
          <w:sz w:val="28"/>
          <w:lang w:val="kk-KZ"/>
        </w:rPr>
        <w:t>-</w:t>
      </w:r>
      <w:r>
        <w:rPr>
          <w:rFonts w:ascii="Times New Roman" w:hAnsi="Times New Roman" w:cs="Times New Roman"/>
          <w:bCs/>
          <w:sz w:val="28"/>
          <w:lang w:val="kk-KZ"/>
        </w:rPr>
        <w:t xml:space="preserve">ақ, өзінде социалистік және дәстүрлі негіздерді біріктіретін Қытайдың қоғамдық даму бағытының </w:t>
      </w:r>
      <w:r w:rsidRPr="00505171">
        <w:rPr>
          <w:rFonts w:ascii="Times New Roman" w:hAnsi="Times New Roman" w:cs="Times New Roman"/>
          <w:bCs/>
          <w:sz w:val="28"/>
          <w:lang w:val="kk-KZ"/>
        </w:rPr>
        <w:t xml:space="preserve"> </w:t>
      </w:r>
      <w:r>
        <w:rPr>
          <w:rFonts w:ascii="Times New Roman" w:hAnsi="Times New Roman" w:cs="Times New Roman"/>
          <w:bCs/>
          <w:sz w:val="28"/>
          <w:lang w:val="kk-KZ"/>
        </w:rPr>
        <w:t xml:space="preserve">қалыптасуына үлкен ықпал еткендігін ашып көрсетеді </w:t>
      </w:r>
      <w:r w:rsidRPr="00593699">
        <w:rPr>
          <w:rFonts w:ascii="Times New Roman" w:hAnsi="Times New Roman" w:cs="Times New Roman"/>
          <w:bCs/>
          <w:sz w:val="28"/>
          <w:lang w:val="kk-KZ"/>
        </w:rPr>
        <w:t>[</w:t>
      </w:r>
      <w:r w:rsidR="00AF4DD2" w:rsidRPr="00AF4DD2">
        <w:rPr>
          <w:rFonts w:ascii="Times New Roman" w:hAnsi="Times New Roman" w:cs="Times New Roman"/>
          <w:bCs/>
          <w:sz w:val="28"/>
          <w:lang w:val="kk-KZ"/>
        </w:rPr>
        <w:t>23-24</w:t>
      </w:r>
      <w:r w:rsidRPr="00593699">
        <w:rPr>
          <w:rFonts w:ascii="Times New Roman" w:hAnsi="Times New Roman" w:cs="Times New Roman"/>
          <w:bCs/>
          <w:sz w:val="28"/>
          <w:lang w:val="kk-KZ"/>
        </w:rPr>
        <w:t>]</w:t>
      </w:r>
      <w:r>
        <w:rPr>
          <w:rFonts w:ascii="Times New Roman" w:hAnsi="Times New Roman" w:cs="Times New Roman"/>
          <w:bCs/>
          <w:sz w:val="28"/>
          <w:lang w:val="kk-KZ"/>
        </w:rPr>
        <w:t>.</w:t>
      </w:r>
    </w:p>
    <w:p w:rsidR="00F07413" w:rsidRPr="00505171"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Қытайдың модернизациялық моделін сараптау және бағалау бойы</w:t>
      </w:r>
      <w:r w:rsidR="00AF4DD2">
        <w:rPr>
          <w:rFonts w:ascii="Times New Roman" w:hAnsi="Times New Roman" w:cs="Times New Roman"/>
          <w:bCs/>
          <w:sz w:val="28"/>
          <w:lang w:val="kk-KZ"/>
        </w:rPr>
        <w:t>нша ғылыми жарияланымдар ішінен</w:t>
      </w:r>
      <w:r>
        <w:rPr>
          <w:rFonts w:ascii="Times New Roman" w:hAnsi="Times New Roman" w:cs="Times New Roman"/>
          <w:bCs/>
          <w:sz w:val="28"/>
          <w:lang w:val="kk-KZ"/>
        </w:rPr>
        <w:t xml:space="preserve"> Л.В.Виноградовтың </w:t>
      </w:r>
      <w:r w:rsidR="00AF4DD2" w:rsidRPr="00AF4DD2">
        <w:rPr>
          <w:rFonts w:ascii="Times New Roman" w:hAnsi="Times New Roman" w:cs="Times New Roman"/>
          <w:bCs/>
          <w:sz w:val="28"/>
          <w:lang w:val="kk-KZ"/>
        </w:rPr>
        <w:t xml:space="preserve">[19] </w:t>
      </w:r>
      <w:r>
        <w:rPr>
          <w:rFonts w:ascii="Times New Roman" w:hAnsi="Times New Roman" w:cs="Times New Roman"/>
          <w:bCs/>
          <w:sz w:val="28"/>
          <w:lang w:val="kk-KZ"/>
        </w:rPr>
        <w:t>жұмысы өзіне ерекше назар аударады.</w:t>
      </w:r>
      <w:r w:rsidRPr="00141C2C">
        <w:rPr>
          <w:rFonts w:ascii="Times New Roman" w:hAnsi="Times New Roman" w:cs="Times New Roman"/>
          <w:bCs/>
          <w:sz w:val="28"/>
          <w:lang w:val="kk-KZ"/>
        </w:rPr>
        <w:t xml:space="preserve"> </w:t>
      </w:r>
      <w:r>
        <w:rPr>
          <w:rFonts w:ascii="Times New Roman" w:hAnsi="Times New Roman" w:cs="Times New Roman"/>
          <w:bCs/>
          <w:sz w:val="28"/>
          <w:lang w:val="kk-KZ"/>
        </w:rPr>
        <w:t xml:space="preserve">Зерттеу жұмысы  </w:t>
      </w:r>
      <w:r w:rsidRPr="00141C2C">
        <w:rPr>
          <w:rFonts w:ascii="Times New Roman" w:hAnsi="Times New Roman" w:cs="Times New Roman"/>
          <w:bCs/>
          <w:sz w:val="28"/>
          <w:lang w:val="kk-KZ"/>
        </w:rPr>
        <w:t>XIX</w:t>
      </w:r>
      <w:r>
        <w:rPr>
          <w:rFonts w:ascii="Times New Roman" w:hAnsi="Times New Roman" w:cs="Times New Roman"/>
          <w:bCs/>
          <w:sz w:val="28"/>
          <w:lang w:val="kk-KZ"/>
        </w:rPr>
        <w:t xml:space="preserve"> ғасыр аяғынан бастап </w:t>
      </w:r>
      <w:r w:rsidRPr="00524B36">
        <w:rPr>
          <w:rFonts w:ascii="Times New Roman" w:hAnsi="Times New Roman" w:cs="Times New Roman"/>
          <w:bCs/>
          <w:sz w:val="28"/>
          <w:lang w:val="kk-KZ"/>
        </w:rPr>
        <w:t>XXI</w:t>
      </w:r>
      <w:r>
        <w:rPr>
          <w:rFonts w:ascii="Times New Roman" w:hAnsi="Times New Roman" w:cs="Times New Roman"/>
          <w:bCs/>
          <w:sz w:val="28"/>
          <w:lang w:val="kk-KZ"/>
        </w:rPr>
        <w:t xml:space="preserve"> ғасыр басына дейін</w:t>
      </w:r>
      <w:r w:rsidR="00E00D59">
        <w:rPr>
          <w:rFonts w:ascii="Times New Roman" w:hAnsi="Times New Roman" w:cs="Times New Roman"/>
          <w:bCs/>
          <w:sz w:val="28"/>
          <w:lang w:val="kk-KZ"/>
        </w:rPr>
        <w:t>гі тарихи кезеңді қамтығанымен,</w:t>
      </w:r>
      <w:r w:rsidRPr="00141C2C">
        <w:rPr>
          <w:rFonts w:ascii="Times New Roman" w:hAnsi="Times New Roman" w:cs="Times New Roman"/>
          <w:bCs/>
          <w:sz w:val="28"/>
          <w:lang w:val="kk-KZ"/>
        </w:rPr>
        <w:t xml:space="preserve"> 1978 </w:t>
      </w:r>
      <w:r>
        <w:rPr>
          <w:rFonts w:ascii="Times New Roman" w:hAnsi="Times New Roman" w:cs="Times New Roman"/>
          <w:bCs/>
          <w:sz w:val="28"/>
          <w:lang w:val="kk-KZ"/>
        </w:rPr>
        <w:t>жылдан басталған модернизациялық үдеріс тек ғылыми</w:t>
      </w:r>
      <w:r w:rsidRPr="00524B36">
        <w:rPr>
          <w:rFonts w:ascii="Times New Roman" w:hAnsi="Times New Roman" w:cs="Times New Roman"/>
          <w:bCs/>
          <w:sz w:val="28"/>
          <w:lang w:val="kk-KZ"/>
        </w:rPr>
        <w:t>-</w:t>
      </w:r>
      <w:r>
        <w:rPr>
          <w:rFonts w:ascii="Times New Roman" w:hAnsi="Times New Roman" w:cs="Times New Roman"/>
          <w:bCs/>
          <w:sz w:val="28"/>
          <w:lang w:val="kk-KZ"/>
        </w:rPr>
        <w:t xml:space="preserve">теориялық аспектілер тұрғысынан ғана қарастырылып, бұл үдерістің практикалық жағынан тым аз мән беріледі. </w:t>
      </w:r>
    </w:p>
    <w:p w:rsidR="00F07413" w:rsidRPr="00510F05" w:rsidRDefault="00F07413" w:rsidP="00F07413">
      <w:pPr>
        <w:spacing w:after="0" w:line="240" w:lineRule="auto"/>
        <w:ind w:firstLine="567"/>
        <w:jc w:val="both"/>
        <w:rPr>
          <w:rFonts w:ascii="Times New Roman" w:hAnsi="Times New Roman" w:cs="Times New Roman"/>
          <w:bCs/>
          <w:sz w:val="28"/>
          <w:lang w:val="kk-KZ"/>
        </w:rPr>
      </w:pPr>
      <w:r w:rsidRPr="00505171">
        <w:rPr>
          <w:rFonts w:ascii="Times New Roman" w:hAnsi="Times New Roman" w:cs="Times New Roman"/>
          <w:bCs/>
          <w:sz w:val="28"/>
          <w:lang w:val="kk-KZ"/>
        </w:rPr>
        <w:t xml:space="preserve"> </w:t>
      </w:r>
      <w:r>
        <w:rPr>
          <w:rFonts w:ascii="Times New Roman" w:hAnsi="Times New Roman" w:cs="Times New Roman"/>
          <w:bCs/>
          <w:sz w:val="28"/>
          <w:lang w:val="kk-KZ"/>
        </w:rPr>
        <w:t>Қытайдың модернизациясы аясында нақты «с</w:t>
      </w:r>
      <w:r w:rsidRPr="00505171">
        <w:rPr>
          <w:rFonts w:ascii="Times New Roman" w:hAnsi="Times New Roman" w:cs="Times New Roman"/>
          <w:bCs/>
          <w:sz w:val="28"/>
          <w:lang w:val="kk-KZ"/>
        </w:rPr>
        <w:t>яокан» тұжырымдамасының мәні мен мағынасын, құрылу үдерісін, негізгі ерекшеліктерін зерттеген авторлар қатарында келесі</w:t>
      </w:r>
      <w:r>
        <w:rPr>
          <w:rFonts w:ascii="Times New Roman" w:hAnsi="Times New Roman" w:cs="Times New Roman"/>
          <w:bCs/>
          <w:sz w:val="28"/>
          <w:lang w:val="kk-KZ"/>
        </w:rPr>
        <w:t xml:space="preserve"> ресейлік</w:t>
      </w:r>
      <w:r w:rsidRPr="00505171">
        <w:rPr>
          <w:rFonts w:ascii="Times New Roman" w:hAnsi="Times New Roman" w:cs="Times New Roman"/>
          <w:bCs/>
          <w:sz w:val="28"/>
          <w:lang w:val="kk-KZ"/>
        </w:rPr>
        <w:t xml:space="preserve"> ғалымдарды атаса болады: </w:t>
      </w:r>
      <w:r>
        <w:rPr>
          <w:rFonts w:ascii="Times New Roman" w:hAnsi="Times New Roman" w:cs="Times New Roman"/>
          <w:bCs/>
          <w:sz w:val="28"/>
          <w:lang w:val="kk-KZ"/>
        </w:rPr>
        <w:t>М.К.</w:t>
      </w:r>
      <w:r w:rsidRPr="00505171">
        <w:rPr>
          <w:rFonts w:ascii="Times New Roman" w:hAnsi="Times New Roman" w:cs="Times New Roman"/>
          <w:bCs/>
          <w:sz w:val="28"/>
          <w:lang w:val="kk-KZ"/>
        </w:rPr>
        <w:t xml:space="preserve">Барский, А.В. Островский, А.Е.Лукъянов, А.В. Ломанов, Э.П. Пивоварова, Л.Д. Бони, О.Б. Бальчиндоржиева, В.А.Никитюк, А.А.Войцехович, Н.А.Селищев және т.б. Қытайдың дамуындағы «сяокан» ұғымының алар орнын, осы тұжырымдама шеңберіндегі әлеуметтік мәселелерді зерттеуде ресейлік ғалымдар соңғы жылдары кең көлемдегі зерттеулерін жариялау үстінде. </w:t>
      </w:r>
      <w:r>
        <w:rPr>
          <w:rFonts w:ascii="Times New Roman" w:hAnsi="Times New Roman" w:cs="Times New Roman"/>
          <w:bCs/>
          <w:sz w:val="28"/>
          <w:lang w:val="kk-KZ"/>
        </w:rPr>
        <w:t>М.К.</w:t>
      </w:r>
      <w:r w:rsidRPr="00505171">
        <w:rPr>
          <w:rFonts w:ascii="Times New Roman" w:hAnsi="Times New Roman" w:cs="Times New Roman"/>
          <w:bCs/>
          <w:sz w:val="28"/>
          <w:lang w:val="kk-KZ"/>
        </w:rPr>
        <w:t>Барский [</w:t>
      </w:r>
      <w:r w:rsidR="00AF4DD2" w:rsidRPr="00AF4DD2">
        <w:rPr>
          <w:rFonts w:ascii="Times New Roman" w:hAnsi="Times New Roman" w:cs="Times New Roman"/>
          <w:bCs/>
          <w:sz w:val="28"/>
          <w:lang w:val="kk-KZ"/>
        </w:rPr>
        <w:t>28</w:t>
      </w:r>
      <w:r w:rsidR="00AF4DD2">
        <w:rPr>
          <w:rFonts w:ascii="Times New Roman" w:hAnsi="Times New Roman" w:cs="Times New Roman"/>
          <w:bCs/>
          <w:sz w:val="28"/>
          <w:lang w:val="kk-KZ"/>
        </w:rPr>
        <w:t xml:space="preserve">], </w:t>
      </w:r>
      <w:r w:rsidRPr="00505171">
        <w:rPr>
          <w:rFonts w:ascii="Times New Roman" w:hAnsi="Times New Roman" w:cs="Times New Roman"/>
          <w:bCs/>
          <w:sz w:val="28"/>
          <w:lang w:val="kk-KZ"/>
        </w:rPr>
        <w:t>О.Б.Бальчиндоржиева [</w:t>
      </w:r>
      <w:r w:rsidR="00AF4DD2" w:rsidRPr="00AF4DD2">
        <w:rPr>
          <w:rFonts w:ascii="Times New Roman" w:hAnsi="Times New Roman" w:cs="Times New Roman"/>
          <w:bCs/>
          <w:sz w:val="28"/>
          <w:lang w:val="kk-KZ"/>
        </w:rPr>
        <w:t>29</w:t>
      </w:r>
      <w:r w:rsidRPr="00505171">
        <w:rPr>
          <w:rFonts w:ascii="Times New Roman" w:hAnsi="Times New Roman" w:cs="Times New Roman"/>
          <w:bCs/>
          <w:sz w:val="28"/>
          <w:lang w:val="kk-KZ"/>
        </w:rPr>
        <w:t>] «сяокан» ұғымын дәстүрлі мәдениет тұрғысынан қарастырып, оның тарихи ретроспективадағы даму эволюциясын көрсетсе, В.А.Никитюк [</w:t>
      </w:r>
      <w:r w:rsidR="00AF4DD2" w:rsidRPr="00AF4DD2">
        <w:rPr>
          <w:rFonts w:ascii="Times New Roman" w:hAnsi="Times New Roman" w:cs="Times New Roman"/>
          <w:bCs/>
          <w:sz w:val="28"/>
          <w:lang w:val="kk-KZ"/>
        </w:rPr>
        <w:t>30</w:t>
      </w:r>
      <w:r w:rsidRPr="00505171">
        <w:rPr>
          <w:rFonts w:ascii="Times New Roman" w:hAnsi="Times New Roman" w:cs="Times New Roman"/>
          <w:bCs/>
          <w:sz w:val="28"/>
          <w:lang w:val="kk-KZ"/>
        </w:rPr>
        <w:t>] пен А.А.Войцехович [</w:t>
      </w:r>
      <w:r w:rsidR="00AF4DD2" w:rsidRPr="00AF4DD2">
        <w:rPr>
          <w:rFonts w:ascii="Times New Roman" w:hAnsi="Times New Roman" w:cs="Times New Roman"/>
          <w:bCs/>
          <w:sz w:val="28"/>
          <w:lang w:val="kk-KZ"/>
        </w:rPr>
        <w:t>31</w:t>
      </w:r>
      <w:r w:rsidRPr="00505171">
        <w:rPr>
          <w:rFonts w:ascii="Times New Roman" w:hAnsi="Times New Roman" w:cs="Times New Roman"/>
          <w:bCs/>
          <w:sz w:val="28"/>
          <w:lang w:val="kk-KZ"/>
        </w:rPr>
        <w:t>] «сяокан» ұғымын «қытайлық ерекшелігі бар социализм» териясы шеңберінде және Дэн Сяопиннің бұл тұжырымдамаға деген көзқарасы тұрғысынан зерттеген. «Сяокан қоғамы» тұжырымдамасының социалистік модернизацияның мақсаты ретіндегі әлеуметтік-экономикалық мәселелер шеңберін негізінен экономикалық тұрғыдан А.В. Островский</w:t>
      </w:r>
      <w:r>
        <w:rPr>
          <w:rFonts w:ascii="Times New Roman" w:hAnsi="Times New Roman" w:cs="Times New Roman"/>
          <w:bCs/>
          <w:sz w:val="28"/>
          <w:lang w:val="kk-KZ"/>
        </w:rPr>
        <w:t xml:space="preserve"> </w:t>
      </w:r>
      <w:r w:rsidRPr="00505171">
        <w:rPr>
          <w:rFonts w:ascii="Times New Roman" w:hAnsi="Times New Roman" w:cs="Times New Roman"/>
          <w:bCs/>
          <w:sz w:val="28"/>
          <w:lang w:val="kk-KZ"/>
        </w:rPr>
        <w:t>[</w:t>
      </w:r>
      <w:r w:rsidR="00AF4DD2" w:rsidRPr="00AF4DD2">
        <w:rPr>
          <w:rFonts w:ascii="Times New Roman" w:hAnsi="Times New Roman" w:cs="Times New Roman"/>
          <w:bCs/>
          <w:sz w:val="28"/>
          <w:lang w:val="kk-KZ"/>
        </w:rPr>
        <w:t>32-34</w:t>
      </w:r>
      <w:r w:rsidR="00594233">
        <w:rPr>
          <w:rFonts w:ascii="Times New Roman" w:hAnsi="Times New Roman" w:cs="Times New Roman"/>
          <w:bCs/>
          <w:sz w:val="28"/>
          <w:lang w:val="kk-KZ"/>
        </w:rPr>
        <w:t xml:space="preserve">], </w:t>
      </w:r>
      <w:r w:rsidRPr="00505171">
        <w:rPr>
          <w:rFonts w:ascii="Times New Roman" w:hAnsi="Times New Roman" w:cs="Times New Roman"/>
          <w:bCs/>
          <w:sz w:val="28"/>
          <w:lang w:val="kk-KZ"/>
        </w:rPr>
        <w:t>А.</w:t>
      </w:r>
      <w:r w:rsidR="00594233" w:rsidRPr="00594233">
        <w:rPr>
          <w:rFonts w:ascii="Times New Roman" w:hAnsi="Times New Roman" w:cs="Times New Roman"/>
          <w:bCs/>
          <w:sz w:val="28"/>
          <w:lang w:val="kk-KZ"/>
        </w:rPr>
        <w:t>C.</w:t>
      </w:r>
      <w:r w:rsidRPr="00505171">
        <w:rPr>
          <w:rFonts w:ascii="Times New Roman" w:hAnsi="Times New Roman" w:cs="Times New Roman"/>
          <w:bCs/>
          <w:sz w:val="28"/>
          <w:lang w:val="kk-KZ"/>
        </w:rPr>
        <w:t>Селищев [</w:t>
      </w:r>
      <w:r w:rsidR="00594233" w:rsidRPr="00594233">
        <w:rPr>
          <w:rFonts w:ascii="Times New Roman" w:hAnsi="Times New Roman" w:cs="Times New Roman"/>
          <w:bCs/>
          <w:sz w:val="28"/>
          <w:lang w:val="kk-KZ"/>
        </w:rPr>
        <w:t>35</w:t>
      </w:r>
      <w:r w:rsidRPr="00505171">
        <w:rPr>
          <w:rFonts w:ascii="Times New Roman" w:hAnsi="Times New Roman" w:cs="Times New Roman"/>
          <w:bCs/>
          <w:sz w:val="28"/>
          <w:lang w:val="kk-KZ"/>
        </w:rPr>
        <w:t>] жан-жақты зерттеген. «Сяокан қоғамы» тұжырымдамасымен тығыз байланысты Қытайдағы кедейлікпен күрес, ауылды өңірлерді жандандыру мәселелері Э.П. Пивоварова [</w:t>
      </w:r>
      <w:r w:rsidR="00594233" w:rsidRPr="00594233">
        <w:rPr>
          <w:rFonts w:ascii="Times New Roman" w:hAnsi="Times New Roman" w:cs="Times New Roman"/>
          <w:bCs/>
          <w:sz w:val="28"/>
          <w:lang w:val="kk-KZ"/>
        </w:rPr>
        <w:t>36</w:t>
      </w:r>
      <w:r w:rsidRPr="00505171">
        <w:rPr>
          <w:rFonts w:ascii="Times New Roman" w:hAnsi="Times New Roman" w:cs="Times New Roman"/>
          <w:bCs/>
          <w:sz w:val="28"/>
          <w:lang w:val="kk-KZ"/>
        </w:rPr>
        <w:t>], Л.Д. Бони [</w:t>
      </w:r>
      <w:r w:rsidR="00594233" w:rsidRPr="00594233">
        <w:rPr>
          <w:rFonts w:ascii="Times New Roman" w:hAnsi="Times New Roman" w:cs="Times New Roman"/>
          <w:bCs/>
          <w:sz w:val="28"/>
          <w:lang w:val="kk-KZ"/>
        </w:rPr>
        <w:t>37-38</w:t>
      </w:r>
      <w:r w:rsidRPr="00505171">
        <w:rPr>
          <w:rFonts w:ascii="Times New Roman" w:hAnsi="Times New Roman" w:cs="Times New Roman"/>
          <w:bCs/>
          <w:sz w:val="28"/>
          <w:lang w:val="kk-KZ"/>
        </w:rPr>
        <w:t>]</w:t>
      </w:r>
      <w:r w:rsidR="00594233" w:rsidRPr="00594233">
        <w:rPr>
          <w:rFonts w:ascii="Times New Roman" w:hAnsi="Times New Roman" w:cs="Times New Roman"/>
          <w:bCs/>
          <w:sz w:val="28"/>
          <w:lang w:val="kk-KZ"/>
        </w:rPr>
        <w:t>,</w:t>
      </w:r>
      <w:r w:rsidR="00594233">
        <w:rPr>
          <w:rFonts w:ascii="Times New Roman" w:hAnsi="Times New Roman" w:cs="Times New Roman"/>
          <w:bCs/>
          <w:sz w:val="28"/>
          <w:lang w:val="kk-KZ"/>
        </w:rPr>
        <w:t xml:space="preserve"> И.Н.Наумов</w:t>
      </w:r>
      <w:r w:rsidR="00594233" w:rsidRPr="00594233">
        <w:rPr>
          <w:rFonts w:ascii="Times New Roman" w:hAnsi="Times New Roman" w:cs="Times New Roman"/>
          <w:bCs/>
          <w:sz w:val="28"/>
          <w:lang w:val="kk-KZ"/>
        </w:rPr>
        <w:t xml:space="preserve"> [39]</w:t>
      </w:r>
      <w:r w:rsidRPr="00505171">
        <w:rPr>
          <w:rFonts w:ascii="Times New Roman" w:hAnsi="Times New Roman" w:cs="Times New Roman"/>
          <w:bCs/>
          <w:sz w:val="28"/>
          <w:lang w:val="kk-KZ"/>
        </w:rPr>
        <w:t xml:space="preserve"> зерттеулерінде кеңінен қарастырылған. Одан бөлек, Ресейдің Ғылым Академи</w:t>
      </w:r>
      <w:r w:rsidR="00181D02">
        <w:rPr>
          <w:rFonts w:ascii="Times New Roman" w:hAnsi="Times New Roman" w:cs="Times New Roman"/>
          <w:bCs/>
          <w:sz w:val="28"/>
          <w:lang w:val="kk-KZ"/>
        </w:rPr>
        <w:t>ясының Қиыр Шығыс Институтының,</w:t>
      </w:r>
      <w:r w:rsidRPr="00505171">
        <w:rPr>
          <w:rFonts w:ascii="Times New Roman" w:hAnsi="Times New Roman" w:cs="Times New Roman"/>
          <w:bCs/>
          <w:sz w:val="28"/>
          <w:lang w:val="kk-KZ"/>
        </w:rPr>
        <w:t xml:space="preserve"> Саяси зерттеулер мен болжамдар Орталығының зерттеу жұмыстары ерекше атауға тұрарлық. Аталмыш ғылыми орталықтармен 2018 жылы «13-ші бесжылдық (2016-2020) – Қытайда орта дәулетті қоғам «сяоканды» құрудың маңызды кезеңі» атты мақалалар жинағы, ал 2020 жылы «Қытай мемлекеті «орта дәулетті қоғам» құрудың шешуші кезеңінде» атты ғылыми конференция материалдары басылып шығарылды.</w:t>
      </w:r>
    </w:p>
    <w:p w:rsidR="00F07413" w:rsidRPr="00B42EC1"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Батыстық ғылыми ортада қытайлық модернизация үлгісінің қалыптасуына дәстүрлі қытайлық мәдениеттің тікелей ықпалы туралы ерекше айтылып, модернизация үдерісін мәдениет, өркениет және интеллектуалды тарих </w:t>
      </w:r>
      <w:r>
        <w:rPr>
          <w:rFonts w:ascii="Times New Roman" w:hAnsi="Times New Roman" w:cs="Times New Roman"/>
          <w:bCs/>
          <w:sz w:val="28"/>
          <w:lang w:val="kk-KZ"/>
        </w:rPr>
        <w:lastRenderedPageBreak/>
        <w:t>тұрғысынан зерттеу белең алған. Бұл үрдістің бастауында тұрған саясаттанудың классиктері саналатын Л. Пай</w:t>
      </w:r>
      <w:r w:rsidR="00B42EC1">
        <w:rPr>
          <w:rFonts w:ascii="Times New Roman" w:hAnsi="Times New Roman" w:cs="Times New Roman"/>
          <w:bCs/>
          <w:sz w:val="28"/>
          <w:lang w:val="kk-KZ"/>
        </w:rPr>
        <w:t xml:space="preserve"> </w:t>
      </w:r>
      <w:r w:rsidR="00594233">
        <w:rPr>
          <w:rFonts w:ascii="Times New Roman" w:hAnsi="Times New Roman" w:cs="Times New Roman"/>
          <w:bCs/>
          <w:sz w:val="28"/>
          <w:lang w:val="kk-KZ"/>
        </w:rPr>
        <w:t>[40</w:t>
      </w:r>
      <w:r w:rsidR="00B42EC1" w:rsidRPr="00B42EC1">
        <w:rPr>
          <w:rFonts w:ascii="Times New Roman" w:hAnsi="Times New Roman" w:cs="Times New Roman"/>
          <w:bCs/>
          <w:sz w:val="28"/>
          <w:lang w:val="kk-KZ"/>
        </w:rPr>
        <w:t>]</w:t>
      </w:r>
      <w:r>
        <w:rPr>
          <w:rFonts w:ascii="Times New Roman" w:hAnsi="Times New Roman" w:cs="Times New Roman"/>
          <w:bCs/>
          <w:sz w:val="28"/>
          <w:lang w:val="kk-KZ"/>
        </w:rPr>
        <w:t xml:space="preserve">, Ш. Эйзенштадт </w:t>
      </w:r>
      <w:r w:rsidRPr="00510F05">
        <w:rPr>
          <w:rFonts w:ascii="Times New Roman" w:hAnsi="Times New Roman" w:cs="Times New Roman"/>
          <w:bCs/>
          <w:sz w:val="28"/>
          <w:lang w:val="kk-KZ"/>
        </w:rPr>
        <w:t>[</w:t>
      </w:r>
      <w:r w:rsidR="00594233">
        <w:rPr>
          <w:rFonts w:ascii="Times New Roman" w:hAnsi="Times New Roman" w:cs="Times New Roman"/>
          <w:bCs/>
          <w:sz w:val="28"/>
          <w:lang w:val="kk-KZ"/>
        </w:rPr>
        <w:t>41</w:t>
      </w:r>
      <w:r w:rsidRPr="00510F05">
        <w:rPr>
          <w:rFonts w:ascii="Times New Roman" w:hAnsi="Times New Roman" w:cs="Times New Roman"/>
          <w:bCs/>
          <w:sz w:val="28"/>
          <w:lang w:val="kk-KZ"/>
        </w:rPr>
        <w:t>]</w:t>
      </w:r>
      <w:r>
        <w:rPr>
          <w:rFonts w:ascii="Times New Roman" w:hAnsi="Times New Roman" w:cs="Times New Roman"/>
          <w:bCs/>
          <w:sz w:val="28"/>
          <w:lang w:val="kk-KZ"/>
        </w:rPr>
        <w:t>, С.Хантингтон</w:t>
      </w:r>
      <w:r w:rsidRPr="00510F05">
        <w:rPr>
          <w:rFonts w:ascii="Times New Roman" w:hAnsi="Times New Roman" w:cs="Times New Roman"/>
          <w:bCs/>
          <w:sz w:val="28"/>
          <w:lang w:val="kk-KZ"/>
        </w:rPr>
        <w:t xml:space="preserve"> [</w:t>
      </w:r>
      <w:r w:rsidR="00594233" w:rsidRPr="00594233">
        <w:rPr>
          <w:rFonts w:ascii="Times New Roman" w:hAnsi="Times New Roman" w:cs="Times New Roman"/>
          <w:bCs/>
          <w:sz w:val="28"/>
          <w:lang w:val="kk-KZ"/>
        </w:rPr>
        <w:t>42</w:t>
      </w:r>
      <w:r w:rsidRPr="00510F05">
        <w:rPr>
          <w:rFonts w:ascii="Times New Roman" w:hAnsi="Times New Roman" w:cs="Times New Roman"/>
          <w:bCs/>
          <w:sz w:val="28"/>
          <w:lang w:val="kk-KZ"/>
        </w:rPr>
        <w:t>]</w:t>
      </w:r>
      <w:r w:rsidR="00594233">
        <w:rPr>
          <w:rFonts w:ascii="Times New Roman" w:hAnsi="Times New Roman" w:cs="Times New Roman"/>
          <w:bCs/>
          <w:sz w:val="28"/>
          <w:lang w:val="kk-KZ"/>
        </w:rPr>
        <w:t>, Р.Инглехарт</w:t>
      </w:r>
      <w:r w:rsidR="00594233" w:rsidRPr="00594233">
        <w:rPr>
          <w:rFonts w:ascii="Times New Roman" w:hAnsi="Times New Roman" w:cs="Times New Roman"/>
          <w:bCs/>
          <w:sz w:val="28"/>
          <w:lang w:val="kk-KZ"/>
        </w:rPr>
        <w:t xml:space="preserve"> [43],</w:t>
      </w:r>
      <w:r>
        <w:rPr>
          <w:rFonts w:ascii="Times New Roman" w:hAnsi="Times New Roman" w:cs="Times New Roman"/>
          <w:bCs/>
          <w:sz w:val="28"/>
          <w:lang w:val="kk-KZ"/>
        </w:rPr>
        <w:t xml:space="preserve"> </w:t>
      </w:r>
      <w:r w:rsidR="00594233">
        <w:rPr>
          <w:rFonts w:ascii="Times New Roman" w:hAnsi="Times New Roman" w:cs="Times New Roman"/>
          <w:bCs/>
          <w:sz w:val="28"/>
          <w:lang w:val="kk-KZ"/>
        </w:rPr>
        <w:t xml:space="preserve">Д.К.Фэйрбэнк </w:t>
      </w:r>
      <w:r>
        <w:rPr>
          <w:rFonts w:ascii="Times New Roman" w:hAnsi="Times New Roman" w:cs="Times New Roman"/>
          <w:bCs/>
          <w:sz w:val="28"/>
          <w:lang w:val="kk-KZ"/>
        </w:rPr>
        <w:t>сынды ғалымдар салыстырмалы тұрғыда зерттеулер жүргізіп, Қытайдың саяси мәдениетінің ерекшелігіне баса назар аударған болатын. Мысалы, Гарвард университетінің профессоры өзінің «Қытай: Дәстүр мен трансформация» атты еңбегінде дәстүрге, Қытайдың модернизациясы мен Ұлы қытайлық революцияға жаңа көзқараспен қарап, Қытай ұлттық мемлекеттен гөрі өркениеттік мемлекет екенін айтып, қытайлық тарих пен мәдениетте тұрақтылық пен сабақтастықтың басымдылығын айқындаған. Өзінің жұмысында Фэйрбэнк «Қытай үшін елді өзіндік үлгіде реформалау ең дұ</w:t>
      </w:r>
      <w:r w:rsidR="00B42EC1">
        <w:rPr>
          <w:rFonts w:ascii="Times New Roman" w:hAnsi="Times New Roman" w:cs="Times New Roman"/>
          <w:bCs/>
          <w:sz w:val="28"/>
          <w:lang w:val="kk-KZ"/>
        </w:rPr>
        <w:t xml:space="preserve">рыс таңдау» деп қорытындылайды </w:t>
      </w:r>
      <w:r w:rsidR="00594233">
        <w:rPr>
          <w:rFonts w:ascii="Times New Roman" w:hAnsi="Times New Roman" w:cs="Times New Roman"/>
          <w:bCs/>
          <w:sz w:val="28"/>
          <w:lang w:val="kk-KZ"/>
        </w:rPr>
        <w:t>[</w:t>
      </w:r>
      <w:r w:rsidR="00594233" w:rsidRPr="00594233">
        <w:rPr>
          <w:rFonts w:ascii="Times New Roman" w:hAnsi="Times New Roman" w:cs="Times New Roman"/>
          <w:bCs/>
          <w:sz w:val="28"/>
          <w:lang w:val="kk-KZ"/>
        </w:rPr>
        <w:t>4</w:t>
      </w:r>
      <w:r w:rsidR="00B42EC1" w:rsidRPr="00B42EC1">
        <w:rPr>
          <w:rFonts w:ascii="Times New Roman" w:hAnsi="Times New Roman" w:cs="Times New Roman"/>
          <w:bCs/>
          <w:sz w:val="28"/>
          <w:lang w:val="kk-KZ"/>
        </w:rPr>
        <w:t>4].</w:t>
      </w:r>
    </w:p>
    <w:p w:rsidR="00F07413" w:rsidRPr="00374F96"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Соңғы жылдары батыстық ғылыми ортада зерттеудің бұл бағытын жалғастырып келе жатқан бірқатар еңбектер жарық көрді. Жұмысымызды жазу барысында біз К.Мюльхан</w:t>
      </w:r>
      <w:r w:rsidRPr="007E7B2C">
        <w:rPr>
          <w:rFonts w:ascii="Times New Roman" w:hAnsi="Times New Roman" w:cs="Times New Roman"/>
          <w:bCs/>
          <w:sz w:val="28"/>
          <w:lang w:val="kk-KZ"/>
        </w:rPr>
        <w:t xml:space="preserve"> [</w:t>
      </w:r>
      <w:r w:rsidR="00594233" w:rsidRPr="00594233">
        <w:rPr>
          <w:rFonts w:ascii="Times New Roman" w:hAnsi="Times New Roman" w:cs="Times New Roman"/>
          <w:bCs/>
          <w:sz w:val="28"/>
          <w:lang w:val="kk-KZ"/>
        </w:rPr>
        <w:t>4</w:t>
      </w:r>
      <w:r w:rsidR="00B42EC1" w:rsidRPr="00B42EC1">
        <w:rPr>
          <w:rFonts w:ascii="Times New Roman" w:hAnsi="Times New Roman" w:cs="Times New Roman"/>
          <w:bCs/>
          <w:sz w:val="28"/>
          <w:lang w:val="kk-KZ"/>
        </w:rPr>
        <w:t>5</w:t>
      </w:r>
      <w:r w:rsidRPr="007E7B2C">
        <w:rPr>
          <w:rFonts w:ascii="Times New Roman" w:hAnsi="Times New Roman" w:cs="Times New Roman"/>
          <w:bCs/>
          <w:sz w:val="28"/>
          <w:lang w:val="kk-KZ"/>
        </w:rPr>
        <w:t>]</w:t>
      </w:r>
      <w:r>
        <w:rPr>
          <w:rFonts w:ascii="Times New Roman" w:hAnsi="Times New Roman" w:cs="Times New Roman"/>
          <w:bCs/>
          <w:sz w:val="28"/>
          <w:lang w:val="kk-KZ"/>
        </w:rPr>
        <w:t xml:space="preserve">, А.Дессен </w:t>
      </w:r>
      <w:r w:rsidRPr="007E7B2C">
        <w:rPr>
          <w:rFonts w:ascii="Times New Roman" w:hAnsi="Times New Roman" w:cs="Times New Roman"/>
          <w:bCs/>
          <w:sz w:val="28"/>
          <w:lang w:val="kk-KZ"/>
        </w:rPr>
        <w:t>[</w:t>
      </w:r>
      <w:r w:rsidR="00A464CD" w:rsidRPr="00A464CD">
        <w:rPr>
          <w:rFonts w:ascii="Times New Roman" w:hAnsi="Times New Roman" w:cs="Times New Roman"/>
          <w:bCs/>
          <w:sz w:val="28"/>
          <w:lang w:val="kk-KZ"/>
        </w:rPr>
        <w:t>4</w:t>
      </w:r>
      <w:r w:rsidR="00B42EC1" w:rsidRPr="00B42EC1">
        <w:rPr>
          <w:rFonts w:ascii="Times New Roman" w:hAnsi="Times New Roman" w:cs="Times New Roman"/>
          <w:bCs/>
          <w:sz w:val="28"/>
          <w:lang w:val="kk-KZ"/>
        </w:rPr>
        <w:t>6</w:t>
      </w:r>
      <w:r w:rsidRPr="007E7B2C">
        <w:rPr>
          <w:rFonts w:ascii="Times New Roman" w:hAnsi="Times New Roman" w:cs="Times New Roman"/>
          <w:bCs/>
          <w:sz w:val="28"/>
          <w:lang w:val="kk-KZ"/>
        </w:rPr>
        <w:t>], Яна С. Рошкер [</w:t>
      </w:r>
      <w:r w:rsidR="00A464CD" w:rsidRPr="00A464CD">
        <w:rPr>
          <w:rFonts w:ascii="Times New Roman" w:hAnsi="Times New Roman" w:cs="Times New Roman"/>
          <w:bCs/>
          <w:sz w:val="28"/>
          <w:lang w:val="kk-KZ"/>
        </w:rPr>
        <w:t>4</w:t>
      </w:r>
      <w:r w:rsidR="00B42EC1" w:rsidRPr="00B42EC1">
        <w:rPr>
          <w:rFonts w:ascii="Times New Roman" w:hAnsi="Times New Roman" w:cs="Times New Roman"/>
          <w:bCs/>
          <w:sz w:val="28"/>
          <w:lang w:val="kk-KZ"/>
        </w:rPr>
        <w:t>7</w:t>
      </w:r>
      <w:r w:rsidRPr="007E7B2C">
        <w:rPr>
          <w:rFonts w:ascii="Times New Roman" w:hAnsi="Times New Roman" w:cs="Times New Roman"/>
          <w:bCs/>
          <w:sz w:val="28"/>
          <w:lang w:val="kk-KZ"/>
        </w:rPr>
        <w:t xml:space="preserve">] </w:t>
      </w:r>
      <w:r>
        <w:rPr>
          <w:rFonts w:ascii="Times New Roman" w:hAnsi="Times New Roman" w:cs="Times New Roman"/>
          <w:bCs/>
          <w:sz w:val="28"/>
          <w:lang w:val="kk-KZ"/>
        </w:rPr>
        <w:t>Р.Бур</w:t>
      </w:r>
      <w:r w:rsidR="00A464CD">
        <w:rPr>
          <w:rFonts w:ascii="Times New Roman" w:hAnsi="Times New Roman" w:cs="Times New Roman"/>
          <w:bCs/>
          <w:sz w:val="28"/>
          <w:lang w:val="kk-KZ"/>
        </w:rPr>
        <w:t xml:space="preserve"> [</w:t>
      </w:r>
      <w:r w:rsidR="00A464CD" w:rsidRPr="00A464CD">
        <w:rPr>
          <w:rFonts w:ascii="Times New Roman" w:hAnsi="Times New Roman" w:cs="Times New Roman"/>
          <w:bCs/>
          <w:sz w:val="28"/>
          <w:lang w:val="kk-KZ"/>
        </w:rPr>
        <w:t>4</w:t>
      </w:r>
      <w:r w:rsidR="00B42EC1" w:rsidRPr="00B42EC1">
        <w:rPr>
          <w:rFonts w:ascii="Times New Roman" w:hAnsi="Times New Roman" w:cs="Times New Roman"/>
          <w:bCs/>
          <w:sz w:val="28"/>
          <w:lang w:val="kk-KZ"/>
        </w:rPr>
        <w:t>8]</w:t>
      </w:r>
      <w:r>
        <w:rPr>
          <w:rFonts w:ascii="Times New Roman" w:hAnsi="Times New Roman" w:cs="Times New Roman"/>
          <w:bCs/>
          <w:sz w:val="28"/>
          <w:lang w:val="kk-KZ"/>
        </w:rPr>
        <w:t>, К.</w:t>
      </w:r>
      <w:r w:rsidRPr="00E83B14">
        <w:rPr>
          <w:rFonts w:ascii="Times New Roman" w:hAnsi="Times New Roman" w:cs="Times New Roman"/>
          <w:bCs/>
          <w:sz w:val="28"/>
          <w:lang w:val="kk-KZ"/>
        </w:rPr>
        <w:t>A.</w:t>
      </w:r>
      <w:r>
        <w:rPr>
          <w:rFonts w:ascii="Times New Roman" w:hAnsi="Times New Roman" w:cs="Times New Roman"/>
          <w:bCs/>
          <w:sz w:val="28"/>
          <w:lang w:val="kk-KZ"/>
        </w:rPr>
        <w:t>Смит</w:t>
      </w:r>
      <w:r w:rsidR="00B42EC1" w:rsidRPr="00B42EC1">
        <w:rPr>
          <w:rFonts w:ascii="Times New Roman" w:hAnsi="Times New Roman" w:cs="Times New Roman"/>
          <w:bCs/>
          <w:sz w:val="28"/>
          <w:lang w:val="kk-KZ"/>
        </w:rPr>
        <w:t xml:space="preserve"> [</w:t>
      </w:r>
      <w:r w:rsidR="00A464CD" w:rsidRPr="00A464CD">
        <w:rPr>
          <w:rFonts w:ascii="Times New Roman" w:hAnsi="Times New Roman" w:cs="Times New Roman"/>
          <w:bCs/>
          <w:sz w:val="28"/>
          <w:lang w:val="kk-KZ"/>
        </w:rPr>
        <w:t>4</w:t>
      </w:r>
      <w:r w:rsidR="00B42EC1" w:rsidRPr="00B42EC1">
        <w:rPr>
          <w:rFonts w:ascii="Times New Roman" w:hAnsi="Times New Roman" w:cs="Times New Roman"/>
          <w:bCs/>
          <w:sz w:val="28"/>
          <w:lang w:val="kk-KZ"/>
        </w:rPr>
        <w:t>9]</w:t>
      </w:r>
      <w:r>
        <w:rPr>
          <w:rFonts w:ascii="Times New Roman" w:hAnsi="Times New Roman" w:cs="Times New Roman"/>
          <w:bCs/>
          <w:sz w:val="28"/>
          <w:lang w:val="kk-KZ"/>
        </w:rPr>
        <w:t xml:space="preserve"> және т.б. сынды батыстық ғалымдардың еңбектеріне жүгіндік. Зерттеу мәселесін өзіндік тұрғыдан берген бұл авторлардың еңбектері диссертацияда қарастырылған мәселелер бойынша танымды кеңейтуге және толықтыруға мүмкіндік берді.</w:t>
      </w:r>
      <w:r w:rsidR="00E60554">
        <w:rPr>
          <w:rFonts w:ascii="Times New Roman" w:hAnsi="Times New Roman" w:cs="Times New Roman"/>
          <w:bCs/>
          <w:sz w:val="28"/>
          <w:lang w:val="kk-KZ"/>
        </w:rPr>
        <w:t xml:space="preserve"> Алайда</w:t>
      </w:r>
      <w:r w:rsidR="00A05069">
        <w:rPr>
          <w:rFonts w:ascii="Times New Roman" w:hAnsi="Times New Roman" w:cs="Times New Roman"/>
          <w:bCs/>
          <w:sz w:val="28"/>
          <w:lang w:val="kk-KZ"/>
        </w:rPr>
        <w:t>,</w:t>
      </w:r>
      <w:r w:rsidR="00E60554">
        <w:rPr>
          <w:rFonts w:ascii="Times New Roman" w:hAnsi="Times New Roman" w:cs="Times New Roman"/>
          <w:bCs/>
          <w:sz w:val="28"/>
          <w:lang w:val="kk-KZ"/>
        </w:rPr>
        <w:t xml:space="preserve"> Батыстық ғылыми ортада «сяокан қоғамы» тұжырымд</w:t>
      </w:r>
      <w:r w:rsidR="00181D02">
        <w:rPr>
          <w:rFonts w:ascii="Times New Roman" w:hAnsi="Times New Roman" w:cs="Times New Roman"/>
          <w:bCs/>
          <w:sz w:val="28"/>
          <w:lang w:val="kk-KZ"/>
        </w:rPr>
        <w:t>амасын жеке теориялық жағынан зерттеген және құру үдерісін жүйелі түрде көрсеткен ғылыми жұмыстар азшылықты құрайды.</w:t>
      </w:r>
      <w:r w:rsidR="00374F96" w:rsidRPr="00374F96">
        <w:rPr>
          <w:rFonts w:ascii="Times New Roman" w:hAnsi="Times New Roman" w:cs="Times New Roman"/>
          <w:bCs/>
          <w:sz w:val="28"/>
          <w:lang w:val="kk-KZ"/>
        </w:rPr>
        <w:t xml:space="preserve"> </w:t>
      </w:r>
      <w:r w:rsidR="00374F96">
        <w:rPr>
          <w:rFonts w:ascii="Times New Roman" w:hAnsi="Times New Roman" w:cs="Times New Roman"/>
          <w:bCs/>
          <w:sz w:val="28"/>
          <w:lang w:val="kk-KZ"/>
        </w:rPr>
        <w:t>Нақты «сяокан» тұжырымдамасына қатысты ағылшын тілді ғылыми жұмыстар</w:t>
      </w:r>
      <w:r w:rsidR="00A05069">
        <w:rPr>
          <w:rFonts w:ascii="Times New Roman" w:hAnsi="Times New Roman" w:cs="Times New Roman"/>
          <w:bCs/>
          <w:sz w:val="28"/>
          <w:lang w:val="kk-KZ"/>
        </w:rPr>
        <w:t xml:space="preserve"> авторларының</w:t>
      </w:r>
      <w:r w:rsidR="00374F96">
        <w:rPr>
          <w:rFonts w:ascii="Times New Roman" w:hAnsi="Times New Roman" w:cs="Times New Roman"/>
          <w:bCs/>
          <w:sz w:val="28"/>
          <w:lang w:val="kk-KZ"/>
        </w:rPr>
        <w:t xml:space="preserve"> қатарында Р.Бур, К.А.Смит, Р.Литзоу </w:t>
      </w:r>
      <w:r w:rsidR="00374F96" w:rsidRPr="00374F96">
        <w:rPr>
          <w:rFonts w:ascii="Times New Roman" w:hAnsi="Times New Roman" w:cs="Times New Roman"/>
          <w:bCs/>
          <w:sz w:val="28"/>
          <w:lang w:val="kk-KZ"/>
        </w:rPr>
        <w:t>[</w:t>
      </w:r>
      <w:r w:rsidR="00A464CD" w:rsidRPr="00A464CD">
        <w:rPr>
          <w:rFonts w:ascii="Times New Roman" w:hAnsi="Times New Roman" w:cs="Times New Roman"/>
          <w:bCs/>
          <w:sz w:val="28"/>
          <w:lang w:val="kk-KZ"/>
        </w:rPr>
        <w:t>5</w:t>
      </w:r>
      <w:r w:rsidR="00B42EC1" w:rsidRPr="00B42EC1">
        <w:rPr>
          <w:rFonts w:ascii="Times New Roman" w:hAnsi="Times New Roman" w:cs="Times New Roman"/>
          <w:bCs/>
          <w:sz w:val="28"/>
          <w:lang w:val="kk-KZ"/>
        </w:rPr>
        <w:t>0</w:t>
      </w:r>
      <w:r w:rsidR="00374F96" w:rsidRPr="00374F96">
        <w:rPr>
          <w:rFonts w:ascii="Times New Roman" w:hAnsi="Times New Roman" w:cs="Times New Roman"/>
          <w:bCs/>
          <w:sz w:val="28"/>
          <w:lang w:val="kk-KZ"/>
        </w:rPr>
        <w:t>]</w:t>
      </w:r>
      <w:r w:rsidR="00374F96">
        <w:rPr>
          <w:rFonts w:ascii="Times New Roman" w:hAnsi="Times New Roman" w:cs="Times New Roman"/>
          <w:bCs/>
          <w:sz w:val="28"/>
          <w:lang w:val="kk-KZ"/>
        </w:rPr>
        <w:t xml:space="preserve"> есімдерін атауға болады.</w:t>
      </w:r>
    </w:p>
    <w:p w:rsidR="00F07413"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 </w:t>
      </w:r>
      <w:r w:rsidRPr="003A4A97">
        <w:rPr>
          <w:rFonts w:ascii="Times New Roman" w:hAnsi="Times New Roman" w:cs="Times New Roman"/>
          <w:bCs/>
          <w:sz w:val="28"/>
          <w:lang w:val="kk-KZ"/>
        </w:rPr>
        <w:t>Роланд Б</w:t>
      </w:r>
      <w:r>
        <w:rPr>
          <w:rFonts w:ascii="Times New Roman" w:hAnsi="Times New Roman" w:cs="Times New Roman"/>
          <w:bCs/>
          <w:sz w:val="28"/>
          <w:lang w:val="kk-KZ"/>
        </w:rPr>
        <w:t xml:space="preserve">ур өзінің </w:t>
      </w:r>
      <w:r w:rsidRPr="003A4A97">
        <w:rPr>
          <w:rFonts w:ascii="Times New Roman" w:hAnsi="Times New Roman" w:cs="Times New Roman"/>
          <w:bCs/>
          <w:sz w:val="28"/>
          <w:lang w:val="kk-KZ"/>
        </w:rPr>
        <w:t>2021 жылы шыққан «Қытайлық ерекшелігі бар социализм: шетелдіктер үшін нұсқаулық» (Socialism with Chinese characteristics: a guide for foreigners) атты еңбегінде Қытайдың әлеуметтік-экономикалық трансформациясының теориялық негізі мен нақты нәтижелерін сараптау арқыл</w:t>
      </w:r>
      <w:r>
        <w:rPr>
          <w:rFonts w:ascii="Times New Roman" w:hAnsi="Times New Roman" w:cs="Times New Roman"/>
          <w:bCs/>
          <w:sz w:val="28"/>
          <w:lang w:val="kk-KZ"/>
        </w:rPr>
        <w:t>ы, партия басшыларының бес буын</w:t>
      </w:r>
      <w:r w:rsidRPr="003A4A97">
        <w:rPr>
          <w:rFonts w:ascii="Times New Roman" w:hAnsi="Times New Roman" w:cs="Times New Roman"/>
          <w:bCs/>
          <w:sz w:val="28"/>
          <w:lang w:val="kk-KZ"/>
        </w:rPr>
        <w:t>ы</w:t>
      </w:r>
      <w:r>
        <w:rPr>
          <w:rFonts w:ascii="Times New Roman" w:hAnsi="Times New Roman" w:cs="Times New Roman"/>
          <w:bCs/>
          <w:sz w:val="28"/>
          <w:lang w:val="kk-KZ"/>
        </w:rPr>
        <w:t>н</w:t>
      </w:r>
      <w:r w:rsidRPr="003A4A97">
        <w:rPr>
          <w:rFonts w:ascii="Times New Roman" w:hAnsi="Times New Roman" w:cs="Times New Roman"/>
          <w:bCs/>
          <w:sz w:val="28"/>
          <w:lang w:val="kk-KZ"/>
        </w:rPr>
        <w:t>ың қосқан үлесі ту</w:t>
      </w:r>
      <w:r>
        <w:rPr>
          <w:rFonts w:ascii="Times New Roman" w:hAnsi="Times New Roman" w:cs="Times New Roman"/>
          <w:bCs/>
          <w:sz w:val="28"/>
          <w:lang w:val="kk-KZ"/>
        </w:rPr>
        <w:t xml:space="preserve">ралы жан-жақты зерттеу жүргізіп, </w:t>
      </w:r>
      <w:r w:rsidRPr="003A4A97">
        <w:rPr>
          <w:rFonts w:ascii="Times New Roman" w:hAnsi="Times New Roman" w:cs="Times New Roman"/>
          <w:bCs/>
          <w:sz w:val="28"/>
          <w:lang w:val="kk-KZ"/>
        </w:rPr>
        <w:t>партияның басқарушылық рөлін ерекше атап өткен.</w:t>
      </w:r>
      <w:r>
        <w:rPr>
          <w:rFonts w:ascii="Times New Roman" w:hAnsi="Times New Roman" w:cs="Times New Roman"/>
          <w:bCs/>
          <w:sz w:val="28"/>
          <w:lang w:val="kk-KZ"/>
        </w:rPr>
        <w:t xml:space="preserve"> Автор «сяокан қоғамын» құру үдерісін </w:t>
      </w:r>
      <w:r w:rsidRPr="003A4A97">
        <w:rPr>
          <w:rFonts w:ascii="Times New Roman" w:hAnsi="Times New Roman" w:cs="Times New Roman"/>
          <w:bCs/>
          <w:sz w:val="28"/>
          <w:lang w:val="kk-KZ"/>
        </w:rPr>
        <w:t xml:space="preserve">«қытайлық ерекшелігі бар социализм» теориясы </w:t>
      </w:r>
      <w:r>
        <w:rPr>
          <w:rFonts w:ascii="Times New Roman" w:hAnsi="Times New Roman" w:cs="Times New Roman"/>
          <w:bCs/>
          <w:sz w:val="28"/>
          <w:lang w:val="kk-KZ"/>
        </w:rPr>
        <w:t>мен марксизмнің қытайлануы шеңберінде  қарастырып,  бүгінгі таңдағы Қытай дамуы үшін маңыздылығын ашып көрсеткен. К.</w:t>
      </w:r>
      <w:r w:rsidRPr="00E83B14">
        <w:rPr>
          <w:rFonts w:ascii="Times New Roman" w:hAnsi="Times New Roman" w:cs="Times New Roman"/>
          <w:bCs/>
          <w:sz w:val="28"/>
          <w:lang w:val="kk-KZ"/>
        </w:rPr>
        <w:t>A.</w:t>
      </w:r>
      <w:r>
        <w:rPr>
          <w:rFonts w:ascii="Times New Roman" w:hAnsi="Times New Roman" w:cs="Times New Roman"/>
          <w:bCs/>
          <w:sz w:val="28"/>
          <w:lang w:val="kk-KZ"/>
        </w:rPr>
        <w:t>Смит болса өзінің зерттеулерінде</w:t>
      </w:r>
      <w:r w:rsidRPr="003A4A97">
        <w:rPr>
          <w:rFonts w:ascii="Times New Roman" w:hAnsi="Times New Roman" w:cs="Times New Roman"/>
          <w:bCs/>
          <w:sz w:val="28"/>
          <w:lang w:val="kk-KZ"/>
        </w:rPr>
        <w:t xml:space="preserve"> </w:t>
      </w:r>
      <w:r>
        <w:rPr>
          <w:rFonts w:ascii="Times New Roman" w:hAnsi="Times New Roman" w:cs="Times New Roman"/>
          <w:bCs/>
          <w:sz w:val="28"/>
          <w:lang w:val="kk-KZ"/>
        </w:rPr>
        <w:t>«сяокан» тұжырымдамасын «датун» тұжырымдамасымен салыстырмалы түрде қарастыра отырып, «</w:t>
      </w:r>
      <w:r w:rsidRPr="00E83B14">
        <w:rPr>
          <w:rFonts w:ascii="Times New Roman" w:hAnsi="Times New Roman" w:cs="Times New Roman"/>
          <w:bCs/>
          <w:sz w:val="28"/>
          <w:lang w:val="kk-KZ"/>
        </w:rPr>
        <w:t>сяоканның</w:t>
      </w:r>
      <w:r>
        <w:rPr>
          <w:rFonts w:ascii="Times New Roman" w:hAnsi="Times New Roman" w:cs="Times New Roman"/>
          <w:bCs/>
          <w:sz w:val="28"/>
          <w:lang w:val="kk-KZ"/>
        </w:rPr>
        <w:t>»</w:t>
      </w:r>
      <w:r w:rsidRPr="00E83B14">
        <w:rPr>
          <w:rFonts w:ascii="Times New Roman" w:hAnsi="Times New Roman" w:cs="Times New Roman"/>
          <w:bCs/>
          <w:sz w:val="28"/>
          <w:lang w:val="kk-KZ"/>
        </w:rPr>
        <w:t xml:space="preserve"> ҚКП-ның негізгі тұжы</w:t>
      </w:r>
      <w:r>
        <w:rPr>
          <w:rFonts w:ascii="Times New Roman" w:hAnsi="Times New Roman" w:cs="Times New Roman"/>
          <w:bCs/>
          <w:sz w:val="28"/>
          <w:lang w:val="kk-KZ"/>
        </w:rPr>
        <w:t>рымдамасы ретінде қалыптасуы партияның</w:t>
      </w:r>
      <w:r w:rsidRPr="00E83B14">
        <w:rPr>
          <w:rFonts w:ascii="Times New Roman" w:hAnsi="Times New Roman" w:cs="Times New Roman"/>
          <w:bCs/>
          <w:sz w:val="28"/>
          <w:lang w:val="kk-KZ"/>
        </w:rPr>
        <w:t xml:space="preserve"> ішкі аудиториямен диалог жүргізу үшін қолданатын дискурсивті, практикалық және теориял</w:t>
      </w:r>
      <w:r>
        <w:rPr>
          <w:rFonts w:ascii="Times New Roman" w:hAnsi="Times New Roman" w:cs="Times New Roman"/>
          <w:bCs/>
          <w:sz w:val="28"/>
          <w:lang w:val="kk-KZ"/>
        </w:rPr>
        <w:t>ық негіздерімен тікелей б</w:t>
      </w:r>
      <w:r w:rsidR="00B42EC1">
        <w:rPr>
          <w:rFonts w:ascii="Times New Roman" w:hAnsi="Times New Roman" w:cs="Times New Roman"/>
          <w:bCs/>
          <w:sz w:val="28"/>
          <w:lang w:val="kk-KZ"/>
        </w:rPr>
        <w:t>айданысты екенін ашып көрсетеді</w:t>
      </w:r>
      <w:r w:rsidRPr="00E83B14">
        <w:rPr>
          <w:rFonts w:ascii="Times New Roman" w:hAnsi="Times New Roman" w:cs="Times New Roman"/>
          <w:bCs/>
          <w:sz w:val="28"/>
          <w:lang w:val="kk-KZ"/>
        </w:rPr>
        <w:t>.</w:t>
      </w:r>
      <w:r w:rsidR="00374F96">
        <w:rPr>
          <w:rFonts w:ascii="Times New Roman" w:hAnsi="Times New Roman" w:cs="Times New Roman"/>
          <w:bCs/>
          <w:sz w:val="28"/>
          <w:lang w:val="kk-KZ"/>
        </w:rPr>
        <w:t xml:space="preserve"> </w:t>
      </w:r>
    </w:p>
    <w:p w:rsidR="00AA4136" w:rsidRDefault="00F07413" w:rsidP="00AE2152">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Зерттеу мәселесінің отандық тарихнамасына келетін болсақ,</w:t>
      </w:r>
      <w:r w:rsidR="00AE2152" w:rsidRPr="00AE2152">
        <w:rPr>
          <w:rFonts w:ascii="Times New Roman" w:hAnsi="Times New Roman" w:cs="Times New Roman"/>
          <w:bCs/>
          <w:sz w:val="28"/>
          <w:lang w:val="kk-KZ"/>
        </w:rPr>
        <w:t xml:space="preserve"> </w:t>
      </w:r>
      <w:r w:rsidR="00AE2152">
        <w:rPr>
          <w:rFonts w:ascii="Times New Roman" w:hAnsi="Times New Roman" w:cs="Times New Roman"/>
          <w:bCs/>
          <w:sz w:val="28"/>
          <w:lang w:val="kk-KZ"/>
        </w:rPr>
        <w:t>тәуелсіздік алғалы бері Қазақстанда Қытай</w:t>
      </w:r>
      <w:r w:rsidR="00F65C56">
        <w:rPr>
          <w:rFonts w:ascii="Times New Roman" w:hAnsi="Times New Roman" w:cs="Times New Roman"/>
          <w:bCs/>
          <w:sz w:val="28"/>
          <w:lang w:val="kk-KZ"/>
        </w:rPr>
        <w:t>ды зерттеу қ</w:t>
      </w:r>
      <w:r w:rsidR="00C26063">
        <w:rPr>
          <w:rFonts w:ascii="Times New Roman" w:hAnsi="Times New Roman" w:cs="Times New Roman"/>
          <w:bCs/>
          <w:sz w:val="28"/>
          <w:lang w:val="kk-KZ"/>
        </w:rPr>
        <w:t>арқынды қолға алынғанын айта кету маңызды</w:t>
      </w:r>
      <w:r w:rsidR="00AE2152">
        <w:rPr>
          <w:rFonts w:ascii="Times New Roman" w:hAnsi="Times New Roman" w:cs="Times New Roman"/>
          <w:bCs/>
          <w:sz w:val="28"/>
          <w:lang w:val="kk-KZ"/>
        </w:rPr>
        <w:t>.</w:t>
      </w:r>
      <w:r w:rsidR="00AE2152" w:rsidRPr="00AE2152">
        <w:rPr>
          <w:lang w:val="kk-KZ"/>
        </w:rPr>
        <w:t xml:space="preserve"> </w:t>
      </w:r>
      <w:r w:rsidR="00AE2152" w:rsidRPr="00AE2152">
        <w:rPr>
          <w:rFonts w:ascii="Times New Roman" w:hAnsi="Times New Roman" w:cs="Times New Roman"/>
          <w:bCs/>
          <w:sz w:val="28"/>
          <w:lang w:val="kk-KZ"/>
        </w:rPr>
        <w:t>Қ</w:t>
      </w:r>
      <w:r w:rsidR="00F65C56">
        <w:rPr>
          <w:rFonts w:ascii="Times New Roman" w:hAnsi="Times New Roman" w:cs="Times New Roman"/>
          <w:bCs/>
          <w:sz w:val="28"/>
          <w:lang w:val="kk-KZ"/>
        </w:rPr>
        <w:t>ытайды кешенді зерттеу бойынша елімізде Қ</w:t>
      </w:r>
      <w:r w:rsidR="00AE2152" w:rsidRPr="00AE2152">
        <w:rPr>
          <w:rFonts w:ascii="Times New Roman" w:hAnsi="Times New Roman" w:cs="Times New Roman"/>
          <w:bCs/>
          <w:sz w:val="28"/>
          <w:lang w:val="kk-KZ"/>
        </w:rPr>
        <w:t>Р Президенті жаны</w:t>
      </w:r>
      <w:r w:rsidR="00AE2152">
        <w:rPr>
          <w:rFonts w:ascii="Times New Roman" w:hAnsi="Times New Roman" w:cs="Times New Roman"/>
          <w:bCs/>
          <w:sz w:val="28"/>
          <w:lang w:val="kk-KZ"/>
        </w:rPr>
        <w:t xml:space="preserve">ндағы Қазақстандық стратегиялық </w:t>
      </w:r>
      <w:r w:rsidR="00AE2152" w:rsidRPr="00AE2152">
        <w:rPr>
          <w:rFonts w:ascii="Times New Roman" w:hAnsi="Times New Roman" w:cs="Times New Roman"/>
          <w:bCs/>
          <w:sz w:val="28"/>
          <w:lang w:val="kk-KZ"/>
        </w:rPr>
        <w:t>зерттеулер инс</w:t>
      </w:r>
      <w:r w:rsidR="00AE2152">
        <w:rPr>
          <w:rFonts w:ascii="Times New Roman" w:hAnsi="Times New Roman" w:cs="Times New Roman"/>
          <w:bCs/>
          <w:sz w:val="28"/>
          <w:lang w:val="kk-KZ"/>
        </w:rPr>
        <w:t>титуты</w:t>
      </w:r>
      <w:r w:rsidR="00AE2152" w:rsidRPr="00AE2152">
        <w:rPr>
          <w:rFonts w:ascii="Times New Roman" w:hAnsi="Times New Roman" w:cs="Times New Roman"/>
          <w:bCs/>
          <w:sz w:val="28"/>
          <w:lang w:val="kk-KZ"/>
        </w:rPr>
        <w:t xml:space="preserve">, Орталық Азия </w:t>
      </w:r>
      <w:r w:rsidR="00AE2152">
        <w:rPr>
          <w:rFonts w:ascii="Times New Roman" w:hAnsi="Times New Roman" w:cs="Times New Roman"/>
          <w:bCs/>
          <w:sz w:val="28"/>
          <w:lang w:val="kk-KZ"/>
        </w:rPr>
        <w:t>саяси зерттеулер агенттігі, Қытайды зерттеу бойынша Орталық</w:t>
      </w:r>
      <w:r w:rsidR="009459B2">
        <w:rPr>
          <w:rFonts w:ascii="Times New Roman" w:hAnsi="Times New Roman" w:cs="Times New Roman"/>
          <w:bCs/>
          <w:sz w:val="28"/>
          <w:lang w:val="kk-KZ"/>
        </w:rPr>
        <w:t>, «Синопсис» Қытай мен Орталық Азияны зерттеу орталығы</w:t>
      </w:r>
      <w:r w:rsidR="00C26063">
        <w:rPr>
          <w:rFonts w:ascii="Times New Roman" w:hAnsi="Times New Roman" w:cs="Times New Roman"/>
          <w:bCs/>
          <w:sz w:val="28"/>
          <w:lang w:val="kk-KZ"/>
        </w:rPr>
        <w:t xml:space="preserve"> және т.б.</w:t>
      </w:r>
      <w:r w:rsidR="00AE2152">
        <w:rPr>
          <w:rFonts w:ascii="Times New Roman" w:hAnsi="Times New Roman" w:cs="Times New Roman"/>
          <w:bCs/>
          <w:sz w:val="28"/>
          <w:lang w:val="kk-KZ"/>
        </w:rPr>
        <w:t xml:space="preserve"> </w:t>
      </w:r>
      <w:r w:rsidR="00AE2152" w:rsidRPr="00AE2152">
        <w:rPr>
          <w:rFonts w:ascii="Times New Roman" w:hAnsi="Times New Roman" w:cs="Times New Roman"/>
          <w:bCs/>
          <w:sz w:val="28"/>
          <w:lang w:val="kk-KZ"/>
        </w:rPr>
        <w:t xml:space="preserve">сияқты </w:t>
      </w:r>
      <w:r w:rsidR="00AE2152">
        <w:rPr>
          <w:rFonts w:ascii="Times New Roman" w:hAnsi="Times New Roman" w:cs="Times New Roman"/>
          <w:bCs/>
          <w:sz w:val="28"/>
          <w:lang w:val="kk-KZ"/>
        </w:rPr>
        <w:t xml:space="preserve">аналитикалық зерттеу </w:t>
      </w:r>
      <w:r w:rsidR="00AE2152" w:rsidRPr="00AE2152">
        <w:rPr>
          <w:rFonts w:ascii="Times New Roman" w:hAnsi="Times New Roman" w:cs="Times New Roman"/>
          <w:bCs/>
          <w:sz w:val="28"/>
          <w:lang w:val="kk-KZ"/>
        </w:rPr>
        <w:t>ұйымдар</w:t>
      </w:r>
      <w:r w:rsidR="00AE2152">
        <w:rPr>
          <w:rFonts w:ascii="Times New Roman" w:hAnsi="Times New Roman" w:cs="Times New Roman"/>
          <w:bCs/>
          <w:sz w:val="28"/>
          <w:lang w:val="kk-KZ"/>
        </w:rPr>
        <w:t>ы</w:t>
      </w:r>
      <w:r w:rsidR="00F65C56">
        <w:rPr>
          <w:rFonts w:ascii="Times New Roman" w:hAnsi="Times New Roman" w:cs="Times New Roman"/>
          <w:bCs/>
          <w:sz w:val="28"/>
          <w:lang w:val="kk-KZ"/>
        </w:rPr>
        <w:t>мен қатар</w:t>
      </w:r>
      <w:r w:rsidR="00AE2152" w:rsidRPr="00AE2152">
        <w:rPr>
          <w:rFonts w:ascii="Times New Roman" w:hAnsi="Times New Roman" w:cs="Times New Roman"/>
          <w:bCs/>
          <w:sz w:val="28"/>
          <w:lang w:val="kk-KZ"/>
        </w:rPr>
        <w:t xml:space="preserve"> </w:t>
      </w:r>
      <w:r w:rsidR="00F65C56">
        <w:rPr>
          <w:rFonts w:ascii="Times New Roman" w:hAnsi="Times New Roman" w:cs="Times New Roman"/>
          <w:bCs/>
          <w:sz w:val="28"/>
          <w:lang w:val="kk-KZ"/>
        </w:rPr>
        <w:t>ЖОО</w:t>
      </w:r>
      <w:r w:rsidR="00F65C56" w:rsidRPr="00F65C56">
        <w:rPr>
          <w:rFonts w:ascii="Times New Roman" w:hAnsi="Times New Roman" w:cs="Times New Roman"/>
          <w:bCs/>
          <w:sz w:val="28"/>
          <w:lang w:val="kk-KZ"/>
        </w:rPr>
        <w:t>-</w:t>
      </w:r>
      <w:r w:rsidR="00F65C56">
        <w:rPr>
          <w:rFonts w:ascii="Times New Roman" w:hAnsi="Times New Roman" w:cs="Times New Roman"/>
          <w:bCs/>
          <w:sz w:val="28"/>
          <w:lang w:val="kk-KZ"/>
        </w:rPr>
        <w:t xml:space="preserve">дағы қытайтану орталықтары да айналысуда. </w:t>
      </w:r>
      <w:r w:rsidR="00F65C56">
        <w:rPr>
          <w:rFonts w:ascii="Times New Roman" w:hAnsi="Times New Roman" w:cs="Times New Roman"/>
          <w:bCs/>
          <w:sz w:val="28"/>
          <w:lang w:val="kk-KZ"/>
        </w:rPr>
        <w:lastRenderedPageBreak/>
        <w:t>Сарапшы-ғалымдар</w:t>
      </w:r>
      <w:r w:rsidR="00AE2152">
        <w:rPr>
          <w:rFonts w:ascii="Times New Roman" w:hAnsi="Times New Roman" w:cs="Times New Roman"/>
          <w:bCs/>
          <w:sz w:val="28"/>
          <w:lang w:val="kk-KZ"/>
        </w:rPr>
        <w:t xml:space="preserve"> мен </w:t>
      </w:r>
      <w:r w:rsidR="00AE2152" w:rsidRPr="00AE2152">
        <w:rPr>
          <w:rFonts w:ascii="Times New Roman" w:hAnsi="Times New Roman" w:cs="Times New Roman"/>
          <w:bCs/>
          <w:sz w:val="28"/>
          <w:lang w:val="kk-KZ"/>
        </w:rPr>
        <w:t xml:space="preserve">жекелеген қазақстандық қытайтанушы ғалымдардың </w:t>
      </w:r>
      <w:r w:rsidR="00F65C56">
        <w:rPr>
          <w:rFonts w:ascii="Times New Roman" w:hAnsi="Times New Roman" w:cs="Times New Roman"/>
          <w:bCs/>
          <w:sz w:val="28"/>
          <w:lang w:val="kk-KZ"/>
        </w:rPr>
        <w:t xml:space="preserve">ҚХР модернизациясы мен реформалар саясатының ерекшеліктері мен түрлі тұстарын </w:t>
      </w:r>
      <w:r w:rsidR="00AE2152" w:rsidRPr="00AE2152">
        <w:rPr>
          <w:rFonts w:ascii="Times New Roman" w:hAnsi="Times New Roman" w:cs="Times New Roman"/>
          <w:bCs/>
          <w:sz w:val="28"/>
          <w:lang w:val="kk-KZ"/>
        </w:rPr>
        <w:t>зерттеу жұмыстарының маңызы зор.</w:t>
      </w:r>
      <w:r>
        <w:rPr>
          <w:rFonts w:ascii="Times New Roman" w:hAnsi="Times New Roman" w:cs="Times New Roman"/>
          <w:bCs/>
          <w:sz w:val="28"/>
          <w:lang w:val="kk-KZ"/>
        </w:rPr>
        <w:t xml:space="preserve"> </w:t>
      </w:r>
    </w:p>
    <w:p w:rsidR="007A6472" w:rsidRDefault="00AA4136" w:rsidP="00DD7216">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Зерттеу университеті болып табылатын Әл</w:t>
      </w:r>
      <w:r w:rsidRPr="00AA4136">
        <w:rPr>
          <w:rFonts w:ascii="Times New Roman" w:hAnsi="Times New Roman" w:cs="Times New Roman"/>
          <w:bCs/>
          <w:sz w:val="28"/>
          <w:lang w:val="kk-KZ"/>
        </w:rPr>
        <w:t>-</w:t>
      </w:r>
      <w:r>
        <w:rPr>
          <w:rFonts w:ascii="Times New Roman" w:hAnsi="Times New Roman" w:cs="Times New Roman"/>
          <w:bCs/>
          <w:sz w:val="28"/>
          <w:lang w:val="kk-KZ"/>
        </w:rPr>
        <w:t>Фараби атындағы Қазақ Ұлттық университетінің қытайтанушы</w:t>
      </w:r>
      <w:r w:rsidR="00AE0505">
        <w:rPr>
          <w:rFonts w:ascii="Times New Roman" w:hAnsi="Times New Roman" w:cs="Times New Roman"/>
          <w:bCs/>
          <w:sz w:val="28"/>
          <w:lang w:val="kk-KZ"/>
        </w:rPr>
        <w:t xml:space="preserve"> ғалымдары қарастыр</w:t>
      </w:r>
      <w:r>
        <w:rPr>
          <w:rFonts w:ascii="Times New Roman" w:hAnsi="Times New Roman" w:cs="Times New Roman"/>
          <w:bCs/>
          <w:sz w:val="28"/>
          <w:lang w:val="kk-KZ"/>
        </w:rPr>
        <w:t>ып отырған тақы</w:t>
      </w:r>
      <w:r w:rsidR="00C26063">
        <w:rPr>
          <w:rFonts w:ascii="Times New Roman" w:hAnsi="Times New Roman" w:cs="Times New Roman"/>
          <w:bCs/>
          <w:sz w:val="28"/>
          <w:lang w:val="kk-KZ"/>
        </w:rPr>
        <w:t>рып айналасында</w:t>
      </w:r>
      <w:r>
        <w:rPr>
          <w:rFonts w:ascii="Times New Roman" w:hAnsi="Times New Roman" w:cs="Times New Roman"/>
          <w:bCs/>
          <w:sz w:val="28"/>
          <w:lang w:val="kk-KZ"/>
        </w:rPr>
        <w:t xml:space="preserve"> бірқатар ғылыми еңбектер жариялады. </w:t>
      </w:r>
      <w:r w:rsidR="00372DC4">
        <w:rPr>
          <w:rFonts w:ascii="Times New Roman" w:hAnsi="Times New Roman" w:cs="Times New Roman"/>
          <w:bCs/>
          <w:sz w:val="28"/>
          <w:lang w:val="kk-KZ"/>
        </w:rPr>
        <w:t>ҚазҰУ ғалымдарының еңбектері қытай қоғамын</w:t>
      </w:r>
      <w:r w:rsidR="00C26063">
        <w:rPr>
          <w:rFonts w:ascii="Times New Roman" w:hAnsi="Times New Roman" w:cs="Times New Roman"/>
          <w:bCs/>
          <w:sz w:val="28"/>
          <w:lang w:val="kk-KZ"/>
        </w:rPr>
        <w:t xml:space="preserve"> бағалау мен модернизациялық үрд</w:t>
      </w:r>
      <w:r w:rsidR="00372DC4">
        <w:rPr>
          <w:rFonts w:ascii="Times New Roman" w:hAnsi="Times New Roman" w:cs="Times New Roman"/>
          <w:bCs/>
          <w:sz w:val="28"/>
          <w:lang w:val="kk-KZ"/>
        </w:rPr>
        <w:t xml:space="preserve">істердің қоғамға тигізген әсерін сипаттауда кеңінен қолданылды. </w:t>
      </w:r>
      <w:r w:rsidR="00C26063">
        <w:rPr>
          <w:rFonts w:ascii="Times New Roman" w:hAnsi="Times New Roman" w:cs="Times New Roman"/>
          <w:bCs/>
          <w:sz w:val="28"/>
          <w:lang w:val="kk-KZ"/>
        </w:rPr>
        <w:t xml:space="preserve">Нақты айтсақ: </w:t>
      </w:r>
      <w:r w:rsidR="00F07413">
        <w:rPr>
          <w:rFonts w:ascii="Times New Roman" w:hAnsi="Times New Roman" w:cs="Times New Roman"/>
          <w:bCs/>
          <w:sz w:val="28"/>
          <w:lang w:val="kk-KZ"/>
        </w:rPr>
        <w:t>Қытай модернизациясына кешенді зерттеу жүргізген отандық бірден бір еңбек – профессор Н.А. Алдабектің жетекшілігімен авторлар тобы әзірлеген «Модернизация Китая и Казахстан» монографиясы</w:t>
      </w:r>
      <w:r w:rsidR="003A54E2">
        <w:rPr>
          <w:rFonts w:ascii="Times New Roman" w:hAnsi="Times New Roman" w:cs="Times New Roman"/>
          <w:bCs/>
          <w:sz w:val="28"/>
          <w:lang w:val="kk-KZ"/>
        </w:rPr>
        <w:t xml:space="preserve"> </w:t>
      </w:r>
      <w:r w:rsidR="003A54E2" w:rsidRPr="00E83B14">
        <w:rPr>
          <w:rFonts w:ascii="Times New Roman" w:hAnsi="Times New Roman" w:cs="Times New Roman"/>
          <w:bCs/>
          <w:sz w:val="28"/>
          <w:lang w:val="kk-KZ"/>
        </w:rPr>
        <w:t>[</w:t>
      </w:r>
      <w:r w:rsidR="00A464CD" w:rsidRPr="00A464CD">
        <w:rPr>
          <w:rFonts w:ascii="Times New Roman" w:hAnsi="Times New Roman" w:cs="Times New Roman"/>
          <w:bCs/>
          <w:sz w:val="28"/>
          <w:lang w:val="kk-KZ"/>
        </w:rPr>
        <w:t>5</w:t>
      </w:r>
      <w:r w:rsidR="003A54E2" w:rsidRPr="00B42EC1">
        <w:rPr>
          <w:rFonts w:ascii="Times New Roman" w:hAnsi="Times New Roman" w:cs="Times New Roman"/>
          <w:bCs/>
          <w:sz w:val="28"/>
          <w:lang w:val="kk-KZ"/>
        </w:rPr>
        <w:t>1</w:t>
      </w:r>
      <w:r w:rsidR="003A54E2" w:rsidRPr="00E83B14">
        <w:rPr>
          <w:rFonts w:ascii="Times New Roman" w:hAnsi="Times New Roman" w:cs="Times New Roman"/>
          <w:bCs/>
          <w:sz w:val="28"/>
          <w:lang w:val="kk-KZ"/>
        </w:rPr>
        <w:t>]</w:t>
      </w:r>
      <w:r w:rsidR="00AE0505">
        <w:rPr>
          <w:rFonts w:ascii="Times New Roman" w:hAnsi="Times New Roman" w:cs="Times New Roman"/>
          <w:bCs/>
          <w:sz w:val="28"/>
          <w:lang w:val="kk-KZ"/>
        </w:rPr>
        <w:t>. Бұл іргелі еңбекте</w:t>
      </w:r>
      <w:r w:rsidR="00F07413">
        <w:rPr>
          <w:rFonts w:ascii="Times New Roman" w:hAnsi="Times New Roman" w:cs="Times New Roman"/>
          <w:bCs/>
          <w:sz w:val="28"/>
          <w:lang w:val="kk-KZ"/>
        </w:rPr>
        <w:t xml:space="preserve"> Қы</w:t>
      </w:r>
      <w:r w:rsidR="003A54E2">
        <w:rPr>
          <w:rFonts w:ascii="Times New Roman" w:hAnsi="Times New Roman" w:cs="Times New Roman"/>
          <w:bCs/>
          <w:sz w:val="28"/>
          <w:lang w:val="kk-KZ"/>
        </w:rPr>
        <w:t>тайдағы модернизация үдерісі тарихи рестроспективада сипатталуымен</w:t>
      </w:r>
      <w:r w:rsidR="00F07413">
        <w:rPr>
          <w:rFonts w:ascii="Times New Roman" w:hAnsi="Times New Roman" w:cs="Times New Roman"/>
          <w:bCs/>
          <w:sz w:val="28"/>
          <w:lang w:val="kk-KZ"/>
        </w:rPr>
        <w:t xml:space="preserve"> қатар</w:t>
      </w:r>
      <w:r w:rsidR="003A54E2">
        <w:rPr>
          <w:rFonts w:ascii="Times New Roman" w:hAnsi="Times New Roman" w:cs="Times New Roman"/>
          <w:bCs/>
          <w:sz w:val="28"/>
          <w:lang w:val="kk-KZ"/>
        </w:rPr>
        <w:t>,</w:t>
      </w:r>
      <w:r w:rsidR="00F07413">
        <w:rPr>
          <w:rFonts w:ascii="Times New Roman" w:hAnsi="Times New Roman" w:cs="Times New Roman"/>
          <w:bCs/>
          <w:sz w:val="28"/>
          <w:lang w:val="kk-KZ"/>
        </w:rPr>
        <w:t xml:space="preserve"> модернизацияның концептуалдық </w:t>
      </w:r>
      <w:r w:rsidR="003A54E2">
        <w:rPr>
          <w:rFonts w:ascii="Times New Roman" w:hAnsi="Times New Roman" w:cs="Times New Roman"/>
          <w:bCs/>
          <w:sz w:val="28"/>
          <w:lang w:val="kk-KZ"/>
        </w:rPr>
        <w:t>не</w:t>
      </w:r>
      <w:r w:rsidR="00AE0505">
        <w:rPr>
          <w:rFonts w:ascii="Times New Roman" w:hAnsi="Times New Roman" w:cs="Times New Roman"/>
          <w:bCs/>
          <w:sz w:val="28"/>
          <w:lang w:val="kk-KZ"/>
        </w:rPr>
        <w:t>гіздері кешенді қарастырылады.</w:t>
      </w:r>
      <w:r w:rsidR="00F07413">
        <w:rPr>
          <w:rFonts w:ascii="Times New Roman" w:hAnsi="Times New Roman" w:cs="Times New Roman"/>
          <w:bCs/>
          <w:sz w:val="28"/>
          <w:lang w:val="kk-KZ"/>
        </w:rPr>
        <w:t xml:space="preserve"> </w:t>
      </w:r>
      <w:r w:rsidR="00AE0505">
        <w:rPr>
          <w:rFonts w:ascii="Times New Roman" w:hAnsi="Times New Roman" w:cs="Times New Roman"/>
          <w:bCs/>
          <w:sz w:val="28"/>
          <w:lang w:val="kk-KZ"/>
        </w:rPr>
        <w:t>Қ</w:t>
      </w:r>
      <w:r w:rsidR="007A6472">
        <w:rPr>
          <w:rFonts w:ascii="Times New Roman" w:hAnsi="Times New Roman" w:cs="Times New Roman"/>
          <w:bCs/>
          <w:sz w:val="28"/>
          <w:lang w:val="kk-KZ"/>
        </w:rPr>
        <w:t>ытайтанушы ғалым, профессор Н.</w:t>
      </w:r>
      <w:r w:rsidR="007A6472" w:rsidRPr="007A6472">
        <w:rPr>
          <w:rFonts w:ascii="Times New Roman" w:hAnsi="Times New Roman" w:cs="Times New Roman"/>
          <w:bCs/>
          <w:sz w:val="28"/>
          <w:lang w:val="kk-KZ"/>
        </w:rPr>
        <w:t>Мұқаметханұлы</w:t>
      </w:r>
      <w:r w:rsidR="007A6472">
        <w:rPr>
          <w:rFonts w:ascii="Times New Roman" w:hAnsi="Times New Roman" w:cs="Times New Roman"/>
          <w:bCs/>
          <w:sz w:val="28"/>
          <w:lang w:val="kk-KZ"/>
        </w:rPr>
        <w:t xml:space="preserve"> қытайтану кафедрасының жанындағы «Қазіргі Қытайды зерттеу орталығына»</w:t>
      </w:r>
      <w:r w:rsidR="00372DC4">
        <w:rPr>
          <w:rFonts w:ascii="Times New Roman" w:hAnsi="Times New Roman" w:cs="Times New Roman"/>
          <w:bCs/>
          <w:sz w:val="28"/>
          <w:lang w:val="kk-KZ"/>
        </w:rPr>
        <w:t xml:space="preserve"> басшылық ете отырып</w:t>
      </w:r>
      <w:r w:rsidR="007A6472">
        <w:rPr>
          <w:rFonts w:ascii="Times New Roman" w:hAnsi="Times New Roman" w:cs="Times New Roman"/>
          <w:bCs/>
          <w:sz w:val="28"/>
          <w:lang w:val="kk-KZ"/>
        </w:rPr>
        <w:t xml:space="preserve"> Қытайдың ішкі</w:t>
      </w:r>
      <w:r w:rsidR="007A6472" w:rsidRPr="007A6472">
        <w:rPr>
          <w:rFonts w:ascii="Times New Roman" w:hAnsi="Times New Roman" w:cs="Times New Roman"/>
          <w:bCs/>
          <w:sz w:val="28"/>
          <w:lang w:val="kk-KZ"/>
        </w:rPr>
        <w:t>-</w:t>
      </w:r>
      <w:r w:rsidR="00B32596">
        <w:rPr>
          <w:rFonts w:ascii="Times New Roman" w:hAnsi="Times New Roman" w:cs="Times New Roman"/>
          <w:bCs/>
          <w:sz w:val="28"/>
          <w:lang w:val="kk-KZ"/>
        </w:rPr>
        <w:t>сыртқы саясатының дамуын</w:t>
      </w:r>
      <w:r w:rsidR="00EB10B7" w:rsidRPr="00EB10B7">
        <w:rPr>
          <w:rFonts w:ascii="Times New Roman" w:hAnsi="Times New Roman" w:cs="Times New Roman"/>
          <w:bCs/>
          <w:sz w:val="28"/>
          <w:lang w:val="kk-KZ"/>
        </w:rPr>
        <w:t xml:space="preserve"> </w:t>
      </w:r>
      <w:r w:rsidR="00372DC4">
        <w:rPr>
          <w:rFonts w:ascii="Times New Roman" w:hAnsi="Times New Roman" w:cs="Times New Roman"/>
          <w:bCs/>
          <w:sz w:val="28"/>
          <w:lang w:val="kk-KZ"/>
        </w:rPr>
        <w:t>кеңінен зерттеп, бірқатар сараптамалық мақалалар мен іргелі еңбектер шығарды</w:t>
      </w:r>
      <w:r w:rsidR="00C26063">
        <w:rPr>
          <w:rFonts w:ascii="Times New Roman" w:hAnsi="Times New Roman" w:cs="Times New Roman"/>
          <w:bCs/>
          <w:sz w:val="28"/>
          <w:lang w:val="kk-KZ"/>
        </w:rPr>
        <w:t xml:space="preserve">. «Батыс және Қытайдағы модернизация концепциясы жөнінде» мақаласында профессор </w:t>
      </w:r>
      <w:r w:rsidR="00173719">
        <w:rPr>
          <w:rFonts w:ascii="Times New Roman" w:hAnsi="Times New Roman" w:cs="Times New Roman"/>
          <w:bCs/>
          <w:sz w:val="28"/>
          <w:lang w:val="kk-KZ"/>
        </w:rPr>
        <w:t>модернизация үдерісінің батыстық қоғам мен қытайлық қоғамдағы сипаттарын жан</w:t>
      </w:r>
      <w:r w:rsidR="00173719" w:rsidRPr="00173719">
        <w:rPr>
          <w:rFonts w:ascii="Times New Roman" w:hAnsi="Times New Roman" w:cs="Times New Roman"/>
          <w:bCs/>
          <w:sz w:val="28"/>
          <w:lang w:val="kk-KZ"/>
        </w:rPr>
        <w:t>-</w:t>
      </w:r>
      <w:r w:rsidR="00173719">
        <w:rPr>
          <w:rFonts w:ascii="Times New Roman" w:hAnsi="Times New Roman" w:cs="Times New Roman"/>
          <w:bCs/>
          <w:sz w:val="28"/>
          <w:lang w:val="kk-KZ"/>
        </w:rPr>
        <w:t>жақты талдап, Қытайдағы модернизациялық тұжырымның негізін ашып көрсетті</w:t>
      </w:r>
      <w:r w:rsidR="00AE0505">
        <w:rPr>
          <w:rFonts w:ascii="Times New Roman" w:hAnsi="Times New Roman" w:cs="Times New Roman"/>
          <w:bCs/>
          <w:sz w:val="28"/>
          <w:lang w:val="kk-KZ"/>
        </w:rPr>
        <w:t xml:space="preserve"> [</w:t>
      </w:r>
      <w:r w:rsidR="00A464CD">
        <w:rPr>
          <w:rFonts w:ascii="Times New Roman" w:hAnsi="Times New Roman" w:cs="Times New Roman"/>
          <w:bCs/>
          <w:sz w:val="28"/>
          <w:lang w:val="kk-KZ"/>
        </w:rPr>
        <w:t>5</w:t>
      </w:r>
      <w:r w:rsidR="00AE0505" w:rsidRPr="00B42EC1">
        <w:rPr>
          <w:rFonts w:ascii="Times New Roman" w:hAnsi="Times New Roman" w:cs="Times New Roman"/>
          <w:bCs/>
          <w:sz w:val="28"/>
          <w:lang w:val="kk-KZ"/>
        </w:rPr>
        <w:t>2</w:t>
      </w:r>
      <w:r w:rsidR="00AE0505">
        <w:rPr>
          <w:rFonts w:ascii="Times New Roman" w:hAnsi="Times New Roman" w:cs="Times New Roman"/>
          <w:bCs/>
          <w:sz w:val="28"/>
          <w:lang w:val="kk-KZ"/>
        </w:rPr>
        <w:t>]</w:t>
      </w:r>
      <w:r w:rsidR="006C0E1F">
        <w:rPr>
          <w:rFonts w:ascii="Times New Roman" w:hAnsi="Times New Roman" w:cs="Times New Roman"/>
          <w:bCs/>
          <w:sz w:val="28"/>
          <w:lang w:val="kk-KZ"/>
        </w:rPr>
        <w:t>.</w:t>
      </w:r>
      <w:r w:rsidR="00F07413">
        <w:rPr>
          <w:rFonts w:ascii="Times New Roman" w:hAnsi="Times New Roman" w:cs="Times New Roman"/>
          <w:bCs/>
          <w:sz w:val="28"/>
          <w:lang w:val="kk-KZ"/>
        </w:rPr>
        <w:t xml:space="preserve"> </w:t>
      </w:r>
      <w:r w:rsidR="006C0E1F" w:rsidRPr="006C0E1F">
        <w:rPr>
          <w:rFonts w:ascii="Times New Roman" w:hAnsi="Times New Roman" w:cs="Times New Roman"/>
          <w:bCs/>
          <w:sz w:val="28"/>
          <w:lang w:val="kk-KZ"/>
        </w:rPr>
        <w:t xml:space="preserve">PhD </w:t>
      </w:r>
      <w:r w:rsidR="006C0E1F">
        <w:rPr>
          <w:rFonts w:ascii="Times New Roman" w:hAnsi="Times New Roman" w:cs="Times New Roman"/>
          <w:bCs/>
          <w:sz w:val="28"/>
          <w:lang w:val="kk-KZ"/>
        </w:rPr>
        <w:t xml:space="preserve">докторы </w:t>
      </w:r>
      <w:r w:rsidR="003A54E2">
        <w:rPr>
          <w:rFonts w:ascii="Times New Roman" w:hAnsi="Times New Roman" w:cs="Times New Roman"/>
          <w:bCs/>
          <w:sz w:val="28"/>
          <w:lang w:val="kk-KZ"/>
        </w:rPr>
        <w:t xml:space="preserve">Д.Б.Дәуен </w:t>
      </w:r>
      <w:r w:rsidR="00F07413">
        <w:rPr>
          <w:rFonts w:ascii="Times New Roman" w:hAnsi="Times New Roman" w:cs="Times New Roman"/>
          <w:bCs/>
          <w:sz w:val="28"/>
          <w:lang w:val="kk-KZ"/>
        </w:rPr>
        <w:t>Қытай модернизациясының теориялық және идеялық негіздері</w:t>
      </w:r>
      <w:r w:rsidR="00372DC4">
        <w:rPr>
          <w:rFonts w:ascii="Times New Roman" w:hAnsi="Times New Roman" w:cs="Times New Roman"/>
          <w:bCs/>
          <w:sz w:val="28"/>
          <w:lang w:val="kk-KZ"/>
        </w:rPr>
        <w:t>н</w:t>
      </w:r>
      <w:r w:rsidR="00F07413">
        <w:rPr>
          <w:rFonts w:ascii="Times New Roman" w:hAnsi="Times New Roman" w:cs="Times New Roman"/>
          <w:bCs/>
          <w:sz w:val="28"/>
          <w:lang w:val="kk-KZ"/>
        </w:rPr>
        <w:t>, революционерлер мен реформаторлардың қызметі</w:t>
      </w:r>
      <w:r w:rsidR="00372DC4">
        <w:rPr>
          <w:rFonts w:ascii="Times New Roman" w:hAnsi="Times New Roman" w:cs="Times New Roman"/>
          <w:bCs/>
          <w:sz w:val="28"/>
          <w:lang w:val="kk-KZ"/>
        </w:rPr>
        <w:t>н зерттеумен қатар өзінің ғылыми мақалаларында</w:t>
      </w:r>
      <w:r w:rsidR="00F07413">
        <w:rPr>
          <w:rFonts w:ascii="Times New Roman" w:hAnsi="Times New Roman" w:cs="Times New Roman"/>
          <w:bCs/>
          <w:sz w:val="28"/>
          <w:lang w:val="kk-KZ"/>
        </w:rPr>
        <w:t xml:space="preserve"> модернизациялық үдеріс барысындағы билеуші партияның рөлі</w:t>
      </w:r>
      <w:r w:rsidR="00372DC4">
        <w:rPr>
          <w:rFonts w:ascii="Times New Roman" w:hAnsi="Times New Roman" w:cs="Times New Roman"/>
          <w:bCs/>
          <w:sz w:val="28"/>
          <w:lang w:val="kk-KZ"/>
        </w:rPr>
        <w:t>н де кең талқылай</w:t>
      </w:r>
      <w:r w:rsidR="00F07413">
        <w:rPr>
          <w:rFonts w:ascii="Times New Roman" w:hAnsi="Times New Roman" w:cs="Times New Roman"/>
          <w:bCs/>
          <w:sz w:val="28"/>
          <w:lang w:val="kk-KZ"/>
        </w:rPr>
        <w:t>ды</w:t>
      </w:r>
      <w:r w:rsidR="00F07413" w:rsidRPr="003F18D7">
        <w:rPr>
          <w:rFonts w:ascii="Times New Roman" w:hAnsi="Times New Roman" w:cs="Times New Roman"/>
          <w:bCs/>
          <w:sz w:val="28"/>
          <w:lang w:val="kk-KZ"/>
        </w:rPr>
        <w:t xml:space="preserve"> [</w:t>
      </w:r>
      <w:r w:rsidR="00A464CD">
        <w:rPr>
          <w:rFonts w:ascii="Times New Roman" w:hAnsi="Times New Roman" w:cs="Times New Roman"/>
          <w:bCs/>
          <w:sz w:val="28"/>
          <w:lang w:val="kk-KZ"/>
        </w:rPr>
        <w:t>5</w:t>
      </w:r>
      <w:r w:rsidR="00372DC4" w:rsidRPr="00AA4136">
        <w:rPr>
          <w:rFonts w:ascii="Times New Roman" w:hAnsi="Times New Roman" w:cs="Times New Roman"/>
          <w:bCs/>
          <w:sz w:val="28"/>
          <w:lang w:val="kk-KZ"/>
        </w:rPr>
        <w:t>3</w:t>
      </w:r>
      <w:r w:rsidR="00F07413" w:rsidRPr="003F18D7">
        <w:rPr>
          <w:rFonts w:ascii="Times New Roman" w:hAnsi="Times New Roman" w:cs="Times New Roman"/>
          <w:bCs/>
          <w:sz w:val="28"/>
          <w:lang w:val="kk-KZ"/>
        </w:rPr>
        <w:t>]</w:t>
      </w:r>
      <w:r w:rsidR="006C0E1F">
        <w:rPr>
          <w:rFonts w:ascii="Times New Roman" w:hAnsi="Times New Roman" w:cs="Times New Roman"/>
          <w:bCs/>
          <w:sz w:val="28"/>
          <w:lang w:val="kk-KZ"/>
        </w:rPr>
        <w:t>.</w:t>
      </w:r>
      <w:r w:rsidR="003A54E2">
        <w:rPr>
          <w:rFonts w:ascii="Times New Roman" w:hAnsi="Times New Roman" w:cs="Times New Roman"/>
          <w:bCs/>
          <w:sz w:val="28"/>
          <w:lang w:val="kk-KZ"/>
        </w:rPr>
        <w:t xml:space="preserve"> </w:t>
      </w:r>
      <w:r w:rsidR="00490F40" w:rsidRPr="003F18D7">
        <w:rPr>
          <w:rFonts w:ascii="Times New Roman" w:hAnsi="Times New Roman" w:cs="Times New Roman"/>
          <w:bCs/>
          <w:sz w:val="28"/>
          <w:lang w:val="kk-KZ"/>
        </w:rPr>
        <w:t xml:space="preserve">«Социально-экономическое развитие Китая» </w:t>
      </w:r>
      <w:r w:rsidR="00490F40">
        <w:rPr>
          <w:rFonts w:ascii="Times New Roman" w:hAnsi="Times New Roman" w:cs="Times New Roman"/>
          <w:bCs/>
          <w:sz w:val="28"/>
          <w:lang w:val="kk-KZ"/>
        </w:rPr>
        <w:t>[</w:t>
      </w:r>
      <w:r w:rsidR="00A464CD">
        <w:rPr>
          <w:rFonts w:ascii="Times New Roman" w:hAnsi="Times New Roman" w:cs="Times New Roman"/>
          <w:bCs/>
          <w:sz w:val="28"/>
          <w:lang w:val="kk-KZ"/>
        </w:rPr>
        <w:t>54</w:t>
      </w:r>
      <w:r w:rsidR="00490F40" w:rsidRPr="00B42EC1">
        <w:rPr>
          <w:rFonts w:ascii="Times New Roman" w:hAnsi="Times New Roman" w:cs="Times New Roman"/>
          <w:bCs/>
          <w:sz w:val="28"/>
          <w:lang w:val="kk-KZ"/>
        </w:rPr>
        <w:t>]</w:t>
      </w:r>
      <w:r w:rsidR="00490F40">
        <w:rPr>
          <w:rFonts w:ascii="Times New Roman" w:hAnsi="Times New Roman" w:cs="Times New Roman"/>
          <w:bCs/>
          <w:sz w:val="28"/>
          <w:lang w:val="kk-KZ"/>
        </w:rPr>
        <w:t xml:space="preserve"> атты оқу құралында</w:t>
      </w:r>
      <w:r w:rsidR="00490F40" w:rsidRPr="00AA4136">
        <w:rPr>
          <w:rFonts w:ascii="Times New Roman" w:hAnsi="Times New Roman" w:cs="Times New Roman"/>
          <w:bCs/>
          <w:sz w:val="28"/>
          <w:lang w:val="kk-KZ"/>
        </w:rPr>
        <w:t xml:space="preserve"> </w:t>
      </w:r>
      <w:r w:rsidR="00490F40" w:rsidRPr="003F18D7">
        <w:rPr>
          <w:rFonts w:ascii="Times New Roman" w:hAnsi="Times New Roman" w:cs="Times New Roman"/>
          <w:bCs/>
          <w:sz w:val="28"/>
          <w:lang w:val="kk-KZ"/>
        </w:rPr>
        <w:t xml:space="preserve">PhD </w:t>
      </w:r>
      <w:r w:rsidR="00490F40">
        <w:rPr>
          <w:rFonts w:ascii="Times New Roman" w:hAnsi="Times New Roman" w:cs="Times New Roman"/>
          <w:bCs/>
          <w:sz w:val="28"/>
          <w:lang w:val="kk-KZ"/>
        </w:rPr>
        <w:t xml:space="preserve">докторы А.Е. Сериккалиева Қытайдың экономикалық дамуын қарастырып, экономикалық реформалардың мәні мен қытайлық қоғамның дамуы мәселелерін кең көлемде сипаттаған. Халықаралық қатынастар факультетінің </w:t>
      </w:r>
      <w:r w:rsidR="00490F40" w:rsidRPr="003F18D7">
        <w:rPr>
          <w:rFonts w:ascii="Times New Roman" w:hAnsi="Times New Roman" w:cs="Times New Roman"/>
          <w:bCs/>
          <w:sz w:val="28"/>
          <w:lang w:val="kk-KZ"/>
        </w:rPr>
        <w:t xml:space="preserve">PhD </w:t>
      </w:r>
      <w:r w:rsidR="00490F40">
        <w:rPr>
          <w:rFonts w:ascii="Times New Roman" w:hAnsi="Times New Roman" w:cs="Times New Roman"/>
          <w:bCs/>
          <w:sz w:val="28"/>
          <w:lang w:val="kk-KZ"/>
        </w:rPr>
        <w:t xml:space="preserve">докторы </w:t>
      </w:r>
      <w:r w:rsidR="003A54E2">
        <w:rPr>
          <w:rFonts w:ascii="Times New Roman" w:hAnsi="Times New Roman" w:cs="Times New Roman"/>
          <w:bCs/>
          <w:sz w:val="28"/>
          <w:lang w:val="kk-KZ"/>
        </w:rPr>
        <w:t xml:space="preserve">Д.К.Жекенов </w:t>
      </w:r>
      <w:r w:rsidR="00DD7216">
        <w:rPr>
          <w:rFonts w:ascii="Times New Roman" w:hAnsi="Times New Roman" w:cs="Times New Roman"/>
          <w:bCs/>
          <w:sz w:val="28"/>
          <w:lang w:val="kk-KZ"/>
        </w:rPr>
        <w:t>«</w:t>
      </w:r>
      <w:r w:rsidR="00DD7216" w:rsidRPr="00DD7216">
        <w:rPr>
          <w:rFonts w:ascii="Times New Roman" w:hAnsi="Times New Roman" w:cs="Times New Roman"/>
          <w:bCs/>
          <w:sz w:val="28"/>
          <w:lang w:val="kk-KZ"/>
        </w:rPr>
        <w:t>Қытай Халық Республикасы 4-ші буын басшыларының сыртқы саясаты (2003-2013)</w:t>
      </w:r>
      <w:r w:rsidR="00DD7216">
        <w:rPr>
          <w:rFonts w:ascii="Times New Roman" w:hAnsi="Times New Roman" w:cs="Times New Roman"/>
          <w:bCs/>
          <w:sz w:val="28"/>
          <w:lang w:val="kk-KZ"/>
        </w:rPr>
        <w:t>» монографиясында</w:t>
      </w:r>
      <w:r w:rsidR="00DD7216" w:rsidRPr="00DD7216">
        <w:rPr>
          <w:rFonts w:ascii="Times New Roman" w:hAnsi="Times New Roman" w:cs="Times New Roman"/>
          <w:bCs/>
          <w:sz w:val="28"/>
          <w:lang w:val="kk-KZ"/>
        </w:rPr>
        <w:t xml:space="preserve"> [</w:t>
      </w:r>
      <w:r w:rsidR="00B06F8C" w:rsidRPr="00B06F8C">
        <w:rPr>
          <w:rFonts w:ascii="Times New Roman" w:hAnsi="Times New Roman" w:cs="Times New Roman"/>
          <w:bCs/>
          <w:sz w:val="28"/>
          <w:lang w:val="kk-KZ"/>
        </w:rPr>
        <w:t>55</w:t>
      </w:r>
      <w:r w:rsidR="00DD7216" w:rsidRPr="00DD7216">
        <w:rPr>
          <w:rFonts w:ascii="Times New Roman" w:hAnsi="Times New Roman" w:cs="Times New Roman"/>
          <w:bCs/>
          <w:sz w:val="28"/>
          <w:lang w:val="kk-KZ"/>
        </w:rPr>
        <w:t>]</w:t>
      </w:r>
      <w:r w:rsidR="00DD7216">
        <w:rPr>
          <w:rFonts w:ascii="Times New Roman" w:hAnsi="Times New Roman" w:cs="Times New Roman"/>
          <w:bCs/>
          <w:sz w:val="28"/>
          <w:lang w:val="kk-KZ"/>
        </w:rPr>
        <w:t xml:space="preserve"> Ху Цзиньтао ұсынған «гармониялық әлем» концепциясын талдаса, С.Т.Джакубаевамен бірігіп жазған «</w:t>
      </w:r>
      <w:r w:rsidR="00DD7216" w:rsidRPr="00DD7216">
        <w:rPr>
          <w:rFonts w:ascii="Times New Roman" w:hAnsi="Times New Roman" w:cs="Times New Roman"/>
          <w:bCs/>
          <w:sz w:val="28"/>
          <w:lang w:val="kk-KZ"/>
        </w:rPr>
        <w:t>Overview Of The Modern Chinese Science</w:t>
      </w:r>
      <w:r w:rsidR="00DD7216">
        <w:rPr>
          <w:rFonts w:ascii="Times New Roman" w:hAnsi="Times New Roman" w:cs="Times New Roman"/>
          <w:bCs/>
          <w:sz w:val="28"/>
          <w:lang w:val="kk-KZ"/>
        </w:rPr>
        <w:t xml:space="preserve"> </w:t>
      </w:r>
      <w:r w:rsidR="00DD7216" w:rsidRPr="00DD7216">
        <w:rPr>
          <w:rFonts w:ascii="Times New Roman" w:hAnsi="Times New Roman" w:cs="Times New Roman"/>
          <w:bCs/>
          <w:sz w:val="28"/>
          <w:lang w:val="kk-KZ"/>
        </w:rPr>
        <w:t>Through The Prism Of The “Chinese Dream”</w:t>
      </w:r>
      <w:r w:rsidR="00DD7216">
        <w:rPr>
          <w:rFonts w:ascii="Times New Roman" w:hAnsi="Times New Roman" w:cs="Times New Roman"/>
          <w:bCs/>
          <w:sz w:val="28"/>
          <w:lang w:val="kk-KZ"/>
        </w:rPr>
        <w:t>»</w:t>
      </w:r>
      <w:r w:rsidR="00B06F8C" w:rsidRPr="00B06F8C">
        <w:rPr>
          <w:rFonts w:ascii="Times New Roman" w:hAnsi="Times New Roman" w:cs="Times New Roman"/>
          <w:bCs/>
          <w:sz w:val="28"/>
          <w:lang w:val="kk-KZ"/>
        </w:rPr>
        <w:t xml:space="preserve"> [56]</w:t>
      </w:r>
      <w:r w:rsidR="00DD7216">
        <w:rPr>
          <w:rFonts w:ascii="Times New Roman" w:hAnsi="Times New Roman" w:cs="Times New Roman"/>
          <w:bCs/>
          <w:sz w:val="28"/>
          <w:lang w:val="kk-KZ"/>
        </w:rPr>
        <w:t xml:space="preserve"> мақаласында «Қытай арманы» концепциясына және оның негізгі бағыттарының бірі ғылым саласын дамыту стратегиясына шолу</w:t>
      </w:r>
      <w:r w:rsidR="00DD7216" w:rsidRPr="00DD7216">
        <w:rPr>
          <w:rFonts w:ascii="Times New Roman" w:hAnsi="Times New Roman" w:cs="Times New Roman"/>
          <w:bCs/>
          <w:sz w:val="28"/>
          <w:lang w:val="kk-KZ"/>
        </w:rPr>
        <w:t xml:space="preserve"> </w:t>
      </w:r>
      <w:r w:rsidR="006C0E1F">
        <w:rPr>
          <w:rFonts w:ascii="Times New Roman" w:hAnsi="Times New Roman" w:cs="Times New Roman"/>
          <w:bCs/>
          <w:sz w:val="28"/>
          <w:lang w:val="kk-KZ"/>
        </w:rPr>
        <w:t>жасаған.</w:t>
      </w:r>
      <w:r w:rsidR="00DD7216">
        <w:rPr>
          <w:rFonts w:ascii="Times New Roman" w:hAnsi="Times New Roman" w:cs="Times New Roman"/>
          <w:bCs/>
          <w:sz w:val="28"/>
          <w:lang w:val="kk-KZ"/>
        </w:rPr>
        <w:t xml:space="preserve"> </w:t>
      </w:r>
    </w:p>
    <w:p w:rsidR="00EB10B7" w:rsidRPr="00173719" w:rsidRDefault="00F07413" w:rsidP="00EB10B7">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 </w:t>
      </w:r>
      <w:r w:rsidR="00DD7216">
        <w:rPr>
          <w:rFonts w:ascii="Times New Roman" w:hAnsi="Times New Roman" w:cs="Times New Roman"/>
          <w:bCs/>
          <w:sz w:val="28"/>
          <w:lang w:val="kk-KZ"/>
        </w:rPr>
        <w:t>Жоғарыда аталған</w:t>
      </w:r>
      <w:r>
        <w:rPr>
          <w:rFonts w:ascii="Times New Roman" w:hAnsi="Times New Roman" w:cs="Times New Roman"/>
          <w:bCs/>
          <w:sz w:val="28"/>
          <w:lang w:val="kk-KZ"/>
        </w:rPr>
        <w:t xml:space="preserve"> еңбектерден бөлек, отандық ғалымдардың Қытай мен Қазақстан модернизацияларын салысты</w:t>
      </w:r>
      <w:r w:rsidR="00173719">
        <w:rPr>
          <w:rFonts w:ascii="Times New Roman" w:hAnsi="Times New Roman" w:cs="Times New Roman"/>
          <w:bCs/>
          <w:sz w:val="28"/>
          <w:lang w:val="kk-KZ"/>
        </w:rPr>
        <w:t>р</w:t>
      </w:r>
      <w:r>
        <w:rPr>
          <w:rFonts w:ascii="Times New Roman" w:hAnsi="Times New Roman" w:cs="Times New Roman"/>
          <w:bCs/>
          <w:sz w:val="28"/>
          <w:lang w:val="kk-KZ"/>
        </w:rPr>
        <w:t xml:space="preserve">малы </w:t>
      </w:r>
      <w:r w:rsidR="00DD7216">
        <w:rPr>
          <w:rFonts w:ascii="Times New Roman" w:hAnsi="Times New Roman" w:cs="Times New Roman"/>
          <w:bCs/>
          <w:sz w:val="28"/>
          <w:lang w:val="kk-KZ"/>
        </w:rPr>
        <w:t xml:space="preserve">тұрғыдан </w:t>
      </w:r>
      <w:r>
        <w:rPr>
          <w:rFonts w:ascii="Times New Roman" w:hAnsi="Times New Roman" w:cs="Times New Roman"/>
          <w:bCs/>
          <w:sz w:val="28"/>
          <w:lang w:val="kk-KZ"/>
        </w:rPr>
        <w:t>қарастырған еңбектерін де атап өтуге болады. Мысалы, Қ.</w:t>
      </w:r>
      <w:r w:rsidR="004D7E4C">
        <w:rPr>
          <w:rFonts w:ascii="Times New Roman" w:hAnsi="Times New Roman" w:cs="Times New Roman"/>
          <w:bCs/>
          <w:sz w:val="28"/>
          <w:lang w:val="kk-KZ"/>
        </w:rPr>
        <w:t xml:space="preserve">С. </w:t>
      </w:r>
      <w:r>
        <w:rPr>
          <w:rFonts w:ascii="Times New Roman" w:hAnsi="Times New Roman" w:cs="Times New Roman"/>
          <w:bCs/>
          <w:sz w:val="28"/>
          <w:lang w:val="kk-KZ"/>
        </w:rPr>
        <w:t xml:space="preserve">Сұлтанов «Реформы в Казахстане и Китае» </w:t>
      </w:r>
      <w:r w:rsidR="00DD7216" w:rsidRPr="00E83B14">
        <w:rPr>
          <w:rFonts w:ascii="Times New Roman" w:hAnsi="Times New Roman" w:cs="Times New Roman"/>
          <w:bCs/>
          <w:sz w:val="28"/>
          <w:lang w:val="kk-KZ"/>
        </w:rPr>
        <w:t>[</w:t>
      </w:r>
      <w:r w:rsidR="003C52E1">
        <w:rPr>
          <w:rFonts w:ascii="Times New Roman" w:hAnsi="Times New Roman" w:cs="Times New Roman"/>
          <w:bCs/>
          <w:sz w:val="28"/>
          <w:lang w:val="kk-KZ"/>
        </w:rPr>
        <w:t>57</w:t>
      </w:r>
      <w:r w:rsidR="00DD7216" w:rsidRPr="00E83B14">
        <w:rPr>
          <w:rFonts w:ascii="Times New Roman" w:hAnsi="Times New Roman" w:cs="Times New Roman"/>
          <w:bCs/>
          <w:sz w:val="28"/>
          <w:lang w:val="kk-KZ"/>
        </w:rPr>
        <w:t>]</w:t>
      </w:r>
      <w:r w:rsidR="00DD7216">
        <w:rPr>
          <w:rFonts w:ascii="Times New Roman" w:hAnsi="Times New Roman" w:cs="Times New Roman"/>
          <w:bCs/>
          <w:sz w:val="28"/>
          <w:lang w:val="kk-KZ"/>
        </w:rPr>
        <w:t xml:space="preserve"> </w:t>
      </w:r>
      <w:r>
        <w:rPr>
          <w:rFonts w:ascii="Times New Roman" w:hAnsi="Times New Roman" w:cs="Times New Roman"/>
          <w:bCs/>
          <w:sz w:val="28"/>
          <w:lang w:val="kk-KZ"/>
        </w:rPr>
        <w:t>атты жұмысында екі елдің реформаларының сәтті және сәтсіз тұстарын ашып көрсетуге тырысса</w:t>
      </w:r>
      <w:r w:rsidR="00DD7216">
        <w:rPr>
          <w:rFonts w:ascii="Times New Roman" w:hAnsi="Times New Roman" w:cs="Times New Roman"/>
          <w:bCs/>
          <w:sz w:val="28"/>
          <w:lang w:val="kk-KZ"/>
        </w:rPr>
        <w:t>,</w:t>
      </w:r>
      <w:r w:rsidR="003C52E1">
        <w:rPr>
          <w:rFonts w:ascii="Times New Roman" w:hAnsi="Times New Roman" w:cs="Times New Roman"/>
          <w:bCs/>
          <w:sz w:val="28"/>
          <w:lang w:val="kk-KZ"/>
        </w:rPr>
        <w:t xml:space="preserve"> Сыроежкин К.С. «Китай ищет новую модель развития»</w:t>
      </w:r>
      <w:r w:rsidR="003C52E1" w:rsidRPr="003C52E1">
        <w:rPr>
          <w:rFonts w:ascii="Times New Roman" w:hAnsi="Times New Roman" w:cs="Times New Roman"/>
          <w:bCs/>
          <w:sz w:val="28"/>
          <w:lang w:val="kk-KZ"/>
        </w:rPr>
        <w:t xml:space="preserve"> [</w:t>
      </w:r>
      <w:r w:rsidR="003C52E1">
        <w:rPr>
          <w:rFonts w:ascii="Times New Roman" w:hAnsi="Times New Roman" w:cs="Times New Roman"/>
          <w:bCs/>
          <w:sz w:val="28"/>
          <w:lang w:val="kk-KZ"/>
        </w:rPr>
        <w:t>58</w:t>
      </w:r>
      <w:r w:rsidR="003C52E1" w:rsidRPr="003C52E1">
        <w:rPr>
          <w:rFonts w:ascii="Times New Roman" w:hAnsi="Times New Roman" w:cs="Times New Roman"/>
          <w:bCs/>
          <w:sz w:val="28"/>
          <w:lang w:val="kk-KZ"/>
        </w:rPr>
        <w:t>]</w:t>
      </w:r>
      <w:r w:rsidR="003C52E1">
        <w:rPr>
          <w:rFonts w:ascii="Times New Roman" w:hAnsi="Times New Roman" w:cs="Times New Roman"/>
          <w:bCs/>
          <w:sz w:val="28"/>
          <w:lang w:val="kk-KZ"/>
        </w:rPr>
        <w:t xml:space="preserve"> мақаласында Қытайдың даму перспективасын және қоғам ішінде сақталып отырған әлеуметтік мәселелерді сараптайды. </w:t>
      </w:r>
      <w:r w:rsidRPr="00E83B14">
        <w:rPr>
          <w:rFonts w:ascii="Times New Roman" w:hAnsi="Times New Roman" w:cs="Times New Roman"/>
          <w:bCs/>
          <w:sz w:val="28"/>
          <w:lang w:val="kk-KZ"/>
        </w:rPr>
        <w:t xml:space="preserve"> </w:t>
      </w:r>
      <w:r w:rsidR="00EB10B7">
        <w:rPr>
          <w:rFonts w:ascii="Times New Roman" w:hAnsi="Times New Roman" w:cs="Times New Roman"/>
          <w:bCs/>
          <w:sz w:val="28"/>
          <w:lang w:val="kk-KZ"/>
        </w:rPr>
        <w:t>К.Н.Бурханов пен</w:t>
      </w:r>
      <w:r>
        <w:rPr>
          <w:rFonts w:ascii="Times New Roman" w:hAnsi="Times New Roman" w:cs="Times New Roman"/>
          <w:bCs/>
          <w:sz w:val="28"/>
          <w:lang w:val="kk-KZ"/>
        </w:rPr>
        <w:t xml:space="preserve"> С.Б.Булекбаев «Казахстанский путь в дилемме: Восток или Запад»</w:t>
      </w:r>
      <w:r w:rsidR="003C52E1">
        <w:rPr>
          <w:rFonts w:ascii="Times New Roman" w:hAnsi="Times New Roman" w:cs="Times New Roman"/>
          <w:bCs/>
          <w:sz w:val="28"/>
          <w:lang w:val="kk-KZ"/>
        </w:rPr>
        <w:t xml:space="preserve"> </w:t>
      </w:r>
      <w:r w:rsidR="003C52E1" w:rsidRPr="003C52E1">
        <w:rPr>
          <w:rFonts w:ascii="Times New Roman" w:hAnsi="Times New Roman" w:cs="Times New Roman"/>
          <w:bCs/>
          <w:sz w:val="28"/>
          <w:lang w:val="kk-KZ"/>
        </w:rPr>
        <w:t>[59]</w:t>
      </w:r>
      <w:r>
        <w:rPr>
          <w:rFonts w:ascii="Times New Roman" w:hAnsi="Times New Roman" w:cs="Times New Roman"/>
          <w:bCs/>
          <w:sz w:val="28"/>
          <w:lang w:val="kk-KZ"/>
        </w:rPr>
        <w:t xml:space="preserve"> атты ортақ еңбектерінде батыстық және шығыстық модернизацияны өзара салыстыра отырып, Қазақстан үшін тиімді даму моделін </w:t>
      </w:r>
      <w:r>
        <w:rPr>
          <w:rFonts w:ascii="Times New Roman" w:hAnsi="Times New Roman" w:cs="Times New Roman"/>
          <w:bCs/>
          <w:sz w:val="28"/>
          <w:lang w:val="kk-KZ"/>
        </w:rPr>
        <w:lastRenderedPageBreak/>
        <w:t>қалыптастыру жолын зерттеуге тырысқан</w:t>
      </w:r>
      <w:r w:rsidR="00C603A1">
        <w:rPr>
          <w:rFonts w:ascii="Times New Roman" w:hAnsi="Times New Roman" w:cs="Times New Roman"/>
          <w:bCs/>
          <w:sz w:val="28"/>
          <w:lang w:val="kk-KZ"/>
        </w:rPr>
        <w:t>. Әлемдік экономика мен саясат и</w:t>
      </w:r>
      <w:r>
        <w:rPr>
          <w:rFonts w:ascii="Times New Roman" w:hAnsi="Times New Roman" w:cs="Times New Roman"/>
          <w:bCs/>
          <w:sz w:val="28"/>
          <w:lang w:val="kk-KZ"/>
        </w:rPr>
        <w:t xml:space="preserve">нститутының жанындағы Қытайды зерттеу орталығы А.С.Каукенов редакциясымен басып шығарған «Китай в XXI веке» </w:t>
      </w:r>
      <w:r w:rsidR="00EB10B7" w:rsidRPr="00E83B14">
        <w:rPr>
          <w:rFonts w:ascii="Times New Roman" w:hAnsi="Times New Roman" w:cs="Times New Roman"/>
          <w:bCs/>
          <w:sz w:val="28"/>
          <w:lang w:val="kk-KZ"/>
        </w:rPr>
        <w:t>[</w:t>
      </w:r>
      <w:r w:rsidR="003C52E1">
        <w:rPr>
          <w:rFonts w:ascii="Times New Roman" w:hAnsi="Times New Roman" w:cs="Times New Roman"/>
          <w:bCs/>
          <w:sz w:val="28"/>
          <w:lang w:val="kk-KZ"/>
        </w:rPr>
        <w:t>60</w:t>
      </w:r>
      <w:r w:rsidR="00EB10B7" w:rsidRPr="00E83B14">
        <w:rPr>
          <w:rFonts w:ascii="Times New Roman" w:hAnsi="Times New Roman" w:cs="Times New Roman"/>
          <w:bCs/>
          <w:sz w:val="28"/>
          <w:lang w:val="kk-KZ"/>
        </w:rPr>
        <w:t>]</w:t>
      </w:r>
      <w:r w:rsidR="00EB10B7">
        <w:rPr>
          <w:rFonts w:ascii="Times New Roman" w:hAnsi="Times New Roman" w:cs="Times New Roman"/>
          <w:bCs/>
          <w:sz w:val="28"/>
          <w:lang w:val="kk-KZ"/>
        </w:rPr>
        <w:t xml:space="preserve"> </w:t>
      </w:r>
      <w:r>
        <w:rPr>
          <w:rFonts w:ascii="Times New Roman" w:hAnsi="Times New Roman" w:cs="Times New Roman"/>
          <w:bCs/>
          <w:sz w:val="28"/>
          <w:lang w:val="kk-KZ"/>
        </w:rPr>
        <w:t>атты 2 томдық зерттеу еңбегі Қытайдың әлемдік көшбасшы ретінде қалыптасу үдерісі мен Орталық Азия елдерімен қарым</w:t>
      </w:r>
      <w:r w:rsidRPr="008600B5">
        <w:rPr>
          <w:rFonts w:ascii="Times New Roman" w:hAnsi="Times New Roman" w:cs="Times New Roman"/>
          <w:bCs/>
          <w:sz w:val="28"/>
          <w:lang w:val="kk-KZ"/>
        </w:rPr>
        <w:t>-</w:t>
      </w:r>
      <w:r>
        <w:rPr>
          <w:rFonts w:ascii="Times New Roman" w:hAnsi="Times New Roman" w:cs="Times New Roman"/>
          <w:bCs/>
          <w:sz w:val="28"/>
          <w:lang w:val="kk-KZ"/>
        </w:rPr>
        <w:t xml:space="preserve">қатынасын кеңінен зерттеген еңбек болып табылады. </w:t>
      </w:r>
      <w:r w:rsidR="00EB10B7">
        <w:rPr>
          <w:rFonts w:ascii="Times New Roman" w:hAnsi="Times New Roman" w:cs="Times New Roman"/>
          <w:bCs/>
          <w:sz w:val="28"/>
          <w:lang w:val="kk-KZ"/>
        </w:rPr>
        <w:t>Қолданбалы саясаттану мен халықаралық зерттеулер орталығының басшысы А.М.Амребаев өзінің «</w:t>
      </w:r>
      <w:r w:rsidR="00EB10B7" w:rsidRPr="00EB10B7">
        <w:rPr>
          <w:rFonts w:ascii="Times New Roman" w:hAnsi="Times New Roman" w:cs="Times New Roman"/>
          <w:bCs/>
          <w:sz w:val="28"/>
          <w:lang w:val="kk-KZ"/>
        </w:rPr>
        <w:t>40 лет «реформ и открытости» в Китае: уроки для Казахстана</w:t>
      </w:r>
      <w:r w:rsidR="00EB10B7">
        <w:rPr>
          <w:rFonts w:ascii="Times New Roman" w:hAnsi="Times New Roman" w:cs="Times New Roman"/>
          <w:bCs/>
          <w:sz w:val="28"/>
          <w:lang w:val="kk-KZ"/>
        </w:rPr>
        <w:t xml:space="preserve">» </w:t>
      </w:r>
      <w:r w:rsidR="00EB10B7" w:rsidRPr="00EB10B7">
        <w:rPr>
          <w:rFonts w:ascii="Times New Roman" w:hAnsi="Times New Roman" w:cs="Times New Roman"/>
          <w:bCs/>
          <w:sz w:val="28"/>
          <w:lang w:val="kk-KZ"/>
        </w:rPr>
        <w:t>[</w:t>
      </w:r>
      <w:r w:rsidR="003C52E1">
        <w:rPr>
          <w:rFonts w:ascii="Times New Roman" w:hAnsi="Times New Roman" w:cs="Times New Roman"/>
          <w:bCs/>
          <w:sz w:val="28"/>
          <w:lang w:val="kk-KZ"/>
        </w:rPr>
        <w:t>61</w:t>
      </w:r>
      <w:r w:rsidR="00EB10B7" w:rsidRPr="00EB10B7">
        <w:rPr>
          <w:rFonts w:ascii="Times New Roman" w:hAnsi="Times New Roman" w:cs="Times New Roman"/>
          <w:bCs/>
          <w:sz w:val="28"/>
          <w:lang w:val="kk-KZ"/>
        </w:rPr>
        <w:t xml:space="preserve">] </w:t>
      </w:r>
      <w:r w:rsidR="00EB10B7">
        <w:rPr>
          <w:rFonts w:ascii="Times New Roman" w:hAnsi="Times New Roman" w:cs="Times New Roman"/>
          <w:bCs/>
          <w:sz w:val="28"/>
          <w:lang w:val="kk-KZ"/>
        </w:rPr>
        <w:t xml:space="preserve">сараптамалық мақаласында қытайлық реформалардың ерекше тұстарын сипаттап, оларды қазақстандық қоғамда үлгі ретінде қолдану мүмкіндігін қарастырып өткен. </w:t>
      </w:r>
      <w:r w:rsidR="00173719">
        <w:rPr>
          <w:rFonts w:ascii="Times New Roman" w:hAnsi="Times New Roman" w:cs="Times New Roman"/>
          <w:bCs/>
          <w:sz w:val="28"/>
          <w:lang w:val="kk-KZ"/>
        </w:rPr>
        <w:t xml:space="preserve">С.С.Еспаевтың «Инновационная экономика Казахстана и Китая: опыт и перспективы» </w:t>
      </w:r>
      <w:r w:rsidR="00173719" w:rsidRPr="00173719">
        <w:rPr>
          <w:rFonts w:ascii="Times New Roman" w:hAnsi="Times New Roman" w:cs="Times New Roman"/>
          <w:bCs/>
          <w:sz w:val="28"/>
          <w:lang w:val="kk-KZ"/>
        </w:rPr>
        <w:t>[</w:t>
      </w:r>
      <w:r w:rsidR="003C52E1">
        <w:rPr>
          <w:rFonts w:ascii="Times New Roman" w:hAnsi="Times New Roman" w:cs="Times New Roman"/>
          <w:bCs/>
          <w:sz w:val="28"/>
          <w:lang w:val="kk-KZ"/>
        </w:rPr>
        <w:t>62</w:t>
      </w:r>
      <w:r w:rsidR="00173719" w:rsidRPr="00173719">
        <w:rPr>
          <w:rFonts w:ascii="Times New Roman" w:hAnsi="Times New Roman" w:cs="Times New Roman"/>
          <w:bCs/>
          <w:sz w:val="28"/>
          <w:lang w:val="kk-KZ"/>
        </w:rPr>
        <w:t>]</w:t>
      </w:r>
      <w:r w:rsidR="00EB10B7">
        <w:rPr>
          <w:rFonts w:ascii="Times New Roman" w:hAnsi="Times New Roman" w:cs="Times New Roman"/>
          <w:bCs/>
          <w:sz w:val="28"/>
          <w:lang w:val="kk-KZ"/>
        </w:rPr>
        <w:t xml:space="preserve"> </w:t>
      </w:r>
      <w:r w:rsidR="00173719">
        <w:rPr>
          <w:rFonts w:ascii="Times New Roman" w:hAnsi="Times New Roman" w:cs="Times New Roman"/>
          <w:bCs/>
          <w:sz w:val="28"/>
          <w:lang w:val="kk-KZ"/>
        </w:rPr>
        <w:t>атты еңбекте екі елдің экономикалық саясаты зерттеліп, ҚХР</w:t>
      </w:r>
      <w:r w:rsidR="00173719" w:rsidRPr="00173719">
        <w:rPr>
          <w:rFonts w:ascii="Times New Roman" w:hAnsi="Times New Roman" w:cs="Times New Roman"/>
          <w:bCs/>
          <w:sz w:val="28"/>
          <w:lang w:val="kk-KZ"/>
        </w:rPr>
        <w:t>-</w:t>
      </w:r>
      <w:r w:rsidR="00173719">
        <w:rPr>
          <w:rFonts w:ascii="Times New Roman" w:hAnsi="Times New Roman" w:cs="Times New Roman"/>
          <w:bCs/>
          <w:sz w:val="28"/>
          <w:lang w:val="kk-KZ"/>
        </w:rPr>
        <w:t>дың экономикасының ерекшелігі, негізгі тәжірибелері мен басты мәселелері кеңінен көрсетіледі.</w:t>
      </w:r>
    </w:p>
    <w:p w:rsidR="00F07413" w:rsidRPr="001B2AAF"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Отандық ғылымда Қытай модернизациясын жеке не салыстырмалы түрде зерттеген жұмыстар </w:t>
      </w:r>
      <w:r w:rsidR="00490F40">
        <w:rPr>
          <w:rFonts w:ascii="Times New Roman" w:hAnsi="Times New Roman" w:cs="Times New Roman"/>
          <w:bCs/>
          <w:sz w:val="28"/>
          <w:lang w:val="kk-KZ"/>
        </w:rPr>
        <w:t>біршама</w:t>
      </w:r>
      <w:r w:rsidR="00977F8D">
        <w:rPr>
          <w:rFonts w:ascii="Times New Roman" w:hAnsi="Times New Roman" w:cs="Times New Roman"/>
          <w:bCs/>
          <w:sz w:val="28"/>
          <w:lang w:val="kk-KZ"/>
        </w:rPr>
        <w:t xml:space="preserve"> болғанымен</w:t>
      </w:r>
      <w:r>
        <w:rPr>
          <w:rFonts w:ascii="Times New Roman" w:hAnsi="Times New Roman" w:cs="Times New Roman"/>
          <w:bCs/>
          <w:sz w:val="28"/>
          <w:lang w:val="kk-KZ"/>
        </w:rPr>
        <w:t>, зерттеу тақырыбымызбен тікелей байланысты «сяокан қоғамы» тұжырымдамасын қажетті деңгейде зерттеп қарастырған</w:t>
      </w:r>
      <w:r w:rsidR="00374F96">
        <w:rPr>
          <w:rFonts w:ascii="Times New Roman" w:hAnsi="Times New Roman" w:cs="Times New Roman"/>
          <w:bCs/>
          <w:sz w:val="28"/>
          <w:lang w:val="kk-KZ"/>
        </w:rPr>
        <w:t xml:space="preserve"> еңбектер жоқ десек болады. Тек </w:t>
      </w:r>
      <w:r w:rsidR="00490F40">
        <w:rPr>
          <w:rFonts w:ascii="Times New Roman" w:hAnsi="Times New Roman" w:cs="Times New Roman"/>
          <w:bCs/>
          <w:sz w:val="28"/>
          <w:lang w:val="kk-KZ"/>
        </w:rPr>
        <w:t xml:space="preserve">тарих ғылымдарының кандитаты, доцент </w:t>
      </w:r>
      <w:r>
        <w:rPr>
          <w:rFonts w:ascii="Times New Roman" w:hAnsi="Times New Roman" w:cs="Times New Roman"/>
          <w:bCs/>
          <w:sz w:val="28"/>
          <w:lang w:val="kk-KZ"/>
        </w:rPr>
        <w:t>Ж.О.Есеркепованың ««Сяокан» тұжырымдамасы және оның қазіргі Қытайлық көрінісі» атты мақаласында «сяокан» тұжырымдамасының концептуалды негіздері беріліп, Қытай экономикалық стратегиясындағы рө</w:t>
      </w:r>
      <w:r w:rsidR="00E82FCA">
        <w:rPr>
          <w:rFonts w:ascii="Times New Roman" w:hAnsi="Times New Roman" w:cs="Times New Roman"/>
          <w:bCs/>
          <w:sz w:val="28"/>
          <w:lang w:val="kk-KZ"/>
        </w:rPr>
        <w:t>лін ашып көрсетуге тырысқанымен</w:t>
      </w:r>
      <w:r>
        <w:rPr>
          <w:rFonts w:ascii="Times New Roman" w:hAnsi="Times New Roman" w:cs="Times New Roman"/>
          <w:bCs/>
          <w:sz w:val="28"/>
          <w:lang w:val="kk-KZ"/>
        </w:rPr>
        <w:t>, тұжырымдаманың әлеуметтік</w:t>
      </w:r>
      <w:r w:rsidRPr="001B2AAF">
        <w:rPr>
          <w:rFonts w:ascii="Times New Roman" w:hAnsi="Times New Roman" w:cs="Times New Roman" w:hint="eastAsia"/>
          <w:bCs/>
          <w:sz w:val="28"/>
          <w:lang w:val="kk-KZ"/>
        </w:rPr>
        <w:t>-</w:t>
      </w:r>
      <w:r>
        <w:rPr>
          <w:rFonts w:ascii="Times New Roman" w:hAnsi="Times New Roman" w:cs="Times New Roman"/>
          <w:bCs/>
          <w:sz w:val="28"/>
          <w:lang w:val="kk-KZ"/>
        </w:rPr>
        <w:t>экономикалық аспектілері т</w:t>
      </w:r>
      <w:r w:rsidR="00490F40">
        <w:rPr>
          <w:rFonts w:ascii="Times New Roman" w:hAnsi="Times New Roman" w:cs="Times New Roman"/>
          <w:bCs/>
          <w:sz w:val="28"/>
          <w:lang w:val="kk-KZ"/>
        </w:rPr>
        <w:t>олыққанды көрсетілмеген</w:t>
      </w:r>
      <w:r>
        <w:rPr>
          <w:rFonts w:ascii="Times New Roman" w:hAnsi="Times New Roman" w:cs="Times New Roman"/>
          <w:bCs/>
          <w:sz w:val="28"/>
          <w:lang w:val="kk-KZ"/>
        </w:rPr>
        <w:t xml:space="preserve">. </w:t>
      </w:r>
      <w:r w:rsidRPr="001B2AAF">
        <w:rPr>
          <w:rFonts w:ascii="Times New Roman" w:hAnsi="Times New Roman" w:cs="Times New Roman"/>
          <w:bCs/>
          <w:sz w:val="28"/>
          <w:lang w:val="kk-KZ"/>
        </w:rPr>
        <w:t xml:space="preserve"> </w:t>
      </w:r>
    </w:p>
    <w:p w:rsidR="00F07413" w:rsidRPr="00BE037E"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Зерттеу мәселесіне тарихнамалық шолу жасай келе байқағанымыздай, ҚХР модернизациясына арналған бірқатар жұмыстардың бар</w:t>
      </w:r>
      <w:r w:rsidR="00E966AA">
        <w:rPr>
          <w:rFonts w:ascii="Times New Roman" w:hAnsi="Times New Roman" w:cs="Times New Roman"/>
          <w:bCs/>
          <w:sz w:val="28"/>
          <w:lang w:val="kk-KZ"/>
        </w:rPr>
        <w:t>ына</w:t>
      </w:r>
      <w:r>
        <w:rPr>
          <w:rFonts w:ascii="Times New Roman" w:hAnsi="Times New Roman" w:cs="Times New Roman"/>
          <w:bCs/>
          <w:sz w:val="28"/>
          <w:lang w:val="kk-KZ"/>
        </w:rPr>
        <w:t xml:space="preserve"> қарамастан, қытайлық дәстүрлі әлеуметтік-философиялық ұғымдарды заманауи қоғамдық-саяси үдерістермен байланыстыра зерттеген, оның ішінде нақты «сяокан қоғамы» тұжырымдамасын кешенді және жүйелі зерттеуге арналған жұмыстар саны өте аз, ал отандық еңбектер арасында мүлдем жоқ екендігін мойындауға тура келеді. Қытайда «сяокан қоғамын» құрудың практикалық тұстарын зерттеу мен тәжірибесін жалпылау, стратегиялық маңыздылығын зерделеу бойынша ғылыми жұмыстар әлі де жеткіліксіз. Сонымен қатар Қытайдың «сяокан қоғамын» құру тәжірибесін пайдалану мүмкіндігі мәселесі де терең зерттеуді қажет ететін қазақстандық шығыстану саласындағы өзекті мәселе болып табылады. Бұл мәселе осы бағыттағы ғылыми ізденістердің өзектілігін арттыра түседі.</w:t>
      </w:r>
    </w:p>
    <w:p w:rsidR="00F07413" w:rsidRDefault="00F07413" w:rsidP="00F07413">
      <w:pPr>
        <w:spacing w:after="0" w:line="240" w:lineRule="auto"/>
        <w:ind w:firstLine="567"/>
        <w:jc w:val="both"/>
        <w:rPr>
          <w:rFonts w:ascii="Times New Roman" w:hAnsi="Times New Roman" w:cs="Times New Roman"/>
          <w:bCs/>
          <w:sz w:val="28"/>
          <w:szCs w:val="28"/>
          <w:lang w:val="kk-KZ"/>
        </w:rPr>
      </w:pPr>
      <w:r w:rsidRPr="00422CEF">
        <w:rPr>
          <w:rFonts w:ascii="Times New Roman" w:hAnsi="Times New Roman" w:cs="Times New Roman"/>
          <w:b/>
          <w:bCs/>
          <w:sz w:val="28"/>
          <w:lang w:val="kk-KZ"/>
        </w:rPr>
        <w:t>Зерттеудің деректік негізі.</w:t>
      </w:r>
      <w:r w:rsidRPr="004824D0">
        <w:rPr>
          <w:lang w:val="kk-KZ"/>
        </w:rPr>
        <w:t xml:space="preserve"> </w:t>
      </w:r>
      <w:r>
        <w:rPr>
          <w:rFonts w:ascii="Times New Roman" w:hAnsi="Times New Roman" w:cs="Times New Roman"/>
          <w:sz w:val="28"/>
          <w:szCs w:val="28"/>
          <w:lang w:val="kk-KZ"/>
        </w:rPr>
        <w:t>Зерттеу жұмысында</w:t>
      </w:r>
      <w:r>
        <w:rPr>
          <w:lang w:val="kk-KZ"/>
        </w:rPr>
        <w:t xml:space="preserve"> </w:t>
      </w:r>
      <w:r>
        <w:rPr>
          <w:rFonts w:ascii="Times New Roman" w:hAnsi="Times New Roman" w:cs="Times New Roman"/>
          <w:sz w:val="28"/>
          <w:szCs w:val="28"/>
          <w:lang w:val="kk-KZ"/>
        </w:rPr>
        <w:t>қазақ, орыс, ағылшын және қытай тілдеріндегі кең ауқымды тарихи және ғылыми</w:t>
      </w:r>
      <w:r w:rsidRPr="006243A9">
        <w:rPr>
          <w:rFonts w:ascii="Times New Roman" w:hAnsi="Times New Roman" w:cs="Times New Roman"/>
          <w:sz w:val="28"/>
          <w:szCs w:val="28"/>
          <w:lang w:val="kk-KZ"/>
        </w:rPr>
        <w:t>-</w:t>
      </w:r>
      <w:r w:rsidR="00E966AA">
        <w:rPr>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 материалдар</w:t>
      </w:r>
      <w:r w:rsidR="00E966AA">
        <w:rPr>
          <w:rFonts w:ascii="Times New Roman" w:hAnsi="Times New Roman" w:cs="Times New Roman"/>
          <w:sz w:val="28"/>
          <w:szCs w:val="28"/>
          <w:lang w:val="kk-KZ"/>
        </w:rPr>
        <w:t>ы</w:t>
      </w:r>
      <w:r>
        <w:rPr>
          <w:rFonts w:ascii="Times New Roman" w:hAnsi="Times New Roman" w:cs="Times New Roman"/>
          <w:sz w:val="28"/>
          <w:szCs w:val="28"/>
          <w:lang w:val="kk-KZ"/>
        </w:rPr>
        <w:t xml:space="preserve">, статистикалық және ақпараттық деректер қолданылды. </w:t>
      </w:r>
      <w:r>
        <w:rPr>
          <w:rFonts w:ascii="Times New Roman" w:hAnsi="Times New Roman" w:cs="Times New Roman"/>
          <w:bCs/>
          <w:sz w:val="28"/>
          <w:szCs w:val="28"/>
          <w:lang w:val="kk-KZ"/>
        </w:rPr>
        <w:t>Диссертациялық зерттеу барысында қолданылған деректер сипаттамаларына қарай келесі топтарға бөлінді:</w:t>
      </w:r>
      <w:r w:rsidRPr="008E7477">
        <w:rPr>
          <w:rFonts w:ascii="Times New Roman" w:hAnsi="Times New Roman" w:cs="Times New Roman"/>
          <w:bCs/>
          <w:sz w:val="28"/>
          <w:szCs w:val="28"/>
          <w:lang w:val="kk-KZ"/>
        </w:rPr>
        <w:t xml:space="preserve"> </w:t>
      </w:r>
    </w:p>
    <w:p w:rsidR="009669A9" w:rsidRPr="009669A9" w:rsidRDefault="00F07413" w:rsidP="009B7187">
      <w:pPr>
        <w:pStyle w:val="a3"/>
        <w:numPr>
          <w:ilvl w:val="0"/>
          <w:numId w:val="19"/>
        </w:numPr>
        <w:tabs>
          <w:tab w:val="left" w:pos="709"/>
          <w:tab w:val="left" w:pos="851"/>
        </w:tabs>
        <w:spacing w:after="0" w:line="240" w:lineRule="auto"/>
        <w:ind w:left="0" w:firstLine="567"/>
        <w:jc w:val="both"/>
        <w:rPr>
          <w:rFonts w:ascii="Times New Roman" w:hAnsi="Times New Roman"/>
          <w:bCs/>
          <w:sz w:val="28"/>
          <w:szCs w:val="28"/>
          <w:lang w:val="kk-KZ"/>
        </w:rPr>
      </w:pPr>
      <w:r w:rsidRPr="009669A9">
        <w:rPr>
          <w:rFonts w:ascii="Times New Roman" w:hAnsi="Times New Roman"/>
          <w:bCs/>
          <w:sz w:val="28"/>
          <w:szCs w:val="28"/>
          <w:lang w:val="kk-KZ"/>
        </w:rPr>
        <w:t xml:space="preserve">Ресми құжаттар: ҚХР-да «сяокан қоғамын» құру үдерісін зерттеудің негізгі ақпараттық базасын Бүкілқытайлық халықтар өкілдерінің жиналысының </w:t>
      </w:r>
      <w:r w:rsidR="00AD1D27" w:rsidRPr="009669A9">
        <w:rPr>
          <w:rFonts w:ascii="Times New Roman" w:hAnsi="Times New Roman"/>
          <w:bCs/>
          <w:sz w:val="28"/>
          <w:szCs w:val="28"/>
          <w:lang w:val="kk-KZ"/>
        </w:rPr>
        <w:t xml:space="preserve">(БХӨЖ) </w:t>
      </w:r>
      <w:r w:rsidRPr="009669A9">
        <w:rPr>
          <w:rFonts w:ascii="Times New Roman" w:hAnsi="Times New Roman"/>
          <w:bCs/>
          <w:sz w:val="28"/>
          <w:szCs w:val="28"/>
          <w:lang w:val="kk-KZ"/>
        </w:rPr>
        <w:t xml:space="preserve">шешімдері, ҚХР Мемлекеттік кеңесінің құжаттары, Қытай Коммунисттік партиясының 1978-2017 жылдар аралығында өткізген XI–XIX </w:t>
      </w:r>
      <w:r w:rsidRPr="009669A9">
        <w:rPr>
          <w:rFonts w:ascii="Times New Roman" w:hAnsi="Times New Roman"/>
          <w:bCs/>
          <w:sz w:val="28"/>
          <w:szCs w:val="28"/>
          <w:lang w:val="kk-KZ"/>
        </w:rPr>
        <w:lastRenderedPageBreak/>
        <w:t>съездері мен пленумдарының материалдары құрайды [</w:t>
      </w:r>
      <w:r w:rsidR="00251323">
        <w:rPr>
          <w:rFonts w:ascii="Times New Roman" w:hAnsi="Times New Roman"/>
          <w:bCs/>
          <w:sz w:val="28"/>
          <w:szCs w:val="28"/>
          <w:lang w:val="kk-KZ"/>
        </w:rPr>
        <w:t>63-67</w:t>
      </w:r>
      <w:r w:rsidRPr="009669A9">
        <w:rPr>
          <w:rFonts w:ascii="Times New Roman" w:hAnsi="Times New Roman"/>
          <w:bCs/>
          <w:sz w:val="28"/>
          <w:szCs w:val="28"/>
          <w:lang w:val="kk-KZ"/>
        </w:rPr>
        <w:t>].</w:t>
      </w:r>
      <w:r w:rsidR="009669A9">
        <w:rPr>
          <w:rFonts w:ascii="Times New Roman" w:hAnsi="Times New Roman"/>
          <w:bCs/>
          <w:sz w:val="28"/>
          <w:szCs w:val="28"/>
          <w:lang w:val="kk-KZ"/>
        </w:rPr>
        <w:t xml:space="preserve"> </w:t>
      </w:r>
      <w:r w:rsidR="00822A52">
        <w:rPr>
          <w:rFonts w:ascii="Times New Roman" w:hAnsi="Times New Roman"/>
          <w:bCs/>
          <w:sz w:val="28"/>
          <w:szCs w:val="28"/>
          <w:lang w:val="kk-KZ"/>
        </w:rPr>
        <w:t xml:space="preserve">«Сяокан қоғамын» құрудың негізгі межелік көрсеткіштерін қамтыған </w:t>
      </w:r>
      <w:r w:rsidR="00822A52" w:rsidRPr="00822A52">
        <w:rPr>
          <w:rFonts w:ascii="Times New Roman" w:hAnsi="Times New Roman"/>
          <w:bCs/>
          <w:sz w:val="28"/>
          <w:szCs w:val="28"/>
          <w:lang w:val="kk-KZ"/>
        </w:rPr>
        <w:t>11-13-</w:t>
      </w:r>
      <w:r w:rsidR="00822A52">
        <w:rPr>
          <w:rFonts w:ascii="Times New Roman" w:hAnsi="Times New Roman"/>
          <w:bCs/>
          <w:sz w:val="28"/>
          <w:szCs w:val="28"/>
          <w:lang w:val="kk-KZ"/>
        </w:rPr>
        <w:t>ші бесжылдық жоспарлары мен</w:t>
      </w:r>
      <w:r w:rsidR="009669A9">
        <w:rPr>
          <w:rFonts w:ascii="Times New Roman" w:hAnsi="Times New Roman"/>
          <w:bCs/>
          <w:sz w:val="28"/>
          <w:szCs w:val="28"/>
          <w:lang w:val="kk-KZ"/>
        </w:rPr>
        <w:t xml:space="preserve"> кедейлікті қысқартуға арналған арнайы бағдарламалар да сарапталды. Атап айтсақ: </w:t>
      </w:r>
      <w:r w:rsidR="009B7187" w:rsidRPr="009B7187">
        <w:rPr>
          <w:rFonts w:ascii="Times New Roman" w:hAnsi="Times New Roman"/>
          <w:bCs/>
          <w:sz w:val="28"/>
          <w:szCs w:val="28"/>
          <w:lang w:val="kk-KZ"/>
        </w:rPr>
        <w:t xml:space="preserve">«Кедейлікпен күрес </w:t>
      </w:r>
      <w:r w:rsidR="009B7187">
        <w:rPr>
          <w:rFonts w:ascii="Times New Roman" w:hAnsi="Times New Roman"/>
          <w:bCs/>
          <w:sz w:val="28"/>
          <w:szCs w:val="28"/>
          <w:lang w:val="kk-KZ"/>
        </w:rPr>
        <w:t xml:space="preserve">бойынша жеті жылдық бағдарлама </w:t>
      </w:r>
      <w:r w:rsidR="009B7187" w:rsidRPr="009669A9">
        <w:rPr>
          <w:rFonts w:ascii="Times New Roman" w:hAnsi="Times New Roman"/>
          <w:bCs/>
          <w:sz w:val="28"/>
          <w:szCs w:val="28"/>
          <w:lang w:val="kk-KZ"/>
        </w:rPr>
        <w:t>(</w:t>
      </w:r>
      <w:r w:rsidR="009B7187">
        <w:rPr>
          <w:rFonts w:ascii="Times New Roman" w:hAnsi="Times New Roman"/>
          <w:bCs/>
          <w:sz w:val="28"/>
          <w:szCs w:val="28"/>
          <w:lang w:val="kk-KZ"/>
        </w:rPr>
        <w:t>1994-2000 жж.</w:t>
      </w:r>
      <w:r w:rsidR="009B7187" w:rsidRPr="009669A9">
        <w:rPr>
          <w:rFonts w:ascii="Times New Roman" w:hAnsi="Times New Roman"/>
          <w:bCs/>
          <w:sz w:val="28"/>
          <w:szCs w:val="28"/>
          <w:lang w:val="kk-KZ"/>
        </w:rPr>
        <w:t>)</w:t>
      </w:r>
      <w:r w:rsidR="009B7187" w:rsidRPr="009B7187">
        <w:rPr>
          <w:rFonts w:ascii="Times New Roman" w:hAnsi="Times New Roman"/>
          <w:bCs/>
          <w:sz w:val="28"/>
          <w:szCs w:val="28"/>
          <w:lang w:val="kk-KZ"/>
        </w:rPr>
        <w:t>» (</w:t>
      </w:r>
      <w:r w:rsidR="009B7187" w:rsidRPr="009B7187">
        <w:rPr>
          <w:rFonts w:ascii="Times New Roman" w:hAnsi="Times New Roman" w:hint="eastAsia"/>
          <w:bCs/>
          <w:sz w:val="28"/>
          <w:szCs w:val="28"/>
          <w:lang w:val="kk-KZ"/>
        </w:rPr>
        <w:t>国家八七扶贫攻坚计划</w:t>
      </w:r>
      <w:r w:rsidR="009B7187" w:rsidRPr="009B7187">
        <w:rPr>
          <w:rFonts w:ascii="Times New Roman" w:hAnsi="Times New Roman"/>
          <w:bCs/>
          <w:sz w:val="28"/>
          <w:szCs w:val="28"/>
          <w:lang w:val="kk-KZ"/>
        </w:rPr>
        <w:t>)</w:t>
      </w:r>
      <w:r w:rsidR="009669A9">
        <w:rPr>
          <w:rFonts w:ascii="Times New Roman" w:hAnsi="Times New Roman"/>
          <w:bCs/>
          <w:sz w:val="28"/>
          <w:szCs w:val="28"/>
          <w:lang w:val="kk-KZ"/>
        </w:rPr>
        <w:t xml:space="preserve">, </w:t>
      </w:r>
      <w:r w:rsidR="008840F5">
        <w:rPr>
          <w:rFonts w:ascii="Times New Roman" w:hAnsi="Times New Roman"/>
          <w:bCs/>
          <w:sz w:val="28"/>
          <w:szCs w:val="28"/>
          <w:lang w:val="kk-KZ"/>
        </w:rPr>
        <w:t>2001-2010 жылдарға және</w:t>
      </w:r>
      <w:r w:rsidR="008840F5" w:rsidRPr="009669A9">
        <w:rPr>
          <w:rFonts w:ascii="Times New Roman" w:hAnsi="Times New Roman"/>
          <w:bCs/>
          <w:sz w:val="28"/>
          <w:szCs w:val="28"/>
          <w:lang w:val="kk-KZ"/>
        </w:rPr>
        <w:t xml:space="preserve"> 2011-2020</w:t>
      </w:r>
      <w:r w:rsidR="008840F5">
        <w:rPr>
          <w:rFonts w:ascii="Times New Roman" w:hAnsi="Times New Roman"/>
          <w:bCs/>
          <w:sz w:val="28"/>
          <w:szCs w:val="28"/>
          <w:lang w:val="kk-KZ"/>
        </w:rPr>
        <w:t xml:space="preserve"> жылдарға арналған </w:t>
      </w:r>
      <w:r w:rsidR="009669A9">
        <w:rPr>
          <w:rFonts w:ascii="Times New Roman" w:hAnsi="Times New Roman"/>
          <w:bCs/>
          <w:sz w:val="28"/>
          <w:szCs w:val="28"/>
          <w:lang w:val="kk-KZ"/>
        </w:rPr>
        <w:t>«Қытайлық ауылдарды дамыту және кедейліктен арылту бағдарлама</w:t>
      </w:r>
      <w:r w:rsidR="008840F5">
        <w:rPr>
          <w:rFonts w:ascii="Times New Roman" w:hAnsi="Times New Roman"/>
          <w:bCs/>
          <w:sz w:val="28"/>
          <w:szCs w:val="28"/>
          <w:lang w:val="kk-KZ"/>
        </w:rPr>
        <w:t>сы</w:t>
      </w:r>
      <w:r w:rsidR="009669A9">
        <w:rPr>
          <w:rFonts w:ascii="Times New Roman" w:hAnsi="Times New Roman"/>
          <w:bCs/>
          <w:sz w:val="28"/>
          <w:szCs w:val="28"/>
          <w:lang w:val="kk-KZ"/>
        </w:rPr>
        <w:t>».</w:t>
      </w:r>
      <w:r w:rsidRPr="009669A9">
        <w:rPr>
          <w:rFonts w:ascii="Times New Roman" w:hAnsi="Times New Roman"/>
          <w:bCs/>
          <w:sz w:val="28"/>
          <w:szCs w:val="28"/>
          <w:lang w:val="kk-KZ"/>
        </w:rPr>
        <w:t xml:space="preserve"> Бұл құжаттар Қытайдың социалистік модернизациясы үдерісімен тарихи ретроспективада танысып, әлеуметтік-экономикалық саясаттың басты бағыттарын, «сяокан қоғамын» құрудың кезеңдерін анықтауға мүмкіндік берді. </w:t>
      </w:r>
    </w:p>
    <w:p w:rsidR="00F07413" w:rsidRPr="008E7477" w:rsidRDefault="00F07413" w:rsidP="00F07413">
      <w:pPr>
        <w:spacing w:after="0" w:line="240" w:lineRule="auto"/>
        <w:ind w:firstLine="567"/>
        <w:jc w:val="both"/>
        <w:rPr>
          <w:rFonts w:ascii="Times New Roman" w:hAnsi="Times New Roman" w:cs="Times New Roman"/>
          <w:bCs/>
          <w:sz w:val="28"/>
          <w:szCs w:val="28"/>
          <w:lang w:val="kk-KZ"/>
        </w:rPr>
      </w:pPr>
      <w:r w:rsidRPr="001B0666">
        <w:rPr>
          <w:rFonts w:ascii="Times New Roman" w:hAnsi="Times New Roman" w:cs="Times New Roman"/>
          <w:bCs/>
          <w:sz w:val="28"/>
          <w:szCs w:val="28"/>
          <w:lang w:val="kk-KZ"/>
        </w:rPr>
        <w:t xml:space="preserve">2. </w:t>
      </w:r>
      <w:r>
        <w:rPr>
          <w:rFonts w:ascii="Times New Roman" w:hAnsi="Times New Roman" w:cs="Times New Roman"/>
          <w:bCs/>
          <w:sz w:val="28"/>
          <w:szCs w:val="28"/>
          <w:lang w:val="kk-KZ"/>
        </w:rPr>
        <w:t>Қытай басшылары мен қоғам қайраткерлерінің жеке шығармалары, ресми жиындардағы сөйлеген сөздері</w:t>
      </w:r>
      <w:r w:rsidR="00490F40">
        <w:rPr>
          <w:rFonts w:ascii="Times New Roman" w:hAnsi="Times New Roman" w:cs="Times New Roman"/>
          <w:bCs/>
          <w:sz w:val="28"/>
          <w:szCs w:val="28"/>
          <w:lang w:val="kk-KZ"/>
        </w:rPr>
        <w:t>,</w:t>
      </w:r>
      <w:r w:rsidR="00C17B4B">
        <w:rPr>
          <w:rFonts w:ascii="Times New Roman" w:hAnsi="Times New Roman" w:cs="Times New Roman"/>
          <w:bCs/>
          <w:sz w:val="28"/>
          <w:szCs w:val="28"/>
          <w:lang w:val="kk-KZ"/>
        </w:rPr>
        <w:t xml:space="preserve"> </w:t>
      </w:r>
      <w:r w:rsidR="00490F40">
        <w:rPr>
          <w:rFonts w:ascii="Times New Roman" w:hAnsi="Times New Roman" w:cs="Times New Roman"/>
          <w:bCs/>
          <w:sz w:val="28"/>
          <w:szCs w:val="28"/>
          <w:lang w:val="kk-KZ"/>
        </w:rPr>
        <w:t xml:space="preserve">мемлекеттік </w:t>
      </w:r>
      <w:r w:rsidR="00C17B4B">
        <w:rPr>
          <w:rFonts w:ascii="Times New Roman" w:hAnsi="Times New Roman" w:cs="Times New Roman"/>
          <w:bCs/>
          <w:sz w:val="28"/>
          <w:szCs w:val="28"/>
          <w:lang w:val="kk-KZ"/>
        </w:rPr>
        <w:t>басылымдарға берген сұхбаттары</w:t>
      </w:r>
      <w:r w:rsidR="00490F40">
        <w:rPr>
          <w:rFonts w:ascii="Times New Roman" w:hAnsi="Times New Roman" w:cs="Times New Roman"/>
          <w:bCs/>
          <w:sz w:val="28"/>
          <w:szCs w:val="28"/>
          <w:lang w:val="kk-KZ"/>
        </w:rPr>
        <w:t xml:space="preserve"> </w:t>
      </w:r>
      <w:r w:rsidRPr="00093EB5">
        <w:rPr>
          <w:rFonts w:ascii="Times New Roman" w:hAnsi="Times New Roman" w:cs="Times New Roman"/>
          <w:bCs/>
          <w:sz w:val="28"/>
          <w:szCs w:val="28"/>
          <w:lang w:val="kk-KZ"/>
        </w:rPr>
        <w:t>[</w:t>
      </w:r>
      <w:r w:rsidR="00251323">
        <w:rPr>
          <w:rFonts w:ascii="Times New Roman" w:hAnsi="Times New Roman" w:cs="Times New Roman"/>
          <w:bCs/>
          <w:sz w:val="28"/>
          <w:szCs w:val="28"/>
          <w:lang w:val="kk-KZ"/>
        </w:rPr>
        <w:t>68-74</w:t>
      </w:r>
      <w:r w:rsidRPr="00093EB5">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00490F40">
        <w:rPr>
          <w:rFonts w:ascii="Times New Roman" w:hAnsi="Times New Roman" w:cs="Times New Roman"/>
          <w:bCs/>
          <w:sz w:val="28"/>
          <w:szCs w:val="28"/>
          <w:lang w:val="kk-KZ"/>
        </w:rPr>
        <w:t xml:space="preserve">Бұл топқа ҚХР төрағалары </w:t>
      </w:r>
      <w:r>
        <w:rPr>
          <w:rFonts w:ascii="Times New Roman" w:hAnsi="Times New Roman" w:cs="Times New Roman"/>
          <w:bCs/>
          <w:sz w:val="28"/>
          <w:szCs w:val="28"/>
          <w:lang w:val="kk-KZ"/>
        </w:rPr>
        <w:t>Мао Цзэдун, Дэн Сяопин, Цзян Цзэмин</w:t>
      </w:r>
      <w:r w:rsidRPr="008E7477">
        <w:rPr>
          <w:rFonts w:ascii="Times New Roman" w:hAnsi="Times New Roman" w:cs="Times New Roman"/>
          <w:bCs/>
          <w:sz w:val="28"/>
          <w:szCs w:val="28"/>
          <w:lang w:val="kk-KZ"/>
        </w:rPr>
        <w:t>, Ху Цзин</w:t>
      </w:r>
      <w:r>
        <w:rPr>
          <w:rFonts w:ascii="Times New Roman" w:hAnsi="Times New Roman" w:cs="Times New Roman"/>
          <w:bCs/>
          <w:sz w:val="28"/>
          <w:szCs w:val="28"/>
          <w:lang w:val="kk-KZ"/>
        </w:rPr>
        <w:t xml:space="preserve">ьтао және Си Цзиньпиннің </w:t>
      </w:r>
      <w:r w:rsidR="00490F40">
        <w:rPr>
          <w:rFonts w:ascii="Times New Roman" w:hAnsi="Times New Roman" w:cs="Times New Roman"/>
          <w:bCs/>
          <w:sz w:val="28"/>
          <w:szCs w:val="28"/>
          <w:lang w:val="kk-KZ"/>
        </w:rPr>
        <w:t>ресми баяндамалары да енгізілген. Бұл дереккөздерінде</w:t>
      </w:r>
      <w:r>
        <w:rPr>
          <w:rFonts w:ascii="Times New Roman" w:hAnsi="Times New Roman" w:cs="Times New Roman"/>
          <w:bCs/>
          <w:sz w:val="28"/>
          <w:szCs w:val="28"/>
          <w:lang w:val="kk-KZ"/>
        </w:rPr>
        <w:t xml:space="preserve"> Қытайдағы модернизациялық үдеріске ресми көзқарас пен баға беріліп, «сяокан қоғамы» тұжырымдамасының модернизациялық үдерістегі рөлі толығымен ашылады. </w:t>
      </w:r>
    </w:p>
    <w:p w:rsidR="00F07413" w:rsidRDefault="00F07413" w:rsidP="00F07413">
      <w:pPr>
        <w:spacing w:after="0" w:line="240" w:lineRule="auto"/>
        <w:ind w:firstLine="567"/>
        <w:jc w:val="both"/>
        <w:rPr>
          <w:rFonts w:ascii="Times New Roman" w:hAnsi="Times New Roman" w:cs="Times New Roman"/>
          <w:bCs/>
          <w:sz w:val="28"/>
          <w:szCs w:val="28"/>
          <w:lang w:val="kk-KZ"/>
        </w:rPr>
      </w:pPr>
      <w:r w:rsidRPr="00472029">
        <w:rPr>
          <w:rFonts w:ascii="Times New Roman" w:hAnsi="Times New Roman" w:cs="Times New Roman"/>
          <w:bCs/>
          <w:sz w:val="28"/>
          <w:szCs w:val="28"/>
          <w:lang w:val="kk-KZ"/>
        </w:rPr>
        <w:t xml:space="preserve">3. </w:t>
      </w:r>
      <w:r>
        <w:rPr>
          <w:rFonts w:ascii="Times New Roman" w:hAnsi="Times New Roman" w:cs="Times New Roman"/>
          <w:bCs/>
          <w:sz w:val="28"/>
          <w:szCs w:val="28"/>
          <w:lang w:val="kk-KZ"/>
        </w:rPr>
        <w:t>Анықтамалық-статистикалық материалдар. Зерттеуге қажетті болған сандық материалдар ҚХР</w:t>
      </w:r>
      <w:r w:rsidRPr="002B78E2">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дың Мемлекеттік статистикалық басқармасының  ресми статистикалық басылымдарынан </w:t>
      </w:r>
      <w:r w:rsidR="00C17B4B">
        <w:rPr>
          <w:rFonts w:ascii="Times New Roman" w:hAnsi="Times New Roman" w:cs="Times New Roman"/>
          <w:bCs/>
          <w:sz w:val="28"/>
          <w:szCs w:val="28"/>
          <w:lang w:val="kk-KZ"/>
        </w:rPr>
        <w:t>және халықаралық ұйымдардың мәлі</w:t>
      </w:r>
      <w:r>
        <w:rPr>
          <w:rFonts w:ascii="Times New Roman" w:hAnsi="Times New Roman" w:cs="Times New Roman"/>
          <w:bCs/>
          <w:sz w:val="28"/>
          <w:szCs w:val="28"/>
          <w:lang w:val="kk-KZ"/>
        </w:rPr>
        <w:t xml:space="preserve">меттерінен алынды. Сонымен қатар </w:t>
      </w:r>
      <w:r w:rsidRPr="00164C77">
        <w:rPr>
          <w:rFonts w:ascii="Times New Roman" w:hAnsi="Times New Roman" w:cs="Times New Roman"/>
          <w:bCs/>
          <w:sz w:val="28"/>
          <w:szCs w:val="28"/>
          <w:lang w:val="kk-KZ"/>
        </w:rPr>
        <w:t>ҚХР Мемлекеттік Кеңесінің баспасөз кеңсесі</w:t>
      </w:r>
      <w:r>
        <w:rPr>
          <w:rFonts w:ascii="Times New Roman" w:hAnsi="Times New Roman" w:cs="Times New Roman"/>
          <w:bCs/>
          <w:sz w:val="28"/>
          <w:szCs w:val="28"/>
          <w:lang w:val="kk-KZ"/>
        </w:rPr>
        <w:t xml:space="preserve">нің басып шығарған «Ақ </w:t>
      </w:r>
      <w:r w:rsidR="00C17B4B">
        <w:rPr>
          <w:rFonts w:ascii="Times New Roman" w:hAnsi="Times New Roman" w:cs="Times New Roman"/>
          <w:bCs/>
          <w:sz w:val="28"/>
          <w:szCs w:val="28"/>
          <w:lang w:val="kk-KZ"/>
        </w:rPr>
        <w:t xml:space="preserve">тысты </w:t>
      </w:r>
      <w:r>
        <w:rPr>
          <w:rFonts w:ascii="Times New Roman" w:hAnsi="Times New Roman" w:cs="Times New Roman"/>
          <w:bCs/>
          <w:sz w:val="28"/>
          <w:szCs w:val="28"/>
          <w:lang w:val="kk-KZ"/>
        </w:rPr>
        <w:t>кітаптары» да кедейлікпен күрестің және «сяокан қоғамын» құрудың басты нәтижелері туралы кең көлемді ақпарат қамтиды. Статистикалық мәліметтер Қытайда «сяокан қоғамын» құрудың деңгейін анықтауға, әлеуметтік</w:t>
      </w:r>
      <w:r w:rsidRPr="00AD2142">
        <w:rPr>
          <w:rFonts w:ascii="Times New Roman" w:hAnsi="Times New Roman" w:cs="Times New Roman"/>
          <w:bCs/>
          <w:sz w:val="28"/>
          <w:szCs w:val="28"/>
          <w:lang w:val="kk-KZ"/>
        </w:rPr>
        <w:t>-</w:t>
      </w:r>
      <w:r>
        <w:rPr>
          <w:rFonts w:ascii="Times New Roman" w:hAnsi="Times New Roman" w:cs="Times New Roman"/>
          <w:bCs/>
          <w:sz w:val="28"/>
          <w:szCs w:val="28"/>
          <w:lang w:val="kk-KZ"/>
        </w:rPr>
        <w:t>экономикалық жағдайын объективті тұрғыдан бағалауға көмектесті</w:t>
      </w:r>
      <w:r w:rsidRPr="009507AC">
        <w:rPr>
          <w:rFonts w:ascii="Times New Roman" w:hAnsi="Times New Roman" w:cs="Times New Roman"/>
          <w:bCs/>
          <w:sz w:val="28"/>
          <w:szCs w:val="28"/>
          <w:lang w:val="kk-KZ"/>
        </w:rPr>
        <w:t xml:space="preserve"> [</w:t>
      </w:r>
      <w:r w:rsidR="00C9108C">
        <w:rPr>
          <w:rFonts w:ascii="Times New Roman" w:hAnsi="Times New Roman" w:cs="Times New Roman"/>
          <w:bCs/>
          <w:sz w:val="28"/>
          <w:szCs w:val="28"/>
          <w:lang w:val="kk-KZ"/>
        </w:rPr>
        <w:t>75-8</w:t>
      </w:r>
      <w:r w:rsidR="00660568" w:rsidRPr="00660568">
        <w:rPr>
          <w:rFonts w:ascii="Times New Roman" w:hAnsi="Times New Roman" w:cs="Times New Roman"/>
          <w:bCs/>
          <w:sz w:val="28"/>
          <w:szCs w:val="28"/>
          <w:lang w:val="kk-KZ"/>
        </w:rPr>
        <w:t>3</w:t>
      </w:r>
      <w:r w:rsidRPr="009507AC">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p>
    <w:p w:rsidR="00F07413" w:rsidRPr="009507AC" w:rsidRDefault="00F07413" w:rsidP="00F07413">
      <w:pPr>
        <w:tabs>
          <w:tab w:val="left" w:pos="709"/>
          <w:tab w:val="left" w:pos="851"/>
          <w:tab w:val="left" w:pos="1134"/>
        </w:tabs>
        <w:spacing w:after="0" w:line="240" w:lineRule="auto"/>
        <w:ind w:firstLine="567"/>
        <w:jc w:val="both"/>
        <w:rPr>
          <w:rFonts w:ascii="Times New Roman" w:hAnsi="Times New Roman" w:cs="Times New Roman"/>
          <w:bCs/>
          <w:sz w:val="28"/>
          <w:szCs w:val="28"/>
          <w:lang w:val="kk-KZ"/>
        </w:rPr>
      </w:pPr>
      <w:r w:rsidRPr="00472029">
        <w:rPr>
          <w:rFonts w:ascii="Times New Roman" w:hAnsi="Times New Roman" w:cs="Times New Roman"/>
          <w:bCs/>
          <w:sz w:val="28"/>
          <w:szCs w:val="28"/>
          <w:lang w:val="kk-KZ"/>
        </w:rPr>
        <w:t>4.</w:t>
      </w:r>
      <w:r>
        <w:rPr>
          <w:rFonts w:ascii="Times New Roman" w:hAnsi="Times New Roman" w:cs="Times New Roman"/>
          <w:bCs/>
          <w:sz w:val="28"/>
          <w:szCs w:val="28"/>
          <w:lang w:val="kk-KZ"/>
        </w:rPr>
        <w:t xml:space="preserve"> ҚХР модернизациясы және «сяокан қоғамының» құрылысы мәселелеріне қатысты қазақстандық және шетелдік ғалымдардың ғылыми еңбектері, ғылыми</w:t>
      </w:r>
      <w:r w:rsidRPr="009507AC">
        <w:rPr>
          <w:rFonts w:ascii="Times New Roman" w:hAnsi="Times New Roman" w:cs="Times New Roman"/>
          <w:bCs/>
          <w:sz w:val="28"/>
          <w:szCs w:val="28"/>
          <w:lang w:val="kk-KZ"/>
        </w:rPr>
        <w:t>-</w:t>
      </w:r>
      <w:r>
        <w:rPr>
          <w:rFonts w:ascii="Times New Roman" w:hAnsi="Times New Roman" w:cs="Times New Roman"/>
          <w:bCs/>
          <w:sz w:val="28"/>
          <w:szCs w:val="28"/>
          <w:lang w:val="kk-KZ"/>
        </w:rPr>
        <w:t>тәжірибелік конференциялардың, арнайы ғылыми</w:t>
      </w:r>
      <w:r w:rsidRPr="009507AC">
        <w:rPr>
          <w:rFonts w:ascii="Times New Roman" w:hAnsi="Times New Roman" w:cs="Times New Roman"/>
          <w:bCs/>
          <w:sz w:val="28"/>
          <w:szCs w:val="28"/>
          <w:lang w:val="kk-KZ"/>
        </w:rPr>
        <w:t>-</w:t>
      </w:r>
      <w:r w:rsidR="00374F96">
        <w:rPr>
          <w:rFonts w:ascii="Times New Roman" w:hAnsi="Times New Roman" w:cs="Times New Roman"/>
          <w:bCs/>
          <w:sz w:val="28"/>
          <w:szCs w:val="28"/>
          <w:lang w:val="kk-KZ"/>
        </w:rPr>
        <w:t>зерттеу ин</w:t>
      </w:r>
      <w:r>
        <w:rPr>
          <w:rFonts w:ascii="Times New Roman" w:hAnsi="Times New Roman" w:cs="Times New Roman"/>
          <w:bCs/>
          <w:sz w:val="28"/>
          <w:szCs w:val="28"/>
          <w:lang w:val="kk-KZ"/>
        </w:rPr>
        <w:t>с</w:t>
      </w:r>
      <w:r w:rsidR="00C17B4B">
        <w:rPr>
          <w:rFonts w:ascii="Times New Roman" w:hAnsi="Times New Roman" w:cs="Times New Roman"/>
          <w:bCs/>
          <w:sz w:val="28"/>
          <w:szCs w:val="28"/>
          <w:lang w:val="kk-KZ"/>
        </w:rPr>
        <w:t>т</w:t>
      </w:r>
      <w:r>
        <w:rPr>
          <w:rFonts w:ascii="Times New Roman" w:hAnsi="Times New Roman" w:cs="Times New Roman"/>
          <w:bCs/>
          <w:sz w:val="28"/>
          <w:szCs w:val="28"/>
          <w:lang w:val="kk-KZ"/>
        </w:rPr>
        <w:t xml:space="preserve">итуттары </w:t>
      </w:r>
      <w:r w:rsidR="00C9108C">
        <w:rPr>
          <w:rFonts w:ascii="Times New Roman" w:hAnsi="Times New Roman" w:cs="Times New Roman"/>
          <w:bCs/>
          <w:sz w:val="28"/>
          <w:szCs w:val="28"/>
          <w:lang w:val="kk-KZ"/>
        </w:rPr>
        <w:t>мен орталықтарының материалдары</w:t>
      </w:r>
      <w:r>
        <w:rPr>
          <w:rFonts w:ascii="Times New Roman" w:hAnsi="Times New Roman" w:cs="Times New Roman"/>
          <w:bCs/>
          <w:sz w:val="28"/>
          <w:szCs w:val="28"/>
          <w:lang w:val="kk-KZ"/>
        </w:rPr>
        <w:t>.</w:t>
      </w:r>
    </w:p>
    <w:p w:rsidR="00F07413" w:rsidRDefault="00F07413" w:rsidP="00F07413">
      <w:pPr>
        <w:tabs>
          <w:tab w:val="left" w:pos="709"/>
          <w:tab w:val="left" w:pos="851"/>
          <w:tab w:val="left" w:pos="1134"/>
        </w:tabs>
        <w:spacing w:after="0" w:line="240" w:lineRule="auto"/>
        <w:ind w:firstLine="567"/>
        <w:jc w:val="both"/>
        <w:rPr>
          <w:rFonts w:ascii="Times New Roman" w:hAnsi="Times New Roman" w:cs="Times New Roman"/>
          <w:bCs/>
          <w:sz w:val="28"/>
          <w:szCs w:val="28"/>
          <w:lang w:val="kk-KZ"/>
        </w:rPr>
      </w:pPr>
      <w:r w:rsidRPr="006243A9">
        <w:rPr>
          <w:rFonts w:ascii="Times New Roman" w:hAnsi="Times New Roman" w:cs="Times New Roman"/>
          <w:bCs/>
          <w:sz w:val="28"/>
          <w:szCs w:val="28"/>
          <w:lang w:val="kk-KZ"/>
        </w:rPr>
        <w:t xml:space="preserve">5. </w:t>
      </w:r>
      <w:r>
        <w:rPr>
          <w:rFonts w:ascii="Times New Roman" w:hAnsi="Times New Roman" w:cs="Times New Roman"/>
          <w:bCs/>
          <w:sz w:val="28"/>
          <w:szCs w:val="28"/>
          <w:lang w:val="kk-KZ"/>
        </w:rPr>
        <w:t>Мерзімді басылымдар</w:t>
      </w:r>
      <w:r w:rsidR="00C17B4B">
        <w:rPr>
          <w:rFonts w:ascii="Times New Roman" w:hAnsi="Times New Roman" w:cs="Times New Roman"/>
          <w:bCs/>
          <w:sz w:val="28"/>
          <w:szCs w:val="28"/>
          <w:lang w:val="kk-KZ"/>
        </w:rPr>
        <w:t xml:space="preserve"> мен электронды ақпарат құралдары</w:t>
      </w:r>
      <w:r>
        <w:rPr>
          <w:rFonts w:ascii="Times New Roman" w:hAnsi="Times New Roman" w:cs="Times New Roman"/>
          <w:bCs/>
          <w:sz w:val="28"/>
          <w:szCs w:val="28"/>
          <w:lang w:val="kk-KZ"/>
        </w:rPr>
        <w:t xml:space="preserve">. Отандық, шетелдік және қытайлық мерзімді басылымдар беттерінде жарияланған ресми мәліметтер, әсіресе </w:t>
      </w:r>
      <w:r w:rsidR="00C17B4B">
        <w:rPr>
          <w:rFonts w:ascii="Times New Roman" w:hAnsi="Times New Roman" w:cs="Times New Roman"/>
          <w:bCs/>
          <w:sz w:val="28"/>
          <w:szCs w:val="28"/>
          <w:lang w:val="kk-KZ"/>
        </w:rPr>
        <w:t xml:space="preserve">қытай тіліндегі </w:t>
      </w:r>
      <w:r>
        <w:rPr>
          <w:rFonts w:ascii="Times New Roman" w:hAnsi="Times New Roman" w:cs="Times New Roman"/>
          <w:bCs/>
          <w:sz w:val="28"/>
          <w:szCs w:val="28"/>
          <w:lang w:val="kk-KZ"/>
        </w:rPr>
        <w:t>«</w:t>
      </w:r>
      <w:r w:rsidRPr="006243A9">
        <w:rPr>
          <w:rFonts w:ascii="Times New Roman" w:hAnsi="Times New Roman" w:cs="Times New Roman"/>
          <w:bCs/>
          <w:sz w:val="28"/>
          <w:szCs w:val="28"/>
          <w:lang w:val="kk-KZ"/>
        </w:rPr>
        <w:t>Renmin ribao</w:t>
      </w:r>
      <w:r>
        <w:rPr>
          <w:rFonts w:ascii="Times New Roman" w:hAnsi="Times New Roman" w:cs="Times New Roman"/>
          <w:bCs/>
          <w:sz w:val="28"/>
          <w:szCs w:val="28"/>
          <w:lang w:val="kk-KZ"/>
        </w:rPr>
        <w:t>», «</w:t>
      </w:r>
      <w:r w:rsidRPr="006243A9">
        <w:rPr>
          <w:rFonts w:ascii="Times New Roman" w:hAnsi="Times New Roman" w:cs="Times New Roman"/>
          <w:bCs/>
          <w:sz w:val="28"/>
          <w:szCs w:val="28"/>
          <w:lang w:val="kk-KZ"/>
        </w:rPr>
        <w:t>Qiushi</w:t>
      </w:r>
      <w:r>
        <w:rPr>
          <w:rFonts w:ascii="Times New Roman" w:hAnsi="Times New Roman" w:cs="Times New Roman"/>
          <w:bCs/>
          <w:sz w:val="28"/>
          <w:szCs w:val="28"/>
          <w:lang w:val="kk-KZ"/>
        </w:rPr>
        <w:t>»</w:t>
      </w:r>
      <w:r w:rsidR="00C17B4B">
        <w:rPr>
          <w:rFonts w:ascii="Times New Roman" w:hAnsi="Times New Roman" w:cs="Times New Roman"/>
          <w:bCs/>
          <w:sz w:val="28"/>
          <w:szCs w:val="28"/>
          <w:lang w:val="kk-KZ"/>
        </w:rPr>
        <w:t xml:space="preserve"> басылымдарында</w:t>
      </w:r>
      <w:r>
        <w:rPr>
          <w:rFonts w:ascii="Times New Roman" w:hAnsi="Times New Roman" w:cs="Times New Roman"/>
          <w:bCs/>
          <w:sz w:val="28"/>
          <w:szCs w:val="28"/>
          <w:lang w:val="kk-KZ"/>
        </w:rPr>
        <w:t xml:space="preserve">, </w:t>
      </w:r>
      <w:r w:rsidR="00C17B4B">
        <w:rPr>
          <w:rFonts w:ascii="Times New Roman" w:hAnsi="Times New Roman" w:cs="Times New Roman"/>
          <w:bCs/>
          <w:sz w:val="28"/>
          <w:szCs w:val="28"/>
          <w:lang w:val="kk-KZ"/>
        </w:rPr>
        <w:t xml:space="preserve">орыс тіліндегі </w:t>
      </w:r>
      <w:r>
        <w:rPr>
          <w:rFonts w:ascii="Times New Roman" w:hAnsi="Times New Roman" w:cs="Times New Roman"/>
          <w:bCs/>
          <w:sz w:val="28"/>
          <w:szCs w:val="28"/>
          <w:lang w:val="kk-KZ"/>
        </w:rPr>
        <w:t>«Проблемы Дальнего Востока», «Китай»,</w:t>
      </w:r>
      <w:r w:rsidRPr="006243A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«Азия и Африка сегодня»</w:t>
      </w:r>
      <w:r w:rsidR="00C17B4B">
        <w:rPr>
          <w:rFonts w:ascii="Times New Roman" w:hAnsi="Times New Roman" w:cs="Times New Roman"/>
          <w:bCs/>
          <w:sz w:val="28"/>
          <w:szCs w:val="28"/>
          <w:lang w:val="kk-KZ"/>
        </w:rPr>
        <w:t xml:space="preserve"> сынды  журналдарда</w:t>
      </w:r>
      <w:r>
        <w:rPr>
          <w:rFonts w:ascii="Times New Roman" w:hAnsi="Times New Roman" w:cs="Times New Roman"/>
          <w:bCs/>
          <w:sz w:val="28"/>
          <w:szCs w:val="28"/>
          <w:lang w:val="kk-KZ"/>
        </w:rPr>
        <w:t xml:space="preserve"> жарияланған Қытайдағы модернизация мен «сяокан қоғамын» құруға байланысты деректер диссертация жұмысында кеңінен қолданылды.</w:t>
      </w:r>
    </w:p>
    <w:p w:rsidR="00F07413" w:rsidRPr="008E7477" w:rsidRDefault="00F07413" w:rsidP="00F07413">
      <w:pPr>
        <w:tabs>
          <w:tab w:val="left" w:pos="709"/>
          <w:tab w:val="left" w:pos="851"/>
          <w:tab w:val="left" w:pos="1134"/>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Жалпы алғанда, бұл дереккөздер бай нақты материалдармен қамтамасыз етіп, Қытайда «сяокан қоғамын» құру үдерісінің негізгі кезеңдерін қарастыруға, жетекші тенденцияларын айқындауға және жалпы барысына шолу жасауға </w:t>
      </w:r>
      <w:r w:rsidR="00C17B4B">
        <w:rPr>
          <w:rFonts w:ascii="Times New Roman" w:hAnsi="Times New Roman" w:cs="Times New Roman"/>
          <w:bCs/>
          <w:sz w:val="28"/>
          <w:szCs w:val="28"/>
          <w:lang w:val="kk-KZ"/>
        </w:rPr>
        <w:t xml:space="preserve">кең </w:t>
      </w:r>
      <w:r>
        <w:rPr>
          <w:rFonts w:ascii="Times New Roman" w:hAnsi="Times New Roman" w:cs="Times New Roman"/>
          <w:bCs/>
          <w:sz w:val="28"/>
          <w:szCs w:val="28"/>
          <w:lang w:val="kk-KZ"/>
        </w:rPr>
        <w:t xml:space="preserve">мүмкіндік берді. </w:t>
      </w:r>
    </w:p>
    <w:p w:rsidR="00F07413" w:rsidRPr="00E129ED" w:rsidRDefault="00F07413" w:rsidP="00F07413">
      <w:pPr>
        <w:spacing w:after="0" w:line="240" w:lineRule="auto"/>
        <w:ind w:firstLine="567"/>
        <w:jc w:val="both"/>
        <w:rPr>
          <w:rFonts w:ascii="Times New Roman" w:hAnsi="Times New Roman" w:cs="Times New Roman"/>
          <w:b/>
          <w:bCs/>
          <w:sz w:val="28"/>
          <w:lang w:val="kk-KZ"/>
        </w:rPr>
      </w:pPr>
      <w:r>
        <w:rPr>
          <w:rFonts w:ascii="Times New Roman" w:hAnsi="Times New Roman" w:cs="Times New Roman"/>
          <w:b/>
          <w:bCs/>
          <w:sz w:val="28"/>
          <w:lang w:val="kk-KZ"/>
        </w:rPr>
        <w:t>Зерттеудің нысаны</w:t>
      </w:r>
      <w:r w:rsidRPr="00E129ED">
        <w:rPr>
          <w:rFonts w:ascii="Times New Roman" w:hAnsi="Times New Roman" w:cs="Times New Roman"/>
          <w:b/>
          <w:bCs/>
          <w:sz w:val="28"/>
          <w:lang w:val="kk-KZ"/>
        </w:rPr>
        <w:t xml:space="preserve"> </w:t>
      </w:r>
      <w:r w:rsidRPr="00E129ED">
        <w:rPr>
          <w:rFonts w:ascii="Times New Roman" w:hAnsi="Times New Roman" w:cs="Times New Roman"/>
          <w:bCs/>
          <w:sz w:val="28"/>
          <w:lang w:val="kk-KZ"/>
        </w:rPr>
        <w:t xml:space="preserve">ретінде </w:t>
      </w:r>
      <w:r>
        <w:rPr>
          <w:rFonts w:ascii="Times New Roman" w:hAnsi="Times New Roman" w:cs="Times New Roman"/>
          <w:bCs/>
          <w:sz w:val="28"/>
          <w:lang w:val="kk-KZ"/>
        </w:rPr>
        <w:t>Қытай Халық Республикасында социалистік модернизацияны жүргізу барысында «сяокан қоғамын» құру үдерісі қарастырылады.</w:t>
      </w:r>
    </w:p>
    <w:p w:rsidR="00F07413" w:rsidRPr="008E7477" w:rsidRDefault="00F07413" w:rsidP="00F07413">
      <w:pPr>
        <w:spacing w:after="0" w:line="240" w:lineRule="auto"/>
        <w:ind w:firstLine="567"/>
        <w:jc w:val="both"/>
        <w:rPr>
          <w:rFonts w:ascii="Times New Roman" w:hAnsi="Times New Roman" w:cs="Times New Roman"/>
          <w:bCs/>
          <w:sz w:val="28"/>
          <w:lang w:val="kk-KZ"/>
        </w:rPr>
      </w:pPr>
      <w:r w:rsidRPr="00422CEF">
        <w:rPr>
          <w:rFonts w:ascii="Times New Roman" w:hAnsi="Times New Roman" w:cs="Times New Roman"/>
          <w:b/>
          <w:bCs/>
          <w:sz w:val="28"/>
          <w:lang w:val="kk-KZ"/>
        </w:rPr>
        <w:lastRenderedPageBreak/>
        <w:t>Зе</w:t>
      </w:r>
      <w:r>
        <w:rPr>
          <w:rFonts w:ascii="Times New Roman" w:hAnsi="Times New Roman" w:cs="Times New Roman"/>
          <w:b/>
          <w:bCs/>
          <w:sz w:val="28"/>
          <w:lang w:val="kk-KZ"/>
        </w:rPr>
        <w:t>рттеудің пәні</w:t>
      </w:r>
      <w:r w:rsidRPr="001948C5">
        <w:rPr>
          <w:rFonts w:ascii="Times New Roman" w:hAnsi="Times New Roman" w:cs="Times New Roman"/>
          <w:b/>
          <w:bCs/>
          <w:sz w:val="28"/>
          <w:lang w:val="kk-KZ"/>
        </w:rPr>
        <w:t xml:space="preserve"> – </w:t>
      </w:r>
      <w:r w:rsidRPr="001948C5">
        <w:rPr>
          <w:lang w:val="kk-KZ"/>
        </w:rPr>
        <w:t xml:space="preserve"> </w:t>
      </w:r>
      <w:r w:rsidRPr="001948C5">
        <w:rPr>
          <w:rFonts w:ascii="Times New Roman" w:hAnsi="Times New Roman" w:cs="Times New Roman"/>
          <w:sz w:val="28"/>
          <w:szCs w:val="28"/>
          <w:lang w:val="kk-KZ"/>
        </w:rPr>
        <w:t>«сяокан қоғамы» концептісінің</w:t>
      </w:r>
      <w:r>
        <w:rPr>
          <w:lang w:val="kk-KZ"/>
        </w:rPr>
        <w:t xml:space="preserve"> </w:t>
      </w:r>
      <w:r>
        <w:rPr>
          <w:rFonts w:ascii="Times New Roman" w:hAnsi="Times New Roman" w:cs="Times New Roman"/>
          <w:bCs/>
          <w:sz w:val="28"/>
          <w:lang w:val="kk-KZ"/>
        </w:rPr>
        <w:t>мәні, философиялық</w:t>
      </w:r>
      <w:r w:rsidRPr="001948C5">
        <w:rPr>
          <w:rFonts w:ascii="Times New Roman" w:hAnsi="Times New Roman" w:cs="Times New Roman"/>
          <w:bCs/>
          <w:sz w:val="28"/>
          <w:lang w:val="kk-KZ"/>
        </w:rPr>
        <w:t>-</w:t>
      </w:r>
      <w:r>
        <w:rPr>
          <w:rFonts w:ascii="Times New Roman" w:hAnsi="Times New Roman" w:cs="Times New Roman"/>
          <w:bCs/>
          <w:sz w:val="28"/>
          <w:lang w:val="kk-KZ"/>
        </w:rPr>
        <w:t>концептуалдық аспектілері мен әлеуметтік-экономикалық ерекшелігі</w:t>
      </w:r>
      <w:r w:rsidRPr="008E7477">
        <w:rPr>
          <w:rFonts w:ascii="Times New Roman" w:hAnsi="Times New Roman" w:cs="Times New Roman"/>
          <w:bCs/>
          <w:sz w:val="28"/>
          <w:lang w:val="kk-KZ"/>
        </w:rPr>
        <w:t>.</w:t>
      </w:r>
    </w:p>
    <w:p w:rsidR="00F07413" w:rsidRDefault="00F07413" w:rsidP="00F07413">
      <w:pPr>
        <w:spacing w:after="0" w:line="240" w:lineRule="auto"/>
        <w:ind w:firstLine="567"/>
        <w:jc w:val="both"/>
        <w:rPr>
          <w:rFonts w:ascii="Times New Roman" w:hAnsi="Times New Roman" w:cs="Times New Roman"/>
          <w:bCs/>
          <w:sz w:val="28"/>
          <w:lang w:val="kk-KZ"/>
        </w:rPr>
      </w:pPr>
      <w:r w:rsidRPr="00422CEF">
        <w:rPr>
          <w:rFonts w:ascii="Times New Roman" w:hAnsi="Times New Roman" w:cs="Times New Roman"/>
          <w:b/>
          <w:bCs/>
          <w:sz w:val="28"/>
          <w:lang w:val="kk-KZ"/>
        </w:rPr>
        <w:t>Ди</w:t>
      </w:r>
      <w:r>
        <w:rPr>
          <w:rFonts w:ascii="Times New Roman" w:hAnsi="Times New Roman" w:cs="Times New Roman"/>
          <w:b/>
          <w:bCs/>
          <w:sz w:val="28"/>
          <w:lang w:val="kk-KZ"/>
        </w:rPr>
        <w:t>ссертациялық зерттеудің мақсаты</w:t>
      </w:r>
      <w:r w:rsidRPr="00D96A8C">
        <w:rPr>
          <w:rFonts w:ascii="Times New Roman" w:hAnsi="Times New Roman" w:cs="Times New Roman"/>
          <w:b/>
          <w:bCs/>
          <w:sz w:val="28"/>
          <w:lang w:val="kk-KZ"/>
        </w:rPr>
        <w:t xml:space="preserve"> – </w:t>
      </w:r>
      <w:r>
        <w:rPr>
          <w:rFonts w:ascii="Times New Roman" w:hAnsi="Times New Roman" w:cs="Times New Roman"/>
          <w:bCs/>
          <w:sz w:val="28"/>
          <w:lang w:val="kk-KZ"/>
        </w:rPr>
        <w:t>Қытайдың модернизациясы жағдайында «сяокан қоғамын» құру үдерісіне жүйелі және жан</w:t>
      </w:r>
      <w:r w:rsidRPr="00D96A8C">
        <w:rPr>
          <w:rFonts w:ascii="Times New Roman" w:hAnsi="Times New Roman" w:cs="Times New Roman"/>
          <w:bCs/>
          <w:sz w:val="28"/>
          <w:lang w:val="kk-KZ"/>
        </w:rPr>
        <w:t>-</w:t>
      </w:r>
      <w:r>
        <w:rPr>
          <w:rFonts w:ascii="Times New Roman" w:hAnsi="Times New Roman" w:cs="Times New Roman"/>
          <w:bCs/>
          <w:sz w:val="28"/>
          <w:lang w:val="kk-KZ"/>
        </w:rPr>
        <w:t>жақты талдау жүргізу арқылы тарихи ретроспективада «сяокан қоғамы» концептісінің әлеуметтік</w:t>
      </w:r>
      <w:r w:rsidRPr="00D96A8C">
        <w:rPr>
          <w:rFonts w:ascii="Times New Roman" w:hAnsi="Times New Roman" w:cs="Times New Roman"/>
          <w:bCs/>
          <w:sz w:val="28"/>
          <w:lang w:val="kk-KZ"/>
        </w:rPr>
        <w:t>-</w:t>
      </w:r>
      <w:r>
        <w:rPr>
          <w:rFonts w:ascii="Times New Roman" w:hAnsi="Times New Roman" w:cs="Times New Roman"/>
          <w:bCs/>
          <w:sz w:val="28"/>
          <w:lang w:val="kk-KZ"/>
        </w:rPr>
        <w:t>экономикалық реформалардағы</w:t>
      </w:r>
      <w:r>
        <w:rPr>
          <w:rFonts w:ascii="Times New Roman" w:hAnsi="Times New Roman" w:cs="Times New Roman"/>
          <w:b/>
          <w:bCs/>
          <w:sz w:val="28"/>
          <w:lang w:val="kk-KZ"/>
        </w:rPr>
        <w:t xml:space="preserve"> </w:t>
      </w:r>
      <w:r w:rsidRPr="001948C5">
        <w:rPr>
          <w:rFonts w:ascii="Times New Roman" w:hAnsi="Times New Roman" w:cs="Times New Roman"/>
          <w:bCs/>
          <w:sz w:val="28"/>
          <w:lang w:val="kk-KZ"/>
        </w:rPr>
        <w:t>рөлі мен орнын анықтау және</w:t>
      </w:r>
      <w:r>
        <w:rPr>
          <w:rFonts w:ascii="Times New Roman" w:hAnsi="Times New Roman" w:cs="Times New Roman"/>
          <w:b/>
          <w:bCs/>
          <w:sz w:val="28"/>
          <w:lang w:val="kk-KZ"/>
        </w:rPr>
        <w:t xml:space="preserve"> </w:t>
      </w:r>
      <w:r>
        <w:rPr>
          <w:rFonts w:ascii="Times New Roman" w:hAnsi="Times New Roman" w:cs="Times New Roman"/>
          <w:bCs/>
          <w:sz w:val="28"/>
          <w:lang w:val="kk-KZ"/>
        </w:rPr>
        <w:t>жеткен нәтижелерге талдау жүргізу.</w:t>
      </w:r>
    </w:p>
    <w:p w:rsidR="00F07413" w:rsidRDefault="00F07413" w:rsidP="00F07413">
      <w:pPr>
        <w:spacing w:after="0" w:line="240" w:lineRule="auto"/>
        <w:ind w:firstLine="567"/>
        <w:jc w:val="both"/>
        <w:rPr>
          <w:rFonts w:ascii="Times New Roman" w:hAnsi="Times New Roman" w:cs="Times New Roman"/>
          <w:sz w:val="28"/>
          <w:lang w:val="kk-KZ"/>
        </w:rPr>
      </w:pPr>
      <w:r w:rsidRPr="00155EBC">
        <w:rPr>
          <w:rFonts w:ascii="Times New Roman" w:hAnsi="Times New Roman" w:cs="Times New Roman"/>
          <w:sz w:val="28"/>
          <w:lang w:val="kk-KZ"/>
        </w:rPr>
        <w:t>Осы мақсатты іске асыру үшін төмендегідей</w:t>
      </w:r>
      <w:r w:rsidRPr="00155EBC">
        <w:rPr>
          <w:rFonts w:ascii="Times New Roman" w:hAnsi="Times New Roman" w:cs="Times New Roman"/>
          <w:b/>
          <w:sz w:val="28"/>
          <w:lang w:val="kk-KZ"/>
        </w:rPr>
        <w:t xml:space="preserve"> міндеттерді </w:t>
      </w:r>
      <w:r w:rsidRPr="00155EBC">
        <w:rPr>
          <w:rFonts w:ascii="Times New Roman" w:hAnsi="Times New Roman" w:cs="Times New Roman"/>
          <w:sz w:val="28"/>
          <w:lang w:val="kk-KZ"/>
        </w:rPr>
        <w:t>алға қойдық:</w:t>
      </w:r>
    </w:p>
    <w:p w:rsidR="00F07413" w:rsidRDefault="002C524F" w:rsidP="00F07413">
      <w:pPr>
        <w:pStyle w:val="a3"/>
        <w:numPr>
          <w:ilvl w:val="0"/>
          <w:numId w:val="11"/>
        </w:numPr>
        <w:spacing w:after="0" w:line="240" w:lineRule="auto"/>
        <w:ind w:left="0" w:firstLine="567"/>
        <w:jc w:val="both"/>
        <w:rPr>
          <w:rFonts w:ascii="Times New Roman" w:hAnsi="Times New Roman"/>
          <w:sz w:val="28"/>
          <w:lang w:val="kk-KZ"/>
        </w:rPr>
      </w:pPr>
      <w:r>
        <w:rPr>
          <w:rFonts w:ascii="Times New Roman" w:hAnsi="Times New Roman"/>
          <w:sz w:val="28"/>
          <w:lang w:val="kk-KZ"/>
        </w:rPr>
        <w:t xml:space="preserve"> «С</w:t>
      </w:r>
      <w:r w:rsidR="00F07413">
        <w:rPr>
          <w:rFonts w:ascii="Times New Roman" w:hAnsi="Times New Roman"/>
          <w:sz w:val="28"/>
          <w:lang w:val="kk-KZ"/>
        </w:rPr>
        <w:t>яокан қоғамы</w:t>
      </w:r>
      <w:r>
        <w:rPr>
          <w:rFonts w:ascii="Times New Roman" w:hAnsi="Times New Roman"/>
          <w:sz w:val="28"/>
          <w:lang w:val="kk-KZ"/>
        </w:rPr>
        <w:t>н</w:t>
      </w:r>
      <w:r w:rsidR="00F07413">
        <w:rPr>
          <w:rFonts w:ascii="Times New Roman" w:hAnsi="Times New Roman"/>
          <w:sz w:val="28"/>
          <w:lang w:val="kk-KZ"/>
        </w:rPr>
        <w:t>»</w:t>
      </w:r>
      <w:r>
        <w:rPr>
          <w:rFonts w:ascii="Times New Roman" w:hAnsi="Times New Roman"/>
          <w:sz w:val="28"/>
          <w:lang w:val="kk-KZ"/>
        </w:rPr>
        <w:t xml:space="preserve"> құрудың мәдени және идеологиялық аспектілерін зерттеу негізінде концепті</w:t>
      </w:r>
      <w:r w:rsidR="00F07413">
        <w:rPr>
          <w:rFonts w:ascii="Times New Roman" w:hAnsi="Times New Roman"/>
          <w:sz w:val="28"/>
          <w:lang w:val="kk-KZ"/>
        </w:rPr>
        <w:t>нің Қытайды модернизациялау үдерісімен теориялық және практикалық</w:t>
      </w:r>
      <w:r>
        <w:rPr>
          <w:rFonts w:ascii="Times New Roman" w:hAnsi="Times New Roman"/>
          <w:sz w:val="28"/>
          <w:lang w:val="kk-KZ"/>
        </w:rPr>
        <w:t xml:space="preserve"> байланысын </w:t>
      </w:r>
      <w:r w:rsidR="00250AA2">
        <w:rPr>
          <w:rFonts w:ascii="Times New Roman" w:hAnsi="Times New Roman"/>
          <w:sz w:val="28"/>
          <w:lang w:val="kk-KZ"/>
        </w:rPr>
        <w:t>зерттеу</w:t>
      </w:r>
      <w:r w:rsidR="00F07413">
        <w:rPr>
          <w:rFonts w:ascii="Times New Roman" w:hAnsi="Times New Roman"/>
          <w:sz w:val="28"/>
          <w:lang w:val="kk-KZ"/>
        </w:rPr>
        <w:t>;</w:t>
      </w:r>
    </w:p>
    <w:p w:rsidR="00F07413" w:rsidRPr="00D96A8C" w:rsidRDefault="002C524F" w:rsidP="00F07413">
      <w:pPr>
        <w:pStyle w:val="a3"/>
        <w:numPr>
          <w:ilvl w:val="0"/>
          <w:numId w:val="11"/>
        </w:numPr>
        <w:spacing w:after="0" w:line="240" w:lineRule="auto"/>
        <w:ind w:left="0" w:firstLine="567"/>
        <w:jc w:val="both"/>
        <w:rPr>
          <w:rFonts w:ascii="Times New Roman" w:hAnsi="Times New Roman"/>
          <w:sz w:val="28"/>
          <w:lang w:val="kk-KZ"/>
        </w:rPr>
      </w:pPr>
      <w:r>
        <w:rPr>
          <w:rFonts w:ascii="Times New Roman" w:hAnsi="Times New Roman"/>
          <w:sz w:val="28"/>
          <w:lang w:val="kk-KZ"/>
        </w:rPr>
        <w:t>«С</w:t>
      </w:r>
      <w:r w:rsidR="00F07413">
        <w:rPr>
          <w:rFonts w:ascii="Times New Roman" w:hAnsi="Times New Roman"/>
          <w:sz w:val="28"/>
          <w:lang w:val="kk-KZ"/>
        </w:rPr>
        <w:t xml:space="preserve">яокан» </w:t>
      </w:r>
      <w:r>
        <w:rPr>
          <w:rFonts w:ascii="Times New Roman" w:hAnsi="Times New Roman"/>
          <w:sz w:val="28"/>
          <w:lang w:val="kk-KZ"/>
        </w:rPr>
        <w:t xml:space="preserve">концептісінің тарихи дамуын қарастыру және </w:t>
      </w:r>
      <w:r w:rsidR="00F07413">
        <w:rPr>
          <w:rFonts w:ascii="Times New Roman" w:hAnsi="Times New Roman"/>
          <w:sz w:val="28"/>
          <w:lang w:val="kk-KZ"/>
        </w:rPr>
        <w:t>ҚКП</w:t>
      </w:r>
      <w:r w:rsidR="00F07413" w:rsidRPr="00D96A8C">
        <w:rPr>
          <w:rFonts w:ascii="Times New Roman" w:hAnsi="Times New Roman"/>
          <w:sz w:val="28"/>
          <w:lang w:val="kk-KZ"/>
        </w:rPr>
        <w:t>-</w:t>
      </w:r>
      <w:r w:rsidR="00F07413">
        <w:rPr>
          <w:rFonts w:ascii="Times New Roman" w:hAnsi="Times New Roman"/>
          <w:sz w:val="28"/>
          <w:lang w:val="kk-KZ"/>
        </w:rPr>
        <w:t>ның ресми идеология шеңберіндегі зам</w:t>
      </w:r>
      <w:r>
        <w:rPr>
          <w:rFonts w:ascii="Times New Roman" w:hAnsi="Times New Roman"/>
          <w:sz w:val="28"/>
          <w:lang w:val="kk-KZ"/>
        </w:rPr>
        <w:t>анауи интерпретациясын сараптау</w:t>
      </w:r>
      <w:r w:rsidR="00F07413">
        <w:rPr>
          <w:rFonts w:ascii="Times New Roman" w:hAnsi="Times New Roman"/>
          <w:sz w:val="28"/>
          <w:lang w:val="kk-KZ"/>
        </w:rPr>
        <w:t>;</w:t>
      </w:r>
      <w:r w:rsidR="00F07413" w:rsidRPr="00D96A8C">
        <w:rPr>
          <w:rFonts w:ascii="Times New Roman" w:hAnsi="Times New Roman"/>
          <w:sz w:val="28"/>
          <w:lang w:val="kk-KZ"/>
        </w:rPr>
        <w:t xml:space="preserve"> </w:t>
      </w:r>
    </w:p>
    <w:p w:rsidR="002C524F" w:rsidRPr="00250AA2" w:rsidRDefault="00F07413" w:rsidP="00250AA2">
      <w:pPr>
        <w:pStyle w:val="a3"/>
        <w:numPr>
          <w:ilvl w:val="0"/>
          <w:numId w:val="11"/>
        </w:numPr>
        <w:spacing w:after="0" w:line="240" w:lineRule="auto"/>
        <w:ind w:left="0" w:firstLine="567"/>
        <w:jc w:val="both"/>
        <w:rPr>
          <w:rFonts w:ascii="Times New Roman" w:hAnsi="Times New Roman"/>
          <w:sz w:val="28"/>
          <w:lang w:val="kk-KZ"/>
        </w:rPr>
      </w:pPr>
      <w:r w:rsidRPr="00D96A8C">
        <w:rPr>
          <w:rFonts w:ascii="Times New Roman" w:hAnsi="Times New Roman"/>
          <w:sz w:val="28"/>
          <w:lang w:val="kk-KZ"/>
        </w:rPr>
        <w:t xml:space="preserve">Қытайда «сяокан қоғамын» құру үдерісінің сипаты мен ерекшелігін </w:t>
      </w:r>
      <w:r w:rsidR="002C524F">
        <w:rPr>
          <w:rFonts w:ascii="Times New Roman" w:hAnsi="Times New Roman"/>
          <w:sz w:val="28"/>
          <w:lang w:val="kk-KZ"/>
        </w:rPr>
        <w:t>айқындау негізінде</w:t>
      </w:r>
      <w:r w:rsidRPr="00D96A8C">
        <w:rPr>
          <w:rFonts w:ascii="Times New Roman" w:hAnsi="Times New Roman"/>
          <w:sz w:val="28"/>
          <w:lang w:val="kk-KZ"/>
        </w:rPr>
        <w:t xml:space="preserve"> </w:t>
      </w:r>
      <w:r w:rsidR="002C524F">
        <w:rPr>
          <w:rFonts w:ascii="Times New Roman" w:hAnsi="Times New Roman"/>
          <w:sz w:val="28"/>
          <w:lang w:val="kk-KZ"/>
        </w:rPr>
        <w:t xml:space="preserve">оның </w:t>
      </w:r>
      <w:r w:rsidRPr="002C524F">
        <w:rPr>
          <w:rFonts w:ascii="Times New Roman" w:hAnsi="Times New Roman"/>
          <w:sz w:val="28"/>
          <w:lang w:val="kk-KZ"/>
        </w:rPr>
        <w:t>әлеуметтік-экономикалық аспектілерін анықтау;</w:t>
      </w:r>
    </w:p>
    <w:p w:rsidR="005C4AED" w:rsidRDefault="005C4AED" w:rsidP="00F07413">
      <w:pPr>
        <w:pStyle w:val="a3"/>
        <w:numPr>
          <w:ilvl w:val="0"/>
          <w:numId w:val="11"/>
        </w:numPr>
        <w:spacing w:after="0" w:line="240" w:lineRule="auto"/>
        <w:ind w:left="0" w:firstLine="567"/>
        <w:jc w:val="both"/>
        <w:rPr>
          <w:rFonts w:ascii="Times New Roman" w:hAnsi="Times New Roman"/>
          <w:sz w:val="28"/>
          <w:lang w:val="kk-KZ"/>
        </w:rPr>
      </w:pPr>
      <w:r>
        <w:rPr>
          <w:rFonts w:ascii="Times New Roman" w:hAnsi="Times New Roman"/>
          <w:sz w:val="28"/>
          <w:lang w:val="kk-KZ"/>
        </w:rPr>
        <w:t>«Сяокан қоғамы» саясатын құрастыруда және жүзеге асыруда ҚКП</w:t>
      </w:r>
      <w:r w:rsidRPr="005C4AED">
        <w:rPr>
          <w:rFonts w:ascii="Times New Roman" w:hAnsi="Times New Roman"/>
          <w:sz w:val="28"/>
          <w:lang w:val="kk-KZ"/>
        </w:rPr>
        <w:t>-</w:t>
      </w:r>
      <w:r>
        <w:rPr>
          <w:rFonts w:ascii="Times New Roman" w:hAnsi="Times New Roman"/>
          <w:sz w:val="28"/>
          <w:lang w:val="kk-KZ"/>
        </w:rPr>
        <w:t>ның рөлін және ықпалын сараптау;</w:t>
      </w:r>
    </w:p>
    <w:p w:rsidR="00F07413" w:rsidRDefault="005C4AED" w:rsidP="00F07413">
      <w:pPr>
        <w:pStyle w:val="a3"/>
        <w:numPr>
          <w:ilvl w:val="0"/>
          <w:numId w:val="11"/>
        </w:numPr>
        <w:spacing w:after="0" w:line="240" w:lineRule="auto"/>
        <w:ind w:left="0" w:firstLine="567"/>
        <w:jc w:val="both"/>
        <w:rPr>
          <w:rFonts w:ascii="Times New Roman" w:hAnsi="Times New Roman"/>
          <w:sz w:val="28"/>
          <w:lang w:val="kk-KZ"/>
        </w:rPr>
      </w:pPr>
      <w:r>
        <w:rPr>
          <w:rFonts w:ascii="Times New Roman" w:hAnsi="Times New Roman"/>
          <w:sz w:val="28"/>
          <w:lang w:val="kk-KZ"/>
        </w:rPr>
        <w:t xml:space="preserve">Қытайда </w:t>
      </w:r>
      <w:r w:rsidR="006F752A">
        <w:rPr>
          <w:rFonts w:ascii="Times New Roman" w:hAnsi="Times New Roman"/>
          <w:sz w:val="28"/>
          <w:lang w:val="kk-KZ"/>
        </w:rPr>
        <w:t>«с</w:t>
      </w:r>
      <w:r w:rsidR="00F07413">
        <w:rPr>
          <w:rFonts w:ascii="Times New Roman" w:hAnsi="Times New Roman"/>
          <w:sz w:val="28"/>
          <w:lang w:val="kk-KZ"/>
        </w:rPr>
        <w:t>яокан қ</w:t>
      </w:r>
      <w:r>
        <w:rPr>
          <w:rFonts w:ascii="Times New Roman" w:hAnsi="Times New Roman"/>
          <w:sz w:val="28"/>
          <w:lang w:val="kk-KZ"/>
        </w:rPr>
        <w:t>оғамын» құрудың деңгейін</w:t>
      </w:r>
      <w:r w:rsidR="00F07413">
        <w:rPr>
          <w:rFonts w:ascii="Times New Roman" w:hAnsi="Times New Roman"/>
          <w:sz w:val="28"/>
          <w:lang w:val="kk-KZ"/>
        </w:rPr>
        <w:t>, негі</w:t>
      </w:r>
      <w:r>
        <w:rPr>
          <w:rFonts w:ascii="Times New Roman" w:hAnsi="Times New Roman"/>
          <w:sz w:val="28"/>
          <w:lang w:val="kk-KZ"/>
        </w:rPr>
        <w:t>згі нәтижелерін бағалау</w:t>
      </w:r>
      <w:r w:rsidR="00F07413">
        <w:rPr>
          <w:rFonts w:ascii="Times New Roman" w:hAnsi="Times New Roman"/>
          <w:sz w:val="28"/>
          <w:lang w:val="kk-KZ"/>
        </w:rPr>
        <w:t>;</w:t>
      </w:r>
    </w:p>
    <w:p w:rsidR="00F07413" w:rsidRDefault="00CF50F0" w:rsidP="00F07413">
      <w:pPr>
        <w:pStyle w:val="a3"/>
        <w:numPr>
          <w:ilvl w:val="0"/>
          <w:numId w:val="11"/>
        </w:numPr>
        <w:spacing w:after="0" w:line="240" w:lineRule="auto"/>
        <w:ind w:left="0" w:firstLine="567"/>
        <w:jc w:val="both"/>
        <w:rPr>
          <w:rFonts w:ascii="Times New Roman" w:hAnsi="Times New Roman"/>
          <w:sz w:val="28"/>
          <w:lang w:val="kk-KZ"/>
        </w:rPr>
      </w:pPr>
      <w:r>
        <w:rPr>
          <w:rFonts w:ascii="Times New Roman" w:hAnsi="Times New Roman"/>
          <w:sz w:val="28"/>
          <w:lang w:val="kk-KZ"/>
        </w:rPr>
        <w:t>Қытайдың «сяокан қоғамын» құру бойынша тәжірибесінен Қазақстан үшін үлгі болар тұстарын анықтау</w:t>
      </w:r>
      <w:r w:rsidR="005C4AED">
        <w:rPr>
          <w:rFonts w:ascii="Times New Roman" w:hAnsi="Times New Roman"/>
          <w:sz w:val="28"/>
          <w:lang w:val="kk-KZ"/>
        </w:rPr>
        <w:t xml:space="preserve">. </w:t>
      </w:r>
    </w:p>
    <w:p w:rsidR="00F07413" w:rsidRPr="00C274E7" w:rsidRDefault="00F07413" w:rsidP="00F07413">
      <w:pPr>
        <w:pStyle w:val="a3"/>
        <w:spacing w:after="0" w:line="240" w:lineRule="auto"/>
        <w:ind w:left="0" w:firstLine="567"/>
        <w:jc w:val="both"/>
        <w:rPr>
          <w:rFonts w:ascii="Times New Roman" w:hAnsi="Times New Roman"/>
          <w:sz w:val="28"/>
          <w:lang w:val="kk-KZ"/>
        </w:rPr>
      </w:pPr>
      <w:r w:rsidRPr="00C274E7">
        <w:rPr>
          <w:rFonts w:ascii="Times New Roman" w:hAnsi="Times New Roman"/>
          <w:b/>
          <w:sz w:val="28"/>
          <w:lang w:val="kk-KZ"/>
        </w:rPr>
        <w:t>Зерттеу жұмысының хронологиялық шеңбері.</w:t>
      </w:r>
      <w:r w:rsidRPr="00C274E7">
        <w:rPr>
          <w:rFonts w:ascii="Times New Roman" w:hAnsi="Times New Roman"/>
          <w:sz w:val="28"/>
          <w:lang w:val="kk-KZ"/>
        </w:rPr>
        <w:t xml:space="preserve"> Диссертациялық жұмыста жүргізілген зерттеулер </w:t>
      </w:r>
      <w:r w:rsidR="00396A61">
        <w:rPr>
          <w:rFonts w:ascii="Times New Roman" w:hAnsi="Times New Roman"/>
          <w:sz w:val="28"/>
          <w:lang w:val="kk-KZ"/>
        </w:rPr>
        <w:t xml:space="preserve">модернизациялық реформалар басталған </w:t>
      </w:r>
      <w:r w:rsidRPr="00C274E7">
        <w:rPr>
          <w:rFonts w:ascii="Times New Roman" w:hAnsi="Times New Roman"/>
          <w:sz w:val="28"/>
          <w:lang w:val="kk-KZ"/>
        </w:rPr>
        <w:t xml:space="preserve">1978 жылдан </w:t>
      </w:r>
      <w:r w:rsidR="00231FD0">
        <w:rPr>
          <w:rFonts w:ascii="Times New Roman" w:hAnsi="Times New Roman"/>
          <w:sz w:val="28"/>
          <w:lang w:val="kk-KZ"/>
        </w:rPr>
        <w:t xml:space="preserve">«сяокан қоғамы» құрылысы аяқталған </w:t>
      </w:r>
      <w:r w:rsidRPr="00C274E7">
        <w:rPr>
          <w:rFonts w:ascii="Times New Roman" w:hAnsi="Times New Roman"/>
          <w:sz w:val="28"/>
          <w:lang w:val="kk-KZ"/>
        </w:rPr>
        <w:t>2021 жылға дейінгі кезеңді қамтиды</w:t>
      </w:r>
      <w:r>
        <w:rPr>
          <w:rFonts w:ascii="Times New Roman" w:hAnsi="Times New Roman"/>
          <w:sz w:val="28"/>
          <w:lang w:val="kk-KZ"/>
        </w:rPr>
        <w:t xml:space="preserve">. </w:t>
      </w:r>
      <w:r w:rsidRPr="00C274E7">
        <w:rPr>
          <w:rFonts w:ascii="Times New Roman" w:hAnsi="Times New Roman"/>
          <w:sz w:val="28"/>
          <w:lang w:val="kk-KZ"/>
        </w:rPr>
        <w:t>Қаралатын мәселелердің ерекшелігіне байланысты жекелеген жағдайларда хронологиялық шегінуге, яғни неғұрлым ерте кезеңдегі тарихи оқиғаларды қарастыруға да жол беріледі.</w:t>
      </w:r>
    </w:p>
    <w:p w:rsidR="00F07413" w:rsidRDefault="00F07413" w:rsidP="00F07413">
      <w:pPr>
        <w:spacing w:after="0" w:line="240" w:lineRule="auto"/>
        <w:ind w:firstLine="567"/>
        <w:jc w:val="both"/>
        <w:rPr>
          <w:rFonts w:ascii="Times New Roman" w:hAnsi="Times New Roman" w:cs="Times New Roman"/>
          <w:bCs/>
          <w:sz w:val="28"/>
          <w:lang w:val="kk-KZ"/>
        </w:rPr>
      </w:pPr>
      <w:r w:rsidRPr="00C274E7">
        <w:rPr>
          <w:rFonts w:ascii="Times New Roman" w:hAnsi="Times New Roman"/>
          <w:b/>
          <w:bCs/>
          <w:sz w:val="28"/>
          <w:lang w:val="kk-KZ"/>
        </w:rPr>
        <w:t>Тақырыпты зерттеудің теори</w:t>
      </w:r>
      <w:r>
        <w:rPr>
          <w:rFonts w:ascii="Times New Roman" w:hAnsi="Times New Roman"/>
          <w:b/>
          <w:bCs/>
          <w:sz w:val="28"/>
          <w:lang w:val="kk-KZ"/>
        </w:rPr>
        <w:t xml:space="preserve">ялық және әдіснамалық негіздері </w:t>
      </w:r>
      <w:r>
        <w:rPr>
          <w:rFonts w:ascii="Times New Roman" w:hAnsi="Times New Roman"/>
          <w:bCs/>
          <w:sz w:val="28"/>
          <w:lang w:val="kk-KZ"/>
        </w:rPr>
        <w:t>қарастырылып</w:t>
      </w:r>
      <w:r w:rsidRPr="00B56405">
        <w:rPr>
          <w:rFonts w:ascii="Times New Roman" w:hAnsi="Times New Roman"/>
          <w:bCs/>
          <w:sz w:val="28"/>
          <w:lang w:val="kk-KZ"/>
        </w:rPr>
        <w:t xml:space="preserve"> отырған тақырыптың </w:t>
      </w:r>
      <w:r w:rsidRPr="00B56405">
        <w:rPr>
          <w:rFonts w:ascii="Times New Roman" w:hAnsi="Times New Roman"/>
          <w:bCs/>
          <w:i/>
          <w:sz w:val="28"/>
          <w:lang w:val="kk-KZ"/>
        </w:rPr>
        <w:t>пәнаралық</w:t>
      </w:r>
      <w:r>
        <w:rPr>
          <w:rFonts w:ascii="Times New Roman" w:hAnsi="Times New Roman"/>
          <w:bCs/>
          <w:sz w:val="28"/>
          <w:lang w:val="kk-KZ"/>
        </w:rPr>
        <w:t xml:space="preserve"> сипатынан туындап,</w:t>
      </w:r>
      <w:r>
        <w:rPr>
          <w:rFonts w:ascii="Times New Roman" w:hAnsi="Times New Roman" w:cs="Times New Roman"/>
          <w:bCs/>
          <w:sz w:val="28"/>
          <w:lang w:val="kk-KZ"/>
        </w:rPr>
        <w:t xml:space="preserve"> ҚХР модернизациясына қатысты тарих, шығыстану, </w:t>
      </w:r>
      <w:r w:rsidR="00E966AA">
        <w:rPr>
          <w:rFonts w:ascii="Times New Roman" w:hAnsi="Times New Roman" w:cs="Times New Roman"/>
          <w:bCs/>
          <w:sz w:val="28"/>
          <w:lang w:val="kk-KZ"/>
        </w:rPr>
        <w:t xml:space="preserve">қытайтану, </w:t>
      </w:r>
      <w:r>
        <w:rPr>
          <w:rFonts w:ascii="Times New Roman" w:hAnsi="Times New Roman" w:cs="Times New Roman"/>
          <w:bCs/>
          <w:sz w:val="28"/>
          <w:lang w:val="kk-KZ"/>
        </w:rPr>
        <w:t xml:space="preserve">мәдениеттану, экономика, саясаттану, әлеуметтану сияқты түрлі салалардағы шетелдік және отандық зерттеушілердің ғылыми еңбектері негізінде қаланды. Өз зерттеуімізде біз конфуцийшілдік ілімнің классикалық канондарына («Ши цзин», «Ли цзи»), </w:t>
      </w:r>
      <w:r w:rsidR="00FE3EAF">
        <w:rPr>
          <w:rFonts w:ascii="Times New Roman" w:hAnsi="Times New Roman" w:cs="Times New Roman"/>
          <w:bCs/>
          <w:sz w:val="28"/>
          <w:lang w:val="kk-KZ"/>
        </w:rPr>
        <w:t>Мао Цзэдун, Дэн Сяопиннің таңдамалы шығармаларына</w:t>
      </w:r>
      <w:r>
        <w:rPr>
          <w:rFonts w:ascii="Times New Roman" w:hAnsi="Times New Roman" w:cs="Times New Roman"/>
          <w:bCs/>
          <w:sz w:val="28"/>
          <w:lang w:val="kk-KZ"/>
        </w:rPr>
        <w:t xml:space="preserve"> </w:t>
      </w:r>
      <w:r w:rsidR="00FE3EAF" w:rsidRPr="00041517">
        <w:rPr>
          <w:rFonts w:ascii="Times New Roman" w:hAnsi="Times New Roman" w:cs="Times New Roman"/>
          <w:bCs/>
          <w:sz w:val="28"/>
          <w:lang w:val="kk-KZ"/>
        </w:rPr>
        <w:t>(</w:t>
      </w:r>
      <w:r w:rsidR="00FE3EAF">
        <w:rPr>
          <w:rFonts w:ascii="Times New Roman" w:hAnsi="Times New Roman" w:cs="Times New Roman"/>
          <w:bCs/>
          <w:sz w:val="28"/>
          <w:lang w:val="kk-KZ"/>
        </w:rPr>
        <w:t>қытайша және орысша нұсқасында</w:t>
      </w:r>
      <w:r w:rsidR="00FE3EAF" w:rsidRPr="00041517">
        <w:rPr>
          <w:rFonts w:ascii="Times New Roman" w:hAnsi="Times New Roman" w:cs="Times New Roman"/>
          <w:bCs/>
          <w:sz w:val="28"/>
          <w:lang w:val="kk-KZ"/>
        </w:rPr>
        <w:t>)</w:t>
      </w:r>
      <w:r w:rsidR="00FE3EAF">
        <w:rPr>
          <w:rFonts w:ascii="Times New Roman" w:hAnsi="Times New Roman" w:cs="Times New Roman"/>
          <w:bCs/>
          <w:sz w:val="28"/>
          <w:lang w:val="kk-KZ"/>
        </w:rPr>
        <w:t xml:space="preserve"> </w:t>
      </w:r>
      <w:r>
        <w:rPr>
          <w:rFonts w:ascii="Times New Roman" w:hAnsi="Times New Roman" w:cs="Times New Roman"/>
          <w:bCs/>
          <w:sz w:val="28"/>
          <w:lang w:val="kk-KZ"/>
        </w:rPr>
        <w:t>және ҚКП съездері мен пленумдарының материалдарына,</w:t>
      </w:r>
      <w:r w:rsidR="00FE3EAF">
        <w:rPr>
          <w:rFonts w:ascii="Times New Roman" w:hAnsi="Times New Roman" w:cs="Times New Roman"/>
          <w:bCs/>
          <w:sz w:val="28"/>
          <w:lang w:val="kk-KZ"/>
        </w:rPr>
        <w:t xml:space="preserve"> сондай</w:t>
      </w:r>
      <w:r w:rsidR="00FE3EAF" w:rsidRPr="00FE3EAF">
        <w:rPr>
          <w:rFonts w:ascii="Times New Roman" w:hAnsi="Times New Roman" w:cs="Times New Roman"/>
          <w:bCs/>
          <w:sz w:val="28"/>
          <w:lang w:val="kk-KZ"/>
        </w:rPr>
        <w:t>-</w:t>
      </w:r>
      <w:r w:rsidR="00FE3EAF">
        <w:rPr>
          <w:rFonts w:ascii="Times New Roman" w:hAnsi="Times New Roman" w:cs="Times New Roman"/>
          <w:bCs/>
          <w:sz w:val="28"/>
          <w:lang w:val="kk-KZ"/>
        </w:rPr>
        <w:t>ақ,</w:t>
      </w:r>
      <w:r>
        <w:rPr>
          <w:rFonts w:ascii="Times New Roman" w:hAnsi="Times New Roman" w:cs="Times New Roman"/>
          <w:bCs/>
          <w:sz w:val="28"/>
          <w:lang w:val="kk-KZ"/>
        </w:rPr>
        <w:t xml:space="preserve"> ҚХР басшылары</w:t>
      </w:r>
      <w:r w:rsidR="0058699B">
        <w:rPr>
          <w:rFonts w:ascii="Times New Roman" w:hAnsi="Times New Roman" w:cs="Times New Roman"/>
          <w:bCs/>
          <w:sz w:val="28"/>
          <w:lang w:val="kk-KZ"/>
        </w:rPr>
        <w:t xml:space="preserve">ның </w:t>
      </w:r>
      <w:r w:rsidR="00FE3EAF">
        <w:rPr>
          <w:rFonts w:ascii="Times New Roman" w:hAnsi="Times New Roman" w:cs="Times New Roman"/>
          <w:bCs/>
          <w:sz w:val="28"/>
          <w:lang w:val="kk-KZ"/>
        </w:rPr>
        <w:t xml:space="preserve">баяндамалары мен </w:t>
      </w:r>
      <w:r w:rsidR="0058699B">
        <w:rPr>
          <w:rFonts w:ascii="Times New Roman" w:hAnsi="Times New Roman" w:cs="Times New Roman"/>
          <w:bCs/>
          <w:sz w:val="28"/>
          <w:lang w:val="kk-KZ"/>
        </w:rPr>
        <w:t>ресми мәлімдемелеріне</w:t>
      </w:r>
      <w:r>
        <w:rPr>
          <w:rFonts w:ascii="Times New Roman" w:hAnsi="Times New Roman" w:cs="Times New Roman"/>
          <w:bCs/>
          <w:sz w:val="28"/>
          <w:lang w:val="kk-KZ"/>
        </w:rPr>
        <w:t xml:space="preserve"> сүйендік</w:t>
      </w:r>
      <w:r w:rsidRPr="00041517">
        <w:rPr>
          <w:rFonts w:ascii="Times New Roman" w:hAnsi="Times New Roman" w:cs="Times New Roman"/>
          <w:bCs/>
          <w:sz w:val="28"/>
          <w:lang w:val="kk-KZ"/>
        </w:rPr>
        <w:t>.</w:t>
      </w:r>
      <w:r>
        <w:rPr>
          <w:rFonts w:ascii="Times New Roman" w:hAnsi="Times New Roman" w:cs="Times New Roman"/>
          <w:bCs/>
          <w:sz w:val="28"/>
          <w:lang w:val="kk-KZ"/>
        </w:rPr>
        <w:t xml:space="preserve"> </w:t>
      </w:r>
    </w:p>
    <w:p w:rsidR="00C209A7" w:rsidRDefault="00F07413" w:rsidP="00C209A7">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Диссертациялық тақырыптың кешендік сипатын назарға алсақ, жұмыстың теориялық негізін модернизация теориясы мен қытайлық ерекшелігі бар социализм теориясы құрайды.</w:t>
      </w:r>
      <w:r w:rsidRPr="006305D2">
        <w:rPr>
          <w:lang w:val="kk-KZ"/>
        </w:rPr>
        <w:t xml:space="preserve"> </w:t>
      </w:r>
    </w:p>
    <w:p w:rsidR="00F07413" w:rsidRDefault="00F07413" w:rsidP="00F07413">
      <w:pPr>
        <w:spacing w:after="0" w:line="240" w:lineRule="auto"/>
        <w:ind w:firstLine="567"/>
        <w:jc w:val="both"/>
        <w:rPr>
          <w:rFonts w:ascii="Times New Roman" w:hAnsi="Times New Roman" w:cs="Times New Roman"/>
          <w:bCs/>
          <w:sz w:val="28"/>
          <w:lang w:val="kk-KZ"/>
        </w:rPr>
      </w:pPr>
      <w:r w:rsidRPr="00744420">
        <w:rPr>
          <w:rFonts w:ascii="Times New Roman" w:hAnsi="Times New Roman" w:cs="Times New Roman"/>
          <w:bCs/>
          <w:sz w:val="28"/>
          <w:lang w:val="kk-KZ"/>
        </w:rPr>
        <w:t>Зерттеу әдістерін таңдау</w:t>
      </w:r>
      <w:r>
        <w:rPr>
          <w:rFonts w:ascii="Times New Roman" w:hAnsi="Times New Roman" w:cs="Times New Roman"/>
          <w:bCs/>
          <w:sz w:val="28"/>
          <w:lang w:val="kk-KZ"/>
        </w:rPr>
        <w:t>да зерттеу сұрақтары, деректердің қолжетімділігі</w:t>
      </w:r>
      <w:r w:rsidRPr="00744420">
        <w:rPr>
          <w:rFonts w:ascii="Times New Roman" w:hAnsi="Times New Roman" w:cs="Times New Roman"/>
          <w:bCs/>
          <w:sz w:val="28"/>
          <w:lang w:val="kk-KZ"/>
        </w:rPr>
        <w:t xml:space="preserve"> және</w:t>
      </w:r>
      <w:r>
        <w:rPr>
          <w:rFonts w:ascii="Times New Roman" w:hAnsi="Times New Roman" w:cs="Times New Roman"/>
          <w:bCs/>
          <w:sz w:val="28"/>
          <w:lang w:val="kk-KZ"/>
        </w:rPr>
        <w:t xml:space="preserve"> зерттеу мақсаты мен міндеттері негізгі критерий болды</w:t>
      </w:r>
      <w:r w:rsidRPr="00744420">
        <w:rPr>
          <w:rFonts w:ascii="Times New Roman" w:hAnsi="Times New Roman" w:cs="Times New Roman"/>
          <w:bCs/>
          <w:sz w:val="28"/>
          <w:lang w:val="kk-KZ"/>
        </w:rPr>
        <w:t xml:space="preserve">. Зерттеудің әртүрлі әдістерінің үйлесімі ҚХР модернизациясы аясында </w:t>
      </w:r>
      <w:r>
        <w:rPr>
          <w:rFonts w:ascii="Times New Roman" w:hAnsi="Times New Roman" w:cs="Times New Roman"/>
          <w:bCs/>
          <w:sz w:val="28"/>
          <w:lang w:val="kk-KZ"/>
        </w:rPr>
        <w:t>«</w:t>
      </w:r>
      <w:r w:rsidRPr="00744420">
        <w:rPr>
          <w:rFonts w:ascii="Times New Roman" w:hAnsi="Times New Roman" w:cs="Times New Roman"/>
          <w:bCs/>
          <w:sz w:val="28"/>
          <w:lang w:val="kk-KZ"/>
        </w:rPr>
        <w:t>сяокан қоғамын</w:t>
      </w:r>
      <w:r>
        <w:rPr>
          <w:rFonts w:ascii="Times New Roman" w:hAnsi="Times New Roman" w:cs="Times New Roman"/>
          <w:bCs/>
          <w:sz w:val="28"/>
          <w:lang w:val="kk-KZ"/>
        </w:rPr>
        <w:t>»</w:t>
      </w:r>
      <w:r w:rsidRPr="00744420">
        <w:rPr>
          <w:rFonts w:ascii="Times New Roman" w:hAnsi="Times New Roman" w:cs="Times New Roman"/>
          <w:bCs/>
          <w:sz w:val="28"/>
          <w:lang w:val="kk-KZ"/>
        </w:rPr>
        <w:t xml:space="preserve"> құру </w:t>
      </w:r>
      <w:r>
        <w:rPr>
          <w:rFonts w:ascii="Times New Roman" w:hAnsi="Times New Roman" w:cs="Times New Roman"/>
          <w:bCs/>
          <w:sz w:val="28"/>
          <w:lang w:val="kk-KZ"/>
        </w:rPr>
        <w:t>үдерісін жан-жақты және терең түсінуге кең мүмкіндік берді</w:t>
      </w:r>
      <w:r w:rsidRPr="00744420">
        <w:rPr>
          <w:rFonts w:ascii="Times New Roman" w:hAnsi="Times New Roman" w:cs="Times New Roman"/>
          <w:bCs/>
          <w:sz w:val="28"/>
          <w:lang w:val="kk-KZ"/>
        </w:rPr>
        <w:t>.</w:t>
      </w:r>
      <w:r>
        <w:rPr>
          <w:rFonts w:ascii="Times New Roman" w:hAnsi="Times New Roman" w:cs="Times New Roman"/>
          <w:bCs/>
          <w:sz w:val="28"/>
          <w:lang w:val="kk-KZ"/>
        </w:rPr>
        <w:t xml:space="preserve"> Зерттеу </w:t>
      </w:r>
      <w:r>
        <w:rPr>
          <w:rFonts w:ascii="Times New Roman" w:hAnsi="Times New Roman" w:cs="Times New Roman"/>
          <w:bCs/>
          <w:sz w:val="28"/>
          <w:lang w:val="kk-KZ"/>
        </w:rPr>
        <w:lastRenderedPageBreak/>
        <w:t xml:space="preserve">жұмысының әдістемелік негізі ретінде </w:t>
      </w:r>
      <w:r w:rsidRPr="009975A0">
        <w:rPr>
          <w:rFonts w:ascii="Times New Roman" w:hAnsi="Times New Roman" w:cs="Times New Roman"/>
          <w:bCs/>
          <w:i/>
          <w:sz w:val="28"/>
          <w:lang w:val="kk-KZ"/>
        </w:rPr>
        <w:t xml:space="preserve">анализ, </w:t>
      </w:r>
      <w:r>
        <w:rPr>
          <w:rFonts w:ascii="Times New Roman" w:hAnsi="Times New Roman" w:cs="Times New Roman"/>
          <w:bCs/>
          <w:i/>
          <w:sz w:val="28"/>
          <w:lang w:val="kk-KZ"/>
        </w:rPr>
        <w:t xml:space="preserve">салыстыру, </w:t>
      </w:r>
      <w:r w:rsidRPr="009975A0">
        <w:rPr>
          <w:rFonts w:ascii="Times New Roman" w:hAnsi="Times New Roman" w:cs="Times New Roman"/>
          <w:bCs/>
          <w:i/>
          <w:sz w:val="28"/>
          <w:lang w:val="kk-KZ"/>
        </w:rPr>
        <w:t>синтез, индукция және дедукция</w:t>
      </w:r>
      <w:r>
        <w:rPr>
          <w:rFonts w:ascii="Times New Roman" w:hAnsi="Times New Roman" w:cs="Times New Roman"/>
          <w:bCs/>
          <w:i/>
          <w:sz w:val="28"/>
          <w:lang w:val="kk-KZ"/>
        </w:rPr>
        <w:t>, абстракция</w:t>
      </w:r>
      <w:r>
        <w:rPr>
          <w:rFonts w:ascii="Times New Roman" w:hAnsi="Times New Roman" w:cs="Times New Roman"/>
          <w:bCs/>
          <w:sz w:val="28"/>
          <w:lang w:val="kk-KZ"/>
        </w:rPr>
        <w:t xml:space="preserve"> сынды жалпы ғылыми әдістермен қатар </w:t>
      </w:r>
      <w:r w:rsidRPr="009975A0">
        <w:rPr>
          <w:rFonts w:ascii="Times New Roman" w:hAnsi="Times New Roman" w:cs="Times New Roman"/>
          <w:bCs/>
          <w:i/>
          <w:sz w:val="28"/>
          <w:lang w:val="kk-KZ"/>
        </w:rPr>
        <w:t>статистикалық анализ, ивент-анализ, контент-анализ</w:t>
      </w:r>
      <w:r>
        <w:rPr>
          <w:rFonts w:ascii="Times New Roman" w:hAnsi="Times New Roman" w:cs="Times New Roman"/>
          <w:bCs/>
          <w:sz w:val="28"/>
          <w:lang w:val="kk-KZ"/>
        </w:rPr>
        <w:t xml:space="preserve"> сынды арнайы әдістер де қолданылды. Зерттеудің негізін </w:t>
      </w:r>
      <w:r w:rsidRPr="00943010">
        <w:rPr>
          <w:rFonts w:ascii="Times New Roman" w:hAnsi="Times New Roman" w:cs="Times New Roman"/>
          <w:bCs/>
          <w:i/>
          <w:sz w:val="28"/>
          <w:lang w:val="kk-KZ"/>
        </w:rPr>
        <w:t>ғылымилық және тарихилық</w:t>
      </w:r>
      <w:r>
        <w:rPr>
          <w:rFonts w:ascii="Times New Roman" w:hAnsi="Times New Roman" w:cs="Times New Roman"/>
          <w:bCs/>
          <w:sz w:val="28"/>
          <w:lang w:val="kk-KZ"/>
        </w:rPr>
        <w:t xml:space="preserve"> қағидалары құрады. Аталмыш қағидалар «сяокан қоғамын» құру кезеңдерін сипаттауда себеп</w:t>
      </w:r>
      <w:r w:rsidRPr="00943010">
        <w:rPr>
          <w:rFonts w:ascii="Times New Roman" w:hAnsi="Times New Roman" w:cs="Times New Roman"/>
          <w:bCs/>
          <w:sz w:val="28"/>
          <w:lang w:val="kk-KZ"/>
        </w:rPr>
        <w:t>-</w:t>
      </w:r>
      <w:r>
        <w:rPr>
          <w:rFonts w:ascii="Times New Roman" w:hAnsi="Times New Roman" w:cs="Times New Roman"/>
          <w:bCs/>
          <w:sz w:val="28"/>
          <w:lang w:val="kk-KZ"/>
        </w:rPr>
        <w:t xml:space="preserve">салдар қатынасының дұрыс құрылуына негіз берді. </w:t>
      </w:r>
    </w:p>
    <w:p w:rsidR="00FE3EAF" w:rsidRDefault="00791A51" w:rsidP="00F07413">
      <w:pPr>
        <w:spacing w:after="0" w:line="240" w:lineRule="auto"/>
        <w:ind w:firstLine="567"/>
        <w:jc w:val="both"/>
        <w:rPr>
          <w:rFonts w:ascii="Times New Roman" w:hAnsi="Times New Roman" w:cs="Times New Roman"/>
          <w:bCs/>
          <w:sz w:val="28"/>
          <w:lang w:val="kk-KZ"/>
        </w:rPr>
      </w:pPr>
      <w:r w:rsidRPr="002D403F">
        <w:rPr>
          <w:rFonts w:ascii="Times New Roman" w:hAnsi="Times New Roman" w:cs="Times New Roman"/>
          <w:bCs/>
          <w:i/>
          <w:sz w:val="28"/>
          <w:lang w:val="kk-KZ"/>
        </w:rPr>
        <w:t>Өркениеттік тәсілді</w:t>
      </w:r>
      <w:r>
        <w:rPr>
          <w:rFonts w:ascii="Times New Roman" w:hAnsi="Times New Roman" w:cs="Times New Roman"/>
          <w:bCs/>
          <w:sz w:val="28"/>
          <w:lang w:val="kk-KZ"/>
        </w:rPr>
        <w:t xml:space="preserve"> қолдану </w:t>
      </w:r>
      <w:r w:rsidR="002D403F">
        <w:rPr>
          <w:rFonts w:ascii="Times New Roman" w:hAnsi="Times New Roman" w:cs="Times New Roman"/>
          <w:bCs/>
          <w:sz w:val="28"/>
          <w:lang w:val="kk-KZ"/>
        </w:rPr>
        <w:t xml:space="preserve">заманауи контекстіде </w:t>
      </w:r>
      <w:r w:rsidR="00404695">
        <w:rPr>
          <w:rFonts w:ascii="Times New Roman" w:hAnsi="Times New Roman" w:cs="Times New Roman"/>
          <w:bCs/>
          <w:sz w:val="28"/>
          <w:lang w:val="kk-KZ"/>
        </w:rPr>
        <w:t>«сяокан қоғамы» тұжырымдамасының қалыптасуының мәдени</w:t>
      </w:r>
      <w:r w:rsidR="00404695" w:rsidRPr="00404695">
        <w:rPr>
          <w:rFonts w:ascii="Times New Roman" w:hAnsi="Times New Roman" w:cs="Times New Roman"/>
          <w:bCs/>
          <w:sz w:val="28"/>
          <w:lang w:val="kk-KZ"/>
        </w:rPr>
        <w:t>-</w:t>
      </w:r>
      <w:r w:rsidR="00404695">
        <w:rPr>
          <w:rFonts w:ascii="Times New Roman" w:hAnsi="Times New Roman" w:cs="Times New Roman"/>
          <w:bCs/>
          <w:sz w:val="28"/>
          <w:lang w:val="kk-KZ"/>
        </w:rPr>
        <w:t>тарихи алғышарттарын бағалауға мүмкіндік берді.</w:t>
      </w:r>
    </w:p>
    <w:p w:rsidR="002D403F" w:rsidRDefault="002D403F" w:rsidP="00F07413">
      <w:pPr>
        <w:spacing w:after="0" w:line="240" w:lineRule="auto"/>
        <w:ind w:firstLine="567"/>
        <w:jc w:val="both"/>
        <w:rPr>
          <w:rFonts w:ascii="Times New Roman" w:hAnsi="Times New Roman" w:cs="Times New Roman"/>
          <w:bCs/>
          <w:sz w:val="28"/>
          <w:lang w:val="kk-KZ"/>
        </w:rPr>
      </w:pPr>
      <w:r w:rsidRPr="002D403F">
        <w:rPr>
          <w:rFonts w:ascii="Times New Roman" w:hAnsi="Times New Roman" w:cs="Times New Roman"/>
          <w:bCs/>
          <w:i/>
          <w:sz w:val="28"/>
          <w:lang w:val="kk-KZ"/>
        </w:rPr>
        <w:t>Тарихи-жүйелік әдіс</w:t>
      </w:r>
      <w:r>
        <w:rPr>
          <w:rFonts w:ascii="Times New Roman" w:hAnsi="Times New Roman" w:cs="Times New Roman"/>
          <w:bCs/>
          <w:sz w:val="28"/>
          <w:lang w:val="kk-KZ"/>
        </w:rPr>
        <w:t xml:space="preserve"> «сяокан» идеясының дамуын, тарихи жағдайын зерттеуге және дамуының негізгі кезеңдерінің сипаттамаларын беруге мүмкіндік жасады.</w:t>
      </w:r>
    </w:p>
    <w:p w:rsidR="002D403F" w:rsidRPr="002D403F" w:rsidRDefault="002D403F"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«Сяокан қоғамы» құрылысының үдерісіне әсер еткен жекеше факторларды қарастыру барысында </w:t>
      </w:r>
      <w:r w:rsidRPr="002D403F">
        <w:rPr>
          <w:rFonts w:ascii="Times New Roman" w:hAnsi="Times New Roman" w:cs="Times New Roman"/>
          <w:bCs/>
          <w:i/>
          <w:sz w:val="28"/>
          <w:lang w:val="kk-KZ"/>
        </w:rPr>
        <w:t>нақты-мәселелік</w:t>
      </w:r>
      <w:r>
        <w:rPr>
          <w:rFonts w:ascii="Times New Roman" w:hAnsi="Times New Roman" w:cs="Times New Roman"/>
          <w:bCs/>
          <w:sz w:val="28"/>
          <w:lang w:val="kk-KZ"/>
        </w:rPr>
        <w:t xml:space="preserve"> әдіс қолданылды.</w:t>
      </w:r>
    </w:p>
    <w:p w:rsidR="00F07413"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Нақты мәтіндік және тарихи материалдарды қарастыру барысында </w:t>
      </w:r>
      <w:r w:rsidRPr="0054212B">
        <w:rPr>
          <w:rFonts w:ascii="Times New Roman" w:hAnsi="Times New Roman" w:cs="Times New Roman"/>
          <w:bCs/>
          <w:i/>
          <w:sz w:val="28"/>
          <w:lang w:val="kk-KZ"/>
        </w:rPr>
        <w:t>анализ бен синтез, салыстырмалы талдау, контент анализ</w:t>
      </w:r>
      <w:r>
        <w:rPr>
          <w:rFonts w:ascii="Times New Roman" w:hAnsi="Times New Roman" w:cs="Times New Roman"/>
          <w:bCs/>
          <w:sz w:val="28"/>
          <w:lang w:val="kk-KZ"/>
        </w:rPr>
        <w:t xml:space="preserve"> тәсілдері қолданылды. Бұл әдістер «сяокан» ұғымының бастапқы мағынасы мен заманауи кезеңдегі интерпретациясын салыстыра қарастыруға мүмкіндік берді. «Сяокан» ұғымының мағыналық интерпретациясын зерттеу барысында біз партия билеушілерінің әр біреуіне жеке тоқталып, олардың ойлары, теориялары мен идеологиялық жаңалықтарын қарастыру арқылы «сяокан» ұғымының Қытайдың әлеуметтік</w:t>
      </w:r>
      <w:r w:rsidRPr="008E414D">
        <w:rPr>
          <w:rFonts w:ascii="Times New Roman" w:hAnsi="Times New Roman" w:cs="Times New Roman"/>
          <w:bCs/>
          <w:sz w:val="28"/>
          <w:lang w:val="kk-KZ"/>
        </w:rPr>
        <w:t>-</w:t>
      </w:r>
      <w:r>
        <w:rPr>
          <w:rFonts w:ascii="Times New Roman" w:hAnsi="Times New Roman" w:cs="Times New Roman"/>
          <w:bCs/>
          <w:sz w:val="28"/>
          <w:lang w:val="kk-KZ"/>
        </w:rPr>
        <w:t xml:space="preserve">экономикалық дамуымен байланыстырылуының тарихи шарттарын түсінуге мүмкіндік алдық.  </w:t>
      </w:r>
    </w:p>
    <w:p w:rsidR="00F07413"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Қытайда «сяокан қоғамын» құру үдерісін және кезеңдерін зерттеу барысында </w:t>
      </w:r>
      <w:r w:rsidRPr="00750A4C">
        <w:rPr>
          <w:rFonts w:ascii="Times New Roman" w:hAnsi="Times New Roman" w:cs="Times New Roman"/>
          <w:bCs/>
          <w:i/>
          <w:sz w:val="28"/>
          <w:lang w:val="kk-KZ"/>
        </w:rPr>
        <w:t xml:space="preserve">салыстырмалы-тарихи, хронологиялық, жүйелі-құрылымдық </w:t>
      </w:r>
      <w:r w:rsidR="002D403F">
        <w:rPr>
          <w:rFonts w:ascii="Times New Roman" w:hAnsi="Times New Roman" w:cs="Times New Roman"/>
          <w:bCs/>
          <w:i/>
          <w:sz w:val="28"/>
          <w:lang w:val="kk-KZ"/>
        </w:rPr>
        <w:t xml:space="preserve">әдістерін </w:t>
      </w:r>
      <w:r>
        <w:rPr>
          <w:rFonts w:ascii="Times New Roman" w:hAnsi="Times New Roman" w:cs="Times New Roman"/>
          <w:bCs/>
          <w:sz w:val="28"/>
          <w:lang w:val="kk-KZ"/>
        </w:rPr>
        <w:t>қолдану арқылы ретроспективті талдау жасалды. Аталған әдіс</w:t>
      </w:r>
      <w:r w:rsidRPr="008C2059">
        <w:rPr>
          <w:rFonts w:ascii="Times New Roman" w:hAnsi="Times New Roman" w:cs="Times New Roman"/>
          <w:bCs/>
          <w:sz w:val="28"/>
          <w:lang w:val="kk-KZ"/>
        </w:rPr>
        <w:t>-</w:t>
      </w:r>
      <w:r>
        <w:rPr>
          <w:rFonts w:ascii="Times New Roman" w:hAnsi="Times New Roman" w:cs="Times New Roman"/>
          <w:bCs/>
          <w:sz w:val="28"/>
          <w:lang w:val="kk-KZ"/>
        </w:rPr>
        <w:t xml:space="preserve">тәсілдер «сяокан қоғамын» құрудың әр бір кезеңін өзара салыстыра отырып қарастыруға және әр кезеңде қойылған міндеттердің орындалу деңгейін бағалауға, негізгі жетістіктері мен қиындықтарын анықтауға мүмкіндік берді. </w:t>
      </w:r>
      <w:r w:rsidR="0058699B">
        <w:rPr>
          <w:rFonts w:ascii="Times New Roman" w:hAnsi="Times New Roman" w:cs="Times New Roman"/>
          <w:bCs/>
          <w:sz w:val="28"/>
          <w:lang w:val="kk-KZ"/>
        </w:rPr>
        <w:t xml:space="preserve">«Сяокан қоғамы» құрылуының негізгі нәтижелері </w:t>
      </w:r>
      <w:r w:rsidR="0058699B" w:rsidRPr="002D403F">
        <w:rPr>
          <w:rFonts w:ascii="Times New Roman" w:hAnsi="Times New Roman" w:cs="Times New Roman"/>
          <w:bCs/>
          <w:i/>
          <w:sz w:val="28"/>
          <w:lang w:val="kk-KZ"/>
        </w:rPr>
        <w:t>SWOT-талдау</w:t>
      </w:r>
      <w:r w:rsidR="0058699B">
        <w:rPr>
          <w:rFonts w:ascii="Times New Roman" w:hAnsi="Times New Roman" w:cs="Times New Roman"/>
          <w:bCs/>
          <w:sz w:val="28"/>
          <w:lang w:val="kk-KZ"/>
        </w:rPr>
        <w:t xml:space="preserve"> негізінде сарапталып, үдерістің мықты және әлсіз тұстары анықталды.</w:t>
      </w:r>
    </w:p>
    <w:p w:rsidR="002D403F" w:rsidRPr="00336216" w:rsidRDefault="002D403F"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Диссертацияда ғылыми айналымға енгізілген </w:t>
      </w:r>
      <w:r w:rsidR="00336216">
        <w:rPr>
          <w:rFonts w:ascii="Times New Roman" w:hAnsi="Times New Roman" w:cs="Times New Roman"/>
          <w:bCs/>
          <w:sz w:val="28"/>
          <w:lang w:val="kk-KZ"/>
        </w:rPr>
        <w:t>сандық деректер БАҚ пен статистикалық ақпараттарды мониторинг жасау арқылы алынып, зерттеу тақырыбын жан</w:t>
      </w:r>
      <w:r w:rsidR="00336216" w:rsidRPr="00336216">
        <w:rPr>
          <w:rFonts w:ascii="Times New Roman" w:hAnsi="Times New Roman" w:cs="Times New Roman"/>
          <w:bCs/>
          <w:sz w:val="28"/>
          <w:lang w:val="kk-KZ"/>
        </w:rPr>
        <w:t>-</w:t>
      </w:r>
      <w:r w:rsidR="00336216">
        <w:rPr>
          <w:rFonts w:ascii="Times New Roman" w:hAnsi="Times New Roman" w:cs="Times New Roman"/>
          <w:bCs/>
          <w:sz w:val="28"/>
          <w:lang w:val="kk-KZ"/>
        </w:rPr>
        <w:t>жақты ашуға мүмкіндік берді.</w:t>
      </w:r>
    </w:p>
    <w:p w:rsidR="00F07413" w:rsidRPr="00041517" w:rsidRDefault="00F07413" w:rsidP="00F07413">
      <w:pPr>
        <w:spacing w:after="0" w:line="240" w:lineRule="auto"/>
        <w:ind w:firstLine="567"/>
        <w:jc w:val="both"/>
        <w:rPr>
          <w:rFonts w:ascii="Times New Roman" w:hAnsi="Times New Roman" w:cs="Times New Roman"/>
          <w:bCs/>
          <w:sz w:val="28"/>
          <w:lang w:val="kk-KZ"/>
        </w:rPr>
      </w:pPr>
      <w:r w:rsidRPr="00422CEF">
        <w:rPr>
          <w:rFonts w:ascii="Times New Roman" w:hAnsi="Times New Roman" w:cs="Times New Roman"/>
          <w:b/>
          <w:bCs/>
          <w:sz w:val="28"/>
          <w:lang w:val="kk-KZ"/>
        </w:rPr>
        <w:t>Зерттеудің ғылыми жаңалығы.</w:t>
      </w:r>
      <w:r>
        <w:rPr>
          <w:rFonts w:ascii="Times New Roman" w:hAnsi="Times New Roman" w:cs="Times New Roman"/>
          <w:b/>
          <w:bCs/>
          <w:sz w:val="28"/>
          <w:lang w:val="kk-KZ"/>
        </w:rPr>
        <w:t xml:space="preserve"> </w:t>
      </w:r>
      <w:r w:rsidRPr="00041517">
        <w:rPr>
          <w:rFonts w:ascii="Times New Roman" w:hAnsi="Times New Roman" w:cs="Times New Roman"/>
          <w:bCs/>
          <w:sz w:val="28"/>
          <w:lang w:val="kk-KZ"/>
        </w:rPr>
        <w:t xml:space="preserve">Диссертациялық зерттеудің ғылыми жаңалығы отандық </w:t>
      </w:r>
      <w:r>
        <w:rPr>
          <w:rFonts w:ascii="Times New Roman" w:hAnsi="Times New Roman" w:cs="Times New Roman"/>
          <w:bCs/>
          <w:sz w:val="28"/>
          <w:lang w:val="kk-KZ"/>
        </w:rPr>
        <w:t>қытайтану тәжірибесінде</w:t>
      </w:r>
      <w:r w:rsidRPr="00041517">
        <w:rPr>
          <w:rFonts w:ascii="Times New Roman" w:hAnsi="Times New Roman" w:cs="Times New Roman"/>
          <w:bCs/>
          <w:sz w:val="28"/>
          <w:lang w:val="kk-KZ"/>
        </w:rPr>
        <w:t xml:space="preserve"> алғаш рет </w:t>
      </w:r>
      <w:r>
        <w:rPr>
          <w:rFonts w:ascii="Times New Roman" w:hAnsi="Times New Roman" w:cs="Times New Roman"/>
          <w:bCs/>
          <w:sz w:val="28"/>
          <w:lang w:val="kk-KZ"/>
        </w:rPr>
        <w:t>Қытайда «сяокан қоғамын» құру үдерісіне кешенді</w:t>
      </w:r>
      <w:r w:rsidRPr="00041517">
        <w:rPr>
          <w:rFonts w:ascii="Times New Roman" w:hAnsi="Times New Roman" w:cs="Times New Roman"/>
          <w:bCs/>
          <w:sz w:val="28"/>
          <w:lang w:val="kk-KZ"/>
        </w:rPr>
        <w:t xml:space="preserve"> және </w:t>
      </w:r>
      <w:r>
        <w:rPr>
          <w:rFonts w:ascii="Times New Roman" w:hAnsi="Times New Roman" w:cs="Times New Roman"/>
          <w:bCs/>
          <w:sz w:val="28"/>
          <w:lang w:val="kk-KZ"/>
        </w:rPr>
        <w:t>жүйелі тарихи талдау жасауға тырысқа</w:t>
      </w:r>
      <w:r w:rsidRPr="00041517">
        <w:rPr>
          <w:rFonts w:ascii="Times New Roman" w:hAnsi="Times New Roman" w:cs="Times New Roman"/>
          <w:bCs/>
          <w:sz w:val="28"/>
          <w:lang w:val="kk-KZ"/>
        </w:rPr>
        <w:t>ндығымен анықтал</w:t>
      </w:r>
      <w:r>
        <w:rPr>
          <w:rFonts w:ascii="Times New Roman" w:hAnsi="Times New Roman" w:cs="Times New Roman"/>
          <w:bCs/>
          <w:sz w:val="28"/>
          <w:lang w:val="kk-KZ"/>
        </w:rPr>
        <w:t>а</w:t>
      </w:r>
      <w:r w:rsidRPr="00041517">
        <w:rPr>
          <w:rFonts w:ascii="Times New Roman" w:hAnsi="Times New Roman" w:cs="Times New Roman"/>
          <w:bCs/>
          <w:sz w:val="28"/>
          <w:lang w:val="kk-KZ"/>
        </w:rPr>
        <w:t>ды. Диссертация қытайлық және шетелдік ғылыми материалдарда, ресми құжаттарда және бұқаралық ақпарат құралдарында</w:t>
      </w:r>
      <w:r>
        <w:rPr>
          <w:rFonts w:ascii="Times New Roman" w:hAnsi="Times New Roman" w:cs="Times New Roman"/>
          <w:bCs/>
          <w:sz w:val="28"/>
          <w:lang w:val="kk-KZ"/>
        </w:rPr>
        <w:t xml:space="preserve"> ұсынылған қытайлық модернизация мәселесін </w:t>
      </w:r>
      <w:r w:rsidRPr="00041517">
        <w:rPr>
          <w:rFonts w:ascii="Times New Roman" w:hAnsi="Times New Roman" w:cs="Times New Roman"/>
          <w:bCs/>
          <w:sz w:val="28"/>
          <w:lang w:val="kk-KZ"/>
        </w:rPr>
        <w:t>зерттеулерге негізделген және келесі нәтижелерге қол жеткізілді:</w:t>
      </w:r>
    </w:p>
    <w:p w:rsidR="00F07413" w:rsidRPr="00D306FD" w:rsidRDefault="006F2B80" w:rsidP="00D306FD">
      <w:pPr>
        <w:pStyle w:val="a3"/>
        <w:numPr>
          <w:ilvl w:val="0"/>
          <w:numId w:val="11"/>
        </w:numPr>
        <w:tabs>
          <w:tab w:val="left" w:pos="567"/>
          <w:tab w:val="left" w:pos="709"/>
        </w:tabs>
        <w:spacing w:after="0" w:line="240" w:lineRule="auto"/>
        <w:ind w:left="0" w:firstLine="567"/>
        <w:jc w:val="both"/>
        <w:rPr>
          <w:rFonts w:ascii="Times New Roman" w:hAnsi="Times New Roman"/>
          <w:bCs/>
          <w:sz w:val="28"/>
          <w:lang w:val="kk-KZ"/>
        </w:rPr>
      </w:pPr>
      <w:r>
        <w:rPr>
          <w:rFonts w:ascii="Times New Roman" w:hAnsi="Times New Roman"/>
          <w:sz w:val="28"/>
          <w:szCs w:val="28"/>
          <w:lang w:val="kk-KZ"/>
        </w:rPr>
        <w:t xml:space="preserve">«Сяокан қоғамы» тұжырымдамасы </w:t>
      </w:r>
      <w:r w:rsidR="00F07413">
        <w:rPr>
          <w:rFonts w:ascii="Times New Roman" w:hAnsi="Times New Roman"/>
          <w:sz w:val="28"/>
          <w:szCs w:val="28"/>
          <w:lang w:val="kk-KZ"/>
        </w:rPr>
        <w:t>ҚХР модернизациясының идеялық</w:t>
      </w:r>
      <w:r w:rsidR="00F07413" w:rsidRPr="00F27B05">
        <w:rPr>
          <w:rFonts w:ascii="Times New Roman" w:hAnsi="Times New Roman"/>
          <w:sz w:val="28"/>
          <w:szCs w:val="28"/>
          <w:lang w:val="kk-KZ"/>
        </w:rPr>
        <w:t>-</w:t>
      </w:r>
      <w:r w:rsidR="00F07413">
        <w:rPr>
          <w:rFonts w:ascii="Times New Roman" w:hAnsi="Times New Roman"/>
          <w:sz w:val="28"/>
          <w:szCs w:val="28"/>
          <w:lang w:val="kk-KZ"/>
        </w:rPr>
        <w:t xml:space="preserve">теориялық негізін құрайтындығы дәлелденді; </w:t>
      </w:r>
    </w:p>
    <w:p w:rsidR="00F07413" w:rsidRPr="000D6127" w:rsidRDefault="00F07413" w:rsidP="00F07413">
      <w:pPr>
        <w:pStyle w:val="a3"/>
        <w:numPr>
          <w:ilvl w:val="0"/>
          <w:numId w:val="11"/>
        </w:numPr>
        <w:tabs>
          <w:tab w:val="left" w:pos="567"/>
          <w:tab w:val="left" w:pos="709"/>
        </w:tabs>
        <w:spacing w:after="0" w:line="240" w:lineRule="auto"/>
        <w:ind w:left="0" w:firstLine="567"/>
        <w:jc w:val="both"/>
        <w:rPr>
          <w:rFonts w:ascii="Times New Roman" w:hAnsi="Times New Roman"/>
          <w:bCs/>
          <w:sz w:val="28"/>
          <w:lang w:val="kk-KZ"/>
        </w:rPr>
      </w:pPr>
      <w:r>
        <w:rPr>
          <w:rFonts w:ascii="Times New Roman" w:hAnsi="Times New Roman"/>
          <w:sz w:val="28"/>
          <w:szCs w:val="28"/>
          <w:lang w:val="kk-KZ"/>
        </w:rPr>
        <w:lastRenderedPageBreak/>
        <w:t xml:space="preserve">«Сяокан» </w:t>
      </w:r>
      <w:r w:rsidR="00D306FD">
        <w:rPr>
          <w:rFonts w:ascii="Times New Roman" w:hAnsi="Times New Roman"/>
          <w:sz w:val="28"/>
          <w:szCs w:val="28"/>
          <w:lang w:val="kk-KZ"/>
        </w:rPr>
        <w:t xml:space="preserve">концептісінің </w:t>
      </w:r>
      <w:r>
        <w:rPr>
          <w:rFonts w:ascii="Times New Roman" w:hAnsi="Times New Roman"/>
          <w:sz w:val="28"/>
          <w:szCs w:val="28"/>
          <w:lang w:val="kk-KZ"/>
        </w:rPr>
        <w:t xml:space="preserve">тарихи эволюциясы жүйелі түрде беріліп, </w:t>
      </w:r>
      <w:r w:rsidRPr="000D6127">
        <w:rPr>
          <w:rFonts w:ascii="Times New Roman" w:hAnsi="Times New Roman"/>
          <w:sz w:val="28"/>
          <w:szCs w:val="28"/>
          <w:lang w:val="kk-KZ"/>
        </w:rPr>
        <w:t xml:space="preserve">ҚХР модернизациясының динамикасын қамтамасыз етудегі </w:t>
      </w:r>
      <w:r>
        <w:rPr>
          <w:rFonts w:ascii="Times New Roman" w:hAnsi="Times New Roman"/>
          <w:sz w:val="28"/>
          <w:szCs w:val="28"/>
          <w:lang w:val="kk-KZ"/>
        </w:rPr>
        <w:t xml:space="preserve">тұжырымдаманың </w:t>
      </w:r>
      <w:r w:rsidR="00D306FD">
        <w:rPr>
          <w:rFonts w:ascii="Times New Roman" w:hAnsi="Times New Roman"/>
          <w:sz w:val="28"/>
          <w:szCs w:val="28"/>
          <w:lang w:val="kk-KZ"/>
        </w:rPr>
        <w:t xml:space="preserve">мазмұны мен </w:t>
      </w:r>
      <w:r w:rsidRPr="000D6127">
        <w:rPr>
          <w:rFonts w:ascii="Times New Roman" w:hAnsi="Times New Roman"/>
          <w:sz w:val="28"/>
          <w:szCs w:val="28"/>
          <w:lang w:val="kk-KZ"/>
        </w:rPr>
        <w:t xml:space="preserve">рөлі </w:t>
      </w:r>
      <w:r w:rsidR="00D306FD">
        <w:rPr>
          <w:rFonts w:ascii="Times New Roman" w:hAnsi="Times New Roman"/>
          <w:sz w:val="28"/>
          <w:szCs w:val="28"/>
          <w:lang w:val="kk-KZ"/>
        </w:rPr>
        <w:t>анықталды</w:t>
      </w:r>
      <w:r>
        <w:rPr>
          <w:rFonts w:ascii="Times New Roman" w:hAnsi="Times New Roman"/>
          <w:i/>
          <w:sz w:val="28"/>
          <w:szCs w:val="28"/>
          <w:lang w:val="kk-KZ"/>
        </w:rPr>
        <w:t>;</w:t>
      </w:r>
    </w:p>
    <w:p w:rsidR="00C224D2" w:rsidRDefault="00C224D2" w:rsidP="00C224D2">
      <w:pPr>
        <w:pStyle w:val="a3"/>
        <w:numPr>
          <w:ilvl w:val="0"/>
          <w:numId w:val="11"/>
        </w:numPr>
        <w:tabs>
          <w:tab w:val="left" w:pos="567"/>
          <w:tab w:val="left" w:pos="709"/>
        </w:tabs>
        <w:spacing w:after="0" w:line="240" w:lineRule="auto"/>
        <w:ind w:left="0" w:firstLine="567"/>
        <w:jc w:val="both"/>
        <w:rPr>
          <w:rFonts w:ascii="Times New Roman" w:hAnsi="Times New Roman"/>
          <w:bCs/>
          <w:sz w:val="28"/>
          <w:lang w:val="kk-KZ"/>
        </w:rPr>
      </w:pPr>
      <w:r>
        <w:rPr>
          <w:rFonts w:ascii="Times New Roman" w:hAnsi="Times New Roman"/>
          <w:bCs/>
          <w:sz w:val="28"/>
          <w:lang w:val="kk-KZ"/>
        </w:rPr>
        <w:t xml:space="preserve"> </w:t>
      </w:r>
      <w:r w:rsidR="006F752A">
        <w:rPr>
          <w:rFonts w:ascii="Times New Roman" w:hAnsi="Times New Roman"/>
          <w:bCs/>
          <w:sz w:val="28"/>
          <w:lang w:val="kk-KZ"/>
        </w:rPr>
        <w:t xml:space="preserve">«Сяокан қоғамының» көрсеткіштер жүйесі қарастырылып, </w:t>
      </w:r>
      <w:r>
        <w:rPr>
          <w:rFonts w:ascii="Times New Roman" w:hAnsi="Times New Roman"/>
          <w:bCs/>
          <w:sz w:val="28"/>
          <w:lang w:val="kk-KZ"/>
        </w:rPr>
        <w:t>тұжырымдаманы жүзеге асырудың әлеуметтік</w:t>
      </w:r>
      <w:r w:rsidRPr="00C224D2">
        <w:rPr>
          <w:rFonts w:ascii="Times New Roman" w:hAnsi="Times New Roman"/>
          <w:bCs/>
          <w:sz w:val="28"/>
          <w:lang w:val="kk-KZ"/>
        </w:rPr>
        <w:t>-</w:t>
      </w:r>
      <w:r>
        <w:rPr>
          <w:rFonts w:ascii="Times New Roman" w:hAnsi="Times New Roman"/>
          <w:bCs/>
          <w:sz w:val="28"/>
          <w:lang w:val="kk-KZ"/>
        </w:rPr>
        <w:t>экономикалық факторларына</w:t>
      </w:r>
      <w:r w:rsidR="006F752A">
        <w:rPr>
          <w:rFonts w:ascii="Times New Roman" w:hAnsi="Times New Roman"/>
          <w:bCs/>
          <w:sz w:val="28"/>
          <w:lang w:val="kk-KZ"/>
        </w:rPr>
        <w:t xml:space="preserve"> </w:t>
      </w:r>
      <w:r w:rsidR="006F752A" w:rsidRPr="00F27B05">
        <w:rPr>
          <w:rFonts w:ascii="Times New Roman" w:hAnsi="Times New Roman"/>
          <w:bCs/>
          <w:sz w:val="28"/>
          <w:lang w:val="kk-KZ"/>
        </w:rPr>
        <w:t>талдау жасалды</w:t>
      </w:r>
      <w:r w:rsidR="006F752A">
        <w:rPr>
          <w:rFonts w:ascii="Times New Roman" w:hAnsi="Times New Roman"/>
          <w:bCs/>
          <w:sz w:val="28"/>
          <w:lang w:val="kk-KZ"/>
        </w:rPr>
        <w:t>;</w:t>
      </w:r>
    </w:p>
    <w:p w:rsidR="00C224D2" w:rsidRDefault="00C224D2" w:rsidP="00C224D2">
      <w:pPr>
        <w:pStyle w:val="a3"/>
        <w:numPr>
          <w:ilvl w:val="0"/>
          <w:numId w:val="11"/>
        </w:numPr>
        <w:tabs>
          <w:tab w:val="left" w:pos="567"/>
          <w:tab w:val="left" w:pos="709"/>
        </w:tabs>
        <w:spacing w:after="0" w:line="240" w:lineRule="auto"/>
        <w:ind w:left="0" w:firstLine="567"/>
        <w:jc w:val="both"/>
        <w:rPr>
          <w:rFonts w:ascii="Times New Roman" w:hAnsi="Times New Roman"/>
          <w:bCs/>
          <w:sz w:val="28"/>
          <w:lang w:val="kk-KZ"/>
        </w:rPr>
      </w:pPr>
      <w:r>
        <w:rPr>
          <w:rFonts w:ascii="Times New Roman" w:hAnsi="Times New Roman"/>
          <w:bCs/>
          <w:sz w:val="28"/>
          <w:lang w:val="kk-KZ"/>
        </w:rPr>
        <w:t>«Сяокан қоғамын» құру үдерісі мен ҚКП</w:t>
      </w:r>
      <w:r w:rsidRPr="00796E06">
        <w:rPr>
          <w:rFonts w:ascii="Times New Roman" w:hAnsi="Times New Roman"/>
          <w:bCs/>
          <w:sz w:val="28"/>
          <w:lang w:val="kk-KZ"/>
        </w:rPr>
        <w:t>-</w:t>
      </w:r>
      <w:r>
        <w:rPr>
          <w:rFonts w:ascii="Times New Roman" w:hAnsi="Times New Roman"/>
          <w:bCs/>
          <w:sz w:val="28"/>
          <w:lang w:val="kk-KZ"/>
        </w:rPr>
        <w:t>ның саяси легитимділігі арасындағы байланыс  айқындалды</w:t>
      </w:r>
      <w:r w:rsidRPr="00F27B05">
        <w:rPr>
          <w:rFonts w:ascii="Times New Roman" w:hAnsi="Times New Roman"/>
          <w:bCs/>
          <w:sz w:val="28"/>
          <w:lang w:val="kk-KZ"/>
        </w:rPr>
        <w:t>;</w:t>
      </w:r>
      <w:r>
        <w:rPr>
          <w:rFonts w:ascii="Times New Roman" w:hAnsi="Times New Roman"/>
          <w:bCs/>
          <w:sz w:val="28"/>
          <w:lang w:val="kk-KZ"/>
        </w:rPr>
        <w:t xml:space="preserve"> </w:t>
      </w:r>
    </w:p>
    <w:p w:rsidR="00F07413" w:rsidRPr="006F752A" w:rsidRDefault="00C224D2" w:rsidP="006F752A">
      <w:pPr>
        <w:pStyle w:val="a3"/>
        <w:numPr>
          <w:ilvl w:val="0"/>
          <w:numId w:val="11"/>
        </w:numPr>
        <w:tabs>
          <w:tab w:val="left" w:pos="567"/>
          <w:tab w:val="left" w:pos="709"/>
        </w:tabs>
        <w:spacing w:after="0" w:line="240" w:lineRule="auto"/>
        <w:ind w:left="0" w:firstLine="567"/>
        <w:jc w:val="both"/>
        <w:rPr>
          <w:rFonts w:ascii="Times New Roman" w:hAnsi="Times New Roman"/>
          <w:bCs/>
          <w:sz w:val="28"/>
          <w:lang w:val="kk-KZ"/>
        </w:rPr>
      </w:pPr>
      <w:r>
        <w:rPr>
          <w:rFonts w:ascii="Times New Roman" w:hAnsi="Times New Roman"/>
          <w:bCs/>
          <w:sz w:val="28"/>
          <w:lang w:val="kk-KZ"/>
        </w:rPr>
        <w:t xml:space="preserve"> «Сяокан қоғамын» құру аясындағы кедейлікпен күрес саясатына шолу жасалып, негізгі әдіс</w:t>
      </w:r>
      <w:r w:rsidRPr="00C224D2">
        <w:rPr>
          <w:rFonts w:ascii="Times New Roman" w:hAnsi="Times New Roman"/>
          <w:bCs/>
          <w:sz w:val="28"/>
          <w:lang w:val="kk-KZ"/>
        </w:rPr>
        <w:t>-</w:t>
      </w:r>
      <w:r>
        <w:rPr>
          <w:rFonts w:ascii="Times New Roman" w:hAnsi="Times New Roman"/>
          <w:bCs/>
          <w:sz w:val="28"/>
          <w:lang w:val="kk-KZ"/>
        </w:rPr>
        <w:t xml:space="preserve">тәсілдерінің нәтижелері мен салдарына сараптама жүргізілді; </w:t>
      </w:r>
    </w:p>
    <w:p w:rsidR="00276B06" w:rsidRPr="00276B06" w:rsidRDefault="00F07413" w:rsidP="00276B06">
      <w:pPr>
        <w:pStyle w:val="a3"/>
        <w:numPr>
          <w:ilvl w:val="0"/>
          <w:numId w:val="11"/>
        </w:numPr>
        <w:tabs>
          <w:tab w:val="left" w:pos="567"/>
          <w:tab w:val="left" w:pos="709"/>
        </w:tabs>
        <w:spacing w:after="0" w:line="240" w:lineRule="auto"/>
        <w:ind w:left="0" w:firstLine="567"/>
        <w:jc w:val="both"/>
        <w:rPr>
          <w:rFonts w:ascii="Times New Roman" w:hAnsi="Times New Roman"/>
          <w:b/>
          <w:bCs/>
          <w:sz w:val="28"/>
          <w:lang w:val="kk-KZ"/>
        </w:rPr>
      </w:pPr>
      <w:r>
        <w:rPr>
          <w:rFonts w:ascii="Times New Roman" w:hAnsi="Times New Roman"/>
          <w:bCs/>
          <w:i/>
          <w:sz w:val="28"/>
          <w:lang w:val="kk-KZ"/>
        </w:rPr>
        <w:t xml:space="preserve"> </w:t>
      </w:r>
      <w:r w:rsidR="00276B06">
        <w:rPr>
          <w:rFonts w:ascii="Times New Roman" w:hAnsi="Times New Roman"/>
          <w:bCs/>
          <w:sz w:val="28"/>
          <w:lang w:val="kk-KZ"/>
        </w:rPr>
        <w:t>«С</w:t>
      </w:r>
      <w:r w:rsidRPr="00393C7E">
        <w:rPr>
          <w:rFonts w:ascii="Times New Roman" w:hAnsi="Times New Roman"/>
          <w:bCs/>
          <w:sz w:val="28"/>
          <w:lang w:val="kk-KZ"/>
        </w:rPr>
        <w:t xml:space="preserve">яокан қоғамын» құру үдерісінің негізгі нәтижелері </w:t>
      </w:r>
      <w:r w:rsidR="00276B06" w:rsidRPr="00276B06">
        <w:rPr>
          <w:rFonts w:ascii="Times New Roman" w:hAnsi="Times New Roman"/>
          <w:bCs/>
          <w:sz w:val="28"/>
          <w:lang w:val="kk-KZ"/>
        </w:rPr>
        <w:t>SWOT-</w:t>
      </w:r>
      <w:r w:rsidR="00276B06">
        <w:rPr>
          <w:rFonts w:ascii="Times New Roman" w:hAnsi="Times New Roman"/>
          <w:bCs/>
          <w:sz w:val="28"/>
          <w:lang w:val="kk-KZ"/>
        </w:rPr>
        <w:t xml:space="preserve">талдау негізінде бағаланды </w:t>
      </w:r>
      <w:r w:rsidR="00E966AA">
        <w:rPr>
          <w:rFonts w:ascii="Times New Roman" w:hAnsi="Times New Roman"/>
          <w:bCs/>
          <w:sz w:val="28"/>
          <w:lang w:val="kk-KZ"/>
        </w:rPr>
        <w:t xml:space="preserve">және </w:t>
      </w:r>
      <w:r w:rsidR="00276B06">
        <w:rPr>
          <w:rFonts w:ascii="Times New Roman" w:hAnsi="Times New Roman"/>
          <w:bCs/>
          <w:sz w:val="28"/>
          <w:lang w:val="kk-KZ"/>
        </w:rPr>
        <w:t>қытайлық қоғамның ары қарайғы даму стратегиясы қарастырылды</w:t>
      </w:r>
      <w:r>
        <w:rPr>
          <w:rFonts w:ascii="Times New Roman" w:hAnsi="Times New Roman"/>
          <w:bCs/>
          <w:sz w:val="28"/>
          <w:lang w:val="kk-KZ"/>
        </w:rPr>
        <w:t>;</w:t>
      </w:r>
    </w:p>
    <w:p w:rsidR="00F07413" w:rsidRPr="00276B06" w:rsidRDefault="00F07413" w:rsidP="00276B06">
      <w:pPr>
        <w:pStyle w:val="a3"/>
        <w:numPr>
          <w:ilvl w:val="0"/>
          <w:numId w:val="11"/>
        </w:numPr>
        <w:tabs>
          <w:tab w:val="left" w:pos="567"/>
          <w:tab w:val="left" w:pos="709"/>
        </w:tabs>
        <w:spacing w:after="0" w:line="240" w:lineRule="auto"/>
        <w:ind w:left="0" w:firstLine="567"/>
        <w:jc w:val="both"/>
        <w:rPr>
          <w:rFonts w:ascii="Times New Roman" w:hAnsi="Times New Roman"/>
          <w:b/>
          <w:bCs/>
          <w:sz w:val="28"/>
          <w:lang w:val="kk-KZ"/>
        </w:rPr>
      </w:pPr>
      <w:r w:rsidRPr="00393C7E">
        <w:rPr>
          <w:rFonts w:ascii="Times New Roman" w:hAnsi="Times New Roman"/>
          <w:bCs/>
          <w:sz w:val="28"/>
          <w:lang w:val="kk-KZ"/>
        </w:rPr>
        <w:t xml:space="preserve"> </w:t>
      </w:r>
      <w:r w:rsidR="00276B06">
        <w:rPr>
          <w:rFonts w:ascii="Times New Roman" w:hAnsi="Times New Roman"/>
          <w:bCs/>
          <w:sz w:val="28"/>
          <w:lang w:val="kk-KZ"/>
        </w:rPr>
        <w:t xml:space="preserve">Қытайдың «сяокан қоғамын» құрудағы тәжірибесінен </w:t>
      </w:r>
      <w:r w:rsidR="00C224D2">
        <w:rPr>
          <w:rFonts w:ascii="Times New Roman" w:hAnsi="Times New Roman"/>
          <w:bCs/>
          <w:sz w:val="28"/>
          <w:lang w:val="kk-KZ"/>
        </w:rPr>
        <w:t xml:space="preserve">Қазақстан үшін </w:t>
      </w:r>
      <w:r w:rsidR="00276B06">
        <w:rPr>
          <w:rFonts w:ascii="Times New Roman" w:hAnsi="Times New Roman"/>
          <w:bCs/>
          <w:sz w:val="28"/>
          <w:lang w:val="kk-KZ"/>
        </w:rPr>
        <w:t>үлгі болар тұстары анықталды.</w:t>
      </w:r>
    </w:p>
    <w:p w:rsidR="00F07413" w:rsidRPr="00393C7E" w:rsidRDefault="00F07413" w:rsidP="00F07413">
      <w:pPr>
        <w:pStyle w:val="a3"/>
        <w:tabs>
          <w:tab w:val="left" w:pos="567"/>
          <w:tab w:val="left" w:pos="709"/>
        </w:tabs>
        <w:spacing w:after="0" w:line="240" w:lineRule="auto"/>
        <w:ind w:left="567"/>
        <w:jc w:val="both"/>
        <w:rPr>
          <w:rFonts w:ascii="Times New Roman" w:hAnsi="Times New Roman"/>
          <w:b/>
          <w:bCs/>
          <w:sz w:val="28"/>
          <w:lang w:val="kk-KZ"/>
        </w:rPr>
      </w:pPr>
      <w:r w:rsidRPr="00393C7E">
        <w:rPr>
          <w:rFonts w:ascii="Times New Roman" w:hAnsi="Times New Roman"/>
          <w:b/>
          <w:bCs/>
          <w:sz w:val="28"/>
          <w:lang w:val="kk-KZ"/>
        </w:rPr>
        <w:t>Қорғауға</w:t>
      </w:r>
      <w:r w:rsidR="001E201D">
        <w:rPr>
          <w:rFonts w:ascii="Times New Roman" w:hAnsi="Times New Roman"/>
          <w:b/>
          <w:bCs/>
          <w:sz w:val="28"/>
          <w:lang w:val="kk-KZ"/>
        </w:rPr>
        <w:t xml:space="preserve"> ұсынылатын</w:t>
      </w:r>
      <w:r w:rsidRPr="00393C7E">
        <w:rPr>
          <w:rFonts w:ascii="Times New Roman" w:hAnsi="Times New Roman"/>
          <w:b/>
          <w:bCs/>
          <w:sz w:val="28"/>
          <w:lang w:val="kk-KZ"/>
        </w:rPr>
        <w:t xml:space="preserve"> тұжырымдар.</w:t>
      </w:r>
    </w:p>
    <w:p w:rsidR="00F07413" w:rsidRPr="001E201D" w:rsidRDefault="00F07413" w:rsidP="00F07413">
      <w:pPr>
        <w:tabs>
          <w:tab w:val="left" w:pos="851"/>
        </w:tabs>
        <w:spacing w:after="0" w:line="240" w:lineRule="auto"/>
        <w:ind w:firstLine="567"/>
        <w:jc w:val="both"/>
        <w:rPr>
          <w:rFonts w:ascii="Times New Roman" w:hAnsi="Times New Roman" w:cs="Times New Roman"/>
          <w:sz w:val="28"/>
          <w:szCs w:val="28"/>
          <w:lang w:val="kk-KZ"/>
        </w:rPr>
      </w:pPr>
      <w:r w:rsidRPr="005C0162">
        <w:rPr>
          <w:rFonts w:ascii="Times New Roman" w:hAnsi="Times New Roman" w:cs="Times New Roman"/>
          <w:bCs/>
          <w:sz w:val="28"/>
          <w:szCs w:val="28"/>
          <w:lang w:val="kk-KZ"/>
        </w:rPr>
        <w:t>1.</w:t>
      </w:r>
      <w:r w:rsidR="001E201D" w:rsidRPr="001E201D">
        <w:rPr>
          <w:rFonts w:ascii="Times New Roman" w:hAnsi="Times New Roman" w:cs="Times New Roman"/>
          <w:sz w:val="28"/>
          <w:szCs w:val="28"/>
          <w:lang w:val="kk-KZ"/>
        </w:rPr>
        <w:t xml:space="preserve"> </w:t>
      </w:r>
      <w:r w:rsidR="001E201D">
        <w:rPr>
          <w:rFonts w:ascii="Times New Roman" w:hAnsi="Times New Roman" w:cs="Times New Roman"/>
          <w:sz w:val="28"/>
          <w:szCs w:val="28"/>
          <w:lang w:val="kk-KZ"/>
        </w:rPr>
        <w:t xml:space="preserve">«Сяокан қоғамы» тұжырымдамасы </w:t>
      </w:r>
      <w:r w:rsidR="004227DF">
        <w:rPr>
          <w:rFonts w:ascii="Times New Roman" w:hAnsi="Times New Roman" w:cs="Times New Roman"/>
          <w:sz w:val="28"/>
          <w:szCs w:val="28"/>
          <w:lang w:val="kk-KZ"/>
        </w:rPr>
        <w:t>өзінде өркениеттік бірегейлікті сақтаған және қытайлық ұлттық мүдделерге негізделген</w:t>
      </w:r>
      <w:r w:rsidR="005E5320">
        <w:rPr>
          <w:rFonts w:ascii="Times New Roman" w:hAnsi="Times New Roman" w:cs="Times New Roman"/>
          <w:sz w:val="28"/>
          <w:szCs w:val="28"/>
          <w:lang w:val="kk-KZ"/>
        </w:rPr>
        <w:t xml:space="preserve"> модернизацияны жүзеге асырудың </w:t>
      </w:r>
      <w:r w:rsidR="00D06B62">
        <w:rPr>
          <w:rFonts w:ascii="Times New Roman" w:hAnsi="Times New Roman" w:cs="Times New Roman"/>
          <w:sz w:val="28"/>
          <w:szCs w:val="28"/>
          <w:lang w:val="kk-KZ"/>
        </w:rPr>
        <w:t>аймақтық моделі болып табылады. Бұл</w:t>
      </w:r>
      <w:r w:rsidR="005E5320">
        <w:rPr>
          <w:rFonts w:ascii="Times New Roman" w:hAnsi="Times New Roman" w:cs="Times New Roman"/>
          <w:sz w:val="28"/>
          <w:szCs w:val="28"/>
          <w:lang w:val="kk-KZ"/>
        </w:rPr>
        <w:t xml:space="preserve"> тұжырымдама</w:t>
      </w:r>
      <w:r w:rsidR="001E201D">
        <w:rPr>
          <w:rFonts w:ascii="Times New Roman" w:hAnsi="Times New Roman" w:cs="Times New Roman"/>
          <w:sz w:val="28"/>
          <w:szCs w:val="28"/>
          <w:lang w:val="kk-KZ"/>
        </w:rPr>
        <w:t xml:space="preserve"> ғылыми</w:t>
      </w:r>
      <w:r w:rsidR="001E201D" w:rsidRPr="001E201D">
        <w:rPr>
          <w:rFonts w:ascii="Times New Roman" w:hAnsi="Times New Roman" w:cs="Times New Roman"/>
          <w:sz w:val="28"/>
          <w:szCs w:val="28"/>
          <w:lang w:val="kk-KZ"/>
        </w:rPr>
        <w:t>-</w:t>
      </w:r>
      <w:r w:rsidR="001E201D">
        <w:rPr>
          <w:rFonts w:ascii="Times New Roman" w:hAnsi="Times New Roman" w:cs="Times New Roman"/>
          <w:sz w:val="28"/>
          <w:szCs w:val="28"/>
          <w:lang w:val="kk-KZ"/>
        </w:rPr>
        <w:t>теориялық, саяси</w:t>
      </w:r>
      <w:r w:rsidR="001E201D" w:rsidRPr="001E201D">
        <w:rPr>
          <w:rFonts w:ascii="Times New Roman" w:hAnsi="Times New Roman" w:cs="Times New Roman"/>
          <w:sz w:val="28"/>
          <w:szCs w:val="28"/>
          <w:lang w:val="kk-KZ"/>
        </w:rPr>
        <w:t>-</w:t>
      </w:r>
      <w:r w:rsidR="005E5320">
        <w:rPr>
          <w:rFonts w:ascii="Times New Roman" w:hAnsi="Times New Roman" w:cs="Times New Roman"/>
          <w:sz w:val="28"/>
          <w:szCs w:val="28"/>
          <w:lang w:val="kk-KZ"/>
        </w:rPr>
        <w:t>бағдарламалық және практикалық</w:t>
      </w:r>
      <w:r w:rsidR="001E201D">
        <w:rPr>
          <w:rFonts w:ascii="Times New Roman" w:hAnsi="Times New Roman" w:cs="Times New Roman"/>
          <w:sz w:val="28"/>
          <w:szCs w:val="28"/>
          <w:lang w:val="kk-KZ"/>
        </w:rPr>
        <w:t xml:space="preserve"> тұрғыдан қарастыруға болатын</w:t>
      </w:r>
      <w:r w:rsidR="00D06B62">
        <w:rPr>
          <w:rFonts w:ascii="Times New Roman" w:hAnsi="Times New Roman" w:cs="Times New Roman"/>
          <w:sz w:val="28"/>
          <w:szCs w:val="28"/>
          <w:lang w:val="kk-KZ"/>
        </w:rPr>
        <w:t>,</w:t>
      </w:r>
      <w:r w:rsidR="001E201D">
        <w:rPr>
          <w:rFonts w:ascii="Times New Roman" w:hAnsi="Times New Roman" w:cs="Times New Roman"/>
          <w:sz w:val="28"/>
          <w:szCs w:val="28"/>
          <w:lang w:val="kk-KZ"/>
        </w:rPr>
        <w:t xml:space="preserve"> Қытайдың әлеуметтік</w:t>
      </w:r>
      <w:r w:rsidR="001E201D" w:rsidRPr="001E201D">
        <w:rPr>
          <w:rFonts w:ascii="Times New Roman" w:hAnsi="Times New Roman" w:cs="Times New Roman"/>
          <w:sz w:val="28"/>
          <w:szCs w:val="28"/>
          <w:lang w:val="kk-KZ"/>
        </w:rPr>
        <w:t>-</w:t>
      </w:r>
      <w:r w:rsidR="00D06B62">
        <w:rPr>
          <w:rFonts w:ascii="Times New Roman" w:hAnsi="Times New Roman" w:cs="Times New Roman"/>
          <w:sz w:val="28"/>
          <w:szCs w:val="28"/>
          <w:lang w:val="kk-KZ"/>
        </w:rPr>
        <w:t>экономикалық даму бойынша</w:t>
      </w:r>
      <w:r w:rsidR="005E5320">
        <w:rPr>
          <w:rFonts w:ascii="Times New Roman" w:hAnsi="Times New Roman" w:cs="Times New Roman"/>
          <w:sz w:val="28"/>
          <w:szCs w:val="28"/>
          <w:lang w:val="kk-KZ"/>
        </w:rPr>
        <w:t xml:space="preserve"> стратегиясы</w:t>
      </w:r>
      <w:r w:rsidR="006F752A">
        <w:rPr>
          <w:rFonts w:ascii="Times New Roman" w:hAnsi="Times New Roman" w:cs="Times New Roman"/>
          <w:sz w:val="28"/>
          <w:szCs w:val="28"/>
          <w:lang w:val="kk-KZ"/>
        </w:rPr>
        <w:t>н</w:t>
      </w:r>
      <w:r w:rsidR="00D06B62">
        <w:rPr>
          <w:rFonts w:ascii="Times New Roman" w:hAnsi="Times New Roman" w:cs="Times New Roman"/>
          <w:sz w:val="28"/>
          <w:szCs w:val="28"/>
          <w:lang w:val="kk-KZ"/>
        </w:rPr>
        <w:t>ың маңызды  құраушы бөлшегі</w:t>
      </w:r>
      <w:r w:rsidR="006F752A">
        <w:rPr>
          <w:rFonts w:ascii="Times New Roman" w:hAnsi="Times New Roman" w:cs="Times New Roman"/>
          <w:sz w:val="28"/>
          <w:szCs w:val="28"/>
          <w:lang w:val="kk-KZ"/>
        </w:rPr>
        <w:t>.</w:t>
      </w:r>
      <w:r w:rsidR="001E201D">
        <w:rPr>
          <w:rFonts w:ascii="Times New Roman" w:hAnsi="Times New Roman" w:cs="Times New Roman"/>
          <w:sz w:val="28"/>
          <w:szCs w:val="28"/>
          <w:lang w:val="kk-KZ"/>
        </w:rPr>
        <w:t xml:space="preserve">  </w:t>
      </w:r>
    </w:p>
    <w:p w:rsidR="001E201D" w:rsidRDefault="00F07413" w:rsidP="00F07413">
      <w:pPr>
        <w:tabs>
          <w:tab w:val="left" w:pos="851"/>
        </w:tabs>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2.</w:t>
      </w:r>
      <w:r w:rsidRPr="00EA5CFA">
        <w:rPr>
          <w:lang w:val="kk-KZ"/>
        </w:rPr>
        <w:t xml:space="preserve"> </w:t>
      </w:r>
      <w:r w:rsidR="00BA79CC">
        <w:rPr>
          <w:rFonts w:ascii="Times New Roman" w:hAnsi="Times New Roman" w:cs="Times New Roman"/>
          <w:sz w:val="28"/>
          <w:szCs w:val="28"/>
          <w:lang w:val="kk-KZ"/>
        </w:rPr>
        <w:t>«Сяокан</w:t>
      </w:r>
      <w:r>
        <w:rPr>
          <w:rFonts w:ascii="Times New Roman" w:hAnsi="Times New Roman" w:cs="Times New Roman"/>
          <w:sz w:val="28"/>
          <w:szCs w:val="28"/>
          <w:lang w:val="kk-KZ"/>
        </w:rPr>
        <w:t xml:space="preserve">» </w:t>
      </w:r>
      <w:r w:rsidR="00BA79CC">
        <w:rPr>
          <w:rFonts w:ascii="Times New Roman" w:hAnsi="Times New Roman" w:cs="Times New Roman"/>
          <w:sz w:val="28"/>
          <w:szCs w:val="28"/>
          <w:lang w:val="kk-KZ"/>
        </w:rPr>
        <w:t>концептісі тарихи тұрғыдан «сяокан отбасы», «сяокан қоғамы» және «жан</w:t>
      </w:r>
      <w:r w:rsidR="00BA79CC" w:rsidRPr="00BA79CC">
        <w:rPr>
          <w:rFonts w:ascii="Times New Roman" w:hAnsi="Times New Roman" w:cs="Times New Roman"/>
          <w:sz w:val="28"/>
          <w:szCs w:val="28"/>
          <w:lang w:val="kk-KZ"/>
        </w:rPr>
        <w:t>-</w:t>
      </w:r>
      <w:r w:rsidR="00BA79CC">
        <w:rPr>
          <w:rFonts w:ascii="Times New Roman" w:hAnsi="Times New Roman" w:cs="Times New Roman"/>
          <w:sz w:val="28"/>
          <w:szCs w:val="28"/>
          <w:lang w:val="kk-KZ"/>
        </w:rPr>
        <w:t>жақты сяокан қоғамы» эволюциясынан өтіп, Қытайдың модернизациялану дәрежесіне  сәйкес  интерпретацияланды. Мемлекеттің шынайы саяси мақсаттарымен тығыз байланыстырылған тұжырымдама Қытайда орын алған саяси, экономикалық және әлеуметтік өзгерістерге  тікелей әсер етті.</w:t>
      </w:r>
      <w:r w:rsidR="00BA79CC">
        <w:rPr>
          <w:rFonts w:ascii="Times New Roman" w:hAnsi="Times New Roman" w:cs="Times New Roman"/>
          <w:bCs/>
          <w:sz w:val="28"/>
          <w:lang w:val="kk-KZ"/>
        </w:rPr>
        <w:t xml:space="preserve"> «Сяокан қоғамын» </w:t>
      </w:r>
      <w:r>
        <w:rPr>
          <w:rFonts w:ascii="Times New Roman" w:hAnsi="Times New Roman" w:cs="Times New Roman"/>
          <w:sz w:val="28"/>
          <w:szCs w:val="28"/>
          <w:lang w:val="kk-KZ"/>
        </w:rPr>
        <w:t>құру үдерісі</w:t>
      </w:r>
      <w:r w:rsidR="006F2B80">
        <w:rPr>
          <w:rFonts w:ascii="Times New Roman" w:hAnsi="Times New Roman" w:cs="Times New Roman"/>
          <w:sz w:val="28"/>
          <w:szCs w:val="28"/>
          <w:lang w:val="kk-KZ"/>
        </w:rPr>
        <w:t>нің мазмұны</w:t>
      </w:r>
      <w:r>
        <w:rPr>
          <w:rFonts w:ascii="Times New Roman" w:hAnsi="Times New Roman" w:cs="Times New Roman"/>
          <w:sz w:val="28"/>
          <w:szCs w:val="28"/>
          <w:lang w:val="kk-KZ"/>
        </w:rPr>
        <w:t xml:space="preserve"> ҚКП басшылығының социалистік модернизацияға дег</w:t>
      </w:r>
      <w:r w:rsidR="00D306FD">
        <w:rPr>
          <w:rFonts w:ascii="Times New Roman" w:hAnsi="Times New Roman" w:cs="Times New Roman"/>
          <w:sz w:val="28"/>
          <w:szCs w:val="28"/>
          <w:lang w:val="kk-KZ"/>
        </w:rPr>
        <w:t>ен көзқарасы негізінде ЖІӨ</w:t>
      </w:r>
      <w:r w:rsidR="00D306FD" w:rsidRPr="00D306FD">
        <w:rPr>
          <w:rFonts w:ascii="Times New Roman" w:hAnsi="Times New Roman" w:cs="Times New Roman"/>
          <w:sz w:val="28"/>
          <w:szCs w:val="28"/>
          <w:lang w:val="kk-KZ"/>
        </w:rPr>
        <w:t>-</w:t>
      </w:r>
      <w:r w:rsidR="00D306FD">
        <w:rPr>
          <w:rFonts w:ascii="Times New Roman" w:hAnsi="Times New Roman" w:cs="Times New Roman"/>
          <w:sz w:val="28"/>
          <w:szCs w:val="28"/>
          <w:lang w:val="kk-KZ"/>
        </w:rPr>
        <w:t>ді еселеу, кедейлікті жою және халықтың әл</w:t>
      </w:r>
      <w:r w:rsidR="00D306FD" w:rsidRPr="00D306FD">
        <w:rPr>
          <w:rFonts w:ascii="Times New Roman" w:hAnsi="Times New Roman" w:cs="Times New Roman"/>
          <w:sz w:val="28"/>
          <w:szCs w:val="28"/>
          <w:lang w:val="kk-KZ"/>
        </w:rPr>
        <w:t>-</w:t>
      </w:r>
      <w:r w:rsidR="00D306FD">
        <w:rPr>
          <w:rFonts w:ascii="Times New Roman" w:hAnsi="Times New Roman" w:cs="Times New Roman"/>
          <w:sz w:val="28"/>
          <w:szCs w:val="28"/>
          <w:lang w:val="kk-KZ"/>
        </w:rPr>
        <w:t>ауқатын көтеру тұрғысынан</w:t>
      </w:r>
      <w:r w:rsidR="00D306FD" w:rsidRPr="00D306FD">
        <w:rPr>
          <w:rFonts w:ascii="Times New Roman" w:hAnsi="Times New Roman" w:cs="Times New Roman"/>
          <w:sz w:val="28"/>
          <w:szCs w:val="28"/>
          <w:lang w:val="kk-KZ"/>
        </w:rPr>
        <w:t xml:space="preserve"> </w:t>
      </w:r>
      <w:r w:rsidR="00D306FD">
        <w:rPr>
          <w:rFonts w:ascii="Times New Roman" w:hAnsi="Times New Roman" w:cs="Times New Roman"/>
          <w:sz w:val="28"/>
          <w:szCs w:val="28"/>
          <w:lang w:val="kk-KZ"/>
        </w:rPr>
        <w:t>анықталды</w:t>
      </w:r>
      <w:r w:rsidR="00BA79CC">
        <w:rPr>
          <w:rFonts w:ascii="Times New Roman" w:hAnsi="Times New Roman" w:cs="Times New Roman"/>
          <w:sz w:val="28"/>
          <w:szCs w:val="28"/>
          <w:lang w:val="kk-KZ"/>
        </w:rPr>
        <w:t xml:space="preserve">. </w:t>
      </w:r>
    </w:p>
    <w:p w:rsidR="00F07413" w:rsidRPr="00F07413" w:rsidRDefault="001E201D" w:rsidP="00F07413">
      <w:pPr>
        <w:tabs>
          <w:tab w:val="left" w:pos="851"/>
        </w:tabs>
        <w:spacing w:after="0" w:line="240" w:lineRule="auto"/>
        <w:ind w:firstLine="567"/>
        <w:jc w:val="both"/>
        <w:rPr>
          <w:rFonts w:ascii="Times New Roman" w:hAnsi="Times New Roman" w:cs="Times New Roman"/>
          <w:bCs/>
          <w:sz w:val="28"/>
          <w:szCs w:val="28"/>
          <w:lang w:val="kk-KZ"/>
        </w:rPr>
      </w:pPr>
      <w:r w:rsidRPr="001E201D">
        <w:rPr>
          <w:rFonts w:ascii="Times New Roman" w:hAnsi="Times New Roman" w:cs="Times New Roman"/>
          <w:bCs/>
          <w:sz w:val="28"/>
          <w:lang w:val="kk-KZ"/>
        </w:rPr>
        <w:t>3.</w:t>
      </w:r>
      <w:r>
        <w:rPr>
          <w:rFonts w:ascii="Times New Roman" w:hAnsi="Times New Roman" w:cs="Times New Roman"/>
          <w:bCs/>
          <w:sz w:val="28"/>
          <w:lang w:val="kk-KZ"/>
        </w:rPr>
        <w:t xml:space="preserve"> </w:t>
      </w:r>
      <w:r w:rsidR="00F07413" w:rsidRPr="00071722">
        <w:rPr>
          <w:rFonts w:ascii="Times New Roman" w:hAnsi="Times New Roman" w:cs="Times New Roman"/>
          <w:bCs/>
          <w:sz w:val="28"/>
          <w:lang w:val="kk-KZ"/>
        </w:rPr>
        <w:t xml:space="preserve">«Сяокан қоғамы» тұжырымдамасында модернизация бірінші кезекте экономикалық өсім тұрғысынан түсініліп, алдыңғы орынға экономикалық өсімнің сандық көрсеткіштері қойылды. </w:t>
      </w:r>
      <w:r w:rsidR="00F07413">
        <w:rPr>
          <w:rFonts w:ascii="Times New Roman" w:hAnsi="Times New Roman" w:cs="Times New Roman"/>
          <w:bCs/>
          <w:sz w:val="28"/>
          <w:lang w:val="kk-KZ"/>
        </w:rPr>
        <w:t xml:space="preserve">«Сяокан қоғамы» теориясын дамыта және жүзеге асыра отырып, </w:t>
      </w:r>
      <w:r w:rsidR="00F07413" w:rsidRPr="00071722">
        <w:rPr>
          <w:rFonts w:ascii="Times New Roman" w:hAnsi="Times New Roman" w:cs="Times New Roman"/>
          <w:bCs/>
          <w:sz w:val="28"/>
          <w:lang w:val="kk-KZ"/>
        </w:rPr>
        <w:t>тұжы</w:t>
      </w:r>
      <w:r w:rsidR="00F07413">
        <w:rPr>
          <w:rFonts w:ascii="Times New Roman" w:hAnsi="Times New Roman" w:cs="Times New Roman"/>
          <w:bCs/>
          <w:sz w:val="28"/>
          <w:lang w:val="kk-KZ"/>
        </w:rPr>
        <w:t>рымдаманың мазмұны кеңейе түсті және</w:t>
      </w:r>
      <w:r w:rsidR="00F07413" w:rsidRPr="00071722">
        <w:rPr>
          <w:rFonts w:ascii="Times New Roman" w:hAnsi="Times New Roman" w:cs="Times New Roman"/>
          <w:bCs/>
          <w:sz w:val="28"/>
          <w:lang w:val="kk-KZ"/>
        </w:rPr>
        <w:t xml:space="preserve"> сандық даму сапалық дамуға ауысып, рухани даму, адам мен қоғам, адам мен табиғат арасындағы, адамның өз ішіндегі үйлесімділік алдыңғы қатарға шығарыла бастады.  Қытай басшылығы тек экономикалық даму мәселелеріне ғана емес, сонымен қатар саяси, мәдени, әлеуметтік және экологиялық мәселелерге</w:t>
      </w:r>
      <w:r>
        <w:rPr>
          <w:rFonts w:ascii="Times New Roman" w:hAnsi="Times New Roman" w:cs="Times New Roman"/>
          <w:bCs/>
          <w:sz w:val="28"/>
          <w:lang w:val="kk-KZ"/>
        </w:rPr>
        <w:t xml:space="preserve"> де көңіл аударды</w:t>
      </w:r>
      <w:r w:rsidR="00F07413" w:rsidRPr="00071722">
        <w:rPr>
          <w:rFonts w:ascii="Times New Roman" w:hAnsi="Times New Roman" w:cs="Times New Roman"/>
          <w:bCs/>
          <w:sz w:val="28"/>
          <w:lang w:val="kk-KZ"/>
        </w:rPr>
        <w:t xml:space="preserve">. </w:t>
      </w:r>
      <w:r w:rsidR="00F07413">
        <w:rPr>
          <w:rFonts w:ascii="Times New Roman" w:hAnsi="Times New Roman" w:cs="Times New Roman"/>
          <w:bCs/>
          <w:sz w:val="28"/>
          <w:lang w:val="kk-KZ"/>
        </w:rPr>
        <w:t>Яғни д</w:t>
      </w:r>
      <w:r w:rsidR="00F07413" w:rsidRPr="00831396">
        <w:rPr>
          <w:rFonts w:ascii="Times New Roman" w:hAnsi="Times New Roman" w:cs="Times New Roman"/>
          <w:bCs/>
          <w:sz w:val="28"/>
          <w:lang w:val="kk-KZ"/>
        </w:rPr>
        <w:t xml:space="preserve">аму динамикасының өсімімен қатар «сяокан» стандарттары мен көрсеткіштері </w:t>
      </w:r>
      <w:r w:rsidR="00F07413">
        <w:rPr>
          <w:rFonts w:ascii="Times New Roman" w:hAnsi="Times New Roman" w:cs="Times New Roman"/>
          <w:bCs/>
          <w:sz w:val="28"/>
          <w:lang w:val="kk-KZ"/>
        </w:rPr>
        <w:t>де жоғарылап отырды.</w:t>
      </w:r>
      <w:r w:rsidR="00F07413">
        <w:rPr>
          <w:rFonts w:ascii="Times New Roman" w:hAnsi="Times New Roman" w:cs="Times New Roman"/>
          <w:bCs/>
          <w:sz w:val="28"/>
          <w:lang w:val="kk-KZ"/>
        </w:rPr>
        <w:tab/>
        <w:t xml:space="preserve"> </w:t>
      </w:r>
    </w:p>
    <w:p w:rsidR="00F07413" w:rsidRPr="00773E4B" w:rsidRDefault="00F07413" w:rsidP="00F07413">
      <w:pPr>
        <w:tabs>
          <w:tab w:val="left" w:pos="851"/>
        </w:tabs>
        <w:spacing w:after="0" w:line="240" w:lineRule="auto"/>
        <w:ind w:firstLine="567"/>
        <w:jc w:val="both"/>
        <w:rPr>
          <w:rFonts w:ascii="Times New Roman" w:hAnsi="Times New Roman" w:cs="Times New Roman"/>
          <w:bCs/>
          <w:sz w:val="28"/>
          <w:lang w:val="kk-KZ"/>
        </w:rPr>
      </w:pPr>
      <w:r w:rsidRPr="00586AB5">
        <w:rPr>
          <w:rFonts w:ascii="Times New Roman" w:hAnsi="Times New Roman" w:cs="Times New Roman"/>
          <w:bCs/>
          <w:sz w:val="28"/>
          <w:lang w:val="kk-KZ"/>
        </w:rPr>
        <w:t>4</w:t>
      </w:r>
      <w:r w:rsidRPr="00D64F51">
        <w:rPr>
          <w:rFonts w:ascii="Times New Roman" w:hAnsi="Times New Roman" w:cs="Times New Roman"/>
          <w:bCs/>
          <w:sz w:val="28"/>
          <w:lang w:val="kk-KZ"/>
        </w:rPr>
        <w:t>.</w:t>
      </w:r>
      <w:r w:rsidRPr="00D64F51">
        <w:rPr>
          <w:rFonts w:ascii="Times New Roman" w:hAnsi="Times New Roman" w:cs="Times New Roman"/>
          <w:bCs/>
          <w:sz w:val="28"/>
          <w:lang w:val="kk-KZ"/>
        </w:rPr>
        <w:tab/>
      </w:r>
      <w:r w:rsidR="00A64CFD">
        <w:rPr>
          <w:rFonts w:ascii="Times New Roman" w:hAnsi="Times New Roman" w:cs="Times New Roman"/>
          <w:bCs/>
          <w:sz w:val="28"/>
          <w:lang w:val="kk-KZ"/>
        </w:rPr>
        <w:t xml:space="preserve"> ҚКП билігінің ле</w:t>
      </w:r>
      <w:r>
        <w:rPr>
          <w:rFonts w:ascii="Times New Roman" w:hAnsi="Times New Roman" w:cs="Times New Roman"/>
          <w:bCs/>
          <w:sz w:val="28"/>
          <w:lang w:val="kk-KZ"/>
        </w:rPr>
        <w:t>гитимділігі әлеуметтік</w:t>
      </w:r>
      <w:r w:rsidRPr="00773E4B">
        <w:rPr>
          <w:rFonts w:ascii="Times New Roman" w:hAnsi="Times New Roman" w:cs="Times New Roman"/>
          <w:bCs/>
          <w:sz w:val="28"/>
          <w:lang w:val="kk-KZ"/>
        </w:rPr>
        <w:t>-</w:t>
      </w:r>
      <w:r>
        <w:rPr>
          <w:rFonts w:ascii="Times New Roman" w:hAnsi="Times New Roman" w:cs="Times New Roman"/>
          <w:bCs/>
          <w:sz w:val="28"/>
          <w:lang w:val="kk-KZ"/>
        </w:rPr>
        <w:t>экономикалық дамуға тікелей байланысты болғандықтан, «сяокан қоғамын» құру</w:t>
      </w:r>
      <w:r w:rsidR="00F255AC">
        <w:rPr>
          <w:rFonts w:ascii="Times New Roman" w:hAnsi="Times New Roman" w:cs="Times New Roman"/>
          <w:bCs/>
          <w:sz w:val="28"/>
          <w:lang w:val="kk-KZ"/>
        </w:rPr>
        <w:t xml:space="preserve"> идеясы дамудың әлеуметтік </w:t>
      </w:r>
      <w:r w:rsidR="006F752A">
        <w:rPr>
          <w:rFonts w:ascii="Times New Roman" w:hAnsi="Times New Roman" w:cs="Times New Roman"/>
          <w:bCs/>
          <w:sz w:val="28"/>
          <w:lang w:val="kk-KZ"/>
        </w:rPr>
        <w:t>аспектілеріне екпін қоюдан бөлек</w:t>
      </w:r>
      <w:r w:rsidR="004309EF">
        <w:rPr>
          <w:rFonts w:ascii="Times New Roman" w:hAnsi="Times New Roman" w:cs="Times New Roman"/>
          <w:bCs/>
          <w:sz w:val="28"/>
          <w:lang w:val="kk-KZ"/>
        </w:rPr>
        <w:t>,</w:t>
      </w:r>
      <w:r>
        <w:rPr>
          <w:rFonts w:ascii="Times New Roman" w:hAnsi="Times New Roman" w:cs="Times New Roman"/>
          <w:bCs/>
          <w:sz w:val="28"/>
          <w:lang w:val="kk-KZ"/>
        </w:rPr>
        <w:t xml:space="preserve"> </w:t>
      </w:r>
      <w:r w:rsidR="00F255AC">
        <w:rPr>
          <w:rFonts w:ascii="Times New Roman" w:hAnsi="Times New Roman" w:cs="Times New Roman"/>
          <w:bCs/>
          <w:sz w:val="28"/>
          <w:lang w:val="kk-KZ"/>
        </w:rPr>
        <w:t xml:space="preserve">билікті партиялық элита қолында сақтап </w:t>
      </w:r>
      <w:r w:rsidR="00F255AC">
        <w:rPr>
          <w:rFonts w:ascii="Times New Roman" w:hAnsi="Times New Roman" w:cs="Times New Roman"/>
          <w:bCs/>
          <w:sz w:val="28"/>
          <w:lang w:val="kk-KZ"/>
        </w:rPr>
        <w:lastRenderedPageBreak/>
        <w:t xml:space="preserve">қалуға </w:t>
      </w:r>
      <w:r w:rsidR="006F752A">
        <w:rPr>
          <w:rFonts w:ascii="Times New Roman" w:hAnsi="Times New Roman" w:cs="Times New Roman"/>
          <w:bCs/>
          <w:sz w:val="28"/>
          <w:lang w:val="kk-KZ"/>
        </w:rPr>
        <w:t xml:space="preserve">да </w:t>
      </w:r>
      <w:r w:rsidR="00F255AC">
        <w:rPr>
          <w:rFonts w:ascii="Times New Roman" w:hAnsi="Times New Roman" w:cs="Times New Roman"/>
          <w:bCs/>
          <w:sz w:val="28"/>
          <w:lang w:val="kk-KZ"/>
        </w:rPr>
        <w:t>бағытталған</w:t>
      </w:r>
      <w:r w:rsidR="006F752A">
        <w:rPr>
          <w:rFonts w:ascii="Times New Roman" w:hAnsi="Times New Roman" w:cs="Times New Roman"/>
          <w:bCs/>
          <w:sz w:val="28"/>
          <w:lang w:val="kk-KZ"/>
        </w:rPr>
        <w:t>.</w:t>
      </w:r>
      <w:r w:rsidR="00F255AC">
        <w:rPr>
          <w:rFonts w:ascii="Times New Roman" w:hAnsi="Times New Roman" w:cs="Times New Roman"/>
          <w:bCs/>
          <w:sz w:val="28"/>
          <w:lang w:val="kk-KZ"/>
        </w:rPr>
        <w:t xml:space="preserve"> </w:t>
      </w:r>
      <w:r>
        <w:rPr>
          <w:rFonts w:ascii="Times New Roman" w:hAnsi="Times New Roman" w:cs="Times New Roman"/>
          <w:bCs/>
          <w:sz w:val="28"/>
          <w:lang w:val="kk-KZ"/>
        </w:rPr>
        <w:t>Астарында саяси мотив жатқан «с</w:t>
      </w:r>
      <w:r w:rsidRPr="00D460AB">
        <w:rPr>
          <w:rFonts w:ascii="Times New Roman" w:hAnsi="Times New Roman" w:cs="Times New Roman"/>
          <w:bCs/>
          <w:sz w:val="28"/>
          <w:lang w:val="kk-KZ"/>
        </w:rPr>
        <w:t>яокан қоғамын» құру</w:t>
      </w:r>
      <w:r w:rsidR="006F752A">
        <w:rPr>
          <w:rFonts w:ascii="Times New Roman" w:hAnsi="Times New Roman" w:cs="Times New Roman"/>
          <w:bCs/>
          <w:sz w:val="28"/>
          <w:lang w:val="kk-KZ"/>
        </w:rPr>
        <w:t xml:space="preserve"> үдерісі</w:t>
      </w:r>
      <w:r w:rsidRPr="00D460AB">
        <w:rPr>
          <w:rFonts w:ascii="Times New Roman" w:hAnsi="Times New Roman" w:cs="Times New Roman"/>
          <w:bCs/>
          <w:sz w:val="28"/>
          <w:lang w:val="kk-KZ"/>
        </w:rPr>
        <w:t xml:space="preserve"> барыс</w:t>
      </w:r>
      <w:r>
        <w:rPr>
          <w:rFonts w:ascii="Times New Roman" w:hAnsi="Times New Roman" w:cs="Times New Roman"/>
          <w:bCs/>
          <w:sz w:val="28"/>
          <w:lang w:val="kk-KZ"/>
        </w:rPr>
        <w:t xml:space="preserve">ында ҚКП </w:t>
      </w:r>
      <w:r w:rsidRPr="00D460AB">
        <w:rPr>
          <w:rFonts w:ascii="Times New Roman" w:hAnsi="Times New Roman" w:cs="Times New Roman"/>
          <w:bCs/>
          <w:sz w:val="28"/>
          <w:lang w:val="kk-KZ"/>
        </w:rPr>
        <w:t>партия-мемлекет ретінде жүйе қалыптастырушы рөл атқарып, оның қызметі күрделене түсті және тиімділігі артты.</w:t>
      </w:r>
    </w:p>
    <w:p w:rsidR="00F07413" w:rsidRPr="00CD3EB7" w:rsidRDefault="00F07413" w:rsidP="00F07413">
      <w:pPr>
        <w:tabs>
          <w:tab w:val="left" w:pos="709"/>
          <w:tab w:val="left" w:pos="851"/>
        </w:tabs>
        <w:spacing w:after="0" w:line="240" w:lineRule="auto"/>
        <w:ind w:firstLine="567"/>
        <w:jc w:val="both"/>
        <w:rPr>
          <w:rFonts w:ascii="Times New Roman" w:hAnsi="Times New Roman" w:cs="Times New Roman"/>
          <w:bCs/>
          <w:sz w:val="28"/>
          <w:lang w:val="kk-KZ"/>
        </w:rPr>
      </w:pPr>
      <w:r w:rsidRPr="00F92DEE">
        <w:rPr>
          <w:rFonts w:ascii="Times New Roman" w:hAnsi="Times New Roman" w:cs="Times New Roman"/>
          <w:bCs/>
          <w:sz w:val="28"/>
          <w:lang w:val="kk-KZ"/>
        </w:rPr>
        <w:t>5</w:t>
      </w:r>
      <w:r w:rsidRPr="00D64F51">
        <w:rPr>
          <w:rFonts w:ascii="Times New Roman" w:hAnsi="Times New Roman" w:cs="Times New Roman"/>
          <w:bCs/>
          <w:sz w:val="28"/>
          <w:lang w:val="kk-KZ"/>
        </w:rPr>
        <w:t>.</w:t>
      </w:r>
      <w:r w:rsidRPr="00D64F51">
        <w:rPr>
          <w:rFonts w:ascii="Times New Roman" w:hAnsi="Times New Roman" w:cs="Times New Roman"/>
          <w:bCs/>
          <w:sz w:val="28"/>
          <w:lang w:val="kk-KZ"/>
        </w:rPr>
        <w:tab/>
      </w:r>
      <w:r>
        <w:rPr>
          <w:rFonts w:ascii="Times New Roman" w:hAnsi="Times New Roman" w:cs="Times New Roman"/>
          <w:bCs/>
          <w:sz w:val="28"/>
          <w:lang w:val="kk-KZ"/>
        </w:rPr>
        <w:t xml:space="preserve"> </w:t>
      </w:r>
      <w:r w:rsidR="00B23769">
        <w:rPr>
          <w:rFonts w:ascii="Times New Roman" w:hAnsi="Times New Roman" w:cs="Times New Roman"/>
          <w:bCs/>
          <w:sz w:val="28"/>
          <w:lang w:val="kk-KZ"/>
        </w:rPr>
        <w:t>Кедейлікті жою</w:t>
      </w:r>
      <w:r w:rsidR="00E31C3F" w:rsidRPr="00E31C3F">
        <w:rPr>
          <w:rFonts w:ascii="Times New Roman" w:hAnsi="Times New Roman" w:cs="Times New Roman"/>
          <w:bCs/>
          <w:sz w:val="28"/>
          <w:lang w:val="kk-KZ"/>
        </w:rPr>
        <w:t xml:space="preserve"> –</w:t>
      </w:r>
      <w:r w:rsidR="00B23769">
        <w:rPr>
          <w:rFonts w:ascii="Times New Roman" w:hAnsi="Times New Roman" w:cs="Times New Roman"/>
          <w:bCs/>
          <w:sz w:val="28"/>
          <w:lang w:val="kk-KZ"/>
        </w:rPr>
        <w:t xml:space="preserve"> «сяокан қоғамын» құру үдерісінің маңызды құраушы бөлігі</w:t>
      </w:r>
      <w:r w:rsidR="00A64CFD">
        <w:rPr>
          <w:rFonts w:ascii="Times New Roman" w:hAnsi="Times New Roman" w:cs="Times New Roman"/>
          <w:bCs/>
          <w:sz w:val="28"/>
          <w:lang w:val="kk-KZ"/>
        </w:rPr>
        <w:t xml:space="preserve"> болып табылады</w:t>
      </w:r>
      <w:r w:rsidR="00B23769">
        <w:rPr>
          <w:rFonts w:ascii="Times New Roman" w:hAnsi="Times New Roman" w:cs="Times New Roman"/>
          <w:bCs/>
          <w:sz w:val="28"/>
          <w:lang w:val="kk-KZ"/>
        </w:rPr>
        <w:t>.</w:t>
      </w:r>
      <w:r w:rsidR="00A64CFD">
        <w:rPr>
          <w:rFonts w:ascii="Times New Roman" w:hAnsi="Times New Roman" w:cs="Times New Roman"/>
          <w:bCs/>
          <w:sz w:val="28"/>
          <w:lang w:val="kk-KZ"/>
        </w:rPr>
        <w:t xml:space="preserve"> Кедейлікпен күрестің</w:t>
      </w:r>
      <w:r w:rsidR="00CD3EB7">
        <w:rPr>
          <w:rFonts w:ascii="Times New Roman" w:hAnsi="Times New Roman" w:cs="Times New Roman"/>
          <w:bCs/>
          <w:sz w:val="28"/>
          <w:lang w:val="kk-KZ"/>
        </w:rPr>
        <w:t xml:space="preserve"> қытайлық тәсіл</w:t>
      </w:r>
      <w:r w:rsidR="00A64CFD">
        <w:rPr>
          <w:rFonts w:ascii="Times New Roman" w:hAnsi="Times New Roman" w:cs="Times New Roman"/>
          <w:bCs/>
          <w:sz w:val="28"/>
          <w:lang w:val="kk-KZ"/>
        </w:rPr>
        <w:t>і</w:t>
      </w:r>
      <w:r w:rsidR="00CD3EB7">
        <w:rPr>
          <w:rFonts w:ascii="Times New Roman" w:hAnsi="Times New Roman" w:cs="Times New Roman"/>
          <w:bCs/>
          <w:sz w:val="28"/>
          <w:lang w:val="kk-KZ"/>
        </w:rPr>
        <w:t xml:space="preserve"> екі негізде жүргізілді: табыстардың деңгейін көтеруге бағытталған экономикалық реформалар мен  </w:t>
      </w:r>
      <w:r w:rsidR="002C4CA6">
        <w:rPr>
          <w:rFonts w:ascii="Times New Roman" w:hAnsi="Times New Roman" w:cs="Times New Roman"/>
          <w:bCs/>
          <w:sz w:val="28"/>
          <w:lang w:val="kk-KZ"/>
        </w:rPr>
        <w:t>үкімет, нарық және қоғам арасындағы тығыз байланыс негізінде қалыптасқан институционалды модель. Кедейлікті жою ісінде ҚХР үлкен жетістіктерге жеткенімен, кедейліктің ауылдық аймақтардағы абсолютті түрін ғана жойды</w:t>
      </w:r>
      <w:r w:rsidR="00CD3EB7">
        <w:rPr>
          <w:rFonts w:ascii="Times New Roman" w:hAnsi="Times New Roman" w:cs="Times New Roman"/>
          <w:bCs/>
          <w:sz w:val="28"/>
          <w:lang w:val="kk-KZ"/>
        </w:rPr>
        <w:t>.</w:t>
      </w:r>
      <w:r w:rsidR="002C4CA6">
        <w:rPr>
          <w:rFonts w:ascii="Times New Roman" w:hAnsi="Times New Roman" w:cs="Times New Roman"/>
          <w:bCs/>
          <w:sz w:val="28"/>
          <w:lang w:val="kk-KZ"/>
        </w:rPr>
        <w:t xml:space="preserve"> Салыстырмалы кедейлік әлеуметтік саланың өзекті мәселесі болып қала беруде. «Сяокан қоғамы» құрылысы аяқталған соң күрес моделі </w:t>
      </w:r>
      <w:r w:rsidR="00A64CFD">
        <w:rPr>
          <w:rFonts w:ascii="Times New Roman" w:hAnsi="Times New Roman" w:cs="Times New Roman"/>
          <w:bCs/>
          <w:sz w:val="28"/>
          <w:lang w:val="kk-KZ"/>
        </w:rPr>
        <w:t>күрестен жеткен нәтижелерді бекітуге, абсолютті кедейлікпен күрестен салыстырмалы кедейлікпен күресуге, қарқынды күрестен сапалы күреске қарай өзгермек.</w:t>
      </w:r>
    </w:p>
    <w:p w:rsidR="00F07413" w:rsidRDefault="00F07413" w:rsidP="00F07413">
      <w:pPr>
        <w:tabs>
          <w:tab w:val="left" w:pos="709"/>
          <w:tab w:val="left" w:pos="993"/>
        </w:tabs>
        <w:spacing w:after="0" w:line="240" w:lineRule="auto"/>
        <w:ind w:firstLine="567"/>
        <w:jc w:val="both"/>
        <w:rPr>
          <w:rFonts w:ascii="Times New Roman" w:hAnsi="Times New Roman" w:cs="Times New Roman"/>
          <w:bCs/>
          <w:sz w:val="28"/>
          <w:lang w:val="kk-KZ"/>
        </w:rPr>
      </w:pPr>
      <w:r w:rsidRPr="00191973">
        <w:rPr>
          <w:rFonts w:ascii="Times New Roman" w:hAnsi="Times New Roman" w:cs="Times New Roman"/>
          <w:bCs/>
          <w:sz w:val="28"/>
          <w:lang w:val="kk-KZ"/>
        </w:rPr>
        <w:t>6</w:t>
      </w:r>
      <w:r w:rsidRPr="00D64F51">
        <w:rPr>
          <w:rFonts w:ascii="Times New Roman" w:hAnsi="Times New Roman" w:cs="Times New Roman"/>
          <w:bCs/>
          <w:sz w:val="28"/>
          <w:lang w:val="kk-KZ"/>
        </w:rPr>
        <w:t>.</w:t>
      </w:r>
      <w:r w:rsidRPr="00D64F51">
        <w:rPr>
          <w:rFonts w:ascii="Times New Roman" w:hAnsi="Times New Roman" w:cs="Times New Roman"/>
          <w:bCs/>
          <w:sz w:val="28"/>
          <w:lang w:val="kk-KZ"/>
        </w:rPr>
        <w:tab/>
        <w:t xml:space="preserve"> </w:t>
      </w:r>
      <w:r w:rsidR="001F2C29">
        <w:rPr>
          <w:rFonts w:ascii="Times New Roman" w:hAnsi="Times New Roman" w:cs="Times New Roman"/>
          <w:bCs/>
          <w:sz w:val="28"/>
          <w:lang w:val="kk-KZ"/>
        </w:rPr>
        <w:t>«Сяокан қоғамын</w:t>
      </w:r>
      <w:r w:rsidR="004309EF" w:rsidRPr="00E651F2">
        <w:rPr>
          <w:rFonts w:ascii="Times New Roman" w:hAnsi="Times New Roman" w:cs="Times New Roman"/>
          <w:bCs/>
          <w:sz w:val="28"/>
          <w:lang w:val="kk-KZ"/>
        </w:rPr>
        <w:t>»</w:t>
      </w:r>
      <w:r w:rsidR="001F2C29">
        <w:rPr>
          <w:rFonts w:ascii="Times New Roman" w:hAnsi="Times New Roman" w:cs="Times New Roman"/>
          <w:bCs/>
          <w:sz w:val="28"/>
          <w:lang w:val="kk-KZ"/>
        </w:rPr>
        <w:t xml:space="preserve"> құру</w:t>
      </w:r>
      <w:r w:rsidR="00B95E9D">
        <w:rPr>
          <w:rFonts w:ascii="Times New Roman" w:hAnsi="Times New Roman" w:cs="Times New Roman"/>
          <w:bCs/>
          <w:sz w:val="28"/>
          <w:lang w:val="kk-KZ"/>
        </w:rPr>
        <w:t xml:space="preserve"> үдерісінің нәтижелерін</w:t>
      </w:r>
      <w:r w:rsidR="004309EF" w:rsidRPr="00E651F2">
        <w:rPr>
          <w:rFonts w:ascii="Times New Roman" w:hAnsi="Times New Roman" w:cs="Times New Roman"/>
          <w:bCs/>
          <w:sz w:val="28"/>
          <w:lang w:val="kk-KZ"/>
        </w:rPr>
        <w:t xml:space="preserve"> </w:t>
      </w:r>
      <w:r w:rsidR="00B95E9D">
        <w:rPr>
          <w:rFonts w:ascii="Times New Roman" w:hAnsi="Times New Roman" w:cs="Times New Roman"/>
          <w:bCs/>
          <w:sz w:val="28"/>
          <w:lang w:val="kk-KZ"/>
        </w:rPr>
        <w:t>талдау мақсаттық көрсеткіштердің сандық параметрлері орындалғанымен, сапалық параметрлері толлықанды орындалмағандығын көрсетті. Экономикалық даму, кедейлікпен күрес саласында үлкен жетістіктерге қол жеткізілгенімен, теңгерімді даму, табыстар айырмашылығы</w:t>
      </w:r>
      <w:r w:rsidR="00D93FCA">
        <w:rPr>
          <w:rFonts w:ascii="Times New Roman" w:hAnsi="Times New Roman" w:cs="Times New Roman"/>
          <w:bCs/>
          <w:sz w:val="28"/>
          <w:lang w:val="kk-KZ"/>
        </w:rPr>
        <w:t>, экология</w:t>
      </w:r>
      <w:r w:rsidR="00B95E9D">
        <w:rPr>
          <w:rFonts w:ascii="Times New Roman" w:hAnsi="Times New Roman" w:cs="Times New Roman"/>
          <w:bCs/>
          <w:sz w:val="28"/>
          <w:lang w:val="kk-KZ"/>
        </w:rPr>
        <w:t xml:space="preserve"> </w:t>
      </w:r>
      <w:r w:rsidR="00D93FCA">
        <w:rPr>
          <w:rFonts w:ascii="Times New Roman" w:hAnsi="Times New Roman" w:cs="Times New Roman"/>
          <w:bCs/>
          <w:sz w:val="28"/>
          <w:lang w:val="kk-KZ"/>
        </w:rPr>
        <w:t xml:space="preserve">мәселелері толыққанды шешімін таппады. </w:t>
      </w:r>
      <w:r>
        <w:rPr>
          <w:rFonts w:ascii="Times New Roman" w:hAnsi="Times New Roman" w:cs="Times New Roman"/>
          <w:bCs/>
          <w:sz w:val="28"/>
          <w:lang w:val="kk-KZ"/>
        </w:rPr>
        <w:t>«Сяокан қоғамы»</w:t>
      </w:r>
      <w:r w:rsidRPr="00321257">
        <w:rPr>
          <w:rFonts w:ascii="Times New Roman" w:hAnsi="Times New Roman" w:cs="Times New Roman"/>
          <w:bCs/>
          <w:sz w:val="28"/>
          <w:lang w:val="kk-KZ"/>
        </w:rPr>
        <w:t xml:space="preserve"> </w:t>
      </w:r>
      <w:r>
        <w:rPr>
          <w:rFonts w:ascii="Times New Roman" w:hAnsi="Times New Roman" w:cs="Times New Roman"/>
          <w:bCs/>
          <w:sz w:val="28"/>
          <w:lang w:val="kk-KZ"/>
        </w:rPr>
        <w:t>бұл –</w:t>
      </w:r>
      <w:r w:rsidRPr="00321257">
        <w:rPr>
          <w:rFonts w:ascii="Times New Roman" w:hAnsi="Times New Roman" w:cs="Times New Roman"/>
          <w:bCs/>
          <w:sz w:val="28"/>
          <w:lang w:val="kk-KZ"/>
        </w:rPr>
        <w:t xml:space="preserve"> </w:t>
      </w:r>
      <w:r>
        <w:rPr>
          <w:rFonts w:ascii="Times New Roman" w:hAnsi="Times New Roman" w:cs="Times New Roman"/>
          <w:bCs/>
          <w:sz w:val="28"/>
          <w:lang w:val="kk-KZ"/>
        </w:rPr>
        <w:t xml:space="preserve">статикалық тұжырымдама емес, керісінше дамудың үздіксіз үдерісін білдіретін </w:t>
      </w:r>
      <w:r w:rsidR="00D93FCA">
        <w:rPr>
          <w:rFonts w:ascii="Times New Roman" w:hAnsi="Times New Roman" w:cs="Times New Roman"/>
          <w:bCs/>
          <w:sz w:val="28"/>
          <w:lang w:val="kk-KZ"/>
        </w:rPr>
        <w:t xml:space="preserve">тарихи өтпелі сипаттағы </w:t>
      </w:r>
      <w:r>
        <w:rPr>
          <w:rFonts w:ascii="Times New Roman" w:hAnsi="Times New Roman" w:cs="Times New Roman"/>
          <w:bCs/>
          <w:sz w:val="28"/>
          <w:lang w:val="kk-KZ"/>
        </w:rPr>
        <w:t>тұжырымдама. «Сяокан қоғамы» құрылып болған соң да Қытай реформалар мен дамуды ары қарай жалғастыра бермек.</w:t>
      </w:r>
      <w:r w:rsidR="00D93FCA">
        <w:rPr>
          <w:rFonts w:ascii="Times New Roman" w:hAnsi="Times New Roman" w:cs="Times New Roman"/>
          <w:bCs/>
          <w:sz w:val="28"/>
          <w:lang w:val="kk-KZ"/>
        </w:rPr>
        <w:t xml:space="preserve"> Тұрақты негізде табыстар мен ресурстардың теңдестірілген бөлінуіне қол жеткізу болашақ күн тәртібінің негізгі мәселесі болмақ. Бұл </w:t>
      </w:r>
      <w:r w:rsidR="00D93FCA" w:rsidRPr="00D93FCA">
        <w:rPr>
          <w:rFonts w:ascii="Times New Roman" w:hAnsi="Times New Roman" w:cs="Times New Roman"/>
          <w:bCs/>
          <w:sz w:val="28"/>
          <w:lang w:val="kk-KZ"/>
        </w:rPr>
        <w:t>14-</w:t>
      </w:r>
      <w:r w:rsidR="00D93FCA">
        <w:rPr>
          <w:rFonts w:ascii="Times New Roman" w:hAnsi="Times New Roman" w:cs="Times New Roman"/>
          <w:bCs/>
          <w:sz w:val="28"/>
          <w:lang w:val="kk-KZ"/>
        </w:rPr>
        <w:t>ші бесжылдық жоспарында және Си Цзиньпин жариялаған «ортақ баю» мақсатында көрініс тапты.</w:t>
      </w:r>
      <w:r>
        <w:rPr>
          <w:rFonts w:ascii="Times New Roman" w:hAnsi="Times New Roman" w:cs="Times New Roman"/>
          <w:bCs/>
          <w:sz w:val="28"/>
          <w:lang w:val="kk-KZ"/>
        </w:rPr>
        <w:t xml:space="preserve"> </w:t>
      </w:r>
    </w:p>
    <w:p w:rsidR="00F255AC" w:rsidRPr="003C26B0" w:rsidRDefault="00F255AC" w:rsidP="00F07413">
      <w:pPr>
        <w:tabs>
          <w:tab w:val="left" w:pos="709"/>
          <w:tab w:val="left" w:pos="993"/>
        </w:tabs>
        <w:spacing w:after="0" w:line="240" w:lineRule="auto"/>
        <w:ind w:firstLine="567"/>
        <w:jc w:val="both"/>
        <w:rPr>
          <w:rFonts w:ascii="Times New Roman" w:hAnsi="Times New Roman" w:cs="Times New Roman"/>
          <w:bCs/>
          <w:sz w:val="28"/>
          <w:lang w:val="kk-KZ"/>
        </w:rPr>
      </w:pPr>
      <w:r w:rsidRPr="006F752A">
        <w:rPr>
          <w:rFonts w:ascii="Times New Roman" w:hAnsi="Times New Roman" w:cs="Times New Roman"/>
          <w:bCs/>
          <w:sz w:val="28"/>
          <w:lang w:val="kk-KZ"/>
        </w:rPr>
        <w:t>7</w:t>
      </w:r>
      <w:r>
        <w:rPr>
          <w:rFonts w:ascii="Times New Roman" w:hAnsi="Times New Roman" w:cs="Times New Roman"/>
          <w:bCs/>
          <w:sz w:val="28"/>
          <w:lang w:val="kk-KZ"/>
        </w:rPr>
        <w:t xml:space="preserve">. </w:t>
      </w:r>
      <w:r w:rsidR="003C26B0">
        <w:rPr>
          <w:rFonts w:ascii="Times New Roman" w:hAnsi="Times New Roman" w:cs="Times New Roman"/>
          <w:bCs/>
          <w:sz w:val="28"/>
          <w:lang w:val="kk-KZ"/>
        </w:rPr>
        <w:t xml:space="preserve"> Қытайдың «сяокан қоғамын» құру үдерісінің Қазақстан үшін үлгі болар тәжірибесін саралау бұл елдің дамуы тарихи, мәдени</w:t>
      </w:r>
      <w:r w:rsidR="003C26B0" w:rsidRPr="003C26B0">
        <w:rPr>
          <w:rFonts w:ascii="Times New Roman" w:hAnsi="Times New Roman" w:cs="Times New Roman"/>
          <w:bCs/>
          <w:sz w:val="28"/>
          <w:lang w:val="kk-KZ"/>
        </w:rPr>
        <w:t>-</w:t>
      </w:r>
      <w:r w:rsidR="003C26B0">
        <w:rPr>
          <w:rFonts w:ascii="Times New Roman" w:hAnsi="Times New Roman" w:cs="Times New Roman"/>
          <w:bCs/>
          <w:sz w:val="28"/>
          <w:lang w:val="kk-KZ"/>
        </w:rPr>
        <w:t>өркениеттік факторлар мен әлеуметтік</w:t>
      </w:r>
      <w:r w:rsidR="003C26B0" w:rsidRPr="003C26B0">
        <w:rPr>
          <w:rFonts w:ascii="Times New Roman" w:hAnsi="Times New Roman" w:cs="Times New Roman"/>
          <w:bCs/>
          <w:sz w:val="28"/>
          <w:lang w:val="kk-KZ"/>
        </w:rPr>
        <w:t>-</w:t>
      </w:r>
      <w:r w:rsidR="003C26B0">
        <w:rPr>
          <w:rFonts w:ascii="Times New Roman" w:hAnsi="Times New Roman" w:cs="Times New Roman"/>
          <w:bCs/>
          <w:sz w:val="28"/>
          <w:lang w:val="kk-KZ"/>
        </w:rPr>
        <w:t xml:space="preserve">экономикалық жағдайдың селбесуіне негізделгендігін көрсетті. </w:t>
      </w:r>
      <w:r w:rsidR="00874F9B">
        <w:rPr>
          <w:rFonts w:ascii="Times New Roman" w:hAnsi="Times New Roman" w:cs="Times New Roman"/>
          <w:bCs/>
          <w:sz w:val="28"/>
          <w:lang w:val="kk-KZ"/>
        </w:rPr>
        <w:t>«Сяокан қоғамын» құруды сәтті жүзеге асырудың басты факторларының бірі</w:t>
      </w:r>
      <w:r w:rsidR="00874F9B" w:rsidRPr="00874F9B">
        <w:rPr>
          <w:rFonts w:ascii="Times New Roman" w:hAnsi="Times New Roman" w:cs="Times New Roman"/>
          <w:bCs/>
          <w:sz w:val="28"/>
          <w:lang w:val="kk-KZ"/>
        </w:rPr>
        <w:t xml:space="preserve"> </w:t>
      </w:r>
      <w:r w:rsidR="00874F9B">
        <w:rPr>
          <w:rFonts w:ascii="Times New Roman" w:hAnsi="Times New Roman" w:cs="Times New Roman"/>
          <w:bCs/>
          <w:sz w:val="28"/>
          <w:lang w:val="kk-KZ"/>
        </w:rPr>
        <w:t>–</w:t>
      </w:r>
      <w:r w:rsidR="00874F9B" w:rsidRPr="00874F9B">
        <w:rPr>
          <w:rFonts w:ascii="Times New Roman" w:hAnsi="Times New Roman" w:cs="Times New Roman"/>
          <w:bCs/>
          <w:sz w:val="28"/>
          <w:lang w:val="kk-KZ"/>
        </w:rPr>
        <w:t xml:space="preserve"> </w:t>
      </w:r>
      <w:r w:rsidR="00874F9B">
        <w:rPr>
          <w:rFonts w:ascii="Times New Roman" w:hAnsi="Times New Roman" w:cs="Times New Roman"/>
          <w:bCs/>
          <w:sz w:val="28"/>
          <w:lang w:val="kk-KZ"/>
        </w:rPr>
        <w:t>қытайлық қоғамның бірлігі, халық пен үкімет арасындағы мемлекеттік да</w:t>
      </w:r>
      <w:r w:rsidR="00A64CFD">
        <w:rPr>
          <w:rFonts w:ascii="Times New Roman" w:hAnsi="Times New Roman" w:cs="Times New Roman"/>
          <w:bCs/>
          <w:sz w:val="28"/>
          <w:lang w:val="kk-KZ"/>
        </w:rPr>
        <w:t xml:space="preserve">мудың түпкі мақсаттары туралы ортақ </w:t>
      </w:r>
      <w:r w:rsidR="00F32AB3">
        <w:rPr>
          <w:rFonts w:ascii="Times New Roman" w:hAnsi="Times New Roman" w:cs="Times New Roman"/>
          <w:bCs/>
          <w:sz w:val="28"/>
          <w:lang w:val="kk-KZ"/>
        </w:rPr>
        <w:t>түсініктің болуы</w:t>
      </w:r>
      <w:r w:rsidR="00874F9B">
        <w:rPr>
          <w:rFonts w:ascii="Times New Roman" w:hAnsi="Times New Roman" w:cs="Times New Roman"/>
          <w:bCs/>
          <w:sz w:val="28"/>
          <w:lang w:val="kk-KZ"/>
        </w:rPr>
        <w:t xml:space="preserve">. </w:t>
      </w:r>
      <w:r w:rsidR="00F32AB3">
        <w:rPr>
          <w:rFonts w:ascii="Times New Roman" w:hAnsi="Times New Roman" w:cs="Times New Roman"/>
          <w:bCs/>
          <w:sz w:val="28"/>
          <w:lang w:val="kk-KZ"/>
        </w:rPr>
        <w:t>Осы тұрғыдан қарағанда, Қазақстан д</w:t>
      </w:r>
      <w:r w:rsidR="003C26B0">
        <w:rPr>
          <w:rFonts w:ascii="Times New Roman" w:hAnsi="Times New Roman" w:cs="Times New Roman"/>
          <w:bCs/>
          <w:sz w:val="28"/>
          <w:lang w:val="kk-KZ"/>
        </w:rPr>
        <w:t xml:space="preserve">амудың стратегиясын құрастыруда ұлттық </w:t>
      </w:r>
      <w:r w:rsidR="00874F9B">
        <w:rPr>
          <w:rFonts w:ascii="Times New Roman" w:hAnsi="Times New Roman" w:cs="Times New Roman"/>
          <w:bCs/>
          <w:sz w:val="28"/>
          <w:lang w:val="kk-KZ"/>
        </w:rPr>
        <w:t xml:space="preserve">мәдениеттің философиялық негіздерін, </w:t>
      </w:r>
      <w:r w:rsidR="003C26B0">
        <w:rPr>
          <w:rFonts w:ascii="Times New Roman" w:hAnsi="Times New Roman" w:cs="Times New Roman"/>
          <w:bCs/>
          <w:sz w:val="28"/>
          <w:lang w:val="kk-KZ"/>
        </w:rPr>
        <w:t>ерекшеліктер</w:t>
      </w:r>
      <w:r w:rsidR="00874F9B">
        <w:rPr>
          <w:rFonts w:ascii="Times New Roman" w:hAnsi="Times New Roman" w:cs="Times New Roman"/>
          <w:bCs/>
          <w:sz w:val="28"/>
          <w:lang w:val="kk-KZ"/>
        </w:rPr>
        <w:t>і</w:t>
      </w:r>
      <w:r w:rsidR="00F32AB3">
        <w:rPr>
          <w:rFonts w:ascii="Times New Roman" w:hAnsi="Times New Roman" w:cs="Times New Roman"/>
          <w:bCs/>
          <w:sz w:val="28"/>
          <w:lang w:val="kk-KZ"/>
        </w:rPr>
        <w:t>н және</w:t>
      </w:r>
      <w:r w:rsidR="003C26B0">
        <w:rPr>
          <w:rFonts w:ascii="Times New Roman" w:hAnsi="Times New Roman" w:cs="Times New Roman"/>
          <w:bCs/>
          <w:sz w:val="28"/>
          <w:lang w:val="kk-KZ"/>
        </w:rPr>
        <w:t xml:space="preserve"> қоғамның қажеттіліктерін жан</w:t>
      </w:r>
      <w:r w:rsidR="003C26B0" w:rsidRPr="003C26B0">
        <w:rPr>
          <w:rFonts w:ascii="Times New Roman" w:hAnsi="Times New Roman" w:cs="Times New Roman"/>
          <w:bCs/>
          <w:sz w:val="28"/>
          <w:lang w:val="kk-KZ"/>
        </w:rPr>
        <w:t>-</w:t>
      </w:r>
      <w:r w:rsidR="003C26B0">
        <w:rPr>
          <w:rFonts w:ascii="Times New Roman" w:hAnsi="Times New Roman" w:cs="Times New Roman"/>
          <w:bCs/>
          <w:sz w:val="28"/>
          <w:lang w:val="kk-KZ"/>
        </w:rPr>
        <w:t>жақт</w:t>
      </w:r>
      <w:r w:rsidR="00F32AB3">
        <w:rPr>
          <w:rFonts w:ascii="Times New Roman" w:hAnsi="Times New Roman" w:cs="Times New Roman"/>
          <w:bCs/>
          <w:sz w:val="28"/>
          <w:lang w:val="kk-KZ"/>
        </w:rPr>
        <w:t>ы қарастырып, есепке алса,</w:t>
      </w:r>
      <w:r w:rsidR="00423BA4">
        <w:rPr>
          <w:rFonts w:ascii="Times New Roman" w:hAnsi="Times New Roman" w:cs="Times New Roman"/>
          <w:bCs/>
          <w:sz w:val="28"/>
          <w:lang w:val="kk-KZ"/>
        </w:rPr>
        <w:t xml:space="preserve"> реформалардың негізгі бағыты мен ақтық мақсаты бойынша қоғамдық консенсустың</w:t>
      </w:r>
      <w:r w:rsidR="00874F9B">
        <w:rPr>
          <w:rFonts w:ascii="Times New Roman" w:hAnsi="Times New Roman" w:cs="Times New Roman"/>
          <w:bCs/>
          <w:sz w:val="28"/>
          <w:lang w:val="kk-KZ"/>
        </w:rPr>
        <w:t xml:space="preserve"> мықты іргетасын қ</w:t>
      </w:r>
      <w:r w:rsidR="00F32AB3">
        <w:rPr>
          <w:rFonts w:ascii="Times New Roman" w:hAnsi="Times New Roman" w:cs="Times New Roman"/>
          <w:bCs/>
          <w:sz w:val="28"/>
          <w:lang w:val="kk-KZ"/>
        </w:rPr>
        <w:t>алыптастырмақ</w:t>
      </w:r>
      <w:r w:rsidR="00423BA4">
        <w:rPr>
          <w:rFonts w:ascii="Times New Roman" w:hAnsi="Times New Roman" w:cs="Times New Roman"/>
          <w:bCs/>
          <w:sz w:val="28"/>
          <w:lang w:val="kk-KZ"/>
        </w:rPr>
        <w:t>.</w:t>
      </w:r>
      <w:r w:rsidR="00F32AB3">
        <w:rPr>
          <w:rFonts w:ascii="Times New Roman" w:hAnsi="Times New Roman" w:cs="Times New Roman"/>
          <w:bCs/>
          <w:sz w:val="28"/>
          <w:lang w:val="kk-KZ"/>
        </w:rPr>
        <w:t xml:space="preserve"> Қазақи мәдени бастауларды заманауи мазмұнмен толықтырып, кеңінен насихаттау тұрақты қоғамдық дамудың кепілдігі болары анық.</w:t>
      </w:r>
    </w:p>
    <w:p w:rsidR="007D6221" w:rsidRDefault="00F07413" w:rsidP="00F07413">
      <w:pPr>
        <w:spacing w:after="0" w:line="240" w:lineRule="auto"/>
        <w:ind w:firstLine="567"/>
        <w:jc w:val="both"/>
        <w:rPr>
          <w:rFonts w:ascii="Times New Roman" w:hAnsi="Times New Roman" w:cs="Times New Roman"/>
          <w:b/>
          <w:bCs/>
          <w:sz w:val="28"/>
          <w:lang w:val="kk-KZ"/>
        </w:rPr>
      </w:pPr>
      <w:r w:rsidRPr="00155EBC">
        <w:rPr>
          <w:rFonts w:ascii="Times New Roman" w:hAnsi="Times New Roman" w:cs="Times New Roman"/>
          <w:b/>
          <w:bCs/>
          <w:sz w:val="28"/>
          <w:lang w:val="kk-KZ"/>
        </w:rPr>
        <w:t xml:space="preserve">Зерттеу жұмысының теориялық және </w:t>
      </w:r>
      <w:r>
        <w:rPr>
          <w:rFonts w:ascii="Times New Roman" w:hAnsi="Times New Roman" w:cs="Times New Roman"/>
          <w:b/>
          <w:bCs/>
          <w:sz w:val="28"/>
          <w:lang w:val="kk-KZ"/>
        </w:rPr>
        <w:t>практикалық</w:t>
      </w:r>
      <w:r w:rsidRPr="00155EBC">
        <w:rPr>
          <w:rFonts w:ascii="Times New Roman" w:hAnsi="Times New Roman" w:cs="Times New Roman"/>
          <w:b/>
          <w:bCs/>
          <w:sz w:val="28"/>
          <w:lang w:val="kk-KZ"/>
        </w:rPr>
        <w:t xml:space="preserve"> маңызы.</w:t>
      </w:r>
      <w:r>
        <w:rPr>
          <w:rFonts w:ascii="Times New Roman" w:hAnsi="Times New Roman" w:cs="Times New Roman"/>
          <w:b/>
          <w:bCs/>
          <w:sz w:val="28"/>
          <w:lang w:val="kk-KZ"/>
        </w:rPr>
        <w:t xml:space="preserve"> </w:t>
      </w:r>
      <w:r w:rsidR="007D6221">
        <w:rPr>
          <w:rFonts w:ascii="Times New Roman" w:hAnsi="Times New Roman" w:cs="Times New Roman"/>
          <w:b/>
          <w:bCs/>
          <w:sz w:val="28"/>
          <w:lang w:val="kk-KZ"/>
        </w:rPr>
        <w:t xml:space="preserve">     </w:t>
      </w:r>
    </w:p>
    <w:p w:rsidR="00F07413" w:rsidRDefault="00F07413" w:rsidP="00F07413">
      <w:pPr>
        <w:spacing w:after="0" w:line="240" w:lineRule="auto"/>
        <w:ind w:firstLine="567"/>
        <w:jc w:val="both"/>
        <w:rPr>
          <w:rFonts w:ascii="Times New Roman" w:hAnsi="Times New Roman" w:cs="Times New Roman"/>
          <w:b/>
          <w:bCs/>
          <w:sz w:val="28"/>
          <w:lang w:val="kk-KZ"/>
        </w:rPr>
      </w:pPr>
      <w:r w:rsidRPr="001801D5">
        <w:rPr>
          <w:rFonts w:ascii="Times New Roman" w:hAnsi="Times New Roman" w:cs="Times New Roman"/>
          <w:bCs/>
          <w:sz w:val="28"/>
          <w:lang w:val="kk-KZ"/>
        </w:rPr>
        <w:t>Диссертациялық зерттеу</w:t>
      </w:r>
      <w:r>
        <w:rPr>
          <w:rFonts w:ascii="Times New Roman" w:hAnsi="Times New Roman" w:cs="Times New Roman"/>
          <w:bCs/>
          <w:sz w:val="28"/>
          <w:lang w:val="kk-KZ"/>
        </w:rPr>
        <w:t xml:space="preserve"> барысында жасалған теориялық тұжырымдар Қытай Халық Республикасындағы социалистік модернизацияны жүзеге асырудың мәнін ашып </w:t>
      </w:r>
      <w:r w:rsidR="003D7B4C">
        <w:rPr>
          <w:rFonts w:ascii="Times New Roman" w:hAnsi="Times New Roman" w:cs="Times New Roman"/>
          <w:bCs/>
          <w:sz w:val="28"/>
          <w:lang w:val="kk-KZ"/>
        </w:rPr>
        <w:t>көрсетуде өте маңызды</w:t>
      </w:r>
      <w:r>
        <w:rPr>
          <w:rFonts w:ascii="Times New Roman" w:hAnsi="Times New Roman" w:cs="Times New Roman"/>
          <w:bCs/>
          <w:sz w:val="28"/>
          <w:lang w:val="kk-KZ"/>
        </w:rPr>
        <w:t>.</w:t>
      </w:r>
      <w:r w:rsidR="003D7B4C">
        <w:rPr>
          <w:rFonts w:ascii="Times New Roman" w:hAnsi="Times New Roman" w:cs="Times New Roman"/>
          <w:bCs/>
          <w:sz w:val="28"/>
          <w:lang w:val="kk-KZ"/>
        </w:rPr>
        <w:t xml:space="preserve"> «Сяокан қоғамы» тұжырымдамасын жүйелі зерттеу қытайлық қоғамның даму жолын тереңінен түсінуге мүмкіндік ашады.</w:t>
      </w:r>
      <w:r>
        <w:rPr>
          <w:rFonts w:ascii="Times New Roman" w:hAnsi="Times New Roman" w:cs="Times New Roman"/>
          <w:bCs/>
          <w:sz w:val="28"/>
          <w:lang w:val="kk-KZ"/>
        </w:rPr>
        <w:t xml:space="preserve"> Зерттеу нәтижелері Қытайда әлеуметтік</w:t>
      </w:r>
      <w:r w:rsidRPr="0096579E">
        <w:rPr>
          <w:rFonts w:ascii="Times New Roman" w:hAnsi="Times New Roman" w:cs="Times New Roman"/>
          <w:bCs/>
          <w:sz w:val="28"/>
          <w:lang w:val="kk-KZ"/>
        </w:rPr>
        <w:t>-</w:t>
      </w:r>
      <w:r>
        <w:rPr>
          <w:rFonts w:ascii="Times New Roman" w:hAnsi="Times New Roman" w:cs="Times New Roman"/>
          <w:bCs/>
          <w:sz w:val="28"/>
          <w:lang w:val="kk-KZ"/>
        </w:rPr>
        <w:lastRenderedPageBreak/>
        <w:t>экономикалық даму мәселелерін қарастыруда, қытайлық үлгідегі модернизаци</w:t>
      </w:r>
      <w:r w:rsidR="003D7B4C">
        <w:rPr>
          <w:rFonts w:ascii="Times New Roman" w:hAnsi="Times New Roman" w:cs="Times New Roman"/>
          <w:bCs/>
          <w:sz w:val="28"/>
          <w:lang w:val="kk-KZ"/>
        </w:rPr>
        <w:t>яны теориялық тұрғыдан сараптауда қолданылуы мүмкін.</w:t>
      </w:r>
      <w:r>
        <w:rPr>
          <w:rFonts w:ascii="Times New Roman" w:hAnsi="Times New Roman" w:cs="Times New Roman"/>
          <w:bCs/>
          <w:sz w:val="28"/>
          <w:lang w:val="kk-KZ"/>
        </w:rPr>
        <w:t xml:space="preserve"> Бұл диссертациялық зерттеу заманауи Қытайдағы өзгерістерді түсінуге, оның болашақ бағытын анықтауға, Қытайдың әлемнің негізгі ойыншысы деңгейін</w:t>
      </w:r>
      <w:r w:rsidR="007D6221">
        <w:rPr>
          <w:rFonts w:ascii="Times New Roman" w:hAnsi="Times New Roman" w:cs="Times New Roman"/>
          <w:bCs/>
          <w:sz w:val="28"/>
          <w:lang w:val="kk-KZ"/>
        </w:rPr>
        <w:t>е көтерілуін интерпретациялауда</w:t>
      </w:r>
      <w:r>
        <w:rPr>
          <w:rFonts w:ascii="Times New Roman" w:hAnsi="Times New Roman" w:cs="Times New Roman"/>
          <w:bCs/>
          <w:sz w:val="28"/>
          <w:lang w:val="kk-KZ"/>
        </w:rPr>
        <w:t xml:space="preserve"> теориялық негіз бере алады. Сонымен қатар зертт</w:t>
      </w:r>
      <w:r w:rsidR="003D7B4C">
        <w:rPr>
          <w:rFonts w:ascii="Times New Roman" w:hAnsi="Times New Roman" w:cs="Times New Roman"/>
          <w:bCs/>
          <w:sz w:val="28"/>
          <w:lang w:val="kk-KZ"/>
        </w:rPr>
        <w:t>еу жұмысы Қазақстан Республикасындағы әлеуметтік мәселелерді шешудің саяси бағдарламаларын талдауда пайдалы болмақ</w:t>
      </w:r>
      <w:r>
        <w:rPr>
          <w:rFonts w:ascii="Times New Roman" w:hAnsi="Times New Roman" w:cs="Times New Roman"/>
          <w:bCs/>
          <w:sz w:val="28"/>
          <w:lang w:val="kk-KZ"/>
        </w:rPr>
        <w:t xml:space="preserve">. </w:t>
      </w:r>
    </w:p>
    <w:p w:rsidR="00F07413" w:rsidRDefault="00F07413" w:rsidP="00F07413">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Зерттеу жұмысының практикалық маңыздылығы алынған нәтижелердің әлеуметтік</w:t>
      </w:r>
      <w:r w:rsidRPr="00FD176C">
        <w:rPr>
          <w:rFonts w:ascii="Times New Roman" w:hAnsi="Times New Roman" w:cs="Times New Roman"/>
          <w:bCs/>
          <w:sz w:val="28"/>
          <w:lang w:val="kk-KZ"/>
        </w:rPr>
        <w:t>-</w:t>
      </w:r>
      <w:r>
        <w:rPr>
          <w:rFonts w:ascii="Times New Roman" w:hAnsi="Times New Roman" w:cs="Times New Roman"/>
          <w:bCs/>
          <w:sz w:val="28"/>
          <w:lang w:val="kk-KZ"/>
        </w:rPr>
        <w:t>саяси қызметте қолданылу мүмкіндігімен анықталады.</w:t>
      </w:r>
      <w:r w:rsidRPr="00346BD4">
        <w:rPr>
          <w:rFonts w:ascii="Times New Roman" w:hAnsi="Times New Roman" w:cs="Times New Roman"/>
          <w:bCs/>
          <w:sz w:val="28"/>
          <w:lang w:val="kk-KZ"/>
        </w:rPr>
        <w:t xml:space="preserve"> </w:t>
      </w:r>
      <w:r>
        <w:rPr>
          <w:rFonts w:ascii="Times New Roman" w:hAnsi="Times New Roman" w:cs="Times New Roman"/>
          <w:bCs/>
          <w:sz w:val="28"/>
          <w:lang w:val="kk-KZ"/>
        </w:rPr>
        <w:t xml:space="preserve"> Диссертацияның материалдары мен негізгі тұжырымдары білім беру қызметінде</w:t>
      </w:r>
      <w:r w:rsidRPr="000C6759">
        <w:rPr>
          <w:rFonts w:ascii="Times New Roman" w:hAnsi="Times New Roman" w:cs="Times New Roman"/>
          <w:bCs/>
          <w:sz w:val="28"/>
          <w:lang w:val="kk-KZ"/>
        </w:rPr>
        <w:t xml:space="preserve"> –</w:t>
      </w:r>
      <w:r>
        <w:rPr>
          <w:rFonts w:ascii="Times New Roman" w:hAnsi="Times New Roman" w:cs="Times New Roman"/>
          <w:bCs/>
          <w:sz w:val="28"/>
          <w:lang w:val="kk-KZ"/>
        </w:rPr>
        <w:t xml:space="preserve"> қазіргі Қытайдың дамуындағы әлеуметтік</w:t>
      </w:r>
      <w:r w:rsidRPr="000C6759">
        <w:rPr>
          <w:rFonts w:ascii="Times New Roman" w:hAnsi="Times New Roman" w:cs="Times New Roman"/>
          <w:bCs/>
          <w:sz w:val="28"/>
          <w:lang w:val="kk-KZ"/>
        </w:rPr>
        <w:t>-</w:t>
      </w:r>
      <w:r>
        <w:rPr>
          <w:rFonts w:ascii="Times New Roman" w:hAnsi="Times New Roman" w:cs="Times New Roman"/>
          <w:bCs/>
          <w:sz w:val="28"/>
          <w:lang w:val="kk-KZ"/>
        </w:rPr>
        <w:t>экономикалық мәселелер бойынша арнайы курстарды дайындауда, ғылыми</w:t>
      </w:r>
      <w:r w:rsidRPr="000C6759">
        <w:rPr>
          <w:rFonts w:ascii="Times New Roman" w:hAnsi="Times New Roman" w:cs="Times New Roman"/>
          <w:bCs/>
          <w:sz w:val="28"/>
          <w:lang w:val="kk-KZ"/>
        </w:rPr>
        <w:t>-</w:t>
      </w:r>
      <w:r>
        <w:rPr>
          <w:rFonts w:ascii="Times New Roman" w:hAnsi="Times New Roman" w:cs="Times New Roman"/>
          <w:bCs/>
          <w:sz w:val="28"/>
          <w:lang w:val="kk-KZ"/>
        </w:rPr>
        <w:t xml:space="preserve">әдістемелік құралдар мен анықтамалар дайындауда, оқу құралдарын жазуда қолданылуы мүмкін. </w:t>
      </w:r>
    </w:p>
    <w:p w:rsidR="00F07413" w:rsidRDefault="00F07413" w:rsidP="00F07413">
      <w:pPr>
        <w:spacing w:after="0" w:line="240" w:lineRule="auto"/>
        <w:ind w:firstLine="567"/>
        <w:jc w:val="both"/>
        <w:rPr>
          <w:rFonts w:ascii="Times New Roman" w:hAnsi="Times New Roman" w:cs="Times New Roman"/>
          <w:b/>
          <w:bCs/>
          <w:sz w:val="28"/>
          <w:lang w:val="kk-KZ"/>
        </w:rPr>
      </w:pPr>
      <w:r w:rsidRPr="00F57B62">
        <w:rPr>
          <w:rFonts w:ascii="Times New Roman" w:hAnsi="Times New Roman" w:cs="Times New Roman"/>
          <w:b/>
          <w:bCs/>
          <w:sz w:val="28"/>
          <w:lang w:val="kk-KZ"/>
        </w:rPr>
        <w:t>Зерттеу жұмысының ғылыми нәтижелері мен қорытындылары.</w:t>
      </w:r>
    </w:p>
    <w:p w:rsidR="00F07413" w:rsidRDefault="00F07413" w:rsidP="00F07413">
      <w:pPr>
        <w:pStyle w:val="Default"/>
        <w:ind w:firstLine="567"/>
        <w:jc w:val="both"/>
        <w:rPr>
          <w:sz w:val="28"/>
          <w:szCs w:val="28"/>
          <w:lang w:val="kk-KZ"/>
        </w:rPr>
      </w:pPr>
      <w:r>
        <w:rPr>
          <w:sz w:val="28"/>
          <w:szCs w:val="28"/>
          <w:lang w:val="kk-KZ"/>
        </w:rPr>
        <w:t xml:space="preserve">Диссертациялық жұмыстың негізгі материалдары </w:t>
      </w:r>
      <w:r w:rsidRPr="00DF5899">
        <w:rPr>
          <w:sz w:val="28"/>
          <w:szCs w:val="28"/>
          <w:lang w:val="kk-KZ"/>
        </w:rPr>
        <w:t xml:space="preserve">7 </w:t>
      </w:r>
      <w:r>
        <w:rPr>
          <w:sz w:val="28"/>
          <w:szCs w:val="28"/>
          <w:lang w:val="kk-KZ"/>
        </w:rPr>
        <w:t xml:space="preserve">ғылыми мақалада ғылыми мерзімдік басылымдар мен жинақтарда жарық көрді: </w:t>
      </w:r>
    </w:p>
    <w:p w:rsidR="00F07413" w:rsidRPr="004C1E5B" w:rsidRDefault="00F07413" w:rsidP="00F07413">
      <w:pPr>
        <w:pStyle w:val="Default"/>
        <w:numPr>
          <w:ilvl w:val="0"/>
          <w:numId w:val="12"/>
        </w:numPr>
        <w:jc w:val="both"/>
        <w:rPr>
          <w:sz w:val="28"/>
          <w:szCs w:val="28"/>
          <w:lang w:val="kk-KZ"/>
        </w:rPr>
      </w:pPr>
      <w:r>
        <w:rPr>
          <w:sz w:val="28"/>
          <w:szCs w:val="28"/>
          <w:lang w:val="kk-KZ"/>
        </w:rPr>
        <w:t>«</w:t>
      </w:r>
      <w:r w:rsidRPr="00DF5899">
        <w:rPr>
          <w:sz w:val="28"/>
          <w:szCs w:val="28"/>
          <w:lang w:val="kk-KZ"/>
        </w:rPr>
        <w:t>Historical significance and current state of the "xiaokang society" creation in the People's Republic of China</w:t>
      </w:r>
      <w:r>
        <w:rPr>
          <w:sz w:val="28"/>
          <w:szCs w:val="28"/>
          <w:lang w:val="kk-KZ"/>
        </w:rPr>
        <w:t>»</w:t>
      </w:r>
      <w:r>
        <w:rPr>
          <w:sz w:val="28"/>
          <w:szCs w:val="28"/>
          <w:lang w:val="en-US"/>
        </w:rPr>
        <w:t xml:space="preserve"> // </w:t>
      </w:r>
      <w:r>
        <w:rPr>
          <w:sz w:val="28"/>
          <w:szCs w:val="28"/>
          <w:lang w:val="kk-KZ"/>
        </w:rPr>
        <w:t xml:space="preserve">ҚазҰУ Хабаршысы: шығыстану сериясы - </w:t>
      </w:r>
      <w:r w:rsidRPr="00DF5899">
        <w:rPr>
          <w:sz w:val="28"/>
          <w:szCs w:val="28"/>
          <w:lang w:val="kk-KZ"/>
        </w:rPr>
        <w:t xml:space="preserve"> </w:t>
      </w:r>
      <w:r w:rsidRPr="004C1E5B">
        <w:rPr>
          <w:sz w:val="28"/>
          <w:szCs w:val="28"/>
          <w:lang w:val="kk-KZ"/>
        </w:rPr>
        <w:t>2021</w:t>
      </w:r>
      <w:r>
        <w:rPr>
          <w:sz w:val="28"/>
          <w:szCs w:val="28"/>
          <w:lang w:val="kk-KZ"/>
        </w:rPr>
        <w:t xml:space="preserve">. - </w:t>
      </w:r>
      <w:r w:rsidRPr="004C1E5B">
        <w:rPr>
          <w:sz w:val="28"/>
          <w:szCs w:val="28"/>
          <w:lang w:val="kk-KZ"/>
        </w:rPr>
        <w:t>№3 (98)</w:t>
      </w:r>
      <w:r>
        <w:rPr>
          <w:sz w:val="28"/>
          <w:szCs w:val="28"/>
          <w:lang w:val="kk-KZ"/>
        </w:rPr>
        <w:t xml:space="preserve">. - </w:t>
      </w:r>
      <w:r w:rsidRPr="004C1E5B">
        <w:rPr>
          <w:sz w:val="28"/>
          <w:szCs w:val="28"/>
          <w:lang w:val="kk-KZ"/>
        </w:rPr>
        <w:t>112-119</w:t>
      </w:r>
      <w:r>
        <w:rPr>
          <w:sz w:val="28"/>
          <w:szCs w:val="28"/>
          <w:lang w:val="kk-KZ"/>
        </w:rPr>
        <w:t xml:space="preserve"> б.;</w:t>
      </w:r>
    </w:p>
    <w:p w:rsidR="00F07413" w:rsidRPr="004C1E5B" w:rsidRDefault="00F07413" w:rsidP="00F07413">
      <w:pPr>
        <w:pStyle w:val="Default"/>
        <w:numPr>
          <w:ilvl w:val="0"/>
          <w:numId w:val="12"/>
        </w:numPr>
        <w:jc w:val="both"/>
        <w:rPr>
          <w:sz w:val="28"/>
          <w:szCs w:val="28"/>
          <w:lang w:val="en-US"/>
        </w:rPr>
      </w:pPr>
      <w:r>
        <w:rPr>
          <w:sz w:val="28"/>
          <w:szCs w:val="28"/>
          <w:lang w:val="kk-KZ"/>
        </w:rPr>
        <w:t>«</w:t>
      </w:r>
      <w:r w:rsidR="00796E06">
        <w:rPr>
          <w:sz w:val="28"/>
          <w:szCs w:val="28"/>
          <w:lang w:val="kk-KZ"/>
        </w:rPr>
        <w:t>Xiaokang</w:t>
      </w:r>
      <w:r w:rsidR="00796E06" w:rsidRPr="00796E06">
        <w:rPr>
          <w:sz w:val="28"/>
          <w:szCs w:val="28"/>
          <w:lang w:val="en-US"/>
        </w:rPr>
        <w:t xml:space="preserve"> – </w:t>
      </w:r>
      <w:r w:rsidRPr="004C1E5B">
        <w:rPr>
          <w:sz w:val="28"/>
          <w:szCs w:val="28"/>
          <w:lang w:val="kk-KZ"/>
        </w:rPr>
        <w:t>the Chinese Model of Development</w:t>
      </w:r>
      <w:r>
        <w:rPr>
          <w:sz w:val="28"/>
          <w:szCs w:val="28"/>
          <w:lang w:val="kk-KZ"/>
        </w:rPr>
        <w:t>»</w:t>
      </w:r>
      <w:r>
        <w:rPr>
          <w:sz w:val="28"/>
          <w:szCs w:val="28"/>
          <w:lang w:val="en-US"/>
        </w:rPr>
        <w:t xml:space="preserve"> // </w:t>
      </w:r>
      <w:r>
        <w:rPr>
          <w:sz w:val="28"/>
          <w:szCs w:val="28"/>
          <w:lang w:val="kk-KZ"/>
        </w:rPr>
        <w:t>ҚарМУ Хабаршысы: тарих, философия сериясы</w:t>
      </w:r>
      <w:r w:rsidRPr="004C1E5B">
        <w:rPr>
          <w:sz w:val="28"/>
          <w:szCs w:val="28"/>
          <w:lang w:val="en-US"/>
        </w:rPr>
        <w:t xml:space="preserve"> – 2022. - №2 (106). - 36-42 </w:t>
      </w:r>
      <w:r>
        <w:rPr>
          <w:sz w:val="28"/>
          <w:szCs w:val="28"/>
        </w:rPr>
        <w:t>б</w:t>
      </w:r>
      <w:r w:rsidRPr="004C1E5B">
        <w:rPr>
          <w:sz w:val="28"/>
          <w:szCs w:val="28"/>
          <w:lang w:val="en-US"/>
        </w:rPr>
        <w:t>.;</w:t>
      </w:r>
    </w:p>
    <w:p w:rsidR="00F07413" w:rsidRPr="004C1E5B" w:rsidRDefault="00F07413" w:rsidP="00F07413">
      <w:pPr>
        <w:pStyle w:val="Default"/>
        <w:numPr>
          <w:ilvl w:val="0"/>
          <w:numId w:val="12"/>
        </w:numPr>
        <w:jc w:val="both"/>
        <w:rPr>
          <w:sz w:val="28"/>
          <w:szCs w:val="28"/>
          <w:lang w:val="en-US"/>
        </w:rPr>
      </w:pPr>
      <w:r>
        <w:rPr>
          <w:sz w:val="28"/>
          <w:szCs w:val="28"/>
          <w:lang w:val="kk-KZ"/>
        </w:rPr>
        <w:t>«</w:t>
      </w:r>
      <w:r w:rsidRPr="004C1E5B">
        <w:rPr>
          <w:sz w:val="28"/>
          <w:szCs w:val="28"/>
          <w:lang w:val="kk-KZ"/>
        </w:rPr>
        <w:t>Сяокан қоғамын құру барысындағы кедейлікпен күрес: қытайлық тәжірибе</w:t>
      </w:r>
      <w:r>
        <w:rPr>
          <w:sz w:val="28"/>
          <w:szCs w:val="28"/>
          <w:lang w:val="kk-KZ"/>
        </w:rPr>
        <w:t>»</w:t>
      </w:r>
      <w:r>
        <w:rPr>
          <w:sz w:val="28"/>
          <w:szCs w:val="28"/>
          <w:lang w:val="en-US"/>
        </w:rPr>
        <w:t xml:space="preserve"> // </w:t>
      </w:r>
      <w:r>
        <w:rPr>
          <w:sz w:val="28"/>
          <w:szCs w:val="28"/>
          <w:lang w:val="kk-KZ"/>
        </w:rPr>
        <w:t>ҚазҰПУ Хабаршысы: тарихи және әлеуметтік</w:t>
      </w:r>
      <w:r w:rsidRPr="004C1E5B">
        <w:rPr>
          <w:sz w:val="28"/>
          <w:szCs w:val="28"/>
          <w:lang w:val="en-US"/>
        </w:rPr>
        <w:t>-</w:t>
      </w:r>
      <w:r>
        <w:rPr>
          <w:sz w:val="28"/>
          <w:szCs w:val="28"/>
          <w:lang w:val="kk-KZ"/>
        </w:rPr>
        <w:t>саяси ғылымдар сериясы</w:t>
      </w:r>
      <w:r w:rsidRPr="004C1E5B">
        <w:rPr>
          <w:sz w:val="28"/>
          <w:szCs w:val="28"/>
          <w:lang w:val="en-US"/>
        </w:rPr>
        <w:t xml:space="preserve"> – 2022. - №2 (73). - 111-122 </w:t>
      </w:r>
      <w:r>
        <w:rPr>
          <w:sz w:val="28"/>
          <w:szCs w:val="28"/>
        </w:rPr>
        <w:t>б</w:t>
      </w:r>
      <w:r w:rsidRPr="004C1E5B">
        <w:rPr>
          <w:sz w:val="28"/>
          <w:szCs w:val="28"/>
          <w:lang w:val="en-US"/>
        </w:rPr>
        <w:t>.;</w:t>
      </w:r>
    </w:p>
    <w:p w:rsidR="00F07413" w:rsidRPr="00AA5E75" w:rsidRDefault="00F07413" w:rsidP="00F07413">
      <w:pPr>
        <w:pStyle w:val="Default"/>
        <w:numPr>
          <w:ilvl w:val="0"/>
          <w:numId w:val="12"/>
        </w:numPr>
        <w:jc w:val="both"/>
        <w:rPr>
          <w:sz w:val="28"/>
          <w:szCs w:val="28"/>
          <w:lang w:val="en-US"/>
        </w:rPr>
      </w:pPr>
      <w:r w:rsidRPr="004C1E5B">
        <w:rPr>
          <w:sz w:val="28"/>
          <w:szCs w:val="28"/>
          <w:lang w:val="en-US"/>
        </w:rPr>
        <w:t>«Қытайда орта дәулетті «сяокан» қоғамын құрудың теориялық негізі мен барысы»</w:t>
      </w:r>
      <w:r>
        <w:rPr>
          <w:sz w:val="28"/>
          <w:szCs w:val="28"/>
          <w:lang w:val="en-US"/>
        </w:rPr>
        <w:t xml:space="preserve"> // </w:t>
      </w:r>
      <w:r>
        <w:rPr>
          <w:sz w:val="28"/>
          <w:szCs w:val="28"/>
          <w:lang w:val="kk-KZ"/>
        </w:rPr>
        <w:t>«Фараби әлемі» студенттер мен жас ғалымдардың халықаралық ғылыми конференциясының материалдары</w:t>
      </w:r>
      <w:r w:rsidRPr="00AA5E75">
        <w:rPr>
          <w:sz w:val="28"/>
          <w:szCs w:val="28"/>
          <w:lang w:val="en-US"/>
        </w:rPr>
        <w:t xml:space="preserve">. </w:t>
      </w:r>
      <w:r>
        <w:rPr>
          <w:sz w:val="28"/>
          <w:szCs w:val="28"/>
          <w:lang w:val="en-US"/>
        </w:rPr>
        <w:t>–</w:t>
      </w:r>
      <w:r w:rsidRPr="00AA5E75">
        <w:rPr>
          <w:sz w:val="28"/>
          <w:szCs w:val="28"/>
          <w:lang w:val="en-US"/>
        </w:rPr>
        <w:t xml:space="preserve"> </w:t>
      </w:r>
      <w:r>
        <w:rPr>
          <w:sz w:val="28"/>
          <w:szCs w:val="28"/>
        </w:rPr>
        <w:t>Алматы</w:t>
      </w:r>
      <w:r w:rsidRPr="00AA5E75">
        <w:rPr>
          <w:sz w:val="28"/>
          <w:szCs w:val="28"/>
          <w:lang w:val="en-US"/>
        </w:rPr>
        <w:t xml:space="preserve">: </w:t>
      </w:r>
      <w:r>
        <w:rPr>
          <w:sz w:val="28"/>
          <w:szCs w:val="28"/>
          <w:lang w:val="kk-KZ"/>
        </w:rPr>
        <w:t>«Қазақ университеті» баспасы</w:t>
      </w:r>
      <w:r w:rsidRPr="00AA5E75">
        <w:rPr>
          <w:sz w:val="28"/>
          <w:szCs w:val="28"/>
          <w:lang w:val="en-US"/>
        </w:rPr>
        <w:t xml:space="preserve">. </w:t>
      </w:r>
      <w:r>
        <w:rPr>
          <w:sz w:val="28"/>
          <w:szCs w:val="28"/>
          <w:lang w:val="en-US"/>
        </w:rPr>
        <w:t>–</w:t>
      </w:r>
      <w:r w:rsidRPr="00AA5E75">
        <w:rPr>
          <w:sz w:val="28"/>
          <w:szCs w:val="28"/>
          <w:lang w:val="en-US"/>
        </w:rPr>
        <w:t xml:space="preserve"> 2021. - 3-5 </w:t>
      </w:r>
      <w:r>
        <w:rPr>
          <w:sz w:val="28"/>
          <w:szCs w:val="28"/>
        </w:rPr>
        <w:t>б</w:t>
      </w:r>
      <w:r w:rsidRPr="00AA5E75">
        <w:rPr>
          <w:sz w:val="28"/>
          <w:szCs w:val="28"/>
          <w:lang w:val="en-US"/>
        </w:rPr>
        <w:t>.;</w:t>
      </w:r>
    </w:p>
    <w:p w:rsidR="00F07413" w:rsidRPr="00AA5E75" w:rsidRDefault="00F07413" w:rsidP="00F07413">
      <w:pPr>
        <w:pStyle w:val="Default"/>
        <w:numPr>
          <w:ilvl w:val="0"/>
          <w:numId w:val="12"/>
        </w:numPr>
        <w:jc w:val="both"/>
        <w:rPr>
          <w:sz w:val="28"/>
          <w:szCs w:val="28"/>
          <w:lang w:val="kk-KZ"/>
        </w:rPr>
      </w:pPr>
      <w:r w:rsidRPr="00AA5E75">
        <w:rPr>
          <w:sz w:val="28"/>
          <w:szCs w:val="28"/>
          <w:lang w:val="en-US"/>
        </w:rPr>
        <w:t>«Қытайдың əлеуметтік-экономикалық дамуындағы «сяокан қоғамы» тұжырымдамасының рөл</w:t>
      </w:r>
      <w:r w:rsidRPr="00AA5E75">
        <w:rPr>
          <w:sz w:val="28"/>
          <w:szCs w:val="28"/>
          <w:lang w:val="kk-KZ"/>
        </w:rPr>
        <w:t>і»</w:t>
      </w:r>
      <w:r>
        <w:rPr>
          <w:sz w:val="28"/>
          <w:szCs w:val="28"/>
          <w:lang w:val="en-US"/>
        </w:rPr>
        <w:t xml:space="preserve"> // </w:t>
      </w:r>
      <w:r w:rsidRPr="00AA5E75">
        <w:rPr>
          <w:sz w:val="28"/>
          <w:szCs w:val="28"/>
          <w:lang w:val="kk-KZ"/>
        </w:rPr>
        <w:t>«Қазақстан</w:t>
      </w:r>
      <w:r w:rsidRPr="00AA5E75">
        <w:rPr>
          <w:sz w:val="28"/>
          <w:szCs w:val="28"/>
          <w:lang w:val="en-US"/>
        </w:rPr>
        <w:t>-</w:t>
      </w:r>
      <w:r w:rsidRPr="00AA5E75">
        <w:rPr>
          <w:sz w:val="28"/>
          <w:szCs w:val="28"/>
          <w:lang w:val="kk-KZ"/>
        </w:rPr>
        <w:t>Қытай: екі ел ынтымақтастығының қазіргі жағдайы мен болашағы» республикалық ғылыми</w:t>
      </w:r>
      <w:r w:rsidRPr="00AA5E75">
        <w:rPr>
          <w:sz w:val="28"/>
          <w:szCs w:val="28"/>
          <w:lang w:val="en-US"/>
        </w:rPr>
        <w:t>-</w:t>
      </w:r>
      <w:r w:rsidRPr="00AA5E75">
        <w:rPr>
          <w:sz w:val="28"/>
          <w:szCs w:val="28"/>
          <w:lang w:val="kk-KZ"/>
        </w:rPr>
        <w:t>тәжірибелік ғылыми конференция материалдары.</w:t>
      </w:r>
      <w:r w:rsidRPr="00AA5E75">
        <w:rPr>
          <w:sz w:val="28"/>
          <w:szCs w:val="28"/>
          <w:lang w:val="en-US"/>
        </w:rPr>
        <w:t xml:space="preserve"> – </w:t>
      </w:r>
      <w:r w:rsidRPr="00AA5E75">
        <w:rPr>
          <w:sz w:val="28"/>
          <w:szCs w:val="28"/>
        </w:rPr>
        <w:t>Алматы</w:t>
      </w:r>
      <w:r w:rsidRPr="00AA5E75">
        <w:rPr>
          <w:sz w:val="28"/>
          <w:szCs w:val="28"/>
          <w:lang w:val="en-US"/>
        </w:rPr>
        <w:t>: «</w:t>
      </w:r>
      <w:r w:rsidRPr="00AA5E75">
        <w:rPr>
          <w:sz w:val="28"/>
          <w:szCs w:val="28"/>
        </w:rPr>
        <w:t>Қазақ</w:t>
      </w:r>
      <w:r w:rsidRPr="00AA5E75">
        <w:rPr>
          <w:sz w:val="28"/>
          <w:szCs w:val="28"/>
          <w:lang w:val="en-US"/>
        </w:rPr>
        <w:t xml:space="preserve"> </w:t>
      </w:r>
      <w:r w:rsidRPr="00AA5E75">
        <w:rPr>
          <w:sz w:val="28"/>
          <w:szCs w:val="28"/>
        </w:rPr>
        <w:t>университеті</w:t>
      </w:r>
      <w:r w:rsidRPr="00AA5E75">
        <w:rPr>
          <w:sz w:val="28"/>
          <w:szCs w:val="28"/>
          <w:lang w:val="en-US"/>
        </w:rPr>
        <w:t xml:space="preserve">» </w:t>
      </w:r>
      <w:r w:rsidRPr="00AA5E75">
        <w:rPr>
          <w:sz w:val="28"/>
          <w:szCs w:val="28"/>
        </w:rPr>
        <w:t>баспасы</w:t>
      </w:r>
      <w:r>
        <w:rPr>
          <w:sz w:val="28"/>
          <w:szCs w:val="28"/>
          <w:lang w:val="en-US"/>
        </w:rPr>
        <w:t>. – 202</w:t>
      </w:r>
      <w:r w:rsidRPr="00AA5E75">
        <w:rPr>
          <w:sz w:val="28"/>
          <w:szCs w:val="28"/>
          <w:lang w:val="en-US"/>
        </w:rPr>
        <w:t>2</w:t>
      </w:r>
      <w:r>
        <w:rPr>
          <w:sz w:val="28"/>
          <w:szCs w:val="28"/>
          <w:lang w:val="en-US"/>
        </w:rPr>
        <w:t xml:space="preserve">. - </w:t>
      </w:r>
      <w:r w:rsidRPr="00AA5E75">
        <w:rPr>
          <w:sz w:val="28"/>
          <w:szCs w:val="28"/>
          <w:lang w:val="en-US"/>
        </w:rPr>
        <w:t>78</w:t>
      </w:r>
      <w:r>
        <w:rPr>
          <w:sz w:val="28"/>
          <w:szCs w:val="28"/>
          <w:lang w:val="en-US"/>
        </w:rPr>
        <w:t>-</w:t>
      </w:r>
      <w:r w:rsidRPr="00AA5E75">
        <w:rPr>
          <w:sz w:val="28"/>
          <w:szCs w:val="28"/>
          <w:lang w:val="en-US"/>
        </w:rPr>
        <w:t xml:space="preserve">82 </w:t>
      </w:r>
      <w:r w:rsidRPr="00AA5E75">
        <w:rPr>
          <w:sz w:val="28"/>
          <w:szCs w:val="28"/>
        </w:rPr>
        <w:t>б</w:t>
      </w:r>
      <w:r w:rsidRPr="00AA5E75">
        <w:rPr>
          <w:sz w:val="28"/>
          <w:szCs w:val="28"/>
          <w:lang w:val="en-US"/>
        </w:rPr>
        <w:t>.;</w:t>
      </w:r>
    </w:p>
    <w:p w:rsidR="00F07413" w:rsidRDefault="00F07413" w:rsidP="00F07413">
      <w:pPr>
        <w:pStyle w:val="Default"/>
        <w:numPr>
          <w:ilvl w:val="0"/>
          <w:numId w:val="12"/>
        </w:numPr>
        <w:jc w:val="both"/>
        <w:rPr>
          <w:sz w:val="28"/>
          <w:szCs w:val="28"/>
          <w:lang w:val="kk-KZ"/>
        </w:rPr>
      </w:pPr>
      <w:r>
        <w:rPr>
          <w:sz w:val="28"/>
          <w:szCs w:val="28"/>
          <w:lang w:val="kk-KZ"/>
        </w:rPr>
        <w:t>«</w:t>
      </w:r>
      <w:r w:rsidRPr="00AA5E75">
        <w:rPr>
          <w:sz w:val="28"/>
          <w:szCs w:val="28"/>
          <w:lang w:val="kk-KZ"/>
        </w:rPr>
        <w:t>The role and place of the Confucian concept of “xiaokang” in China's contemporary development</w:t>
      </w:r>
      <w:r>
        <w:rPr>
          <w:sz w:val="28"/>
          <w:szCs w:val="28"/>
          <w:lang w:val="kk-KZ"/>
        </w:rPr>
        <w:t>»</w:t>
      </w:r>
      <w:r>
        <w:rPr>
          <w:sz w:val="28"/>
          <w:szCs w:val="28"/>
          <w:lang w:val="en-US"/>
        </w:rPr>
        <w:t xml:space="preserve"> </w:t>
      </w:r>
      <w:r w:rsidRPr="00AA5E75">
        <w:rPr>
          <w:sz w:val="28"/>
          <w:szCs w:val="28"/>
          <w:lang w:val="kk-KZ"/>
        </w:rPr>
        <w:t>// Uzbekistan-China: Development Of</w:t>
      </w:r>
      <w:r>
        <w:rPr>
          <w:sz w:val="28"/>
          <w:szCs w:val="28"/>
          <w:lang w:val="kk-KZ"/>
        </w:rPr>
        <w:t xml:space="preserve"> </w:t>
      </w:r>
      <w:r w:rsidRPr="00AA5E75">
        <w:rPr>
          <w:sz w:val="28"/>
          <w:szCs w:val="28"/>
          <w:lang w:val="kk-KZ"/>
        </w:rPr>
        <w:t>Historical, Cultural, Scientific</w:t>
      </w:r>
      <w:r>
        <w:rPr>
          <w:sz w:val="28"/>
          <w:szCs w:val="28"/>
          <w:lang w:val="kk-KZ"/>
        </w:rPr>
        <w:t xml:space="preserve"> </w:t>
      </w:r>
      <w:r w:rsidRPr="00AA5E75">
        <w:rPr>
          <w:sz w:val="28"/>
          <w:szCs w:val="28"/>
          <w:lang w:val="kk-KZ"/>
        </w:rPr>
        <w:t>And Economic Relations»</w:t>
      </w:r>
      <w:r>
        <w:rPr>
          <w:sz w:val="28"/>
          <w:szCs w:val="28"/>
          <w:lang w:val="kk-KZ"/>
        </w:rPr>
        <w:t xml:space="preserve"> </w:t>
      </w:r>
      <w:r w:rsidRPr="006779E8">
        <w:rPr>
          <w:sz w:val="28"/>
          <w:szCs w:val="28"/>
          <w:lang w:val="kk-KZ"/>
        </w:rPr>
        <w:t>Proceedings of the international scientific conference</w:t>
      </w:r>
      <w:r w:rsidRPr="006779E8">
        <w:rPr>
          <w:sz w:val="28"/>
          <w:szCs w:val="28"/>
          <w:lang w:val="en-US"/>
        </w:rPr>
        <w:t xml:space="preserve">. – </w:t>
      </w:r>
      <w:r>
        <w:rPr>
          <w:sz w:val="28"/>
          <w:szCs w:val="28"/>
        </w:rPr>
        <w:t>Ташкент</w:t>
      </w:r>
      <w:r w:rsidRPr="006779E8">
        <w:rPr>
          <w:sz w:val="28"/>
          <w:szCs w:val="28"/>
          <w:lang w:val="en-US"/>
        </w:rPr>
        <w:t xml:space="preserve">: </w:t>
      </w:r>
      <w:r>
        <w:rPr>
          <w:sz w:val="28"/>
          <w:szCs w:val="28"/>
          <w:lang w:val="kk-KZ"/>
        </w:rPr>
        <w:t xml:space="preserve">ТМШУ баспасы. </w:t>
      </w:r>
      <w:r w:rsidRPr="006779E8">
        <w:rPr>
          <w:sz w:val="28"/>
          <w:szCs w:val="28"/>
          <w:lang w:val="en-US"/>
        </w:rPr>
        <w:t xml:space="preserve">– 2022. -  </w:t>
      </w:r>
      <w:r>
        <w:rPr>
          <w:sz w:val="28"/>
          <w:szCs w:val="28"/>
        </w:rPr>
        <w:t>Т</w:t>
      </w:r>
      <w:r w:rsidRPr="006779E8">
        <w:rPr>
          <w:sz w:val="28"/>
          <w:szCs w:val="28"/>
          <w:lang w:val="en-US"/>
        </w:rPr>
        <w:t xml:space="preserve">.1. - 249-253 </w:t>
      </w:r>
      <w:r>
        <w:rPr>
          <w:sz w:val="28"/>
          <w:szCs w:val="28"/>
        </w:rPr>
        <w:t>б</w:t>
      </w:r>
      <w:r w:rsidRPr="006779E8">
        <w:rPr>
          <w:sz w:val="28"/>
          <w:szCs w:val="28"/>
          <w:lang w:val="en-US"/>
        </w:rPr>
        <w:t>.;</w:t>
      </w:r>
    </w:p>
    <w:p w:rsidR="00F07413" w:rsidRPr="006779E8" w:rsidRDefault="00F07413" w:rsidP="00F07413">
      <w:pPr>
        <w:pStyle w:val="Default"/>
        <w:numPr>
          <w:ilvl w:val="0"/>
          <w:numId w:val="12"/>
        </w:numPr>
        <w:jc w:val="both"/>
        <w:rPr>
          <w:sz w:val="28"/>
          <w:szCs w:val="28"/>
          <w:lang w:val="en-US"/>
        </w:rPr>
      </w:pPr>
      <w:r w:rsidRPr="006779E8">
        <w:rPr>
          <w:sz w:val="28"/>
          <w:szCs w:val="28"/>
          <w:lang w:val="kk-KZ"/>
        </w:rPr>
        <w:t>«От Общества "Сяокан" К Обществу "Всеобщей Зажиточности": Развитие Политики Китайской Народной Республики По Искоренению Бедности</w:t>
      </w:r>
      <w:r>
        <w:rPr>
          <w:sz w:val="28"/>
          <w:szCs w:val="28"/>
          <w:lang w:val="kk-KZ"/>
        </w:rPr>
        <w:t>»</w:t>
      </w:r>
      <w:r>
        <w:rPr>
          <w:sz w:val="28"/>
          <w:szCs w:val="28"/>
          <w:lang w:val="en-US"/>
        </w:rPr>
        <w:t xml:space="preserve"> //</w:t>
      </w:r>
      <w:r w:rsidRPr="006779E8">
        <w:rPr>
          <w:sz w:val="28"/>
          <w:szCs w:val="28"/>
          <w:lang w:val="kk-KZ"/>
        </w:rPr>
        <w:t xml:space="preserve"> Oriental Studies, </w:t>
      </w:r>
      <w:r>
        <w:rPr>
          <w:sz w:val="28"/>
          <w:szCs w:val="28"/>
          <w:lang w:val="en-US"/>
        </w:rPr>
        <w:t xml:space="preserve">Publisher: </w:t>
      </w:r>
      <w:r w:rsidRPr="006779E8">
        <w:rPr>
          <w:sz w:val="28"/>
          <w:szCs w:val="28"/>
          <w:lang w:val="en-US"/>
        </w:rPr>
        <w:t>Kalmyk Scientific Centre of Russian Academy of Sciences</w:t>
      </w:r>
      <w:r>
        <w:rPr>
          <w:sz w:val="28"/>
          <w:szCs w:val="28"/>
          <w:lang w:val="en-US"/>
        </w:rPr>
        <w:t>, Q1, SJR 0,23. –2022. –</w:t>
      </w:r>
      <w:r w:rsidRPr="006779E8">
        <w:rPr>
          <w:sz w:val="28"/>
          <w:szCs w:val="28"/>
          <w:lang w:val="kk-KZ"/>
        </w:rPr>
        <w:t>Volume 15, Issue 4.</w:t>
      </w:r>
      <w:r>
        <w:rPr>
          <w:sz w:val="28"/>
          <w:szCs w:val="28"/>
          <w:lang w:val="en-US"/>
        </w:rPr>
        <w:t xml:space="preserve"> - </w:t>
      </w:r>
      <w:r w:rsidRPr="006779E8">
        <w:rPr>
          <w:sz w:val="28"/>
          <w:szCs w:val="28"/>
          <w:lang w:val="en-US"/>
        </w:rPr>
        <w:t xml:space="preserve"> 636–648</w:t>
      </w:r>
      <w:r>
        <w:rPr>
          <w:sz w:val="28"/>
          <w:szCs w:val="28"/>
          <w:lang w:val="en-US"/>
        </w:rPr>
        <w:t xml:space="preserve"> p</w:t>
      </w:r>
      <w:r w:rsidRPr="006779E8">
        <w:rPr>
          <w:sz w:val="28"/>
          <w:szCs w:val="28"/>
          <w:lang w:val="en-US"/>
        </w:rPr>
        <w:t xml:space="preserve">. </w:t>
      </w:r>
      <w:r>
        <w:rPr>
          <w:sz w:val="28"/>
          <w:szCs w:val="28"/>
          <w:lang w:val="en-US"/>
        </w:rPr>
        <w:t xml:space="preserve"> </w:t>
      </w:r>
      <w:r w:rsidRPr="006779E8">
        <w:rPr>
          <w:sz w:val="28"/>
          <w:szCs w:val="28"/>
          <w:lang w:val="en-US"/>
        </w:rPr>
        <w:t>DOI: 10.22162/2619-0990-2022-61-4-636-648</w:t>
      </w:r>
      <w:r>
        <w:rPr>
          <w:sz w:val="28"/>
          <w:szCs w:val="28"/>
          <w:lang w:val="en-US"/>
        </w:rPr>
        <w:t xml:space="preserve"> </w:t>
      </w:r>
    </w:p>
    <w:p w:rsidR="00152A2E" w:rsidRDefault="00F07413" w:rsidP="001805C1">
      <w:pPr>
        <w:spacing w:after="0" w:line="240" w:lineRule="auto"/>
        <w:ind w:firstLine="567"/>
        <w:jc w:val="both"/>
        <w:rPr>
          <w:rFonts w:ascii="Times New Roman" w:hAnsi="Times New Roman" w:cs="Times New Roman"/>
          <w:sz w:val="28"/>
          <w:lang w:val="kk-KZ"/>
        </w:rPr>
      </w:pPr>
      <w:r w:rsidRPr="006779E8">
        <w:rPr>
          <w:rFonts w:ascii="Times New Roman" w:hAnsi="Times New Roman" w:cs="Times New Roman"/>
          <w:b/>
          <w:bCs/>
          <w:sz w:val="28"/>
          <w:lang w:val="kk-KZ"/>
        </w:rPr>
        <w:lastRenderedPageBreak/>
        <w:t xml:space="preserve">Зерттеудің құрылымы: </w:t>
      </w:r>
      <w:r w:rsidRPr="006779E8">
        <w:rPr>
          <w:rFonts w:ascii="Times New Roman" w:hAnsi="Times New Roman" w:cs="Times New Roman"/>
          <w:sz w:val="28"/>
          <w:lang w:val="kk-KZ"/>
        </w:rPr>
        <w:t xml:space="preserve">Диссертациялық жұмыс кіріспе, </w:t>
      </w:r>
      <w:r>
        <w:rPr>
          <w:rFonts w:ascii="Times New Roman" w:hAnsi="Times New Roman" w:cs="Times New Roman"/>
          <w:sz w:val="28"/>
          <w:lang w:val="kk-KZ"/>
        </w:rPr>
        <w:t>үш</w:t>
      </w:r>
      <w:r w:rsidRPr="006779E8">
        <w:rPr>
          <w:rFonts w:ascii="Times New Roman" w:hAnsi="Times New Roman" w:cs="Times New Roman"/>
          <w:sz w:val="28"/>
          <w:lang w:val="kk-KZ"/>
        </w:rPr>
        <w:t xml:space="preserve"> тарау, қорытынды, пайдаланылғ</w:t>
      </w:r>
      <w:r w:rsidR="00A64CFD">
        <w:rPr>
          <w:rFonts w:ascii="Times New Roman" w:hAnsi="Times New Roman" w:cs="Times New Roman"/>
          <w:sz w:val="28"/>
          <w:lang w:val="kk-KZ"/>
        </w:rPr>
        <w:t>ан әдебиеттер тізімінен тұрады. Бірінші және екінші</w:t>
      </w:r>
      <w:r w:rsidRPr="006779E8">
        <w:rPr>
          <w:rFonts w:ascii="Times New Roman" w:hAnsi="Times New Roman" w:cs="Times New Roman"/>
          <w:sz w:val="28"/>
          <w:lang w:val="kk-KZ"/>
        </w:rPr>
        <w:t xml:space="preserve"> тарау </w:t>
      </w:r>
      <w:r w:rsidR="00A64CFD" w:rsidRPr="00A64CFD">
        <w:rPr>
          <w:rFonts w:ascii="Times New Roman" w:hAnsi="Times New Roman" w:cs="Times New Roman"/>
          <w:sz w:val="28"/>
          <w:lang w:val="kk-KZ"/>
        </w:rPr>
        <w:t>3</w:t>
      </w:r>
      <w:r w:rsidR="00A64CFD">
        <w:rPr>
          <w:rFonts w:ascii="Times New Roman" w:hAnsi="Times New Roman" w:cs="Times New Roman"/>
          <w:sz w:val="28"/>
          <w:lang w:val="kk-KZ"/>
        </w:rPr>
        <w:t xml:space="preserve"> тараушадан, үшінші тарау </w:t>
      </w:r>
      <w:r w:rsidRPr="006779E8">
        <w:rPr>
          <w:rFonts w:ascii="Times New Roman" w:hAnsi="Times New Roman" w:cs="Times New Roman"/>
          <w:sz w:val="28"/>
          <w:lang w:val="kk-KZ"/>
        </w:rPr>
        <w:t>2 тараушадан құралған, жалпы көлемі 1</w:t>
      </w:r>
      <w:r w:rsidR="00A64CFD" w:rsidRPr="00A64CFD">
        <w:rPr>
          <w:rFonts w:ascii="Times New Roman" w:hAnsi="Times New Roman" w:cs="Times New Roman"/>
          <w:sz w:val="28"/>
          <w:lang w:val="kk-KZ"/>
        </w:rPr>
        <w:t>59</w:t>
      </w:r>
      <w:r w:rsidRPr="006779E8">
        <w:rPr>
          <w:rFonts w:ascii="Times New Roman" w:hAnsi="Times New Roman" w:cs="Times New Roman"/>
          <w:sz w:val="28"/>
          <w:lang w:val="kk-KZ"/>
        </w:rPr>
        <w:t xml:space="preserve"> бет</w:t>
      </w:r>
      <w:r>
        <w:rPr>
          <w:rFonts w:ascii="Times New Roman" w:hAnsi="Times New Roman" w:cs="Times New Roman"/>
          <w:sz w:val="28"/>
          <w:lang w:val="kk-KZ"/>
        </w:rPr>
        <w:t>.</w:t>
      </w: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B924D5" w:rsidRDefault="00B924D5" w:rsidP="001805C1">
      <w:pPr>
        <w:spacing w:after="0" w:line="240" w:lineRule="auto"/>
        <w:ind w:firstLine="567"/>
        <w:jc w:val="both"/>
        <w:rPr>
          <w:rFonts w:ascii="Times New Roman" w:hAnsi="Times New Roman" w:cs="Times New Roman"/>
          <w:sz w:val="28"/>
          <w:lang w:val="kk-KZ"/>
        </w:rPr>
      </w:pPr>
    </w:p>
    <w:p w:rsidR="003C2F3E" w:rsidRPr="00A64CFD" w:rsidRDefault="003C2F3E" w:rsidP="0039526E">
      <w:pPr>
        <w:spacing w:after="0" w:line="240" w:lineRule="auto"/>
        <w:jc w:val="both"/>
        <w:rPr>
          <w:rFonts w:ascii="Times New Roman" w:hAnsi="Times New Roman" w:cs="Times New Roman"/>
          <w:sz w:val="28"/>
          <w:lang w:val="kk-KZ"/>
        </w:rPr>
      </w:pPr>
    </w:p>
    <w:p w:rsidR="00422CEF" w:rsidRPr="00422CEF" w:rsidRDefault="00422CEF" w:rsidP="00422CEF">
      <w:pPr>
        <w:pStyle w:val="a3"/>
        <w:numPr>
          <w:ilvl w:val="0"/>
          <w:numId w:val="2"/>
        </w:numPr>
        <w:ind w:left="0" w:firstLine="360"/>
        <w:jc w:val="both"/>
        <w:rPr>
          <w:rFonts w:ascii="Times New Roman" w:hAnsi="Times New Roman"/>
          <w:b/>
          <w:sz w:val="28"/>
          <w:szCs w:val="28"/>
          <w:lang w:val="kk-KZ"/>
        </w:rPr>
      </w:pPr>
      <w:r w:rsidRPr="00422CEF">
        <w:rPr>
          <w:rFonts w:ascii="Times New Roman" w:hAnsi="Times New Roman"/>
          <w:b/>
          <w:sz w:val="28"/>
          <w:szCs w:val="28"/>
          <w:lang w:val="kk-KZ"/>
        </w:rPr>
        <w:lastRenderedPageBreak/>
        <w:t>«СЯОКАН ҚОҒАМЫ» КОНЦЕПТІН ЗЕРТТЕУДІҢ ТЕОРИЯЛЫҚ ЖӘНЕ ӘДІСНАМА</w:t>
      </w:r>
      <w:r w:rsidR="00F749F8">
        <w:rPr>
          <w:rFonts w:ascii="Times New Roman" w:hAnsi="Times New Roman"/>
          <w:b/>
          <w:sz w:val="28"/>
          <w:szCs w:val="28"/>
          <w:lang w:val="kk-KZ"/>
        </w:rPr>
        <w:t>ЛЫҚ НЕГІЗДЕМЕСІ</w:t>
      </w:r>
      <w:r w:rsidRPr="00422CEF">
        <w:rPr>
          <w:rFonts w:ascii="Times New Roman" w:hAnsi="Times New Roman"/>
          <w:b/>
          <w:sz w:val="28"/>
          <w:szCs w:val="28"/>
          <w:lang w:val="kk-KZ"/>
        </w:rPr>
        <w:t xml:space="preserve"> </w:t>
      </w:r>
    </w:p>
    <w:p w:rsidR="00152A2E" w:rsidRPr="00B924D5" w:rsidRDefault="00422CEF" w:rsidP="00B924D5">
      <w:pPr>
        <w:spacing w:after="0" w:line="240" w:lineRule="auto"/>
        <w:ind w:firstLine="567"/>
        <w:jc w:val="both"/>
        <w:rPr>
          <w:rFonts w:ascii="Times New Roman" w:hAnsi="Times New Roman"/>
          <w:b/>
          <w:sz w:val="28"/>
          <w:szCs w:val="28"/>
          <w:lang w:val="kk-KZ"/>
        </w:rPr>
      </w:pPr>
      <w:r w:rsidRPr="00FD1106">
        <w:rPr>
          <w:rFonts w:ascii="Times New Roman" w:hAnsi="Times New Roman"/>
          <w:b/>
          <w:sz w:val="28"/>
          <w:szCs w:val="28"/>
          <w:lang w:val="kk-KZ"/>
        </w:rPr>
        <w:t xml:space="preserve">1.1 </w:t>
      </w:r>
      <w:r w:rsidR="001805C1" w:rsidRPr="001805C1">
        <w:rPr>
          <w:rFonts w:ascii="Times New Roman" w:hAnsi="Times New Roman"/>
          <w:b/>
          <w:sz w:val="28"/>
          <w:szCs w:val="28"/>
          <w:lang w:val="kk-KZ"/>
        </w:rPr>
        <w:t>Cоциалистік модернизация саясатының теориялық негіздерінің қалыптасуының алғышарттары: негізгі концепциялар мен идеялар</w:t>
      </w:r>
    </w:p>
    <w:p w:rsidR="001805C1" w:rsidRPr="001805C1" w:rsidRDefault="001805C1" w:rsidP="00934E1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Қытайда жүзеге асырылып отырған социалистік модернизация осы елдің қоғамдық ой</w:t>
      </w:r>
      <w:r w:rsidRPr="001805C1">
        <w:rPr>
          <w:rFonts w:ascii="Times New Roman" w:hAnsi="Times New Roman"/>
          <w:sz w:val="28"/>
          <w:szCs w:val="28"/>
          <w:lang w:val="kk-KZ"/>
        </w:rPr>
        <w:t>-</w:t>
      </w:r>
      <w:r>
        <w:rPr>
          <w:rFonts w:ascii="Times New Roman" w:hAnsi="Times New Roman"/>
          <w:sz w:val="28"/>
          <w:szCs w:val="28"/>
          <w:lang w:val="kk-KZ"/>
        </w:rPr>
        <w:t>санасы үшін дәстүрлі</w:t>
      </w:r>
      <w:r w:rsidRPr="001805C1">
        <w:rPr>
          <w:rFonts w:ascii="Times New Roman" w:hAnsi="Times New Roman"/>
          <w:sz w:val="28"/>
          <w:szCs w:val="28"/>
          <w:lang w:val="kk-KZ"/>
        </w:rPr>
        <w:t xml:space="preserve"> </w:t>
      </w:r>
      <w:r>
        <w:rPr>
          <w:rFonts w:ascii="Times New Roman" w:hAnsi="Times New Roman"/>
          <w:sz w:val="28"/>
          <w:szCs w:val="28"/>
          <w:lang w:val="kk-KZ"/>
        </w:rPr>
        <w:t>–</w:t>
      </w:r>
      <w:r w:rsidRPr="001805C1">
        <w:rPr>
          <w:rFonts w:ascii="Times New Roman" w:hAnsi="Times New Roman"/>
          <w:sz w:val="28"/>
          <w:szCs w:val="28"/>
          <w:lang w:val="kk-KZ"/>
        </w:rPr>
        <w:t xml:space="preserve"> </w:t>
      </w:r>
      <w:r>
        <w:rPr>
          <w:rFonts w:ascii="Times New Roman" w:hAnsi="Times New Roman"/>
          <w:sz w:val="28"/>
          <w:szCs w:val="28"/>
          <w:lang w:val="kk-KZ"/>
        </w:rPr>
        <w:t xml:space="preserve">дамыған, үйлесімді мемлекет құру мақсатын алдыға қоюда. </w:t>
      </w:r>
      <w:r w:rsidR="00934E11">
        <w:rPr>
          <w:rFonts w:ascii="Times New Roman" w:hAnsi="Times New Roman"/>
          <w:sz w:val="28"/>
          <w:szCs w:val="28"/>
          <w:lang w:val="kk-KZ"/>
        </w:rPr>
        <w:t xml:space="preserve">Қытайда әлеуметтік игілік жүйесінің дамуына өзара байланысты үш фактор әсер етуде: тарихи мұра, социалистік  идеология және экономикалық модернизация. </w:t>
      </w:r>
      <w:r>
        <w:rPr>
          <w:rFonts w:ascii="Times New Roman" w:hAnsi="Times New Roman"/>
          <w:sz w:val="28"/>
          <w:szCs w:val="28"/>
          <w:lang w:val="kk-KZ"/>
        </w:rPr>
        <w:t>Осы себептен, диссертациялық жұмыстың тақырыбына</w:t>
      </w:r>
      <w:r w:rsidR="00934E11">
        <w:rPr>
          <w:rFonts w:ascii="Times New Roman" w:hAnsi="Times New Roman"/>
          <w:sz w:val="28"/>
          <w:szCs w:val="28"/>
          <w:lang w:val="kk-KZ"/>
        </w:rPr>
        <w:t xml:space="preserve"> қатысты мәселелерді зерттеу осы ұғымдарды</w:t>
      </w:r>
      <w:r>
        <w:rPr>
          <w:rFonts w:ascii="Times New Roman" w:hAnsi="Times New Roman"/>
          <w:sz w:val="28"/>
          <w:szCs w:val="28"/>
          <w:lang w:val="kk-KZ"/>
        </w:rPr>
        <w:t xml:space="preserve"> қарастырудан басталады.</w:t>
      </w:r>
    </w:p>
    <w:p w:rsidR="00152A2E" w:rsidRDefault="00152A2E" w:rsidP="00422CE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w:t>
      </w:r>
      <w:r w:rsidRPr="00152A2E">
        <w:rPr>
          <w:rFonts w:ascii="Times New Roman" w:hAnsi="Times New Roman"/>
          <w:sz w:val="28"/>
          <w:szCs w:val="28"/>
          <w:lang w:val="kk-KZ"/>
        </w:rPr>
        <w:t>оғам</w:t>
      </w:r>
      <w:r>
        <w:rPr>
          <w:rFonts w:ascii="Times New Roman" w:hAnsi="Times New Roman"/>
          <w:sz w:val="28"/>
          <w:szCs w:val="28"/>
          <w:lang w:val="kk-KZ"/>
        </w:rPr>
        <w:t xml:space="preserve">да таптардың </w:t>
      </w:r>
      <w:r w:rsidRPr="00152A2E">
        <w:rPr>
          <w:rFonts w:ascii="Times New Roman" w:hAnsi="Times New Roman"/>
          <w:sz w:val="28"/>
          <w:szCs w:val="28"/>
          <w:lang w:val="kk-KZ"/>
        </w:rPr>
        <w:t>пайда болуы</w:t>
      </w:r>
      <w:r w:rsidR="003A75D8">
        <w:rPr>
          <w:rFonts w:ascii="Times New Roman" w:hAnsi="Times New Roman"/>
          <w:sz w:val="28"/>
          <w:szCs w:val="28"/>
          <w:lang w:val="kk-KZ"/>
        </w:rPr>
        <w:t xml:space="preserve"> мен  бай және кедейлерге жіктелу адамдардың қоғамдағы жағдайға көңіл толмаушылығын</w:t>
      </w:r>
      <w:r w:rsidRPr="00152A2E">
        <w:rPr>
          <w:rFonts w:ascii="Times New Roman" w:hAnsi="Times New Roman"/>
          <w:sz w:val="28"/>
          <w:szCs w:val="28"/>
          <w:lang w:val="kk-KZ"/>
        </w:rPr>
        <w:t xml:space="preserve"> тудырды. Қалыптасқан жағдайға наразылық тек шаруалар мен кедейлер арасында ғана емес, халықтық қозғалыстар мен әлеуметтік қиындықтардың себептері туралы ой қозғаған бай және білімді а</w:t>
      </w:r>
      <w:r w:rsidR="003A75D8">
        <w:rPr>
          <w:rFonts w:ascii="Times New Roman" w:hAnsi="Times New Roman"/>
          <w:sz w:val="28"/>
          <w:szCs w:val="28"/>
          <w:lang w:val="kk-KZ"/>
        </w:rPr>
        <w:t>дамдар арасында да болды</w:t>
      </w:r>
      <w:r w:rsidRPr="00152A2E">
        <w:rPr>
          <w:rFonts w:ascii="Times New Roman" w:hAnsi="Times New Roman"/>
          <w:sz w:val="28"/>
          <w:szCs w:val="28"/>
          <w:lang w:val="kk-KZ"/>
        </w:rPr>
        <w:t>. Қоғамды жалпы әділдік, үйлесімділік және ортақ ауқаттылық</w:t>
      </w:r>
      <w:r w:rsidR="003A75D8">
        <w:rPr>
          <w:rFonts w:ascii="Times New Roman" w:hAnsi="Times New Roman"/>
          <w:sz w:val="28"/>
          <w:szCs w:val="28"/>
          <w:lang w:val="kk-KZ"/>
        </w:rPr>
        <w:t xml:space="preserve"> негізінде қайта құруға</w:t>
      </w:r>
      <w:r w:rsidRPr="00152A2E">
        <w:rPr>
          <w:rFonts w:ascii="Times New Roman" w:hAnsi="Times New Roman"/>
          <w:sz w:val="28"/>
          <w:szCs w:val="28"/>
          <w:lang w:val="kk-KZ"/>
        </w:rPr>
        <w:t xml:space="preserve"> талпыныс утопиялық идеялардың пайда болуына, қоғамдық құрылыстың идеалды модельдерін іздестіруге алып келді. Соғыссыз, зорлық-зомбылықсыз, қоғамдық игіліктерді теңдей дәрежеде пайдаланатын идеалды қоғам туралы арман әр ұлтта болғаны анық. Алайда ол идеялар </w:t>
      </w:r>
      <w:r w:rsidR="003A75D8">
        <w:rPr>
          <w:rFonts w:ascii="Times New Roman" w:hAnsi="Times New Roman"/>
          <w:sz w:val="28"/>
          <w:szCs w:val="28"/>
          <w:lang w:val="kk-KZ"/>
        </w:rPr>
        <w:t>утопия түрінде қоғамның рухани өмірінің құраушы бөлігі ретінде қалып жатты</w:t>
      </w:r>
      <w:r w:rsidRPr="00152A2E">
        <w:rPr>
          <w:rFonts w:ascii="Times New Roman" w:hAnsi="Times New Roman"/>
          <w:sz w:val="28"/>
          <w:szCs w:val="28"/>
          <w:lang w:val="kk-KZ"/>
        </w:rPr>
        <w:t>. Идеалды қоғамды теориялық жағынан негіздеу</w:t>
      </w:r>
      <w:r w:rsidR="003A75D8">
        <w:rPr>
          <w:rFonts w:ascii="Times New Roman" w:hAnsi="Times New Roman"/>
          <w:sz w:val="28"/>
          <w:szCs w:val="28"/>
          <w:lang w:val="kk-KZ"/>
        </w:rPr>
        <w:t>дің алғашқы талпыныстары Батыста жасалды</w:t>
      </w:r>
      <w:r w:rsidRPr="00152A2E">
        <w:rPr>
          <w:rFonts w:ascii="Times New Roman" w:hAnsi="Times New Roman"/>
          <w:sz w:val="28"/>
          <w:szCs w:val="28"/>
          <w:lang w:val="kk-KZ"/>
        </w:rPr>
        <w:t xml:space="preserve">. </w:t>
      </w:r>
    </w:p>
    <w:p w:rsidR="00B15F24" w:rsidRPr="00B15F24" w:rsidRDefault="007B6D91" w:rsidP="00984BD9">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Ә</w:t>
      </w:r>
      <w:r w:rsidR="0056627B">
        <w:rPr>
          <w:rFonts w:ascii="Times New Roman" w:hAnsi="Times New Roman"/>
          <w:sz w:val="28"/>
          <w:szCs w:val="28"/>
          <w:lang w:val="kk-KZ"/>
        </w:rPr>
        <w:t>леуметті</w:t>
      </w:r>
      <w:r>
        <w:rPr>
          <w:rFonts w:ascii="Times New Roman" w:hAnsi="Times New Roman"/>
          <w:sz w:val="28"/>
          <w:szCs w:val="28"/>
          <w:lang w:val="kk-KZ"/>
        </w:rPr>
        <w:t xml:space="preserve">к танымның бір тәсілі ретінде утопия қоғамдық дамудың диалектикасын шынайы және міндетті, абсолютті және салыстырмалы, қолда бар және қалаулы, мүмкін және күтілетін категорияларда қарастыруға мүмкіндік береді. Даму барысында утопиялық идеялар әр кезеңнің бірегей ерекшеліктерін көрсетіп отырды. </w:t>
      </w:r>
      <w:r w:rsidR="00984BD9">
        <w:rPr>
          <w:rFonts w:ascii="Times New Roman" w:hAnsi="Times New Roman"/>
          <w:sz w:val="28"/>
          <w:szCs w:val="28"/>
          <w:lang w:val="kk-KZ"/>
        </w:rPr>
        <w:t>Әлеуметтік әл</w:t>
      </w:r>
      <w:r w:rsidR="00984BD9" w:rsidRPr="004D7EA6">
        <w:rPr>
          <w:rFonts w:ascii="Times New Roman" w:hAnsi="Times New Roman"/>
          <w:sz w:val="28"/>
          <w:szCs w:val="28"/>
          <w:lang w:val="kk-KZ"/>
        </w:rPr>
        <w:t>-</w:t>
      </w:r>
      <w:r w:rsidR="00984BD9">
        <w:rPr>
          <w:rFonts w:ascii="Times New Roman" w:hAnsi="Times New Roman"/>
          <w:sz w:val="28"/>
          <w:szCs w:val="28"/>
          <w:lang w:val="kk-KZ"/>
        </w:rPr>
        <w:t>ауқаттылықты қ</w:t>
      </w:r>
      <w:r w:rsidR="004D7EA6">
        <w:rPr>
          <w:rFonts w:ascii="Times New Roman" w:hAnsi="Times New Roman"/>
          <w:sz w:val="28"/>
          <w:szCs w:val="28"/>
          <w:lang w:val="kk-KZ"/>
        </w:rPr>
        <w:t xml:space="preserve">оғамның идеалды </w:t>
      </w:r>
      <w:r w:rsidR="00984BD9">
        <w:rPr>
          <w:rFonts w:ascii="Times New Roman" w:hAnsi="Times New Roman"/>
          <w:sz w:val="28"/>
          <w:szCs w:val="28"/>
          <w:lang w:val="kk-KZ"/>
        </w:rPr>
        <w:t>күйі ретінде</w:t>
      </w:r>
      <w:r w:rsidR="004D7EA6">
        <w:rPr>
          <w:rFonts w:ascii="Times New Roman" w:hAnsi="Times New Roman"/>
          <w:sz w:val="28"/>
          <w:szCs w:val="28"/>
          <w:lang w:val="kk-KZ"/>
        </w:rPr>
        <w:t xml:space="preserve"> </w:t>
      </w:r>
      <w:r w:rsidR="00984BD9">
        <w:rPr>
          <w:rFonts w:ascii="Times New Roman" w:hAnsi="Times New Roman"/>
          <w:sz w:val="28"/>
          <w:szCs w:val="28"/>
          <w:lang w:val="kk-KZ"/>
        </w:rPr>
        <w:t xml:space="preserve">көру және бұл күйге </w:t>
      </w:r>
      <w:r w:rsidR="004D7EA6">
        <w:rPr>
          <w:rFonts w:ascii="Times New Roman" w:hAnsi="Times New Roman"/>
          <w:sz w:val="28"/>
          <w:szCs w:val="28"/>
          <w:lang w:val="kk-KZ"/>
        </w:rPr>
        <w:t xml:space="preserve">мемлекет дұрыс басқарылған жағдайда </w:t>
      </w:r>
      <w:r w:rsidR="00984BD9">
        <w:rPr>
          <w:rFonts w:ascii="Times New Roman" w:hAnsi="Times New Roman"/>
          <w:sz w:val="28"/>
          <w:szCs w:val="28"/>
          <w:lang w:val="kk-KZ"/>
        </w:rPr>
        <w:t>ғана жетуге болады деген алғашқы ойлар антикалық дәуірден бастама алған.</w:t>
      </w:r>
      <w:r w:rsidR="004D7EA6">
        <w:rPr>
          <w:rFonts w:ascii="Times New Roman" w:hAnsi="Times New Roman"/>
          <w:sz w:val="28"/>
          <w:szCs w:val="28"/>
          <w:lang w:val="kk-KZ"/>
        </w:rPr>
        <w:t xml:space="preserve"> </w:t>
      </w:r>
      <w:r w:rsidR="00984BD9">
        <w:rPr>
          <w:rFonts w:ascii="Times New Roman" w:hAnsi="Times New Roman"/>
          <w:sz w:val="28"/>
          <w:szCs w:val="28"/>
          <w:lang w:val="kk-KZ"/>
        </w:rPr>
        <w:t>Аристотель қоғамдық игіліктерді бөлудің идеалды тәсілі жайлы бірінші болып ой қозғаса, Платон</w:t>
      </w:r>
      <w:r w:rsidR="002A6CDF">
        <w:rPr>
          <w:rFonts w:ascii="Times New Roman" w:hAnsi="Times New Roman"/>
          <w:sz w:val="28"/>
          <w:szCs w:val="28"/>
          <w:lang w:val="kk-KZ"/>
        </w:rPr>
        <w:t xml:space="preserve"> «Мемлекет» </w:t>
      </w:r>
      <w:r w:rsidR="00984BD9">
        <w:rPr>
          <w:rFonts w:ascii="Times New Roman" w:hAnsi="Times New Roman"/>
          <w:sz w:val="28"/>
          <w:szCs w:val="28"/>
          <w:lang w:val="kk-KZ"/>
        </w:rPr>
        <w:t xml:space="preserve">деген </w:t>
      </w:r>
      <w:r w:rsidR="002A6CDF">
        <w:rPr>
          <w:rFonts w:ascii="Times New Roman" w:hAnsi="Times New Roman"/>
          <w:sz w:val="28"/>
          <w:szCs w:val="28"/>
          <w:lang w:val="kk-KZ"/>
        </w:rPr>
        <w:t xml:space="preserve">шығармасында </w:t>
      </w:r>
      <w:r w:rsidR="00984BD9">
        <w:rPr>
          <w:rFonts w:ascii="Times New Roman" w:hAnsi="Times New Roman"/>
          <w:sz w:val="28"/>
          <w:szCs w:val="28"/>
          <w:lang w:val="kk-KZ"/>
        </w:rPr>
        <w:t xml:space="preserve">идеалды мемлекет туралы утопиялық көзқарасын сипаттаған. Дегенмен, </w:t>
      </w:r>
      <w:r w:rsidR="002A6CDF">
        <w:rPr>
          <w:rFonts w:ascii="Times New Roman" w:hAnsi="Times New Roman"/>
          <w:sz w:val="28"/>
          <w:szCs w:val="28"/>
          <w:lang w:val="kk-KZ"/>
        </w:rPr>
        <w:t>з</w:t>
      </w:r>
      <w:r>
        <w:rPr>
          <w:rFonts w:ascii="Times New Roman" w:hAnsi="Times New Roman"/>
          <w:sz w:val="28"/>
          <w:szCs w:val="28"/>
          <w:lang w:val="kk-KZ"/>
        </w:rPr>
        <w:t>ерттеушілер утопиялық дискурс</w:t>
      </w:r>
      <w:r w:rsidR="00984BD9">
        <w:rPr>
          <w:rFonts w:ascii="Times New Roman" w:hAnsi="Times New Roman"/>
          <w:sz w:val="28"/>
          <w:szCs w:val="28"/>
          <w:lang w:val="kk-KZ"/>
        </w:rPr>
        <w:t xml:space="preserve">ы </w:t>
      </w:r>
      <w:r>
        <w:rPr>
          <w:rFonts w:ascii="Times New Roman" w:hAnsi="Times New Roman"/>
          <w:sz w:val="28"/>
          <w:szCs w:val="28"/>
          <w:lang w:val="kk-KZ"/>
        </w:rPr>
        <w:t>Қайта өрлеу дәуірі</w:t>
      </w:r>
      <w:r w:rsidR="00984BD9">
        <w:rPr>
          <w:rFonts w:ascii="Times New Roman" w:hAnsi="Times New Roman"/>
          <w:sz w:val="28"/>
          <w:szCs w:val="28"/>
          <w:lang w:val="kk-KZ"/>
        </w:rPr>
        <w:t>нде</w:t>
      </w:r>
      <w:r>
        <w:rPr>
          <w:rFonts w:ascii="Times New Roman" w:hAnsi="Times New Roman"/>
          <w:sz w:val="28"/>
          <w:szCs w:val="28"/>
          <w:lang w:val="kk-KZ"/>
        </w:rPr>
        <w:t xml:space="preserve"> (Ренессанс)</w:t>
      </w:r>
      <w:r w:rsidR="00BD62BF" w:rsidRPr="00BD62BF">
        <w:rPr>
          <w:rFonts w:ascii="Times New Roman" w:hAnsi="Times New Roman"/>
          <w:sz w:val="28"/>
          <w:szCs w:val="28"/>
          <w:lang w:val="kk-KZ"/>
        </w:rPr>
        <w:t xml:space="preserve"> (XV-XVII</w:t>
      </w:r>
      <w:r w:rsidR="00BD62BF">
        <w:rPr>
          <w:rFonts w:ascii="Times New Roman" w:hAnsi="Times New Roman"/>
          <w:sz w:val="28"/>
          <w:szCs w:val="28"/>
          <w:lang w:val="kk-KZ"/>
        </w:rPr>
        <w:t xml:space="preserve"> ғғ.</w:t>
      </w:r>
      <w:r w:rsidR="00BD62BF" w:rsidRPr="00BD62BF">
        <w:rPr>
          <w:rFonts w:ascii="Times New Roman" w:hAnsi="Times New Roman"/>
          <w:sz w:val="28"/>
          <w:szCs w:val="28"/>
          <w:lang w:val="kk-KZ"/>
        </w:rPr>
        <w:t>)</w:t>
      </w:r>
      <w:r w:rsidR="00984BD9">
        <w:rPr>
          <w:rFonts w:ascii="Times New Roman" w:hAnsi="Times New Roman"/>
          <w:sz w:val="28"/>
          <w:szCs w:val="28"/>
          <w:lang w:val="kk-KZ"/>
        </w:rPr>
        <w:t xml:space="preserve"> басталды</w:t>
      </w:r>
      <w:r>
        <w:rPr>
          <w:rFonts w:ascii="Times New Roman" w:hAnsi="Times New Roman"/>
          <w:sz w:val="28"/>
          <w:szCs w:val="28"/>
          <w:lang w:val="kk-KZ"/>
        </w:rPr>
        <w:t xml:space="preserve"> деген ортақ пікірді ұстанады. Өзінің атақты «Утопия» еңбегінде Т.Мор </w:t>
      </w:r>
      <w:r w:rsidRPr="007B6D91">
        <w:rPr>
          <w:rFonts w:ascii="Times New Roman" w:hAnsi="Times New Roman"/>
          <w:sz w:val="28"/>
          <w:szCs w:val="28"/>
          <w:lang w:val="kk-KZ"/>
        </w:rPr>
        <w:t>XVI</w:t>
      </w:r>
      <w:r>
        <w:rPr>
          <w:rFonts w:ascii="Times New Roman" w:hAnsi="Times New Roman"/>
          <w:sz w:val="28"/>
          <w:szCs w:val="28"/>
          <w:lang w:val="kk-KZ"/>
        </w:rPr>
        <w:t xml:space="preserve"> ғасырдағы ағылшын қоғамының әлеуметтік</w:t>
      </w:r>
      <w:r w:rsidRPr="007B6D91">
        <w:rPr>
          <w:rFonts w:ascii="Times New Roman" w:hAnsi="Times New Roman"/>
          <w:sz w:val="28"/>
          <w:szCs w:val="28"/>
          <w:lang w:val="kk-KZ"/>
        </w:rPr>
        <w:t>-</w:t>
      </w:r>
      <w:r>
        <w:rPr>
          <w:rFonts w:ascii="Times New Roman" w:hAnsi="Times New Roman"/>
          <w:sz w:val="28"/>
          <w:szCs w:val="28"/>
          <w:lang w:val="kk-KZ"/>
        </w:rPr>
        <w:t>экономикалық және саяси құрылымын сынап,</w:t>
      </w:r>
      <w:r w:rsidR="0056627B">
        <w:rPr>
          <w:rFonts w:ascii="Times New Roman" w:hAnsi="Times New Roman"/>
          <w:sz w:val="28"/>
          <w:szCs w:val="28"/>
          <w:lang w:val="kk-KZ"/>
        </w:rPr>
        <w:t xml:space="preserve"> әлеуметтік теңсіздіктің негізгі себептерін ашып көрсетуге тырысты.</w:t>
      </w:r>
      <w:r w:rsidR="002C605A">
        <w:rPr>
          <w:rFonts w:ascii="Times New Roman" w:hAnsi="Times New Roman"/>
          <w:sz w:val="28"/>
          <w:szCs w:val="28"/>
          <w:lang w:val="kk-KZ"/>
        </w:rPr>
        <w:t xml:space="preserve"> XVI–XVII ғасырларда</w:t>
      </w:r>
      <w:r w:rsidR="002C605A" w:rsidRPr="002C605A">
        <w:rPr>
          <w:rFonts w:ascii="Times New Roman" w:hAnsi="Times New Roman"/>
          <w:sz w:val="28"/>
          <w:szCs w:val="28"/>
          <w:lang w:val="kk-KZ"/>
        </w:rPr>
        <w:t xml:space="preserve"> </w:t>
      </w:r>
      <w:r w:rsidR="002C605A">
        <w:rPr>
          <w:rFonts w:ascii="Times New Roman" w:hAnsi="Times New Roman"/>
          <w:sz w:val="28"/>
          <w:szCs w:val="28"/>
          <w:lang w:val="kk-KZ"/>
        </w:rPr>
        <w:t>итальяндық философ Т.Кампанелла «Күн қаласы» атты еңбегінде идеалды мемл</w:t>
      </w:r>
      <w:r w:rsidR="00F861D3">
        <w:rPr>
          <w:rFonts w:ascii="Times New Roman" w:hAnsi="Times New Roman"/>
          <w:sz w:val="28"/>
          <w:szCs w:val="28"/>
          <w:lang w:val="kk-KZ"/>
        </w:rPr>
        <w:t>е</w:t>
      </w:r>
      <w:r w:rsidR="002C605A">
        <w:rPr>
          <w:rFonts w:ascii="Times New Roman" w:hAnsi="Times New Roman"/>
          <w:sz w:val="28"/>
          <w:szCs w:val="28"/>
          <w:lang w:val="kk-KZ"/>
        </w:rPr>
        <w:t>кет образын берді.</w:t>
      </w:r>
      <w:r w:rsidR="002C605A" w:rsidRPr="002C605A">
        <w:rPr>
          <w:rFonts w:ascii="Times New Roman" w:hAnsi="Times New Roman"/>
          <w:sz w:val="28"/>
          <w:szCs w:val="28"/>
          <w:lang w:val="kk-KZ"/>
        </w:rPr>
        <w:t xml:space="preserve"> </w:t>
      </w:r>
      <w:r w:rsidR="0056627B">
        <w:rPr>
          <w:rFonts w:ascii="Times New Roman" w:hAnsi="Times New Roman"/>
          <w:sz w:val="28"/>
          <w:szCs w:val="28"/>
          <w:lang w:val="kk-KZ"/>
        </w:rPr>
        <w:t xml:space="preserve">Ағартушылық дәуірінде </w:t>
      </w:r>
      <w:r w:rsidR="00BD62BF">
        <w:rPr>
          <w:rFonts w:ascii="Times New Roman" w:hAnsi="Times New Roman"/>
          <w:sz w:val="28"/>
          <w:szCs w:val="28"/>
          <w:lang w:val="kk-KZ"/>
        </w:rPr>
        <w:t>(</w:t>
      </w:r>
      <w:r w:rsidR="00BD62BF" w:rsidRPr="00BD62BF">
        <w:rPr>
          <w:rFonts w:ascii="Times New Roman" w:hAnsi="Times New Roman"/>
          <w:sz w:val="28"/>
          <w:szCs w:val="28"/>
          <w:lang w:val="kk-KZ"/>
        </w:rPr>
        <w:t>XVIII-XIX</w:t>
      </w:r>
      <w:r w:rsidR="00BD62BF">
        <w:rPr>
          <w:rFonts w:ascii="Times New Roman" w:hAnsi="Times New Roman"/>
          <w:sz w:val="28"/>
          <w:szCs w:val="28"/>
          <w:lang w:val="kk-KZ"/>
        </w:rPr>
        <w:t xml:space="preserve"> ғғ.) утопия ұғымы семантикалық жағынан түрленіп, утопия тарихи оптимизммен байланысқа түсе бастайды. Утопия бұл кезеңде теориялық гипотеза немесе саяси манифест, бағдарлама формасын қабылдай бастады.</w:t>
      </w:r>
      <w:r w:rsidR="00B15F24" w:rsidRPr="00B15F24">
        <w:rPr>
          <w:lang w:val="kk-KZ"/>
        </w:rPr>
        <w:t xml:space="preserve"> </w:t>
      </w:r>
      <w:r w:rsidR="00B15F24">
        <w:rPr>
          <w:rFonts w:ascii="Times New Roman" w:hAnsi="Times New Roman"/>
          <w:sz w:val="28"/>
          <w:szCs w:val="28"/>
          <w:lang w:val="kk-KZ"/>
        </w:rPr>
        <w:t>XVIII ғасырда замануи экономикалық теорияның негізін қалаушы А.</w:t>
      </w:r>
      <w:r w:rsidR="00B15F24" w:rsidRPr="00B15F24">
        <w:rPr>
          <w:rFonts w:ascii="Times New Roman" w:hAnsi="Times New Roman"/>
          <w:sz w:val="28"/>
          <w:szCs w:val="28"/>
          <w:lang w:val="kk-KZ"/>
        </w:rPr>
        <w:t xml:space="preserve"> </w:t>
      </w:r>
      <w:r w:rsidR="00B15F24" w:rsidRPr="00B15F24">
        <w:rPr>
          <w:rFonts w:ascii="Times New Roman" w:hAnsi="Times New Roman"/>
          <w:sz w:val="28"/>
          <w:szCs w:val="28"/>
          <w:lang w:val="kk-KZ"/>
        </w:rPr>
        <w:lastRenderedPageBreak/>
        <w:t xml:space="preserve">Смит </w:t>
      </w:r>
      <w:r w:rsidR="00B15F24">
        <w:rPr>
          <w:rFonts w:ascii="Times New Roman" w:hAnsi="Times New Roman"/>
          <w:sz w:val="28"/>
          <w:szCs w:val="28"/>
          <w:lang w:val="kk-KZ"/>
        </w:rPr>
        <w:t>«Халықтардың бай</w:t>
      </w:r>
      <w:r w:rsidR="00B15F24" w:rsidRPr="00B15F24">
        <w:rPr>
          <w:rFonts w:ascii="Times New Roman" w:hAnsi="Times New Roman"/>
          <w:sz w:val="28"/>
          <w:szCs w:val="28"/>
          <w:lang w:val="kk-KZ"/>
        </w:rPr>
        <w:t xml:space="preserve"> </w:t>
      </w:r>
      <w:r w:rsidR="00B15F24">
        <w:rPr>
          <w:rFonts w:ascii="Times New Roman" w:hAnsi="Times New Roman"/>
          <w:sz w:val="28"/>
          <w:szCs w:val="28"/>
          <w:lang w:val="kk-KZ"/>
        </w:rPr>
        <w:t>болуының себебі мен табиғаты туралы зерттеу» атты еңбегінде «бай» қоғам туралы жүйелі көзқарасын келтіреді. Экономисттің пікірі бойынша қоғам өркендеуінің басты көзі қоғамда тиімді еңбекті ұйымдастыру болып табылады</w:t>
      </w:r>
      <w:r w:rsidR="001805C1">
        <w:rPr>
          <w:rFonts w:ascii="Times New Roman" w:hAnsi="Times New Roman"/>
          <w:sz w:val="28"/>
          <w:szCs w:val="28"/>
          <w:lang w:val="kk-KZ"/>
        </w:rPr>
        <w:t xml:space="preserve"> </w:t>
      </w:r>
      <w:r w:rsidR="001805C1" w:rsidRPr="001805C1">
        <w:rPr>
          <w:rFonts w:ascii="Times New Roman" w:hAnsi="Times New Roman"/>
          <w:sz w:val="28"/>
          <w:szCs w:val="28"/>
          <w:lang w:val="kk-KZ"/>
        </w:rPr>
        <w:t>[</w:t>
      </w:r>
      <w:r w:rsidR="00C9108C">
        <w:rPr>
          <w:rFonts w:ascii="Times New Roman" w:hAnsi="Times New Roman"/>
          <w:sz w:val="28"/>
          <w:szCs w:val="28"/>
          <w:lang w:val="kk-KZ"/>
        </w:rPr>
        <w:t>84</w:t>
      </w:r>
      <w:r w:rsidR="005E0C62">
        <w:rPr>
          <w:rFonts w:ascii="Times New Roman" w:hAnsi="Times New Roman"/>
          <w:sz w:val="28"/>
          <w:szCs w:val="28"/>
          <w:lang w:val="kk-KZ"/>
        </w:rPr>
        <w:t>:148</w:t>
      </w:r>
      <w:r w:rsidR="001805C1" w:rsidRPr="001805C1">
        <w:rPr>
          <w:rFonts w:ascii="Times New Roman" w:hAnsi="Times New Roman"/>
          <w:sz w:val="28"/>
          <w:szCs w:val="28"/>
          <w:lang w:val="kk-KZ"/>
        </w:rPr>
        <w:t>]</w:t>
      </w:r>
      <w:r w:rsidR="00B15F24">
        <w:rPr>
          <w:rFonts w:ascii="Times New Roman" w:hAnsi="Times New Roman"/>
          <w:sz w:val="28"/>
          <w:szCs w:val="28"/>
          <w:lang w:val="kk-KZ"/>
        </w:rPr>
        <w:t xml:space="preserve">.  </w:t>
      </w:r>
    </w:p>
    <w:p w:rsidR="003A75D8" w:rsidRPr="0014123B" w:rsidRDefault="00B15F24" w:rsidP="008E6575">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Ресейлік ғалым </w:t>
      </w:r>
      <w:r w:rsidR="00BD62BF">
        <w:rPr>
          <w:rFonts w:ascii="Times New Roman" w:hAnsi="Times New Roman"/>
          <w:sz w:val="28"/>
          <w:szCs w:val="28"/>
          <w:lang w:val="kk-KZ"/>
        </w:rPr>
        <w:t xml:space="preserve">Д.Е.Мартынов утопиялардың эволюциясын сараптай келе, </w:t>
      </w:r>
      <w:r w:rsidR="00BD62BF" w:rsidRPr="00BD62BF">
        <w:rPr>
          <w:rFonts w:ascii="Times New Roman" w:hAnsi="Times New Roman"/>
          <w:sz w:val="28"/>
          <w:szCs w:val="28"/>
          <w:lang w:val="kk-KZ"/>
        </w:rPr>
        <w:t>XIX</w:t>
      </w:r>
      <w:r w:rsidR="00BD62BF">
        <w:rPr>
          <w:rFonts w:ascii="Times New Roman" w:hAnsi="Times New Roman"/>
          <w:sz w:val="28"/>
          <w:szCs w:val="28"/>
          <w:lang w:val="kk-KZ"/>
        </w:rPr>
        <w:t xml:space="preserve"> ғасырда утопиялық идеялар «мемлекеттік құрылыстың саяси жобаларына және саяси теорияларға»</w:t>
      </w:r>
      <w:r w:rsidR="00A56B0C">
        <w:rPr>
          <w:rFonts w:ascii="Times New Roman" w:hAnsi="Times New Roman"/>
          <w:sz w:val="28"/>
          <w:szCs w:val="28"/>
          <w:lang w:val="kk-KZ"/>
        </w:rPr>
        <w:t xml:space="preserve"> өзгере бастады деген пайымға келеді </w:t>
      </w:r>
      <w:r w:rsidR="00A56B0C" w:rsidRPr="00A56B0C">
        <w:rPr>
          <w:rFonts w:ascii="Times New Roman" w:hAnsi="Times New Roman"/>
          <w:sz w:val="28"/>
          <w:szCs w:val="28"/>
          <w:lang w:val="kk-KZ"/>
        </w:rPr>
        <w:t>[</w:t>
      </w:r>
      <w:r w:rsidR="005E0C62">
        <w:rPr>
          <w:rFonts w:ascii="Times New Roman" w:hAnsi="Times New Roman"/>
          <w:sz w:val="28"/>
          <w:szCs w:val="28"/>
          <w:lang w:val="kk-KZ"/>
        </w:rPr>
        <w:t>85:</w:t>
      </w:r>
      <w:r w:rsidR="00A56B0C" w:rsidRPr="00A56B0C">
        <w:rPr>
          <w:rFonts w:ascii="Times New Roman" w:hAnsi="Times New Roman"/>
          <w:sz w:val="28"/>
          <w:szCs w:val="28"/>
          <w:lang w:val="kk-KZ"/>
        </w:rPr>
        <w:t>85]</w:t>
      </w:r>
      <w:r w:rsidR="00A56B0C">
        <w:rPr>
          <w:rFonts w:ascii="Times New Roman" w:hAnsi="Times New Roman"/>
          <w:sz w:val="28"/>
          <w:szCs w:val="28"/>
          <w:lang w:val="kk-KZ"/>
        </w:rPr>
        <w:t xml:space="preserve">. </w:t>
      </w:r>
      <w:r w:rsidR="002A6CDF">
        <w:rPr>
          <w:rFonts w:ascii="Times New Roman" w:hAnsi="Times New Roman"/>
          <w:sz w:val="28"/>
          <w:szCs w:val="28"/>
          <w:lang w:val="kk-KZ"/>
        </w:rPr>
        <w:t>Утопизм социализм ұғымының синониміне айналды.</w:t>
      </w:r>
      <w:r w:rsidR="00716E16">
        <w:rPr>
          <w:rFonts w:ascii="Times New Roman" w:hAnsi="Times New Roman"/>
          <w:sz w:val="28"/>
          <w:szCs w:val="28"/>
          <w:lang w:val="kk-KZ"/>
        </w:rPr>
        <w:t xml:space="preserve"> </w:t>
      </w:r>
      <w:r w:rsidR="00716E16" w:rsidRPr="00716E16">
        <w:rPr>
          <w:rFonts w:ascii="Times New Roman" w:hAnsi="Times New Roman"/>
          <w:sz w:val="28"/>
          <w:szCs w:val="28"/>
          <w:lang w:val="kk-KZ"/>
        </w:rPr>
        <w:t>XIX</w:t>
      </w:r>
      <w:r w:rsidR="00716E16">
        <w:rPr>
          <w:rFonts w:ascii="Times New Roman" w:hAnsi="Times New Roman"/>
          <w:sz w:val="28"/>
          <w:szCs w:val="28"/>
          <w:lang w:val="kk-KZ"/>
        </w:rPr>
        <w:t xml:space="preserve"> ғасырда утопизм өзінің дамуында «алтын ғасыр» кезеңін басынан өткеріп, үш негізгі формада дамыды: көркем шығармалардағы утопиялар, әлеуметтік теориялар және утопиялық қауымдастықтар.</w:t>
      </w:r>
      <w:r>
        <w:rPr>
          <w:rFonts w:ascii="Times New Roman" w:hAnsi="Times New Roman"/>
          <w:sz w:val="28"/>
          <w:szCs w:val="28"/>
          <w:lang w:val="kk-KZ"/>
        </w:rPr>
        <w:t xml:space="preserve"> Біздің зерттеу тақырыбымызға байланысты біз үшін идеалды мемлекет пен қоғам туралы әлеуметтік теорияларды қарастыру маңызды.</w:t>
      </w:r>
      <w:r w:rsidR="0014123B">
        <w:rPr>
          <w:rFonts w:ascii="Times New Roman" w:hAnsi="Times New Roman"/>
          <w:sz w:val="28"/>
          <w:szCs w:val="28"/>
          <w:lang w:val="kk-KZ"/>
        </w:rPr>
        <w:t xml:space="preserve"> Бұл теориялар идеалды мемлекет пен қоғамның орталық мәселесі «әлеуметтік әл</w:t>
      </w:r>
      <w:r w:rsidR="0014123B" w:rsidRPr="0014123B">
        <w:rPr>
          <w:rFonts w:ascii="Times New Roman" w:hAnsi="Times New Roman"/>
          <w:sz w:val="28"/>
          <w:szCs w:val="28"/>
          <w:lang w:val="kk-KZ"/>
        </w:rPr>
        <w:t>-</w:t>
      </w:r>
      <w:r w:rsidR="001805C1">
        <w:rPr>
          <w:rFonts w:ascii="Times New Roman" w:hAnsi="Times New Roman"/>
          <w:sz w:val="28"/>
          <w:szCs w:val="28"/>
          <w:lang w:val="kk-KZ"/>
        </w:rPr>
        <w:t>ауқаттылық»</w:t>
      </w:r>
      <w:r w:rsidR="008E6575">
        <w:rPr>
          <w:rFonts w:ascii="Times New Roman" w:hAnsi="Times New Roman"/>
          <w:sz w:val="28"/>
          <w:szCs w:val="28"/>
          <w:lang w:val="kk-KZ"/>
        </w:rPr>
        <w:t xml:space="preserve"> деп қарастыра отырып</w:t>
      </w:r>
      <w:r w:rsidR="008E6575">
        <w:rPr>
          <w:lang w:val="kk-KZ"/>
        </w:rPr>
        <w:t xml:space="preserve">, </w:t>
      </w:r>
      <w:r w:rsidR="008E6575">
        <w:rPr>
          <w:rFonts w:ascii="Times New Roman" w:hAnsi="Times New Roman"/>
          <w:sz w:val="28"/>
          <w:szCs w:val="28"/>
          <w:lang w:val="kk-KZ"/>
        </w:rPr>
        <w:t xml:space="preserve">қоғамда материалдық игіліктерді тиімді бөлудің жолдарын зерттеуде. </w:t>
      </w:r>
    </w:p>
    <w:p w:rsidR="000E7839" w:rsidRPr="004D562C" w:rsidRDefault="00AA0F5B" w:rsidP="00BE1FA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w:t>
      </w:r>
      <w:r w:rsidR="000E7839">
        <w:rPr>
          <w:rFonts w:ascii="Times New Roman" w:hAnsi="Times New Roman"/>
          <w:sz w:val="28"/>
          <w:szCs w:val="28"/>
          <w:lang w:val="kk-KZ"/>
        </w:rPr>
        <w:t>А.Сен</w:t>
      </w:r>
      <w:r w:rsidR="000E7839" w:rsidRPr="000E7839">
        <w:rPr>
          <w:rFonts w:ascii="Times New Roman" w:hAnsi="Times New Roman"/>
          <w:sz w:val="28"/>
          <w:szCs w:val="28"/>
          <w:lang w:val="kk-KZ"/>
        </w:rPr>
        <w:t>-</w:t>
      </w:r>
      <w:r w:rsidR="000E7839">
        <w:rPr>
          <w:rFonts w:ascii="Times New Roman" w:hAnsi="Times New Roman"/>
          <w:sz w:val="28"/>
          <w:szCs w:val="28"/>
          <w:lang w:val="kk-KZ"/>
        </w:rPr>
        <w:t>Симон</w:t>
      </w:r>
      <w:r w:rsidR="000E7839" w:rsidRPr="000E7839">
        <w:rPr>
          <w:lang w:val="kk-KZ"/>
        </w:rPr>
        <w:t xml:space="preserve"> </w:t>
      </w:r>
      <w:r w:rsidR="000E7839">
        <w:rPr>
          <w:rFonts w:ascii="Times New Roman" w:hAnsi="Times New Roman"/>
          <w:sz w:val="28"/>
          <w:szCs w:val="28"/>
          <w:lang w:val="kk-KZ"/>
        </w:rPr>
        <w:t>(1760-1825жж), Ш. Фурье (1772-</w:t>
      </w:r>
      <w:r w:rsidR="000E7839" w:rsidRPr="000E7839">
        <w:rPr>
          <w:rFonts w:ascii="Times New Roman" w:hAnsi="Times New Roman"/>
          <w:sz w:val="28"/>
          <w:szCs w:val="28"/>
          <w:lang w:val="kk-KZ"/>
        </w:rPr>
        <w:t>1837</w:t>
      </w:r>
      <w:r w:rsidR="000E7839">
        <w:rPr>
          <w:rFonts w:ascii="Times New Roman" w:hAnsi="Times New Roman"/>
          <w:sz w:val="28"/>
          <w:szCs w:val="28"/>
          <w:lang w:val="kk-KZ"/>
        </w:rPr>
        <w:t xml:space="preserve"> жж), Р. Оуэн (1771-</w:t>
      </w:r>
      <w:r w:rsidR="000E7839" w:rsidRPr="000E7839">
        <w:rPr>
          <w:rFonts w:ascii="Times New Roman" w:hAnsi="Times New Roman"/>
          <w:sz w:val="28"/>
          <w:szCs w:val="28"/>
          <w:lang w:val="kk-KZ"/>
        </w:rPr>
        <w:t>1858</w:t>
      </w:r>
      <w:r w:rsidR="000E7839">
        <w:rPr>
          <w:rFonts w:ascii="Times New Roman" w:hAnsi="Times New Roman"/>
          <w:sz w:val="28"/>
          <w:szCs w:val="28"/>
          <w:lang w:val="kk-KZ"/>
        </w:rPr>
        <w:t xml:space="preserve"> жж</w:t>
      </w:r>
      <w:r w:rsidR="000E7839" w:rsidRPr="000E7839">
        <w:rPr>
          <w:rFonts w:ascii="Times New Roman" w:hAnsi="Times New Roman"/>
          <w:sz w:val="28"/>
          <w:szCs w:val="28"/>
          <w:lang w:val="kk-KZ"/>
        </w:rPr>
        <w:t>)</w:t>
      </w:r>
      <w:r w:rsidR="000E7839">
        <w:rPr>
          <w:rFonts w:ascii="Times New Roman" w:hAnsi="Times New Roman"/>
          <w:sz w:val="28"/>
          <w:szCs w:val="28"/>
          <w:lang w:val="kk-KZ"/>
        </w:rPr>
        <w:t xml:space="preserve"> </w:t>
      </w:r>
      <w:r w:rsidR="004437DD">
        <w:rPr>
          <w:rFonts w:ascii="Times New Roman" w:hAnsi="Times New Roman"/>
          <w:sz w:val="28"/>
          <w:szCs w:val="28"/>
          <w:lang w:val="kk-KZ"/>
        </w:rPr>
        <w:t>сынды ойшылдар әлеуметтік теориялардың ішіндегі кең таралған у</w:t>
      </w:r>
      <w:r w:rsidR="00BB14E9">
        <w:rPr>
          <w:rFonts w:ascii="Times New Roman" w:hAnsi="Times New Roman"/>
          <w:sz w:val="28"/>
          <w:szCs w:val="28"/>
          <w:lang w:val="kk-KZ"/>
        </w:rPr>
        <w:t>топиялық социализм</w:t>
      </w:r>
      <w:r w:rsidR="004437DD">
        <w:rPr>
          <w:rFonts w:ascii="Times New Roman" w:hAnsi="Times New Roman"/>
          <w:sz w:val="28"/>
          <w:szCs w:val="28"/>
          <w:lang w:val="kk-KZ"/>
        </w:rPr>
        <w:t>ді дамытты.</w:t>
      </w:r>
      <w:r w:rsidR="00BB14E9">
        <w:rPr>
          <w:rFonts w:ascii="Times New Roman" w:hAnsi="Times New Roman"/>
          <w:sz w:val="28"/>
          <w:szCs w:val="28"/>
          <w:lang w:val="kk-KZ"/>
        </w:rPr>
        <w:t xml:space="preserve"> </w:t>
      </w:r>
      <w:r w:rsidR="004437DD">
        <w:rPr>
          <w:rFonts w:ascii="Times New Roman" w:hAnsi="Times New Roman"/>
          <w:sz w:val="28"/>
          <w:szCs w:val="28"/>
          <w:lang w:val="kk-KZ"/>
        </w:rPr>
        <w:t xml:space="preserve">Бұл </w:t>
      </w:r>
      <w:r w:rsidR="00BB14E9">
        <w:rPr>
          <w:rFonts w:ascii="Times New Roman" w:hAnsi="Times New Roman"/>
          <w:sz w:val="28"/>
          <w:szCs w:val="28"/>
          <w:lang w:val="kk-KZ"/>
        </w:rPr>
        <w:t xml:space="preserve">ағымының белгілі өкілі </w:t>
      </w:r>
      <w:r w:rsidR="000E7839">
        <w:rPr>
          <w:rFonts w:ascii="Times New Roman" w:hAnsi="Times New Roman"/>
          <w:sz w:val="28"/>
          <w:szCs w:val="28"/>
          <w:lang w:val="kk-KZ"/>
        </w:rPr>
        <w:t>Сен</w:t>
      </w:r>
      <w:r w:rsidR="000E7839" w:rsidRPr="00A966B0">
        <w:rPr>
          <w:rFonts w:ascii="Times New Roman" w:hAnsi="Times New Roman"/>
          <w:sz w:val="28"/>
          <w:szCs w:val="28"/>
          <w:lang w:val="kk-KZ"/>
        </w:rPr>
        <w:t>-</w:t>
      </w:r>
      <w:r w:rsidR="000E7839">
        <w:rPr>
          <w:rFonts w:ascii="Times New Roman" w:hAnsi="Times New Roman"/>
          <w:sz w:val="28"/>
          <w:szCs w:val="28"/>
          <w:lang w:val="kk-KZ"/>
        </w:rPr>
        <w:t xml:space="preserve">Симон </w:t>
      </w:r>
      <w:r>
        <w:rPr>
          <w:rFonts w:ascii="Times New Roman" w:hAnsi="Times New Roman"/>
          <w:sz w:val="28"/>
          <w:szCs w:val="28"/>
          <w:lang w:val="kk-KZ"/>
        </w:rPr>
        <w:t xml:space="preserve">болашақ </w:t>
      </w:r>
      <w:r w:rsidR="00BE1FAB">
        <w:rPr>
          <w:rFonts w:ascii="Times New Roman" w:hAnsi="Times New Roman"/>
          <w:sz w:val="28"/>
          <w:szCs w:val="28"/>
          <w:lang w:val="kk-KZ"/>
        </w:rPr>
        <w:t>«</w:t>
      </w:r>
      <w:r w:rsidR="000E7839">
        <w:rPr>
          <w:rFonts w:ascii="Times New Roman" w:hAnsi="Times New Roman"/>
          <w:sz w:val="28"/>
          <w:szCs w:val="28"/>
          <w:lang w:val="kk-KZ"/>
        </w:rPr>
        <w:t>индустриалды</w:t>
      </w:r>
      <w:r w:rsidR="00BE1FAB">
        <w:rPr>
          <w:rFonts w:ascii="Times New Roman" w:hAnsi="Times New Roman"/>
          <w:sz w:val="28"/>
          <w:szCs w:val="28"/>
          <w:lang w:val="kk-KZ"/>
        </w:rPr>
        <w:t>»</w:t>
      </w:r>
      <w:r w:rsidR="000E7839">
        <w:rPr>
          <w:rFonts w:ascii="Times New Roman" w:hAnsi="Times New Roman"/>
          <w:sz w:val="28"/>
          <w:szCs w:val="28"/>
          <w:lang w:val="kk-KZ"/>
        </w:rPr>
        <w:t xml:space="preserve"> </w:t>
      </w:r>
      <w:r w:rsidR="00A966B0">
        <w:rPr>
          <w:rFonts w:ascii="Times New Roman" w:hAnsi="Times New Roman"/>
          <w:sz w:val="28"/>
          <w:szCs w:val="28"/>
          <w:lang w:val="kk-KZ"/>
        </w:rPr>
        <w:t>қоғамның</w:t>
      </w:r>
      <w:r w:rsidR="000E7839">
        <w:rPr>
          <w:rFonts w:ascii="Times New Roman" w:hAnsi="Times New Roman"/>
          <w:sz w:val="28"/>
          <w:szCs w:val="28"/>
          <w:lang w:val="kk-KZ"/>
        </w:rPr>
        <w:t xml:space="preserve"> артықшылықтарын насихаттаумен танымал болды.</w:t>
      </w:r>
      <w:r w:rsidR="00BE1FAB">
        <w:rPr>
          <w:rFonts w:ascii="Times New Roman" w:hAnsi="Times New Roman"/>
          <w:sz w:val="28"/>
          <w:szCs w:val="28"/>
          <w:lang w:val="kk-KZ"/>
        </w:rPr>
        <w:t xml:space="preserve"> Қ</w:t>
      </w:r>
      <w:r w:rsidR="00A966B0">
        <w:rPr>
          <w:rFonts w:ascii="Times New Roman" w:hAnsi="Times New Roman"/>
          <w:sz w:val="28"/>
          <w:szCs w:val="28"/>
          <w:lang w:val="kk-KZ"/>
        </w:rPr>
        <w:t>оғамды қайта құру</w:t>
      </w:r>
      <w:r w:rsidR="00BE1FAB">
        <w:rPr>
          <w:rFonts w:ascii="Times New Roman" w:hAnsi="Times New Roman"/>
          <w:sz w:val="28"/>
          <w:szCs w:val="28"/>
          <w:lang w:val="kk-KZ"/>
        </w:rPr>
        <w:t xml:space="preserve"> мәселесіне терең ой қозғаған</w:t>
      </w:r>
      <w:r w:rsidR="00A966B0">
        <w:rPr>
          <w:rFonts w:ascii="Times New Roman" w:hAnsi="Times New Roman"/>
          <w:sz w:val="28"/>
          <w:szCs w:val="28"/>
          <w:lang w:val="kk-KZ"/>
        </w:rPr>
        <w:t xml:space="preserve"> </w:t>
      </w:r>
      <w:r w:rsidR="00834DB9">
        <w:rPr>
          <w:rFonts w:ascii="Times New Roman" w:hAnsi="Times New Roman"/>
          <w:sz w:val="28"/>
          <w:szCs w:val="28"/>
          <w:lang w:val="kk-KZ"/>
        </w:rPr>
        <w:t>Сен</w:t>
      </w:r>
      <w:r w:rsidR="00834DB9" w:rsidRPr="00834DB9">
        <w:rPr>
          <w:rFonts w:ascii="Times New Roman" w:hAnsi="Times New Roman"/>
          <w:sz w:val="28"/>
          <w:szCs w:val="28"/>
          <w:lang w:val="kk-KZ"/>
        </w:rPr>
        <w:t>-</w:t>
      </w:r>
      <w:r w:rsidR="00BE1FAB">
        <w:rPr>
          <w:rFonts w:ascii="Times New Roman" w:hAnsi="Times New Roman"/>
          <w:sz w:val="28"/>
          <w:szCs w:val="28"/>
          <w:lang w:val="kk-KZ"/>
        </w:rPr>
        <w:t>Симон</w:t>
      </w:r>
      <w:r w:rsidR="00834DB9">
        <w:rPr>
          <w:rFonts w:ascii="Times New Roman" w:hAnsi="Times New Roman"/>
          <w:sz w:val="28"/>
          <w:szCs w:val="28"/>
          <w:lang w:val="kk-KZ"/>
        </w:rPr>
        <w:t xml:space="preserve"> қоғамды өндіруші тап басқару керек және игіліктер жасаған еңбегіңе қарай берілу керек</w:t>
      </w:r>
      <w:r w:rsidR="00BE1FAB">
        <w:rPr>
          <w:rFonts w:ascii="Times New Roman" w:hAnsi="Times New Roman"/>
          <w:sz w:val="28"/>
          <w:szCs w:val="28"/>
          <w:lang w:val="kk-KZ"/>
        </w:rPr>
        <w:t xml:space="preserve"> деп пайымдаған</w:t>
      </w:r>
      <w:r w:rsidR="00834DB9">
        <w:rPr>
          <w:rFonts w:ascii="Times New Roman" w:hAnsi="Times New Roman"/>
          <w:sz w:val="28"/>
          <w:szCs w:val="28"/>
          <w:lang w:val="kk-KZ"/>
        </w:rPr>
        <w:t>. «Әр адам еңбек ету керек» дег</w:t>
      </w:r>
      <w:r w:rsidR="00BE1FAB">
        <w:rPr>
          <w:rFonts w:ascii="Times New Roman" w:hAnsi="Times New Roman"/>
          <w:sz w:val="28"/>
          <w:szCs w:val="28"/>
          <w:lang w:val="kk-KZ"/>
        </w:rPr>
        <w:t xml:space="preserve">ен қағиданы </w:t>
      </w:r>
      <w:r w:rsidR="004D562C">
        <w:rPr>
          <w:rFonts w:ascii="Times New Roman" w:hAnsi="Times New Roman"/>
          <w:sz w:val="28"/>
          <w:szCs w:val="28"/>
          <w:lang w:val="kk-KZ"/>
        </w:rPr>
        <w:t>ұ</w:t>
      </w:r>
      <w:r w:rsidR="00BE1FAB">
        <w:rPr>
          <w:rFonts w:ascii="Times New Roman" w:hAnsi="Times New Roman"/>
          <w:sz w:val="28"/>
          <w:szCs w:val="28"/>
          <w:lang w:val="kk-KZ"/>
        </w:rPr>
        <w:t>станған ғалым</w:t>
      </w:r>
      <w:r w:rsidR="00834DB9">
        <w:rPr>
          <w:rFonts w:ascii="Times New Roman" w:hAnsi="Times New Roman"/>
          <w:sz w:val="28"/>
          <w:szCs w:val="28"/>
          <w:lang w:val="kk-KZ"/>
        </w:rPr>
        <w:t xml:space="preserve"> </w:t>
      </w:r>
      <w:r w:rsidR="00BE1FAB">
        <w:rPr>
          <w:rFonts w:ascii="Times New Roman" w:hAnsi="Times New Roman"/>
          <w:sz w:val="28"/>
          <w:szCs w:val="28"/>
          <w:lang w:val="kk-KZ"/>
        </w:rPr>
        <w:t>қ</w:t>
      </w:r>
      <w:r w:rsidR="00834DB9">
        <w:rPr>
          <w:rFonts w:ascii="Times New Roman" w:hAnsi="Times New Roman"/>
          <w:sz w:val="28"/>
          <w:szCs w:val="28"/>
          <w:lang w:val="kk-KZ"/>
        </w:rPr>
        <w:t>оғамдағы адамдарды еңбек етушілер, өндірушілер және сауық құрушылар деп үшке бөліп қарастыра отырып</w:t>
      </w:r>
      <w:r w:rsidR="00BE1FAB">
        <w:rPr>
          <w:rFonts w:ascii="Times New Roman" w:hAnsi="Times New Roman"/>
          <w:sz w:val="28"/>
          <w:szCs w:val="28"/>
          <w:lang w:val="kk-KZ"/>
        </w:rPr>
        <w:t xml:space="preserve">, </w:t>
      </w:r>
      <w:r w:rsidR="00834DB9">
        <w:rPr>
          <w:rFonts w:ascii="Times New Roman" w:hAnsi="Times New Roman"/>
          <w:sz w:val="28"/>
          <w:szCs w:val="28"/>
          <w:lang w:val="kk-KZ"/>
        </w:rPr>
        <w:t xml:space="preserve">өндірушілер қоғамның нағыз азаматтары </w:t>
      </w:r>
      <w:r w:rsidR="00BE1FAB">
        <w:rPr>
          <w:rFonts w:ascii="Times New Roman" w:hAnsi="Times New Roman"/>
          <w:sz w:val="28"/>
          <w:szCs w:val="28"/>
          <w:lang w:val="kk-KZ"/>
        </w:rPr>
        <w:t>екендігін айтты</w:t>
      </w:r>
      <w:r w:rsidR="00834DB9">
        <w:rPr>
          <w:rFonts w:ascii="Times New Roman" w:hAnsi="Times New Roman"/>
          <w:sz w:val="28"/>
          <w:szCs w:val="28"/>
          <w:lang w:val="kk-KZ"/>
        </w:rPr>
        <w:t xml:space="preserve">. </w:t>
      </w:r>
      <w:r w:rsidR="00A966B0">
        <w:rPr>
          <w:rFonts w:ascii="Times New Roman" w:hAnsi="Times New Roman"/>
          <w:sz w:val="28"/>
          <w:szCs w:val="28"/>
          <w:lang w:val="kk-KZ"/>
        </w:rPr>
        <w:t xml:space="preserve">Болашақ қоғамның сипаты ретінде </w:t>
      </w:r>
      <w:r w:rsidR="00834DB9">
        <w:rPr>
          <w:rFonts w:ascii="Times New Roman" w:hAnsi="Times New Roman"/>
          <w:sz w:val="28"/>
          <w:szCs w:val="28"/>
          <w:lang w:val="kk-KZ"/>
        </w:rPr>
        <w:t>ғалым ұжымшылдықты алдыңғы орынға шығарды.</w:t>
      </w:r>
      <w:r w:rsidR="00BE1FAB">
        <w:rPr>
          <w:rFonts w:ascii="Times New Roman" w:hAnsi="Times New Roman"/>
          <w:sz w:val="28"/>
          <w:szCs w:val="28"/>
          <w:lang w:val="kk-KZ"/>
        </w:rPr>
        <w:t xml:space="preserve"> Сен</w:t>
      </w:r>
      <w:r w:rsidR="00BE1FAB" w:rsidRPr="00834DB9">
        <w:rPr>
          <w:rFonts w:ascii="Times New Roman" w:hAnsi="Times New Roman"/>
          <w:sz w:val="28"/>
          <w:szCs w:val="28"/>
          <w:lang w:val="kk-KZ"/>
        </w:rPr>
        <w:t>-</w:t>
      </w:r>
      <w:r w:rsidR="00BE1FAB">
        <w:rPr>
          <w:rFonts w:ascii="Times New Roman" w:hAnsi="Times New Roman"/>
          <w:sz w:val="28"/>
          <w:szCs w:val="28"/>
          <w:lang w:val="kk-KZ"/>
        </w:rPr>
        <w:t xml:space="preserve">Симон социалистік типтегі қоғамды құру жоспарын ұсынды. Қоғам дамыған экономика және әлеуметтік теңдік негізінде құрылу керек деп санады </w:t>
      </w:r>
      <w:r w:rsidR="005E0C62">
        <w:rPr>
          <w:rFonts w:ascii="Times New Roman" w:hAnsi="Times New Roman"/>
          <w:sz w:val="28"/>
          <w:szCs w:val="28"/>
          <w:lang w:val="kk-KZ"/>
        </w:rPr>
        <w:t>[84:149</w:t>
      </w:r>
      <w:r w:rsidR="00BE1FAB">
        <w:rPr>
          <w:rFonts w:ascii="Times New Roman" w:hAnsi="Times New Roman"/>
          <w:sz w:val="28"/>
          <w:szCs w:val="28"/>
          <w:lang w:val="kk-KZ"/>
        </w:rPr>
        <w:t>.</w:t>
      </w:r>
      <w:r w:rsidR="00BE1FAB" w:rsidRPr="00BE1FAB">
        <w:rPr>
          <w:rFonts w:ascii="Times New Roman" w:hAnsi="Times New Roman"/>
          <w:sz w:val="28"/>
          <w:szCs w:val="28"/>
          <w:lang w:val="kk-KZ"/>
        </w:rPr>
        <w:t>]</w:t>
      </w:r>
      <w:r w:rsidR="00BE1FAB">
        <w:rPr>
          <w:rFonts w:ascii="Times New Roman" w:hAnsi="Times New Roman"/>
          <w:sz w:val="28"/>
          <w:szCs w:val="28"/>
          <w:lang w:val="kk-KZ"/>
        </w:rPr>
        <w:t xml:space="preserve">. </w:t>
      </w:r>
      <w:r w:rsidR="004D562C">
        <w:rPr>
          <w:rFonts w:ascii="Times New Roman" w:hAnsi="Times New Roman"/>
          <w:sz w:val="28"/>
          <w:szCs w:val="28"/>
          <w:lang w:val="kk-KZ"/>
        </w:rPr>
        <w:t>Ойшылдың болашақ қоғамы рационалды тәртіп пен қатаң жоспарлау жүйесіне негізделген технократтық қоғам</w:t>
      </w:r>
      <w:r w:rsidR="00395F6B">
        <w:rPr>
          <w:rFonts w:ascii="Times New Roman" w:hAnsi="Times New Roman"/>
          <w:sz w:val="28"/>
          <w:szCs w:val="28"/>
          <w:lang w:val="kk-KZ"/>
        </w:rPr>
        <w:t xml:space="preserve"> болды</w:t>
      </w:r>
      <w:r w:rsidR="004D562C">
        <w:rPr>
          <w:rFonts w:ascii="Times New Roman" w:hAnsi="Times New Roman"/>
          <w:sz w:val="28"/>
          <w:szCs w:val="28"/>
          <w:lang w:val="kk-KZ"/>
        </w:rPr>
        <w:t>.</w:t>
      </w:r>
      <w:r w:rsidR="00395F6B">
        <w:rPr>
          <w:rFonts w:ascii="Times New Roman" w:hAnsi="Times New Roman"/>
          <w:sz w:val="28"/>
          <w:szCs w:val="28"/>
          <w:lang w:val="kk-KZ"/>
        </w:rPr>
        <w:t xml:space="preserve"> </w:t>
      </w:r>
      <w:r w:rsidR="004D562C">
        <w:rPr>
          <w:rFonts w:ascii="Times New Roman" w:hAnsi="Times New Roman"/>
          <w:sz w:val="28"/>
          <w:szCs w:val="28"/>
          <w:lang w:val="kk-KZ"/>
        </w:rPr>
        <w:t xml:space="preserve"> </w:t>
      </w:r>
      <w:r w:rsidR="00C81608">
        <w:rPr>
          <w:rFonts w:ascii="Times New Roman" w:hAnsi="Times New Roman"/>
          <w:sz w:val="28"/>
          <w:szCs w:val="28"/>
          <w:lang w:val="kk-KZ"/>
        </w:rPr>
        <w:t>Сен</w:t>
      </w:r>
      <w:r w:rsidR="00C81608" w:rsidRPr="00834DB9">
        <w:rPr>
          <w:rFonts w:ascii="Times New Roman" w:hAnsi="Times New Roman"/>
          <w:sz w:val="28"/>
          <w:szCs w:val="28"/>
          <w:lang w:val="kk-KZ"/>
        </w:rPr>
        <w:t>-</w:t>
      </w:r>
      <w:r w:rsidR="00C81608">
        <w:rPr>
          <w:rFonts w:ascii="Times New Roman" w:hAnsi="Times New Roman"/>
          <w:sz w:val="28"/>
          <w:szCs w:val="28"/>
          <w:lang w:val="kk-KZ"/>
        </w:rPr>
        <w:t xml:space="preserve">Симонның </w:t>
      </w:r>
      <w:r w:rsidR="004D562C">
        <w:rPr>
          <w:rFonts w:ascii="Times New Roman" w:hAnsi="Times New Roman"/>
          <w:sz w:val="28"/>
          <w:szCs w:val="28"/>
          <w:lang w:val="kk-KZ"/>
        </w:rPr>
        <w:t xml:space="preserve">қоғам құрылысы туралы ойлары </w:t>
      </w:r>
      <w:r w:rsidR="004D562C" w:rsidRPr="004D562C">
        <w:rPr>
          <w:rFonts w:ascii="Times New Roman" w:hAnsi="Times New Roman"/>
          <w:sz w:val="28"/>
          <w:szCs w:val="28"/>
          <w:lang w:val="kk-KZ"/>
        </w:rPr>
        <w:t>XIX-XX</w:t>
      </w:r>
      <w:r w:rsidR="002C605A">
        <w:rPr>
          <w:rFonts w:ascii="Times New Roman" w:hAnsi="Times New Roman"/>
          <w:sz w:val="28"/>
          <w:szCs w:val="28"/>
          <w:lang w:val="kk-KZ"/>
        </w:rPr>
        <w:t xml:space="preserve"> ғасырларда да дамытылып, басқармалы капитализм негізін қалады</w:t>
      </w:r>
      <w:r w:rsidR="004D562C">
        <w:rPr>
          <w:rFonts w:ascii="Times New Roman" w:hAnsi="Times New Roman"/>
          <w:sz w:val="28"/>
          <w:szCs w:val="28"/>
          <w:lang w:val="kk-KZ"/>
        </w:rPr>
        <w:t>.</w:t>
      </w:r>
    </w:p>
    <w:p w:rsidR="008428B8" w:rsidRDefault="00C96F9D" w:rsidP="00BD62B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Утопиялар белгілі бір саяси мазмұнға ие болғандықтан, көптеген саясаткерлер, реформаторлар оларды халыққа идеологиялық және психологиялық ықпал етудің құралы ретінде пайдаланып келді. Алайда әлеуметтік утопияларға ортақ бір ерекшелік тән болды</w:t>
      </w:r>
      <w:r w:rsidRPr="00C96F9D">
        <w:rPr>
          <w:rFonts w:ascii="Times New Roman" w:hAnsi="Times New Roman"/>
          <w:sz w:val="28"/>
          <w:szCs w:val="28"/>
          <w:lang w:val="kk-KZ"/>
        </w:rPr>
        <w:t xml:space="preserve"> – </w:t>
      </w:r>
      <w:r>
        <w:rPr>
          <w:rFonts w:ascii="Times New Roman" w:hAnsi="Times New Roman"/>
          <w:sz w:val="28"/>
          <w:szCs w:val="28"/>
          <w:lang w:val="kk-KZ"/>
        </w:rPr>
        <w:t>адамдардың қалауындағы болашақ қоғам еркін түрде құрастырылған әлеуметтік идеал</w:t>
      </w:r>
      <w:r w:rsidR="00264145">
        <w:rPr>
          <w:rFonts w:ascii="Times New Roman" w:hAnsi="Times New Roman"/>
          <w:sz w:val="28"/>
          <w:szCs w:val="28"/>
          <w:lang w:val="kk-KZ"/>
        </w:rPr>
        <w:t>, абстрактты идеялар</w:t>
      </w:r>
      <w:r>
        <w:rPr>
          <w:rFonts w:ascii="Times New Roman" w:hAnsi="Times New Roman"/>
          <w:sz w:val="28"/>
          <w:szCs w:val="28"/>
          <w:lang w:val="kk-KZ"/>
        </w:rPr>
        <w:t xml:space="preserve"> негізінде құралды. </w:t>
      </w:r>
      <w:r w:rsidR="004437DD">
        <w:rPr>
          <w:rFonts w:ascii="Times New Roman" w:hAnsi="Times New Roman"/>
          <w:sz w:val="28"/>
          <w:szCs w:val="28"/>
          <w:lang w:val="kk-KZ"/>
        </w:rPr>
        <w:t xml:space="preserve">Неміс философы, экономист </w:t>
      </w:r>
      <w:r>
        <w:rPr>
          <w:rFonts w:ascii="Times New Roman" w:hAnsi="Times New Roman"/>
          <w:sz w:val="28"/>
          <w:szCs w:val="28"/>
          <w:lang w:val="kk-KZ"/>
        </w:rPr>
        <w:t>К.Маркс</w:t>
      </w:r>
      <w:r w:rsidR="004437DD" w:rsidRPr="004437DD">
        <w:rPr>
          <w:rFonts w:ascii="Times New Roman" w:hAnsi="Times New Roman"/>
          <w:sz w:val="28"/>
          <w:szCs w:val="28"/>
          <w:lang w:val="kk-KZ"/>
        </w:rPr>
        <w:t xml:space="preserve"> (</w:t>
      </w:r>
      <w:r w:rsidR="004437DD">
        <w:rPr>
          <w:rFonts w:ascii="Times New Roman" w:hAnsi="Times New Roman"/>
          <w:sz w:val="28"/>
          <w:szCs w:val="28"/>
          <w:lang w:val="kk-KZ"/>
        </w:rPr>
        <w:t>1818-1883 жж.</w:t>
      </w:r>
      <w:r w:rsidR="004437DD" w:rsidRPr="004437DD">
        <w:rPr>
          <w:rFonts w:ascii="Times New Roman" w:hAnsi="Times New Roman"/>
          <w:sz w:val="28"/>
          <w:szCs w:val="28"/>
          <w:lang w:val="kk-KZ"/>
        </w:rPr>
        <w:t>)</w:t>
      </w:r>
      <w:r>
        <w:rPr>
          <w:rFonts w:ascii="Times New Roman" w:hAnsi="Times New Roman"/>
          <w:sz w:val="28"/>
          <w:szCs w:val="28"/>
          <w:lang w:val="kk-KZ"/>
        </w:rPr>
        <w:t xml:space="preserve"> болса әлеуметтік идеалды тәжірибеге, шынайы қарым-қатынастарға сүйеніп құрастыруды ұсынды.</w:t>
      </w:r>
      <w:r w:rsidR="001666E1">
        <w:rPr>
          <w:rFonts w:ascii="Times New Roman" w:hAnsi="Times New Roman"/>
          <w:sz w:val="28"/>
          <w:szCs w:val="28"/>
          <w:lang w:val="kk-KZ"/>
        </w:rPr>
        <w:t xml:space="preserve"> Маркс өз еңбектерінде ғылыми социализм мен утопиялық социализмнің ара жігін нақты айқындады. </w:t>
      </w:r>
      <w:r w:rsidR="008D2D35">
        <w:rPr>
          <w:rFonts w:ascii="Times New Roman" w:hAnsi="Times New Roman"/>
          <w:sz w:val="28"/>
          <w:szCs w:val="28"/>
          <w:lang w:val="kk-KZ"/>
        </w:rPr>
        <w:t xml:space="preserve">Досы </w:t>
      </w:r>
      <w:r w:rsidR="001666E1">
        <w:rPr>
          <w:rFonts w:ascii="Times New Roman" w:hAnsi="Times New Roman"/>
          <w:sz w:val="28"/>
          <w:szCs w:val="28"/>
          <w:lang w:val="kk-KZ"/>
        </w:rPr>
        <w:t>Ф.Энгельспен</w:t>
      </w:r>
      <w:r w:rsidR="008D2D35">
        <w:rPr>
          <w:rFonts w:ascii="Times New Roman" w:hAnsi="Times New Roman"/>
          <w:sz w:val="28"/>
          <w:szCs w:val="28"/>
          <w:lang w:val="kk-KZ"/>
        </w:rPr>
        <w:t xml:space="preserve"> (1820-1895 жж.)</w:t>
      </w:r>
      <w:r w:rsidR="001666E1">
        <w:rPr>
          <w:rFonts w:ascii="Times New Roman" w:hAnsi="Times New Roman"/>
          <w:sz w:val="28"/>
          <w:szCs w:val="28"/>
          <w:lang w:val="kk-KZ"/>
        </w:rPr>
        <w:t xml:space="preserve"> бірге жақсы қоғам құруға болатын қағидаларды анықтауға тырысты.</w:t>
      </w:r>
      <w:r w:rsidR="00264145">
        <w:rPr>
          <w:rFonts w:ascii="Times New Roman" w:hAnsi="Times New Roman"/>
          <w:sz w:val="28"/>
          <w:szCs w:val="28"/>
          <w:lang w:val="kk-KZ"/>
        </w:rPr>
        <w:t xml:space="preserve"> Маркс пікірі бойынша, жаңа қоғам ескінің орнына жаңа фо</w:t>
      </w:r>
      <w:r w:rsidR="008D2D35">
        <w:rPr>
          <w:rFonts w:ascii="Times New Roman" w:hAnsi="Times New Roman"/>
          <w:sz w:val="28"/>
          <w:szCs w:val="28"/>
          <w:lang w:val="kk-KZ"/>
        </w:rPr>
        <w:t xml:space="preserve">рмация түрінде пайда болу керек деп, қоғамның тарихи дамуының алғашқы қауымдық, құл иеленушілік, феодалдық, капиталистік және коммунистік </w:t>
      </w:r>
      <w:r w:rsidR="008D2D35">
        <w:rPr>
          <w:rFonts w:ascii="Times New Roman" w:hAnsi="Times New Roman"/>
          <w:sz w:val="28"/>
          <w:szCs w:val="28"/>
          <w:lang w:val="kk-KZ"/>
        </w:rPr>
        <w:lastRenderedPageBreak/>
        <w:t xml:space="preserve">кезеңдерін бөліп қарастырды. </w:t>
      </w:r>
      <w:r w:rsidR="002C605A">
        <w:rPr>
          <w:rFonts w:ascii="Times New Roman" w:hAnsi="Times New Roman"/>
          <w:sz w:val="28"/>
          <w:szCs w:val="28"/>
          <w:lang w:val="kk-KZ"/>
        </w:rPr>
        <w:t>К.Маркс идеалды қоғам туралы идеясын қоғамның таптық</w:t>
      </w:r>
      <w:r w:rsidR="00624F1F">
        <w:rPr>
          <w:rFonts w:ascii="Times New Roman" w:hAnsi="Times New Roman"/>
          <w:sz w:val="28"/>
          <w:szCs w:val="28"/>
          <w:lang w:val="kk-KZ"/>
        </w:rPr>
        <w:t xml:space="preserve"> теориясы негізінде құрастырды.</w:t>
      </w:r>
      <w:r w:rsidR="002C605A">
        <w:rPr>
          <w:rFonts w:ascii="Times New Roman" w:hAnsi="Times New Roman"/>
          <w:sz w:val="28"/>
          <w:szCs w:val="28"/>
          <w:lang w:val="kk-KZ"/>
        </w:rPr>
        <w:t xml:space="preserve"> Қоғамды қанаушылар (буржуазия) мен еңбекшілер (пролетариат) деп екі топқа бөліп, капиталистік формацияның кемшіліктерін көрсете отыр</w:t>
      </w:r>
      <w:r w:rsidR="008D2D35">
        <w:rPr>
          <w:rFonts w:ascii="Times New Roman" w:hAnsi="Times New Roman"/>
          <w:sz w:val="28"/>
          <w:szCs w:val="28"/>
          <w:lang w:val="kk-KZ"/>
        </w:rPr>
        <w:t>ып, Маркс идеалды қоғам</w:t>
      </w:r>
      <w:r w:rsidR="008D2D35" w:rsidRPr="008D2D35">
        <w:rPr>
          <w:rFonts w:ascii="Times New Roman" w:hAnsi="Times New Roman"/>
          <w:sz w:val="28"/>
          <w:szCs w:val="28"/>
          <w:lang w:val="kk-KZ"/>
        </w:rPr>
        <w:t xml:space="preserve"> – </w:t>
      </w:r>
      <w:r w:rsidR="002C605A">
        <w:rPr>
          <w:rFonts w:ascii="Times New Roman" w:hAnsi="Times New Roman"/>
          <w:sz w:val="28"/>
          <w:szCs w:val="28"/>
          <w:lang w:val="kk-KZ"/>
        </w:rPr>
        <w:t xml:space="preserve"> </w:t>
      </w:r>
      <w:r w:rsidR="008D2D35">
        <w:rPr>
          <w:rFonts w:ascii="Times New Roman" w:hAnsi="Times New Roman"/>
          <w:sz w:val="28"/>
          <w:szCs w:val="28"/>
          <w:lang w:val="kk-KZ"/>
        </w:rPr>
        <w:t>қ</w:t>
      </w:r>
      <w:r w:rsidR="00463566">
        <w:rPr>
          <w:rFonts w:ascii="Times New Roman" w:hAnsi="Times New Roman"/>
          <w:sz w:val="28"/>
          <w:szCs w:val="28"/>
          <w:lang w:val="kk-KZ"/>
        </w:rPr>
        <w:t>оғамдық әл</w:t>
      </w:r>
      <w:r w:rsidR="00463566" w:rsidRPr="004926BD">
        <w:rPr>
          <w:rFonts w:ascii="Times New Roman" w:hAnsi="Times New Roman"/>
          <w:sz w:val="28"/>
          <w:szCs w:val="28"/>
          <w:lang w:val="kk-KZ"/>
        </w:rPr>
        <w:t>-</w:t>
      </w:r>
      <w:r w:rsidR="00463566">
        <w:rPr>
          <w:rFonts w:ascii="Times New Roman" w:hAnsi="Times New Roman"/>
          <w:sz w:val="28"/>
          <w:szCs w:val="28"/>
          <w:lang w:val="kk-KZ"/>
        </w:rPr>
        <w:t>ауқаттылықтың ең жоғарғы кезеңі</w:t>
      </w:r>
      <w:r w:rsidR="008D2D35">
        <w:rPr>
          <w:rFonts w:ascii="Times New Roman" w:hAnsi="Times New Roman"/>
          <w:sz w:val="28"/>
          <w:szCs w:val="28"/>
          <w:lang w:val="kk-KZ"/>
        </w:rPr>
        <w:t xml:space="preserve"> коммунизм деп санады</w:t>
      </w:r>
      <w:r w:rsidR="00463566">
        <w:rPr>
          <w:rFonts w:ascii="Times New Roman" w:hAnsi="Times New Roman"/>
          <w:sz w:val="28"/>
          <w:szCs w:val="28"/>
          <w:lang w:val="kk-KZ"/>
        </w:rPr>
        <w:t xml:space="preserve">. </w:t>
      </w:r>
    </w:p>
    <w:p w:rsidR="00624F1F" w:rsidRPr="00463566" w:rsidRDefault="00624F1F" w:rsidP="00624F1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Маркстің ғылыми социализм теориясы өндіріс құралдарына қоғамдық меншікке негізделген. </w:t>
      </w:r>
      <w:r w:rsidRPr="00624F1F">
        <w:rPr>
          <w:rFonts w:ascii="Times New Roman" w:hAnsi="Times New Roman"/>
          <w:sz w:val="28"/>
          <w:szCs w:val="28"/>
          <w:lang w:val="kk-KZ"/>
        </w:rPr>
        <w:t xml:space="preserve"> </w:t>
      </w:r>
      <w:r>
        <w:rPr>
          <w:rFonts w:ascii="Times New Roman" w:hAnsi="Times New Roman"/>
          <w:sz w:val="28"/>
          <w:szCs w:val="28"/>
          <w:lang w:val="kk-KZ"/>
        </w:rPr>
        <w:t xml:space="preserve">Бұл идеалды қоғамның </w:t>
      </w:r>
      <w:r w:rsidR="00C36655">
        <w:rPr>
          <w:rFonts w:ascii="Times New Roman" w:hAnsi="Times New Roman"/>
          <w:sz w:val="28"/>
          <w:szCs w:val="28"/>
          <w:lang w:val="kk-KZ"/>
        </w:rPr>
        <w:t>ерекше сипаттары</w:t>
      </w:r>
      <w:r w:rsidR="00C36655" w:rsidRPr="00C36655">
        <w:rPr>
          <w:rFonts w:ascii="Times New Roman" w:hAnsi="Times New Roman"/>
          <w:sz w:val="28"/>
          <w:szCs w:val="28"/>
          <w:lang w:val="kk-KZ"/>
        </w:rPr>
        <w:t xml:space="preserve"> –</w:t>
      </w:r>
      <w:r w:rsidR="00C36655">
        <w:rPr>
          <w:rFonts w:ascii="Times New Roman" w:hAnsi="Times New Roman"/>
          <w:sz w:val="28"/>
          <w:szCs w:val="28"/>
          <w:lang w:val="kk-KZ"/>
        </w:rPr>
        <w:t xml:space="preserve"> бірігіп даму, ортақ өркендеу, теңдік пен әділдік. </w:t>
      </w:r>
      <w:r w:rsidR="008D2D35">
        <w:rPr>
          <w:rFonts w:ascii="Times New Roman" w:hAnsi="Times New Roman"/>
          <w:sz w:val="28"/>
          <w:szCs w:val="28"/>
          <w:lang w:val="kk-KZ"/>
        </w:rPr>
        <w:t>К.</w:t>
      </w:r>
      <w:r w:rsidR="00C36655">
        <w:rPr>
          <w:rFonts w:ascii="Times New Roman" w:hAnsi="Times New Roman"/>
          <w:sz w:val="28"/>
          <w:szCs w:val="28"/>
          <w:lang w:val="kk-KZ"/>
        </w:rPr>
        <w:t xml:space="preserve">Маркс пен </w:t>
      </w:r>
      <w:r w:rsidR="008D2D35">
        <w:rPr>
          <w:rFonts w:ascii="Times New Roman" w:hAnsi="Times New Roman"/>
          <w:sz w:val="28"/>
          <w:szCs w:val="28"/>
          <w:lang w:val="kk-KZ"/>
        </w:rPr>
        <w:t>Ф.</w:t>
      </w:r>
      <w:r w:rsidR="00C36655">
        <w:rPr>
          <w:rFonts w:ascii="Times New Roman" w:hAnsi="Times New Roman"/>
          <w:sz w:val="28"/>
          <w:szCs w:val="28"/>
          <w:lang w:val="kk-KZ"/>
        </w:rPr>
        <w:t>Энгельс</w:t>
      </w:r>
      <w:r w:rsidRPr="00624F1F">
        <w:rPr>
          <w:rFonts w:ascii="Times New Roman" w:hAnsi="Times New Roman"/>
          <w:sz w:val="28"/>
          <w:szCs w:val="28"/>
          <w:lang w:val="kk-KZ"/>
        </w:rPr>
        <w:t xml:space="preserve"> </w:t>
      </w:r>
      <w:r w:rsidR="00C36655">
        <w:rPr>
          <w:rFonts w:ascii="Times New Roman" w:hAnsi="Times New Roman"/>
          <w:sz w:val="28"/>
          <w:szCs w:val="28"/>
          <w:lang w:val="kk-KZ"/>
        </w:rPr>
        <w:t>«шынайы (нақты) қоғамдастық» (wirkliche Gemeinschaft)</w:t>
      </w:r>
      <w:r w:rsidRPr="00624F1F">
        <w:rPr>
          <w:rFonts w:ascii="Times New Roman" w:hAnsi="Times New Roman"/>
          <w:sz w:val="28"/>
          <w:szCs w:val="28"/>
          <w:lang w:val="kk-KZ"/>
        </w:rPr>
        <w:t xml:space="preserve"> </w:t>
      </w:r>
      <w:r w:rsidR="00C36655">
        <w:rPr>
          <w:rFonts w:ascii="Times New Roman" w:hAnsi="Times New Roman"/>
          <w:sz w:val="28"/>
          <w:szCs w:val="28"/>
          <w:lang w:val="kk-KZ"/>
        </w:rPr>
        <w:t>концепциясын қалыптастырып, «шынайы қауымдастық жағдайында әр адам өзінің жеке одақтасы болып, жеке еркіндікке қолы жетеді...Ол жерде әр адамның еркін дамуы барлығының еркін дамуының шарты болып табылады»</w:t>
      </w:r>
      <w:r w:rsidR="005E0C62">
        <w:rPr>
          <w:rFonts w:ascii="Times New Roman" w:hAnsi="Times New Roman"/>
          <w:sz w:val="28"/>
          <w:szCs w:val="28"/>
          <w:lang w:val="kk-KZ"/>
        </w:rPr>
        <w:t xml:space="preserve"> </w:t>
      </w:r>
      <w:r w:rsidR="005E0C62" w:rsidRPr="005E0C62">
        <w:rPr>
          <w:rFonts w:ascii="Times New Roman" w:hAnsi="Times New Roman"/>
          <w:sz w:val="28"/>
          <w:szCs w:val="28"/>
          <w:lang w:val="kk-KZ"/>
        </w:rPr>
        <w:t>[84:157]</w:t>
      </w:r>
      <w:r w:rsidR="00C36655">
        <w:rPr>
          <w:rFonts w:ascii="Times New Roman" w:hAnsi="Times New Roman"/>
          <w:sz w:val="28"/>
          <w:szCs w:val="28"/>
          <w:lang w:val="kk-KZ"/>
        </w:rPr>
        <w:t xml:space="preserve">. Маркс пен </w:t>
      </w:r>
      <w:r w:rsidRPr="00624F1F">
        <w:rPr>
          <w:rFonts w:ascii="Times New Roman" w:hAnsi="Times New Roman"/>
          <w:sz w:val="28"/>
          <w:szCs w:val="28"/>
          <w:lang w:val="kk-KZ"/>
        </w:rPr>
        <w:t xml:space="preserve">Энгельс </w:t>
      </w:r>
      <w:r w:rsidR="00C36655">
        <w:rPr>
          <w:rFonts w:ascii="Times New Roman" w:hAnsi="Times New Roman"/>
          <w:sz w:val="28"/>
          <w:szCs w:val="28"/>
          <w:lang w:val="kk-KZ"/>
        </w:rPr>
        <w:t xml:space="preserve">бұл қоғам адамзат дамуының жетілген кезеңі деп санады. Бұл қоғамда таптар, ұлттық мемлекеттер, жеке меншік пен қанаушылық жоқ. </w:t>
      </w:r>
      <w:r w:rsidR="006776D4">
        <w:rPr>
          <w:rFonts w:ascii="Times New Roman" w:hAnsi="Times New Roman"/>
          <w:sz w:val="28"/>
          <w:szCs w:val="28"/>
          <w:lang w:val="kk-KZ"/>
        </w:rPr>
        <w:t xml:space="preserve">«Шынайы қоғам» адамдардың бірлігін мойындап, «ортақ даму» негізінде жеке индивидтердің еркін дамуына жол берді.  Адамның экономикалық және әлеуметтік қызметінің концепциясы ретінде «ортақ даму» </w:t>
      </w:r>
      <w:r w:rsidR="006776D4" w:rsidRPr="006776D4">
        <w:rPr>
          <w:rFonts w:ascii="Times New Roman" w:hAnsi="Times New Roman"/>
          <w:sz w:val="28"/>
          <w:szCs w:val="28"/>
          <w:lang w:val="kk-KZ"/>
        </w:rPr>
        <w:t>адамдардың идеалды қоғамдағы жан-жақты дамуына қатысты жалпы ерік-жігері мен субъективтілік мәртебесін қамтиды</w:t>
      </w:r>
      <w:r w:rsidR="006776D4">
        <w:rPr>
          <w:rFonts w:ascii="Times New Roman" w:hAnsi="Times New Roman"/>
          <w:sz w:val="28"/>
          <w:szCs w:val="28"/>
          <w:lang w:val="kk-KZ"/>
        </w:rPr>
        <w:t xml:space="preserve">. «Ортақ даму» концепциясы капиталистік өндіріс қатынастарымен сәйкес келмеді. </w:t>
      </w:r>
    </w:p>
    <w:p w:rsidR="00570373" w:rsidRDefault="00EF511E" w:rsidP="0046356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Қоғамдық ауқаттылыққа жету туралы </w:t>
      </w:r>
      <w:r w:rsidR="008D2D35">
        <w:rPr>
          <w:rFonts w:ascii="Times New Roman" w:hAnsi="Times New Roman"/>
          <w:sz w:val="28"/>
          <w:szCs w:val="28"/>
          <w:lang w:val="kk-KZ"/>
        </w:rPr>
        <w:t>сонымен қатар</w:t>
      </w:r>
      <w:r>
        <w:rPr>
          <w:rFonts w:ascii="Times New Roman" w:hAnsi="Times New Roman"/>
          <w:sz w:val="28"/>
          <w:szCs w:val="28"/>
          <w:lang w:val="kk-KZ"/>
        </w:rPr>
        <w:t xml:space="preserve"> ағылшындық</w:t>
      </w:r>
      <w:r w:rsidRPr="00EF511E">
        <w:rPr>
          <w:rFonts w:ascii="Times New Roman" w:hAnsi="Times New Roman"/>
          <w:sz w:val="28"/>
          <w:szCs w:val="28"/>
          <w:lang w:val="kk-KZ"/>
        </w:rPr>
        <w:t xml:space="preserve"> экономист Дж.М. Кейнс (1886–1943</w:t>
      </w:r>
      <w:r w:rsidR="001600D2">
        <w:rPr>
          <w:rFonts w:ascii="Times New Roman" w:hAnsi="Times New Roman"/>
          <w:sz w:val="28"/>
          <w:szCs w:val="28"/>
          <w:lang w:val="kk-KZ"/>
        </w:rPr>
        <w:t xml:space="preserve"> жж.</w:t>
      </w:r>
      <w:r w:rsidRPr="00EF511E">
        <w:rPr>
          <w:rFonts w:ascii="Times New Roman" w:hAnsi="Times New Roman"/>
          <w:sz w:val="28"/>
          <w:szCs w:val="28"/>
          <w:lang w:val="kk-KZ"/>
        </w:rPr>
        <w:t>)</w:t>
      </w:r>
      <w:r>
        <w:rPr>
          <w:rFonts w:ascii="Times New Roman" w:hAnsi="Times New Roman"/>
          <w:sz w:val="28"/>
          <w:szCs w:val="28"/>
          <w:lang w:val="kk-KZ"/>
        </w:rPr>
        <w:t xml:space="preserve"> «Еңбекпен қамту, пайыз және ақшаның жалпы теориясы» атты еңбегінде келтіріп, капитализмге жаң</w:t>
      </w:r>
      <w:r w:rsidR="008D2D35">
        <w:rPr>
          <w:rFonts w:ascii="Times New Roman" w:hAnsi="Times New Roman"/>
          <w:sz w:val="28"/>
          <w:szCs w:val="28"/>
          <w:lang w:val="kk-KZ"/>
        </w:rPr>
        <w:t>а тұрғыдан қарау керектігін жаз</w:t>
      </w:r>
      <w:r>
        <w:rPr>
          <w:rFonts w:ascii="Times New Roman" w:hAnsi="Times New Roman"/>
          <w:sz w:val="28"/>
          <w:szCs w:val="28"/>
          <w:lang w:val="kk-KZ"/>
        </w:rPr>
        <w:t>ды [</w:t>
      </w:r>
      <w:r w:rsidR="005E0C62" w:rsidRPr="005E0C62">
        <w:rPr>
          <w:rFonts w:ascii="Times New Roman" w:hAnsi="Times New Roman"/>
          <w:sz w:val="28"/>
          <w:szCs w:val="28"/>
          <w:lang w:val="kk-KZ"/>
        </w:rPr>
        <w:t>86: 34</w:t>
      </w:r>
      <w:r w:rsidRPr="00EF511E">
        <w:rPr>
          <w:rFonts w:ascii="Times New Roman" w:hAnsi="Times New Roman"/>
          <w:sz w:val="28"/>
          <w:szCs w:val="28"/>
          <w:lang w:val="kk-KZ"/>
        </w:rPr>
        <w:t>]</w:t>
      </w:r>
      <w:r>
        <w:rPr>
          <w:rFonts w:ascii="Times New Roman" w:hAnsi="Times New Roman"/>
          <w:sz w:val="28"/>
          <w:szCs w:val="28"/>
          <w:lang w:val="kk-KZ"/>
        </w:rPr>
        <w:t xml:space="preserve">. </w:t>
      </w:r>
      <w:r w:rsidR="006416C4">
        <w:rPr>
          <w:rFonts w:ascii="Times New Roman" w:hAnsi="Times New Roman"/>
          <w:sz w:val="28"/>
          <w:szCs w:val="28"/>
          <w:lang w:val="kk-KZ"/>
        </w:rPr>
        <w:t>Э</w:t>
      </w:r>
      <w:r>
        <w:rPr>
          <w:rFonts w:ascii="Times New Roman" w:hAnsi="Times New Roman"/>
          <w:sz w:val="28"/>
          <w:szCs w:val="28"/>
          <w:lang w:val="kk-KZ"/>
        </w:rPr>
        <w:t>кономиканың дұрыс қызметі үшін мемлекет қатысуы</w:t>
      </w:r>
      <w:r w:rsidR="00463566">
        <w:rPr>
          <w:rFonts w:ascii="Times New Roman" w:hAnsi="Times New Roman"/>
          <w:sz w:val="28"/>
          <w:szCs w:val="28"/>
          <w:lang w:val="kk-KZ"/>
        </w:rPr>
        <w:t xml:space="preserve"> қажеттігін айтқан ғалымның теориясының негізінде жиынтық сұранысты мемлекеттік реттеу идеясы жатыр. Кейнс инвестициялар өндірістің өсіміне, ал бұл өз кезегінде табыстардың және жаңа жинақтардың өсіміне алып келетіндігін дәлелдеді.</w:t>
      </w:r>
      <w:r w:rsidR="001600D2" w:rsidRPr="001600D2">
        <w:rPr>
          <w:lang w:val="kk-KZ"/>
        </w:rPr>
        <w:t xml:space="preserve"> </w:t>
      </w:r>
      <w:r w:rsidR="0011128D" w:rsidRPr="0011128D">
        <w:rPr>
          <w:rFonts w:ascii="Times New Roman" w:hAnsi="Times New Roman" w:cs="Times New Roman"/>
          <w:sz w:val="28"/>
          <w:szCs w:val="28"/>
          <w:lang w:val="kk-KZ"/>
        </w:rPr>
        <w:t xml:space="preserve">1924 жылы </w:t>
      </w:r>
      <w:r w:rsidR="0011128D">
        <w:rPr>
          <w:rFonts w:ascii="Times New Roman" w:hAnsi="Times New Roman" w:cs="Times New Roman"/>
          <w:sz w:val="28"/>
          <w:szCs w:val="28"/>
          <w:lang w:val="kk-KZ"/>
        </w:rPr>
        <w:t xml:space="preserve">жарық көрген </w:t>
      </w:r>
      <w:r w:rsidR="0011128D" w:rsidRPr="0011128D">
        <w:rPr>
          <w:rFonts w:ascii="Times New Roman" w:hAnsi="Times New Roman" w:cs="Times New Roman"/>
          <w:sz w:val="28"/>
          <w:szCs w:val="28"/>
          <w:lang w:val="kk-KZ"/>
        </w:rPr>
        <w:t>«Ауқаттылықтың</w:t>
      </w:r>
      <w:r w:rsidR="0011128D">
        <w:rPr>
          <w:rFonts w:ascii="Times New Roman" w:hAnsi="Times New Roman" w:cs="Times New Roman"/>
          <w:sz w:val="28"/>
          <w:szCs w:val="28"/>
          <w:lang w:val="kk-KZ"/>
        </w:rPr>
        <w:t xml:space="preserve"> экономикалық теориясы» атты еңбегінде к</w:t>
      </w:r>
      <w:r w:rsidR="001600D2" w:rsidRPr="001600D2">
        <w:rPr>
          <w:rFonts w:ascii="Times New Roman" w:hAnsi="Times New Roman" w:cs="Times New Roman"/>
          <w:sz w:val="28"/>
          <w:szCs w:val="28"/>
          <w:lang w:val="kk-KZ"/>
        </w:rPr>
        <w:t xml:space="preserve">елесі бір ағылшындық экономист </w:t>
      </w:r>
      <w:r w:rsidR="001600D2">
        <w:rPr>
          <w:rFonts w:ascii="Times New Roman" w:hAnsi="Times New Roman" w:cs="Times New Roman"/>
          <w:sz w:val="28"/>
          <w:szCs w:val="28"/>
          <w:lang w:val="kk-KZ"/>
        </w:rPr>
        <w:t xml:space="preserve">Артур </w:t>
      </w:r>
      <w:r w:rsidR="001600D2" w:rsidRPr="001600D2">
        <w:rPr>
          <w:rFonts w:ascii="Times New Roman" w:hAnsi="Times New Roman"/>
          <w:sz w:val="28"/>
          <w:szCs w:val="28"/>
          <w:lang w:val="kk-KZ"/>
        </w:rPr>
        <w:t>Пигу (1877–1959</w:t>
      </w:r>
      <w:r w:rsidR="001600D2">
        <w:rPr>
          <w:rFonts w:ascii="Times New Roman" w:hAnsi="Times New Roman"/>
          <w:sz w:val="28"/>
          <w:szCs w:val="28"/>
          <w:lang w:val="kk-KZ"/>
        </w:rPr>
        <w:t xml:space="preserve"> жж.</w:t>
      </w:r>
      <w:r w:rsidR="008D2D35">
        <w:rPr>
          <w:rFonts w:ascii="Times New Roman" w:hAnsi="Times New Roman"/>
          <w:sz w:val="28"/>
          <w:szCs w:val="28"/>
          <w:lang w:val="kk-KZ"/>
        </w:rPr>
        <w:t>)</w:t>
      </w:r>
      <w:r w:rsidR="001600D2" w:rsidRPr="001600D2">
        <w:rPr>
          <w:rFonts w:ascii="Times New Roman" w:hAnsi="Times New Roman"/>
          <w:sz w:val="28"/>
          <w:szCs w:val="28"/>
          <w:lang w:val="kk-KZ"/>
        </w:rPr>
        <w:t xml:space="preserve"> </w:t>
      </w:r>
      <w:r w:rsidR="0011128D">
        <w:rPr>
          <w:rFonts w:ascii="Times New Roman" w:hAnsi="Times New Roman"/>
          <w:sz w:val="28"/>
          <w:szCs w:val="28"/>
          <w:lang w:val="kk-KZ"/>
        </w:rPr>
        <w:t xml:space="preserve">қоғамдық ауқаттылыққа жетудің практикалық </w:t>
      </w:r>
      <w:r w:rsidR="00570373">
        <w:rPr>
          <w:rFonts w:ascii="Times New Roman" w:hAnsi="Times New Roman"/>
          <w:sz w:val="28"/>
          <w:szCs w:val="28"/>
          <w:lang w:val="kk-KZ"/>
        </w:rPr>
        <w:t>құралдар жинағын қалыптастырды: мемлекет азаматтарының табыстарын қайта бөлуге қабілетті болу керек, негізінен халықтың бай бөлігі есебінен кедейлерге қолдау көрсету қажет</w:t>
      </w:r>
      <w:r w:rsidR="005E0C62" w:rsidRPr="005E0C62">
        <w:rPr>
          <w:rFonts w:ascii="Times New Roman" w:hAnsi="Times New Roman"/>
          <w:sz w:val="28"/>
          <w:szCs w:val="28"/>
          <w:lang w:val="kk-KZ"/>
        </w:rPr>
        <w:t xml:space="preserve"> [84:163]</w:t>
      </w:r>
      <w:r w:rsidR="00570373">
        <w:rPr>
          <w:rFonts w:ascii="Times New Roman" w:hAnsi="Times New Roman"/>
          <w:sz w:val="28"/>
          <w:szCs w:val="28"/>
          <w:lang w:val="kk-KZ"/>
        </w:rPr>
        <w:t xml:space="preserve">. </w:t>
      </w:r>
    </w:p>
    <w:p w:rsidR="008626A2" w:rsidRPr="008626A2" w:rsidRDefault="008626A2" w:rsidP="00122CD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Прогресс идеясымен тығыз байланыста болған</w:t>
      </w:r>
      <w:r w:rsidRPr="008626A2">
        <w:rPr>
          <w:rFonts w:ascii="Times New Roman" w:hAnsi="Times New Roman"/>
          <w:sz w:val="28"/>
          <w:szCs w:val="28"/>
          <w:lang w:val="kk-KZ"/>
        </w:rPr>
        <w:t xml:space="preserve"> </w:t>
      </w:r>
      <w:r>
        <w:rPr>
          <w:rFonts w:ascii="Times New Roman" w:hAnsi="Times New Roman"/>
          <w:sz w:val="28"/>
          <w:szCs w:val="28"/>
          <w:lang w:val="kk-KZ"/>
        </w:rPr>
        <w:t>«</w:t>
      </w:r>
      <w:r w:rsidRPr="008626A2">
        <w:rPr>
          <w:rFonts w:ascii="Times New Roman" w:hAnsi="Times New Roman"/>
          <w:sz w:val="28"/>
          <w:szCs w:val="28"/>
          <w:lang w:val="kk-KZ"/>
        </w:rPr>
        <w:t>жақсы</w:t>
      </w:r>
      <w:r>
        <w:rPr>
          <w:rFonts w:ascii="Times New Roman" w:hAnsi="Times New Roman"/>
          <w:sz w:val="28"/>
          <w:szCs w:val="28"/>
          <w:lang w:val="kk-KZ"/>
        </w:rPr>
        <w:t>» қоғамды жүзеге асырудың нақты формасы модернизация</w:t>
      </w:r>
      <w:r w:rsidRPr="008626A2">
        <w:rPr>
          <w:rFonts w:ascii="Times New Roman" w:hAnsi="Times New Roman"/>
          <w:sz w:val="28"/>
          <w:szCs w:val="28"/>
          <w:lang w:val="kk-KZ"/>
        </w:rPr>
        <w:t xml:space="preserve"> болды.</w:t>
      </w:r>
      <w:r w:rsidR="00122CDE">
        <w:rPr>
          <w:rFonts w:ascii="Times New Roman" w:hAnsi="Times New Roman"/>
          <w:sz w:val="28"/>
          <w:szCs w:val="28"/>
          <w:lang w:val="kk-KZ"/>
        </w:rPr>
        <w:t xml:space="preserve"> </w:t>
      </w:r>
      <w:r>
        <w:rPr>
          <w:rFonts w:ascii="Times New Roman" w:hAnsi="Times New Roman" w:cs="Times New Roman"/>
          <w:sz w:val="28"/>
          <w:lang w:val="kk-KZ"/>
        </w:rPr>
        <w:t xml:space="preserve">Модернизация үдеріс ретінде </w:t>
      </w:r>
      <w:r w:rsidRPr="00B158E0">
        <w:rPr>
          <w:rFonts w:ascii="Times New Roman" w:hAnsi="Times New Roman" w:cs="Times New Roman"/>
          <w:sz w:val="28"/>
          <w:lang w:val="kk-KZ"/>
        </w:rPr>
        <w:t>XVII</w:t>
      </w:r>
      <w:r w:rsidRPr="003A10ED">
        <w:rPr>
          <w:rFonts w:ascii="Times New Roman" w:hAnsi="Times New Roman" w:cs="Times New Roman"/>
          <w:sz w:val="28"/>
          <w:lang w:val="kk-KZ"/>
        </w:rPr>
        <w:t>I</w:t>
      </w:r>
      <w:r w:rsidRPr="00B158E0">
        <w:rPr>
          <w:rFonts w:ascii="Times New Roman" w:hAnsi="Times New Roman" w:cs="Times New Roman"/>
          <w:sz w:val="28"/>
          <w:lang w:val="kk-KZ"/>
        </w:rPr>
        <w:t xml:space="preserve"> </w:t>
      </w:r>
      <w:r>
        <w:rPr>
          <w:rFonts w:ascii="Times New Roman" w:hAnsi="Times New Roman" w:cs="Times New Roman"/>
          <w:sz w:val="28"/>
          <w:lang w:val="kk-KZ"/>
        </w:rPr>
        <w:t xml:space="preserve">ғасырларда Еуропада Француз революциясы мен Ұлыбританиядағы өндірістік революциядан бастама алса, ал теориялық тұрғыдан Екінші Дүниежүзілік соғыстан кейін Америкада  қалыптасты. «Модернизация» терминінің өзі түрлі тұрғыдан түсіндіріліп, бұл түсінікті үдеріс немесе тұжырымдама ретінде қабылдаудың үлкен дискурсы әлі күнге дейін де жалғасуда. Алайда, адамзат дамуындағы модернизациялық теорияның қалыптасу тарихы </w:t>
      </w:r>
      <w:r w:rsidRPr="00C77745">
        <w:rPr>
          <w:rFonts w:ascii="Times New Roman" w:hAnsi="Times New Roman" w:cs="Times New Roman"/>
          <w:sz w:val="28"/>
          <w:lang w:val="kk-KZ"/>
        </w:rPr>
        <w:t xml:space="preserve">XIX </w:t>
      </w:r>
      <w:r>
        <w:rPr>
          <w:rFonts w:ascii="Times New Roman" w:hAnsi="Times New Roman" w:cs="Times New Roman"/>
          <w:sz w:val="28"/>
          <w:lang w:val="kk-KZ"/>
        </w:rPr>
        <w:t>ғасырдағы индустриаландыру дәуірінен бастама алатындығын аңғаруға болады.</w:t>
      </w:r>
      <w:r w:rsidRPr="008626A2">
        <w:rPr>
          <w:lang w:val="kk-KZ"/>
        </w:rPr>
        <w:t xml:space="preserve"> </w:t>
      </w:r>
      <w:r w:rsidRPr="008626A2">
        <w:rPr>
          <w:rFonts w:ascii="Times New Roman" w:hAnsi="Times New Roman"/>
          <w:sz w:val="28"/>
          <w:szCs w:val="28"/>
          <w:lang w:val="kk-KZ"/>
        </w:rPr>
        <w:t xml:space="preserve">Модернизация  ұғымы мағынасы жағынан екіұшты ұғымдардың бірі.  Кең мағынасында кез-келген қоғамдық өзгерісті білдірсе, тар мағынасында белгілі бір саладағы өзгерісті меңзейді. </w:t>
      </w:r>
      <w:r w:rsidRPr="008626A2">
        <w:rPr>
          <w:rFonts w:ascii="Times New Roman" w:hAnsi="Times New Roman"/>
          <w:sz w:val="28"/>
          <w:szCs w:val="28"/>
          <w:lang w:val="kk-KZ"/>
        </w:rPr>
        <w:lastRenderedPageBreak/>
        <w:t>Модернизация ұғымы бүгінде «экономикалық даму», «индустриализация», «вестернизация» ұғымдарымен тең дәрежеде қолданылуда. Вебер модернизацияны құндылықтар бағдарындағы «дәстүрлі рационалдықтан» «практикалық рационалдылыққа» өзгеру деп түсіндірсе, Дюркгейм модернизацияны әлеуметтік құрылымның өзгерісі, яғни еңбек бөлінісінің өсуімен байланыстырды. Одан бергі кезеңде модернизация экономикалық өрлеудің алғышарттарының даму үдерісі деп түсіндірілді (У.У.Ростоу). Рэдфилд модернизацияны қалалық (урбандық) қоға</w:t>
      </w:r>
      <w:r>
        <w:rPr>
          <w:rFonts w:ascii="Times New Roman" w:hAnsi="Times New Roman"/>
          <w:sz w:val="28"/>
          <w:szCs w:val="28"/>
          <w:lang w:val="kk-KZ"/>
        </w:rPr>
        <w:t>мның қалыптасуы деп қарастырды</w:t>
      </w:r>
      <w:r w:rsidR="009B1582">
        <w:rPr>
          <w:rFonts w:ascii="Times New Roman" w:hAnsi="Times New Roman"/>
          <w:sz w:val="28"/>
          <w:szCs w:val="28"/>
          <w:lang w:val="kk-KZ"/>
        </w:rPr>
        <w:t xml:space="preserve"> </w:t>
      </w:r>
      <w:r w:rsidR="009B1582" w:rsidRPr="00BC14F0">
        <w:rPr>
          <w:rFonts w:ascii="Times New Roman" w:hAnsi="Times New Roman"/>
          <w:sz w:val="28"/>
          <w:szCs w:val="28"/>
          <w:lang w:val="kk-KZ"/>
        </w:rPr>
        <w:t>[87:236]</w:t>
      </w:r>
      <w:r>
        <w:rPr>
          <w:rFonts w:ascii="Times New Roman" w:hAnsi="Times New Roman"/>
          <w:sz w:val="28"/>
          <w:szCs w:val="28"/>
          <w:lang w:val="kk-KZ"/>
        </w:rPr>
        <w:t>.</w:t>
      </w:r>
    </w:p>
    <w:p w:rsidR="008626A2" w:rsidRDefault="008626A2" w:rsidP="00463566">
      <w:pPr>
        <w:spacing w:after="0" w:line="240" w:lineRule="auto"/>
        <w:ind w:firstLine="567"/>
        <w:jc w:val="both"/>
        <w:rPr>
          <w:rFonts w:ascii="Times New Roman" w:hAnsi="Times New Roman" w:cs="Times New Roman"/>
          <w:sz w:val="28"/>
          <w:lang w:val="kk-KZ"/>
        </w:rPr>
      </w:pPr>
      <w:r w:rsidRPr="008626A2">
        <w:rPr>
          <w:rFonts w:ascii="Times New Roman" w:hAnsi="Times New Roman" w:cs="Times New Roman"/>
          <w:sz w:val="28"/>
          <w:lang w:val="kk-KZ"/>
        </w:rPr>
        <w:t>Модернизация саяси тұрғыдан биліктің заманауи жүйесінің пайда болуымен сипатталады. Экономикалық тұрғыдан</w:t>
      </w:r>
      <w:r w:rsidR="001D2CBA">
        <w:rPr>
          <w:rFonts w:ascii="Times New Roman" w:hAnsi="Times New Roman" w:cs="Times New Roman"/>
          <w:sz w:val="28"/>
          <w:lang w:val="kk-KZ"/>
        </w:rPr>
        <w:t>,</w:t>
      </w:r>
      <w:r w:rsidRPr="008626A2">
        <w:rPr>
          <w:rFonts w:ascii="Times New Roman" w:hAnsi="Times New Roman" w:cs="Times New Roman"/>
          <w:sz w:val="28"/>
          <w:lang w:val="kk-KZ"/>
        </w:rPr>
        <w:t xml:space="preserve"> модернизация бұл батыстық үлгідегі капитализмге өту. М.Вебер көрсетіп кеткендей, батыстық капитализм батыстық емес капитализмнен еңбек пен кәсіпкерлік этикаға негізд</w:t>
      </w:r>
      <w:r w:rsidR="009B1582">
        <w:rPr>
          <w:rFonts w:ascii="Times New Roman" w:hAnsi="Times New Roman" w:cs="Times New Roman"/>
          <w:sz w:val="28"/>
          <w:lang w:val="kk-KZ"/>
        </w:rPr>
        <w:t>елгенімен ерекшеленеді</w:t>
      </w:r>
      <w:r w:rsidRPr="008626A2">
        <w:rPr>
          <w:rFonts w:ascii="Times New Roman" w:hAnsi="Times New Roman" w:cs="Times New Roman"/>
          <w:sz w:val="28"/>
          <w:lang w:val="kk-KZ"/>
        </w:rPr>
        <w:t>. Мәдениет тұрғысынан модернизация жаңа құндылықтар мен нормалардың қалыптасуымен, бірегейліктің ауысуымен сипатталады.</w:t>
      </w:r>
    </w:p>
    <w:p w:rsidR="008626A2" w:rsidRDefault="008626A2" w:rsidP="008626A2">
      <w:pPr>
        <w:spacing w:after="0" w:line="240" w:lineRule="auto"/>
        <w:ind w:firstLine="567"/>
        <w:jc w:val="both"/>
        <w:rPr>
          <w:rFonts w:ascii="Times New Roman" w:hAnsi="Times New Roman"/>
          <w:sz w:val="28"/>
          <w:szCs w:val="28"/>
          <w:lang w:val="kk-KZ"/>
        </w:rPr>
      </w:pPr>
      <w:r w:rsidRPr="008626A2">
        <w:rPr>
          <w:rFonts w:ascii="Times New Roman" w:hAnsi="Times New Roman"/>
          <w:sz w:val="28"/>
          <w:szCs w:val="28"/>
          <w:lang w:val="kk-KZ"/>
        </w:rPr>
        <w:t>Модернизация терминін</w:t>
      </w:r>
      <w:r>
        <w:rPr>
          <w:rFonts w:ascii="Times New Roman" w:hAnsi="Times New Roman"/>
          <w:sz w:val="28"/>
          <w:szCs w:val="28"/>
          <w:lang w:val="kk-KZ"/>
        </w:rPr>
        <w:t xml:space="preserve"> негізінен</w:t>
      </w:r>
      <w:r w:rsidRPr="008626A2">
        <w:rPr>
          <w:rFonts w:ascii="Times New Roman" w:hAnsi="Times New Roman"/>
          <w:sz w:val="28"/>
          <w:szCs w:val="28"/>
          <w:lang w:val="kk-KZ"/>
        </w:rPr>
        <w:t xml:space="preserve"> философиялық-социологиялық мағынада қарастырған жөн. Социологиялық мағынада бұл ұғым қоғамдық өзгерісті және онымен байланысты мәселелерді білдірсе, философиялық мағынада қоғамдық өзгерістердің материалдық емес факторларымен (құндылықтар, мәдени және рухани мұра) байланыстырылады. Сонымен қатар модернизация бұл статикалық ұғым емес, керісінше динамикалық. Бұл модернизацияны бір ғана оқиғамен немесе қозғалыспен сипаттауға келмейді деген сөз. </w:t>
      </w:r>
      <w:r>
        <w:rPr>
          <w:rFonts w:ascii="Times New Roman" w:hAnsi="Times New Roman"/>
          <w:sz w:val="28"/>
          <w:szCs w:val="28"/>
          <w:lang w:val="kk-KZ"/>
        </w:rPr>
        <w:t>Бұдан шағытан қорытынды,</w:t>
      </w:r>
      <w:r w:rsidRPr="008626A2">
        <w:rPr>
          <w:rFonts w:ascii="Times New Roman" w:hAnsi="Times New Roman"/>
          <w:sz w:val="28"/>
          <w:szCs w:val="28"/>
          <w:lang w:val="kk-KZ"/>
        </w:rPr>
        <w:t xml:space="preserve"> модернизация</w:t>
      </w:r>
      <w:r>
        <w:rPr>
          <w:rFonts w:ascii="Times New Roman" w:hAnsi="Times New Roman"/>
          <w:sz w:val="28"/>
          <w:szCs w:val="28"/>
          <w:lang w:val="kk-KZ"/>
        </w:rPr>
        <w:t xml:space="preserve"> –</w:t>
      </w:r>
      <w:r w:rsidRPr="008626A2">
        <w:rPr>
          <w:rFonts w:ascii="Times New Roman" w:hAnsi="Times New Roman"/>
          <w:sz w:val="28"/>
          <w:szCs w:val="28"/>
          <w:lang w:val="kk-KZ"/>
        </w:rPr>
        <w:t xml:space="preserve"> бұл көп қырлы әрі д</w:t>
      </w:r>
      <w:r>
        <w:rPr>
          <w:rFonts w:ascii="Times New Roman" w:hAnsi="Times New Roman"/>
          <w:sz w:val="28"/>
          <w:szCs w:val="28"/>
          <w:lang w:val="kk-KZ"/>
        </w:rPr>
        <w:t>инамикалық үдеріс</w:t>
      </w:r>
      <w:r w:rsidRPr="008626A2">
        <w:rPr>
          <w:rFonts w:ascii="Times New Roman" w:hAnsi="Times New Roman"/>
          <w:sz w:val="28"/>
          <w:szCs w:val="28"/>
          <w:lang w:val="kk-KZ"/>
        </w:rPr>
        <w:t>.</w:t>
      </w:r>
    </w:p>
    <w:p w:rsidR="004748AC" w:rsidRPr="004748AC" w:rsidRDefault="004748AC" w:rsidP="004748A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Тарихи үдеріс ретінде модернизация әр елде белгілі бір уақыттық шеңберде жүргізіліп, дәстүрлі қоғамның заманауи түріне өзгеруіне алып келді. Модернизация үдерісі қоғам өмірінің барлық салаларындағы құрылымдық және функционалды өзгерістерді қамтыды. Экономикалық салада модернизация үдерісі міндетті түрде индустрияландыру, технологияның дамуы, еңбек бөлінісі, мүлікті жекешелендірумен және еркін нарықтың дамуымен анықталады. Мысалы, классикалық модернизация теориясының өкілі У.Ростоу қоғам модернизациялануы үшін ауыл шаруашылығында технологиялық революция, капитал мен ақшаның шоғырлануы, сыртқы сауданың кеңеюі және жеке кәсіпкерлердің пайда болуы қажет деп санаған </w:t>
      </w:r>
      <w:r w:rsidR="009B1582">
        <w:rPr>
          <w:rFonts w:ascii="Times New Roman" w:hAnsi="Times New Roman" w:cs="Times New Roman"/>
          <w:sz w:val="28"/>
          <w:lang w:val="kk-KZ"/>
        </w:rPr>
        <w:t>[</w:t>
      </w:r>
      <w:r w:rsidR="009B1582" w:rsidRPr="009B1582">
        <w:rPr>
          <w:rFonts w:ascii="Times New Roman" w:hAnsi="Times New Roman" w:cs="Times New Roman"/>
          <w:sz w:val="28"/>
          <w:lang w:val="kk-KZ"/>
        </w:rPr>
        <w:t>88</w:t>
      </w:r>
      <w:r w:rsidRPr="00660568">
        <w:rPr>
          <w:rFonts w:ascii="Times New Roman" w:hAnsi="Times New Roman" w:cs="Times New Roman"/>
          <w:sz w:val="28"/>
          <w:lang w:val="kk-KZ"/>
        </w:rPr>
        <w:t>].</w:t>
      </w:r>
    </w:p>
    <w:p w:rsidR="008626A2" w:rsidRDefault="001D2CBA" w:rsidP="00463566">
      <w:pPr>
        <w:spacing w:after="0" w:line="240" w:lineRule="auto"/>
        <w:ind w:firstLine="567"/>
        <w:jc w:val="both"/>
        <w:rPr>
          <w:rFonts w:ascii="Times New Roman" w:hAnsi="Times New Roman"/>
          <w:sz w:val="28"/>
          <w:szCs w:val="28"/>
          <w:lang w:val="kk-KZ"/>
        </w:rPr>
      </w:pPr>
      <w:r w:rsidRPr="001D2CBA">
        <w:rPr>
          <w:rFonts w:ascii="Times New Roman" w:hAnsi="Times New Roman"/>
          <w:sz w:val="28"/>
          <w:szCs w:val="28"/>
          <w:lang w:val="kk-KZ"/>
        </w:rPr>
        <w:t>Модернизация теориясының негізінде жатқан дамудың экономикаға бағытталған парадигмасы дамуды бірсызықтық үдеріс әрі дамудың мәні прогресте деп түсіндірді. Дамыған өркениеттің мысалы ретінде заманауи Батысеуропалық қоғамдарды алып отырған бұл парадигма капиталистік экономикалық жүйеге басымдылық беріп келді. Барлық қоғамдар «модернге» жақындау үшін индустрияланған Батыс мемлекеттерінің жолымен бұлжытпай даму керек деген ұстанымды алдыға тартты. Осы қағидаларды негізге алған классикалық модернизация теориясы модернизация үдерісін «қоғамның дәстүрлі аграрлық түрінен заманауи индустрияланған түріне көшу үдерісі» деп</w:t>
      </w:r>
      <w:r w:rsidR="009B1582">
        <w:rPr>
          <w:rFonts w:ascii="Times New Roman" w:hAnsi="Times New Roman"/>
          <w:sz w:val="28"/>
          <w:szCs w:val="28"/>
          <w:lang w:val="kk-KZ"/>
        </w:rPr>
        <w:t xml:space="preserve"> анықтады</w:t>
      </w:r>
      <w:r>
        <w:rPr>
          <w:rFonts w:ascii="Times New Roman" w:hAnsi="Times New Roman"/>
          <w:sz w:val="28"/>
          <w:szCs w:val="28"/>
          <w:lang w:val="kk-KZ"/>
        </w:rPr>
        <w:t>. С.Н. Айзенштадт м</w:t>
      </w:r>
      <w:r w:rsidRPr="001D2CBA">
        <w:rPr>
          <w:rFonts w:ascii="Times New Roman" w:hAnsi="Times New Roman"/>
          <w:sz w:val="28"/>
          <w:szCs w:val="28"/>
          <w:lang w:val="kk-KZ"/>
        </w:rPr>
        <w:t>одернизация</w:t>
      </w:r>
      <w:r>
        <w:rPr>
          <w:rFonts w:ascii="Times New Roman" w:hAnsi="Times New Roman"/>
          <w:sz w:val="28"/>
          <w:szCs w:val="28"/>
          <w:lang w:val="kk-KZ"/>
        </w:rPr>
        <w:t>ны:</w:t>
      </w:r>
      <w:r w:rsidRPr="001D2CBA">
        <w:rPr>
          <w:rFonts w:ascii="Times New Roman" w:hAnsi="Times New Roman"/>
          <w:sz w:val="28"/>
          <w:szCs w:val="28"/>
          <w:lang w:val="kk-KZ"/>
        </w:rPr>
        <w:t xml:space="preserve"> </w:t>
      </w:r>
      <w:r>
        <w:rPr>
          <w:rFonts w:ascii="Times New Roman" w:hAnsi="Times New Roman"/>
          <w:sz w:val="28"/>
          <w:szCs w:val="28"/>
          <w:lang w:val="kk-KZ"/>
        </w:rPr>
        <w:t>«О</w:t>
      </w:r>
      <w:r w:rsidRPr="001D2CBA">
        <w:rPr>
          <w:rFonts w:ascii="Times New Roman" w:hAnsi="Times New Roman"/>
          <w:sz w:val="28"/>
          <w:szCs w:val="28"/>
          <w:lang w:val="kk-KZ"/>
        </w:rPr>
        <w:t xml:space="preserve">н жетінші және он </w:t>
      </w:r>
      <w:r w:rsidRPr="001D2CBA">
        <w:rPr>
          <w:rFonts w:ascii="Times New Roman" w:hAnsi="Times New Roman"/>
          <w:sz w:val="28"/>
          <w:szCs w:val="28"/>
          <w:lang w:val="kk-KZ"/>
        </w:rPr>
        <w:lastRenderedPageBreak/>
        <w:t>тоғызыншы ғасырлар аралығында Батыс Еуропа мен Солтүстік Америкада қалыптасқан әлеуметтік, экономикалық және саяси жүйелердің сол тип</w:t>
      </w:r>
      <w:r>
        <w:rPr>
          <w:rFonts w:ascii="Times New Roman" w:hAnsi="Times New Roman"/>
          <w:sz w:val="28"/>
          <w:szCs w:val="28"/>
          <w:lang w:val="kk-KZ"/>
        </w:rPr>
        <w:t>іне ауысу үдерісі», – деп анықтады</w:t>
      </w:r>
      <w:r w:rsidR="00601948">
        <w:rPr>
          <w:rFonts w:ascii="Times New Roman" w:hAnsi="Times New Roman"/>
          <w:sz w:val="28"/>
          <w:szCs w:val="28"/>
          <w:lang w:val="kk-KZ"/>
        </w:rPr>
        <w:t xml:space="preserve"> [</w:t>
      </w:r>
      <w:r w:rsidR="00601948" w:rsidRPr="00601948">
        <w:rPr>
          <w:rFonts w:ascii="Times New Roman" w:hAnsi="Times New Roman"/>
          <w:sz w:val="28"/>
          <w:szCs w:val="28"/>
          <w:lang w:val="kk-KZ"/>
        </w:rPr>
        <w:t>41:6</w:t>
      </w:r>
      <w:r w:rsidRPr="001D2CBA">
        <w:rPr>
          <w:rFonts w:ascii="Times New Roman" w:hAnsi="Times New Roman"/>
          <w:sz w:val="28"/>
          <w:szCs w:val="28"/>
          <w:lang w:val="kk-KZ"/>
        </w:rPr>
        <w:t>]. Батыс емес қоғамдар таңдау мүмкіндігінен айырылып, оларға қойылған жоғары талаптарға мойынсынуға және «вестернизация» жолына түсуге мәжбүр болды.</w:t>
      </w:r>
    </w:p>
    <w:p w:rsidR="007D44D8" w:rsidRDefault="007D44D8" w:rsidP="0046356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1970-ші жылдары әлемде үлкен өзгерістер орын алды. Бұл кезең экономикалық және саяси дағдарыстың онжылдығы болғанымен, «суық соғыстың» шектеулерінен босап, тамырын тереңге жайған ортодоксалды көзқарастардан арылып, «үшінші әлем» елдерінің экономикалық және әлеуметтік дағдарыстан шығудың жаңа жолдарын іздестіру кезеңі болды. Әлемдік картада бірқатар жаңа тәуелсіз мемлекеттердің пайда болуы және сол елдердің басшылары өз қоғамдары мен экономикаларын модернизациялауға деген талпыныстары модернизацияның классикалық парадигмасында үлкен өзгерістер туындатты. Мұндай өзгерістерге бірден</w:t>
      </w:r>
      <w:r w:rsidRPr="00B853EC">
        <w:rPr>
          <w:rFonts w:ascii="Times New Roman" w:hAnsi="Times New Roman" w:cs="Times New Roman"/>
          <w:sz w:val="28"/>
          <w:lang w:val="kk-KZ"/>
        </w:rPr>
        <w:t>-</w:t>
      </w:r>
      <w:r>
        <w:rPr>
          <w:rFonts w:ascii="Times New Roman" w:hAnsi="Times New Roman" w:cs="Times New Roman"/>
          <w:sz w:val="28"/>
          <w:lang w:val="kk-KZ"/>
        </w:rPr>
        <w:t>бір себеп болған жағдай</w:t>
      </w:r>
      <w:r w:rsidRPr="00B853EC">
        <w:rPr>
          <w:rFonts w:ascii="Times New Roman" w:hAnsi="Times New Roman" w:cs="Times New Roman"/>
          <w:sz w:val="28"/>
          <w:lang w:val="kk-KZ"/>
        </w:rPr>
        <w:t xml:space="preserve"> </w:t>
      </w:r>
      <w:r>
        <w:rPr>
          <w:rFonts w:ascii="Times New Roman" w:hAnsi="Times New Roman" w:cs="Times New Roman"/>
          <w:sz w:val="28"/>
          <w:lang w:val="kk-KZ"/>
        </w:rPr>
        <w:t>–</w:t>
      </w:r>
      <w:r w:rsidRPr="00B853EC">
        <w:rPr>
          <w:rFonts w:ascii="Times New Roman" w:hAnsi="Times New Roman" w:cs="Times New Roman"/>
          <w:sz w:val="28"/>
          <w:lang w:val="kk-KZ"/>
        </w:rPr>
        <w:t xml:space="preserve"> </w:t>
      </w:r>
      <w:r>
        <w:rPr>
          <w:rFonts w:ascii="Times New Roman" w:hAnsi="Times New Roman" w:cs="Times New Roman"/>
          <w:sz w:val="28"/>
          <w:lang w:val="kk-KZ"/>
        </w:rPr>
        <w:t xml:space="preserve">Азиялық мемлекеттерде ерекше типтегі модернизация модельдерінің қалыптаса бастауында болды. Заманауи еуропалық қоғамға тән модернити сипаттары азиялық қоғамдарға сай келмеді және сол қоғамдардың еуропалық материалдық мәдениетті меңгеруі батыстық әлеуметтік матрицаны айнытпай қайталайды деген тұжырымдаманың қателігін көрсетті. </w:t>
      </w:r>
      <w:r w:rsidRPr="007D44D8">
        <w:rPr>
          <w:rFonts w:ascii="Times New Roman" w:hAnsi="Times New Roman" w:cs="Times New Roman"/>
          <w:sz w:val="28"/>
          <w:lang w:val="kk-KZ"/>
        </w:rPr>
        <w:t>Дамудың «Батысқа еліктеу» аксиомасы қайта қарастырылып, жоққа шығарылды.</w:t>
      </w:r>
      <w:r>
        <w:rPr>
          <w:rFonts w:ascii="Times New Roman" w:hAnsi="Times New Roman" w:cs="Times New Roman"/>
          <w:sz w:val="28"/>
          <w:lang w:val="kk-KZ"/>
        </w:rPr>
        <w:t xml:space="preserve"> Модернизация ендігі кезекте тек экономикалық концепция шеңберінде еуропалық типтегі әлеуметтік</w:t>
      </w:r>
      <w:r w:rsidRPr="007379F7">
        <w:rPr>
          <w:rFonts w:ascii="Times New Roman" w:hAnsi="Times New Roman" w:cs="Times New Roman"/>
          <w:sz w:val="28"/>
          <w:lang w:val="kk-KZ"/>
        </w:rPr>
        <w:t>-</w:t>
      </w:r>
      <w:r>
        <w:rPr>
          <w:rFonts w:ascii="Times New Roman" w:hAnsi="Times New Roman" w:cs="Times New Roman"/>
          <w:sz w:val="28"/>
          <w:lang w:val="kk-KZ"/>
        </w:rPr>
        <w:t xml:space="preserve">экономикалық құрылымға жақындауды білдіруді қойып, дамудың ерекше түрін меңзей бастады. Модернизация жолындағы «жас» мемлекеттердің тәжірибесі модернизацияны одан ары тереңінен зерттеуге жаңа серпін берді. </w:t>
      </w:r>
    </w:p>
    <w:p w:rsidR="007D44D8" w:rsidRDefault="007D44D8" w:rsidP="002A174A">
      <w:pPr>
        <w:spacing w:after="0" w:line="240" w:lineRule="auto"/>
        <w:ind w:firstLine="567"/>
        <w:jc w:val="both"/>
        <w:rPr>
          <w:rFonts w:ascii="Times New Roman" w:hAnsi="Times New Roman" w:cs="Times New Roman"/>
          <w:sz w:val="28"/>
          <w:lang w:val="kk-KZ"/>
        </w:rPr>
      </w:pPr>
      <w:r w:rsidRPr="007D44D8">
        <w:rPr>
          <w:rFonts w:ascii="Times New Roman" w:hAnsi="Times New Roman" w:cs="Times New Roman"/>
          <w:sz w:val="28"/>
          <w:lang w:val="kk-KZ"/>
        </w:rPr>
        <w:t>Дәстүрден бас тартумен және қоғамның жаңа өмір тәртібіне көшумен байланысты модернизациялық үдерістің қиындығы оны дәстүрмен үйлестіру мүмкіндігі туралы идеялардың пайда болуына алып келді. Мәдениет, дәстүр мен ұлттық ерекшеліктерге бай елдер үшін модернизация барысында бірегейлігі</w:t>
      </w:r>
      <w:r w:rsidR="002A174A">
        <w:rPr>
          <w:rFonts w:ascii="Times New Roman" w:hAnsi="Times New Roman" w:cs="Times New Roman"/>
          <w:sz w:val="28"/>
          <w:lang w:val="kk-KZ"/>
        </w:rPr>
        <w:t>н ауыстыру ең қиын қадам болды.</w:t>
      </w:r>
      <w:r w:rsidRPr="007D44D8">
        <w:rPr>
          <w:rFonts w:ascii="Times New Roman" w:hAnsi="Times New Roman" w:cs="Times New Roman"/>
          <w:sz w:val="28"/>
          <w:lang w:val="kk-KZ"/>
        </w:rPr>
        <w:t xml:space="preserve"> Сондықтан дәстүрі мықты азиалық елдерде модернизация дәстүр мен заманауилықтың симбиозы негізінде жүзеге асырылды</w:t>
      </w:r>
      <w:r w:rsidR="002A174A">
        <w:rPr>
          <w:rFonts w:ascii="Times New Roman" w:hAnsi="Times New Roman" w:cs="Times New Roman"/>
          <w:sz w:val="28"/>
          <w:lang w:val="kk-KZ"/>
        </w:rPr>
        <w:t xml:space="preserve"> </w:t>
      </w:r>
      <w:r>
        <w:rPr>
          <w:rFonts w:ascii="Times New Roman" w:hAnsi="Times New Roman" w:cs="Times New Roman"/>
          <w:sz w:val="28"/>
          <w:lang w:val="kk-KZ"/>
        </w:rPr>
        <w:t xml:space="preserve">Модернизация </w:t>
      </w:r>
      <w:r w:rsidR="002A174A">
        <w:rPr>
          <w:rFonts w:ascii="Times New Roman" w:hAnsi="Times New Roman" w:cs="Times New Roman"/>
          <w:sz w:val="28"/>
          <w:lang w:val="kk-KZ"/>
        </w:rPr>
        <w:t>«</w:t>
      </w:r>
      <w:r>
        <w:rPr>
          <w:rFonts w:ascii="Times New Roman" w:hAnsi="Times New Roman" w:cs="Times New Roman"/>
          <w:sz w:val="28"/>
          <w:lang w:val="kk-KZ"/>
        </w:rPr>
        <w:t>әмбебаптық</w:t>
      </w:r>
      <w:r w:rsidR="002A174A">
        <w:rPr>
          <w:rFonts w:ascii="Times New Roman" w:hAnsi="Times New Roman" w:cs="Times New Roman"/>
          <w:sz w:val="28"/>
          <w:lang w:val="kk-KZ"/>
        </w:rPr>
        <w:t>» сипаттан айырылды</w:t>
      </w:r>
      <w:r>
        <w:rPr>
          <w:rFonts w:ascii="Times New Roman" w:hAnsi="Times New Roman" w:cs="Times New Roman"/>
          <w:sz w:val="28"/>
          <w:lang w:val="kk-KZ"/>
        </w:rPr>
        <w:t xml:space="preserve">. С.Хантингтон, Ш.Эйзенштант, Р.Инглхарт сынды көптеген модернизацияның беделді теоретиктері өркениеттік фактордың маңыздылығын ашып көрсете бастады. Көптеген елдердің модернизациялық тәжірибесіне сүйеніп, Р.Инглхарт «әлеуметтік-экономикалық даму қоғамды болжамды бағытта өзгерте алатындығымен, бұл өзгерістер қатаң түрде анықталып қойған деп санауға болмайды» деген тұжырымдама жасады </w:t>
      </w:r>
      <w:r w:rsidRPr="00660568">
        <w:rPr>
          <w:rFonts w:ascii="Times New Roman" w:hAnsi="Times New Roman" w:cs="Times New Roman"/>
          <w:sz w:val="28"/>
          <w:lang w:val="kk-KZ"/>
        </w:rPr>
        <w:t>[</w:t>
      </w:r>
      <w:r w:rsidR="00601948" w:rsidRPr="00601948">
        <w:rPr>
          <w:rFonts w:ascii="Times New Roman" w:hAnsi="Times New Roman" w:cs="Times New Roman"/>
          <w:sz w:val="28"/>
          <w:lang w:val="kk-KZ"/>
        </w:rPr>
        <w:t>43</w:t>
      </w:r>
      <w:r w:rsidRPr="00660568">
        <w:rPr>
          <w:rFonts w:ascii="Times New Roman" w:hAnsi="Times New Roman" w:cs="Times New Roman"/>
          <w:sz w:val="28"/>
          <w:lang w:val="kk-KZ"/>
        </w:rPr>
        <w:t>:76]</w:t>
      </w:r>
      <w:r>
        <w:rPr>
          <w:rFonts w:ascii="Times New Roman" w:hAnsi="Times New Roman" w:cs="Times New Roman"/>
          <w:sz w:val="28"/>
          <w:lang w:val="kk-KZ"/>
        </w:rPr>
        <w:t xml:space="preserve">. Бинарлы оппозицияларды, яғни «дәстүр мен инновацияны, әлеуметтік өмірдің зайырлы сипаты мен мәдениеттегі діншілдікті, циклдік және прогрессивті дамуды, авторитаризм мен демократияны, ұжымшылдық пен индивидуализмді, аймақтық пен жаҺандықты» үйлестіріп отырған қоғамдар «өзіндік болмысына негізделген модернизация» немесе «вестернизациясыз модернизация» туралы теориялардың дамуына түрткі болды </w:t>
      </w:r>
      <w:r w:rsidR="00601948">
        <w:rPr>
          <w:rFonts w:ascii="Times New Roman" w:hAnsi="Times New Roman" w:cs="Times New Roman"/>
          <w:sz w:val="28"/>
          <w:lang w:val="kk-KZ"/>
        </w:rPr>
        <w:t>[</w:t>
      </w:r>
      <w:r w:rsidR="00601948" w:rsidRPr="00601948">
        <w:rPr>
          <w:rFonts w:ascii="Times New Roman" w:hAnsi="Times New Roman" w:cs="Times New Roman"/>
          <w:sz w:val="28"/>
          <w:lang w:val="kk-KZ"/>
        </w:rPr>
        <w:t>88</w:t>
      </w:r>
      <w:r w:rsidRPr="00660568">
        <w:rPr>
          <w:rFonts w:ascii="Times New Roman" w:hAnsi="Times New Roman" w:cs="Times New Roman"/>
          <w:sz w:val="28"/>
          <w:lang w:val="kk-KZ"/>
        </w:rPr>
        <w:t>:8]</w:t>
      </w:r>
      <w:r w:rsidRPr="005A7F45">
        <w:rPr>
          <w:rFonts w:ascii="Times New Roman" w:hAnsi="Times New Roman" w:cs="Times New Roman"/>
          <w:sz w:val="28"/>
          <w:lang w:val="kk-KZ"/>
        </w:rPr>
        <w:t>.</w:t>
      </w:r>
      <w:r>
        <w:rPr>
          <w:rFonts w:ascii="Times New Roman" w:hAnsi="Times New Roman" w:cs="Times New Roman"/>
          <w:sz w:val="28"/>
          <w:lang w:val="kk-KZ"/>
        </w:rPr>
        <w:t xml:space="preserve"> Модернизация Батыстық модельді </w:t>
      </w:r>
      <w:r>
        <w:rPr>
          <w:rFonts w:ascii="Times New Roman" w:hAnsi="Times New Roman" w:cs="Times New Roman"/>
          <w:sz w:val="28"/>
          <w:lang w:val="kk-KZ"/>
        </w:rPr>
        <w:lastRenderedPageBreak/>
        <w:t xml:space="preserve">негізге алған мегатрендтен мәдениет маңызды рөл ойнай бастаған жергілікті трендке айнала бастады. </w:t>
      </w:r>
    </w:p>
    <w:p w:rsidR="007D44D8" w:rsidRDefault="002A174A" w:rsidP="0046356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Азиялық</w:t>
      </w:r>
      <w:r w:rsidR="007D44D8" w:rsidRPr="007D44D8">
        <w:rPr>
          <w:rFonts w:ascii="Times New Roman" w:hAnsi="Times New Roman"/>
          <w:sz w:val="28"/>
          <w:szCs w:val="28"/>
          <w:lang w:val="kk-KZ"/>
        </w:rPr>
        <w:t xml:space="preserve"> елдердің тәжірибесі әлемдік үдерістерге жаңа көзқараспен қарауды талап етті. Кезінде М.Вебер модернизациялануға қабілеті аз деп саналған елдер</w:t>
      </w:r>
      <w:r w:rsidR="00066121">
        <w:rPr>
          <w:rFonts w:ascii="Times New Roman" w:hAnsi="Times New Roman"/>
          <w:sz w:val="28"/>
          <w:szCs w:val="28"/>
          <w:lang w:val="kk-KZ"/>
        </w:rPr>
        <w:t>,</w:t>
      </w:r>
      <w:r w:rsidR="007D44D8" w:rsidRPr="007D44D8">
        <w:rPr>
          <w:rFonts w:ascii="Times New Roman" w:hAnsi="Times New Roman"/>
          <w:sz w:val="28"/>
          <w:szCs w:val="28"/>
          <w:lang w:val="kk-KZ"/>
        </w:rPr>
        <w:t xml:space="preserve"> П.Бергер пікірі бойынша</w:t>
      </w:r>
      <w:r w:rsidR="00066121">
        <w:rPr>
          <w:rFonts w:ascii="Times New Roman" w:hAnsi="Times New Roman"/>
          <w:sz w:val="28"/>
          <w:szCs w:val="28"/>
          <w:lang w:val="kk-KZ"/>
        </w:rPr>
        <w:t>,</w:t>
      </w:r>
      <w:r w:rsidR="007D44D8" w:rsidRPr="007D44D8">
        <w:rPr>
          <w:rFonts w:ascii="Times New Roman" w:hAnsi="Times New Roman"/>
          <w:sz w:val="28"/>
          <w:szCs w:val="28"/>
          <w:lang w:val="kk-KZ"/>
        </w:rPr>
        <w:t xml:space="preserve"> модернизацияның жаңа моделін қалыптастырды</w:t>
      </w:r>
      <w:r>
        <w:rPr>
          <w:rFonts w:ascii="Times New Roman" w:hAnsi="Times New Roman"/>
          <w:sz w:val="28"/>
          <w:szCs w:val="28"/>
          <w:lang w:val="kk-KZ"/>
        </w:rPr>
        <w:t xml:space="preserve"> </w:t>
      </w:r>
      <w:r w:rsidRPr="002A174A">
        <w:rPr>
          <w:rFonts w:ascii="Times New Roman" w:hAnsi="Times New Roman"/>
          <w:sz w:val="28"/>
          <w:szCs w:val="28"/>
          <w:lang w:val="kk-KZ"/>
        </w:rPr>
        <w:t>[</w:t>
      </w:r>
      <w:r w:rsidR="00601948" w:rsidRPr="00601948">
        <w:rPr>
          <w:rFonts w:ascii="Times New Roman" w:hAnsi="Times New Roman"/>
          <w:sz w:val="28"/>
          <w:szCs w:val="28"/>
          <w:lang w:val="kk-KZ"/>
        </w:rPr>
        <w:t>87:278</w:t>
      </w:r>
      <w:r w:rsidRPr="002A174A">
        <w:rPr>
          <w:rFonts w:ascii="Times New Roman" w:hAnsi="Times New Roman"/>
          <w:sz w:val="28"/>
          <w:szCs w:val="28"/>
          <w:lang w:val="kk-KZ"/>
        </w:rPr>
        <w:t>]</w:t>
      </w:r>
      <w:r w:rsidR="007D44D8" w:rsidRPr="007D44D8">
        <w:rPr>
          <w:rFonts w:ascii="Times New Roman" w:hAnsi="Times New Roman"/>
          <w:sz w:val="28"/>
          <w:szCs w:val="28"/>
          <w:lang w:val="kk-KZ"/>
        </w:rPr>
        <w:t xml:space="preserve">. </w:t>
      </w:r>
      <w:r>
        <w:rPr>
          <w:rFonts w:ascii="Times New Roman" w:hAnsi="Times New Roman"/>
          <w:sz w:val="28"/>
          <w:szCs w:val="28"/>
          <w:lang w:val="kk-KZ"/>
        </w:rPr>
        <w:t>Бұл елдерде</w:t>
      </w:r>
      <w:r w:rsidR="007D44D8" w:rsidRPr="007D44D8">
        <w:rPr>
          <w:rFonts w:ascii="Times New Roman" w:hAnsi="Times New Roman"/>
          <w:sz w:val="28"/>
          <w:szCs w:val="28"/>
          <w:lang w:val="kk-KZ"/>
        </w:rPr>
        <w:t xml:space="preserve"> орын алған үдерістер келесі феноменді көрсетті: ескі құндылықтар заманауилық институттарының қайнар көзіне айналды. Дамудың бұл түрі постмодернизация деп аталды, яғни мәдениет негізінде модернизациялану. Постмодернизация артта қалған елдерге батыстық дамудың кейбір кезеңдерін аттап өтуге, өз бірегейліктерін батыстық бірегейлікке ауыстыру үдерісінен бас тартуға мүмкіндік берді. Р.Инглехарт модернизацияны дін беделінен мемлекет беделіне қарай ауысу деп түсіндірсе, постм</w:t>
      </w:r>
      <w:r>
        <w:rPr>
          <w:rFonts w:ascii="Times New Roman" w:hAnsi="Times New Roman"/>
          <w:sz w:val="28"/>
          <w:szCs w:val="28"/>
          <w:lang w:val="kk-KZ"/>
        </w:rPr>
        <w:t>одернизацияны ол мемлекет беделі</w:t>
      </w:r>
      <w:r w:rsidR="007D44D8" w:rsidRPr="007D44D8">
        <w:rPr>
          <w:rFonts w:ascii="Times New Roman" w:hAnsi="Times New Roman"/>
          <w:sz w:val="28"/>
          <w:szCs w:val="28"/>
          <w:lang w:val="kk-KZ"/>
        </w:rPr>
        <w:t>нен мәдениет беделіне қарай ауысу үдерісі</w:t>
      </w:r>
      <w:r>
        <w:rPr>
          <w:rFonts w:ascii="Times New Roman" w:hAnsi="Times New Roman"/>
          <w:sz w:val="28"/>
          <w:szCs w:val="28"/>
          <w:lang w:val="kk-KZ"/>
        </w:rPr>
        <w:t xml:space="preserve"> деп анықта</w:t>
      </w:r>
      <w:r w:rsidR="00601948">
        <w:rPr>
          <w:rFonts w:ascii="Times New Roman" w:hAnsi="Times New Roman"/>
          <w:sz w:val="28"/>
          <w:szCs w:val="28"/>
          <w:lang w:val="kk-KZ"/>
        </w:rPr>
        <w:t xml:space="preserve">ды </w:t>
      </w:r>
      <w:r w:rsidR="00601948" w:rsidRPr="00601948">
        <w:rPr>
          <w:rFonts w:ascii="Times New Roman" w:hAnsi="Times New Roman"/>
          <w:sz w:val="28"/>
          <w:szCs w:val="28"/>
          <w:lang w:val="kk-KZ"/>
        </w:rPr>
        <w:t>[89:</w:t>
      </w:r>
      <w:r w:rsidR="00601948">
        <w:rPr>
          <w:rFonts w:ascii="Times New Roman" w:hAnsi="Times New Roman"/>
          <w:sz w:val="28"/>
          <w:szCs w:val="28"/>
          <w:lang w:val="kk-KZ"/>
        </w:rPr>
        <w:t>383-385</w:t>
      </w:r>
      <w:r w:rsidR="00601948" w:rsidRPr="00601948">
        <w:rPr>
          <w:rFonts w:ascii="Times New Roman" w:hAnsi="Times New Roman"/>
          <w:sz w:val="28"/>
          <w:szCs w:val="28"/>
          <w:lang w:val="kk-KZ"/>
        </w:rPr>
        <w:t>]</w:t>
      </w:r>
      <w:r w:rsidR="007D44D8" w:rsidRPr="007D44D8">
        <w:rPr>
          <w:rFonts w:ascii="Times New Roman" w:hAnsi="Times New Roman"/>
          <w:sz w:val="28"/>
          <w:szCs w:val="28"/>
          <w:lang w:val="kk-KZ"/>
        </w:rPr>
        <w:t xml:space="preserve">.  </w:t>
      </w:r>
    </w:p>
    <w:p w:rsidR="002A174A" w:rsidRDefault="002A174A" w:rsidP="00463566">
      <w:pPr>
        <w:spacing w:after="0" w:line="240" w:lineRule="auto"/>
        <w:ind w:firstLine="567"/>
        <w:jc w:val="both"/>
        <w:rPr>
          <w:rFonts w:ascii="Times New Roman" w:hAnsi="Times New Roman"/>
          <w:sz w:val="28"/>
          <w:szCs w:val="28"/>
          <w:lang w:val="kk-KZ"/>
        </w:rPr>
      </w:pPr>
      <w:r w:rsidRPr="002A174A">
        <w:rPr>
          <w:rFonts w:ascii="Times New Roman" w:hAnsi="Times New Roman"/>
          <w:sz w:val="28"/>
          <w:szCs w:val="28"/>
          <w:lang w:val="kk-KZ"/>
        </w:rPr>
        <w:t>Қоғам д</w:t>
      </w:r>
      <w:r>
        <w:rPr>
          <w:rFonts w:ascii="Times New Roman" w:hAnsi="Times New Roman"/>
          <w:sz w:val="28"/>
          <w:szCs w:val="28"/>
          <w:lang w:val="kk-KZ"/>
        </w:rPr>
        <w:t xml:space="preserve">амуының біршама оңтайлы формасы – </w:t>
      </w:r>
      <w:r w:rsidRPr="002A174A">
        <w:rPr>
          <w:rFonts w:ascii="Times New Roman" w:hAnsi="Times New Roman"/>
          <w:sz w:val="28"/>
          <w:szCs w:val="28"/>
          <w:lang w:val="kk-KZ"/>
        </w:rPr>
        <w:t>вестернизацияның белгілі бір деңгейінде қалыптасатын модернизац</w:t>
      </w:r>
      <w:r>
        <w:rPr>
          <w:rFonts w:ascii="Times New Roman" w:hAnsi="Times New Roman"/>
          <w:sz w:val="28"/>
          <w:szCs w:val="28"/>
          <w:lang w:val="kk-KZ"/>
        </w:rPr>
        <w:t>ияның ұлттық моделі ғылыми дискурсқа енді</w:t>
      </w:r>
      <w:r w:rsidRPr="002A174A">
        <w:rPr>
          <w:rFonts w:ascii="Times New Roman" w:hAnsi="Times New Roman"/>
          <w:sz w:val="28"/>
          <w:szCs w:val="28"/>
          <w:lang w:val="kk-KZ"/>
        </w:rPr>
        <w:t>. Бұл туралы айқын болмаса да өз еңбектерінде С.Хантингтон ай</w:t>
      </w:r>
      <w:r w:rsidR="00805CC9">
        <w:rPr>
          <w:rFonts w:ascii="Times New Roman" w:hAnsi="Times New Roman"/>
          <w:sz w:val="28"/>
          <w:szCs w:val="28"/>
          <w:lang w:val="kk-KZ"/>
        </w:rPr>
        <w:t xml:space="preserve">тып өткен </w:t>
      </w:r>
      <w:r w:rsidR="00805CC9" w:rsidRPr="00805CC9">
        <w:rPr>
          <w:rFonts w:ascii="Times New Roman" w:hAnsi="Times New Roman"/>
          <w:sz w:val="28"/>
          <w:szCs w:val="28"/>
          <w:lang w:val="kk-KZ"/>
        </w:rPr>
        <w:t>[90]</w:t>
      </w:r>
      <w:r w:rsidRPr="002A174A">
        <w:rPr>
          <w:rFonts w:ascii="Times New Roman" w:hAnsi="Times New Roman"/>
          <w:sz w:val="28"/>
          <w:szCs w:val="28"/>
          <w:lang w:val="kk-KZ"/>
        </w:rPr>
        <w:t>. Хантингтон ойы бойынша вестернизацияның қандай да бір деңгейіне жеткенде модернизацияның өзіндік моделіне немесе ұлттық қаж</w:t>
      </w:r>
      <w:r>
        <w:rPr>
          <w:rFonts w:ascii="Times New Roman" w:hAnsi="Times New Roman"/>
          <w:sz w:val="28"/>
          <w:szCs w:val="28"/>
          <w:lang w:val="kk-KZ"/>
        </w:rPr>
        <w:t>еттіліктерге негізделген даму тү</w:t>
      </w:r>
      <w:r w:rsidRPr="002A174A">
        <w:rPr>
          <w:rFonts w:ascii="Times New Roman" w:hAnsi="Times New Roman"/>
          <w:sz w:val="28"/>
          <w:szCs w:val="28"/>
          <w:lang w:val="kk-KZ"/>
        </w:rPr>
        <w:t>ріне өту керек. Яғни батыстық тәжірибенің қажетті деңгейде меңгерілуі дамудың ұлттық модельдерінің қалыптасуына, модернизацияның көп түрлі типтеріне алып келеді. Өркениеттер қақтығысы туралы концепциясында Хантингтонның бұл ойы күмәнмен қабылданғанмен, кейінгі әлеуметтік өзгерістер оны толықтай растады. Модернизация теориясының ірі теоретигі Ш.Айзенштадт жаһандану жағдайында өзі де өзгеріске ұшырап отырған Батыс ендігі кезекте дамудың әмбебап үлгісі бола алмайтындығын дәлелдеді</w:t>
      </w:r>
      <w:r w:rsidR="00805CC9">
        <w:rPr>
          <w:rFonts w:ascii="Times New Roman" w:hAnsi="Times New Roman"/>
          <w:sz w:val="28"/>
          <w:szCs w:val="28"/>
          <w:lang w:val="kk-KZ"/>
        </w:rPr>
        <w:t xml:space="preserve"> </w:t>
      </w:r>
      <w:r w:rsidR="00805CC9" w:rsidRPr="00805CC9">
        <w:rPr>
          <w:rFonts w:ascii="Times New Roman" w:hAnsi="Times New Roman"/>
          <w:sz w:val="28"/>
          <w:szCs w:val="28"/>
          <w:lang w:val="kk-KZ"/>
        </w:rPr>
        <w:t>[87:279]</w:t>
      </w:r>
      <w:r w:rsidRPr="002A174A">
        <w:rPr>
          <w:rFonts w:ascii="Times New Roman" w:hAnsi="Times New Roman"/>
          <w:sz w:val="28"/>
          <w:szCs w:val="28"/>
          <w:lang w:val="kk-KZ"/>
        </w:rPr>
        <w:t xml:space="preserve">. Әр қоғам өзіне модернизацияның қандай түрі қажет екендігін өзі таңдауға құқылы. Сондықтан да жергілікті деңгейлерде көптеген «модерндер» пайда </w:t>
      </w:r>
      <w:r>
        <w:rPr>
          <w:rFonts w:ascii="Times New Roman" w:hAnsi="Times New Roman"/>
          <w:sz w:val="28"/>
          <w:szCs w:val="28"/>
          <w:lang w:val="kk-KZ"/>
        </w:rPr>
        <w:t>болуда.</w:t>
      </w:r>
      <w:r w:rsidRPr="002A174A">
        <w:rPr>
          <w:rFonts w:ascii="Times New Roman" w:hAnsi="Times New Roman"/>
          <w:sz w:val="28"/>
          <w:szCs w:val="28"/>
          <w:lang w:val="kk-KZ"/>
        </w:rPr>
        <w:t xml:space="preserve"> Осы тұрғыда «даму батыстық үлгі бойынша жүзеге асырылу керек» және «даму толықтай бірегей үлгімен іске асу керек» деген көзқарастар бүгінгі таңда қате екендігін көрсетуде. Дамудың батыстық бағытын ұстану экономиканың, саясаттың, білім беру мен мәдениеттің тек жеке элементтерін игеруді меңзейді. Егер модернизацияның классикалық теориясы модернизация үдерісін басынан кешіріп отырған елдер батыстық үлгіден ауытқуын аяқталмаған немесе сәтсіз модернизация деп пайымдаса, ұлттық модернизацияның жаңа концепциясы әр елдің модернизацияларындағы ерекшеліктерді заңды әрі табиғи құбылыс деп қабылд</w:t>
      </w:r>
      <w:r w:rsidR="00066121">
        <w:rPr>
          <w:rFonts w:ascii="Times New Roman" w:hAnsi="Times New Roman"/>
          <w:sz w:val="28"/>
          <w:szCs w:val="28"/>
          <w:lang w:val="kk-KZ"/>
        </w:rPr>
        <w:t>ап, бірыңғай үлгіні жоққа шығарды</w:t>
      </w:r>
      <w:r w:rsidRPr="002A174A">
        <w:rPr>
          <w:rFonts w:ascii="Times New Roman" w:hAnsi="Times New Roman"/>
          <w:sz w:val="28"/>
          <w:szCs w:val="28"/>
          <w:lang w:val="kk-KZ"/>
        </w:rPr>
        <w:t xml:space="preserve">.     </w:t>
      </w:r>
    </w:p>
    <w:p w:rsidR="004748AC" w:rsidRPr="00EF511E" w:rsidRDefault="00066121" w:rsidP="00463566">
      <w:pPr>
        <w:spacing w:after="0" w:line="240" w:lineRule="auto"/>
        <w:ind w:firstLine="567"/>
        <w:jc w:val="both"/>
        <w:rPr>
          <w:rFonts w:ascii="Times New Roman" w:hAnsi="Times New Roman"/>
          <w:sz w:val="28"/>
          <w:szCs w:val="28"/>
          <w:lang w:val="kk-KZ"/>
        </w:rPr>
      </w:pPr>
      <w:r w:rsidRPr="00066121">
        <w:rPr>
          <w:rFonts w:ascii="Times New Roman" w:hAnsi="Times New Roman"/>
          <w:sz w:val="28"/>
          <w:szCs w:val="28"/>
          <w:lang w:val="kk-KZ"/>
        </w:rPr>
        <w:t xml:space="preserve">Модернизацияға жаңа тұрғыдан қарау модернизациялық зерттеулерде жаңаша тәсілдерді қолданып көптеген жаңа өзекті зерттеулер жүргізуге бастама болды. Ең танымал әдіс-тәсілдің бірі ол – салыстырмалы әдіс. Дәл осы әдісті біз де Қытайдағы модернизация үдерісін талдау үшін өз жұмысымызда қолданудамыз. Модернизацияны «вестернизация» бағытымен келе жатқан бір сызықтық үдеріс ретінде қарастырудың орнына, салыстырмалы әдіс </w:t>
      </w:r>
      <w:r w:rsidRPr="00066121">
        <w:rPr>
          <w:rFonts w:ascii="Times New Roman" w:hAnsi="Times New Roman"/>
          <w:sz w:val="28"/>
          <w:szCs w:val="28"/>
          <w:lang w:val="kk-KZ"/>
        </w:rPr>
        <w:lastRenderedPageBreak/>
        <w:t>қарастырып отырған қоғам мен батыстық қоғам арасындағы құрылымдық жағдай мен институционалдық мұралар арасындағы айырмашы</w:t>
      </w:r>
      <w:r w:rsidR="00805CC9">
        <w:rPr>
          <w:rFonts w:ascii="Times New Roman" w:hAnsi="Times New Roman"/>
          <w:sz w:val="28"/>
          <w:szCs w:val="28"/>
          <w:lang w:val="kk-KZ"/>
        </w:rPr>
        <w:t>лықтарға баса назар аударады [</w:t>
      </w:r>
      <w:r w:rsidR="00805CC9" w:rsidRPr="00805CC9">
        <w:rPr>
          <w:rFonts w:ascii="Times New Roman" w:hAnsi="Times New Roman"/>
          <w:sz w:val="28"/>
          <w:szCs w:val="28"/>
          <w:lang w:val="kk-KZ"/>
        </w:rPr>
        <w:t>92</w:t>
      </w:r>
      <w:r w:rsidRPr="00066121">
        <w:rPr>
          <w:rFonts w:ascii="Times New Roman" w:hAnsi="Times New Roman"/>
          <w:sz w:val="28"/>
          <w:szCs w:val="28"/>
          <w:lang w:val="kk-KZ"/>
        </w:rPr>
        <w:t>:4].  Бұл әдіс көп жағдайда жеке елдерде өтіп жатқан модернизация үдерісінің түрлі модельдерін сараптауда қолданылуда. Зерттеудің салыстырмалы әдісі шеңберінде ең негізгі қарастырылатын мәселе – модернизация үдерісі қарастырылып отырған қоғамда қалай жүріп жатыр және оның жүру барысын қарқындатудың қандай жолдары бар. Бұл мәселелер төңірегінде: модернизация үдерісі ішкі немесе сыртқы факторлар әсерінен жүріп жатыр ма, үдерісті экономикалық немесе экономикалық емес факторлар қарқындатуда ма және модернизация үдерісінде мемлекет немесе нарық басым рөлге ие ме деген үш тақырып бойынша пікірталастар жүргізілуде. Мысалы, көптеген батыстық елдерде модернизация қоғам дамуының табиғи жалғасы, яғни эндогенді (ішкі) шарттар негізінде басталған үдеріс ретінде қарастырылса, дамушы елдерде бұл үдеріс керісінше экзогенді (сыртқы) факторларға тәуелді болып, жергілікті бил</w:t>
      </w:r>
      <w:r w:rsidR="00805CC9">
        <w:rPr>
          <w:rFonts w:ascii="Times New Roman" w:hAnsi="Times New Roman"/>
          <w:sz w:val="28"/>
          <w:szCs w:val="28"/>
          <w:lang w:val="kk-KZ"/>
        </w:rPr>
        <w:t>ік күшімен жүргізіле бастады [</w:t>
      </w:r>
      <w:r w:rsidR="00805CC9" w:rsidRPr="00805CC9">
        <w:rPr>
          <w:rFonts w:ascii="Times New Roman" w:hAnsi="Times New Roman"/>
          <w:sz w:val="28"/>
          <w:szCs w:val="28"/>
          <w:lang w:val="kk-KZ"/>
        </w:rPr>
        <w:t>93</w:t>
      </w:r>
      <w:r w:rsidRPr="00066121">
        <w:rPr>
          <w:rFonts w:ascii="Times New Roman" w:hAnsi="Times New Roman"/>
          <w:sz w:val="28"/>
          <w:szCs w:val="28"/>
          <w:lang w:val="kk-KZ"/>
        </w:rPr>
        <w:t>:133]. Бұл дегеніміз, қарастырылып отырған қоғамдардағы модернизация үдерісінің әртүрлі бастама шарттары мен жағдайлары олардың дамуларының ерекшеліктеріне бірша</w:t>
      </w:r>
      <w:r w:rsidR="00805CC9">
        <w:rPr>
          <w:rFonts w:ascii="Times New Roman" w:hAnsi="Times New Roman"/>
          <w:sz w:val="28"/>
          <w:szCs w:val="28"/>
          <w:lang w:val="kk-KZ"/>
        </w:rPr>
        <w:t>ма әсер еткендігін білдіреді [</w:t>
      </w:r>
      <w:r w:rsidR="00805CC9" w:rsidRPr="00805CC9">
        <w:rPr>
          <w:rFonts w:ascii="Times New Roman" w:hAnsi="Times New Roman"/>
          <w:sz w:val="28"/>
          <w:szCs w:val="28"/>
          <w:lang w:val="kk-KZ"/>
        </w:rPr>
        <w:t>41</w:t>
      </w:r>
      <w:r w:rsidRPr="00066121">
        <w:rPr>
          <w:rFonts w:ascii="Times New Roman" w:hAnsi="Times New Roman"/>
          <w:sz w:val="28"/>
          <w:szCs w:val="28"/>
          <w:lang w:val="kk-KZ"/>
        </w:rPr>
        <w:t>:2]. Сонымен қатар, ғалымдар арасында модернизация үдерісіне бастама болған эндогенді факторлар туралы да пікірлер сан түрлі. Мысалы, тарихи материализм мен экономикалық детерменизм концепциясына сүйенетін болсақ, марксистердің пікірі бойынша қоғамның әлеуметтік қондырғысын (өндіріс тәсілі, әлеуметтік жүйелер мен адамдар арасындағы қарым-қатынас) өзгерте алатын бірден-бір күш ол – экономикалық ба</w:t>
      </w:r>
      <w:r w:rsidR="00805CC9">
        <w:rPr>
          <w:rFonts w:ascii="Times New Roman" w:hAnsi="Times New Roman"/>
          <w:sz w:val="28"/>
          <w:szCs w:val="28"/>
          <w:lang w:val="kk-KZ"/>
        </w:rPr>
        <w:t>зис (технологиялардың дамуы) [</w:t>
      </w:r>
      <w:r w:rsidR="00805CC9" w:rsidRPr="00805CC9">
        <w:rPr>
          <w:rFonts w:ascii="Times New Roman" w:hAnsi="Times New Roman"/>
          <w:sz w:val="28"/>
          <w:szCs w:val="28"/>
          <w:lang w:val="kk-KZ"/>
        </w:rPr>
        <w:t>94:89</w:t>
      </w:r>
      <w:r w:rsidRPr="00066121">
        <w:rPr>
          <w:rFonts w:ascii="Times New Roman" w:hAnsi="Times New Roman"/>
          <w:sz w:val="28"/>
          <w:szCs w:val="28"/>
          <w:lang w:val="kk-KZ"/>
        </w:rPr>
        <w:t>]. Ғалымдардың енді бір тобы модернизация үдерісін анықтайтын маңызды факторлар қатарында экономикалық емес факторларды қарастырған. Веберлік пікірге сүйенсек, модернизация үдерісін анықтайтын нәрсе ол – сана. Мәдениеттегі дін мен экономика және әлеуметтік өмір арасындағы қарым-қатынасты саралай келе, М.Вебер капитализмнің дамуына протестанттық этиканың әсерін атап көрсетіп, «экономикаға әсер ететін өзгерткіштік күштер адам санасында</w:t>
      </w:r>
      <w:r w:rsidR="00805CC9">
        <w:rPr>
          <w:rFonts w:ascii="Times New Roman" w:hAnsi="Times New Roman"/>
          <w:sz w:val="28"/>
          <w:szCs w:val="28"/>
          <w:lang w:val="kk-KZ"/>
        </w:rPr>
        <w:t>» деген қорытынды жасайды [</w:t>
      </w:r>
      <w:r w:rsidR="00805CC9" w:rsidRPr="00805CC9">
        <w:rPr>
          <w:rFonts w:ascii="Times New Roman" w:hAnsi="Times New Roman"/>
          <w:sz w:val="28"/>
          <w:szCs w:val="28"/>
          <w:lang w:val="kk-KZ"/>
        </w:rPr>
        <w:t xml:space="preserve">95: 126]. </w:t>
      </w:r>
      <w:r w:rsidRPr="00066121">
        <w:rPr>
          <w:rFonts w:ascii="Times New Roman" w:hAnsi="Times New Roman"/>
          <w:sz w:val="28"/>
          <w:szCs w:val="28"/>
          <w:lang w:val="kk-KZ"/>
        </w:rPr>
        <w:t>М.Вебер өзінің «Қытай діні» атты еңбегінде «дәстүлі қытайлық әлеуметтік құрылым капиталистік модернизацияға мүлдем сай емес» деп айтады. Вебер қытай қоғамын зерттей келе қытайлық конфуцийшілдік пен батыстық протестанизмді салыстырып: «Таза экономикалық тұрғыдан алып қарайтын болсақ, Қытайда нағыз буржуазды өндірістік капитализмнің пайда болмауына оған сай ерекше менталитеттің жоқ</w:t>
      </w:r>
      <w:r w:rsidR="00805CC9">
        <w:rPr>
          <w:rFonts w:ascii="Times New Roman" w:hAnsi="Times New Roman"/>
          <w:sz w:val="28"/>
          <w:szCs w:val="28"/>
          <w:lang w:val="kk-KZ"/>
        </w:rPr>
        <w:t>тығы себепкер», - деп жазады [</w:t>
      </w:r>
      <w:r w:rsidR="00805CC9" w:rsidRPr="00805CC9">
        <w:rPr>
          <w:rFonts w:ascii="Times New Roman" w:hAnsi="Times New Roman"/>
          <w:sz w:val="28"/>
          <w:szCs w:val="28"/>
          <w:lang w:val="kk-KZ"/>
        </w:rPr>
        <w:t>96</w:t>
      </w:r>
      <w:r w:rsidRPr="00066121">
        <w:rPr>
          <w:rFonts w:ascii="Times New Roman" w:hAnsi="Times New Roman"/>
          <w:sz w:val="28"/>
          <w:szCs w:val="28"/>
          <w:lang w:val="kk-KZ"/>
        </w:rPr>
        <w:t>:100]. Вебердің конфуцийшілдік пен протестанттық этиканы салыстыруда біраз олқылықтары болғанымен, алайда оның бұл еңбегі күрделі қытайлық әлеуметтік жүйені зерттеу бойынша өз уақытында шын мәнісінде ынталандырушы еңбектердің бірі болды және Қытайдың әлеуметтік-экономикалық өзгерістерінің заңдылықтарын салыстырмалы зерттеу үшін үлкен негіз қалады. Салыстырмалы әдіс сонымен қатар модернизация үдерісінің түрлі модельдерін басқа да аспектілер тұрғысынан қарастыруға мүмкіндік ашты.</w:t>
      </w:r>
    </w:p>
    <w:p w:rsidR="00083B5D" w:rsidRDefault="00D36D42" w:rsidP="00083B5D">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lastRenderedPageBreak/>
        <w:t>Модернизация теориясына сәйкес, модернизацияның екі түрін бөліп қарастыруға болады. Бірі – эндогендік модернизация, яғни модернизация қоғамның өз ішінде саяси, экономикалық, әлеуметтік және мәдени салаларда орын алған табиғи өзгерістердің негізінде басталғандығы. Екіншісі – экзогенді модернизация, яғни сыртқы факторлар әсерінен, эндогенді модернизация нәтижесінде ұлттық байлық пен күш</w:t>
      </w:r>
      <w:r w:rsidRPr="000B505F">
        <w:rPr>
          <w:rFonts w:ascii="Times New Roman" w:hAnsi="Times New Roman" w:cs="Times New Roman"/>
          <w:sz w:val="28"/>
          <w:lang w:val="kk-KZ"/>
        </w:rPr>
        <w:t>-</w:t>
      </w:r>
      <w:r>
        <w:rPr>
          <w:rFonts w:ascii="Times New Roman" w:hAnsi="Times New Roman" w:cs="Times New Roman"/>
          <w:sz w:val="28"/>
          <w:lang w:val="kk-KZ"/>
        </w:rPr>
        <w:t>қуатын нығайтқан елдер тарапынан қанаушылық немесе елдеріне басып кіруге деген әрекеттеріне ұлттық жауап ретінде басталған үдеріс</w:t>
      </w:r>
      <w:r w:rsidR="00805CC9" w:rsidRPr="00805CC9">
        <w:rPr>
          <w:rFonts w:ascii="Times New Roman" w:hAnsi="Times New Roman" w:cs="Times New Roman"/>
          <w:sz w:val="28"/>
          <w:lang w:val="kk-KZ"/>
        </w:rPr>
        <w:t>[97:82]</w:t>
      </w:r>
      <w:r>
        <w:rPr>
          <w:rFonts w:ascii="Times New Roman" w:hAnsi="Times New Roman" w:cs="Times New Roman"/>
          <w:sz w:val="28"/>
          <w:lang w:val="kk-KZ"/>
        </w:rPr>
        <w:t xml:space="preserve">. Көптеген дамушы елдер, соның ішінде Қытай да, соңғы категорияға жатқызылады, себебі Қытайдағы ең ерте кезеңдегі модернизация үдерісі Цин династиясы </w:t>
      </w:r>
      <w:r w:rsidRPr="00165B58">
        <w:rPr>
          <w:rFonts w:ascii="Times New Roman" w:hAnsi="Times New Roman" w:cs="Times New Roman"/>
          <w:sz w:val="28"/>
          <w:lang w:val="kk-KZ"/>
        </w:rPr>
        <w:t>(1644-1911</w:t>
      </w:r>
      <w:r>
        <w:rPr>
          <w:rFonts w:ascii="Times New Roman" w:hAnsi="Times New Roman" w:cs="Times New Roman"/>
          <w:sz w:val="28"/>
          <w:lang w:val="kk-KZ"/>
        </w:rPr>
        <w:t>жж.</w:t>
      </w:r>
      <w:r w:rsidRPr="00165B58">
        <w:rPr>
          <w:rFonts w:ascii="Times New Roman" w:hAnsi="Times New Roman" w:cs="Times New Roman"/>
          <w:sz w:val="28"/>
          <w:lang w:val="kk-KZ"/>
        </w:rPr>
        <w:t>)</w:t>
      </w:r>
      <w:r>
        <w:rPr>
          <w:rFonts w:ascii="Times New Roman" w:hAnsi="Times New Roman" w:cs="Times New Roman"/>
          <w:sz w:val="28"/>
          <w:lang w:val="kk-KZ"/>
        </w:rPr>
        <w:t xml:space="preserve"> билігінің соңғы кезеңінде Батыс елдері мен Жапониядан төнген әскери қауіпке жауап ретінде мәжбүрлі түрде басталған болатын. Осы себептен кейбір ғалымдар бұл кезеңдегі модернизацияны «қорғаныс модернизациясы» деп анықтайды </w:t>
      </w:r>
      <w:r w:rsidR="00805CC9">
        <w:rPr>
          <w:rFonts w:ascii="Times New Roman" w:hAnsi="Times New Roman" w:cs="Times New Roman"/>
          <w:sz w:val="28"/>
          <w:lang w:val="kk-KZ"/>
        </w:rPr>
        <w:t>[98:11</w:t>
      </w:r>
      <w:r w:rsidR="00805CC9" w:rsidRPr="00805CC9">
        <w:rPr>
          <w:rFonts w:ascii="Times New Roman" w:hAnsi="Times New Roman" w:cs="Times New Roman"/>
          <w:sz w:val="28"/>
          <w:lang w:val="kk-KZ"/>
        </w:rPr>
        <w:t>3</w:t>
      </w:r>
      <w:r w:rsidRPr="003F2399">
        <w:rPr>
          <w:rFonts w:ascii="Times New Roman" w:hAnsi="Times New Roman" w:cs="Times New Roman"/>
          <w:sz w:val="28"/>
          <w:lang w:val="kk-KZ"/>
        </w:rPr>
        <w:t>]</w:t>
      </w:r>
      <w:r w:rsidRPr="00726889">
        <w:rPr>
          <w:rFonts w:ascii="Times New Roman" w:hAnsi="Times New Roman" w:cs="Times New Roman"/>
          <w:sz w:val="28"/>
          <w:lang w:val="kk-KZ"/>
        </w:rPr>
        <w:t>.</w:t>
      </w:r>
      <w:r>
        <w:rPr>
          <w:rFonts w:ascii="Times New Roman" w:hAnsi="Times New Roman" w:cs="Times New Roman"/>
          <w:sz w:val="28"/>
          <w:lang w:val="kk-KZ"/>
        </w:rPr>
        <w:t xml:space="preserve"> Ерте модернизациядан өткен елдер тарапынан сыртқы қысымға ұжымдық жауап ретінде басталған экзогенді модернизация ұлттық дамуды нығайту үшін қуатты инструменттерге ие болды. Соның арқасында модернизация жолына кешігіп түскен елдер өзгеше даму жолдарын қалыптастырып жатты.  Цин династиясы билігінің соңғы кезеңі, яғни </w:t>
      </w:r>
      <w:r w:rsidRPr="00871C83">
        <w:rPr>
          <w:rFonts w:ascii="Times New Roman" w:hAnsi="Times New Roman" w:cs="Times New Roman"/>
          <w:sz w:val="28"/>
          <w:lang w:val="kk-KZ"/>
        </w:rPr>
        <w:t>XIX</w:t>
      </w:r>
      <w:r>
        <w:rPr>
          <w:rFonts w:ascii="Times New Roman" w:hAnsi="Times New Roman" w:cs="Times New Roman"/>
          <w:sz w:val="28"/>
          <w:lang w:val="kk-KZ"/>
        </w:rPr>
        <w:t xml:space="preserve"> ғасырдың ортасынан бастап Қытайдың модернизациясы да бірегей траектория бойымен дамып келуде. </w:t>
      </w:r>
    </w:p>
    <w:p w:rsidR="00D36D42" w:rsidRDefault="00D36D42" w:rsidP="00083B5D">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Саяси режимдердің ауысуына байланысты, Қытайдағы модернизацияны үш үлкен кезеңге бөлуге болады: Цин династиясының соңғы кезеңі, Қытай Республикасы кезеңі және Қытай Халық Республикасы кезеңі. Ал модернизацияны жүргізуге қатысты идеологиялық пікірталастар тұрғысынан қарастыратын болсақ, қытайлық ғалым Цай Вэнхуей қытайлық модернизация үдерісін төрт үлкен даму кезеңдеріне бөлген: 1) Еріксіз және қорғаныстық вестернизация (1840-1895); 2) Реформалар мен революция (1896-1911); 3) Билік дағдарысы мен ұйымшылдықсыздық (1912-1948); 4) Коммунистік және капиталистік әдістердің текетіресі (1949-дан бүгінгі күнге дейін) </w:t>
      </w:r>
      <w:r w:rsidR="00805CC9">
        <w:rPr>
          <w:rFonts w:ascii="Times New Roman" w:hAnsi="Times New Roman" w:cs="Times New Roman"/>
          <w:sz w:val="28"/>
          <w:lang w:val="kk-KZ"/>
        </w:rPr>
        <w:t>[</w:t>
      </w:r>
      <w:r w:rsidR="00805CC9" w:rsidRPr="00805CC9">
        <w:rPr>
          <w:rFonts w:ascii="Times New Roman" w:hAnsi="Times New Roman" w:cs="Times New Roman"/>
          <w:sz w:val="28"/>
          <w:lang w:val="kk-KZ"/>
        </w:rPr>
        <w:t>83</w:t>
      </w:r>
      <w:r w:rsidRPr="003F2399">
        <w:rPr>
          <w:rFonts w:ascii="Times New Roman" w:hAnsi="Times New Roman" w:cs="Times New Roman"/>
          <w:sz w:val="28"/>
          <w:lang w:val="kk-KZ"/>
        </w:rPr>
        <w:t>:</w:t>
      </w:r>
      <w:r>
        <w:rPr>
          <w:rFonts w:ascii="Times New Roman" w:hAnsi="Times New Roman" w:cs="Times New Roman"/>
          <w:sz w:val="28"/>
          <w:lang w:val="kk-KZ"/>
        </w:rPr>
        <w:t>33</w:t>
      </w:r>
      <w:r w:rsidRPr="003F2399">
        <w:rPr>
          <w:rFonts w:ascii="Times New Roman" w:hAnsi="Times New Roman" w:cs="Times New Roman"/>
          <w:sz w:val="28"/>
          <w:lang w:val="kk-KZ"/>
        </w:rPr>
        <w:t>]</w:t>
      </w:r>
      <w:r>
        <w:rPr>
          <w:rFonts w:ascii="Times New Roman" w:hAnsi="Times New Roman" w:cs="Times New Roman"/>
          <w:sz w:val="28"/>
          <w:lang w:val="kk-KZ"/>
        </w:rPr>
        <w:t xml:space="preserve">. </w:t>
      </w:r>
      <w:r w:rsidR="008D20C6">
        <w:rPr>
          <w:rFonts w:ascii="Times New Roman" w:hAnsi="Times New Roman" w:cs="Times New Roman"/>
          <w:sz w:val="28"/>
          <w:lang w:val="kk-KZ"/>
        </w:rPr>
        <w:t xml:space="preserve">Фрэнсис Су болса қытайлық қоғам модернизацияны жүзеге асыруға бірнеше талпыныс жасағанын айтуда: әскери, саяси, бөлшектік, Кеңестік үлгімен және «төрттік модернизация». </w:t>
      </w:r>
      <w:r>
        <w:rPr>
          <w:rFonts w:ascii="Times New Roman" w:hAnsi="Times New Roman" w:cs="Times New Roman"/>
          <w:sz w:val="28"/>
          <w:lang w:val="kk-KZ"/>
        </w:rPr>
        <w:t>Қытайлық ғалым</w:t>
      </w:r>
      <w:r w:rsidRPr="00F950F9">
        <w:rPr>
          <w:rFonts w:ascii="Times New Roman" w:hAnsi="Times New Roman" w:cs="Times New Roman"/>
          <w:sz w:val="28"/>
          <w:lang w:val="kk-KZ"/>
        </w:rPr>
        <w:t xml:space="preserve"> Ли Цзинсюань </w:t>
      </w:r>
      <w:r>
        <w:rPr>
          <w:rFonts w:ascii="Times New Roman" w:hAnsi="Times New Roman" w:cs="Times New Roman"/>
          <w:sz w:val="28"/>
          <w:lang w:val="kk-KZ"/>
        </w:rPr>
        <w:t xml:space="preserve">өзінің еңбектерінде қытайлық модернизацияның үш тұсын ерекше атап өткен: ұлттық тәуелсіздікке ұмтылыс, модернизацияның тарихи феномен ретіндегі қажеттілігі және модернизацияны жүргізу жолдарының алуандылығы </w:t>
      </w:r>
      <w:r w:rsidR="00805CC9">
        <w:rPr>
          <w:rFonts w:ascii="Times New Roman" w:hAnsi="Times New Roman" w:cs="Times New Roman"/>
          <w:sz w:val="28"/>
          <w:lang w:val="kk-KZ"/>
        </w:rPr>
        <w:t>[</w:t>
      </w:r>
      <w:r w:rsidR="00805CC9" w:rsidRPr="00805CC9">
        <w:rPr>
          <w:rFonts w:ascii="Times New Roman" w:hAnsi="Times New Roman" w:cs="Times New Roman"/>
          <w:sz w:val="28"/>
          <w:lang w:val="kk-KZ"/>
        </w:rPr>
        <w:t>99</w:t>
      </w:r>
      <w:r w:rsidRPr="003F2399">
        <w:rPr>
          <w:rFonts w:ascii="Times New Roman" w:hAnsi="Times New Roman" w:cs="Times New Roman"/>
          <w:sz w:val="28"/>
          <w:lang w:val="kk-KZ"/>
        </w:rPr>
        <w:t>:</w:t>
      </w:r>
      <w:r>
        <w:rPr>
          <w:rFonts w:ascii="Times New Roman" w:hAnsi="Times New Roman"/>
          <w:sz w:val="28"/>
          <w:lang w:val="kk-KZ"/>
        </w:rPr>
        <w:t>172</w:t>
      </w:r>
      <w:r w:rsidRPr="003F2399">
        <w:rPr>
          <w:rFonts w:ascii="Times New Roman" w:hAnsi="Times New Roman"/>
          <w:sz w:val="28"/>
          <w:lang w:val="kk-KZ"/>
        </w:rPr>
        <w:t>]</w:t>
      </w:r>
      <w:r>
        <w:rPr>
          <w:rFonts w:ascii="Times New Roman" w:hAnsi="Times New Roman" w:cs="Times New Roman"/>
          <w:sz w:val="28"/>
          <w:lang w:val="kk-KZ"/>
        </w:rPr>
        <w:t>. Хэ Чуаньци елдегі модернизацияның 4 фазасын  бөліп көрсетеді: дайындық, трансформация, модернизацияның өзі және халықаралық интеграция</w:t>
      </w:r>
      <w:r w:rsidRPr="00742228">
        <w:rPr>
          <w:rFonts w:ascii="Times New Roman" w:hAnsi="Times New Roman" w:cs="Times New Roman"/>
          <w:sz w:val="28"/>
          <w:lang w:val="kk-KZ"/>
        </w:rPr>
        <w:t xml:space="preserve"> </w:t>
      </w:r>
      <w:r w:rsidR="00805CC9">
        <w:rPr>
          <w:rFonts w:ascii="Times New Roman" w:hAnsi="Times New Roman" w:cs="Times New Roman"/>
          <w:sz w:val="28"/>
          <w:lang w:val="kk-KZ"/>
        </w:rPr>
        <w:t>[</w:t>
      </w:r>
      <w:r w:rsidR="00805CC9" w:rsidRPr="00805CC9">
        <w:rPr>
          <w:rFonts w:ascii="Times New Roman" w:hAnsi="Times New Roman" w:cs="Times New Roman"/>
          <w:sz w:val="28"/>
          <w:lang w:val="kk-KZ"/>
        </w:rPr>
        <w:t>100</w:t>
      </w:r>
      <w:r w:rsidRPr="003F2399">
        <w:rPr>
          <w:rFonts w:ascii="Times New Roman" w:hAnsi="Times New Roman" w:cs="Times New Roman"/>
          <w:sz w:val="28"/>
          <w:lang w:val="kk-KZ"/>
        </w:rPr>
        <w:t>:32].</w:t>
      </w:r>
      <w:r>
        <w:rPr>
          <w:rFonts w:ascii="Times New Roman" w:hAnsi="Times New Roman" w:cs="Times New Roman"/>
          <w:sz w:val="28"/>
          <w:lang w:val="kk-KZ"/>
        </w:rPr>
        <w:t xml:space="preserve"> </w:t>
      </w:r>
    </w:p>
    <w:p w:rsidR="00D36D42" w:rsidRDefault="00D36D42" w:rsidP="00D36D4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Цин династиясының соңғы кезеңі (1840-1911 жж.) мен 1978 жылға дейінгі кезеңде қытайлықтардың заманауи қоғамды құру бойынша талпыныстары негізінен басқа елдерден келген қауіпке төтеп бере алатын мықты мемлекет құруға, өзінің бұрынғы әлемдегі жоғарғы дәрежесіне «қайта оралуға» бағытталғандығын айтуға болады. 1978 жылға дейінгі жалпы тарихи, саяси және әлеуметтік алғышарттар реформалар кезеңінде іске асырыла бастаған модернизацияның ерекше сұлбасын қалыптастырды</w:t>
      </w:r>
      <w:r w:rsidRPr="002E15A6">
        <w:rPr>
          <w:rFonts w:ascii="Times New Roman" w:hAnsi="Times New Roman" w:cs="Times New Roman"/>
          <w:sz w:val="28"/>
          <w:lang w:val="kk-KZ"/>
        </w:rPr>
        <w:t>.</w:t>
      </w:r>
      <w:r w:rsidR="00FF3B8A">
        <w:rPr>
          <w:rFonts w:ascii="Times New Roman" w:hAnsi="Times New Roman" w:cs="Times New Roman"/>
          <w:sz w:val="28"/>
          <w:lang w:val="kk-KZ"/>
        </w:rPr>
        <w:t xml:space="preserve"> </w:t>
      </w:r>
      <w:r>
        <w:rPr>
          <w:rFonts w:ascii="Times New Roman" w:hAnsi="Times New Roman" w:cs="Times New Roman"/>
          <w:sz w:val="28"/>
          <w:lang w:val="kk-KZ"/>
        </w:rPr>
        <w:t xml:space="preserve">Цин кезеңіндегі </w:t>
      </w:r>
      <w:r>
        <w:rPr>
          <w:rFonts w:ascii="Times New Roman" w:hAnsi="Times New Roman" w:cs="Times New Roman"/>
          <w:sz w:val="28"/>
          <w:lang w:val="kk-KZ"/>
        </w:rPr>
        <w:lastRenderedPageBreak/>
        <w:t xml:space="preserve">модернизациялық үдеріс қытайлық зиялылардың мемлекетті күшейтудегі белсенділігінің артуына, ұлтты күшейту идеясына негізделген ұлтшылдық ағымының туындауына және дәстүрлі мәдениетінің негізгі квинтэссенциясы болып табылатын конфуцийшілдік ілім негізіндегі </w:t>
      </w:r>
      <w:r w:rsidRPr="008420B2">
        <w:rPr>
          <w:rFonts w:ascii="Times New Roman" w:hAnsi="Times New Roman" w:cs="Times New Roman"/>
          <w:i/>
          <w:sz w:val="28"/>
          <w:lang w:val="kk-KZ"/>
        </w:rPr>
        <w:t>«қытайлық дәстүр»</w:t>
      </w:r>
      <w:r>
        <w:rPr>
          <w:rFonts w:ascii="Times New Roman" w:hAnsi="Times New Roman" w:cs="Times New Roman"/>
          <w:sz w:val="28"/>
          <w:lang w:val="kk-KZ"/>
        </w:rPr>
        <w:t xml:space="preserve"> мен </w:t>
      </w:r>
      <w:r w:rsidRPr="008420B2">
        <w:rPr>
          <w:rFonts w:ascii="Times New Roman" w:hAnsi="Times New Roman" w:cs="Times New Roman"/>
          <w:i/>
          <w:sz w:val="28"/>
          <w:lang w:val="kk-KZ"/>
        </w:rPr>
        <w:t>«модернизация»</w:t>
      </w:r>
      <w:r>
        <w:rPr>
          <w:rFonts w:ascii="Times New Roman" w:hAnsi="Times New Roman" w:cs="Times New Roman"/>
          <w:sz w:val="28"/>
          <w:lang w:val="kk-KZ"/>
        </w:rPr>
        <w:t xml:space="preserve"> арақатынасы мәселесінің көтерілуіне серпін берді. </w:t>
      </w:r>
      <w:r w:rsidRPr="00B3135D">
        <w:rPr>
          <w:rFonts w:ascii="Times New Roman" w:hAnsi="Times New Roman" w:cs="Times New Roman"/>
          <w:sz w:val="28"/>
          <w:lang w:val="kk-KZ"/>
        </w:rPr>
        <w:t>Модернизация бұл күрделі стратегиялар мен шаралар іске қосылатын наразылық пен өзгерістердің үздіксіз үдерісі болып табыла</w:t>
      </w:r>
      <w:r>
        <w:rPr>
          <w:rFonts w:ascii="Times New Roman" w:hAnsi="Times New Roman" w:cs="Times New Roman"/>
          <w:sz w:val="28"/>
          <w:lang w:val="kk-KZ"/>
        </w:rPr>
        <w:t>тындықтан,</w:t>
      </w:r>
      <w:r w:rsidRPr="00B3135D">
        <w:rPr>
          <w:rFonts w:ascii="Times New Roman" w:hAnsi="Times New Roman" w:cs="Times New Roman"/>
          <w:sz w:val="28"/>
          <w:lang w:val="kk-KZ"/>
        </w:rPr>
        <w:t xml:space="preserve"> </w:t>
      </w:r>
      <w:r>
        <w:rPr>
          <w:rFonts w:ascii="Times New Roman" w:hAnsi="Times New Roman" w:cs="Times New Roman"/>
          <w:sz w:val="28"/>
          <w:lang w:val="kk-KZ"/>
        </w:rPr>
        <w:t>м</w:t>
      </w:r>
      <w:r w:rsidRPr="00B3135D">
        <w:rPr>
          <w:rFonts w:ascii="Times New Roman" w:hAnsi="Times New Roman" w:cs="Times New Roman"/>
          <w:sz w:val="28"/>
          <w:lang w:val="kk-KZ"/>
        </w:rPr>
        <w:t>одернизацияның әр кезеңінде пайда болатын өзгерістер қабылданған стратегиялар мен қолданған шар</w:t>
      </w:r>
      <w:r>
        <w:rPr>
          <w:rFonts w:ascii="Times New Roman" w:hAnsi="Times New Roman" w:cs="Times New Roman"/>
          <w:sz w:val="28"/>
          <w:lang w:val="kk-KZ"/>
        </w:rPr>
        <w:t>алардың нәтижесі десек болады</w:t>
      </w:r>
      <w:r w:rsidRPr="00B3135D">
        <w:rPr>
          <w:rFonts w:ascii="Times New Roman" w:hAnsi="Times New Roman" w:cs="Times New Roman"/>
          <w:sz w:val="28"/>
          <w:lang w:val="kk-KZ"/>
        </w:rPr>
        <w:t xml:space="preserve"> </w:t>
      </w:r>
      <w:r w:rsidR="009B3FDF">
        <w:rPr>
          <w:rFonts w:ascii="Times New Roman" w:hAnsi="Times New Roman" w:cs="Times New Roman"/>
          <w:sz w:val="28"/>
          <w:lang w:val="kk-KZ"/>
        </w:rPr>
        <w:t>[</w:t>
      </w:r>
      <w:r w:rsidR="009B3FDF" w:rsidRPr="009B3FDF">
        <w:rPr>
          <w:rFonts w:ascii="Times New Roman" w:hAnsi="Times New Roman" w:cs="Times New Roman"/>
          <w:sz w:val="28"/>
          <w:lang w:val="kk-KZ"/>
        </w:rPr>
        <w:t>41:7</w:t>
      </w:r>
      <w:r w:rsidRPr="003F2399">
        <w:rPr>
          <w:rFonts w:ascii="Times New Roman" w:hAnsi="Times New Roman" w:cs="Times New Roman"/>
          <w:sz w:val="28"/>
          <w:lang w:val="kk-KZ"/>
        </w:rPr>
        <w:t>]</w:t>
      </w:r>
      <w:r w:rsidRPr="00B3135D">
        <w:rPr>
          <w:rFonts w:ascii="Times New Roman" w:hAnsi="Times New Roman" w:cs="Times New Roman"/>
          <w:sz w:val="28"/>
          <w:lang w:val="kk-KZ"/>
        </w:rPr>
        <w:t xml:space="preserve">. </w:t>
      </w:r>
      <w:r w:rsidRPr="0089084F">
        <w:rPr>
          <w:rFonts w:ascii="Times New Roman" w:hAnsi="Times New Roman" w:cs="Times New Roman"/>
          <w:sz w:val="28"/>
          <w:lang w:val="kk-KZ"/>
        </w:rPr>
        <w:t>Модернизацияға ұмтылыс барысында қытайлық зиялылардың ұлтшылдық көңіл-күйі күшейе түсіп, ұлтты құтқаруға арналған</w:t>
      </w:r>
      <w:r>
        <w:rPr>
          <w:rFonts w:ascii="Times New Roman" w:hAnsi="Times New Roman" w:cs="Times New Roman"/>
          <w:sz w:val="28"/>
          <w:lang w:val="kk-KZ"/>
        </w:rPr>
        <w:t xml:space="preserve"> </w:t>
      </w:r>
      <w:r w:rsidRPr="0089084F">
        <w:rPr>
          <w:rFonts w:ascii="Times New Roman" w:hAnsi="Times New Roman" w:cs="Times New Roman"/>
          <w:sz w:val="28"/>
          <w:lang w:val="kk-KZ"/>
        </w:rPr>
        <w:t xml:space="preserve">түрлі идеологиялық доктриналар мен стратегиялар ұсынылған болатын. </w:t>
      </w:r>
      <w:r>
        <w:rPr>
          <w:rFonts w:ascii="Times New Roman" w:hAnsi="Times New Roman" w:cs="Times New Roman"/>
          <w:sz w:val="28"/>
          <w:lang w:val="kk-KZ"/>
        </w:rPr>
        <w:t xml:space="preserve">Осы кезеңнен бастап модернизация үдерісі барысында конфуцийшілдіктің рөлі қатты сынға алынып, конфуцийшілдік қоғамнан бірде шеттетілсе, бірде қайта оралып отырды. Сонымен бірге көптеген мыңжылдықтар бойында қалыптасқан қытайлық бірегейлік дағдарыс жағдайында бой көрсете бастады және модернизациялық үдеріске, оның жүру ерекшелігіне тікелей әсер етті, яғни мәдени бірегейлік пен модернизация үдерісі өзара текетіреске түсті десе болады. Американдық социология ғылымдарының профессоры М.Кастелс бірегейліктің пайда болуының үш жолын бөліп қарастырады: легитимдік бірегейлік, қарсылыққа негізделген бірегейлік және жобалық бірегейлік </w:t>
      </w:r>
      <w:r w:rsidR="009B3FDF">
        <w:rPr>
          <w:rFonts w:ascii="Times New Roman" w:hAnsi="Times New Roman" w:cs="Times New Roman"/>
          <w:sz w:val="28"/>
          <w:lang w:val="kk-KZ"/>
        </w:rPr>
        <w:t>[</w:t>
      </w:r>
      <w:r w:rsidR="009B3FDF" w:rsidRPr="009B3FDF">
        <w:rPr>
          <w:rFonts w:ascii="Times New Roman" w:hAnsi="Times New Roman" w:cs="Times New Roman"/>
          <w:sz w:val="28"/>
          <w:lang w:val="kk-KZ"/>
        </w:rPr>
        <w:t>101</w:t>
      </w:r>
      <w:r w:rsidRPr="003F2399">
        <w:rPr>
          <w:rFonts w:ascii="Times New Roman" w:hAnsi="Times New Roman" w:cs="Times New Roman"/>
          <w:sz w:val="28"/>
          <w:lang w:val="kk-KZ"/>
        </w:rPr>
        <w:t>:62–63]</w:t>
      </w:r>
      <w:r>
        <w:rPr>
          <w:rFonts w:ascii="Times New Roman" w:hAnsi="Times New Roman" w:cs="Times New Roman"/>
          <w:sz w:val="28"/>
          <w:lang w:val="kk-KZ"/>
        </w:rPr>
        <w:t>. Легитимдік бірегейлік өзінің билігін нығайту мақсатында қоғамда мемлекеттік институттармен қалыптастырылса, қарсылыққа негізделген бірегейлік өздерін мәдени, саяси. әлеуметтік жағынан құқықтары бұзылған деп санайтын топтар арасында қалыптасады. Ал жобалық бірегейлік мәдени, тарихи және географиялық компоненттерге негізделіп, жаңа бірегейлікті және оған сәйкес жаңа болашақты жобалау арқылы қалыптасады. Ел ішіндегі көтерілістер мен шетелдіктерден төнген қауіптен абдырап қалған қытайлық ғалым-шенеуніктер империяның құлау мүмкіндігін түсініп, мықты жаңа Қытайды құрудың  дұрыс жолын табуда қалыптасып үлгерген легитимдік бірегейлікті ұстанумен қатар, жобалық бірегейліктің қалыптасуына негіз салады. Осы кезеңнен бастап  Қытайдың әр кезеңіндегі көшбасшылары мен зиялылары елді модернизациялау бойынша идеялары мен саяси бағыттары негізінен елдің артта қалушылығын жоюдың жолдары мен әдістерін іздестіруде жобалық бірегейлік алдыға шығады. Мысалы, мемлекеттіліктің жаңа формасын іздестіру мен елдің әлеуметтік</w:t>
      </w:r>
      <w:r w:rsidRPr="00371CD5">
        <w:rPr>
          <w:rFonts w:ascii="Times New Roman" w:hAnsi="Times New Roman" w:cs="Times New Roman"/>
          <w:sz w:val="28"/>
          <w:lang w:val="kk-KZ"/>
        </w:rPr>
        <w:t>-</w:t>
      </w:r>
      <w:r>
        <w:rPr>
          <w:rFonts w:ascii="Times New Roman" w:hAnsi="Times New Roman" w:cs="Times New Roman"/>
          <w:sz w:val="28"/>
          <w:lang w:val="kk-KZ"/>
        </w:rPr>
        <w:t xml:space="preserve">экономикалық және саяси жүйесін модернизациялау барысында Қытай халқы мен басшыларының басты миссиясы «ұлттық жандану» мен әлемдік көшбасшылық позицияға «қайта оралу» мәселелері алдыңғы қатарға шығады </w:t>
      </w:r>
      <w:r w:rsidR="009B3FDF">
        <w:rPr>
          <w:rFonts w:ascii="Times New Roman" w:hAnsi="Times New Roman"/>
          <w:sz w:val="28"/>
          <w:lang w:val="kk-KZ"/>
        </w:rPr>
        <w:t>[</w:t>
      </w:r>
      <w:r w:rsidR="009B3FDF" w:rsidRPr="009B3FDF">
        <w:rPr>
          <w:rFonts w:ascii="Times New Roman" w:hAnsi="Times New Roman"/>
          <w:sz w:val="28"/>
          <w:lang w:val="kk-KZ"/>
        </w:rPr>
        <w:t>102:8</w:t>
      </w:r>
      <w:r w:rsidRPr="003F2399">
        <w:rPr>
          <w:rFonts w:ascii="Times New Roman" w:hAnsi="Times New Roman"/>
          <w:sz w:val="28"/>
          <w:lang w:val="kk-KZ"/>
        </w:rPr>
        <w:t>]</w:t>
      </w:r>
      <w:r>
        <w:rPr>
          <w:rFonts w:ascii="Times New Roman" w:hAnsi="Times New Roman" w:cs="Times New Roman"/>
          <w:sz w:val="28"/>
          <w:lang w:val="kk-KZ"/>
        </w:rPr>
        <w:t>.</w:t>
      </w:r>
      <w:r w:rsidRPr="008420B2">
        <w:rPr>
          <w:rFonts w:ascii="Times New Roman" w:hAnsi="Times New Roman" w:cs="Times New Roman"/>
          <w:sz w:val="28"/>
          <w:lang w:val="kk-KZ"/>
        </w:rPr>
        <w:t xml:space="preserve"> </w:t>
      </w:r>
      <w:r>
        <w:rPr>
          <w:rFonts w:ascii="Times New Roman" w:hAnsi="Times New Roman" w:cs="Times New Roman"/>
          <w:sz w:val="28"/>
          <w:lang w:val="kk-KZ"/>
        </w:rPr>
        <w:t>Модернизацияның бұл алғашқы кезеңі сонымен қатар Қытайдың болашақ дамуындағы басты бәсекелес</w:t>
      </w:r>
      <w:r w:rsidRPr="00AD3397">
        <w:rPr>
          <w:rFonts w:ascii="Times New Roman" w:hAnsi="Times New Roman" w:cs="Times New Roman"/>
          <w:sz w:val="28"/>
          <w:lang w:val="kk-KZ"/>
        </w:rPr>
        <w:t xml:space="preserve"> –</w:t>
      </w:r>
      <w:r>
        <w:rPr>
          <w:rFonts w:ascii="Times New Roman" w:hAnsi="Times New Roman" w:cs="Times New Roman"/>
          <w:sz w:val="28"/>
          <w:lang w:val="kk-KZ"/>
        </w:rPr>
        <w:t xml:space="preserve"> «Батыстық қоғам» образының қалыптасуының кезеңі де болды. Модернизация Қытай үшін жоғалтқан позициясына «қайта оралумен» қатар, «Батыстан келген қауіпті» жеңуді, батыс қоғамын басып озуды да білдірді. Бұл ойларын жүзеге асыру үшін Цин шенеуніктері мен зиялыларынан құралған топтар өзгерістерге</w:t>
      </w:r>
      <w:r w:rsidR="00FF3B8A">
        <w:rPr>
          <w:rFonts w:ascii="Times New Roman" w:hAnsi="Times New Roman" w:cs="Times New Roman"/>
          <w:sz w:val="28"/>
          <w:lang w:val="kk-KZ"/>
        </w:rPr>
        <w:t xml:space="preserve"> деген екі түрлі </w:t>
      </w:r>
      <w:r w:rsidR="00FF3B8A">
        <w:rPr>
          <w:rFonts w:ascii="Times New Roman" w:hAnsi="Times New Roman" w:cs="Times New Roman"/>
          <w:sz w:val="28"/>
          <w:lang w:val="kk-KZ"/>
        </w:rPr>
        <w:lastRenderedPageBreak/>
        <w:t>көзқарас ұстан</w:t>
      </w:r>
      <w:r>
        <w:rPr>
          <w:rFonts w:ascii="Times New Roman" w:hAnsi="Times New Roman" w:cs="Times New Roman"/>
          <w:sz w:val="28"/>
          <w:lang w:val="kk-KZ"/>
        </w:rPr>
        <w:t>ды. Бір топ қарсылық білдіріп, дәстүрлі консервативті позицияны ұстанса, екінші топ модернизацияға жартылай бейімделуді, яғни «қытайлық ілім негізгі, батыстық ілім қолданбалы» (</w:t>
      </w:r>
      <w:r w:rsidR="00FF3B8A" w:rsidRPr="00FF3B8A">
        <w:rPr>
          <w:rFonts w:ascii="Times New Roman" w:hAnsi="Times New Roman" w:cs="Times New Roman" w:hint="eastAsia"/>
          <w:sz w:val="28"/>
          <w:lang w:val="kk-KZ"/>
        </w:rPr>
        <w:t>中学为体，</w:t>
      </w:r>
      <w:r w:rsidR="00FF3B8A">
        <w:rPr>
          <w:rFonts w:ascii="Times New Roman" w:hAnsi="Times New Roman" w:cs="Times New Roman" w:hint="eastAsia"/>
          <w:sz w:val="28"/>
          <w:lang w:val="kk-KZ"/>
        </w:rPr>
        <w:t>西学为用</w:t>
      </w:r>
      <w:r>
        <w:rPr>
          <w:rFonts w:ascii="Times New Roman" w:hAnsi="Times New Roman" w:cs="Times New Roman"/>
          <w:sz w:val="28"/>
          <w:lang w:val="kk-KZ"/>
        </w:rPr>
        <w:t>) деген ұстаным негізінде реформалар жүргізуді ұсынды. Дәстүрлі институттарды сақтай отырып, Батыс технологияларын енгізуге тырысып, бірнеше реформаларды жүргізуге тырысқанымен («Өзін-өзі күшейту саясаты», «Реформалардың 100 күні»),</w:t>
      </w:r>
      <w:r w:rsidR="004926BD">
        <w:rPr>
          <w:rFonts w:ascii="Times New Roman" w:hAnsi="Times New Roman" w:cs="Times New Roman"/>
          <w:sz w:val="28"/>
          <w:lang w:val="kk-KZ"/>
        </w:rPr>
        <w:t xml:space="preserve"> Қытайдың әскери және саяси модернизацияны жүзеге асыру талпыныстары </w:t>
      </w:r>
      <w:r>
        <w:rPr>
          <w:rFonts w:ascii="Times New Roman" w:hAnsi="Times New Roman" w:cs="Times New Roman"/>
          <w:sz w:val="28"/>
          <w:lang w:val="kk-KZ"/>
        </w:rPr>
        <w:t xml:space="preserve">сәтсіздікке ұшырады. </w:t>
      </w:r>
      <w:r w:rsidR="00FF3B8A">
        <w:rPr>
          <w:rFonts w:ascii="Times New Roman" w:hAnsi="Times New Roman" w:cs="Times New Roman"/>
          <w:sz w:val="28"/>
          <w:lang w:val="kk-KZ"/>
        </w:rPr>
        <w:t xml:space="preserve">Модернизацияның бұл бірінші кезеңінде батыстық мәдениет пен тарихи дамудың батыстық формалары арқасында қоғамды әлеуметтік-саяси дағдарыстан алып шығып, батыстық әлем бағытында дамуды іске асыру тенденциясы белең алды. Алайда Батыстың жетістіктерін ескі қоғам негізінде игеру қиынға соқты. </w:t>
      </w:r>
      <w:r w:rsidR="002D52B5">
        <w:rPr>
          <w:rFonts w:ascii="Times New Roman" w:hAnsi="Times New Roman" w:cs="Times New Roman"/>
          <w:sz w:val="28"/>
          <w:lang w:val="kk-KZ"/>
        </w:rPr>
        <w:t>Қалыптасқан жағдайды өзгертудің  жалғыз жолы революциялық әдіс деп танылып</w:t>
      </w:r>
      <w:r>
        <w:rPr>
          <w:rFonts w:ascii="Times New Roman" w:hAnsi="Times New Roman" w:cs="Times New Roman"/>
          <w:sz w:val="28"/>
          <w:lang w:val="kk-KZ"/>
        </w:rPr>
        <w:t xml:space="preserve">, 1911 жылдың қазан айында Синьхай революциясы орын алып, Қытайдың ұзақ тарихындағы алғашқы республика құрылды. </w:t>
      </w:r>
    </w:p>
    <w:p w:rsidR="00D36D42" w:rsidRDefault="00D36D42" w:rsidP="000721FB">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Республикалық кезең </w:t>
      </w:r>
      <w:r w:rsidR="004926BD">
        <w:rPr>
          <w:rFonts w:ascii="Times New Roman" w:hAnsi="Times New Roman" w:cs="Times New Roman"/>
          <w:sz w:val="28"/>
          <w:lang w:val="kk-KZ"/>
        </w:rPr>
        <w:t>үзік модернизация</w:t>
      </w:r>
      <w:r>
        <w:rPr>
          <w:rFonts w:ascii="Times New Roman" w:hAnsi="Times New Roman" w:cs="Times New Roman"/>
          <w:sz w:val="28"/>
          <w:lang w:val="kk-KZ"/>
        </w:rPr>
        <w:t xml:space="preserve"> </w:t>
      </w:r>
      <w:r w:rsidR="004926BD">
        <w:rPr>
          <w:rFonts w:ascii="Times New Roman" w:hAnsi="Times New Roman" w:cs="Times New Roman"/>
          <w:sz w:val="28"/>
          <w:lang w:val="kk-KZ"/>
        </w:rPr>
        <w:t>кезеңі деп сипаттасақ болады, себебі Қытай Республикасының орнауымен қытайлықтар саяси және экономикалық реформаларға, бейбітшілікке, халықтың өмір сүру деңгейінің көтерілуіне үміт артқанымен, саяси тұрақсыздық, жалғаспалы империализм мен интеллектуалды ыдыраушылық модернизация үдерісінің үзік</w:t>
      </w:r>
      <w:r w:rsidR="004926BD" w:rsidRPr="004926BD">
        <w:rPr>
          <w:rFonts w:ascii="Times New Roman" w:hAnsi="Times New Roman" w:cs="Times New Roman"/>
          <w:sz w:val="28"/>
          <w:lang w:val="kk-KZ"/>
        </w:rPr>
        <w:t>-</w:t>
      </w:r>
      <w:r w:rsidR="004926BD">
        <w:rPr>
          <w:rFonts w:ascii="Times New Roman" w:hAnsi="Times New Roman" w:cs="Times New Roman"/>
          <w:sz w:val="28"/>
          <w:lang w:val="kk-KZ"/>
        </w:rPr>
        <w:t>үзік</w:t>
      </w:r>
      <w:r w:rsidR="00646F27">
        <w:rPr>
          <w:rFonts w:ascii="Times New Roman" w:hAnsi="Times New Roman" w:cs="Times New Roman"/>
          <w:sz w:val="28"/>
          <w:lang w:val="kk-KZ"/>
        </w:rPr>
        <w:t xml:space="preserve"> сипатта жүруіне себеп болды. </w:t>
      </w:r>
      <w:r>
        <w:rPr>
          <w:rFonts w:ascii="Times New Roman" w:hAnsi="Times New Roman" w:cs="Times New Roman"/>
          <w:sz w:val="28"/>
          <w:lang w:val="kk-KZ"/>
        </w:rPr>
        <w:t>Елді аяғынан тұрғызып, дамытуға тырысқан бұл кезеңдегі зиялыларды екі үлкен топқа бөліп қар</w:t>
      </w:r>
      <w:r w:rsidR="00646F27">
        <w:rPr>
          <w:rFonts w:ascii="Times New Roman" w:hAnsi="Times New Roman" w:cs="Times New Roman"/>
          <w:sz w:val="28"/>
          <w:lang w:val="kk-KZ"/>
        </w:rPr>
        <w:t>а</w:t>
      </w:r>
      <w:r>
        <w:rPr>
          <w:rFonts w:ascii="Times New Roman" w:hAnsi="Times New Roman" w:cs="Times New Roman"/>
          <w:sz w:val="28"/>
          <w:lang w:val="kk-KZ"/>
        </w:rPr>
        <w:t xml:space="preserve">стыруға болады: модернизацияны жақтаған элита мен дәстүршілдер элитасы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83</w:t>
      </w:r>
      <w:r w:rsidRPr="003F2399">
        <w:rPr>
          <w:rFonts w:ascii="Times New Roman" w:hAnsi="Times New Roman" w:cs="Times New Roman"/>
          <w:sz w:val="28"/>
          <w:lang w:val="kk-KZ"/>
        </w:rPr>
        <w:t>:20]</w:t>
      </w:r>
      <w:r>
        <w:rPr>
          <w:rFonts w:ascii="Times New Roman" w:hAnsi="Times New Roman" w:cs="Times New Roman"/>
          <w:sz w:val="28"/>
          <w:lang w:val="kk-KZ"/>
        </w:rPr>
        <w:t>. Яғни бұл кезеңде де «модернизация», «модерн» ұғымд</w:t>
      </w:r>
      <w:r w:rsidR="002D52B5">
        <w:rPr>
          <w:rFonts w:ascii="Times New Roman" w:hAnsi="Times New Roman" w:cs="Times New Roman"/>
          <w:sz w:val="28"/>
          <w:lang w:val="kk-KZ"/>
        </w:rPr>
        <w:t>ары «дәстүр», «конфуцийшілдік</w:t>
      </w:r>
      <w:r>
        <w:rPr>
          <w:rFonts w:ascii="Times New Roman" w:hAnsi="Times New Roman" w:cs="Times New Roman"/>
          <w:sz w:val="28"/>
          <w:lang w:val="kk-KZ"/>
        </w:rPr>
        <w:t xml:space="preserve">» </w:t>
      </w:r>
      <w:r w:rsidR="002D52B5">
        <w:rPr>
          <w:rFonts w:ascii="Times New Roman" w:hAnsi="Times New Roman" w:cs="Times New Roman"/>
          <w:sz w:val="28"/>
          <w:lang w:val="kk-KZ"/>
        </w:rPr>
        <w:t xml:space="preserve">ұғымдарымен </w:t>
      </w:r>
      <w:r>
        <w:rPr>
          <w:rFonts w:ascii="Times New Roman" w:hAnsi="Times New Roman" w:cs="Times New Roman"/>
          <w:sz w:val="28"/>
          <w:lang w:val="kk-KZ"/>
        </w:rPr>
        <w:t xml:space="preserve">өзара идеялық текетіресте болды. Модернизацияны жақтаған зиялылар Қытайды дәстүрлі қоғамнан Еуропадағы батыстық заманауи қоғамға трансформациялау мақсатында мәдени модернизацияны жүргізуге талпыныс жасап, «Жаңа мәдениет үшін қозғалысты» жүргізген. Оның негізгі мәні дәстүрлі конфуцийшілдік мәдениетті шетке ысырып, қоғамға жаңа батыстық мәдениетті енгізу болды. Чэн Дусю пікірі бойынша, конфуцийшілдік мәдениет феодалдық қоғамның саясатына қызмет еткендіктен жаңа заманауи қоғамды құруға мүлдем сай келмейді, сондықтан одан бас тарқан жөн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103</w:t>
      </w:r>
      <w:r w:rsidRPr="00E81A82">
        <w:rPr>
          <w:rFonts w:ascii="Times New Roman" w:hAnsi="Times New Roman" w:cs="Times New Roman"/>
          <w:sz w:val="28"/>
          <w:lang w:val="kk-KZ"/>
        </w:rPr>
        <w:t>:498]</w:t>
      </w:r>
      <w:r>
        <w:rPr>
          <w:rFonts w:ascii="Times New Roman" w:hAnsi="Times New Roman" w:cs="Times New Roman"/>
          <w:sz w:val="28"/>
          <w:lang w:val="kk-KZ"/>
        </w:rPr>
        <w:t>. Бұл көзқарасты жақтап</w:t>
      </w:r>
      <w:r w:rsidR="002D52B5">
        <w:rPr>
          <w:rFonts w:ascii="Times New Roman" w:hAnsi="Times New Roman" w:cs="Times New Roman"/>
          <w:sz w:val="28"/>
          <w:lang w:val="kk-KZ"/>
        </w:rPr>
        <w:t>,</w:t>
      </w:r>
      <w:r>
        <w:rPr>
          <w:rFonts w:ascii="Times New Roman" w:hAnsi="Times New Roman" w:cs="Times New Roman"/>
          <w:sz w:val="28"/>
          <w:lang w:val="kk-KZ"/>
        </w:rPr>
        <w:t xml:space="preserve"> атақты зиялылардың бірі Ху Ши: «Ұлт басқалардан үйреніп, оларға еліктемесе, онда құрдымға кетеді. Қытайдың ұлы кезеңдері басқалардан үйренуге талпынған кезеңдер болған... Қытайлық дәстүрлер заманауи қоғамға мүлдем сай келмейді. Қытайды құрып кетуден сақтаудың жалғыз жолы басқаларға еліктеу...Біз оларға еліктеуіміз керек», - деп айтқан болатын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83</w:t>
      </w:r>
      <w:r w:rsidRPr="00E81A82">
        <w:rPr>
          <w:rFonts w:ascii="Times New Roman" w:hAnsi="Times New Roman" w:cs="Times New Roman"/>
          <w:sz w:val="28"/>
          <w:lang w:val="kk-KZ"/>
        </w:rPr>
        <w:t>:21]</w:t>
      </w:r>
      <w:r>
        <w:rPr>
          <w:rFonts w:ascii="Times New Roman" w:hAnsi="Times New Roman" w:cs="Times New Roman"/>
          <w:sz w:val="28"/>
          <w:lang w:val="kk-KZ"/>
        </w:rPr>
        <w:t xml:space="preserve">. «Жаңа мәдениет үшін қозғалысты» мәдени модернизацияны жүргізуге талпыныс ретінде қарастыратын болсақ, оны Қытайдағы ағартушылық қозғалыс деп бағалауға болады және ол Қытайдың модернизациясына үлкен және терең әсер етті. Алайда оның кейбір ұмтылыстары мен ұрандары тым радикалды болып, Қытайдың дәстүрлі мәдениетін бұрыс жағынан қабылдаушылыққа алып келді. Дегенмен, бұл кезеңде Лян Цичао, Лян Шумин және т.б. сынды дәстүрлі мәдениеттің қорғаушылары қытайлық қоғамды </w:t>
      </w:r>
      <w:r>
        <w:rPr>
          <w:rFonts w:ascii="Times New Roman" w:hAnsi="Times New Roman" w:cs="Times New Roman"/>
          <w:sz w:val="28"/>
          <w:lang w:val="kk-KZ"/>
        </w:rPr>
        <w:lastRenderedPageBreak/>
        <w:t xml:space="preserve">толығымен батыстандыруға болмайды деген пікір білдіріп, Қытай ұлты қайта жанданған конфуцийшілдік теориясына негізделіп </w:t>
      </w:r>
      <w:r w:rsidR="00646F27">
        <w:rPr>
          <w:rFonts w:ascii="Times New Roman" w:hAnsi="Times New Roman" w:cs="Times New Roman"/>
          <w:sz w:val="28"/>
          <w:lang w:val="kk-KZ"/>
        </w:rPr>
        <w:t>мықты ұлт бола алады деп сенді</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103</w:t>
      </w:r>
      <w:r w:rsidRPr="00E81A82">
        <w:rPr>
          <w:rFonts w:ascii="Times New Roman" w:hAnsi="Times New Roman" w:cs="Times New Roman"/>
          <w:sz w:val="28"/>
          <w:lang w:val="kk-KZ"/>
        </w:rPr>
        <w:t>: 569]</w:t>
      </w:r>
      <w:r>
        <w:rPr>
          <w:rFonts w:ascii="Times New Roman" w:hAnsi="Times New Roman" w:cs="Times New Roman"/>
          <w:sz w:val="28"/>
          <w:lang w:val="kk-KZ"/>
        </w:rPr>
        <w:t>.</w:t>
      </w:r>
      <w:r w:rsidR="00646F27">
        <w:rPr>
          <w:rFonts w:ascii="Times New Roman" w:hAnsi="Times New Roman" w:cs="Times New Roman"/>
          <w:sz w:val="28"/>
          <w:lang w:val="kk-KZ"/>
        </w:rPr>
        <w:t xml:space="preserve"> Қытайлық зиялылар Қытай үшін қандай батыстық идеялар, саяси теориялар мен экономикалық ілімдер сәйкес келетіндігі туралы ортақ ымыраға келе алмады.</w:t>
      </w:r>
      <w:r w:rsidR="000721FB">
        <w:rPr>
          <w:rFonts w:ascii="Times New Roman" w:hAnsi="Times New Roman" w:cs="Times New Roman"/>
          <w:sz w:val="28"/>
          <w:lang w:val="kk-KZ"/>
        </w:rPr>
        <w:t xml:space="preserve"> «</w:t>
      </w:r>
      <w:r w:rsidR="000721FB" w:rsidRPr="000721FB">
        <w:rPr>
          <w:rFonts w:ascii="Times New Roman" w:hAnsi="Times New Roman" w:cs="Times New Roman"/>
          <w:sz w:val="28"/>
          <w:lang w:val="kk-KZ"/>
        </w:rPr>
        <w:t>4</w:t>
      </w:r>
      <w:r w:rsidR="000721FB">
        <w:rPr>
          <w:rFonts w:ascii="Times New Roman" w:hAnsi="Times New Roman" w:cs="Times New Roman"/>
          <w:sz w:val="28"/>
          <w:lang w:val="kk-KZ"/>
        </w:rPr>
        <w:t xml:space="preserve"> мамыр» </w:t>
      </w:r>
      <w:r w:rsidR="000721FB" w:rsidRPr="000721FB">
        <w:rPr>
          <w:rFonts w:ascii="Times New Roman" w:hAnsi="Times New Roman" w:cs="Times New Roman"/>
          <w:sz w:val="28"/>
          <w:lang w:val="kk-KZ"/>
        </w:rPr>
        <w:t xml:space="preserve"> (1918 ж.) </w:t>
      </w:r>
      <w:r w:rsidR="000721FB">
        <w:rPr>
          <w:rFonts w:ascii="Times New Roman" w:hAnsi="Times New Roman" w:cs="Times New Roman"/>
          <w:sz w:val="28"/>
          <w:lang w:val="kk-KZ"/>
        </w:rPr>
        <w:t xml:space="preserve">радикалды интеллектуалды қоғалысы </w:t>
      </w:r>
      <w:r>
        <w:rPr>
          <w:rFonts w:ascii="Times New Roman" w:hAnsi="Times New Roman" w:cs="Times New Roman"/>
          <w:sz w:val="28"/>
          <w:lang w:val="kk-KZ"/>
        </w:rPr>
        <w:t xml:space="preserve"> </w:t>
      </w:r>
      <w:r w:rsidR="000721FB">
        <w:rPr>
          <w:rFonts w:ascii="Times New Roman" w:hAnsi="Times New Roman" w:cs="Times New Roman"/>
          <w:sz w:val="28"/>
          <w:lang w:val="kk-KZ"/>
        </w:rPr>
        <w:t>бір жағынан дәстүрлі ой</w:t>
      </w:r>
      <w:r w:rsidR="000721FB" w:rsidRPr="000721FB">
        <w:rPr>
          <w:rFonts w:ascii="Times New Roman" w:hAnsi="Times New Roman" w:cs="Times New Roman"/>
          <w:sz w:val="28"/>
          <w:lang w:val="kk-KZ"/>
        </w:rPr>
        <w:t>-</w:t>
      </w:r>
      <w:r w:rsidR="000721FB">
        <w:rPr>
          <w:rFonts w:ascii="Times New Roman" w:hAnsi="Times New Roman" w:cs="Times New Roman"/>
          <w:sz w:val="28"/>
          <w:lang w:val="kk-KZ"/>
        </w:rPr>
        <w:t>сананың іргетасын шайқалтса, екінші жағынан батыстық ілімдердің енуіне жол ашты. З</w:t>
      </w:r>
      <w:r>
        <w:rPr>
          <w:rFonts w:ascii="Times New Roman" w:hAnsi="Times New Roman" w:cs="Times New Roman"/>
          <w:sz w:val="28"/>
          <w:lang w:val="kk-KZ"/>
        </w:rPr>
        <w:t>иялы топтардың мақсаты бір болса да – қытай қоғамын дамыту, жаңғырту, алайда бұл мақсатқа жетудің жолдарын әр топ өзгеше көрді. Қытайды дамыту үшін капиталистік жолға түсу талпынысы сәтсіздікке ұшырады. Өндіргіш күштердің аздығы, ұлттық буржуазияның әлсіздігі, халықтың басым көпшілігінің кедейлігі, ішкі саяси топтардың алауыздығы Қытайды феодалдық қоғамнан капиталистік қоғамға өзгертуге үлкен кедергі болды. Ресейдегі Қазан төңкерісі</w:t>
      </w:r>
      <w:r w:rsidR="000721FB">
        <w:rPr>
          <w:rFonts w:ascii="Times New Roman" w:hAnsi="Times New Roman" w:cs="Times New Roman"/>
          <w:sz w:val="28"/>
          <w:lang w:val="kk-KZ"/>
        </w:rPr>
        <w:t>нің жеңісінің әсерімен Қытайға батыстық ілімнің ену үдерісін түбегейлі өзгертті. Көптеген зиялылар марксизм идеясына тартылды</w:t>
      </w:r>
      <w:r>
        <w:rPr>
          <w:rFonts w:ascii="Times New Roman" w:hAnsi="Times New Roman" w:cs="Times New Roman"/>
          <w:sz w:val="28"/>
          <w:lang w:val="kk-KZ"/>
        </w:rPr>
        <w:t>.</w:t>
      </w:r>
      <w:r w:rsidR="000721FB">
        <w:rPr>
          <w:rFonts w:ascii="Times New Roman" w:hAnsi="Times New Roman" w:cs="Times New Roman"/>
          <w:sz w:val="28"/>
          <w:lang w:val="kk-KZ"/>
        </w:rPr>
        <w:t xml:space="preserve"> Марксизм Қытайды еркін, тәуелсіз әрі заманауи ұлтқа айналдыра алады деп сенді.</w:t>
      </w:r>
      <w:r>
        <w:rPr>
          <w:rFonts w:ascii="Times New Roman" w:hAnsi="Times New Roman" w:cs="Times New Roman"/>
          <w:sz w:val="28"/>
          <w:lang w:val="kk-KZ"/>
        </w:rPr>
        <w:t xml:space="preserve"> 1921 жылы Шанхайда Қытай Коммунисті</w:t>
      </w:r>
      <w:r w:rsidRPr="00D0490E">
        <w:rPr>
          <w:rFonts w:ascii="Times New Roman" w:hAnsi="Times New Roman" w:cs="Times New Roman"/>
          <w:sz w:val="28"/>
          <w:lang w:val="kk-KZ"/>
        </w:rPr>
        <w:t>к</w:t>
      </w:r>
      <w:r>
        <w:rPr>
          <w:rFonts w:ascii="Times New Roman" w:hAnsi="Times New Roman" w:cs="Times New Roman"/>
          <w:sz w:val="28"/>
          <w:lang w:val="kk-KZ"/>
        </w:rPr>
        <w:t xml:space="preserve"> партиясы  (ҚКП) құрылып, партияның Бас хатшысы Мао Цзэдун мен оның жақтастары Қытай үшін дамудың социалистік жолы туралы ауқымды дискурстың негізін қалай бастады. Осы кезеңде марксизм мен коммунистік идеялар кең таралып, қытайлықтардың ой</w:t>
      </w:r>
      <w:r w:rsidRPr="00284DE7">
        <w:rPr>
          <w:rFonts w:ascii="Times New Roman" w:hAnsi="Times New Roman" w:cs="Times New Roman"/>
          <w:sz w:val="28"/>
          <w:lang w:val="kk-KZ"/>
        </w:rPr>
        <w:t>-</w:t>
      </w:r>
      <w:r>
        <w:rPr>
          <w:rFonts w:ascii="Times New Roman" w:hAnsi="Times New Roman" w:cs="Times New Roman"/>
          <w:sz w:val="28"/>
          <w:lang w:val="kk-KZ"/>
        </w:rPr>
        <w:t>санасын қалыптастыра бастады. Бұл кезең Қытайдың мәдени бірегейлігінде бетбұрыс кезеңі болды десе болады.</w:t>
      </w:r>
      <w:r w:rsidR="00EC235B">
        <w:rPr>
          <w:rFonts w:ascii="Times New Roman" w:hAnsi="Times New Roman" w:cs="Times New Roman"/>
          <w:sz w:val="28"/>
          <w:lang w:val="kk-KZ"/>
        </w:rPr>
        <w:t xml:space="preserve"> Сырттан енген</w:t>
      </w:r>
      <w:r>
        <w:rPr>
          <w:rFonts w:ascii="Times New Roman" w:hAnsi="Times New Roman" w:cs="Times New Roman"/>
          <w:sz w:val="28"/>
          <w:lang w:val="kk-KZ"/>
        </w:rPr>
        <w:t xml:space="preserve"> </w:t>
      </w:r>
      <w:r w:rsidR="00EC235B">
        <w:rPr>
          <w:rFonts w:ascii="Times New Roman" w:hAnsi="Times New Roman" w:cs="Times New Roman"/>
          <w:sz w:val="28"/>
          <w:lang w:val="kk-KZ"/>
        </w:rPr>
        <w:t>идеялар мен концепциялар дәстүрлі әлеуметтік</w:t>
      </w:r>
      <w:r w:rsidR="00EC235B" w:rsidRPr="00EC235B">
        <w:rPr>
          <w:rFonts w:ascii="Times New Roman" w:hAnsi="Times New Roman" w:cs="Times New Roman"/>
          <w:sz w:val="28"/>
          <w:lang w:val="kk-KZ"/>
        </w:rPr>
        <w:t>-</w:t>
      </w:r>
      <w:r w:rsidR="00EC235B">
        <w:rPr>
          <w:rFonts w:ascii="Times New Roman" w:hAnsi="Times New Roman" w:cs="Times New Roman"/>
          <w:sz w:val="28"/>
          <w:lang w:val="kk-KZ"/>
        </w:rPr>
        <w:t xml:space="preserve">мәдени ортаға интеграциялану үрдісі байқалды. </w:t>
      </w:r>
      <w:r>
        <w:rPr>
          <w:rFonts w:ascii="Times New Roman" w:hAnsi="Times New Roman" w:cs="Times New Roman"/>
          <w:sz w:val="28"/>
          <w:lang w:val="kk-KZ"/>
        </w:rPr>
        <w:t xml:space="preserve">Марксизм мемлекеттік идеологияның негізі ретінде қарастырылды. Бұл кезеңдегі идеологиялық саладағы жетістіктің бірі – «қытайлық негізде өркениетті қайта жандандыру», «вестернизациясыз модернизация жүргізу» идеяларының пайда болуы. </w:t>
      </w:r>
      <w:r w:rsidR="00EC235B">
        <w:rPr>
          <w:rFonts w:ascii="Times New Roman" w:hAnsi="Times New Roman" w:cs="Times New Roman"/>
          <w:sz w:val="28"/>
          <w:lang w:val="kk-KZ"/>
        </w:rPr>
        <w:t xml:space="preserve">Қоғам дамуында мәдени факторлар маңыздылығы артты. </w:t>
      </w:r>
      <w:r>
        <w:rPr>
          <w:rFonts w:ascii="Times New Roman" w:hAnsi="Times New Roman" w:cs="Times New Roman"/>
          <w:sz w:val="28"/>
          <w:lang w:val="kk-KZ"/>
        </w:rPr>
        <w:t>Дәл осы кезеңде қытайлық өркениеттің бейімделгіштік қасиетіне назар аударыла бастады. Қаншама ғасырлар бойы өзінің болмысын жоғалтпаған, басқыншылар билігінің астына болған кезеңдерде де өзге мәдениетті қабылдамай, өз мәдениетіне, дәстүріне басқыншыларды ассимиляциалаған қытайлық өркениет модернизация үдерісіне де өз әсерін тигізбей қоймады. Ресейлік академик</w:t>
      </w:r>
      <w:r w:rsidRPr="0051624F">
        <w:rPr>
          <w:rFonts w:ascii="Times New Roman" w:hAnsi="Times New Roman" w:cs="Times New Roman"/>
          <w:sz w:val="28"/>
          <w:lang w:val="kk-KZ"/>
        </w:rPr>
        <w:t xml:space="preserve"> М.Л. Титаренко </w:t>
      </w:r>
      <w:r>
        <w:rPr>
          <w:rFonts w:ascii="Times New Roman" w:hAnsi="Times New Roman" w:cs="Times New Roman"/>
          <w:sz w:val="28"/>
          <w:lang w:val="kk-KZ"/>
        </w:rPr>
        <w:t xml:space="preserve">өз еңбектерінде қытайлық мәдениеттің өміршеңдігі туралы көп жазған болатын. Ол қытайлықтардың өзге өркениеттердің жетістіктерін қолданудың басты әдісі «қорыту» қағидасы немесе басқа сөзбен айтқанда «өзге мәдениетті қытайландыру» деп көрсеткен болатын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21</w:t>
      </w:r>
      <w:r w:rsidRPr="00E81A82">
        <w:rPr>
          <w:rFonts w:ascii="Times New Roman" w:hAnsi="Times New Roman" w:cs="Times New Roman"/>
          <w:sz w:val="28"/>
          <w:lang w:val="kk-KZ"/>
        </w:rPr>
        <w:t>:20-23]</w:t>
      </w:r>
      <w:r w:rsidRPr="0051624F">
        <w:rPr>
          <w:rFonts w:ascii="Times New Roman" w:hAnsi="Times New Roman" w:cs="Times New Roman"/>
          <w:sz w:val="28"/>
          <w:lang w:val="kk-KZ"/>
        </w:rPr>
        <w:t>.</w:t>
      </w:r>
      <w:r>
        <w:rPr>
          <w:rFonts w:ascii="Times New Roman" w:hAnsi="Times New Roman" w:cs="Times New Roman"/>
          <w:sz w:val="28"/>
          <w:lang w:val="kk-KZ"/>
        </w:rPr>
        <w:t xml:space="preserve"> </w:t>
      </w:r>
      <w:r w:rsidRPr="0051624F">
        <w:rPr>
          <w:rFonts w:ascii="Times New Roman" w:hAnsi="Times New Roman" w:cs="Times New Roman"/>
          <w:sz w:val="28"/>
          <w:lang w:val="kk-KZ"/>
        </w:rPr>
        <w:t>XX</w:t>
      </w:r>
      <w:r>
        <w:rPr>
          <w:rFonts w:ascii="Times New Roman" w:hAnsi="Times New Roman" w:cs="Times New Roman"/>
          <w:sz w:val="28"/>
          <w:lang w:val="kk-KZ"/>
        </w:rPr>
        <w:t xml:space="preserve"> ғасырда да бұл қағида өз өзектілігін жоғалтпай, модернизациялық үдерісте өз рөлін ойнады. Мысалы, ұлтшылдар конфуцийшілдік ілімін «модерн» ұғымымен байланыстыруға тырысты. Екі «кемені» бір ағысқа түсіруге талпыныс жасалды. Коммунистік партияның мүшелері де марксизмнің Қытай жеріне сіңісіп кетуі үшін бұл ілімнің қытайлық қоғам мен конфуцийшілдікпен сәйкестігі туралы мәселені көтеріп, кең талқылай бастады. </w:t>
      </w:r>
      <w:r w:rsidR="0014526D">
        <w:rPr>
          <w:rFonts w:ascii="Times New Roman" w:hAnsi="Times New Roman" w:cs="Times New Roman"/>
          <w:sz w:val="28"/>
          <w:lang w:val="kk-KZ"/>
        </w:rPr>
        <w:t>Социализмнің қытайлық нұсқасы көптеген факторларға негізделгенімен, олардың ішіндегі ең бастысы қытай ұлтының идеялық негізі</w:t>
      </w:r>
      <w:r w:rsidR="0014526D" w:rsidRPr="0014526D">
        <w:rPr>
          <w:rFonts w:ascii="Times New Roman" w:hAnsi="Times New Roman" w:cs="Times New Roman"/>
          <w:sz w:val="28"/>
          <w:lang w:val="kk-KZ"/>
        </w:rPr>
        <w:t xml:space="preserve"> </w:t>
      </w:r>
      <w:r w:rsidR="0014526D">
        <w:rPr>
          <w:rFonts w:ascii="Times New Roman" w:hAnsi="Times New Roman" w:cs="Times New Roman"/>
          <w:sz w:val="28"/>
          <w:lang w:val="kk-KZ"/>
        </w:rPr>
        <w:t>–</w:t>
      </w:r>
      <w:r w:rsidR="0014526D" w:rsidRPr="0014526D">
        <w:rPr>
          <w:rFonts w:ascii="Times New Roman" w:hAnsi="Times New Roman" w:cs="Times New Roman"/>
          <w:sz w:val="28"/>
          <w:lang w:val="kk-KZ"/>
        </w:rPr>
        <w:t xml:space="preserve"> </w:t>
      </w:r>
      <w:r w:rsidR="0014526D">
        <w:rPr>
          <w:rFonts w:ascii="Times New Roman" w:hAnsi="Times New Roman" w:cs="Times New Roman"/>
          <w:sz w:val="28"/>
          <w:lang w:val="kk-KZ"/>
        </w:rPr>
        <w:t xml:space="preserve">конфуцийшілдік болды. Қытай халқының социализмді </w:t>
      </w:r>
      <w:r w:rsidR="0014526D">
        <w:rPr>
          <w:rFonts w:ascii="Times New Roman" w:hAnsi="Times New Roman" w:cs="Times New Roman"/>
          <w:sz w:val="28"/>
          <w:lang w:val="kk-KZ"/>
        </w:rPr>
        <w:lastRenderedPageBreak/>
        <w:t xml:space="preserve">таңдауының да себебі конфуцийшілдік идеялардың ықпалы еді. </w:t>
      </w:r>
      <w:r>
        <w:rPr>
          <w:rFonts w:ascii="Times New Roman" w:hAnsi="Times New Roman" w:cs="Times New Roman"/>
          <w:sz w:val="28"/>
          <w:lang w:val="kk-KZ"/>
        </w:rPr>
        <w:t>Марксизмнің қытайлық мәдениетке ассимиляциясы үдерісінде қоғамның конфуцийшілдік идеалы («датун») ғана маңызды рөл ойнап қойған жоқ, сонымен қатар конф</w:t>
      </w:r>
      <w:r w:rsidR="00B246FF">
        <w:rPr>
          <w:rFonts w:ascii="Times New Roman" w:hAnsi="Times New Roman" w:cs="Times New Roman"/>
          <w:sz w:val="28"/>
          <w:lang w:val="kk-KZ"/>
        </w:rPr>
        <w:t>уцийшілдіктің «халық үстемдігі</w:t>
      </w:r>
      <w:r>
        <w:rPr>
          <w:rFonts w:ascii="Times New Roman" w:hAnsi="Times New Roman" w:cs="Times New Roman"/>
          <w:sz w:val="28"/>
          <w:lang w:val="kk-KZ"/>
        </w:rPr>
        <w:t xml:space="preserve">», «білім мен әрекеттің бірлігі» сияқты идеялары да социалистік идеялардың қытайлық жерге тез тарап, қоғам ішіне кедергісіз сіңуіне жақсы негіз болды. ҚКП басшысы </w:t>
      </w:r>
      <w:r w:rsidRPr="008E3C11">
        <w:rPr>
          <w:rFonts w:ascii="Times New Roman" w:hAnsi="Times New Roman" w:cs="Times New Roman"/>
          <w:sz w:val="28"/>
          <w:lang w:val="kk-KZ"/>
        </w:rPr>
        <w:t xml:space="preserve">Мао Цзэдунның өзі 1935 жылы өткен Цзуньи конференциясында марксизмді абстрактілі күйінде емес, </w:t>
      </w:r>
      <w:r>
        <w:rPr>
          <w:rFonts w:ascii="Times New Roman" w:hAnsi="Times New Roman" w:cs="Times New Roman"/>
          <w:sz w:val="28"/>
          <w:lang w:val="kk-KZ"/>
        </w:rPr>
        <w:t xml:space="preserve">«шынайылыққа нақты қарау» қағидасы негізінде </w:t>
      </w:r>
      <w:r w:rsidRPr="008E3C11">
        <w:rPr>
          <w:rFonts w:ascii="Times New Roman" w:hAnsi="Times New Roman" w:cs="Times New Roman"/>
          <w:sz w:val="28"/>
          <w:lang w:val="kk-KZ"/>
        </w:rPr>
        <w:t xml:space="preserve">«нақты жағдайдағы нақты күресте пайдаланатын» марксизм ретінде қабылдап, оны Қытай жеріне бейімдеп, «қытайландыру» </w:t>
      </w:r>
      <w:r w:rsidR="00A87CE0">
        <w:rPr>
          <w:rFonts w:ascii="Times New Roman" w:hAnsi="Times New Roman" w:cs="Times New Roman"/>
          <w:sz w:val="28"/>
          <w:lang w:val="kk-KZ"/>
        </w:rPr>
        <w:t>қажеттігін</w:t>
      </w:r>
      <w:r w:rsidRPr="008E3C11">
        <w:rPr>
          <w:rFonts w:ascii="Times New Roman" w:hAnsi="Times New Roman" w:cs="Times New Roman"/>
          <w:sz w:val="28"/>
          <w:lang w:val="kk-KZ"/>
        </w:rPr>
        <w:t xml:space="preserve"> айтып өткен</w:t>
      </w:r>
      <w:r>
        <w:rPr>
          <w:rFonts w:ascii="Times New Roman" w:hAnsi="Times New Roman" w:cs="Times New Roman"/>
          <w:sz w:val="28"/>
          <w:lang w:val="kk-KZ"/>
        </w:rPr>
        <w:t xml:space="preserve">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48</w:t>
      </w:r>
      <w:r w:rsidRPr="00E81A82">
        <w:rPr>
          <w:rFonts w:ascii="Times New Roman" w:hAnsi="Times New Roman" w:cs="Times New Roman"/>
          <w:sz w:val="28"/>
          <w:lang w:val="kk-KZ"/>
        </w:rPr>
        <w:t>:9]</w:t>
      </w:r>
      <w:r w:rsidRPr="008E3C11">
        <w:rPr>
          <w:rFonts w:ascii="Times New Roman" w:hAnsi="Times New Roman" w:cs="Times New Roman"/>
          <w:sz w:val="28"/>
          <w:lang w:val="kk-KZ"/>
        </w:rPr>
        <w:t xml:space="preserve">. </w:t>
      </w:r>
      <w:r>
        <w:rPr>
          <w:rFonts w:ascii="Times New Roman" w:hAnsi="Times New Roman" w:cs="Times New Roman"/>
          <w:sz w:val="28"/>
          <w:lang w:val="kk-KZ"/>
        </w:rPr>
        <w:t xml:space="preserve">Кейін, </w:t>
      </w:r>
      <w:r w:rsidRPr="00515863">
        <w:rPr>
          <w:rFonts w:ascii="Times New Roman" w:hAnsi="Times New Roman" w:cs="Times New Roman"/>
          <w:sz w:val="28"/>
          <w:lang w:val="kk-KZ"/>
        </w:rPr>
        <w:t xml:space="preserve">1938 </w:t>
      </w:r>
      <w:r>
        <w:rPr>
          <w:rFonts w:ascii="Times New Roman" w:hAnsi="Times New Roman" w:cs="Times New Roman"/>
          <w:sz w:val="28"/>
          <w:lang w:val="kk-KZ"/>
        </w:rPr>
        <w:t>жылы Мао Цзэдун ресми түрде «марксизмді қытайландыру» мәселесін көтеріп, «Ұлттық соғыстағы ҚКП орны» атты еңбегінде марксизмге ұлттық форма беру қажеттілігі туралы өз ойын айқын білдірді: «Қазіргі Қытай елдің өткен дамуының нәтижесі. Біз</w:t>
      </w:r>
      <w:r w:rsidRPr="003B1370">
        <w:rPr>
          <w:rFonts w:ascii="Times New Roman" w:hAnsi="Times New Roman" w:cs="Times New Roman"/>
          <w:sz w:val="28"/>
          <w:lang w:val="kk-KZ"/>
        </w:rPr>
        <w:t xml:space="preserve"> </w:t>
      </w:r>
      <w:r>
        <w:rPr>
          <w:rFonts w:ascii="Times New Roman" w:hAnsi="Times New Roman" w:cs="Times New Roman"/>
          <w:sz w:val="28"/>
          <w:lang w:val="kk-KZ"/>
        </w:rPr>
        <w:t>–</w:t>
      </w:r>
      <w:r w:rsidRPr="003B1370">
        <w:rPr>
          <w:rFonts w:ascii="Times New Roman" w:hAnsi="Times New Roman" w:cs="Times New Roman"/>
          <w:sz w:val="28"/>
          <w:lang w:val="kk-KZ"/>
        </w:rPr>
        <w:t xml:space="preserve"> </w:t>
      </w:r>
      <w:r>
        <w:rPr>
          <w:rFonts w:ascii="Times New Roman" w:hAnsi="Times New Roman" w:cs="Times New Roman"/>
          <w:sz w:val="28"/>
          <w:lang w:val="kk-KZ"/>
        </w:rPr>
        <w:t xml:space="preserve">тарихқа марксистік көзқарасты жақтаушылармыз, (сондықтан) өзіміздің өткен тарихымыздан бас тарта алмаймыз...марксизмді біз тек еліміздің нақты ерекшеліктерін есере отырып және білгілі бір ұлттық форма арқылы ғана жүзеге асыра аламыз»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68</w:t>
      </w:r>
      <w:r w:rsidRPr="00E81A82">
        <w:rPr>
          <w:rFonts w:ascii="Times New Roman" w:hAnsi="Times New Roman" w:cs="Times New Roman"/>
          <w:sz w:val="28"/>
          <w:lang w:val="kk-KZ"/>
        </w:rPr>
        <w:t>:183]</w:t>
      </w:r>
      <w:r>
        <w:rPr>
          <w:rFonts w:ascii="Times New Roman" w:hAnsi="Times New Roman" w:cs="Times New Roman"/>
          <w:sz w:val="28"/>
          <w:lang w:val="kk-KZ"/>
        </w:rPr>
        <w:t>.Осы кезеңнен бастап қытайлық қоғам ішінде конфуцийшілдік пен марксизм арасындағы сәйкестік мәселесі кең талқылаудағы басты мәселеге айналды. Сол тарихи жағдайда пайда болған «марксизмді қытайландыру» доктринасы батыстық дүниені өзін жетілдіру үшін қолдану туралы қытайлықтардың дәстүрлі көзқарасына сәйкес келді және ҚКП</w:t>
      </w:r>
      <w:r w:rsidRPr="00116B3D">
        <w:rPr>
          <w:rFonts w:ascii="Times New Roman" w:hAnsi="Times New Roman" w:cs="Times New Roman"/>
          <w:sz w:val="28"/>
          <w:lang w:val="kk-KZ"/>
        </w:rPr>
        <w:t>-</w:t>
      </w:r>
      <w:r>
        <w:rPr>
          <w:rFonts w:ascii="Times New Roman" w:hAnsi="Times New Roman" w:cs="Times New Roman"/>
          <w:sz w:val="28"/>
          <w:lang w:val="kk-KZ"/>
        </w:rPr>
        <w:t>ның кең әлеуметтік қолдауға ие болуының басты кепілі болды. Алайда республикалық кезеңде модернизациялық үдеріс толыққанды жүзеге асырыла алмады және жетістіктері тым аз болды. 1937 жылғы Жапонияның басып кіруімен модернизациялық үдеріс сегіз жылдық антижапон соғысы мен одан кейінгі төртжылдық Гоминьдан партиясының ұлтшылдары мен коммунистер арасындағы ішкі азамат соғысымен үзіліп қалды. Коммунистер ұлтшылдарды жеңгеннен кейін материктік Қытайда жаңа қытайлық бірегейлік пайда болды</w:t>
      </w:r>
      <w:r w:rsidRPr="00284DE7">
        <w:rPr>
          <w:rFonts w:ascii="Times New Roman" w:hAnsi="Times New Roman" w:cs="Times New Roman"/>
          <w:sz w:val="28"/>
          <w:lang w:val="kk-KZ"/>
        </w:rPr>
        <w:t xml:space="preserve"> </w:t>
      </w:r>
      <w:r>
        <w:rPr>
          <w:rFonts w:ascii="Times New Roman" w:hAnsi="Times New Roman" w:cs="Times New Roman"/>
          <w:sz w:val="28"/>
          <w:lang w:val="kk-KZ"/>
        </w:rPr>
        <w:t>–</w:t>
      </w:r>
      <w:r w:rsidRPr="00284DE7">
        <w:rPr>
          <w:rFonts w:ascii="Times New Roman" w:hAnsi="Times New Roman" w:cs="Times New Roman"/>
          <w:sz w:val="28"/>
          <w:lang w:val="kk-KZ"/>
        </w:rPr>
        <w:t xml:space="preserve"> </w:t>
      </w:r>
      <w:r>
        <w:rPr>
          <w:rFonts w:ascii="Times New Roman" w:hAnsi="Times New Roman" w:cs="Times New Roman"/>
          <w:sz w:val="28"/>
          <w:lang w:val="kk-KZ"/>
        </w:rPr>
        <w:t>Коммунистік Қытай. Бұл қытайлық модернизацияның</w:t>
      </w:r>
      <w:r w:rsidR="00A87CE0">
        <w:rPr>
          <w:rFonts w:ascii="Times New Roman" w:hAnsi="Times New Roman" w:cs="Times New Roman"/>
          <w:sz w:val="28"/>
          <w:lang w:val="kk-KZ"/>
        </w:rPr>
        <w:t xml:space="preserve"> да</w:t>
      </w:r>
      <w:r>
        <w:rPr>
          <w:rFonts w:ascii="Times New Roman" w:hAnsi="Times New Roman" w:cs="Times New Roman"/>
          <w:sz w:val="28"/>
          <w:lang w:val="kk-KZ"/>
        </w:rPr>
        <w:t xml:space="preserve"> жаңа кезеңге аяқ басқан кезеңі болды, мемлекет социалистік модернизация жолын қалыптастыра бастады.  </w:t>
      </w:r>
    </w:p>
    <w:p w:rsidR="00D36D42" w:rsidRDefault="00D36D42" w:rsidP="00422CEF">
      <w:pPr>
        <w:spacing w:after="0" w:line="240" w:lineRule="auto"/>
        <w:ind w:firstLine="567"/>
        <w:jc w:val="both"/>
        <w:rPr>
          <w:rFonts w:ascii="Times New Roman" w:hAnsi="Times New Roman"/>
          <w:b/>
          <w:sz w:val="28"/>
          <w:szCs w:val="28"/>
          <w:lang w:val="kk-KZ"/>
        </w:rPr>
      </w:pPr>
    </w:p>
    <w:p w:rsidR="00422CEF" w:rsidRPr="00122CDE" w:rsidRDefault="00152A2E" w:rsidP="00122CDE">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1.2 </w:t>
      </w:r>
      <w:r w:rsidR="00422CEF" w:rsidRPr="00FD1106">
        <w:rPr>
          <w:rFonts w:ascii="Times New Roman" w:hAnsi="Times New Roman"/>
          <w:b/>
          <w:sz w:val="28"/>
          <w:szCs w:val="28"/>
          <w:lang w:val="kk-KZ"/>
        </w:rPr>
        <w:t>ҚХР-да социа</w:t>
      </w:r>
      <w:r w:rsidR="00D36D42">
        <w:rPr>
          <w:rFonts w:ascii="Times New Roman" w:hAnsi="Times New Roman"/>
          <w:b/>
          <w:sz w:val="28"/>
          <w:szCs w:val="28"/>
          <w:lang w:val="kk-KZ"/>
        </w:rPr>
        <w:t>листік модернизацияның</w:t>
      </w:r>
      <w:r w:rsidR="00422CEF" w:rsidRPr="00FD1106">
        <w:rPr>
          <w:rFonts w:ascii="Times New Roman" w:hAnsi="Times New Roman"/>
          <w:b/>
          <w:sz w:val="28"/>
          <w:szCs w:val="28"/>
          <w:lang w:val="kk-KZ"/>
        </w:rPr>
        <w:t xml:space="preserve"> </w:t>
      </w:r>
      <w:r w:rsidR="00FD1106" w:rsidRPr="00FD1106">
        <w:rPr>
          <w:rFonts w:ascii="Times New Roman" w:hAnsi="Times New Roman"/>
          <w:b/>
          <w:sz w:val="28"/>
          <w:szCs w:val="28"/>
          <w:lang w:val="kk-KZ"/>
        </w:rPr>
        <w:t>ішкі саясатта жүзеге асырылуы</w:t>
      </w:r>
      <w:r w:rsidR="00D36D42">
        <w:rPr>
          <w:rFonts w:ascii="Times New Roman" w:hAnsi="Times New Roman"/>
          <w:b/>
          <w:sz w:val="28"/>
          <w:szCs w:val="28"/>
          <w:lang w:val="kk-KZ"/>
        </w:rPr>
        <w:t xml:space="preserve"> және «сяокан» мақсатының қойылуы</w:t>
      </w:r>
    </w:p>
    <w:p w:rsidR="007872C4" w:rsidRPr="00836A96" w:rsidRDefault="00AB65A7" w:rsidP="007872C4">
      <w:pPr>
        <w:spacing w:after="0" w:line="240" w:lineRule="auto"/>
        <w:ind w:firstLine="567"/>
        <w:jc w:val="both"/>
        <w:rPr>
          <w:rFonts w:ascii="Times New Roman" w:hAnsi="Times New Roman" w:cs="Times New Roman"/>
          <w:sz w:val="28"/>
          <w:lang w:val="kk-KZ"/>
        </w:rPr>
      </w:pPr>
      <w:r w:rsidRPr="00AB65A7">
        <w:rPr>
          <w:rFonts w:ascii="Times New Roman" w:hAnsi="Times New Roman" w:cs="Times New Roman"/>
          <w:sz w:val="28"/>
          <w:lang w:val="kk-KZ"/>
        </w:rPr>
        <w:t xml:space="preserve">1949 </w:t>
      </w:r>
      <w:r>
        <w:rPr>
          <w:rFonts w:ascii="Times New Roman" w:hAnsi="Times New Roman" w:cs="Times New Roman"/>
          <w:sz w:val="28"/>
          <w:lang w:val="kk-KZ"/>
        </w:rPr>
        <w:t xml:space="preserve">жылы ҚХР құрылуымен модернизацияның </w:t>
      </w:r>
      <w:r w:rsidR="00E966AA">
        <w:rPr>
          <w:rFonts w:ascii="Times New Roman" w:hAnsi="Times New Roman" w:cs="Times New Roman"/>
          <w:sz w:val="28"/>
          <w:lang w:val="kk-KZ"/>
        </w:rPr>
        <w:t>келесі</w:t>
      </w:r>
      <w:r>
        <w:rPr>
          <w:rFonts w:ascii="Times New Roman" w:hAnsi="Times New Roman" w:cs="Times New Roman"/>
          <w:sz w:val="28"/>
          <w:lang w:val="kk-KZ"/>
        </w:rPr>
        <w:t xml:space="preserve"> кезеңі бастама алды. </w:t>
      </w:r>
      <w:r w:rsidR="007A03A6">
        <w:rPr>
          <w:rFonts w:ascii="Times New Roman" w:hAnsi="Times New Roman" w:cs="Times New Roman"/>
          <w:sz w:val="28"/>
          <w:lang w:val="kk-KZ"/>
        </w:rPr>
        <w:t xml:space="preserve">Бұған дейінгі кезеңдерде Қытайда модернизация «дайындық» және «трансформация» кезеңдерінен өтсе, ҚХР құрылуымен мемлекет модернизацияны жүзеге асырудың нақты кезеңіне аяқ басты. Алайда </w:t>
      </w:r>
      <w:r w:rsidR="00C81C48">
        <w:rPr>
          <w:rFonts w:ascii="Times New Roman" w:hAnsi="Times New Roman" w:cs="Times New Roman"/>
          <w:sz w:val="28"/>
          <w:lang w:val="kk-KZ"/>
        </w:rPr>
        <w:t>Қытай</w:t>
      </w:r>
      <w:r w:rsidR="007A03A6">
        <w:rPr>
          <w:rFonts w:ascii="Times New Roman" w:hAnsi="Times New Roman" w:cs="Times New Roman"/>
          <w:sz w:val="28"/>
          <w:lang w:val="kk-KZ"/>
        </w:rPr>
        <w:t xml:space="preserve"> бастапқы кезеңде</w:t>
      </w:r>
      <w:r w:rsidR="00C81C48">
        <w:rPr>
          <w:rFonts w:ascii="Times New Roman" w:hAnsi="Times New Roman" w:cs="Times New Roman"/>
          <w:sz w:val="28"/>
          <w:lang w:val="kk-KZ"/>
        </w:rPr>
        <w:t xml:space="preserve"> әлі де даму жолын таңдау алдында тұрды: батыс</w:t>
      </w:r>
      <w:r w:rsidR="009A213A">
        <w:rPr>
          <w:rFonts w:ascii="Times New Roman" w:hAnsi="Times New Roman" w:cs="Times New Roman"/>
          <w:sz w:val="28"/>
          <w:lang w:val="kk-KZ"/>
        </w:rPr>
        <w:t>тық капиталистік жолды таңдау</w:t>
      </w:r>
      <w:r w:rsidR="00C81C48">
        <w:rPr>
          <w:rFonts w:ascii="Times New Roman" w:hAnsi="Times New Roman" w:cs="Times New Roman"/>
          <w:sz w:val="28"/>
          <w:lang w:val="kk-KZ"/>
        </w:rPr>
        <w:t xml:space="preserve"> немесе социалистік жолға түсу. </w:t>
      </w:r>
      <w:r w:rsidR="00B95C5D">
        <w:rPr>
          <w:rFonts w:ascii="Times New Roman" w:hAnsi="Times New Roman" w:cs="Times New Roman"/>
          <w:sz w:val="28"/>
          <w:lang w:val="kk-KZ"/>
        </w:rPr>
        <w:t xml:space="preserve">Себебі ол кезеңде модернизация міндеттерін шешудің тек кеңестік социализм моделі мен американдық капитализм моделінен басқа үшінші таңдау болмады. </w:t>
      </w:r>
      <w:r w:rsidR="00276B31">
        <w:rPr>
          <w:rFonts w:ascii="Times New Roman" w:hAnsi="Times New Roman" w:cs="Times New Roman"/>
          <w:sz w:val="28"/>
          <w:lang w:val="kk-KZ"/>
        </w:rPr>
        <w:t xml:space="preserve">Кедей елді  қайта құрудың жолында </w:t>
      </w:r>
      <w:r w:rsidR="009A213A">
        <w:rPr>
          <w:rFonts w:ascii="Times New Roman" w:hAnsi="Times New Roman" w:cs="Times New Roman"/>
          <w:sz w:val="28"/>
          <w:lang w:val="kk-KZ"/>
        </w:rPr>
        <w:t>Мао Цзэдун</w:t>
      </w:r>
      <w:r w:rsidR="00C81C48">
        <w:rPr>
          <w:rFonts w:ascii="Times New Roman" w:hAnsi="Times New Roman" w:cs="Times New Roman"/>
          <w:sz w:val="28"/>
          <w:lang w:val="kk-KZ"/>
        </w:rPr>
        <w:t xml:space="preserve"> капитализм мүлдем Қытай жағдайына жарамсыз деп танып, мемлекет социализм жолына түсу керек деген </w:t>
      </w:r>
      <w:r w:rsidR="00C81C48">
        <w:rPr>
          <w:rFonts w:ascii="Times New Roman" w:hAnsi="Times New Roman" w:cs="Times New Roman"/>
          <w:sz w:val="28"/>
          <w:lang w:val="kk-KZ"/>
        </w:rPr>
        <w:lastRenderedPageBreak/>
        <w:t xml:space="preserve">қорытындыға келді. </w:t>
      </w:r>
      <w:r w:rsidR="00900FB7">
        <w:rPr>
          <w:rFonts w:ascii="Times New Roman" w:hAnsi="Times New Roman" w:cs="Times New Roman"/>
          <w:sz w:val="28"/>
          <w:lang w:val="kk-KZ"/>
        </w:rPr>
        <w:t>ҚХР билеушілерінің бірінші буыны капиталистік жолмен дамуды империалистік тонаушылық пен отаршылдық үстемдікке негізделген халықтың белгілі бір тобының ғана баюы деп қабылдады. Халқының б</w:t>
      </w:r>
      <w:r w:rsidR="00D429E5">
        <w:rPr>
          <w:rFonts w:ascii="Times New Roman" w:hAnsi="Times New Roman" w:cs="Times New Roman"/>
          <w:sz w:val="28"/>
          <w:lang w:val="kk-KZ"/>
        </w:rPr>
        <w:t>асым бөлігі ауылды аймақтарда тұ</w:t>
      </w:r>
      <w:r w:rsidR="00900FB7">
        <w:rPr>
          <w:rFonts w:ascii="Times New Roman" w:hAnsi="Times New Roman" w:cs="Times New Roman"/>
          <w:sz w:val="28"/>
          <w:lang w:val="kk-KZ"/>
        </w:rPr>
        <w:t>ратын және негізін</w:t>
      </w:r>
      <w:r w:rsidR="00D429E5">
        <w:rPr>
          <w:rFonts w:ascii="Times New Roman" w:hAnsi="Times New Roman" w:cs="Times New Roman"/>
          <w:sz w:val="28"/>
          <w:lang w:val="kk-KZ"/>
        </w:rPr>
        <w:t>ен шаруалардан құра</w:t>
      </w:r>
      <w:r w:rsidR="00900FB7">
        <w:rPr>
          <w:rFonts w:ascii="Times New Roman" w:hAnsi="Times New Roman" w:cs="Times New Roman"/>
          <w:sz w:val="28"/>
          <w:lang w:val="kk-KZ"/>
        </w:rPr>
        <w:t>латын Қытай үшін бұл жол мүлдем тиімсіз болды. Тек социалистік жолмен жүргізілген модернизация ғана тұтастай халықтың материалдық және мәдени өмірінің жақсаруына алып келе</w:t>
      </w:r>
      <w:r w:rsidR="00C121A1">
        <w:rPr>
          <w:rFonts w:ascii="Times New Roman" w:hAnsi="Times New Roman" w:cs="Times New Roman"/>
          <w:sz w:val="28"/>
          <w:lang w:val="kk-KZ"/>
        </w:rPr>
        <w:t>ді деген қорытынды жасалды</w:t>
      </w:r>
      <w:r w:rsidR="000A6387">
        <w:rPr>
          <w:rFonts w:ascii="Times New Roman" w:hAnsi="Times New Roman" w:cs="Times New Roman"/>
          <w:sz w:val="28"/>
          <w:lang w:val="kk-KZ"/>
        </w:rPr>
        <w:t xml:space="preserve">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48</w:t>
      </w:r>
      <w:r w:rsidR="00E81A82" w:rsidRPr="00E81A82">
        <w:rPr>
          <w:rFonts w:ascii="Times New Roman" w:hAnsi="Times New Roman" w:cs="Times New Roman"/>
          <w:sz w:val="28"/>
          <w:lang w:val="kk-KZ"/>
        </w:rPr>
        <w:t>:143]</w:t>
      </w:r>
      <w:r w:rsidR="00900FB7">
        <w:rPr>
          <w:rFonts w:ascii="Times New Roman" w:hAnsi="Times New Roman" w:cs="Times New Roman"/>
          <w:sz w:val="28"/>
          <w:lang w:val="kk-KZ"/>
        </w:rPr>
        <w:t xml:space="preserve">. </w:t>
      </w:r>
      <w:r w:rsidR="00C81C48">
        <w:rPr>
          <w:rFonts w:ascii="Times New Roman" w:hAnsi="Times New Roman" w:cs="Times New Roman"/>
          <w:sz w:val="28"/>
          <w:lang w:val="kk-KZ"/>
        </w:rPr>
        <w:t xml:space="preserve">Мао Цзэдун ойы Қытайдың даму траекториясын анықтауда негізгі болып қабылданды. </w:t>
      </w:r>
      <w:r>
        <w:rPr>
          <w:rFonts w:ascii="Times New Roman" w:hAnsi="Times New Roman" w:cs="Times New Roman"/>
          <w:sz w:val="28"/>
          <w:lang w:val="kk-KZ"/>
        </w:rPr>
        <w:t xml:space="preserve">Саяси режим ауысып, </w:t>
      </w:r>
      <w:r w:rsidR="00794FEC">
        <w:rPr>
          <w:rFonts w:ascii="Times New Roman" w:hAnsi="Times New Roman" w:cs="Times New Roman"/>
          <w:sz w:val="28"/>
          <w:lang w:val="kk-KZ"/>
        </w:rPr>
        <w:t xml:space="preserve">Қытай </w:t>
      </w:r>
      <w:r>
        <w:rPr>
          <w:rFonts w:ascii="Times New Roman" w:hAnsi="Times New Roman" w:cs="Times New Roman"/>
          <w:sz w:val="28"/>
          <w:lang w:val="kk-KZ"/>
        </w:rPr>
        <w:t>аграрлы қоғамнан индустриалды қоғамға</w:t>
      </w:r>
      <w:r w:rsidR="00794FEC">
        <w:rPr>
          <w:rFonts w:ascii="Times New Roman" w:hAnsi="Times New Roman" w:cs="Times New Roman"/>
          <w:sz w:val="28"/>
          <w:lang w:val="kk-KZ"/>
        </w:rPr>
        <w:t xml:space="preserve"> бет бұра бастады</w:t>
      </w:r>
      <w:r w:rsidR="00D429E5">
        <w:rPr>
          <w:rFonts w:ascii="Times New Roman" w:hAnsi="Times New Roman" w:cs="Times New Roman"/>
          <w:sz w:val="28"/>
          <w:lang w:val="kk-KZ"/>
        </w:rPr>
        <w:t xml:space="preserve">. </w:t>
      </w:r>
      <w:r w:rsidR="000A6387">
        <w:rPr>
          <w:rFonts w:ascii="Times New Roman" w:hAnsi="Times New Roman" w:cs="Times New Roman"/>
          <w:sz w:val="28"/>
          <w:lang w:val="kk-KZ"/>
        </w:rPr>
        <w:t xml:space="preserve">Социалистік индустриаландыру мен модернизация жолдарын тереңінен зерттеу басталды. </w:t>
      </w:r>
      <w:r w:rsidR="00D429E5">
        <w:rPr>
          <w:rFonts w:ascii="Times New Roman" w:hAnsi="Times New Roman" w:cs="Times New Roman"/>
          <w:sz w:val="28"/>
          <w:lang w:val="kk-KZ"/>
        </w:rPr>
        <w:t>Жаңа Қытайды құру үдерісі марксизмнің революцияны жүргізудің нақты тәжірибесімен</w:t>
      </w:r>
      <w:r w:rsidR="00836A96" w:rsidRPr="00836A96">
        <w:rPr>
          <w:rFonts w:ascii="Times New Roman" w:hAnsi="Times New Roman" w:cs="Times New Roman"/>
          <w:sz w:val="28"/>
          <w:lang w:val="kk-KZ"/>
        </w:rPr>
        <w:t xml:space="preserve"> </w:t>
      </w:r>
      <w:r w:rsidR="00D429E5">
        <w:rPr>
          <w:rFonts w:ascii="Times New Roman" w:hAnsi="Times New Roman" w:cs="Times New Roman"/>
          <w:sz w:val="28"/>
          <w:lang w:val="kk-KZ"/>
        </w:rPr>
        <w:t>және конфуцийшілдік мәдениетпен үйлестіруді жалғастыру негізінде жүріп жатты. П</w:t>
      </w:r>
      <w:r w:rsidR="00836A96">
        <w:rPr>
          <w:rFonts w:ascii="Times New Roman" w:hAnsi="Times New Roman" w:cs="Times New Roman"/>
          <w:sz w:val="28"/>
          <w:lang w:val="kk-KZ"/>
        </w:rPr>
        <w:t>артия</w:t>
      </w:r>
      <w:r w:rsidR="00836A96" w:rsidRPr="00836A96">
        <w:rPr>
          <w:rFonts w:ascii="Times New Roman" w:hAnsi="Times New Roman" w:cs="Times New Roman"/>
          <w:sz w:val="28"/>
          <w:lang w:val="kk-KZ"/>
        </w:rPr>
        <w:t xml:space="preserve"> коммунизм</w:t>
      </w:r>
      <w:r w:rsidR="00836A96">
        <w:rPr>
          <w:rFonts w:ascii="Times New Roman" w:hAnsi="Times New Roman" w:cs="Times New Roman"/>
          <w:sz w:val="28"/>
          <w:lang w:val="kk-KZ"/>
        </w:rPr>
        <w:t>ді қытай қоғамының дамуындағы ең соңғы кезең, яғни қытай халқы материалдық молшылыққа жетіп қана қоймай, демократиялық, үйлесімді, өзін-өзі басқаратын, әлеуметтік таптардан, қанаушылық пен соғыстардан азат кемелденген қоғамда өмір сүрудің идеалды кезеңі деп түсінді.</w:t>
      </w:r>
      <w:r w:rsidR="00D429E5">
        <w:rPr>
          <w:rFonts w:ascii="Times New Roman" w:hAnsi="Times New Roman" w:cs="Times New Roman"/>
          <w:sz w:val="28"/>
          <w:lang w:val="kk-KZ"/>
        </w:rPr>
        <w:t xml:space="preserve"> Өндіргіш күштерді дамыту, халықтың өмір сүру деңгейін көтеру,</w:t>
      </w:r>
      <w:r w:rsidR="000A6387">
        <w:rPr>
          <w:rFonts w:ascii="Times New Roman" w:hAnsi="Times New Roman" w:cs="Times New Roman"/>
          <w:sz w:val="28"/>
          <w:lang w:val="kk-KZ"/>
        </w:rPr>
        <w:t xml:space="preserve"> ұлтты байытып</w:t>
      </w:r>
      <w:r w:rsidR="00D95BAA">
        <w:rPr>
          <w:rFonts w:ascii="Times New Roman" w:hAnsi="Times New Roman" w:cs="Times New Roman"/>
          <w:sz w:val="28"/>
          <w:lang w:val="kk-KZ"/>
        </w:rPr>
        <w:t xml:space="preserve"> күшейту идеялар конфуцийшілдіктің «датун» идеясымен тығыз байланыстырылды.</w:t>
      </w:r>
      <w:r w:rsidR="00836A96">
        <w:rPr>
          <w:rFonts w:ascii="Times New Roman" w:hAnsi="Times New Roman" w:cs="Times New Roman"/>
          <w:sz w:val="28"/>
          <w:lang w:val="kk-KZ"/>
        </w:rPr>
        <w:t xml:space="preserve"> </w:t>
      </w:r>
      <w:r w:rsidR="00D95BAA">
        <w:rPr>
          <w:rFonts w:ascii="Times New Roman" w:hAnsi="Times New Roman" w:cs="Times New Roman"/>
          <w:sz w:val="28"/>
          <w:lang w:val="kk-KZ"/>
        </w:rPr>
        <w:t xml:space="preserve">Коммунизмге, немесе конфуцийшілдік «датунға» жетуде партияның жетекші рөлі ерекше аталып өтті. </w:t>
      </w:r>
      <w:r w:rsidR="00836A96">
        <w:rPr>
          <w:rFonts w:ascii="Times New Roman" w:hAnsi="Times New Roman" w:cs="Times New Roman"/>
          <w:sz w:val="28"/>
          <w:lang w:val="kk-KZ"/>
        </w:rPr>
        <w:t xml:space="preserve">Қытай халқының авангарды ретінде Коммунистік партия қоғамдағы билікке өз монополиясын орнатып, барлық маңызды шешімдерді қабылдаушы орган қызметін атқара бастады. </w:t>
      </w:r>
      <w:r w:rsidR="004F3B26">
        <w:rPr>
          <w:rFonts w:ascii="Times New Roman" w:hAnsi="Times New Roman" w:cs="Times New Roman"/>
          <w:sz w:val="28"/>
          <w:lang w:val="kk-KZ"/>
        </w:rPr>
        <w:t>Қытайдың кейінгі даму траекториясын анықтауда да  ҚКП негізгі күшке ие болды.</w:t>
      </w:r>
    </w:p>
    <w:p w:rsidR="00A34315" w:rsidRDefault="00A34315" w:rsidP="007872C4">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Он екі жылдық соғыс Қытай экономикасын қатты әлсіретті. </w:t>
      </w:r>
      <w:r w:rsidR="00964265">
        <w:rPr>
          <w:rFonts w:ascii="Times New Roman" w:hAnsi="Times New Roman" w:cs="Times New Roman"/>
          <w:sz w:val="28"/>
          <w:lang w:val="kk-KZ"/>
        </w:rPr>
        <w:t>Тежеусіз инфляция қалалық тұрғындарды жұтатып, ауылшаруашылық өндірісі Цин династиясының соңғы кезеңінің көрсеткіштерінен 25 пайызға төмен түсіп кетті. Ф</w:t>
      </w:r>
      <w:r w:rsidR="00CB3AD5">
        <w:rPr>
          <w:rFonts w:ascii="Times New Roman" w:hAnsi="Times New Roman" w:cs="Times New Roman"/>
          <w:sz w:val="28"/>
          <w:lang w:val="kk-KZ"/>
        </w:rPr>
        <w:t>абри</w:t>
      </w:r>
      <w:r w:rsidR="00964265">
        <w:rPr>
          <w:rFonts w:ascii="Times New Roman" w:hAnsi="Times New Roman" w:cs="Times New Roman"/>
          <w:sz w:val="28"/>
          <w:lang w:val="kk-KZ"/>
        </w:rPr>
        <w:t>к</w:t>
      </w:r>
      <w:r w:rsidR="00CB3AD5">
        <w:rPr>
          <w:rFonts w:ascii="Times New Roman" w:hAnsi="Times New Roman" w:cs="Times New Roman"/>
          <w:sz w:val="28"/>
          <w:lang w:val="kk-KZ"/>
        </w:rPr>
        <w:t>а</w:t>
      </w:r>
      <w:r w:rsidR="00964265">
        <w:rPr>
          <w:rFonts w:ascii="Times New Roman" w:hAnsi="Times New Roman" w:cs="Times New Roman"/>
          <w:sz w:val="28"/>
          <w:lang w:val="kk-KZ"/>
        </w:rPr>
        <w:t>лардағы өндіріс соғыс</w:t>
      </w:r>
      <w:r w:rsidR="00CB3AD5">
        <w:rPr>
          <w:rFonts w:ascii="Times New Roman" w:hAnsi="Times New Roman" w:cs="Times New Roman"/>
          <w:sz w:val="28"/>
          <w:lang w:val="kk-KZ"/>
        </w:rPr>
        <w:t xml:space="preserve"> кезеңін</w:t>
      </w:r>
      <w:r w:rsidR="00964265">
        <w:rPr>
          <w:rFonts w:ascii="Times New Roman" w:hAnsi="Times New Roman" w:cs="Times New Roman"/>
          <w:sz w:val="28"/>
          <w:lang w:val="kk-KZ"/>
        </w:rPr>
        <w:t>е дейінгі</w:t>
      </w:r>
      <w:r w:rsidR="005207C7">
        <w:rPr>
          <w:rFonts w:ascii="Times New Roman" w:hAnsi="Times New Roman" w:cs="Times New Roman"/>
          <w:sz w:val="28"/>
          <w:lang w:val="kk-KZ"/>
        </w:rPr>
        <w:t xml:space="preserve"> деңгейден 53 пайызға төмендеп,</w:t>
      </w:r>
      <w:r w:rsidR="00964265">
        <w:rPr>
          <w:rFonts w:ascii="Times New Roman" w:hAnsi="Times New Roman" w:cs="Times New Roman"/>
          <w:sz w:val="28"/>
          <w:lang w:val="kk-KZ"/>
        </w:rPr>
        <w:t xml:space="preserve"> </w:t>
      </w:r>
      <w:r w:rsidR="00CB3AD5">
        <w:rPr>
          <w:rFonts w:ascii="Times New Roman" w:hAnsi="Times New Roman" w:cs="Times New Roman"/>
          <w:sz w:val="28"/>
          <w:lang w:val="kk-KZ"/>
        </w:rPr>
        <w:t>өндірістік орындар қирандылар болып қалды.</w:t>
      </w:r>
      <w:r w:rsidR="005207C7" w:rsidRPr="005207C7">
        <w:rPr>
          <w:rFonts w:ascii="Times New Roman" w:hAnsi="Times New Roman" w:cs="Times New Roman"/>
          <w:sz w:val="28"/>
          <w:lang w:val="kk-KZ"/>
        </w:rPr>
        <w:t xml:space="preserve"> </w:t>
      </w:r>
      <w:r w:rsidR="005207C7">
        <w:rPr>
          <w:rFonts w:ascii="Times New Roman" w:hAnsi="Times New Roman" w:cs="Times New Roman"/>
          <w:sz w:val="28"/>
          <w:lang w:val="kk-KZ"/>
        </w:rPr>
        <w:t>Білікті жұмысшылардың, техниктердің және қаражаттың</w:t>
      </w:r>
      <w:r w:rsidR="00E81A82">
        <w:rPr>
          <w:rFonts w:ascii="Times New Roman" w:hAnsi="Times New Roman" w:cs="Times New Roman"/>
          <w:sz w:val="28"/>
          <w:lang w:val="kk-KZ"/>
        </w:rPr>
        <w:t xml:space="preserve"> жетіспеушілігі қатты байқалды </w:t>
      </w:r>
      <w:r w:rsidR="00AD1724">
        <w:rPr>
          <w:rFonts w:ascii="Times New Roman" w:hAnsi="Times New Roman" w:cs="Times New Roman"/>
          <w:sz w:val="28"/>
          <w:lang w:val="kk-KZ"/>
        </w:rPr>
        <w:t>[</w:t>
      </w:r>
      <w:r w:rsidR="00AD1724" w:rsidRPr="00BC14F0">
        <w:rPr>
          <w:rFonts w:ascii="Times New Roman" w:hAnsi="Times New Roman" w:cs="Times New Roman"/>
          <w:sz w:val="28"/>
          <w:lang w:val="kk-KZ"/>
        </w:rPr>
        <w:t>104</w:t>
      </w:r>
      <w:r w:rsidR="00E81A82" w:rsidRPr="00E651F2">
        <w:rPr>
          <w:rFonts w:ascii="Times New Roman" w:hAnsi="Times New Roman" w:cs="Times New Roman"/>
          <w:sz w:val="28"/>
          <w:lang w:val="kk-KZ"/>
        </w:rPr>
        <w:t>:</w:t>
      </w:r>
      <w:r w:rsidR="005207C7" w:rsidRPr="00E81A82">
        <w:rPr>
          <w:rFonts w:ascii="Times New Roman" w:hAnsi="Times New Roman" w:cs="Times New Roman"/>
          <w:sz w:val="28"/>
          <w:lang w:val="kk-KZ"/>
        </w:rPr>
        <w:t>141</w:t>
      </w:r>
      <w:r w:rsidR="00E81A82" w:rsidRPr="00E651F2">
        <w:rPr>
          <w:rFonts w:ascii="Times New Roman" w:hAnsi="Times New Roman" w:cs="Times New Roman"/>
          <w:sz w:val="28"/>
          <w:lang w:val="kk-KZ"/>
        </w:rPr>
        <w:t>]</w:t>
      </w:r>
      <w:r w:rsidR="005207C7">
        <w:rPr>
          <w:rFonts w:ascii="Times New Roman" w:hAnsi="Times New Roman" w:cs="Times New Roman"/>
          <w:sz w:val="28"/>
          <w:lang w:val="kk-KZ"/>
        </w:rPr>
        <w:t xml:space="preserve">. </w:t>
      </w:r>
    </w:p>
    <w:p w:rsidR="007F3106" w:rsidRDefault="00794FEC" w:rsidP="0039214A">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Қытай басшыларының алдында тұрған негізгі мәселе модернизациясы кеш басталған елден заманауи социалистік мемлекетке трансформацияны қалайша оңтайлы және тез аяқтауға болады деген мәселе болды.</w:t>
      </w:r>
      <w:r w:rsidR="00A147AC">
        <w:rPr>
          <w:rFonts w:ascii="Times New Roman" w:hAnsi="Times New Roman" w:cs="Times New Roman"/>
          <w:sz w:val="28"/>
          <w:lang w:val="kk-KZ"/>
        </w:rPr>
        <w:t xml:space="preserve"> Мао Цзэдун басшылығымен қытайлық көшбасшылар социалистік индустриализация мен модернизацияға жетудің жолдарын ойластыра бастады. Жаңа шаруашылық құрылысты және оған сәйкес саяси негіздемені қалыптастыру сол кезеңнің бірінші кезекте тұрған міндеті болды. </w:t>
      </w:r>
      <w:r w:rsidR="009D4ABC" w:rsidRPr="009D4ABC">
        <w:rPr>
          <w:rFonts w:ascii="Times New Roman" w:hAnsi="Times New Roman" w:cs="Times New Roman"/>
          <w:sz w:val="28"/>
          <w:lang w:val="kk-KZ"/>
        </w:rPr>
        <w:t xml:space="preserve">1945 жылы </w:t>
      </w:r>
      <w:r w:rsidR="009D4ABC">
        <w:rPr>
          <w:rFonts w:ascii="Times New Roman" w:hAnsi="Times New Roman" w:cs="Times New Roman"/>
          <w:sz w:val="28"/>
          <w:lang w:val="kk-KZ"/>
        </w:rPr>
        <w:t xml:space="preserve">сәуір айында партияның </w:t>
      </w:r>
      <w:r w:rsidR="009D4ABC" w:rsidRPr="009D4ABC">
        <w:rPr>
          <w:rFonts w:ascii="Times New Roman" w:hAnsi="Times New Roman" w:cs="Times New Roman"/>
          <w:sz w:val="28"/>
          <w:lang w:val="kk-KZ"/>
        </w:rPr>
        <w:t>VII</w:t>
      </w:r>
      <w:r w:rsidR="00875B61">
        <w:rPr>
          <w:rFonts w:ascii="Times New Roman" w:hAnsi="Times New Roman" w:cs="Times New Roman"/>
          <w:sz w:val="28"/>
          <w:lang w:val="kk-KZ"/>
        </w:rPr>
        <w:t xml:space="preserve"> съездінде жасаған «Ко</w:t>
      </w:r>
      <w:r w:rsidR="009D4ABC">
        <w:rPr>
          <w:rFonts w:ascii="Times New Roman" w:hAnsi="Times New Roman" w:cs="Times New Roman"/>
          <w:sz w:val="28"/>
          <w:lang w:val="kk-KZ"/>
        </w:rPr>
        <w:t>а</w:t>
      </w:r>
      <w:r w:rsidR="00875B61">
        <w:rPr>
          <w:rFonts w:ascii="Times New Roman" w:hAnsi="Times New Roman" w:cs="Times New Roman"/>
          <w:sz w:val="28"/>
          <w:lang w:val="kk-KZ"/>
        </w:rPr>
        <w:t>л</w:t>
      </w:r>
      <w:r w:rsidR="009D4ABC">
        <w:rPr>
          <w:rFonts w:ascii="Times New Roman" w:hAnsi="Times New Roman" w:cs="Times New Roman"/>
          <w:sz w:val="28"/>
          <w:lang w:val="kk-KZ"/>
        </w:rPr>
        <w:t>ициялық үкімет туралы» баяндамасында Мао Цзэдун модернизацияның басты мәні индустриализа</w:t>
      </w:r>
      <w:r w:rsidR="00DF0608">
        <w:rPr>
          <w:rFonts w:ascii="Times New Roman" w:hAnsi="Times New Roman" w:cs="Times New Roman"/>
          <w:sz w:val="28"/>
          <w:lang w:val="kk-KZ"/>
        </w:rPr>
        <w:t>ция екенін айтып кеткен болатын:</w:t>
      </w:r>
      <w:r w:rsidR="009D4ABC">
        <w:rPr>
          <w:rFonts w:ascii="Times New Roman" w:hAnsi="Times New Roman" w:cs="Times New Roman"/>
          <w:sz w:val="28"/>
          <w:lang w:val="kk-KZ"/>
        </w:rPr>
        <w:t xml:space="preserve"> «</w:t>
      </w:r>
      <w:r w:rsidR="00DF0608" w:rsidRPr="00DF0608">
        <w:rPr>
          <w:rFonts w:ascii="Times New Roman" w:hAnsi="Times New Roman" w:cs="Times New Roman"/>
          <w:sz w:val="28"/>
          <w:lang w:val="kk-KZ"/>
        </w:rPr>
        <w:t>Жаңа демократияның саяси жағдайлары қамтамасыз етілгеннен кейін қытай халқы мен оның үкіметі бірнеше жылдар бойы ауыр және жеңіл өнеркәсіпті кезең-кезеңімен құру және Қытайды аграрлық елден индустриалды елге айналдыру үшін пәрменді шаралар қабылдауы керек.</w:t>
      </w:r>
      <w:r w:rsidR="00DF0608">
        <w:rPr>
          <w:rFonts w:ascii="Times New Roman" w:hAnsi="Times New Roman" w:cs="Times New Roman"/>
          <w:sz w:val="28"/>
          <w:lang w:val="kk-KZ"/>
        </w:rPr>
        <w:t>..</w:t>
      </w:r>
      <w:r w:rsidR="00DF0608" w:rsidRPr="00DF0608">
        <w:rPr>
          <w:lang w:val="kk-KZ"/>
        </w:rPr>
        <w:t xml:space="preserve"> </w:t>
      </w:r>
      <w:r w:rsidR="00DF0608">
        <w:rPr>
          <w:rFonts w:ascii="Times New Roman" w:hAnsi="Times New Roman" w:cs="Times New Roman"/>
          <w:sz w:val="28"/>
          <w:lang w:val="kk-KZ"/>
        </w:rPr>
        <w:t xml:space="preserve">Біз, коммунистер, </w:t>
      </w:r>
      <w:r w:rsidR="00DF0608" w:rsidRPr="00DF0608">
        <w:rPr>
          <w:rFonts w:ascii="Times New Roman" w:hAnsi="Times New Roman" w:cs="Times New Roman"/>
          <w:sz w:val="28"/>
          <w:lang w:val="kk-KZ"/>
        </w:rPr>
        <w:lastRenderedPageBreak/>
        <w:t>барлық демократиялық партияларм</w:t>
      </w:r>
      <w:r w:rsidR="00DF0608">
        <w:rPr>
          <w:rFonts w:ascii="Times New Roman" w:hAnsi="Times New Roman" w:cs="Times New Roman"/>
          <w:sz w:val="28"/>
          <w:lang w:val="kk-KZ"/>
        </w:rPr>
        <w:t>ен және де</w:t>
      </w:r>
      <w:r w:rsidR="00DF0608" w:rsidRPr="00DF0608">
        <w:rPr>
          <w:rFonts w:ascii="Times New Roman" w:hAnsi="Times New Roman" w:cs="Times New Roman"/>
          <w:sz w:val="28"/>
          <w:lang w:val="kk-KZ"/>
        </w:rPr>
        <w:t xml:space="preserve"> барлық іскер топтармен бірге</w:t>
      </w:r>
      <w:r w:rsidR="00DF0608">
        <w:rPr>
          <w:rFonts w:ascii="Times New Roman" w:hAnsi="Times New Roman" w:cs="Times New Roman"/>
          <w:sz w:val="28"/>
          <w:lang w:val="kk-KZ"/>
        </w:rPr>
        <w:t xml:space="preserve"> осы мақсат үшін күресуге дайынбыз. Бұл міндетті</w:t>
      </w:r>
      <w:r w:rsidR="00DF0608" w:rsidRPr="00DF0608">
        <w:rPr>
          <w:rFonts w:ascii="Times New Roman" w:hAnsi="Times New Roman" w:cs="Times New Roman"/>
          <w:sz w:val="28"/>
          <w:lang w:val="kk-KZ"/>
        </w:rPr>
        <w:t xml:space="preserve"> орындаудағы ең үлкен рөл қытайлық</w:t>
      </w:r>
      <w:r w:rsidR="00DF0608">
        <w:rPr>
          <w:rFonts w:ascii="Times New Roman" w:hAnsi="Times New Roman" w:cs="Times New Roman"/>
          <w:sz w:val="28"/>
          <w:lang w:val="kk-KZ"/>
        </w:rPr>
        <w:t xml:space="preserve"> жұмысшы табына беріледі</w:t>
      </w:r>
      <w:r w:rsidR="009D4ABC">
        <w:rPr>
          <w:rFonts w:ascii="Times New Roman" w:hAnsi="Times New Roman" w:cs="Times New Roman"/>
          <w:sz w:val="28"/>
          <w:lang w:val="kk-KZ"/>
        </w:rPr>
        <w:t>»</w:t>
      </w:r>
      <w:r w:rsidR="00E81A82">
        <w:rPr>
          <w:rFonts w:ascii="Times New Roman" w:hAnsi="Times New Roman" w:cs="Times New Roman"/>
          <w:sz w:val="28"/>
          <w:lang w:val="kk-KZ"/>
        </w:rPr>
        <w:t xml:space="preserve">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68</w:t>
      </w:r>
      <w:r w:rsidR="00402DE1" w:rsidRPr="00402DE1">
        <w:rPr>
          <w:rFonts w:ascii="Times New Roman" w:hAnsi="Times New Roman" w:cs="Times New Roman"/>
          <w:sz w:val="28"/>
          <w:lang w:val="kk-KZ"/>
        </w:rPr>
        <w:t>:</w:t>
      </w:r>
      <w:r w:rsidR="00DF0608" w:rsidRPr="00E81A82">
        <w:rPr>
          <w:rFonts w:ascii="Times New Roman" w:hAnsi="Times New Roman" w:cs="Times New Roman"/>
          <w:sz w:val="28"/>
          <w:lang w:val="kk-KZ"/>
        </w:rPr>
        <w:t>1081</w:t>
      </w:r>
      <w:r w:rsidR="00E81A82" w:rsidRPr="00E81A82">
        <w:rPr>
          <w:rFonts w:ascii="Times New Roman" w:hAnsi="Times New Roman" w:cs="Times New Roman"/>
          <w:sz w:val="28"/>
          <w:lang w:val="kk-KZ"/>
        </w:rPr>
        <w:t>]</w:t>
      </w:r>
      <w:r w:rsidR="00DF0608">
        <w:rPr>
          <w:rFonts w:ascii="Times New Roman" w:hAnsi="Times New Roman" w:cs="Times New Roman"/>
          <w:sz w:val="28"/>
          <w:lang w:val="kk-KZ"/>
        </w:rPr>
        <w:t>.</w:t>
      </w:r>
      <w:r w:rsidR="00DF0608">
        <w:rPr>
          <w:rFonts w:ascii="Times New Roman" w:hAnsi="Times New Roman" w:cs="Times New Roman" w:hint="eastAsia"/>
          <w:sz w:val="28"/>
          <w:lang w:val="kk-KZ"/>
        </w:rPr>
        <w:t xml:space="preserve"> </w:t>
      </w:r>
      <w:r w:rsidR="00DF0608">
        <w:rPr>
          <w:rFonts w:ascii="Times New Roman" w:hAnsi="Times New Roman" w:cs="Times New Roman"/>
          <w:sz w:val="28"/>
          <w:lang w:val="kk-KZ"/>
        </w:rPr>
        <w:t xml:space="preserve">Сол кезде айтылған ойын жүзеге асыру үшін елді индустриаландыру </w:t>
      </w:r>
      <w:r w:rsidR="00F14703">
        <w:rPr>
          <w:rFonts w:ascii="Times New Roman" w:hAnsi="Times New Roman" w:cs="Times New Roman"/>
          <w:sz w:val="28"/>
          <w:lang w:val="kk-KZ"/>
        </w:rPr>
        <w:t>стратегиясын қалыптастыру</w:t>
      </w:r>
      <w:r w:rsidR="00DF0608">
        <w:rPr>
          <w:rFonts w:ascii="Times New Roman" w:hAnsi="Times New Roman" w:cs="Times New Roman"/>
          <w:sz w:val="28"/>
          <w:lang w:val="kk-KZ"/>
        </w:rPr>
        <w:t xml:space="preserve"> қажеттілігі туындады. </w:t>
      </w:r>
      <w:r w:rsidR="00A147AC">
        <w:rPr>
          <w:rFonts w:ascii="Times New Roman" w:hAnsi="Times New Roman" w:cs="Times New Roman"/>
          <w:sz w:val="28"/>
          <w:lang w:val="kk-KZ"/>
        </w:rPr>
        <w:t xml:space="preserve">Социалистік жүйені қабылдаған Қытай социалистік мемлекеттердің халықаралық желісінің бір мүшесіне айналып, қарқынды ынтымақтастық орната бастады. Қытайлық қоғамға сол жаһандық байланыстардың әсері тереңінен ене бастады. Білім мен технологияларды алмасудан бөлек, жаңа институционалды </w:t>
      </w:r>
      <w:r w:rsidR="006840A7" w:rsidRPr="006840A7">
        <w:rPr>
          <w:rFonts w:ascii="Times New Roman" w:hAnsi="Times New Roman" w:cs="Times New Roman"/>
          <w:sz w:val="28"/>
          <w:lang w:val="kk-KZ"/>
        </w:rPr>
        <w:t>құрылымдардың</w:t>
      </w:r>
      <w:r w:rsidR="006840A7">
        <w:rPr>
          <w:rFonts w:ascii="Times New Roman" w:hAnsi="Times New Roman" w:cs="Times New Roman"/>
          <w:color w:val="FF0000"/>
          <w:sz w:val="28"/>
          <w:lang w:val="kk-KZ"/>
        </w:rPr>
        <w:t xml:space="preserve"> </w:t>
      </w:r>
      <w:r w:rsidR="00A147AC">
        <w:rPr>
          <w:rFonts w:ascii="Times New Roman" w:hAnsi="Times New Roman" w:cs="Times New Roman"/>
          <w:sz w:val="28"/>
          <w:lang w:val="kk-KZ"/>
        </w:rPr>
        <w:t>жиынтығын енгізу қажеттілігі де туындады</w:t>
      </w:r>
      <w:r w:rsidR="00774F94">
        <w:rPr>
          <w:rFonts w:ascii="Times New Roman" w:hAnsi="Times New Roman" w:cs="Times New Roman"/>
          <w:sz w:val="28"/>
          <w:lang w:val="kk-KZ"/>
        </w:rPr>
        <w:t xml:space="preserve"> </w:t>
      </w:r>
      <w:r w:rsidR="00E81A82" w:rsidRPr="00AD1724">
        <w:rPr>
          <w:rFonts w:ascii="Times New Roman" w:hAnsi="Times New Roman" w:cs="Times New Roman"/>
          <w:sz w:val="28"/>
          <w:lang w:val="kk-KZ"/>
        </w:rPr>
        <w:t>[</w:t>
      </w:r>
      <w:r w:rsidR="00AD1724" w:rsidRPr="00AD1724">
        <w:rPr>
          <w:rFonts w:ascii="Times New Roman" w:hAnsi="Times New Roman" w:cs="Times New Roman"/>
          <w:sz w:val="28"/>
          <w:lang w:val="kk-KZ"/>
        </w:rPr>
        <w:t>105</w:t>
      </w:r>
      <w:r w:rsidR="00E81A82" w:rsidRPr="00E81A82">
        <w:rPr>
          <w:rFonts w:ascii="Times New Roman" w:hAnsi="Times New Roman" w:cs="Times New Roman"/>
          <w:sz w:val="28"/>
          <w:lang w:val="kk-KZ"/>
        </w:rPr>
        <w:t>:69-</w:t>
      </w:r>
      <w:r w:rsidR="00774F94" w:rsidRPr="00E81A82">
        <w:rPr>
          <w:rFonts w:ascii="Times New Roman" w:hAnsi="Times New Roman" w:cs="Times New Roman"/>
          <w:sz w:val="28"/>
          <w:lang w:val="kk-KZ"/>
        </w:rPr>
        <w:t>70</w:t>
      </w:r>
      <w:r w:rsidR="00E81A82" w:rsidRPr="00E81A82">
        <w:rPr>
          <w:rFonts w:ascii="Times New Roman" w:hAnsi="Times New Roman" w:cs="Times New Roman"/>
          <w:sz w:val="28"/>
          <w:lang w:val="kk-KZ"/>
        </w:rPr>
        <w:t>]</w:t>
      </w:r>
      <w:r w:rsidR="00A147AC">
        <w:rPr>
          <w:rFonts w:ascii="Times New Roman" w:hAnsi="Times New Roman" w:cs="Times New Roman"/>
          <w:sz w:val="28"/>
          <w:lang w:val="kk-KZ"/>
        </w:rPr>
        <w:t>.</w:t>
      </w:r>
      <w:r w:rsidR="003473E8">
        <w:rPr>
          <w:rFonts w:ascii="Times New Roman" w:hAnsi="Times New Roman" w:cs="Times New Roman"/>
          <w:sz w:val="28"/>
          <w:lang w:val="kk-KZ"/>
        </w:rPr>
        <w:t xml:space="preserve"> </w:t>
      </w:r>
      <w:r w:rsidR="00067C39">
        <w:rPr>
          <w:rFonts w:ascii="Times New Roman" w:hAnsi="Times New Roman" w:cs="Times New Roman"/>
          <w:sz w:val="28"/>
          <w:lang w:val="kk-KZ"/>
        </w:rPr>
        <w:t>Кеңес Одағы әлемде алғашқы мемлекет болып дамудың социалистік мод</w:t>
      </w:r>
      <w:r w:rsidR="006916F3">
        <w:rPr>
          <w:rFonts w:ascii="Times New Roman" w:hAnsi="Times New Roman" w:cs="Times New Roman"/>
          <w:sz w:val="28"/>
          <w:lang w:val="kk-KZ"/>
        </w:rPr>
        <w:t>елін қалыптастырғандықтан</w:t>
      </w:r>
      <w:r w:rsidR="00067C39">
        <w:rPr>
          <w:rFonts w:ascii="Times New Roman" w:hAnsi="Times New Roman" w:cs="Times New Roman"/>
          <w:sz w:val="28"/>
          <w:lang w:val="kk-KZ"/>
        </w:rPr>
        <w:t xml:space="preserve"> қалған социалистік елдер үш</w:t>
      </w:r>
      <w:r w:rsidR="00774F94">
        <w:rPr>
          <w:rFonts w:ascii="Times New Roman" w:hAnsi="Times New Roman" w:cs="Times New Roman"/>
          <w:sz w:val="28"/>
          <w:lang w:val="kk-KZ"/>
        </w:rPr>
        <w:t>ін жалғыз еліктеу моделі болды. Қытай да осы жолмен дамуды таңдады.</w:t>
      </w:r>
      <w:r w:rsidR="003473E8">
        <w:rPr>
          <w:rFonts w:ascii="Times New Roman" w:hAnsi="Times New Roman" w:cs="Times New Roman"/>
          <w:sz w:val="28"/>
          <w:lang w:val="kk-KZ"/>
        </w:rPr>
        <w:t xml:space="preserve"> </w:t>
      </w:r>
      <w:r w:rsidR="00A03177" w:rsidRPr="00A03177">
        <w:rPr>
          <w:rFonts w:ascii="Times New Roman" w:hAnsi="Times New Roman" w:cs="Times New Roman"/>
          <w:sz w:val="28"/>
          <w:lang w:val="kk-KZ"/>
        </w:rPr>
        <w:t>1953 жылы партияның өтпелі кезеңге ұсынған Бас жос</w:t>
      </w:r>
      <w:r w:rsidR="00A03177">
        <w:rPr>
          <w:rFonts w:ascii="Times New Roman" w:hAnsi="Times New Roman" w:cs="Times New Roman"/>
          <w:sz w:val="28"/>
          <w:lang w:val="kk-KZ"/>
        </w:rPr>
        <w:t>парының негізгі тақырыбы</w:t>
      </w:r>
      <w:r w:rsidR="00A03177" w:rsidRPr="00A03177">
        <w:rPr>
          <w:rFonts w:ascii="Times New Roman" w:hAnsi="Times New Roman" w:cs="Times New Roman"/>
          <w:sz w:val="28"/>
          <w:lang w:val="kk-KZ"/>
        </w:rPr>
        <w:t xml:space="preserve"> индустриаландыру</w:t>
      </w:r>
      <w:r w:rsidR="00A03177">
        <w:rPr>
          <w:rFonts w:ascii="Times New Roman" w:hAnsi="Times New Roman" w:cs="Times New Roman"/>
          <w:sz w:val="28"/>
          <w:lang w:val="kk-KZ"/>
        </w:rPr>
        <w:t xml:space="preserve"> болды.</w:t>
      </w:r>
      <w:r w:rsidR="00A03177" w:rsidRPr="00A03177">
        <w:rPr>
          <w:rFonts w:ascii="Times New Roman" w:hAnsi="Times New Roman" w:cs="Times New Roman"/>
          <w:sz w:val="28"/>
          <w:lang w:val="kk-KZ"/>
        </w:rPr>
        <w:t xml:space="preserve">  </w:t>
      </w:r>
      <w:r w:rsidR="00D64036">
        <w:rPr>
          <w:rFonts w:ascii="Times New Roman" w:hAnsi="Times New Roman" w:cs="Times New Roman"/>
          <w:sz w:val="28"/>
          <w:lang w:val="kk-KZ"/>
        </w:rPr>
        <w:t>КСРО тәжірибесін қолданып, алғашқы бесжылдықты (</w:t>
      </w:r>
      <w:r w:rsidR="00873472">
        <w:rPr>
          <w:rFonts w:ascii="Times New Roman" w:hAnsi="Times New Roman" w:cs="Times New Roman"/>
          <w:sz w:val="28"/>
          <w:lang w:val="kk-KZ"/>
        </w:rPr>
        <w:t>1953-1957</w:t>
      </w:r>
      <w:r w:rsidR="00D64036">
        <w:rPr>
          <w:rFonts w:ascii="Times New Roman" w:hAnsi="Times New Roman" w:cs="Times New Roman"/>
          <w:sz w:val="28"/>
          <w:lang w:val="kk-KZ"/>
        </w:rPr>
        <w:t xml:space="preserve"> жж.) сәтті өткізген Қытай үшін бұл кезең революцияның буржуазды-демократиялық сатысынан социалистік құрылыс дәуіріне ресми өтуді білдірді. </w:t>
      </w:r>
      <w:r w:rsidR="003473E8" w:rsidRPr="003473E8">
        <w:rPr>
          <w:rFonts w:ascii="Times New Roman" w:hAnsi="Times New Roman" w:cs="Times New Roman"/>
          <w:sz w:val="28"/>
          <w:lang w:val="kk-KZ"/>
        </w:rPr>
        <w:t>Мао Цзэдун «</w:t>
      </w:r>
      <w:r w:rsidR="003473E8">
        <w:rPr>
          <w:rFonts w:ascii="Times New Roman" w:hAnsi="Times New Roman" w:cs="Times New Roman"/>
          <w:sz w:val="28"/>
          <w:lang w:val="kk-KZ"/>
        </w:rPr>
        <w:t>Қытайдағы экономикалық өсудің қарқыны баяу емес, мүмкін, керісінше жылдам болып, Қытайдың гүлденуін жақын арада көре аламыз</w:t>
      </w:r>
      <w:r w:rsidR="003473E8" w:rsidRPr="003473E8">
        <w:rPr>
          <w:rFonts w:ascii="Times New Roman" w:hAnsi="Times New Roman" w:cs="Times New Roman"/>
          <w:sz w:val="28"/>
          <w:lang w:val="kk-KZ"/>
        </w:rPr>
        <w:t>»</w:t>
      </w:r>
      <w:r w:rsidR="003473E8">
        <w:rPr>
          <w:rFonts w:ascii="Times New Roman" w:hAnsi="Times New Roman" w:cs="Times New Roman"/>
          <w:sz w:val="28"/>
          <w:lang w:val="kk-KZ"/>
        </w:rPr>
        <w:t xml:space="preserve"> деп есептеді</w:t>
      </w:r>
      <w:r w:rsidR="003473E8" w:rsidRPr="003473E8">
        <w:rPr>
          <w:rFonts w:ascii="Times New Roman" w:hAnsi="Times New Roman" w:cs="Times New Roman"/>
          <w:sz w:val="28"/>
          <w:lang w:val="kk-KZ"/>
        </w:rPr>
        <w:t xml:space="preserve"> </w:t>
      </w:r>
      <w:r w:rsidR="00E81A82" w:rsidRPr="00AD1724">
        <w:rPr>
          <w:rFonts w:ascii="Times New Roman" w:hAnsi="Times New Roman" w:cs="Times New Roman"/>
          <w:sz w:val="28"/>
          <w:lang w:val="kk-KZ"/>
        </w:rPr>
        <w:t>[</w:t>
      </w:r>
      <w:r w:rsidR="00AD1724" w:rsidRPr="00AD1724">
        <w:rPr>
          <w:rFonts w:ascii="Times New Roman" w:hAnsi="Times New Roman" w:cs="Times New Roman"/>
          <w:sz w:val="28"/>
          <w:lang w:val="kk-KZ"/>
        </w:rPr>
        <w:t>68:</w:t>
      </w:r>
      <w:r w:rsidR="003473E8" w:rsidRPr="00E81A82">
        <w:rPr>
          <w:rFonts w:ascii="Times New Roman" w:hAnsi="Times New Roman" w:cs="Times New Roman"/>
          <w:sz w:val="28"/>
          <w:lang w:val="kk-KZ"/>
        </w:rPr>
        <w:t>451</w:t>
      </w:r>
      <w:r w:rsidR="00E81A82" w:rsidRPr="00E81A82">
        <w:rPr>
          <w:rFonts w:ascii="Times New Roman" w:hAnsi="Times New Roman" w:cs="Times New Roman"/>
          <w:sz w:val="28"/>
          <w:lang w:val="kk-KZ"/>
        </w:rPr>
        <w:t>]</w:t>
      </w:r>
      <w:r w:rsidR="003473E8">
        <w:rPr>
          <w:rFonts w:ascii="Times New Roman" w:hAnsi="Times New Roman" w:cs="Times New Roman"/>
          <w:sz w:val="28"/>
          <w:lang w:val="kk-KZ"/>
        </w:rPr>
        <w:t>. К</w:t>
      </w:r>
      <w:r w:rsidR="00873472">
        <w:rPr>
          <w:rFonts w:ascii="Times New Roman" w:hAnsi="Times New Roman" w:cs="Times New Roman"/>
          <w:sz w:val="28"/>
          <w:lang w:val="kk-KZ"/>
        </w:rPr>
        <w:t>оммунистік идеология модернизацияның негізі ретінде жарияланып, модернизация стратегиясы тек материалдық өзгерістерді емес, негізінен құндылықтар мен адамдардың мінез-құлқында</w:t>
      </w:r>
      <w:r w:rsidR="00124576">
        <w:rPr>
          <w:rFonts w:ascii="Times New Roman" w:hAnsi="Times New Roman" w:cs="Times New Roman"/>
          <w:sz w:val="28"/>
          <w:lang w:val="kk-KZ"/>
        </w:rPr>
        <w:t xml:space="preserve"> көрініс табатын</w:t>
      </w:r>
      <w:r w:rsidR="00873472">
        <w:rPr>
          <w:rFonts w:ascii="Times New Roman" w:hAnsi="Times New Roman" w:cs="Times New Roman"/>
          <w:sz w:val="28"/>
          <w:lang w:val="kk-KZ"/>
        </w:rPr>
        <w:t xml:space="preserve"> қытайлық идеологияның өзгерісін  мақсат ет</w:t>
      </w:r>
      <w:r w:rsidR="00124576">
        <w:rPr>
          <w:rFonts w:ascii="Times New Roman" w:hAnsi="Times New Roman" w:cs="Times New Roman"/>
          <w:sz w:val="28"/>
          <w:lang w:val="kk-KZ"/>
        </w:rPr>
        <w:t xml:space="preserve">ті. </w:t>
      </w:r>
      <w:r w:rsidR="00873472">
        <w:rPr>
          <w:rFonts w:ascii="Times New Roman" w:hAnsi="Times New Roman" w:cs="Times New Roman"/>
          <w:sz w:val="28"/>
          <w:lang w:val="kk-KZ"/>
        </w:rPr>
        <w:t>ҚКП эгалитарлы (өзара тең) қоғамды құруды басты міндет деп жариялады.</w:t>
      </w:r>
      <w:r w:rsidR="000B7D1A">
        <w:rPr>
          <w:rFonts w:ascii="Times New Roman" w:hAnsi="Times New Roman" w:cs="Times New Roman"/>
          <w:sz w:val="28"/>
          <w:lang w:val="kk-KZ"/>
        </w:rPr>
        <w:t xml:space="preserve"> Негізгі экономикалық форма – жоспарлы экономика жүйесі қалыптасып, «таптық күрес» қоғамдық құрылыстың басты тақырыбына айналды.</w:t>
      </w:r>
      <w:r w:rsidR="001C4634">
        <w:rPr>
          <w:rFonts w:ascii="Times New Roman" w:hAnsi="Times New Roman" w:cs="Times New Roman"/>
          <w:sz w:val="28"/>
          <w:lang w:val="kk-KZ"/>
        </w:rPr>
        <w:t xml:space="preserve"> </w:t>
      </w:r>
      <w:r w:rsidR="00774F94">
        <w:rPr>
          <w:rFonts w:ascii="Times New Roman" w:hAnsi="Times New Roman" w:cs="Times New Roman"/>
          <w:sz w:val="28"/>
          <w:lang w:val="kk-KZ"/>
        </w:rPr>
        <w:t>Алайда КОКП</w:t>
      </w:r>
      <w:r w:rsidR="00774F94" w:rsidRPr="00774F94">
        <w:rPr>
          <w:rFonts w:ascii="Times New Roman" w:hAnsi="Times New Roman" w:cs="Times New Roman"/>
          <w:sz w:val="28"/>
          <w:lang w:val="kk-KZ"/>
        </w:rPr>
        <w:t>-</w:t>
      </w:r>
      <w:r w:rsidR="00774F94">
        <w:rPr>
          <w:rFonts w:ascii="Times New Roman" w:hAnsi="Times New Roman" w:cs="Times New Roman"/>
          <w:sz w:val="28"/>
          <w:lang w:val="kk-KZ"/>
        </w:rPr>
        <w:t>ның</w:t>
      </w:r>
      <w:r w:rsidR="00774F94" w:rsidRPr="00774F94">
        <w:rPr>
          <w:rFonts w:ascii="Times New Roman" w:hAnsi="Times New Roman" w:cs="Times New Roman"/>
          <w:sz w:val="28"/>
          <w:lang w:val="kk-KZ"/>
        </w:rPr>
        <w:t xml:space="preserve"> XX</w:t>
      </w:r>
      <w:r w:rsidR="00774F94">
        <w:rPr>
          <w:rFonts w:ascii="Times New Roman" w:hAnsi="Times New Roman" w:cs="Times New Roman"/>
          <w:sz w:val="28"/>
          <w:lang w:val="kk-KZ"/>
        </w:rPr>
        <w:t xml:space="preserve"> съездінің (</w:t>
      </w:r>
      <w:r w:rsidR="00774F94" w:rsidRPr="00774F94">
        <w:rPr>
          <w:rFonts w:ascii="Times New Roman" w:hAnsi="Times New Roman" w:cs="Times New Roman"/>
          <w:sz w:val="28"/>
          <w:lang w:val="kk-KZ"/>
        </w:rPr>
        <w:t>1956 ж.</w:t>
      </w:r>
      <w:r w:rsidR="00774F94">
        <w:rPr>
          <w:rFonts w:ascii="Times New Roman" w:hAnsi="Times New Roman" w:cs="Times New Roman"/>
          <w:sz w:val="28"/>
          <w:lang w:val="kk-KZ"/>
        </w:rPr>
        <w:t xml:space="preserve">) </w:t>
      </w:r>
      <w:r w:rsidR="00FC4E06">
        <w:rPr>
          <w:rFonts w:ascii="Times New Roman" w:hAnsi="Times New Roman" w:cs="Times New Roman"/>
          <w:sz w:val="28"/>
          <w:lang w:val="kk-KZ"/>
        </w:rPr>
        <w:t xml:space="preserve">теориялық және саяси шешімдері </w:t>
      </w:r>
      <w:r w:rsidR="00774F94">
        <w:rPr>
          <w:rFonts w:ascii="Times New Roman" w:hAnsi="Times New Roman" w:cs="Times New Roman"/>
          <w:sz w:val="28"/>
          <w:lang w:val="kk-KZ"/>
        </w:rPr>
        <w:t>Қытай басшылығын</w:t>
      </w:r>
      <w:r w:rsidR="00FC4E06">
        <w:rPr>
          <w:rFonts w:ascii="Times New Roman" w:hAnsi="Times New Roman" w:cs="Times New Roman"/>
          <w:sz w:val="28"/>
          <w:lang w:val="kk-KZ"/>
        </w:rPr>
        <w:t xml:space="preserve"> Кеңестік үлгідегі социалистік құрылыстың жолдарын қайта саралауға негізгі түрткі болды. Мао Цзэдун Кеңестік тәжірибеге толықтай сенім артып, риясыз бұлжытпай</w:t>
      </w:r>
      <w:r w:rsidR="004D6DB6">
        <w:rPr>
          <w:rFonts w:ascii="Times New Roman" w:hAnsi="Times New Roman" w:cs="Times New Roman"/>
          <w:sz w:val="28"/>
          <w:lang w:val="kk-KZ"/>
        </w:rPr>
        <w:t xml:space="preserve"> қайталауға болмайды деген шешім</w:t>
      </w:r>
      <w:r w:rsidR="00FC4E06">
        <w:rPr>
          <w:rFonts w:ascii="Times New Roman" w:hAnsi="Times New Roman" w:cs="Times New Roman"/>
          <w:sz w:val="28"/>
          <w:lang w:val="kk-KZ"/>
        </w:rPr>
        <w:t>ге келеді.</w:t>
      </w:r>
      <w:r w:rsidR="00774F94">
        <w:rPr>
          <w:rFonts w:ascii="Times New Roman" w:hAnsi="Times New Roman" w:cs="Times New Roman"/>
          <w:sz w:val="28"/>
          <w:lang w:val="kk-KZ"/>
        </w:rPr>
        <w:t xml:space="preserve"> </w:t>
      </w:r>
      <w:r w:rsidR="001C4634">
        <w:rPr>
          <w:rFonts w:ascii="Times New Roman" w:hAnsi="Times New Roman" w:cs="Times New Roman"/>
          <w:sz w:val="28"/>
          <w:lang w:val="kk-KZ"/>
        </w:rPr>
        <w:t>КСРО үлгісі бойынша</w:t>
      </w:r>
      <w:r w:rsidR="009279EB">
        <w:rPr>
          <w:rFonts w:ascii="Times New Roman" w:hAnsi="Times New Roman" w:cs="Times New Roman"/>
          <w:sz w:val="28"/>
          <w:lang w:val="kk-KZ"/>
        </w:rPr>
        <w:t xml:space="preserve"> </w:t>
      </w:r>
      <w:r w:rsidR="001C4634">
        <w:rPr>
          <w:rFonts w:ascii="Times New Roman" w:hAnsi="Times New Roman" w:cs="Times New Roman"/>
          <w:sz w:val="28"/>
          <w:lang w:val="kk-KZ"/>
        </w:rPr>
        <w:t>өндірісті индустриаландыру мен ауыл шаруашылығын ұжымдастырудың қажеттілігінен бас тартпай, Мао төраға ҚХР</w:t>
      </w:r>
      <w:r w:rsidR="001C4634" w:rsidRPr="003813B0">
        <w:rPr>
          <w:rFonts w:ascii="Times New Roman" w:hAnsi="Times New Roman" w:cs="Times New Roman"/>
          <w:sz w:val="28"/>
          <w:lang w:val="kk-KZ"/>
        </w:rPr>
        <w:t>-</w:t>
      </w:r>
      <w:r w:rsidR="001C4634">
        <w:rPr>
          <w:rFonts w:ascii="Times New Roman" w:hAnsi="Times New Roman" w:cs="Times New Roman"/>
          <w:sz w:val="28"/>
          <w:lang w:val="kk-KZ"/>
        </w:rPr>
        <w:t>да өзінің түсінігіне сай социалистік қоғамды жеде</w:t>
      </w:r>
      <w:r w:rsidR="004D6DB6">
        <w:rPr>
          <w:rFonts w:ascii="Times New Roman" w:hAnsi="Times New Roman" w:cs="Times New Roman"/>
          <w:sz w:val="28"/>
          <w:lang w:val="kk-KZ"/>
        </w:rPr>
        <w:t>л</w:t>
      </w:r>
      <w:r w:rsidR="001C4634">
        <w:rPr>
          <w:rFonts w:ascii="Times New Roman" w:hAnsi="Times New Roman" w:cs="Times New Roman"/>
          <w:sz w:val="28"/>
          <w:lang w:val="kk-KZ"/>
        </w:rPr>
        <w:t>детілген қарқынме</w:t>
      </w:r>
      <w:r w:rsidR="00774F94">
        <w:rPr>
          <w:rFonts w:ascii="Times New Roman" w:hAnsi="Times New Roman" w:cs="Times New Roman"/>
          <w:sz w:val="28"/>
          <w:lang w:val="kk-KZ"/>
        </w:rPr>
        <w:t>н</w:t>
      </w:r>
      <w:r w:rsidR="006916F3">
        <w:rPr>
          <w:rFonts w:ascii="Times New Roman" w:hAnsi="Times New Roman" w:cs="Times New Roman"/>
          <w:sz w:val="28"/>
          <w:lang w:val="kk-KZ"/>
        </w:rPr>
        <w:t xml:space="preserve"> құруға шешім қабылда</w:t>
      </w:r>
      <w:r w:rsidR="003813B0">
        <w:rPr>
          <w:rFonts w:ascii="Times New Roman" w:hAnsi="Times New Roman" w:cs="Times New Roman"/>
          <w:sz w:val="28"/>
          <w:lang w:val="kk-KZ"/>
        </w:rPr>
        <w:t xml:space="preserve">ды </w:t>
      </w:r>
      <w:r w:rsidR="00AD1724">
        <w:rPr>
          <w:rFonts w:ascii="Times New Roman" w:hAnsi="Times New Roman" w:cs="Times New Roman"/>
          <w:sz w:val="28"/>
          <w:lang w:val="kk-KZ"/>
        </w:rPr>
        <w:t>[</w:t>
      </w:r>
      <w:r w:rsidR="00AD1724" w:rsidRPr="00AD1724">
        <w:rPr>
          <w:rFonts w:ascii="Times New Roman" w:hAnsi="Times New Roman" w:cs="Times New Roman"/>
          <w:sz w:val="28"/>
          <w:lang w:val="kk-KZ"/>
        </w:rPr>
        <w:t>106</w:t>
      </w:r>
      <w:r w:rsidR="00E81A82" w:rsidRPr="00E81A82">
        <w:rPr>
          <w:rFonts w:ascii="Times New Roman" w:hAnsi="Times New Roman" w:cs="Times New Roman"/>
          <w:sz w:val="28"/>
          <w:lang w:val="kk-KZ"/>
        </w:rPr>
        <w:t>:</w:t>
      </w:r>
      <w:r w:rsidR="001C4634" w:rsidRPr="00E81A82">
        <w:rPr>
          <w:rFonts w:ascii="Times New Roman" w:hAnsi="Times New Roman" w:cs="Times New Roman"/>
          <w:sz w:val="28"/>
          <w:lang w:val="kk-KZ"/>
        </w:rPr>
        <w:t>20</w:t>
      </w:r>
      <w:r w:rsidR="00E81A82" w:rsidRPr="00E81A82">
        <w:rPr>
          <w:rFonts w:ascii="Times New Roman" w:hAnsi="Times New Roman" w:cs="Times New Roman"/>
          <w:sz w:val="28"/>
          <w:lang w:val="kk-KZ"/>
        </w:rPr>
        <w:t>].</w:t>
      </w:r>
      <w:r w:rsidR="001C4634" w:rsidRPr="001C4634">
        <w:rPr>
          <w:rFonts w:ascii="Times New Roman" w:hAnsi="Times New Roman" w:cs="Times New Roman"/>
          <w:sz w:val="28"/>
          <w:lang w:val="kk-KZ"/>
        </w:rPr>
        <w:t xml:space="preserve"> </w:t>
      </w:r>
      <w:r w:rsidR="00017E12">
        <w:rPr>
          <w:rFonts w:ascii="Times New Roman" w:hAnsi="Times New Roman" w:cs="Times New Roman"/>
          <w:sz w:val="28"/>
          <w:lang w:val="kk-KZ"/>
        </w:rPr>
        <w:t>Дамудың коммунистік идеологиясына негізделген эксперименталды жолдары іске асырыла бастады, яғни Қытай социалистік теория шеңберінде өз тәжірибесін жүргізуге кірісті.</w:t>
      </w:r>
      <w:r w:rsidR="00482964">
        <w:rPr>
          <w:rFonts w:ascii="Times New Roman" w:hAnsi="Times New Roman" w:cs="Times New Roman"/>
          <w:sz w:val="28"/>
          <w:lang w:val="kk-KZ"/>
        </w:rPr>
        <w:t xml:space="preserve"> Ауыр өнеркәсіптен гөрі ауылшаруашылығы Қытай экономикасының қаңқасын құрау керек Мао мемлекеттің экономикалық дамуы шағын ауылшаруашылық кәсіпорындар негізінде жүзеге асу керектігін алдыға тартты.</w:t>
      </w:r>
      <w:r w:rsidR="00017E12">
        <w:rPr>
          <w:rFonts w:ascii="Times New Roman" w:hAnsi="Times New Roman" w:cs="Times New Roman"/>
          <w:sz w:val="28"/>
          <w:lang w:val="kk-KZ"/>
        </w:rPr>
        <w:t xml:space="preserve"> </w:t>
      </w:r>
      <w:r w:rsidR="00482964">
        <w:rPr>
          <w:rFonts w:ascii="Times New Roman" w:hAnsi="Times New Roman" w:cs="Times New Roman"/>
          <w:sz w:val="28"/>
          <w:lang w:val="kk-KZ"/>
        </w:rPr>
        <w:t>Бұл мақсатта Қытай басшылығы</w:t>
      </w:r>
      <w:r w:rsidR="00017E12">
        <w:rPr>
          <w:rFonts w:ascii="Times New Roman" w:hAnsi="Times New Roman" w:cs="Times New Roman"/>
          <w:sz w:val="28"/>
          <w:lang w:val="kk-KZ"/>
        </w:rPr>
        <w:t xml:space="preserve"> </w:t>
      </w:r>
      <w:r w:rsidR="00017E12" w:rsidRPr="003813B0">
        <w:rPr>
          <w:rFonts w:ascii="Times New Roman" w:hAnsi="Times New Roman" w:cs="Times New Roman"/>
          <w:sz w:val="28"/>
          <w:lang w:val="kk-KZ"/>
        </w:rPr>
        <w:t>“</w:t>
      </w:r>
      <w:r w:rsidR="00017E12" w:rsidRPr="003813B0">
        <w:rPr>
          <w:rFonts w:ascii="Times New Roman" w:hAnsi="Times New Roman" w:cs="Times New Roman"/>
          <w:i/>
          <w:sz w:val="28"/>
          <w:lang w:val="kk-KZ"/>
        </w:rPr>
        <w:t>Үлкен секіріс</w:t>
      </w:r>
      <w:r w:rsidR="00017E12" w:rsidRPr="003813B0">
        <w:rPr>
          <w:rFonts w:ascii="Times New Roman" w:hAnsi="Times New Roman" w:cs="Times New Roman"/>
          <w:sz w:val="28"/>
          <w:lang w:val="kk-KZ"/>
        </w:rPr>
        <w:t>”</w:t>
      </w:r>
      <w:r w:rsidR="00482964">
        <w:rPr>
          <w:rFonts w:ascii="Times New Roman" w:hAnsi="Times New Roman" w:cs="Times New Roman"/>
          <w:sz w:val="28"/>
          <w:lang w:val="kk-KZ"/>
        </w:rPr>
        <w:t xml:space="preserve"> және</w:t>
      </w:r>
      <w:r w:rsidR="00017E12">
        <w:rPr>
          <w:rFonts w:ascii="Times New Roman" w:hAnsi="Times New Roman" w:cs="Times New Roman"/>
          <w:sz w:val="28"/>
          <w:lang w:val="kk-KZ"/>
        </w:rPr>
        <w:t xml:space="preserve"> халықтық коммуналарды құру </w:t>
      </w:r>
      <w:r w:rsidR="00482964">
        <w:rPr>
          <w:rFonts w:ascii="Times New Roman" w:hAnsi="Times New Roman" w:cs="Times New Roman"/>
          <w:sz w:val="28"/>
          <w:lang w:val="kk-KZ"/>
        </w:rPr>
        <w:t>саясатын жүзеге асырды. Алайда оның салдары Қытай үшін ауыр болды.</w:t>
      </w:r>
    </w:p>
    <w:p w:rsidR="00A44E52" w:rsidRDefault="006D1479" w:rsidP="00912D79">
      <w:pPr>
        <w:spacing w:after="0" w:line="240" w:lineRule="auto"/>
        <w:ind w:firstLine="567"/>
        <w:jc w:val="both"/>
        <w:rPr>
          <w:rFonts w:ascii="Times New Roman" w:hAnsi="Times New Roman" w:cs="Times New Roman"/>
          <w:sz w:val="28"/>
          <w:lang w:val="kk-KZ"/>
        </w:rPr>
      </w:pPr>
      <w:r w:rsidRPr="00A575B2">
        <w:rPr>
          <w:rFonts w:ascii="Times New Roman" w:hAnsi="Times New Roman" w:cs="Times New Roman"/>
          <w:sz w:val="28"/>
          <w:lang w:val="kk-KZ"/>
        </w:rPr>
        <w:t>1950-1960-</w:t>
      </w:r>
      <w:r>
        <w:rPr>
          <w:rFonts w:ascii="Times New Roman" w:hAnsi="Times New Roman" w:cs="Times New Roman"/>
          <w:sz w:val="28"/>
          <w:lang w:val="kk-KZ"/>
        </w:rPr>
        <w:t>шы жылдар аралығында</w:t>
      </w:r>
      <w:r w:rsidR="008D4AA9">
        <w:rPr>
          <w:rFonts w:ascii="Times New Roman" w:hAnsi="Times New Roman" w:cs="Times New Roman"/>
          <w:sz w:val="28"/>
          <w:lang w:val="kk-KZ"/>
        </w:rPr>
        <w:t xml:space="preserve"> Қытайды модернизациялау бойынша болашақта үлкен</w:t>
      </w:r>
      <w:r>
        <w:rPr>
          <w:rFonts w:ascii="Times New Roman" w:hAnsi="Times New Roman" w:cs="Times New Roman"/>
          <w:sz w:val="28"/>
          <w:lang w:val="kk-KZ"/>
        </w:rPr>
        <w:t xml:space="preserve"> мәнге ие болатын </w:t>
      </w:r>
      <w:r w:rsidR="00F26E78">
        <w:rPr>
          <w:rFonts w:ascii="Times New Roman" w:hAnsi="Times New Roman" w:cs="Times New Roman"/>
          <w:sz w:val="28"/>
          <w:lang w:val="kk-KZ"/>
        </w:rPr>
        <w:t xml:space="preserve">социалистік </w:t>
      </w:r>
      <w:r>
        <w:rPr>
          <w:rFonts w:ascii="Times New Roman" w:hAnsi="Times New Roman" w:cs="Times New Roman"/>
          <w:sz w:val="28"/>
          <w:lang w:val="kk-KZ"/>
        </w:rPr>
        <w:t>модернизациялық жоспардың концептуалды негізі қалыптаса бастады</w:t>
      </w:r>
      <w:r w:rsidR="000A6387">
        <w:rPr>
          <w:rFonts w:ascii="Times New Roman" w:hAnsi="Times New Roman" w:cs="Times New Roman"/>
          <w:sz w:val="28"/>
          <w:lang w:val="kk-KZ"/>
        </w:rPr>
        <w:t xml:space="preserve">. Модернизация мақсаттары мен міндеттерін </w:t>
      </w:r>
      <w:r w:rsidR="00D04C66">
        <w:rPr>
          <w:rFonts w:ascii="Times New Roman" w:hAnsi="Times New Roman" w:cs="Times New Roman"/>
          <w:sz w:val="28"/>
          <w:lang w:val="kk-KZ"/>
        </w:rPr>
        <w:t>айқындау</w:t>
      </w:r>
      <w:r w:rsidR="000A6387">
        <w:rPr>
          <w:rFonts w:ascii="Times New Roman" w:hAnsi="Times New Roman" w:cs="Times New Roman"/>
          <w:sz w:val="28"/>
          <w:lang w:val="kk-KZ"/>
        </w:rPr>
        <w:t xml:space="preserve"> барысында партиялық басшылық </w:t>
      </w:r>
      <w:r w:rsidR="00D04C66">
        <w:rPr>
          <w:rFonts w:ascii="Times New Roman" w:hAnsi="Times New Roman" w:cs="Times New Roman"/>
          <w:sz w:val="28"/>
          <w:lang w:val="kk-KZ"/>
        </w:rPr>
        <w:t>«ортақ баю»</w:t>
      </w:r>
      <w:r w:rsidR="00BA6755">
        <w:rPr>
          <w:rFonts w:ascii="Times New Roman" w:hAnsi="Times New Roman" w:cs="Times New Roman"/>
          <w:sz w:val="28"/>
          <w:lang w:val="kk-KZ"/>
        </w:rPr>
        <w:t xml:space="preserve"> (</w:t>
      </w:r>
      <w:r w:rsidR="00BA6755">
        <w:rPr>
          <w:rFonts w:ascii="Times New Roman" w:hAnsi="Times New Roman" w:cs="Times New Roman"/>
          <w:sz w:val="28"/>
          <w:lang w:val="kk-KZ"/>
        </w:rPr>
        <w:t>共同富裕</w:t>
      </w:r>
      <w:r w:rsidR="00BA6755">
        <w:rPr>
          <w:rFonts w:ascii="Times New Roman" w:hAnsi="Times New Roman" w:cs="Times New Roman"/>
          <w:sz w:val="28"/>
          <w:lang w:val="kk-KZ"/>
        </w:rPr>
        <w:t>)</w:t>
      </w:r>
      <w:r w:rsidR="00D04C66">
        <w:rPr>
          <w:rFonts w:ascii="Times New Roman" w:hAnsi="Times New Roman" w:cs="Times New Roman"/>
          <w:sz w:val="28"/>
          <w:lang w:val="kk-KZ"/>
        </w:rPr>
        <w:t xml:space="preserve"> </w:t>
      </w:r>
      <w:r w:rsidR="00D04C66">
        <w:rPr>
          <w:rFonts w:ascii="Times New Roman" w:hAnsi="Times New Roman" w:cs="Times New Roman"/>
          <w:sz w:val="28"/>
          <w:lang w:val="kk-KZ"/>
        </w:rPr>
        <w:lastRenderedPageBreak/>
        <w:t xml:space="preserve">мен </w:t>
      </w:r>
      <w:r w:rsidR="000A6387">
        <w:rPr>
          <w:rFonts w:ascii="Times New Roman" w:hAnsi="Times New Roman" w:cs="Times New Roman"/>
          <w:sz w:val="28"/>
          <w:lang w:val="kk-KZ"/>
        </w:rPr>
        <w:t>«төрт</w:t>
      </w:r>
      <w:r w:rsidR="00482964">
        <w:rPr>
          <w:rFonts w:ascii="Times New Roman" w:hAnsi="Times New Roman" w:cs="Times New Roman"/>
          <w:sz w:val="28"/>
          <w:lang w:val="kk-KZ"/>
        </w:rPr>
        <w:t>тік</w:t>
      </w:r>
      <w:r w:rsidR="000A6387">
        <w:rPr>
          <w:rFonts w:ascii="Times New Roman" w:hAnsi="Times New Roman" w:cs="Times New Roman"/>
          <w:sz w:val="28"/>
          <w:lang w:val="kk-KZ"/>
        </w:rPr>
        <w:t xml:space="preserve"> м</w:t>
      </w:r>
      <w:r w:rsidR="00D04C66">
        <w:rPr>
          <w:rFonts w:ascii="Times New Roman" w:hAnsi="Times New Roman" w:cs="Times New Roman"/>
          <w:sz w:val="28"/>
          <w:lang w:val="kk-KZ"/>
        </w:rPr>
        <w:t>одернизация»</w:t>
      </w:r>
      <w:r w:rsidR="00BA6755">
        <w:rPr>
          <w:rFonts w:ascii="Times New Roman" w:hAnsi="Times New Roman" w:cs="Times New Roman"/>
          <w:sz w:val="28"/>
          <w:lang w:val="kk-KZ"/>
        </w:rPr>
        <w:t xml:space="preserve"> (</w:t>
      </w:r>
      <w:r w:rsidR="00BA6755">
        <w:rPr>
          <w:rFonts w:ascii="Times New Roman" w:hAnsi="Times New Roman" w:cs="Times New Roman"/>
          <w:sz w:val="28"/>
          <w:lang w:val="kk-KZ"/>
        </w:rPr>
        <w:t>四个现代化</w:t>
      </w:r>
      <w:r w:rsidR="00BA6755">
        <w:rPr>
          <w:rFonts w:ascii="Times New Roman" w:hAnsi="Times New Roman" w:cs="Times New Roman"/>
          <w:sz w:val="28"/>
          <w:lang w:val="kk-KZ"/>
        </w:rPr>
        <w:t>)</w:t>
      </w:r>
      <w:r w:rsidR="00D04C66">
        <w:rPr>
          <w:rFonts w:ascii="Times New Roman" w:hAnsi="Times New Roman" w:cs="Times New Roman"/>
          <w:sz w:val="28"/>
          <w:lang w:val="kk-KZ"/>
        </w:rPr>
        <w:t xml:space="preserve"> идеяларын ұсынды</w:t>
      </w:r>
      <w:r w:rsidR="000A6387">
        <w:rPr>
          <w:rFonts w:ascii="Times New Roman" w:hAnsi="Times New Roman" w:cs="Times New Roman"/>
          <w:sz w:val="28"/>
          <w:lang w:val="kk-KZ"/>
        </w:rPr>
        <w:t xml:space="preserve">. </w:t>
      </w:r>
      <w:r w:rsidR="00BA6755" w:rsidRPr="00BA6755">
        <w:rPr>
          <w:rFonts w:ascii="Times New Roman" w:hAnsi="Times New Roman" w:cs="Times New Roman"/>
          <w:sz w:val="28"/>
          <w:lang w:val="kk-KZ"/>
        </w:rPr>
        <w:t xml:space="preserve">1953 жылы </w:t>
      </w:r>
      <w:r w:rsidR="00BA6755">
        <w:rPr>
          <w:rFonts w:ascii="Times New Roman" w:hAnsi="Times New Roman" w:cs="Times New Roman"/>
          <w:sz w:val="28"/>
          <w:lang w:val="kk-KZ"/>
        </w:rPr>
        <w:t>қыркүйек айында «Жэньминь жибао» (</w:t>
      </w:r>
      <w:r w:rsidR="00BA6755" w:rsidRPr="00BA6755">
        <w:rPr>
          <w:rFonts w:ascii="Times New Roman" w:hAnsi="Times New Roman" w:cs="Times New Roman" w:hint="eastAsia"/>
          <w:sz w:val="28"/>
          <w:lang w:val="kk-KZ"/>
        </w:rPr>
        <w:t>人民日报</w:t>
      </w:r>
      <w:r w:rsidR="00BA6755">
        <w:rPr>
          <w:rFonts w:ascii="Times New Roman" w:hAnsi="Times New Roman" w:cs="Times New Roman"/>
          <w:sz w:val="28"/>
          <w:lang w:val="kk-KZ"/>
        </w:rPr>
        <w:t xml:space="preserve">) газетінің беттерінде «Біріге отырып, біз </w:t>
      </w:r>
      <w:r w:rsidR="00E03FB8">
        <w:rPr>
          <w:rFonts w:ascii="Times New Roman" w:hAnsi="Times New Roman" w:cs="Times New Roman"/>
          <w:sz w:val="28"/>
          <w:lang w:val="kk-KZ"/>
        </w:rPr>
        <w:t xml:space="preserve">еріктілік пен өзара пайда қағидаларына сәйкес, </w:t>
      </w:r>
      <w:r w:rsidR="00BA6755">
        <w:rPr>
          <w:rFonts w:ascii="Times New Roman" w:hAnsi="Times New Roman" w:cs="Times New Roman"/>
          <w:sz w:val="28"/>
          <w:lang w:val="kk-KZ"/>
        </w:rPr>
        <w:t>еңбек өнімділігін арттыру, астық өндірісін ұлғайту, табыстарды өсіру</w:t>
      </w:r>
      <w:r w:rsidR="00E03FB8">
        <w:rPr>
          <w:rFonts w:ascii="Times New Roman" w:hAnsi="Times New Roman" w:cs="Times New Roman"/>
          <w:sz w:val="28"/>
          <w:lang w:val="kk-KZ"/>
        </w:rPr>
        <w:t>, ортақ байлық</w:t>
      </w:r>
      <w:r w:rsidR="00BA6755">
        <w:rPr>
          <w:rFonts w:ascii="Times New Roman" w:hAnsi="Times New Roman" w:cs="Times New Roman"/>
          <w:sz w:val="28"/>
          <w:lang w:val="kk-KZ"/>
        </w:rPr>
        <w:t xml:space="preserve"> жағдайында өмір сүруге</w:t>
      </w:r>
      <w:r w:rsidR="00E03FB8">
        <w:rPr>
          <w:rFonts w:ascii="Times New Roman" w:hAnsi="Times New Roman" w:cs="Times New Roman" w:hint="eastAsia"/>
          <w:sz w:val="28"/>
          <w:lang w:val="kk-KZ"/>
        </w:rPr>
        <w:t xml:space="preserve"> </w:t>
      </w:r>
      <w:r w:rsidR="00E03FB8">
        <w:rPr>
          <w:rFonts w:ascii="Times New Roman" w:hAnsi="Times New Roman" w:cs="Times New Roman"/>
          <w:sz w:val="28"/>
          <w:lang w:val="kk-KZ"/>
        </w:rPr>
        <w:t>талпыну арқылы</w:t>
      </w:r>
      <w:r w:rsidR="00BA6755">
        <w:rPr>
          <w:rFonts w:ascii="Times New Roman" w:hAnsi="Times New Roman" w:cs="Times New Roman"/>
          <w:sz w:val="28"/>
          <w:lang w:val="kk-KZ"/>
        </w:rPr>
        <w:t xml:space="preserve"> ұжымшылдық рухын өмірге келтіруге міндеттіміз</w:t>
      </w:r>
      <w:r w:rsidR="00BA6755" w:rsidRPr="00BA6755">
        <w:rPr>
          <w:rFonts w:ascii="Times New Roman" w:hAnsi="Times New Roman" w:cs="Times New Roman"/>
          <w:sz w:val="28"/>
          <w:lang w:val="kk-KZ"/>
        </w:rPr>
        <w:t>...</w:t>
      </w:r>
      <w:r w:rsidR="00BA6755">
        <w:rPr>
          <w:rFonts w:ascii="Times New Roman" w:hAnsi="Times New Roman" w:cs="Times New Roman"/>
          <w:sz w:val="28"/>
          <w:lang w:val="kk-KZ"/>
        </w:rPr>
        <w:t>»</w:t>
      </w:r>
      <w:r w:rsidR="00E03FB8">
        <w:rPr>
          <w:rFonts w:ascii="Times New Roman" w:hAnsi="Times New Roman" w:cs="Times New Roman"/>
          <w:sz w:val="28"/>
          <w:lang w:val="kk-KZ"/>
        </w:rPr>
        <w:t xml:space="preserve"> деген жолдау жарияланды</w:t>
      </w:r>
      <w:r w:rsidR="00E03FB8" w:rsidRPr="00E03FB8">
        <w:rPr>
          <w:rFonts w:ascii="Times New Roman" w:hAnsi="Times New Roman" w:cs="Times New Roman"/>
          <w:sz w:val="28"/>
          <w:lang w:val="kk-KZ"/>
        </w:rPr>
        <w:t xml:space="preserve"> [</w:t>
      </w:r>
      <w:r w:rsidR="00AD1724" w:rsidRPr="00AD1724">
        <w:rPr>
          <w:rFonts w:ascii="Times New Roman" w:hAnsi="Times New Roman" w:cs="Times New Roman"/>
          <w:sz w:val="28"/>
          <w:lang w:val="kk-KZ"/>
        </w:rPr>
        <w:t>107</w:t>
      </w:r>
      <w:r w:rsidR="00E03FB8" w:rsidRPr="00E03FB8">
        <w:rPr>
          <w:rFonts w:ascii="Times New Roman" w:hAnsi="Times New Roman" w:cs="Times New Roman"/>
          <w:sz w:val="28"/>
          <w:lang w:val="kk-KZ"/>
        </w:rPr>
        <w:t>]</w:t>
      </w:r>
      <w:r w:rsidR="00E03FB8">
        <w:rPr>
          <w:rFonts w:ascii="Times New Roman" w:hAnsi="Times New Roman" w:cs="Times New Roman"/>
          <w:sz w:val="28"/>
          <w:lang w:val="kk-KZ"/>
        </w:rPr>
        <w:t>.</w:t>
      </w:r>
      <w:r w:rsidR="00E03FB8" w:rsidRPr="00E03FB8">
        <w:rPr>
          <w:rFonts w:ascii="Times New Roman" w:hAnsi="Times New Roman" w:cs="Times New Roman"/>
          <w:sz w:val="28"/>
          <w:lang w:val="kk-KZ"/>
        </w:rPr>
        <w:t xml:space="preserve"> </w:t>
      </w:r>
      <w:r w:rsidR="00E03FB8">
        <w:rPr>
          <w:rFonts w:ascii="Times New Roman" w:hAnsi="Times New Roman" w:cs="Times New Roman"/>
          <w:sz w:val="28"/>
          <w:lang w:val="kk-KZ"/>
        </w:rPr>
        <w:t>Желтоқсан айында жарияланған «Социализм жолы</w:t>
      </w:r>
      <w:r w:rsidR="00E03FB8" w:rsidRPr="00E03FB8">
        <w:rPr>
          <w:rFonts w:ascii="Times New Roman" w:hAnsi="Times New Roman" w:cs="Times New Roman"/>
          <w:sz w:val="28"/>
          <w:lang w:val="kk-KZ"/>
        </w:rPr>
        <w:t xml:space="preserve"> </w:t>
      </w:r>
      <w:r w:rsidR="00E03FB8">
        <w:rPr>
          <w:rFonts w:ascii="Times New Roman" w:hAnsi="Times New Roman" w:cs="Times New Roman"/>
          <w:sz w:val="28"/>
          <w:lang w:val="kk-KZ"/>
        </w:rPr>
        <w:t>–</w:t>
      </w:r>
      <w:r w:rsidR="00E03FB8" w:rsidRPr="00E03FB8">
        <w:rPr>
          <w:rFonts w:ascii="Times New Roman" w:hAnsi="Times New Roman" w:cs="Times New Roman"/>
          <w:sz w:val="28"/>
          <w:lang w:val="kk-KZ"/>
        </w:rPr>
        <w:t xml:space="preserve"> </w:t>
      </w:r>
      <w:r w:rsidR="00E03FB8">
        <w:rPr>
          <w:rFonts w:ascii="Times New Roman" w:hAnsi="Times New Roman" w:cs="Times New Roman"/>
          <w:sz w:val="28"/>
          <w:lang w:val="kk-KZ"/>
        </w:rPr>
        <w:t>ортақ баюдық жолы»</w:t>
      </w:r>
      <w:r w:rsidR="00E03FB8" w:rsidRPr="00E03FB8">
        <w:rPr>
          <w:rFonts w:ascii="Times New Roman" w:hAnsi="Times New Roman" w:cs="Times New Roman"/>
          <w:sz w:val="28"/>
          <w:lang w:val="kk-KZ"/>
        </w:rPr>
        <w:t xml:space="preserve"> (</w:t>
      </w:r>
      <w:r w:rsidR="00E03FB8" w:rsidRPr="00E03FB8">
        <w:rPr>
          <w:rFonts w:ascii="Times New Roman" w:hAnsi="Times New Roman" w:cs="Times New Roman"/>
          <w:sz w:val="28"/>
          <w:lang w:val="kk-KZ"/>
        </w:rPr>
        <w:t>社会主义的路是农民共同富裕的路</w:t>
      </w:r>
      <w:r w:rsidR="00E03FB8" w:rsidRPr="00E03FB8">
        <w:rPr>
          <w:rFonts w:ascii="Times New Roman" w:hAnsi="Times New Roman" w:cs="Times New Roman"/>
          <w:sz w:val="28"/>
          <w:lang w:val="kk-KZ"/>
        </w:rPr>
        <w:t xml:space="preserve">) </w:t>
      </w:r>
      <w:r w:rsidR="00E03FB8">
        <w:rPr>
          <w:rFonts w:ascii="Times New Roman" w:hAnsi="Times New Roman" w:cs="Times New Roman"/>
          <w:sz w:val="28"/>
          <w:lang w:val="kk-KZ"/>
        </w:rPr>
        <w:t xml:space="preserve">деген мақалада «ортақ баю» тек ұжымдық меншік жағдайында ғана жүзеге асуы мүмкіндігі айқын </w:t>
      </w:r>
      <w:r w:rsidR="00A44E52">
        <w:rPr>
          <w:rFonts w:ascii="Times New Roman" w:hAnsi="Times New Roman" w:cs="Times New Roman"/>
          <w:sz w:val="28"/>
          <w:lang w:val="kk-KZ"/>
        </w:rPr>
        <w:t>жазылды. Мақалада «Өндіріс құралдары қоғамдық меншікте болғанда ғана адамдар бірін</w:t>
      </w:r>
      <w:r w:rsidR="00A44E52" w:rsidRPr="00A44E52">
        <w:rPr>
          <w:rFonts w:ascii="Times New Roman" w:hAnsi="Times New Roman" w:cs="Times New Roman"/>
          <w:sz w:val="28"/>
          <w:lang w:val="kk-KZ"/>
        </w:rPr>
        <w:t>-</w:t>
      </w:r>
      <w:r w:rsidR="00A44E52">
        <w:rPr>
          <w:rFonts w:ascii="Times New Roman" w:hAnsi="Times New Roman" w:cs="Times New Roman"/>
          <w:sz w:val="28"/>
          <w:lang w:val="kk-KZ"/>
        </w:rPr>
        <w:t xml:space="preserve">бірі қанамайды» деп жазылды.  Партиялық құжаттарда «ортақ баю» термині </w:t>
      </w:r>
      <w:r w:rsidR="00A44E52" w:rsidRPr="00A44E52">
        <w:rPr>
          <w:rFonts w:ascii="Times New Roman" w:hAnsi="Times New Roman" w:cs="Times New Roman"/>
          <w:sz w:val="28"/>
          <w:lang w:val="kk-KZ"/>
        </w:rPr>
        <w:t xml:space="preserve">1953 жылы 16 </w:t>
      </w:r>
      <w:r w:rsidR="00A44E52">
        <w:rPr>
          <w:rFonts w:ascii="Times New Roman" w:hAnsi="Times New Roman" w:cs="Times New Roman"/>
          <w:sz w:val="28"/>
          <w:lang w:val="kk-KZ"/>
        </w:rPr>
        <w:t>желтоқсанда жарияланған ҚКП ОК</w:t>
      </w:r>
      <w:r w:rsidR="00A44E52" w:rsidRPr="00A44E52">
        <w:rPr>
          <w:rFonts w:ascii="Times New Roman" w:hAnsi="Times New Roman" w:cs="Times New Roman"/>
          <w:sz w:val="28"/>
          <w:lang w:val="kk-KZ"/>
        </w:rPr>
        <w:t>-</w:t>
      </w:r>
      <w:r w:rsidR="00A44E52">
        <w:rPr>
          <w:rFonts w:ascii="Times New Roman" w:hAnsi="Times New Roman" w:cs="Times New Roman"/>
          <w:sz w:val="28"/>
          <w:lang w:val="kk-KZ"/>
        </w:rPr>
        <w:t>ның «Ауылшаруашылық өндірістік кооперативтерді дамыту туралы» қаулысында алғаш рет кездесті. Мао Цзэдунның поляризацияға жол бермей, ортақ баюға социалистік жолмен жету ұ</w:t>
      </w:r>
      <w:r w:rsidR="0016621B">
        <w:rPr>
          <w:rFonts w:ascii="Times New Roman" w:hAnsi="Times New Roman" w:cs="Times New Roman"/>
          <w:sz w:val="28"/>
          <w:lang w:val="kk-KZ"/>
        </w:rPr>
        <w:t>раны партия мүшелерімен</w:t>
      </w:r>
      <w:r w:rsidR="00A44E52">
        <w:rPr>
          <w:rFonts w:ascii="Times New Roman" w:hAnsi="Times New Roman" w:cs="Times New Roman"/>
          <w:sz w:val="28"/>
          <w:lang w:val="kk-KZ"/>
        </w:rPr>
        <w:t xml:space="preserve"> және халықпен жағымды қабылданды. </w:t>
      </w:r>
      <w:r w:rsidR="0016621B">
        <w:rPr>
          <w:rFonts w:ascii="Times New Roman" w:hAnsi="Times New Roman" w:cs="Times New Roman"/>
          <w:sz w:val="28"/>
          <w:lang w:val="kk-KZ"/>
        </w:rPr>
        <w:t xml:space="preserve">«Ортақ баю» социалистік дамудың басты мақсаты ретінде қарастырыла бастады. </w:t>
      </w:r>
      <w:r w:rsidR="007B0AD8">
        <w:rPr>
          <w:rFonts w:ascii="Times New Roman" w:hAnsi="Times New Roman" w:cs="Times New Roman"/>
          <w:sz w:val="28"/>
          <w:lang w:val="kk-KZ"/>
        </w:rPr>
        <w:t>Алайда Мао Цзэдун түсінігінде «ортақ баю» теңдей және бір мезгілде баюды меңзеді, бұл нәтижесінде эгалитаризм мен «үлкен күріш табақтарына» алып келіп, жұмысшылардың өнімділікке ынтасын төмендетті</w:t>
      </w:r>
      <w:r w:rsidR="00875E85">
        <w:rPr>
          <w:rFonts w:ascii="Times New Roman" w:hAnsi="Times New Roman" w:cs="Times New Roman"/>
          <w:sz w:val="28"/>
          <w:lang w:val="kk-KZ"/>
        </w:rPr>
        <w:t xml:space="preserve"> және халықты одан сайын кедейлендірді</w:t>
      </w:r>
      <w:r w:rsidR="007B0AD8">
        <w:rPr>
          <w:rFonts w:ascii="Times New Roman" w:hAnsi="Times New Roman" w:cs="Times New Roman"/>
          <w:sz w:val="28"/>
          <w:lang w:val="kk-KZ"/>
        </w:rPr>
        <w:t xml:space="preserve"> </w:t>
      </w:r>
      <w:r w:rsidR="007B0AD8" w:rsidRPr="007B0AD8">
        <w:rPr>
          <w:rFonts w:ascii="Times New Roman" w:hAnsi="Times New Roman" w:cs="Times New Roman"/>
          <w:sz w:val="28"/>
          <w:lang w:val="kk-KZ"/>
        </w:rPr>
        <w:t>[</w:t>
      </w:r>
      <w:r w:rsidR="005E5FBB" w:rsidRPr="005E5FBB">
        <w:rPr>
          <w:rFonts w:ascii="Times New Roman" w:hAnsi="Times New Roman" w:cs="Times New Roman"/>
          <w:sz w:val="28"/>
          <w:lang w:val="kk-KZ"/>
        </w:rPr>
        <w:t>108</w:t>
      </w:r>
      <w:r w:rsidR="007B0AD8" w:rsidRPr="007B0AD8">
        <w:rPr>
          <w:rFonts w:ascii="Times New Roman" w:hAnsi="Times New Roman" w:cs="Times New Roman"/>
          <w:sz w:val="28"/>
          <w:lang w:val="kk-KZ"/>
        </w:rPr>
        <w:t>]</w:t>
      </w:r>
      <w:r w:rsidR="007B0AD8">
        <w:rPr>
          <w:rFonts w:ascii="Times New Roman" w:hAnsi="Times New Roman" w:cs="Times New Roman"/>
          <w:sz w:val="28"/>
          <w:lang w:val="kk-KZ"/>
        </w:rPr>
        <w:t>.</w:t>
      </w:r>
    </w:p>
    <w:p w:rsidR="007900B6" w:rsidRDefault="00174CB2" w:rsidP="00912D79">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«Төрт</w:t>
      </w:r>
      <w:r w:rsidR="00482964">
        <w:rPr>
          <w:rFonts w:ascii="Times New Roman" w:hAnsi="Times New Roman" w:cs="Times New Roman"/>
          <w:sz w:val="28"/>
          <w:lang w:val="kk-KZ"/>
        </w:rPr>
        <w:t>тік</w:t>
      </w:r>
      <w:r>
        <w:rPr>
          <w:rFonts w:ascii="Times New Roman" w:hAnsi="Times New Roman" w:cs="Times New Roman"/>
          <w:sz w:val="28"/>
          <w:lang w:val="kk-KZ"/>
        </w:rPr>
        <w:t xml:space="preserve"> модернизация» идеясы </w:t>
      </w:r>
      <w:r w:rsidR="00B17268" w:rsidRPr="00B17268">
        <w:rPr>
          <w:rFonts w:ascii="Times New Roman" w:hAnsi="Times New Roman" w:cs="Times New Roman"/>
          <w:sz w:val="28"/>
          <w:lang w:val="kk-KZ"/>
        </w:rPr>
        <w:t xml:space="preserve">1950-1960 </w:t>
      </w:r>
      <w:r w:rsidR="00B17268">
        <w:rPr>
          <w:rFonts w:ascii="Times New Roman" w:hAnsi="Times New Roman" w:cs="Times New Roman"/>
          <w:sz w:val="28"/>
          <w:lang w:val="kk-KZ"/>
        </w:rPr>
        <w:t xml:space="preserve"> жылдарда </w:t>
      </w:r>
      <w:r>
        <w:rPr>
          <w:rFonts w:ascii="Times New Roman" w:hAnsi="Times New Roman" w:cs="Times New Roman"/>
          <w:sz w:val="28"/>
          <w:lang w:val="kk-KZ"/>
        </w:rPr>
        <w:t>Мао Цзэдун мен премьер</w:t>
      </w:r>
      <w:r w:rsidRPr="00174CB2">
        <w:rPr>
          <w:rFonts w:ascii="Times New Roman" w:hAnsi="Times New Roman" w:cs="Times New Roman"/>
          <w:sz w:val="28"/>
          <w:lang w:val="kk-KZ"/>
        </w:rPr>
        <w:t>-</w:t>
      </w:r>
      <w:r>
        <w:rPr>
          <w:rFonts w:ascii="Times New Roman" w:hAnsi="Times New Roman" w:cs="Times New Roman"/>
          <w:sz w:val="28"/>
          <w:lang w:val="kk-KZ"/>
        </w:rPr>
        <w:t>министр Чжоу Эн</w:t>
      </w:r>
      <w:r w:rsidR="00311764">
        <w:rPr>
          <w:rFonts w:ascii="Times New Roman" w:hAnsi="Times New Roman" w:cs="Times New Roman"/>
          <w:sz w:val="28"/>
          <w:lang w:val="kk-KZ"/>
        </w:rPr>
        <w:t>ь</w:t>
      </w:r>
      <w:r>
        <w:rPr>
          <w:rFonts w:ascii="Times New Roman" w:hAnsi="Times New Roman" w:cs="Times New Roman"/>
          <w:sz w:val="28"/>
          <w:lang w:val="kk-KZ"/>
        </w:rPr>
        <w:t>лайдың сөздерінде алма</w:t>
      </w:r>
      <w:r w:rsidRPr="00174CB2">
        <w:rPr>
          <w:rFonts w:ascii="Times New Roman" w:hAnsi="Times New Roman" w:cs="Times New Roman"/>
          <w:sz w:val="28"/>
          <w:lang w:val="kk-KZ"/>
        </w:rPr>
        <w:t>-</w:t>
      </w:r>
      <w:r w:rsidR="00B17268">
        <w:rPr>
          <w:rFonts w:ascii="Times New Roman" w:hAnsi="Times New Roman" w:cs="Times New Roman"/>
          <w:sz w:val="28"/>
          <w:lang w:val="kk-KZ"/>
        </w:rPr>
        <w:t>кезек көтерілді</w:t>
      </w:r>
      <w:r w:rsidR="00912D79">
        <w:rPr>
          <w:rFonts w:ascii="Times New Roman" w:hAnsi="Times New Roman" w:cs="Times New Roman"/>
          <w:sz w:val="28"/>
          <w:lang w:val="kk-KZ"/>
        </w:rPr>
        <w:t xml:space="preserve">. </w:t>
      </w:r>
      <w:r>
        <w:rPr>
          <w:rFonts w:ascii="Times New Roman" w:hAnsi="Times New Roman" w:cs="Times New Roman"/>
          <w:sz w:val="28"/>
          <w:lang w:val="kk-KZ"/>
        </w:rPr>
        <w:t>Алғаш рет елді модерн</w:t>
      </w:r>
      <w:r w:rsidR="007F3106">
        <w:rPr>
          <w:rFonts w:ascii="Times New Roman" w:hAnsi="Times New Roman" w:cs="Times New Roman"/>
          <w:sz w:val="28"/>
          <w:lang w:val="kk-KZ"/>
        </w:rPr>
        <w:t>изациялау жоспары ретінде бұл тұ</w:t>
      </w:r>
      <w:r>
        <w:rPr>
          <w:rFonts w:ascii="Times New Roman" w:hAnsi="Times New Roman" w:cs="Times New Roman"/>
          <w:sz w:val="28"/>
          <w:lang w:val="kk-KZ"/>
        </w:rPr>
        <w:t xml:space="preserve">жырымдама </w:t>
      </w:r>
      <w:r w:rsidRPr="00174CB2">
        <w:rPr>
          <w:rFonts w:ascii="Times New Roman" w:hAnsi="Times New Roman" w:cs="Times New Roman"/>
          <w:sz w:val="28"/>
          <w:lang w:val="kk-KZ"/>
        </w:rPr>
        <w:t xml:space="preserve">1954 жылы </w:t>
      </w:r>
      <w:r w:rsidR="00F26E78">
        <w:rPr>
          <w:rFonts w:ascii="Times New Roman" w:hAnsi="Times New Roman" w:cs="Times New Roman"/>
          <w:sz w:val="28"/>
          <w:lang w:val="kk-KZ"/>
        </w:rPr>
        <w:t xml:space="preserve">Бүкілқытайлық халықтар өкілдерінің жиналысының (БХӨЖ) </w:t>
      </w:r>
      <w:r w:rsidRPr="00174CB2">
        <w:rPr>
          <w:rFonts w:ascii="Times New Roman" w:hAnsi="Times New Roman" w:cs="Times New Roman"/>
          <w:sz w:val="28"/>
          <w:lang w:val="kk-KZ"/>
        </w:rPr>
        <w:t>1-</w:t>
      </w:r>
      <w:r>
        <w:rPr>
          <w:rFonts w:ascii="Times New Roman" w:hAnsi="Times New Roman" w:cs="Times New Roman"/>
          <w:sz w:val="28"/>
          <w:lang w:val="kk-KZ"/>
        </w:rPr>
        <w:t xml:space="preserve">ші шақырылымының </w:t>
      </w:r>
      <w:r w:rsidRPr="00174CB2">
        <w:rPr>
          <w:rFonts w:ascii="Times New Roman" w:hAnsi="Times New Roman" w:cs="Times New Roman"/>
          <w:sz w:val="28"/>
          <w:lang w:val="kk-KZ"/>
        </w:rPr>
        <w:t>1-</w:t>
      </w:r>
      <w:r>
        <w:rPr>
          <w:rFonts w:ascii="Times New Roman" w:hAnsi="Times New Roman" w:cs="Times New Roman"/>
          <w:sz w:val="28"/>
          <w:lang w:val="kk-KZ"/>
        </w:rPr>
        <w:t>ші сессиясында Чжоу Эн</w:t>
      </w:r>
      <w:r w:rsidR="00311764">
        <w:rPr>
          <w:rFonts w:ascii="Times New Roman" w:hAnsi="Times New Roman" w:cs="Times New Roman"/>
          <w:sz w:val="28"/>
          <w:lang w:val="kk-KZ"/>
        </w:rPr>
        <w:t>ь</w:t>
      </w:r>
      <w:r>
        <w:rPr>
          <w:rFonts w:ascii="Times New Roman" w:hAnsi="Times New Roman" w:cs="Times New Roman"/>
          <w:sz w:val="28"/>
          <w:lang w:val="kk-KZ"/>
        </w:rPr>
        <w:t>лайдың баяндамасында кездесті</w:t>
      </w:r>
      <w:r w:rsidR="007F3106">
        <w:rPr>
          <w:rFonts w:ascii="Times New Roman" w:hAnsi="Times New Roman" w:cs="Times New Roman"/>
          <w:sz w:val="28"/>
          <w:lang w:val="kk-KZ"/>
        </w:rPr>
        <w:t>. БХӨЖ</w:t>
      </w:r>
      <w:r w:rsidR="007F3106" w:rsidRPr="007F3106">
        <w:rPr>
          <w:rFonts w:ascii="Times New Roman" w:hAnsi="Times New Roman" w:cs="Times New Roman"/>
          <w:sz w:val="28"/>
          <w:lang w:val="kk-KZ"/>
        </w:rPr>
        <w:t>-</w:t>
      </w:r>
      <w:r w:rsidR="007F3106">
        <w:rPr>
          <w:rFonts w:ascii="Times New Roman" w:hAnsi="Times New Roman" w:cs="Times New Roman"/>
          <w:sz w:val="28"/>
          <w:lang w:val="kk-KZ"/>
        </w:rPr>
        <w:t xml:space="preserve">дің ашылу </w:t>
      </w:r>
      <w:r>
        <w:rPr>
          <w:rFonts w:ascii="Times New Roman" w:hAnsi="Times New Roman" w:cs="Times New Roman"/>
          <w:sz w:val="28"/>
          <w:lang w:val="kk-KZ"/>
        </w:rPr>
        <w:t xml:space="preserve"> </w:t>
      </w:r>
      <w:r w:rsidR="007F3106">
        <w:rPr>
          <w:rFonts w:ascii="Times New Roman" w:hAnsi="Times New Roman" w:cs="Times New Roman"/>
          <w:sz w:val="28"/>
          <w:lang w:val="kk-KZ"/>
        </w:rPr>
        <w:t xml:space="preserve">салтанатында </w:t>
      </w:r>
      <w:r w:rsidR="007F3106" w:rsidRPr="007F3106">
        <w:rPr>
          <w:rFonts w:ascii="Times New Roman" w:hAnsi="Times New Roman" w:cs="Times New Roman"/>
          <w:sz w:val="28"/>
          <w:lang w:val="kk-KZ"/>
        </w:rPr>
        <w:t>премьер Чжоу Энлай сөз сөйлеп, Жаңа Қытай алдында тұрған мақсат – «империализм, феодализм мен бюрократиялық капитализм туындатқан артта қалушылық пен кедейшіліктен арылу» деп баса назар аударды</w:t>
      </w:r>
      <w:r w:rsidR="005E5FBB" w:rsidRPr="005E5FBB">
        <w:rPr>
          <w:rFonts w:ascii="Times New Roman" w:hAnsi="Times New Roman" w:cs="Times New Roman"/>
          <w:sz w:val="28"/>
          <w:lang w:val="kk-KZ"/>
        </w:rPr>
        <w:t xml:space="preserve"> [109:258]</w:t>
      </w:r>
      <w:r w:rsidR="007F3106" w:rsidRPr="007F3106">
        <w:rPr>
          <w:rFonts w:ascii="Times New Roman" w:hAnsi="Times New Roman" w:cs="Times New Roman"/>
          <w:sz w:val="28"/>
          <w:lang w:val="kk-KZ"/>
        </w:rPr>
        <w:t>. Премьер Чжоу Энлай елдің ауылшаруашылық, индустрия, коммуникация мен көлік, ұлттық қорғаныс салаларын модернизациялау керек деп, оған жетудің әдіс-тәсілдері: өндіргіш күштерді либерализациялау және экономикалық дамуды басты назарда ұстау деп ашып көрсетті. Бұл шаралардың басты мақсаты адамдардың материалдық және мәдени өмірлерін жақсартып,  ұлттық тәуелсіздік п</w:t>
      </w:r>
      <w:r w:rsidR="00E81A82">
        <w:rPr>
          <w:rFonts w:ascii="Times New Roman" w:hAnsi="Times New Roman" w:cs="Times New Roman"/>
          <w:sz w:val="28"/>
          <w:lang w:val="kk-KZ"/>
        </w:rPr>
        <w:t xml:space="preserve">ен қауіпсіздікті нығайту болды </w:t>
      </w:r>
      <w:r w:rsidR="005E5FBB">
        <w:rPr>
          <w:rFonts w:ascii="Times New Roman" w:hAnsi="Times New Roman" w:cs="Times New Roman"/>
          <w:sz w:val="28"/>
          <w:lang w:val="kk-KZ"/>
        </w:rPr>
        <w:t>[</w:t>
      </w:r>
      <w:r w:rsidR="005E5FBB" w:rsidRPr="005E5FBB">
        <w:rPr>
          <w:rFonts w:ascii="Times New Roman" w:hAnsi="Times New Roman" w:cs="Times New Roman"/>
          <w:sz w:val="28"/>
          <w:lang w:val="kk-KZ"/>
        </w:rPr>
        <w:t>48</w:t>
      </w:r>
      <w:r w:rsidR="00E81A82" w:rsidRPr="00E81A82">
        <w:rPr>
          <w:rFonts w:ascii="Times New Roman" w:hAnsi="Times New Roman" w:cs="Times New Roman"/>
          <w:sz w:val="28"/>
          <w:lang w:val="kk-KZ"/>
        </w:rPr>
        <w:t>:</w:t>
      </w:r>
      <w:r w:rsidR="007F3106" w:rsidRPr="00E81A82">
        <w:rPr>
          <w:rFonts w:ascii="Times New Roman" w:hAnsi="Times New Roman" w:cs="Times New Roman"/>
          <w:sz w:val="28"/>
          <w:lang w:val="kk-KZ"/>
        </w:rPr>
        <w:t>140</w:t>
      </w:r>
      <w:r w:rsidR="00E81A82" w:rsidRPr="00E81A82">
        <w:rPr>
          <w:rFonts w:ascii="Times New Roman" w:hAnsi="Times New Roman" w:cs="Times New Roman"/>
          <w:sz w:val="28"/>
          <w:lang w:val="kk-KZ"/>
        </w:rPr>
        <w:t>]</w:t>
      </w:r>
      <w:r w:rsidR="007F3106" w:rsidRPr="007F3106">
        <w:rPr>
          <w:rFonts w:ascii="Times New Roman" w:hAnsi="Times New Roman" w:cs="Times New Roman"/>
          <w:sz w:val="28"/>
          <w:lang w:val="kk-KZ"/>
        </w:rPr>
        <w:t>.</w:t>
      </w:r>
      <w:r>
        <w:rPr>
          <w:rFonts w:ascii="Times New Roman" w:hAnsi="Times New Roman" w:cs="Times New Roman"/>
          <w:sz w:val="28"/>
          <w:lang w:val="kk-KZ"/>
        </w:rPr>
        <w:t xml:space="preserve"> Кейін де елдің даму жоспары бойынша бірнеше құжаттарға </w:t>
      </w:r>
      <w:r w:rsidR="007F3106">
        <w:rPr>
          <w:rFonts w:ascii="Times New Roman" w:hAnsi="Times New Roman" w:cs="Times New Roman"/>
          <w:sz w:val="28"/>
          <w:lang w:val="kk-KZ"/>
        </w:rPr>
        <w:t xml:space="preserve">бұл тұжырымдама </w:t>
      </w:r>
      <w:r>
        <w:rPr>
          <w:rFonts w:ascii="Times New Roman" w:hAnsi="Times New Roman" w:cs="Times New Roman"/>
          <w:sz w:val="28"/>
          <w:lang w:val="kk-KZ"/>
        </w:rPr>
        <w:t>алдыңғы қатарлы міндеттер ретінде енгізілді.</w:t>
      </w:r>
      <w:r w:rsidR="000A6387">
        <w:rPr>
          <w:rFonts w:ascii="Times New Roman" w:hAnsi="Times New Roman" w:cs="Times New Roman"/>
          <w:sz w:val="28"/>
          <w:lang w:val="kk-KZ"/>
        </w:rPr>
        <w:t xml:space="preserve"> Ұлттық экономика жоспарлы түрде дамып, ұлттық индустриаландыру барынша қарқынды жүзеге асырылу керек деген ұран сол кезеңдегі экономикалық құрылыстың</w:t>
      </w:r>
      <w:r>
        <w:rPr>
          <w:rFonts w:ascii="Times New Roman" w:hAnsi="Times New Roman" w:cs="Times New Roman"/>
          <w:sz w:val="28"/>
          <w:lang w:val="kk-KZ"/>
        </w:rPr>
        <w:t xml:space="preserve"> </w:t>
      </w:r>
      <w:r w:rsidR="000A6387">
        <w:rPr>
          <w:rFonts w:ascii="Times New Roman" w:hAnsi="Times New Roman" w:cs="Times New Roman"/>
          <w:sz w:val="28"/>
          <w:lang w:val="kk-KZ"/>
        </w:rPr>
        <w:t xml:space="preserve">негізі болды. </w:t>
      </w:r>
      <w:r>
        <w:rPr>
          <w:rFonts w:ascii="Times New Roman" w:hAnsi="Times New Roman" w:cs="Times New Roman"/>
          <w:sz w:val="28"/>
          <w:lang w:val="kk-KZ"/>
        </w:rPr>
        <w:t xml:space="preserve">Модернизация идеясының мазмұны біртіндеп айқындалып, нақтыланған түрінде </w:t>
      </w:r>
      <w:r w:rsidR="00017E12">
        <w:rPr>
          <w:rFonts w:ascii="Times New Roman" w:hAnsi="Times New Roman" w:cs="Times New Roman"/>
          <w:sz w:val="28"/>
          <w:lang w:val="kk-KZ"/>
        </w:rPr>
        <w:t xml:space="preserve">1964 жылдың </w:t>
      </w:r>
      <w:r w:rsidR="00017E12" w:rsidRPr="00A575B2">
        <w:rPr>
          <w:rFonts w:ascii="Times New Roman" w:hAnsi="Times New Roman" w:cs="Times New Roman"/>
          <w:sz w:val="28"/>
          <w:lang w:val="kk-KZ"/>
        </w:rPr>
        <w:t xml:space="preserve">20 </w:t>
      </w:r>
      <w:r w:rsidR="00017E12">
        <w:rPr>
          <w:rFonts w:ascii="Times New Roman" w:hAnsi="Times New Roman" w:cs="Times New Roman"/>
          <w:sz w:val="28"/>
          <w:lang w:val="kk-KZ"/>
        </w:rPr>
        <w:t xml:space="preserve">желтоқсаны мен </w:t>
      </w:r>
      <w:r w:rsidR="00017E12" w:rsidRPr="00A575B2">
        <w:rPr>
          <w:rFonts w:ascii="Times New Roman" w:hAnsi="Times New Roman" w:cs="Times New Roman"/>
          <w:sz w:val="28"/>
          <w:lang w:val="kk-KZ"/>
        </w:rPr>
        <w:t>1965</w:t>
      </w:r>
      <w:r w:rsidR="00017E12">
        <w:rPr>
          <w:rFonts w:ascii="Times New Roman" w:hAnsi="Times New Roman" w:cs="Times New Roman"/>
          <w:sz w:val="28"/>
          <w:lang w:val="kk-KZ"/>
        </w:rPr>
        <w:t xml:space="preserve"> жылдың</w:t>
      </w:r>
      <w:r w:rsidR="00017E12" w:rsidRPr="00A575B2">
        <w:rPr>
          <w:rFonts w:ascii="Times New Roman" w:hAnsi="Times New Roman" w:cs="Times New Roman"/>
          <w:sz w:val="28"/>
          <w:lang w:val="kk-KZ"/>
        </w:rPr>
        <w:t xml:space="preserve"> 4</w:t>
      </w:r>
      <w:r w:rsidR="00017E12">
        <w:rPr>
          <w:rFonts w:ascii="Times New Roman" w:hAnsi="Times New Roman" w:cs="Times New Roman"/>
          <w:sz w:val="28"/>
          <w:lang w:val="kk-KZ"/>
        </w:rPr>
        <w:t xml:space="preserve"> қаңтары аралығында өткізілген </w:t>
      </w:r>
      <w:r w:rsidR="00F26E78">
        <w:rPr>
          <w:rFonts w:ascii="Times New Roman" w:hAnsi="Times New Roman" w:cs="Times New Roman"/>
          <w:sz w:val="28"/>
          <w:lang w:val="kk-KZ"/>
        </w:rPr>
        <w:t xml:space="preserve">БХӨЖ-дің </w:t>
      </w:r>
      <w:r w:rsidR="00017E12" w:rsidRPr="00A575B2">
        <w:rPr>
          <w:rFonts w:ascii="Times New Roman" w:hAnsi="Times New Roman" w:cs="Times New Roman"/>
          <w:sz w:val="28"/>
          <w:lang w:val="kk-KZ"/>
        </w:rPr>
        <w:t>3-</w:t>
      </w:r>
      <w:r w:rsidR="00017E12">
        <w:rPr>
          <w:rFonts w:ascii="Times New Roman" w:hAnsi="Times New Roman" w:cs="Times New Roman"/>
          <w:sz w:val="28"/>
          <w:lang w:val="kk-KZ"/>
        </w:rPr>
        <w:t>ші шақырылымының бірінші сессиясында ұсынылды</w:t>
      </w:r>
      <w:r>
        <w:rPr>
          <w:rFonts w:ascii="Times New Roman" w:hAnsi="Times New Roman" w:cs="Times New Roman"/>
          <w:sz w:val="28"/>
          <w:lang w:val="kk-KZ"/>
        </w:rPr>
        <w:t>.</w:t>
      </w:r>
      <w:r w:rsidR="006D1479" w:rsidRPr="00BA216B">
        <w:rPr>
          <w:rFonts w:ascii="Times New Roman" w:hAnsi="Times New Roman" w:cs="Times New Roman"/>
          <w:sz w:val="28"/>
          <w:lang w:val="kk-KZ"/>
        </w:rPr>
        <w:t xml:space="preserve"> </w:t>
      </w:r>
      <w:r w:rsidR="00017E12">
        <w:rPr>
          <w:rFonts w:ascii="Times New Roman" w:hAnsi="Times New Roman" w:cs="Times New Roman"/>
          <w:sz w:val="28"/>
          <w:lang w:val="kk-KZ"/>
        </w:rPr>
        <w:t>Премьер</w:t>
      </w:r>
      <w:r w:rsidR="00017E12" w:rsidRPr="00A05E7B">
        <w:rPr>
          <w:rFonts w:ascii="Times New Roman" w:hAnsi="Times New Roman" w:cs="Times New Roman"/>
          <w:sz w:val="28"/>
          <w:lang w:val="kk-KZ"/>
        </w:rPr>
        <w:t>-</w:t>
      </w:r>
      <w:r w:rsidR="00017E12">
        <w:rPr>
          <w:rFonts w:ascii="Times New Roman" w:hAnsi="Times New Roman" w:cs="Times New Roman"/>
          <w:sz w:val="28"/>
          <w:lang w:val="kk-KZ"/>
        </w:rPr>
        <w:t>министр Чжоу Эньлай «Үкіметтің</w:t>
      </w:r>
      <w:r w:rsidR="009B7094">
        <w:rPr>
          <w:rFonts w:ascii="Times New Roman" w:hAnsi="Times New Roman" w:cs="Times New Roman"/>
          <w:sz w:val="28"/>
          <w:lang w:val="kk-KZ"/>
        </w:rPr>
        <w:t xml:space="preserve"> жұмысы туралы» баяндамасында Қ</w:t>
      </w:r>
      <w:r w:rsidR="00017E12">
        <w:rPr>
          <w:rFonts w:ascii="Times New Roman" w:hAnsi="Times New Roman" w:cs="Times New Roman"/>
          <w:sz w:val="28"/>
          <w:lang w:val="kk-KZ"/>
        </w:rPr>
        <w:t xml:space="preserve">ытай </w:t>
      </w:r>
      <w:r w:rsidR="009B7094">
        <w:rPr>
          <w:rFonts w:ascii="Times New Roman" w:hAnsi="Times New Roman" w:cs="Times New Roman"/>
          <w:sz w:val="28"/>
          <w:lang w:val="kk-KZ"/>
        </w:rPr>
        <w:t xml:space="preserve">мықты социалистік елге айналу үшін </w:t>
      </w:r>
      <w:r w:rsidR="00017E12">
        <w:rPr>
          <w:rFonts w:ascii="Times New Roman" w:hAnsi="Times New Roman" w:cs="Times New Roman"/>
          <w:sz w:val="28"/>
          <w:lang w:val="kk-KZ"/>
        </w:rPr>
        <w:t xml:space="preserve"> </w:t>
      </w:r>
      <w:r w:rsidR="00017E12" w:rsidRPr="0093359B">
        <w:rPr>
          <w:rFonts w:ascii="Times New Roman" w:hAnsi="Times New Roman" w:cs="Times New Roman"/>
          <w:sz w:val="28"/>
          <w:lang w:val="kk-KZ"/>
        </w:rPr>
        <w:t>өнеркәсіп, ауыл шаруашылығы, ұлттық қорғаныс, ғылым мен техника</w:t>
      </w:r>
      <w:r w:rsidR="00017E12">
        <w:rPr>
          <w:rFonts w:ascii="Times New Roman" w:hAnsi="Times New Roman" w:cs="Times New Roman"/>
          <w:sz w:val="28"/>
          <w:lang w:val="kk-KZ"/>
        </w:rPr>
        <w:t xml:space="preserve"> салаларында модернизация жүргізу</w:t>
      </w:r>
      <w:r w:rsidR="009B7094">
        <w:rPr>
          <w:rFonts w:ascii="Times New Roman" w:hAnsi="Times New Roman" w:cs="Times New Roman"/>
          <w:sz w:val="28"/>
          <w:lang w:val="kk-KZ"/>
        </w:rPr>
        <w:t xml:space="preserve"> </w:t>
      </w:r>
      <w:r w:rsidR="009B7094">
        <w:rPr>
          <w:rFonts w:ascii="Times New Roman" w:hAnsi="Times New Roman" w:cs="Times New Roman"/>
          <w:sz w:val="28"/>
          <w:lang w:val="kk-KZ"/>
        </w:rPr>
        <w:lastRenderedPageBreak/>
        <w:t xml:space="preserve">керектігін және дамыған елдерді басып озу үшін бұл шараны қарқынды түрде жүзеге асыру керектігін айтып, </w:t>
      </w:r>
      <w:r w:rsidR="00017E12">
        <w:rPr>
          <w:rFonts w:ascii="Times New Roman" w:hAnsi="Times New Roman" w:cs="Times New Roman"/>
          <w:sz w:val="28"/>
          <w:lang w:val="kk-KZ"/>
        </w:rPr>
        <w:t xml:space="preserve"> «төрт</w:t>
      </w:r>
      <w:r w:rsidR="00482964">
        <w:rPr>
          <w:rFonts w:ascii="Times New Roman" w:hAnsi="Times New Roman" w:cs="Times New Roman"/>
          <w:sz w:val="28"/>
          <w:lang w:val="kk-KZ"/>
        </w:rPr>
        <w:t>тік</w:t>
      </w:r>
      <w:r w:rsidR="00017E12">
        <w:rPr>
          <w:rFonts w:ascii="Times New Roman" w:hAnsi="Times New Roman" w:cs="Times New Roman"/>
          <w:sz w:val="28"/>
          <w:lang w:val="kk-KZ"/>
        </w:rPr>
        <w:t xml:space="preserve"> модернизация» ұлттық міндетін ресми түрде жариялады. Бұл тұжырымдама партиялық және саяси шеңберлерде елдің даму жолына деген жаңа көзқарастардың пайда болғандығын білдірді. Социалистік құрылыстың стратегиялық міндетіне айналған «төрт</w:t>
      </w:r>
      <w:r w:rsidR="00482964">
        <w:rPr>
          <w:rFonts w:ascii="Times New Roman" w:hAnsi="Times New Roman" w:cs="Times New Roman"/>
          <w:sz w:val="28"/>
          <w:lang w:val="kk-KZ"/>
        </w:rPr>
        <w:t>тік</w:t>
      </w:r>
      <w:r w:rsidR="00017E12">
        <w:rPr>
          <w:rFonts w:ascii="Times New Roman" w:hAnsi="Times New Roman" w:cs="Times New Roman"/>
          <w:sz w:val="28"/>
          <w:lang w:val="kk-KZ"/>
        </w:rPr>
        <w:t xml:space="preserve"> модернизация» тұжырымдамасы</w:t>
      </w:r>
      <w:r w:rsidR="00017E12" w:rsidRPr="00BA216B">
        <w:rPr>
          <w:rFonts w:ascii="Times New Roman" w:hAnsi="Times New Roman" w:cs="Times New Roman"/>
          <w:sz w:val="28"/>
          <w:lang w:val="kk-KZ"/>
        </w:rPr>
        <w:t xml:space="preserve"> </w:t>
      </w:r>
      <w:r w:rsidR="00017E12">
        <w:rPr>
          <w:rFonts w:ascii="Times New Roman" w:hAnsi="Times New Roman" w:cs="Times New Roman"/>
          <w:sz w:val="28"/>
          <w:lang w:val="kk-KZ"/>
        </w:rPr>
        <w:t>«ұ</w:t>
      </w:r>
      <w:r w:rsidR="006D1479">
        <w:rPr>
          <w:rFonts w:ascii="Times New Roman" w:hAnsi="Times New Roman" w:cs="Times New Roman"/>
          <w:sz w:val="28"/>
          <w:lang w:val="kk-KZ"/>
        </w:rPr>
        <w:t>лттық экономиканы жоспарлы негізде дамытуды</w:t>
      </w:r>
      <w:r w:rsidR="006D1479" w:rsidRPr="00BA216B">
        <w:rPr>
          <w:rFonts w:ascii="Times New Roman" w:hAnsi="Times New Roman" w:cs="Times New Roman"/>
          <w:sz w:val="28"/>
          <w:lang w:val="kk-KZ"/>
        </w:rPr>
        <w:t xml:space="preserve">; </w:t>
      </w:r>
      <w:r w:rsidR="006D1479">
        <w:rPr>
          <w:rFonts w:ascii="Times New Roman" w:hAnsi="Times New Roman" w:cs="Times New Roman"/>
          <w:sz w:val="28"/>
          <w:lang w:val="kk-KZ"/>
        </w:rPr>
        <w:t>ұлттық индустриализацияны барынша тез жүзеге асыруды</w:t>
      </w:r>
      <w:r w:rsidR="006D1479" w:rsidRPr="00BA216B">
        <w:rPr>
          <w:rFonts w:ascii="Times New Roman" w:hAnsi="Times New Roman" w:cs="Times New Roman"/>
          <w:sz w:val="28"/>
          <w:lang w:val="kk-KZ"/>
        </w:rPr>
        <w:t xml:space="preserve">; </w:t>
      </w:r>
      <w:r w:rsidR="006D1479">
        <w:rPr>
          <w:rFonts w:ascii="Times New Roman" w:hAnsi="Times New Roman" w:cs="Times New Roman"/>
          <w:sz w:val="28"/>
          <w:lang w:val="kk-KZ"/>
        </w:rPr>
        <w:t>кезең</w:t>
      </w:r>
      <w:r w:rsidR="006D1479" w:rsidRPr="00BA216B">
        <w:rPr>
          <w:rFonts w:ascii="Times New Roman" w:hAnsi="Times New Roman" w:cs="Times New Roman"/>
          <w:sz w:val="28"/>
          <w:lang w:val="kk-KZ"/>
        </w:rPr>
        <w:t>-</w:t>
      </w:r>
      <w:r w:rsidR="006D1479">
        <w:rPr>
          <w:rFonts w:ascii="Times New Roman" w:hAnsi="Times New Roman" w:cs="Times New Roman"/>
          <w:sz w:val="28"/>
          <w:lang w:val="kk-KZ"/>
        </w:rPr>
        <w:t>кезеңімен ұлттық экономиканың техникалық түрленуін жүйелі түрде іске асыруды</w:t>
      </w:r>
      <w:r w:rsidR="006D1479" w:rsidRPr="00BA216B">
        <w:rPr>
          <w:rFonts w:ascii="Times New Roman" w:hAnsi="Times New Roman" w:cs="Times New Roman"/>
          <w:sz w:val="28"/>
          <w:lang w:val="kk-KZ"/>
        </w:rPr>
        <w:t>;</w:t>
      </w:r>
      <w:r w:rsidR="006D1479">
        <w:rPr>
          <w:rFonts w:ascii="Times New Roman" w:hAnsi="Times New Roman" w:cs="Times New Roman"/>
          <w:sz w:val="28"/>
          <w:lang w:val="kk-KZ"/>
        </w:rPr>
        <w:t xml:space="preserve"> және модернизацияланған өндірістің, ауыл аруашылығының, көлік өндірісінің және ұлттық қорғаныстың дамуын</w:t>
      </w:r>
      <w:r w:rsidR="00017E12">
        <w:rPr>
          <w:rFonts w:ascii="Times New Roman" w:hAnsi="Times New Roman" w:cs="Times New Roman"/>
          <w:sz w:val="28"/>
          <w:lang w:val="kk-KZ"/>
        </w:rPr>
        <w:t>»</w:t>
      </w:r>
      <w:r w:rsidR="006D1479">
        <w:rPr>
          <w:rFonts w:ascii="Times New Roman" w:hAnsi="Times New Roman" w:cs="Times New Roman"/>
          <w:sz w:val="28"/>
          <w:lang w:val="kk-KZ"/>
        </w:rPr>
        <w:t xml:space="preserve"> меңзеген болатын </w:t>
      </w:r>
      <w:r w:rsidR="005E5FBB">
        <w:rPr>
          <w:rFonts w:ascii="Times New Roman" w:hAnsi="Times New Roman" w:cs="Times New Roman"/>
          <w:sz w:val="28"/>
          <w:lang w:val="kk-KZ"/>
        </w:rPr>
        <w:t>[</w:t>
      </w:r>
      <w:r w:rsidR="005E5FBB" w:rsidRPr="005E5FBB">
        <w:rPr>
          <w:rFonts w:ascii="Times New Roman" w:hAnsi="Times New Roman" w:cs="Times New Roman"/>
          <w:sz w:val="28"/>
          <w:lang w:val="kk-KZ"/>
        </w:rPr>
        <w:t>10:46</w:t>
      </w:r>
      <w:r w:rsidR="003A34C9" w:rsidRPr="003A34C9">
        <w:rPr>
          <w:rFonts w:ascii="Times New Roman" w:hAnsi="Times New Roman" w:cs="Times New Roman"/>
          <w:sz w:val="28"/>
          <w:lang w:val="kk-KZ"/>
        </w:rPr>
        <w:t>]</w:t>
      </w:r>
      <w:r w:rsidR="00F26E78">
        <w:rPr>
          <w:rFonts w:ascii="Times New Roman" w:hAnsi="Times New Roman" w:cs="Times New Roman"/>
          <w:sz w:val="28"/>
          <w:lang w:val="kk-KZ"/>
        </w:rPr>
        <w:t>.</w:t>
      </w:r>
      <w:r w:rsidR="006D1479">
        <w:rPr>
          <w:rFonts w:ascii="Times New Roman" w:hAnsi="Times New Roman" w:cs="Times New Roman"/>
          <w:sz w:val="28"/>
          <w:lang w:val="kk-KZ"/>
        </w:rPr>
        <w:t xml:space="preserve"> </w:t>
      </w:r>
      <w:r w:rsidR="009B7094">
        <w:rPr>
          <w:rFonts w:ascii="Times New Roman" w:hAnsi="Times New Roman" w:cs="Times New Roman"/>
          <w:sz w:val="28"/>
          <w:lang w:val="kk-KZ"/>
        </w:rPr>
        <w:t xml:space="preserve">Жүмыс </w:t>
      </w:r>
      <w:r w:rsidR="00753E0E">
        <w:rPr>
          <w:rFonts w:ascii="Times New Roman" w:hAnsi="Times New Roman" w:cs="Times New Roman"/>
          <w:sz w:val="28"/>
          <w:lang w:val="kk-KZ"/>
        </w:rPr>
        <w:t>«екі қадаммен»</w:t>
      </w:r>
      <w:r w:rsidR="009B7094">
        <w:rPr>
          <w:rFonts w:ascii="Times New Roman" w:hAnsi="Times New Roman" w:cs="Times New Roman"/>
          <w:sz w:val="28"/>
          <w:lang w:val="kk-KZ"/>
        </w:rPr>
        <w:t xml:space="preserve"> іске асырылады деп жоспарланды:</w:t>
      </w:r>
      <w:r w:rsidR="00753E0E">
        <w:rPr>
          <w:rFonts w:ascii="Times New Roman" w:hAnsi="Times New Roman" w:cs="Times New Roman"/>
          <w:sz w:val="28"/>
          <w:lang w:val="kk-KZ"/>
        </w:rPr>
        <w:t xml:space="preserve"> алғашқы он бес жылда</w:t>
      </w:r>
      <w:r w:rsidR="009B7094">
        <w:rPr>
          <w:rFonts w:ascii="Times New Roman" w:hAnsi="Times New Roman" w:cs="Times New Roman"/>
          <w:sz w:val="28"/>
          <w:lang w:val="kk-KZ"/>
        </w:rPr>
        <w:t xml:space="preserve"> тәуелсіз өндіріс жүйесі және ұлттық экономикалық жүйе құрылу керек болды, кейін</w:t>
      </w:r>
      <w:r w:rsidR="00753E0E">
        <w:rPr>
          <w:rFonts w:ascii="Times New Roman" w:hAnsi="Times New Roman" w:cs="Times New Roman"/>
          <w:sz w:val="28"/>
          <w:lang w:val="kk-KZ"/>
        </w:rPr>
        <w:t xml:space="preserve"> </w:t>
      </w:r>
      <w:r w:rsidR="00753E0E" w:rsidRPr="00753E0E">
        <w:rPr>
          <w:rFonts w:ascii="Times New Roman" w:hAnsi="Times New Roman" w:cs="Times New Roman"/>
          <w:sz w:val="28"/>
          <w:lang w:val="kk-KZ"/>
        </w:rPr>
        <w:t>XX</w:t>
      </w:r>
      <w:r w:rsidR="00753E0E">
        <w:rPr>
          <w:rFonts w:ascii="Times New Roman" w:hAnsi="Times New Roman" w:cs="Times New Roman"/>
          <w:sz w:val="28"/>
          <w:lang w:val="kk-KZ"/>
        </w:rPr>
        <w:t xml:space="preserve"> ғасырдың соңына дейін</w:t>
      </w:r>
      <w:r w:rsidR="009B7094">
        <w:rPr>
          <w:rFonts w:ascii="Times New Roman" w:hAnsi="Times New Roman" w:cs="Times New Roman"/>
          <w:sz w:val="28"/>
          <w:lang w:val="kk-KZ"/>
        </w:rPr>
        <w:t xml:space="preserve"> төрт саладағы кең көлемді модернизация жүргізілу керек болды. </w:t>
      </w:r>
      <w:r w:rsidR="006D1479">
        <w:rPr>
          <w:rFonts w:ascii="Times New Roman" w:hAnsi="Times New Roman" w:cs="Times New Roman"/>
          <w:sz w:val="28"/>
          <w:lang w:val="kk-KZ"/>
        </w:rPr>
        <w:t xml:space="preserve">Алайда Мао Цзэдун кезіндегі </w:t>
      </w:r>
      <w:r w:rsidR="006916F3">
        <w:rPr>
          <w:rFonts w:ascii="Times New Roman" w:hAnsi="Times New Roman" w:cs="Times New Roman"/>
          <w:sz w:val="28"/>
          <w:lang w:val="kk-KZ"/>
        </w:rPr>
        <w:t>«</w:t>
      </w:r>
      <w:r w:rsidR="006D1479">
        <w:rPr>
          <w:rFonts w:ascii="Times New Roman" w:hAnsi="Times New Roman" w:cs="Times New Roman"/>
          <w:sz w:val="28"/>
          <w:lang w:val="kk-KZ"/>
        </w:rPr>
        <w:t>солшыл</w:t>
      </w:r>
      <w:r w:rsidR="006916F3">
        <w:rPr>
          <w:rFonts w:ascii="Times New Roman" w:hAnsi="Times New Roman" w:cs="Times New Roman"/>
          <w:sz w:val="28"/>
          <w:lang w:val="kk-KZ"/>
        </w:rPr>
        <w:t>»</w:t>
      </w:r>
      <w:r w:rsidR="006D1479">
        <w:rPr>
          <w:rFonts w:ascii="Times New Roman" w:hAnsi="Times New Roman" w:cs="Times New Roman"/>
          <w:sz w:val="28"/>
          <w:lang w:val="kk-KZ"/>
        </w:rPr>
        <w:t xml:space="preserve"> саясат </w:t>
      </w:r>
      <w:r w:rsidR="00F26E78">
        <w:rPr>
          <w:rFonts w:ascii="Times New Roman" w:hAnsi="Times New Roman" w:cs="Times New Roman"/>
          <w:sz w:val="28"/>
          <w:lang w:val="kk-KZ"/>
        </w:rPr>
        <w:t>нәтижесінде</w:t>
      </w:r>
      <w:r w:rsidR="002662E7">
        <w:rPr>
          <w:rFonts w:ascii="Times New Roman" w:hAnsi="Times New Roman" w:cs="Times New Roman"/>
          <w:sz w:val="28"/>
          <w:lang w:val="kk-KZ"/>
        </w:rPr>
        <w:t xml:space="preserve"> жүргізілген «Мәдени революция»</w:t>
      </w:r>
      <w:r w:rsidR="00F26E78">
        <w:rPr>
          <w:rFonts w:ascii="Times New Roman" w:hAnsi="Times New Roman" w:cs="Times New Roman"/>
          <w:sz w:val="28"/>
          <w:lang w:val="kk-KZ"/>
        </w:rPr>
        <w:t xml:space="preserve"> (1966-1976 жж.) </w:t>
      </w:r>
      <w:r w:rsidR="00482964">
        <w:rPr>
          <w:rFonts w:ascii="Times New Roman" w:hAnsi="Times New Roman" w:cs="Times New Roman"/>
          <w:sz w:val="28"/>
          <w:lang w:val="kk-KZ"/>
        </w:rPr>
        <w:t xml:space="preserve">«төрттік модернизацияны» капиталистік даму тәсілі деп санап, </w:t>
      </w:r>
      <w:r w:rsidR="00F26E78">
        <w:rPr>
          <w:rFonts w:ascii="Times New Roman" w:hAnsi="Times New Roman" w:cs="Times New Roman"/>
          <w:sz w:val="28"/>
          <w:lang w:val="kk-KZ"/>
        </w:rPr>
        <w:t xml:space="preserve">аталмыш </w:t>
      </w:r>
      <w:r w:rsidR="009B7094">
        <w:rPr>
          <w:rFonts w:ascii="Times New Roman" w:hAnsi="Times New Roman" w:cs="Times New Roman"/>
          <w:sz w:val="28"/>
          <w:lang w:val="kk-KZ"/>
        </w:rPr>
        <w:t xml:space="preserve">жоспарды жүзеге асыруға </w:t>
      </w:r>
      <w:r w:rsidR="00F26E78">
        <w:rPr>
          <w:rFonts w:ascii="Times New Roman" w:hAnsi="Times New Roman" w:cs="Times New Roman"/>
          <w:sz w:val="28"/>
          <w:lang w:val="kk-KZ"/>
        </w:rPr>
        <w:t xml:space="preserve">мүмкіндік бермеді. </w:t>
      </w:r>
    </w:p>
    <w:p w:rsidR="006916F3" w:rsidRDefault="007376CB" w:rsidP="006916F3">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Мао Цзэдун тұсындағы экономикалық саясатты қытайлық ғалым Цай Вэнхуей үлкен ауытқышулықтары мен бірізді болмауы себебінен «толқындар» топтамасы деп </w:t>
      </w:r>
      <w:r w:rsidR="009279EB">
        <w:rPr>
          <w:rFonts w:ascii="Times New Roman" w:hAnsi="Times New Roman" w:cs="Times New Roman"/>
          <w:sz w:val="28"/>
          <w:lang w:val="kk-KZ"/>
        </w:rPr>
        <w:t xml:space="preserve"> </w:t>
      </w:r>
      <w:r w:rsidR="003A34C9">
        <w:rPr>
          <w:rFonts w:ascii="Times New Roman" w:hAnsi="Times New Roman" w:cs="Times New Roman"/>
          <w:sz w:val="28"/>
          <w:lang w:val="kk-KZ"/>
        </w:rPr>
        <w:t xml:space="preserve">атады </w:t>
      </w:r>
      <w:r w:rsidR="005E5FBB">
        <w:rPr>
          <w:rFonts w:ascii="Times New Roman" w:hAnsi="Times New Roman" w:cs="Times New Roman"/>
          <w:sz w:val="28"/>
          <w:lang w:val="kk-KZ"/>
        </w:rPr>
        <w:t>[</w:t>
      </w:r>
      <w:r w:rsidR="005E5FBB" w:rsidRPr="005E5FBB">
        <w:rPr>
          <w:rFonts w:ascii="Times New Roman" w:hAnsi="Times New Roman" w:cs="Times New Roman"/>
          <w:sz w:val="28"/>
          <w:lang w:val="kk-KZ"/>
        </w:rPr>
        <w:t>83</w:t>
      </w:r>
      <w:r w:rsidR="003A34C9" w:rsidRPr="003A34C9">
        <w:rPr>
          <w:rFonts w:ascii="Times New Roman" w:hAnsi="Times New Roman" w:cs="Times New Roman"/>
          <w:sz w:val="28"/>
          <w:lang w:val="kk-KZ"/>
        </w:rPr>
        <w:t>:</w:t>
      </w:r>
      <w:r w:rsidR="003A34C9">
        <w:rPr>
          <w:rFonts w:ascii="Times New Roman" w:hAnsi="Times New Roman" w:cs="Times New Roman"/>
          <w:sz w:val="28"/>
          <w:lang w:val="kk-KZ"/>
        </w:rPr>
        <w:t>42</w:t>
      </w:r>
      <w:r w:rsidR="003A34C9" w:rsidRPr="003A34C9">
        <w:rPr>
          <w:rFonts w:ascii="Times New Roman" w:hAnsi="Times New Roman" w:cs="Times New Roman"/>
          <w:sz w:val="28"/>
          <w:lang w:val="kk-KZ"/>
        </w:rPr>
        <w:t>]</w:t>
      </w:r>
      <w:r>
        <w:rPr>
          <w:rFonts w:ascii="Times New Roman" w:hAnsi="Times New Roman" w:cs="Times New Roman"/>
          <w:sz w:val="28"/>
          <w:lang w:val="kk-KZ"/>
        </w:rPr>
        <w:t xml:space="preserve">. Бір «толқын» экономиканы көтерсе, бір «толқын» оны қайта құлдыратып жатты. Жалпы ҚХР-дың алғашқы отыз жылдық тарихы -  </w:t>
      </w:r>
      <w:r w:rsidRPr="007376CB">
        <w:rPr>
          <w:rFonts w:ascii="Times New Roman" w:hAnsi="Times New Roman" w:cs="Times New Roman"/>
          <w:sz w:val="28"/>
          <w:lang w:val="kk-KZ"/>
        </w:rPr>
        <w:t xml:space="preserve">ұмтылыстар мен сатқындықтардың, </w:t>
      </w:r>
      <w:r>
        <w:rPr>
          <w:rFonts w:ascii="Times New Roman" w:hAnsi="Times New Roman" w:cs="Times New Roman"/>
          <w:sz w:val="28"/>
          <w:lang w:val="kk-KZ"/>
        </w:rPr>
        <w:t>жаңа бастамалар мен ауыр зардаптардың</w:t>
      </w:r>
      <w:r w:rsidRPr="007376CB">
        <w:rPr>
          <w:rFonts w:ascii="Times New Roman" w:hAnsi="Times New Roman" w:cs="Times New Roman"/>
          <w:sz w:val="28"/>
          <w:lang w:val="kk-KZ"/>
        </w:rPr>
        <w:t>, эксперименттер мен сәтсіздіктердің тарихы</w:t>
      </w:r>
      <w:r>
        <w:rPr>
          <w:rFonts w:ascii="Times New Roman" w:hAnsi="Times New Roman" w:cs="Times New Roman"/>
          <w:sz w:val="28"/>
          <w:lang w:val="kk-KZ"/>
        </w:rPr>
        <w:t xml:space="preserve"> болды. </w:t>
      </w:r>
      <w:r w:rsidR="00D141F6">
        <w:rPr>
          <w:rFonts w:ascii="Times New Roman" w:hAnsi="Times New Roman" w:cs="Times New Roman"/>
          <w:sz w:val="28"/>
          <w:lang w:val="kk-KZ"/>
        </w:rPr>
        <w:t>Қалай дегенмен, Мао тұсында Қытай өз тарихында ең ауқымды әлеуметтік реформа жүргізіп, социалистік жүйені құрды. Кө</w:t>
      </w:r>
      <w:r w:rsidR="008D1F0B">
        <w:rPr>
          <w:rFonts w:ascii="Times New Roman" w:hAnsi="Times New Roman" w:cs="Times New Roman"/>
          <w:sz w:val="28"/>
          <w:lang w:val="kk-KZ"/>
        </w:rPr>
        <w:t>п</w:t>
      </w:r>
      <w:r w:rsidR="00D141F6">
        <w:rPr>
          <w:rFonts w:ascii="Times New Roman" w:hAnsi="Times New Roman" w:cs="Times New Roman"/>
          <w:sz w:val="28"/>
          <w:lang w:val="kk-KZ"/>
        </w:rPr>
        <w:t xml:space="preserve">теген </w:t>
      </w:r>
      <w:r w:rsidR="008D1F0B">
        <w:rPr>
          <w:rFonts w:ascii="Times New Roman" w:hAnsi="Times New Roman" w:cs="Times New Roman"/>
          <w:sz w:val="28"/>
          <w:lang w:val="kk-KZ"/>
        </w:rPr>
        <w:t xml:space="preserve">экономикалық </w:t>
      </w:r>
      <w:r w:rsidR="00D141F6">
        <w:rPr>
          <w:rFonts w:ascii="Times New Roman" w:hAnsi="Times New Roman" w:cs="Times New Roman"/>
          <w:sz w:val="28"/>
          <w:lang w:val="kk-KZ"/>
        </w:rPr>
        <w:t>қателер жіберілсе де,</w:t>
      </w:r>
      <w:r w:rsidR="008D1F0B">
        <w:rPr>
          <w:rFonts w:ascii="Times New Roman" w:hAnsi="Times New Roman" w:cs="Times New Roman"/>
          <w:sz w:val="28"/>
          <w:lang w:val="kk-KZ"/>
        </w:rPr>
        <w:t xml:space="preserve"> бұл кезең ҚХР</w:t>
      </w:r>
      <w:r w:rsidR="008D1F0B" w:rsidRPr="008D1F0B">
        <w:rPr>
          <w:rFonts w:ascii="Times New Roman" w:hAnsi="Times New Roman" w:cs="Times New Roman"/>
          <w:sz w:val="28"/>
          <w:lang w:val="kk-KZ"/>
        </w:rPr>
        <w:t>-</w:t>
      </w:r>
      <w:r w:rsidR="008D1F0B">
        <w:rPr>
          <w:rFonts w:ascii="Times New Roman" w:hAnsi="Times New Roman" w:cs="Times New Roman"/>
          <w:sz w:val="28"/>
          <w:lang w:val="kk-KZ"/>
        </w:rPr>
        <w:t xml:space="preserve">ды ары қарай модернизациялауға үлкен </w:t>
      </w:r>
      <w:r w:rsidR="00AE6429">
        <w:rPr>
          <w:rFonts w:ascii="Times New Roman" w:hAnsi="Times New Roman" w:cs="Times New Roman"/>
          <w:sz w:val="28"/>
          <w:lang w:val="kk-KZ"/>
        </w:rPr>
        <w:t xml:space="preserve">теориялық </w:t>
      </w:r>
      <w:r w:rsidR="008D1F0B">
        <w:rPr>
          <w:rFonts w:ascii="Times New Roman" w:hAnsi="Times New Roman" w:cs="Times New Roman"/>
          <w:sz w:val="28"/>
          <w:lang w:val="kk-KZ"/>
        </w:rPr>
        <w:t>негіз қалады</w:t>
      </w:r>
      <w:r w:rsidR="00AE6429" w:rsidRPr="00AE6429">
        <w:rPr>
          <w:rFonts w:ascii="Times New Roman" w:hAnsi="Times New Roman" w:cs="Times New Roman"/>
          <w:sz w:val="28"/>
          <w:lang w:val="kk-KZ"/>
        </w:rPr>
        <w:t xml:space="preserve"> – марксизм-ленинизм</w:t>
      </w:r>
      <w:r w:rsidR="00AE6429">
        <w:rPr>
          <w:rFonts w:ascii="Times New Roman" w:hAnsi="Times New Roman" w:cs="Times New Roman"/>
          <w:sz w:val="28"/>
          <w:lang w:val="kk-KZ"/>
        </w:rPr>
        <w:t xml:space="preserve"> идеялары Қытайдың шынайы жағдайымен үйлестірілді</w:t>
      </w:r>
      <w:r w:rsidR="008D1F0B">
        <w:rPr>
          <w:rFonts w:ascii="Times New Roman" w:hAnsi="Times New Roman" w:cs="Times New Roman"/>
          <w:sz w:val="28"/>
          <w:lang w:val="kk-KZ"/>
        </w:rPr>
        <w:t>.</w:t>
      </w:r>
      <w:r w:rsidR="00D141F6">
        <w:rPr>
          <w:rFonts w:ascii="Times New Roman" w:hAnsi="Times New Roman" w:cs="Times New Roman"/>
          <w:sz w:val="28"/>
          <w:lang w:val="kk-KZ"/>
        </w:rPr>
        <w:t xml:space="preserve"> </w:t>
      </w:r>
      <w:r w:rsidR="008D4AA9">
        <w:rPr>
          <w:rFonts w:ascii="Times New Roman" w:hAnsi="Times New Roman" w:cs="Times New Roman"/>
          <w:sz w:val="28"/>
          <w:lang w:val="kk-KZ"/>
        </w:rPr>
        <w:t>Мао Цзэдун тұсындағы Қытайды индустриаландыру жолдарындағы ізденістер шын мәнісінде Қытайды социалистік жолмен модернизациялау бойынша ізденістерінің негізін қалады.</w:t>
      </w:r>
      <w:r w:rsidR="00BC36E2">
        <w:rPr>
          <w:rFonts w:ascii="Times New Roman" w:hAnsi="Times New Roman" w:cs="Times New Roman"/>
          <w:sz w:val="28"/>
          <w:lang w:val="kk-KZ"/>
        </w:rPr>
        <w:t xml:space="preserve"> </w:t>
      </w:r>
    </w:p>
    <w:p w:rsidR="00311764" w:rsidRPr="00311764" w:rsidRDefault="000B7D1A" w:rsidP="004C1C5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1976 жылы Мао Цзэдун өлімімен «Маол</w:t>
      </w:r>
      <w:r w:rsidR="008D1F0B">
        <w:rPr>
          <w:rFonts w:ascii="Times New Roman" w:hAnsi="Times New Roman" w:cs="Times New Roman"/>
          <w:sz w:val="28"/>
          <w:lang w:val="kk-KZ"/>
        </w:rPr>
        <w:t>ық даму жол» тығырыққа тіреліп,</w:t>
      </w:r>
      <w:r w:rsidR="007376CB">
        <w:rPr>
          <w:rFonts w:ascii="Times New Roman" w:hAnsi="Times New Roman" w:cs="Times New Roman"/>
          <w:sz w:val="28"/>
          <w:lang w:val="kk-KZ"/>
        </w:rPr>
        <w:t xml:space="preserve"> </w:t>
      </w:r>
      <w:r w:rsidR="008D1F0B">
        <w:rPr>
          <w:rFonts w:ascii="Times New Roman" w:hAnsi="Times New Roman" w:cs="Times New Roman"/>
          <w:sz w:val="28"/>
          <w:lang w:val="kk-KZ"/>
        </w:rPr>
        <w:t>е</w:t>
      </w:r>
      <w:r>
        <w:rPr>
          <w:rFonts w:ascii="Times New Roman" w:hAnsi="Times New Roman" w:cs="Times New Roman"/>
          <w:sz w:val="28"/>
          <w:lang w:val="kk-KZ"/>
        </w:rPr>
        <w:t>л модернизациясында жаңа тарихи кезең бастама алды.</w:t>
      </w:r>
      <w:r w:rsidR="00311764">
        <w:rPr>
          <w:rFonts w:ascii="Times New Roman" w:hAnsi="Times New Roman" w:cs="Times New Roman"/>
          <w:sz w:val="28"/>
          <w:lang w:val="kk-KZ"/>
        </w:rPr>
        <w:t xml:space="preserve"> Мао Цзэдун мен Чжоу Эньлай мұрасын жалғастыру жауапкершілігі Орталық биліктің екінші буынының көшбасшысы Дэн Сяопин мойнына артылды. </w:t>
      </w:r>
      <w:r w:rsidR="00A8056C">
        <w:rPr>
          <w:rFonts w:ascii="Times New Roman" w:hAnsi="Times New Roman" w:cs="Times New Roman"/>
          <w:sz w:val="28"/>
          <w:lang w:val="kk-KZ"/>
        </w:rPr>
        <w:t xml:space="preserve">«Мәдени революцияның» нәтижелерін ой елегінен өткізіп, Дэн Сяопин «дүрбелең прогресске алып келмейді, керісінше құлдыратады..егер біз алдыға қарай жылжығымыз келсе жақсы тәртіп орнату қажет...тұрақтылық пен бірліксіз бүгінгі Қытайда ештеңеге қол жеткізуге болмайды» деген қорытындыға келеді </w:t>
      </w:r>
      <w:r w:rsidR="003A34C9" w:rsidRPr="0003287C">
        <w:rPr>
          <w:rFonts w:ascii="Times New Roman" w:hAnsi="Times New Roman" w:cs="Times New Roman"/>
          <w:sz w:val="28"/>
          <w:lang w:val="kk-KZ"/>
        </w:rPr>
        <w:t>[</w:t>
      </w:r>
      <w:r w:rsidR="0003287C" w:rsidRPr="0003287C">
        <w:rPr>
          <w:rFonts w:ascii="Times New Roman" w:hAnsi="Times New Roman" w:cs="Times New Roman"/>
          <w:sz w:val="28"/>
          <w:lang w:val="kk-KZ"/>
        </w:rPr>
        <w:t>70</w:t>
      </w:r>
      <w:r w:rsidR="003A34C9" w:rsidRPr="003A34C9">
        <w:rPr>
          <w:rFonts w:ascii="Times New Roman" w:hAnsi="Times New Roman" w:cs="Times New Roman"/>
          <w:sz w:val="28"/>
          <w:lang w:val="kk-KZ"/>
        </w:rPr>
        <w:t>:</w:t>
      </w:r>
      <w:r w:rsidR="00A8056C" w:rsidRPr="003A34C9">
        <w:rPr>
          <w:rFonts w:ascii="Times New Roman" w:hAnsi="Times New Roman" w:cs="Times New Roman"/>
          <w:sz w:val="28"/>
          <w:lang w:val="kk-KZ"/>
        </w:rPr>
        <w:t>24</w:t>
      </w:r>
      <w:r w:rsidR="003A34C9" w:rsidRPr="003A34C9">
        <w:rPr>
          <w:rFonts w:ascii="Times New Roman" w:hAnsi="Times New Roman" w:cs="Times New Roman"/>
          <w:sz w:val="28"/>
          <w:lang w:val="kk-KZ"/>
        </w:rPr>
        <w:t>]</w:t>
      </w:r>
      <w:r w:rsidR="00A8056C">
        <w:rPr>
          <w:rFonts w:ascii="Times New Roman" w:hAnsi="Times New Roman" w:cs="Times New Roman"/>
          <w:sz w:val="28"/>
          <w:lang w:val="kk-KZ"/>
        </w:rPr>
        <w:t xml:space="preserve">. «Дүрбелеңнен шығу үшін тәртіп орнату» </w:t>
      </w:r>
      <w:r w:rsidR="00A8056C" w:rsidRPr="00A8056C">
        <w:rPr>
          <w:rFonts w:ascii="Times New Roman" w:hAnsi="Times New Roman" w:cs="Times New Roman"/>
          <w:sz w:val="28"/>
          <w:lang w:val="kk-KZ"/>
        </w:rPr>
        <w:t>(</w:t>
      </w:r>
      <w:r w:rsidR="004C1C56" w:rsidRPr="00F83344">
        <w:rPr>
          <w:rFonts w:ascii="Times New Roman" w:hAnsi="Times New Roman" w:cs="Times New Roman" w:hint="eastAsia"/>
          <w:sz w:val="28"/>
          <w:lang w:val="kk-KZ"/>
        </w:rPr>
        <w:t>拨乱反正</w:t>
      </w:r>
      <w:r w:rsidR="00A8056C" w:rsidRPr="00A8056C">
        <w:rPr>
          <w:rFonts w:ascii="Times New Roman" w:hAnsi="Times New Roman" w:cs="Times New Roman"/>
          <w:sz w:val="28"/>
          <w:lang w:val="kk-KZ"/>
        </w:rPr>
        <w:t xml:space="preserve">) </w:t>
      </w:r>
      <w:r w:rsidR="00A8056C">
        <w:rPr>
          <w:rFonts w:ascii="Times New Roman" w:hAnsi="Times New Roman" w:cs="Times New Roman"/>
          <w:sz w:val="28"/>
          <w:lang w:val="kk-KZ"/>
        </w:rPr>
        <w:t>саяси тұрақтылық пен қоғамдық тәртіптің орнауын қажет етті. Үкіметтің бұл ұраны әлеуметтік</w:t>
      </w:r>
      <w:r w:rsidR="00A8056C" w:rsidRPr="00A8056C">
        <w:rPr>
          <w:rFonts w:ascii="Times New Roman" w:hAnsi="Times New Roman" w:cs="Times New Roman"/>
          <w:sz w:val="28"/>
          <w:lang w:val="kk-KZ"/>
        </w:rPr>
        <w:t>-</w:t>
      </w:r>
      <w:r w:rsidR="00A8056C">
        <w:rPr>
          <w:rFonts w:ascii="Times New Roman" w:hAnsi="Times New Roman" w:cs="Times New Roman"/>
          <w:sz w:val="28"/>
          <w:lang w:val="kk-KZ"/>
        </w:rPr>
        <w:t>экономикалық өзгерістердің</w:t>
      </w:r>
      <w:r w:rsidR="006B27A7">
        <w:rPr>
          <w:rFonts w:ascii="Times New Roman" w:hAnsi="Times New Roman" w:cs="Times New Roman"/>
          <w:sz w:val="28"/>
          <w:lang w:val="kk-KZ"/>
        </w:rPr>
        <w:t xml:space="preserve"> үдерісін іске қосты. </w:t>
      </w:r>
      <w:r w:rsidR="002C1D27">
        <w:rPr>
          <w:rFonts w:ascii="Times New Roman" w:hAnsi="Times New Roman" w:cs="Times New Roman"/>
          <w:sz w:val="28"/>
          <w:lang w:val="kk-KZ"/>
        </w:rPr>
        <w:t>Дэн Сяопин Қытайдың модернизациялық стратегиясын</w:t>
      </w:r>
      <w:r w:rsidR="006B27A7">
        <w:rPr>
          <w:rFonts w:ascii="Times New Roman" w:hAnsi="Times New Roman" w:cs="Times New Roman"/>
          <w:sz w:val="28"/>
          <w:lang w:val="kk-KZ"/>
        </w:rPr>
        <w:t>а</w:t>
      </w:r>
      <w:r w:rsidR="002C1D27">
        <w:rPr>
          <w:rFonts w:ascii="Times New Roman" w:hAnsi="Times New Roman" w:cs="Times New Roman"/>
          <w:sz w:val="28"/>
          <w:lang w:val="kk-KZ"/>
        </w:rPr>
        <w:t xml:space="preserve"> </w:t>
      </w:r>
      <w:r w:rsidR="002C5815">
        <w:rPr>
          <w:rFonts w:ascii="Times New Roman" w:hAnsi="Times New Roman" w:cs="Times New Roman"/>
          <w:sz w:val="28"/>
          <w:lang w:val="kk-KZ"/>
        </w:rPr>
        <w:t>прагматизм тұрғысынан</w:t>
      </w:r>
      <w:r w:rsidR="006B27A7">
        <w:rPr>
          <w:rFonts w:ascii="Times New Roman" w:hAnsi="Times New Roman" w:cs="Times New Roman"/>
          <w:sz w:val="28"/>
          <w:lang w:val="kk-KZ"/>
        </w:rPr>
        <w:t xml:space="preserve"> келіп, </w:t>
      </w:r>
      <w:r w:rsidR="002C1D27">
        <w:rPr>
          <w:rFonts w:ascii="Times New Roman" w:hAnsi="Times New Roman" w:cs="Times New Roman"/>
          <w:sz w:val="28"/>
          <w:lang w:val="kk-KZ"/>
        </w:rPr>
        <w:t>дамыған батыс елдерімен салы</w:t>
      </w:r>
      <w:r w:rsidR="006B27A7">
        <w:rPr>
          <w:rFonts w:ascii="Times New Roman" w:hAnsi="Times New Roman" w:cs="Times New Roman"/>
          <w:sz w:val="28"/>
          <w:lang w:val="kk-KZ"/>
        </w:rPr>
        <w:t>стырмалы контекстіде қарастырды.</w:t>
      </w:r>
      <w:r w:rsidR="002C1D27">
        <w:rPr>
          <w:rFonts w:ascii="Times New Roman" w:hAnsi="Times New Roman" w:cs="Times New Roman"/>
          <w:sz w:val="28"/>
          <w:lang w:val="kk-KZ"/>
        </w:rPr>
        <w:t xml:space="preserve"> </w:t>
      </w:r>
      <w:r w:rsidR="009E1C79">
        <w:rPr>
          <w:rFonts w:ascii="Times New Roman" w:hAnsi="Times New Roman" w:cs="Times New Roman"/>
          <w:sz w:val="28"/>
          <w:lang w:val="kk-KZ"/>
        </w:rPr>
        <w:t xml:space="preserve">Жоспарлы экономикадан бас тартпай, керісінше оны нәтижелі жұмыс істетуге тырысқан Дэн Сяопин </w:t>
      </w:r>
      <w:r w:rsidR="009E1C79">
        <w:rPr>
          <w:rFonts w:ascii="Times New Roman" w:hAnsi="Times New Roman" w:cs="Times New Roman"/>
          <w:sz w:val="28"/>
          <w:lang w:val="kk-KZ"/>
        </w:rPr>
        <w:lastRenderedPageBreak/>
        <w:t>бастапқы кезеңде «Мәдени революция» жылдарында бұзылған экономикал</w:t>
      </w:r>
      <w:r w:rsidR="00367DA8">
        <w:rPr>
          <w:rFonts w:ascii="Times New Roman" w:hAnsi="Times New Roman" w:cs="Times New Roman"/>
          <w:sz w:val="28"/>
          <w:lang w:val="kk-KZ"/>
        </w:rPr>
        <w:t>ық жүйені қалпына келтіруге тыр</w:t>
      </w:r>
      <w:r w:rsidR="000F258E">
        <w:rPr>
          <w:rFonts w:ascii="Times New Roman" w:hAnsi="Times New Roman" w:cs="Times New Roman"/>
          <w:sz w:val="28"/>
          <w:lang w:val="kk-KZ"/>
        </w:rPr>
        <w:t>ы</w:t>
      </w:r>
      <w:r w:rsidR="00367DA8">
        <w:rPr>
          <w:rFonts w:ascii="Times New Roman" w:hAnsi="Times New Roman" w:cs="Times New Roman"/>
          <w:sz w:val="28"/>
          <w:lang w:val="kk-KZ"/>
        </w:rPr>
        <w:t>сты</w:t>
      </w:r>
      <w:r w:rsidR="009E1C79">
        <w:rPr>
          <w:rFonts w:ascii="Times New Roman" w:hAnsi="Times New Roman" w:cs="Times New Roman"/>
          <w:sz w:val="28"/>
          <w:lang w:val="kk-KZ"/>
        </w:rPr>
        <w:t xml:space="preserve">. Алайда ескі жүйені толықтай қалпына келтіру қиынға соққандықтан, институционалды өзгерістердің қажеттілігі айқын көріне бастайды. </w:t>
      </w:r>
      <w:r w:rsidR="006B27A7" w:rsidRPr="006B27A7">
        <w:rPr>
          <w:rFonts w:ascii="Times New Roman" w:hAnsi="Times New Roman" w:cs="Times New Roman"/>
          <w:sz w:val="28"/>
          <w:lang w:val="kk-KZ"/>
        </w:rPr>
        <w:t xml:space="preserve">Марксизм идеяларынан таймай, Қытайдың шынайы жағдайын есепке ала отырып </w:t>
      </w:r>
      <w:r w:rsidR="00A8056C" w:rsidRPr="00A8056C">
        <w:rPr>
          <w:rFonts w:ascii="Times New Roman" w:hAnsi="Times New Roman" w:cs="Times New Roman"/>
          <w:sz w:val="28"/>
          <w:lang w:val="kk-KZ"/>
        </w:rPr>
        <w:t>Дэн Сяопин</w:t>
      </w:r>
      <w:r w:rsidR="006B27A7">
        <w:rPr>
          <w:rFonts w:ascii="Times New Roman" w:hAnsi="Times New Roman" w:cs="Times New Roman"/>
          <w:sz w:val="28"/>
          <w:lang w:val="kk-KZ"/>
        </w:rPr>
        <w:t xml:space="preserve"> экономикалық өзгерістердің</w:t>
      </w:r>
      <w:r w:rsidR="00A8056C" w:rsidRPr="00A8056C">
        <w:rPr>
          <w:rFonts w:ascii="Times New Roman" w:hAnsi="Times New Roman" w:cs="Times New Roman"/>
          <w:sz w:val="28"/>
          <w:lang w:val="kk-KZ"/>
        </w:rPr>
        <w:t xml:space="preserve"> </w:t>
      </w:r>
      <w:r w:rsidR="006B27A7">
        <w:rPr>
          <w:rFonts w:ascii="Times New Roman" w:hAnsi="Times New Roman" w:cs="Times New Roman"/>
          <w:sz w:val="28"/>
          <w:lang w:val="kk-KZ"/>
        </w:rPr>
        <w:t>жаңа идеологиясын ұсынады</w:t>
      </w:r>
      <w:r w:rsidR="006B27A7" w:rsidRPr="006B27A7">
        <w:rPr>
          <w:rFonts w:ascii="Times New Roman" w:hAnsi="Times New Roman" w:cs="Times New Roman"/>
          <w:sz w:val="28"/>
          <w:lang w:val="kk-KZ"/>
        </w:rPr>
        <w:t xml:space="preserve"> </w:t>
      </w:r>
      <w:r w:rsidR="006B27A7">
        <w:rPr>
          <w:rFonts w:ascii="Times New Roman" w:hAnsi="Times New Roman" w:cs="Times New Roman"/>
          <w:sz w:val="28"/>
          <w:lang w:val="kk-KZ"/>
        </w:rPr>
        <w:t>–</w:t>
      </w:r>
      <w:r w:rsidR="006B27A7" w:rsidRPr="006B27A7">
        <w:rPr>
          <w:rFonts w:ascii="Times New Roman" w:hAnsi="Times New Roman" w:cs="Times New Roman"/>
          <w:sz w:val="28"/>
          <w:lang w:val="kk-KZ"/>
        </w:rPr>
        <w:t xml:space="preserve"> </w:t>
      </w:r>
      <w:r w:rsidR="006B27A7">
        <w:rPr>
          <w:rFonts w:ascii="Times New Roman" w:hAnsi="Times New Roman" w:cs="Times New Roman"/>
          <w:sz w:val="28"/>
          <w:lang w:val="kk-KZ"/>
        </w:rPr>
        <w:t>реформалар мен ашықтық</w:t>
      </w:r>
      <w:r w:rsidR="00367DA8">
        <w:rPr>
          <w:rFonts w:ascii="Times New Roman" w:hAnsi="Times New Roman" w:cs="Times New Roman"/>
          <w:sz w:val="28"/>
          <w:lang w:val="kk-KZ"/>
        </w:rPr>
        <w:t xml:space="preserve"> саясатын</w:t>
      </w:r>
      <w:r w:rsidR="003A34C9">
        <w:rPr>
          <w:rFonts w:ascii="Times New Roman" w:hAnsi="Times New Roman" w:cs="Times New Roman"/>
          <w:sz w:val="28"/>
          <w:lang w:val="kk-KZ"/>
        </w:rPr>
        <w:t xml:space="preserve">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110:113</w:t>
      </w:r>
      <w:r w:rsidR="003A34C9" w:rsidRPr="003A34C9">
        <w:rPr>
          <w:rFonts w:ascii="Times New Roman" w:hAnsi="Times New Roman" w:cs="Times New Roman"/>
          <w:sz w:val="28"/>
          <w:lang w:val="kk-KZ"/>
        </w:rPr>
        <w:t>]</w:t>
      </w:r>
      <w:r w:rsidR="006B27A7">
        <w:rPr>
          <w:rFonts w:ascii="Times New Roman" w:hAnsi="Times New Roman" w:cs="Times New Roman"/>
          <w:sz w:val="28"/>
          <w:lang w:val="kk-KZ"/>
        </w:rPr>
        <w:t xml:space="preserve">. </w:t>
      </w:r>
    </w:p>
    <w:p w:rsidR="002A67EE" w:rsidRDefault="00246174" w:rsidP="00471474">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Қытайда реформалар дәуірі ресми түрде 1978 жылдың желтоқсан ай</w:t>
      </w:r>
      <w:r w:rsidR="006916F3">
        <w:rPr>
          <w:rFonts w:ascii="Times New Roman" w:hAnsi="Times New Roman" w:cs="Times New Roman"/>
          <w:sz w:val="28"/>
          <w:lang w:val="kk-KZ"/>
        </w:rPr>
        <w:t>ында өткізілген ҚКП Орталық ком</w:t>
      </w:r>
      <w:r>
        <w:rPr>
          <w:rFonts w:ascii="Times New Roman" w:hAnsi="Times New Roman" w:cs="Times New Roman"/>
          <w:sz w:val="28"/>
          <w:lang w:val="kk-KZ"/>
        </w:rPr>
        <w:t>итетінің</w:t>
      </w:r>
      <w:r w:rsidR="000B7D1A">
        <w:rPr>
          <w:rFonts w:ascii="Times New Roman" w:hAnsi="Times New Roman" w:cs="Times New Roman"/>
          <w:sz w:val="28"/>
          <w:lang w:val="kk-KZ"/>
        </w:rPr>
        <w:t xml:space="preserve"> </w:t>
      </w:r>
      <w:r>
        <w:rPr>
          <w:rFonts w:ascii="Times New Roman" w:hAnsi="Times New Roman" w:cs="Times New Roman"/>
          <w:sz w:val="28"/>
          <w:lang w:val="kk-KZ"/>
        </w:rPr>
        <w:t>11-ші шақырылымының 3-ші пленумында жарияланды.</w:t>
      </w:r>
      <w:r w:rsidR="004B0B73">
        <w:rPr>
          <w:rFonts w:ascii="Times New Roman" w:hAnsi="Times New Roman" w:cs="Times New Roman"/>
          <w:sz w:val="28"/>
          <w:lang w:val="kk-KZ"/>
        </w:rPr>
        <w:t xml:space="preserve"> </w:t>
      </w:r>
      <w:r w:rsidR="003D4E8A">
        <w:rPr>
          <w:rFonts w:ascii="Times New Roman" w:hAnsi="Times New Roman" w:cs="Times New Roman"/>
          <w:sz w:val="28"/>
          <w:lang w:val="kk-KZ"/>
        </w:rPr>
        <w:t xml:space="preserve">Бұл пленум Қытайдың саяси, экономикалық және әлеуметтік дамуында айтулы оқиға болды. </w:t>
      </w:r>
      <w:r w:rsidR="00B14667">
        <w:rPr>
          <w:rFonts w:ascii="Times New Roman" w:hAnsi="Times New Roman" w:cs="Times New Roman"/>
          <w:sz w:val="28"/>
          <w:lang w:val="kk-KZ"/>
        </w:rPr>
        <w:t>Қытайды модернизациялау мақсатында көптег</w:t>
      </w:r>
      <w:r w:rsidR="003D4E8A">
        <w:rPr>
          <w:rFonts w:ascii="Times New Roman" w:hAnsi="Times New Roman" w:cs="Times New Roman"/>
          <w:sz w:val="28"/>
          <w:lang w:val="kk-KZ"/>
        </w:rPr>
        <w:t>ен жаңа бастамалар қолға алынып,</w:t>
      </w:r>
      <w:r w:rsidR="007417BA">
        <w:rPr>
          <w:rFonts w:ascii="Times New Roman" w:hAnsi="Times New Roman" w:cs="Times New Roman"/>
          <w:sz w:val="28"/>
          <w:lang w:val="kk-KZ"/>
        </w:rPr>
        <w:t xml:space="preserve"> мемлекеттің жалпы жағдайын сапалы өзгертуге және жақсартуға бағытталған </w:t>
      </w:r>
      <w:r w:rsidR="003D4E8A">
        <w:rPr>
          <w:rFonts w:ascii="Times New Roman" w:hAnsi="Times New Roman" w:cs="Times New Roman"/>
          <w:sz w:val="28"/>
          <w:lang w:val="kk-KZ"/>
        </w:rPr>
        <w:t>жаңа саяси-экономикалық бағыт қалыптасты</w:t>
      </w:r>
      <w:r w:rsidR="007417BA">
        <w:rPr>
          <w:rFonts w:ascii="Times New Roman" w:hAnsi="Times New Roman" w:cs="Times New Roman"/>
          <w:sz w:val="28"/>
          <w:lang w:val="kk-KZ"/>
        </w:rPr>
        <w:t xml:space="preserve">. Дэн Сяопин бастаған партияның орталық басшылығының екінші буыны мемлекеттің даму мәселесін түбегейлі қайта қарауға кірісті. </w:t>
      </w:r>
      <w:r w:rsidR="00B26030">
        <w:rPr>
          <w:rFonts w:ascii="Times New Roman" w:hAnsi="Times New Roman" w:cs="Times New Roman"/>
          <w:sz w:val="28"/>
          <w:lang w:val="kk-KZ"/>
        </w:rPr>
        <w:t xml:space="preserve">Ресми түрде </w:t>
      </w:r>
      <w:r w:rsidR="00B14667">
        <w:rPr>
          <w:rFonts w:ascii="Times New Roman" w:hAnsi="Times New Roman" w:cs="Times New Roman"/>
          <w:sz w:val="28"/>
          <w:lang w:val="kk-KZ"/>
        </w:rPr>
        <w:t>«</w:t>
      </w:r>
      <w:r w:rsidR="00B26030">
        <w:rPr>
          <w:rFonts w:ascii="Times New Roman" w:hAnsi="Times New Roman" w:cs="Times New Roman"/>
          <w:sz w:val="28"/>
          <w:lang w:val="kk-KZ"/>
        </w:rPr>
        <w:t>с</w:t>
      </w:r>
      <w:r w:rsidR="00B14667">
        <w:rPr>
          <w:rFonts w:ascii="Times New Roman" w:hAnsi="Times New Roman" w:cs="Times New Roman"/>
          <w:sz w:val="28"/>
          <w:lang w:val="kk-KZ"/>
        </w:rPr>
        <w:t>оциалистік модернизацияны жүзеге асыру мен «реформа мен ашықтық»</w:t>
      </w:r>
      <w:r w:rsidR="00B26030">
        <w:rPr>
          <w:rFonts w:ascii="Times New Roman" w:hAnsi="Times New Roman" w:cs="Times New Roman"/>
          <w:sz w:val="28"/>
          <w:lang w:val="kk-KZ"/>
        </w:rPr>
        <w:t xml:space="preserve"> саясатына көшу</w:t>
      </w:r>
      <w:r w:rsidR="00B14667">
        <w:rPr>
          <w:rFonts w:ascii="Times New Roman" w:hAnsi="Times New Roman" w:cs="Times New Roman"/>
          <w:sz w:val="28"/>
          <w:lang w:val="kk-KZ"/>
        </w:rPr>
        <w:t>»</w:t>
      </w:r>
      <w:r w:rsidR="00B26030">
        <w:rPr>
          <w:rFonts w:ascii="Times New Roman" w:hAnsi="Times New Roman" w:cs="Times New Roman"/>
          <w:sz w:val="28"/>
          <w:lang w:val="kk-KZ"/>
        </w:rPr>
        <w:t>,</w:t>
      </w:r>
      <w:r w:rsidR="00B14667">
        <w:rPr>
          <w:rFonts w:ascii="Times New Roman" w:hAnsi="Times New Roman" w:cs="Times New Roman"/>
          <w:sz w:val="28"/>
          <w:lang w:val="kk-KZ"/>
        </w:rPr>
        <w:t xml:space="preserve"> </w:t>
      </w:r>
      <w:r w:rsidR="00B26030">
        <w:rPr>
          <w:rFonts w:ascii="Times New Roman" w:hAnsi="Times New Roman" w:cs="Times New Roman"/>
          <w:sz w:val="28"/>
          <w:lang w:val="kk-KZ"/>
        </w:rPr>
        <w:t>э</w:t>
      </w:r>
      <w:r w:rsidR="004B0B73">
        <w:rPr>
          <w:rFonts w:ascii="Times New Roman" w:hAnsi="Times New Roman" w:cs="Times New Roman"/>
          <w:sz w:val="28"/>
          <w:lang w:val="kk-KZ"/>
        </w:rPr>
        <w:t>кономикалық реформалар</w:t>
      </w:r>
      <w:r w:rsidR="00B26030">
        <w:rPr>
          <w:rFonts w:ascii="Times New Roman" w:hAnsi="Times New Roman" w:cs="Times New Roman"/>
          <w:sz w:val="28"/>
          <w:lang w:val="kk-KZ"/>
        </w:rPr>
        <w:t xml:space="preserve">ды жүзеге асыру  мемлекеттің </w:t>
      </w:r>
      <w:r w:rsidR="004B0B73">
        <w:rPr>
          <w:rFonts w:ascii="Times New Roman" w:hAnsi="Times New Roman" w:cs="Times New Roman"/>
          <w:sz w:val="28"/>
          <w:lang w:val="kk-KZ"/>
        </w:rPr>
        <w:t>орталық мәселесіне айналды.</w:t>
      </w:r>
      <w:r w:rsidR="0093359B">
        <w:rPr>
          <w:rFonts w:ascii="Times New Roman" w:hAnsi="Times New Roman" w:cs="Times New Roman"/>
          <w:sz w:val="28"/>
          <w:lang w:val="kk-KZ"/>
        </w:rPr>
        <w:t xml:space="preserve"> </w:t>
      </w:r>
    </w:p>
    <w:p w:rsidR="000A5052" w:rsidRDefault="002A67EE" w:rsidP="00457F51">
      <w:pPr>
        <w:spacing w:after="0" w:line="240" w:lineRule="auto"/>
        <w:ind w:firstLine="567"/>
        <w:jc w:val="both"/>
        <w:rPr>
          <w:rFonts w:ascii="Times New Roman" w:hAnsi="Times New Roman" w:cs="Times New Roman"/>
          <w:sz w:val="28"/>
          <w:lang w:val="kk-KZ"/>
        </w:rPr>
      </w:pPr>
      <w:r w:rsidRPr="002A67EE">
        <w:rPr>
          <w:rFonts w:ascii="Times New Roman" w:hAnsi="Times New Roman" w:cs="Times New Roman"/>
          <w:sz w:val="28"/>
          <w:lang w:val="kk-KZ"/>
        </w:rPr>
        <w:t xml:space="preserve"> </w:t>
      </w:r>
      <w:r w:rsidRPr="00060EE9">
        <w:rPr>
          <w:rFonts w:ascii="Times New Roman" w:hAnsi="Times New Roman" w:cs="Times New Roman"/>
          <w:sz w:val="28"/>
          <w:lang w:val="kk-KZ"/>
        </w:rPr>
        <w:t>19</w:t>
      </w:r>
      <w:r>
        <w:rPr>
          <w:rFonts w:ascii="Times New Roman" w:hAnsi="Times New Roman" w:cs="Times New Roman"/>
          <w:sz w:val="28"/>
          <w:lang w:val="kk-KZ"/>
        </w:rPr>
        <w:t>80-ші жылдардың басында Қытайда модернизацияға деген көзқарас қайта қаралып, модернизацияның критерийлерін, оның мазмұнын, модернизацияны жүзеге асырудың жолдары</w:t>
      </w:r>
      <w:r w:rsidR="000F258E">
        <w:rPr>
          <w:rFonts w:ascii="Times New Roman" w:hAnsi="Times New Roman" w:cs="Times New Roman"/>
          <w:sz w:val="28"/>
          <w:lang w:val="kk-KZ"/>
        </w:rPr>
        <w:t>н</w:t>
      </w:r>
      <w:r>
        <w:rPr>
          <w:rFonts w:ascii="Times New Roman" w:hAnsi="Times New Roman" w:cs="Times New Roman"/>
          <w:sz w:val="28"/>
          <w:lang w:val="kk-KZ"/>
        </w:rPr>
        <w:t xml:space="preserve"> анықтау</w:t>
      </w:r>
      <w:r w:rsidRPr="002A67EE">
        <w:rPr>
          <w:rFonts w:ascii="Times New Roman" w:hAnsi="Times New Roman" w:cs="Times New Roman"/>
          <w:sz w:val="28"/>
          <w:lang w:val="kk-KZ"/>
        </w:rPr>
        <w:t xml:space="preserve"> </w:t>
      </w:r>
      <w:r>
        <w:rPr>
          <w:rFonts w:ascii="Times New Roman" w:hAnsi="Times New Roman" w:cs="Times New Roman"/>
          <w:sz w:val="28"/>
          <w:lang w:val="kk-KZ"/>
        </w:rPr>
        <w:t>бойынша кең ауқымды теориялық ізденістер жаңа қарқынмен басталды. «</w:t>
      </w:r>
      <w:r w:rsidR="002C5815" w:rsidRPr="002C5815">
        <w:rPr>
          <w:rFonts w:ascii="Times New Roman" w:hAnsi="Times New Roman" w:cs="Times New Roman"/>
          <w:i/>
          <w:sz w:val="28"/>
          <w:lang w:val="kk-KZ"/>
        </w:rPr>
        <w:t>Сиендайхуа</w:t>
      </w:r>
      <w:r w:rsidR="00367DA8">
        <w:rPr>
          <w:rFonts w:ascii="Times New Roman" w:hAnsi="Times New Roman" w:cs="Times New Roman"/>
          <w:sz w:val="28"/>
          <w:lang w:val="kk-KZ"/>
        </w:rPr>
        <w:t>»</w:t>
      </w:r>
      <w:r>
        <w:rPr>
          <w:rFonts w:ascii="Times New Roman" w:hAnsi="Times New Roman" w:cs="Times New Roman"/>
          <w:sz w:val="28"/>
          <w:lang w:val="kk-KZ"/>
        </w:rPr>
        <w:t xml:space="preserve"> (</w:t>
      </w:r>
      <w:r w:rsidR="002C5815">
        <w:rPr>
          <w:rFonts w:ascii="Times New Roman" w:hAnsi="Times New Roman" w:cs="Times New Roman"/>
          <w:sz w:val="28"/>
          <w:lang w:val="kk-KZ"/>
        </w:rPr>
        <w:t>модернизация</w:t>
      </w:r>
      <w:r>
        <w:rPr>
          <w:rFonts w:ascii="Times New Roman" w:hAnsi="Times New Roman" w:cs="Times New Roman"/>
          <w:sz w:val="28"/>
          <w:lang w:val="kk-KZ"/>
        </w:rPr>
        <w:t>)</w:t>
      </w:r>
      <w:r w:rsidRPr="002A67EE">
        <w:rPr>
          <w:rFonts w:ascii="Times New Roman" w:hAnsi="Times New Roman" w:cs="Times New Roman"/>
          <w:sz w:val="28"/>
          <w:lang w:val="kk-KZ"/>
        </w:rPr>
        <w:t xml:space="preserve"> </w:t>
      </w:r>
      <w:r>
        <w:rPr>
          <w:rFonts w:ascii="Times New Roman" w:hAnsi="Times New Roman" w:cs="Times New Roman"/>
          <w:sz w:val="28"/>
          <w:lang w:val="kk-KZ"/>
        </w:rPr>
        <w:t xml:space="preserve">ұғымы жүйелі экономикалық, саяси және әлеуметтік өзгерістермен анықталып, модернизация тұжырымдамасының ғылыми негізі елдің даму стратегиясымен тығыз байланыстырылды. Елді модернизациялаудың нақты мақсаттары мен міндеттер тізбегі </w:t>
      </w:r>
      <w:r w:rsidR="005449BA">
        <w:rPr>
          <w:rFonts w:ascii="Times New Roman" w:hAnsi="Times New Roman" w:cs="Times New Roman"/>
          <w:sz w:val="28"/>
          <w:lang w:val="kk-KZ"/>
        </w:rPr>
        <w:t>айқындалды. Саяси дискурсқа</w:t>
      </w:r>
      <w:r w:rsidR="00A05E7B">
        <w:rPr>
          <w:rFonts w:ascii="Times New Roman" w:hAnsi="Times New Roman" w:cs="Times New Roman"/>
          <w:sz w:val="28"/>
          <w:lang w:val="kk-KZ"/>
        </w:rPr>
        <w:t xml:space="preserve"> </w:t>
      </w:r>
      <w:r w:rsidR="005449BA">
        <w:rPr>
          <w:rFonts w:ascii="Times New Roman" w:hAnsi="Times New Roman" w:cs="Times New Roman"/>
          <w:i/>
          <w:sz w:val="28"/>
          <w:lang w:val="kk-KZ"/>
        </w:rPr>
        <w:t xml:space="preserve">«қытайлық үлгідегі </w:t>
      </w:r>
      <w:r w:rsidR="0093359B" w:rsidRPr="003B02A9">
        <w:rPr>
          <w:rFonts w:ascii="Times New Roman" w:hAnsi="Times New Roman" w:cs="Times New Roman"/>
          <w:i/>
          <w:sz w:val="28"/>
          <w:lang w:val="kk-KZ"/>
        </w:rPr>
        <w:t>модернизация</w:t>
      </w:r>
      <w:r w:rsidR="00BA216B" w:rsidRPr="003B02A9">
        <w:rPr>
          <w:rFonts w:ascii="Times New Roman" w:hAnsi="Times New Roman" w:cs="Times New Roman"/>
          <w:i/>
          <w:sz w:val="28"/>
          <w:lang w:val="kk-KZ"/>
        </w:rPr>
        <w:t>»,</w:t>
      </w:r>
      <w:r w:rsidR="005449BA">
        <w:rPr>
          <w:rFonts w:ascii="Times New Roman" w:hAnsi="Times New Roman" w:cs="Times New Roman"/>
          <w:i/>
          <w:sz w:val="28"/>
          <w:lang w:val="kk-KZ"/>
        </w:rPr>
        <w:t xml:space="preserve"> «социалистік модернизация»,</w:t>
      </w:r>
      <w:r w:rsidR="00BA216B" w:rsidRPr="003B02A9">
        <w:rPr>
          <w:rFonts w:ascii="Times New Roman" w:hAnsi="Times New Roman" w:cs="Times New Roman"/>
          <w:i/>
          <w:sz w:val="28"/>
          <w:lang w:val="kk-KZ"/>
        </w:rPr>
        <w:t xml:space="preserve"> «қытайлық ерекшелігі бар социализм», «социализмнің алғашқы кезеңі», «сяокан қоғамы»</w:t>
      </w:r>
      <w:r w:rsidR="002C5815">
        <w:rPr>
          <w:rFonts w:ascii="Times New Roman" w:hAnsi="Times New Roman" w:cs="Times New Roman"/>
          <w:sz w:val="28"/>
          <w:lang w:val="kk-KZ"/>
        </w:rPr>
        <w:t xml:space="preserve"> терминдері кеңінен ене бастады</w:t>
      </w:r>
      <w:r w:rsidR="0093359B">
        <w:rPr>
          <w:rFonts w:ascii="Times New Roman" w:hAnsi="Times New Roman" w:cs="Times New Roman"/>
          <w:sz w:val="28"/>
          <w:lang w:val="kk-KZ"/>
        </w:rPr>
        <w:t xml:space="preserve">. </w:t>
      </w:r>
      <w:r w:rsidR="0039214A" w:rsidRPr="0039214A">
        <w:rPr>
          <w:rFonts w:ascii="Times New Roman" w:hAnsi="Times New Roman" w:cs="Times New Roman"/>
          <w:sz w:val="28"/>
          <w:lang w:val="kk-KZ"/>
        </w:rPr>
        <w:t>Чжоу Эньлай жолын жал</w:t>
      </w:r>
      <w:r w:rsidR="0037606F">
        <w:rPr>
          <w:rFonts w:ascii="Times New Roman" w:hAnsi="Times New Roman" w:cs="Times New Roman"/>
          <w:sz w:val="28"/>
          <w:lang w:val="kk-KZ"/>
        </w:rPr>
        <w:t>ғ</w:t>
      </w:r>
      <w:r w:rsidR="0039214A" w:rsidRPr="0039214A">
        <w:rPr>
          <w:rFonts w:ascii="Times New Roman" w:hAnsi="Times New Roman" w:cs="Times New Roman"/>
          <w:sz w:val="28"/>
          <w:lang w:val="kk-KZ"/>
        </w:rPr>
        <w:t>астырып, Дэн Сяопин «төрт</w:t>
      </w:r>
      <w:r w:rsidR="002C5815">
        <w:rPr>
          <w:rFonts w:ascii="Times New Roman" w:hAnsi="Times New Roman" w:cs="Times New Roman"/>
          <w:sz w:val="28"/>
          <w:lang w:val="kk-KZ"/>
        </w:rPr>
        <w:t xml:space="preserve">тік </w:t>
      </w:r>
      <w:r w:rsidR="0039214A" w:rsidRPr="0039214A">
        <w:rPr>
          <w:rFonts w:ascii="Times New Roman" w:hAnsi="Times New Roman" w:cs="Times New Roman"/>
          <w:sz w:val="28"/>
          <w:lang w:val="kk-KZ"/>
        </w:rPr>
        <w:t>модернизация» концепциясын</w:t>
      </w:r>
      <w:r w:rsidR="0037606F">
        <w:rPr>
          <w:rFonts w:ascii="Times New Roman" w:hAnsi="Times New Roman" w:cs="Times New Roman"/>
          <w:sz w:val="28"/>
          <w:lang w:val="kk-KZ"/>
        </w:rPr>
        <w:t xml:space="preserve"> Қытайдың саяси күнтәртібінде бірінші орынға қойып, «дамудың» маңыздылығын ерекше атап өтіп, «байлық пен күш</w:t>
      </w:r>
      <w:r w:rsidR="0037606F" w:rsidRPr="0037606F">
        <w:rPr>
          <w:rFonts w:ascii="Times New Roman" w:hAnsi="Times New Roman" w:cs="Times New Roman"/>
          <w:sz w:val="28"/>
          <w:lang w:val="kk-KZ"/>
        </w:rPr>
        <w:t>-</w:t>
      </w:r>
      <w:r w:rsidR="0037606F">
        <w:rPr>
          <w:rFonts w:ascii="Times New Roman" w:hAnsi="Times New Roman" w:cs="Times New Roman"/>
          <w:sz w:val="28"/>
          <w:lang w:val="kk-KZ"/>
        </w:rPr>
        <w:t>қуатқа» апарар жол ретінде «т</w:t>
      </w:r>
      <w:r w:rsidR="0039214A" w:rsidRPr="0039214A">
        <w:rPr>
          <w:rFonts w:ascii="Times New Roman" w:hAnsi="Times New Roman" w:cs="Times New Roman"/>
          <w:sz w:val="28"/>
          <w:lang w:val="kk-KZ"/>
        </w:rPr>
        <w:t>өрт</w:t>
      </w:r>
      <w:r w:rsidR="002C5815">
        <w:rPr>
          <w:rFonts w:ascii="Times New Roman" w:hAnsi="Times New Roman" w:cs="Times New Roman"/>
          <w:sz w:val="28"/>
          <w:lang w:val="kk-KZ"/>
        </w:rPr>
        <w:t>тік</w:t>
      </w:r>
      <w:r w:rsidR="0037606F">
        <w:rPr>
          <w:rFonts w:ascii="Times New Roman" w:hAnsi="Times New Roman" w:cs="Times New Roman"/>
          <w:sz w:val="28"/>
          <w:lang w:val="kk-KZ"/>
        </w:rPr>
        <w:t xml:space="preserve"> модернизацияға</w:t>
      </w:r>
      <w:r w:rsidR="0039214A" w:rsidRPr="0039214A">
        <w:rPr>
          <w:rFonts w:ascii="Times New Roman" w:hAnsi="Times New Roman" w:cs="Times New Roman"/>
          <w:sz w:val="28"/>
          <w:lang w:val="kk-KZ"/>
        </w:rPr>
        <w:t>»</w:t>
      </w:r>
      <w:r w:rsidR="00E72541">
        <w:rPr>
          <w:rFonts w:ascii="Times New Roman" w:hAnsi="Times New Roman" w:cs="Times New Roman"/>
          <w:sz w:val="28"/>
          <w:lang w:val="kk-KZ"/>
        </w:rPr>
        <w:t xml:space="preserve"> ерекше қара</w:t>
      </w:r>
      <w:r w:rsidR="0037606F">
        <w:rPr>
          <w:rFonts w:ascii="Times New Roman" w:hAnsi="Times New Roman" w:cs="Times New Roman"/>
          <w:sz w:val="28"/>
          <w:lang w:val="kk-KZ"/>
        </w:rPr>
        <w:t xml:space="preserve">ды. </w:t>
      </w:r>
      <w:r w:rsidR="005063D2" w:rsidRPr="005063D2">
        <w:rPr>
          <w:rFonts w:ascii="Times New Roman" w:hAnsi="Times New Roman" w:cs="Times New Roman"/>
          <w:sz w:val="28"/>
          <w:lang w:val="kk-KZ"/>
        </w:rPr>
        <w:t>1979 жылы 21 наурызда Қытай-Британ мәдени қауымдастығы</w:t>
      </w:r>
      <w:r w:rsidR="005063D2">
        <w:rPr>
          <w:rFonts w:ascii="Times New Roman" w:hAnsi="Times New Roman" w:cs="Times New Roman"/>
          <w:sz w:val="28"/>
          <w:lang w:val="kk-KZ"/>
        </w:rPr>
        <w:t>ның</w:t>
      </w:r>
      <w:r w:rsidR="005063D2" w:rsidRPr="005063D2">
        <w:rPr>
          <w:rFonts w:ascii="Times New Roman" w:hAnsi="Times New Roman" w:cs="Times New Roman"/>
          <w:sz w:val="28"/>
          <w:lang w:val="kk-KZ"/>
        </w:rPr>
        <w:t xml:space="preserve"> </w:t>
      </w:r>
      <w:r w:rsidR="005063D2">
        <w:rPr>
          <w:rFonts w:ascii="Times New Roman" w:hAnsi="Times New Roman" w:cs="Times New Roman"/>
          <w:sz w:val="28"/>
          <w:lang w:val="kk-KZ"/>
        </w:rPr>
        <w:t>а</w:t>
      </w:r>
      <w:r w:rsidR="005063D2" w:rsidRPr="005063D2">
        <w:rPr>
          <w:rFonts w:ascii="Times New Roman" w:hAnsi="Times New Roman" w:cs="Times New Roman"/>
          <w:sz w:val="28"/>
          <w:lang w:val="kk-KZ"/>
        </w:rPr>
        <w:t>тқару Коми</w:t>
      </w:r>
      <w:r w:rsidR="005063D2">
        <w:rPr>
          <w:rFonts w:ascii="Times New Roman" w:hAnsi="Times New Roman" w:cs="Times New Roman"/>
          <w:sz w:val="28"/>
          <w:lang w:val="kk-KZ"/>
        </w:rPr>
        <w:t xml:space="preserve">тетінің делегациясымен кездесуде Дэн Сяопин: «Біздің мақсатымыз </w:t>
      </w:r>
      <w:r w:rsidR="005063D2" w:rsidRPr="005063D2">
        <w:rPr>
          <w:rFonts w:ascii="Times New Roman" w:hAnsi="Times New Roman" w:cs="Times New Roman"/>
          <w:sz w:val="28"/>
          <w:lang w:val="kk-KZ"/>
        </w:rPr>
        <w:t xml:space="preserve">осы ғасырдың аяғына қарай </w:t>
      </w:r>
      <w:r w:rsidR="005063D2">
        <w:rPr>
          <w:rFonts w:ascii="Times New Roman" w:hAnsi="Times New Roman" w:cs="Times New Roman"/>
          <w:sz w:val="28"/>
          <w:lang w:val="kk-KZ"/>
        </w:rPr>
        <w:t>төрт</w:t>
      </w:r>
      <w:r w:rsidR="002C5815">
        <w:rPr>
          <w:rFonts w:ascii="Times New Roman" w:hAnsi="Times New Roman" w:cs="Times New Roman"/>
          <w:sz w:val="28"/>
          <w:lang w:val="kk-KZ"/>
        </w:rPr>
        <w:t>тік</w:t>
      </w:r>
      <w:r w:rsidR="005063D2">
        <w:rPr>
          <w:rFonts w:ascii="Times New Roman" w:hAnsi="Times New Roman" w:cs="Times New Roman"/>
          <w:sz w:val="28"/>
          <w:lang w:val="kk-KZ"/>
        </w:rPr>
        <w:t xml:space="preserve"> </w:t>
      </w:r>
      <w:r w:rsidR="005063D2" w:rsidRPr="005063D2">
        <w:rPr>
          <w:rFonts w:ascii="Times New Roman" w:hAnsi="Times New Roman" w:cs="Times New Roman"/>
          <w:sz w:val="28"/>
          <w:lang w:val="kk-KZ"/>
        </w:rPr>
        <w:t>модернизация</w:t>
      </w:r>
      <w:r w:rsidR="005063D2">
        <w:rPr>
          <w:rFonts w:ascii="Times New Roman" w:hAnsi="Times New Roman" w:cs="Times New Roman"/>
          <w:sz w:val="28"/>
          <w:lang w:val="kk-KZ"/>
        </w:rPr>
        <w:t xml:space="preserve">ға </w:t>
      </w:r>
      <w:r w:rsidR="005063D2" w:rsidRPr="005063D2">
        <w:rPr>
          <w:rFonts w:ascii="Times New Roman" w:hAnsi="Times New Roman" w:cs="Times New Roman"/>
          <w:sz w:val="28"/>
          <w:lang w:val="kk-KZ"/>
        </w:rPr>
        <w:t xml:space="preserve">жету. Біздің идеямыз батыстан өзгеше. </w:t>
      </w:r>
      <w:r w:rsidR="005063D2">
        <w:rPr>
          <w:rFonts w:ascii="Times New Roman" w:hAnsi="Times New Roman" w:cs="Times New Roman"/>
          <w:sz w:val="28"/>
          <w:lang w:val="kk-KZ"/>
        </w:rPr>
        <w:t xml:space="preserve">Мен оны </w:t>
      </w:r>
      <w:r w:rsidR="005063D2" w:rsidRPr="005063D2">
        <w:rPr>
          <w:rFonts w:ascii="Times New Roman" w:hAnsi="Times New Roman" w:cs="Times New Roman"/>
          <w:sz w:val="28"/>
          <w:lang w:val="kk-KZ"/>
        </w:rPr>
        <w:t>жаңа термин</w:t>
      </w:r>
      <w:r w:rsidR="005063D2">
        <w:rPr>
          <w:rFonts w:ascii="Times New Roman" w:hAnsi="Times New Roman" w:cs="Times New Roman"/>
          <w:sz w:val="28"/>
          <w:lang w:val="kk-KZ"/>
        </w:rPr>
        <w:t>мен сипаттауыма рұқсат етіңіздер</w:t>
      </w:r>
      <w:r w:rsidR="005063D2" w:rsidRPr="005063D2">
        <w:rPr>
          <w:rFonts w:ascii="Times New Roman" w:hAnsi="Times New Roman" w:cs="Times New Roman"/>
          <w:sz w:val="28"/>
          <w:lang w:val="kk-KZ"/>
        </w:rPr>
        <w:t xml:space="preserve"> </w:t>
      </w:r>
      <w:r w:rsidR="005063D2">
        <w:rPr>
          <w:rFonts w:ascii="Times New Roman" w:hAnsi="Times New Roman" w:cs="Times New Roman"/>
          <w:sz w:val="28"/>
          <w:lang w:val="kk-KZ"/>
        </w:rPr>
        <w:t>–</w:t>
      </w:r>
      <w:r w:rsidR="00457F51">
        <w:rPr>
          <w:rFonts w:ascii="Times New Roman" w:hAnsi="Times New Roman" w:cs="Times New Roman"/>
          <w:sz w:val="28"/>
          <w:lang w:val="kk-KZ"/>
        </w:rPr>
        <w:t xml:space="preserve"> қытайлық үлгідегі төрт</w:t>
      </w:r>
      <w:r w:rsidR="002C5815">
        <w:rPr>
          <w:rFonts w:ascii="Times New Roman" w:hAnsi="Times New Roman" w:cs="Times New Roman"/>
          <w:sz w:val="28"/>
          <w:lang w:val="kk-KZ"/>
        </w:rPr>
        <w:t>тік</w:t>
      </w:r>
      <w:r w:rsidR="00457F51">
        <w:rPr>
          <w:rFonts w:ascii="Times New Roman" w:hAnsi="Times New Roman" w:cs="Times New Roman"/>
          <w:sz w:val="28"/>
          <w:lang w:val="kk-KZ"/>
        </w:rPr>
        <w:t xml:space="preserve"> модернизация»</w:t>
      </w:r>
      <w:r w:rsidR="005063D2" w:rsidRPr="005063D2">
        <w:rPr>
          <w:rFonts w:ascii="Times New Roman" w:hAnsi="Times New Roman" w:cs="Times New Roman"/>
          <w:sz w:val="28"/>
          <w:lang w:val="kk-KZ"/>
        </w:rPr>
        <w:t xml:space="preserve">. Бұл термин </w:t>
      </w:r>
      <w:r w:rsidR="00457F51" w:rsidRPr="005063D2">
        <w:rPr>
          <w:rFonts w:ascii="Times New Roman" w:hAnsi="Times New Roman" w:cs="Times New Roman"/>
          <w:sz w:val="28"/>
          <w:lang w:val="kk-KZ"/>
        </w:rPr>
        <w:t>20 ғасырдың аяғында Қытайдың модернизацияға</w:t>
      </w:r>
      <w:r w:rsidR="00457F51">
        <w:rPr>
          <w:rFonts w:ascii="Times New Roman" w:hAnsi="Times New Roman" w:cs="Times New Roman"/>
          <w:sz w:val="28"/>
          <w:lang w:val="kk-KZ"/>
        </w:rPr>
        <w:t xml:space="preserve"> деген ұмтылысының траекториясын және проекциясын анық көрсетті. </w:t>
      </w:r>
      <w:r w:rsidR="00E72541">
        <w:rPr>
          <w:rFonts w:ascii="Times New Roman" w:hAnsi="Times New Roman" w:cs="Times New Roman"/>
          <w:sz w:val="28"/>
          <w:lang w:val="kk-KZ"/>
        </w:rPr>
        <w:t xml:space="preserve">Ғасыр соңына қарай жүзеге асырылуы тиісті </w:t>
      </w:r>
      <w:r w:rsidR="002C5815">
        <w:rPr>
          <w:rFonts w:ascii="Times New Roman" w:hAnsi="Times New Roman" w:cs="Times New Roman"/>
          <w:sz w:val="28"/>
          <w:lang w:val="kk-KZ"/>
        </w:rPr>
        <w:t>бұл модернизация</w:t>
      </w:r>
      <w:r w:rsidR="0039214A" w:rsidRPr="0039214A">
        <w:rPr>
          <w:rFonts w:ascii="Times New Roman" w:hAnsi="Times New Roman" w:cs="Times New Roman"/>
          <w:sz w:val="28"/>
          <w:lang w:val="kk-KZ"/>
        </w:rPr>
        <w:t xml:space="preserve"> </w:t>
      </w:r>
      <w:r w:rsidR="00E72541" w:rsidRPr="0039214A">
        <w:rPr>
          <w:rFonts w:ascii="Times New Roman" w:hAnsi="Times New Roman" w:cs="Times New Roman"/>
          <w:sz w:val="28"/>
          <w:lang w:val="kk-KZ"/>
        </w:rPr>
        <w:t xml:space="preserve">Дэн Сяопин үшін </w:t>
      </w:r>
      <w:r w:rsidR="0039214A" w:rsidRPr="0039214A">
        <w:rPr>
          <w:rFonts w:ascii="Times New Roman" w:hAnsi="Times New Roman" w:cs="Times New Roman"/>
          <w:sz w:val="28"/>
          <w:lang w:val="kk-KZ"/>
        </w:rPr>
        <w:t>«</w:t>
      </w:r>
      <w:r w:rsidR="0039214A" w:rsidRPr="00367DA8">
        <w:rPr>
          <w:rFonts w:ascii="Times New Roman" w:hAnsi="Times New Roman" w:cs="Times New Roman"/>
          <w:sz w:val="28"/>
          <w:lang w:val="kk-KZ"/>
        </w:rPr>
        <w:t>Қытайдағы кедейшілік пен артта қалушылық жағдайын өзгертіп, қытай халқының өмір сүру деңгейін біртіндеп көтеріп, Қытайдың халықаралық қатынастардағы позициясын қалпына келтіруді және адамзат дамуына үлкен үлес қосуды»</w:t>
      </w:r>
      <w:r w:rsidR="003A34C9">
        <w:rPr>
          <w:rFonts w:ascii="Times New Roman" w:hAnsi="Times New Roman" w:cs="Times New Roman"/>
          <w:sz w:val="28"/>
          <w:lang w:val="kk-KZ"/>
        </w:rPr>
        <w:t xml:space="preserve"> білдірді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70</w:t>
      </w:r>
      <w:r w:rsidR="003A34C9" w:rsidRPr="003A34C9">
        <w:rPr>
          <w:rFonts w:ascii="Times New Roman" w:hAnsi="Times New Roman" w:cs="Times New Roman"/>
          <w:sz w:val="28"/>
          <w:lang w:val="kk-KZ"/>
        </w:rPr>
        <w:t>:</w:t>
      </w:r>
      <w:r w:rsidR="0039214A" w:rsidRPr="003A34C9">
        <w:rPr>
          <w:rFonts w:ascii="Times New Roman" w:hAnsi="Times New Roman" w:cs="Times New Roman"/>
          <w:sz w:val="28"/>
          <w:lang w:val="kk-KZ"/>
        </w:rPr>
        <w:t>237</w:t>
      </w:r>
      <w:r w:rsidR="003A34C9" w:rsidRPr="003A34C9">
        <w:rPr>
          <w:rFonts w:ascii="Times New Roman" w:hAnsi="Times New Roman" w:cs="Times New Roman"/>
          <w:sz w:val="28"/>
          <w:lang w:val="kk-KZ"/>
        </w:rPr>
        <w:t>]</w:t>
      </w:r>
      <w:r w:rsidR="0039214A" w:rsidRPr="003A34C9">
        <w:rPr>
          <w:rFonts w:ascii="Times New Roman" w:hAnsi="Times New Roman" w:cs="Times New Roman"/>
          <w:sz w:val="28"/>
          <w:lang w:val="kk-KZ"/>
        </w:rPr>
        <w:t>.</w:t>
      </w:r>
      <w:r w:rsidR="0039214A">
        <w:rPr>
          <w:rFonts w:ascii="Times New Roman" w:hAnsi="Times New Roman" w:cs="Times New Roman"/>
          <w:sz w:val="28"/>
          <w:lang w:val="kk-KZ"/>
        </w:rPr>
        <w:t xml:space="preserve"> </w:t>
      </w:r>
      <w:r w:rsidR="00E72541">
        <w:rPr>
          <w:rFonts w:ascii="Times New Roman" w:hAnsi="Times New Roman" w:cs="Times New Roman"/>
          <w:sz w:val="28"/>
          <w:lang w:val="kk-KZ"/>
        </w:rPr>
        <w:t>Социалистік модернизацияға қалай қол жеткізуге болады деген мәселеге партияның</w:t>
      </w:r>
      <w:r w:rsidR="005449BA">
        <w:rPr>
          <w:rFonts w:ascii="Times New Roman" w:hAnsi="Times New Roman" w:cs="Times New Roman"/>
          <w:sz w:val="28"/>
          <w:lang w:val="kk-KZ"/>
        </w:rPr>
        <w:t xml:space="preserve"> стратегиялық ойлауы риторикалы</w:t>
      </w:r>
      <w:r w:rsidR="00E72541">
        <w:rPr>
          <w:rFonts w:ascii="Times New Roman" w:hAnsi="Times New Roman" w:cs="Times New Roman"/>
          <w:sz w:val="28"/>
          <w:lang w:val="kk-KZ"/>
        </w:rPr>
        <w:t xml:space="preserve">қ түрінен практикалық түрге, үстірт түрінен терең түрге қарай ауысты. </w:t>
      </w:r>
      <w:r w:rsidR="002F5604">
        <w:rPr>
          <w:rFonts w:ascii="Times New Roman" w:hAnsi="Times New Roman" w:cs="Times New Roman"/>
          <w:sz w:val="28"/>
          <w:lang w:val="kk-KZ"/>
        </w:rPr>
        <w:lastRenderedPageBreak/>
        <w:t>Партияның идеологиялық бағытын түзеу бойы</w:t>
      </w:r>
      <w:r w:rsidR="00E72541">
        <w:rPr>
          <w:rFonts w:ascii="Times New Roman" w:hAnsi="Times New Roman" w:cs="Times New Roman"/>
          <w:sz w:val="28"/>
          <w:lang w:val="kk-KZ"/>
        </w:rPr>
        <w:t>нша кең ауқымды жұмыстар бастал</w:t>
      </w:r>
      <w:r w:rsidR="002F5604">
        <w:rPr>
          <w:rFonts w:ascii="Times New Roman" w:hAnsi="Times New Roman" w:cs="Times New Roman"/>
          <w:sz w:val="28"/>
          <w:lang w:val="kk-KZ"/>
        </w:rPr>
        <w:t>ды.</w:t>
      </w:r>
    </w:p>
    <w:p w:rsidR="001B1DE1" w:rsidRDefault="00942620" w:rsidP="00F07E10">
      <w:pPr>
        <w:spacing w:after="0" w:line="240" w:lineRule="auto"/>
        <w:ind w:firstLine="567"/>
        <w:jc w:val="both"/>
        <w:rPr>
          <w:rFonts w:ascii="Times New Roman" w:hAnsi="Times New Roman" w:cs="Times New Roman"/>
          <w:sz w:val="28"/>
          <w:lang w:val="kk-KZ"/>
        </w:rPr>
      </w:pPr>
      <w:r w:rsidRPr="00942620">
        <w:rPr>
          <w:rFonts w:ascii="Times New Roman" w:hAnsi="Times New Roman" w:cs="Times New Roman"/>
          <w:sz w:val="28"/>
          <w:lang w:val="kk-KZ"/>
        </w:rPr>
        <w:t xml:space="preserve">1979 жылы 30 наурызда </w:t>
      </w:r>
      <w:r>
        <w:rPr>
          <w:rFonts w:ascii="Times New Roman" w:hAnsi="Times New Roman" w:cs="Times New Roman"/>
          <w:sz w:val="28"/>
          <w:lang w:val="kk-KZ"/>
        </w:rPr>
        <w:t xml:space="preserve">өткен </w:t>
      </w:r>
      <w:r w:rsidRPr="00942620">
        <w:rPr>
          <w:rFonts w:ascii="Times New Roman" w:hAnsi="Times New Roman" w:cs="Times New Roman"/>
          <w:sz w:val="28"/>
          <w:lang w:val="kk-KZ"/>
        </w:rPr>
        <w:t>Партия</w:t>
      </w:r>
      <w:r>
        <w:rPr>
          <w:rFonts w:ascii="Times New Roman" w:hAnsi="Times New Roman" w:cs="Times New Roman"/>
          <w:sz w:val="28"/>
          <w:lang w:val="kk-KZ"/>
        </w:rPr>
        <w:t>лық теориялық жұмыстың негізгі</w:t>
      </w:r>
      <w:r w:rsidRPr="00942620">
        <w:rPr>
          <w:rFonts w:ascii="Times New Roman" w:hAnsi="Times New Roman" w:cs="Times New Roman"/>
          <w:sz w:val="28"/>
          <w:lang w:val="kk-KZ"/>
        </w:rPr>
        <w:t xml:space="preserve"> мәселелері жөніндегі кеңес</w:t>
      </w:r>
      <w:r>
        <w:rPr>
          <w:rFonts w:ascii="Times New Roman" w:hAnsi="Times New Roman" w:cs="Times New Roman"/>
          <w:sz w:val="28"/>
          <w:lang w:val="kk-KZ"/>
        </w:rPr>
        <w:t xml:space="preserve">те Дэн Сяопин </w:t>
      </w:r>
      <w:r w:rsidR="004843DF">
        <w:rPr>
          <w:rFonts w:ascii="Times New Roman" w:hAnsi="Times New Roman" w:cs="Times New Roman"/>
          <w:sz w:val="28"/>
          <w:lang w:val="kk-KZ"/>
        </w:rPr>
        <w:t>«Төрт қағиданы берік ұстану» тақырыбында баяндама жасап</w:t>
      </w:r>
      <w:r>
        <w:rPr>
          <w:rFonts w:ascii="Times New Roman" w:hAnsi="Times New Roman" w:cs="Times New Roman"/>
          <w:sz w:val="28"/>
          <w:lang w:val="kk-KZ"/>
        </w:rPr>
        <w:t>: «</w:t>
      </w:r>
      <w:r w:rsidRPr="00367DA8">
        <w:rPr>
          <w:rFonts w:ascii="Times New Roman" w:hAnsi="Times New Roman" w:cs="Times New Roman"/>
          <w:sz w:val="28"/>
          <w:lang w:val="kk-KZ"/>
        </w:rPr>
        <w:t>Еліміздің және ұлтымыздың бол</w:t>
      </w:r>
      <w:r w:rsidR="0042004B" w:rsidRPr="00367DA8">
        <w:rPr>
          <w:rFonts w:ascii="Times New Roman" w:hAnsi="Times New Roman" w:cs="Times New Roman"/>
          <w:sz w:val="28"/>
          <w:lang w:val="kk-KZ"/>
        </w:rPr>
        <w:t>а</w:t>
      </w:r>
      <w:r w:rsidRPr="00367DA8">
        <w:rPr>
          <w:rFonts w:ascii="Times New Roman" w:hAnsi="Times New Roman" w:cs="Times New Roman"/>
          <w:sz w:val="28"/>
          <w:lang w:val="kk-KZ"/>
        </w:rPr>
        <w:t xml:space="preserve">шағы төрт салада модернизацияны жүзеге асырылуына тікелей байланысты. Қытайдың қазіргі жағдайында төрт сала бойынша социалистік модернизацияны жүзеге асыру дегеніміз – </w:t>
      </w:r>
      <w:r w:rsidR="005449BA" w:rsidRPr="00367DA8">
        <w:rPr>
          <w:rFonts w:ascii="Times New Roman" w:hAnsi="Times New Roman" w:cs="Times New Roman"/>
          <w:sz w:val="28"/>
          <w:lang w:val="kk-KZ"/>
        </w:rPr>
        <w:t>маркс</w:t>
      </w:r>
      <w:r w:rsidRPr="00367DA8">
        <w:rPr>
          <w:rFonts w:ascii="Times New Roman" w:hAnsi="Times New Roman" w:cs="Times New Roman"/>
          <w:sz w:val="28"/>
          <w:lang w:val="kk-KZ"/>
        </w:rPr>
        <w:t>измді берік ұстанып, Мао Цзэдун идеяларының туын биік желбірету деген сөз.</w:t>
      </w:r>
      <w:r w:rsidR="004843DF" w:rsidRPr="00367DA8">
        <w:rPr>
          <w:rFonts w:ascii="Times New Roman" w:hAnsi="Times New Roman" w:cs="Times New Roman"/>
          <w:sz w:val="28"/>
          <w:lang w:val="kk-KZ"/>
        </w:rPr>
        <w:t>..</w:t>
      </w:r>
      <w:r w:rsidRPr="00367DA8">
        <w:rPr>
          <w:rFonts w:ascii="Times New Roman" w:hAnsi="Times New Roman" w:cs="Times New Roman"/>
          <w:sz w:val="28"/>
          <w:lang w:val="kk-KZ"/>
        </w:rPr>
        <w:t xml:space="preserve"> Социалистік модернизацияны жүзеге асыру бүгінгі күннің ең маңызды саясаты, себебі мұндай модернизация халықтың ең маңызды, ең байырғы мүдделерін толықтай көрсетеді</w:t>
      </w:r>
      <w:r w:rsidR="004843DF" w:rsidRPr="00367DA8">
        <w:rPr>
          <w:rFonts w:ascii="Times New Roman" w:hAnsi="Times New Roman" w:cs="Times New Roman"/>
          <w:sz w:val="28"/>
          <w:lang w:val="kk-KZ"/>
        </w:rPr>
        <w:t>..Қытайлық үлгідегі модернизация Қытайдың ерекшелігіне негізделу керек...</w:t>
      </w:r>
      <w:r w:rsidRPr="00367DA8">
        <w:rPr>
          <w:rFonts w:ascii="Times New Roman" w:hAnsi="Times New Roman" w:cs="Times New Roman"/>
          <w:sz w:val="28"/>
          <w:lang w:val="kk-KZ"/>
        </w:rPr>
        <w:t>»</w:t>
      </w:r>
      <w:r w:rsidR="004843DF" w:rsidRPr="00367DA8">
        <w:rPr>
          <w:rFonts w:ascii="Times New Roman" w:hAnsi="Times New Roman" w:cs="Times New Roman"/>
          <w:sz w:val="28"/>
          <w:lang w:val="kk-KZ"/>
        </w:rPr>
        <w:t>,</w:t>
      </w:r>
      <w:r w:rsidR="004843DF" w:rsidRPr="004843DF">
        <w:rPr>
          <w:rFonts w:ascii="Times New Roman" w:hAnsi="Times New Roman" w:cs="Times New Roman"/>
          <w:sz w:val="28"/>
          <w:lang w:val="kk-KZ"/>
        </w:rPr>
        <w:t xml:space="preserve"> - деп </w:t>
      </w:r>
      <w:r w:rsidR="00DE3688">
        <w:rPr>
          <w:rFonts w:ascii="Times New Roman" w:hAnsi="Times New Roman" w:cs="Times New Roman"/>
          <w:sz w:val="28"/>
          <w:lang w:val="kk-KZ"/>
        </w:rPr>
        <w:t xml:space="preserve">айтқан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70</w:t>
      </w:r>
      <w:r w:rsidR="00DE3688" w:rsidRPr="00DE3688">
        <w:rPr>
          <w:rFonts w:ascii="Times New Roman" w:hAnsi="Times New Roman" w:cs="Times New Roman"/>
          <w:sz w:val="28"/>
          <w:lang w:val="kk-KZ"/>
        </w:rPr>
        <w:t>:</w:t>
      </w:r>
      <w:r w:rsidR="004843DF" w:rsidRPr="00DE3688">
        <w:rPr>
          <w:rFonts w:ascii="Times New Roman" w:hAnsi="Times New Roman" w:cs="Times New Roman"/>
          <w:sz w:val="28"/>
          <w:lang w:val="kk-KZ"/>
        </w:rPr>
        <w:t>212</w:t>
      </w:r>
      <w:r w:rsidR="00DE3688" w:rsidRPr="00DE3688">
        <w:rPr>
          <w:rFonts w:ascii="Times New Roman" w:hAnsi="Times New Roman" w:cs="Times New Roman"/>
          <w:sz w:val="28"/>
          <w:lang w:val="kk-KZ"/>
        </w:rPr>
        <w:t>]</w:t>
      </w:r>
      <w:r w:rsidR="004843DF">
        <w:rPr>
          <w:rFonts w:ascii="Times New Roman" w:hAnsi="Times New Roman" w:cs="Times New Roman"/>
          <w:sz w:val="28"/>
          <w:lang w:val="kk-KZ"/>
        </w:rPr>
        <w:t>. Осы кезеңнен бастап «қытайлық үлгідегі модернизация» ұғымы партиялық</w:t>
      </w:r>
      <w:r w:rsidR="002C5815">
        <w:rPr>
          <w:rFonts w:ascii="Times New Roman" w:hAnsi="Times New Roman" w:cs="Times New Roman"/>
          <w:sz w:val="28"/>
          <w:lang w:val="kk-KZ"/>
        </w:rPr>
        <w:t xml:space="preserve"> құжаттарға ресми айналымға ен</w:t>
      </w:r>
      <w:r w:rsidR="004843DF">
        <w:rPr>
          <w:rFonts w:ascii="Times New Roman" w:hAnsi="Times New Roman" w:cs="Times New Roman"/>
          <w:sz w:val="28"/>
          <w:lang w:val="kk-KZ"/>
        </w:rPr>
        <w:t>ді.</w:t>
      </w:r>
      <w:r w:rsidR="002F5604">
        <w:rPr>
          <w:rFonts w:ascii="Times New Roman" w:hAnsi="Times New Roman" w:cs="Times New Roman"/>
          <w:sz w:val="28"/>
          <w:lang w:val="kk-KZ"/>
        </w:rPr>
        <w:t xml:space="preserve"> </w:t>
      </w:r>
      <w:r w:rsidR="00323978">
        <w:rPr>
          <w:rFonts w:ascii="Times New Roman" w:hAnsi="Times New Roman" w:cs="Times New Roman"/>
          <w:sz w:val="28"/>
          <w:lang w:val="kk-KZ"/>
        </w:rPr>
        <w:t>«Төрт</w:t>
      </w:r>
      <w:r w:rsidR="002C5815">
        <w:rPr>
          <w:rFonts w:ascii="Times New Roman" w:hAnsi="Times New Roman" w:cs="Times New Roman"/>
          <w:sz w:val="28"/>
          <w:lang w:val="kk-KZ"/>
        </w:rPr>
        <w:t>тік</w:t>
      </w:r>
      <w:r w:rsidR="00323978">
        <w:rPr>
          <w:rFonts w:ascii="Times New Roman" w:hAnsi="Times New Roman" w:cs="Times New Roman"/>
          <w:sz w:val="28"/>
          <w:lang w:val="kk-KZ"/>
        </w:rPr>
        <w:t xml:space="preserve"> модернизация» бұл Қытайды модернизациялау бойынша жоспар болса, «қытайлық үлгідегі модернизация» бұл осы жоспарды жүзеге асырудың жолы мен басқарушы қағидалардың</w:t>
      </w:r>
      <w:r w:rsidR="00E72541">
        <w:rPr>
          <w:rFonts w:ascii="Times New Roman" w:hAnsi="Times New Roman" w:cs="Times New Roman"/>
          <w:sz w:val="28"/>
          <w:lang w:val="kk-KZ"/>
        </w:rPr>
        <w:t xml:space="preserve"> жиынтығы болып табыл</w:t>
      </w:r>
      <w:r w:rsidR="00323978">
        <w:rPr>
          <w:rFonts w:ascii="Times New Roman" w:hAnsi="Times New Roman" w:cs="Times New Roman"/>
          <w:sz w:val="28"/>
          <w:lang w:val="kk-KZ"/>
        </w:rPr>
        <w:t>ды. Басқарушы қағидалар ретінде Дэн Сяопин «төрт негізгі қағиданы» (</w:t>
      </w:r>
      <w:r w:rsidR="00323978" w:rsidRPr="001B1DE1">
        <w:rPr>
          <w:rFonts w:ascii="Times New Roman" w:hAnsi="Times New Roman" w:cs="Times New Roman" w:hint="eastAsia"/>
          <w:sz w:val="28"/>
          <w:lang w:val="kk-KZ"/>
        </w:rPr>
        <w:t>四个基本原则</w:t>
      </w:r>
      <w:r w:rsidR="00E72541">
        <w:rPr>
          <w:rFonts w:ascii="Times New Roman" w:hAnsi="Times New Roman" w:cs="Times New Roman"/>
          <w:sz w:val="28"/>
          <w:lang w:val="kk-KZ"/>
        </w:rPr>
        <w:t>) ұсын</w:t>
      </w:r>
      <w:r w:rsidR="00323978">
        <w:rPr>
          <w:rFonts w:ascii="Times New Roman" w:hAnsi="Times New Roman" w:cs="Times New Roman"/>
          <w:sz w:val="28"/>
          <w:lang w:val="kk-KZ"/>
        </w:rPr>
        <w:t xml:space="preserve">ды: социалистік жолды ұстану, пролетариат диктатурасы, </w:t>
      </w:r>
      <w:r w:rsidR="001B1DE1">
        <w:rPr>
          <w:rFonts w:ascii="Times New Roman" w:hAnsi="Times New Roman" w:cs="Times New Roman"/>
          <w:sz w:val="28"/>
          <w:lang w:val="kk-KZ"/>
        </w:rPr>
        <w:t>ҚКП</w:t>
      </w:r>
      <w:r w:rsidR="001B1DE1" w:rsidRPr="001B1DE1">
        <w:rPr>
          <w:rFonts w:ascii="Times New Roman" w:hAnsi="Times New Roman" w:cs="Times New Roman"/>
          <w:sz w:val="28"/>
          <w:lang w:val="kk-KZ"/>
        </w:rPr>
        <w:t>-</w:t>
      </w:r>
      <w:r w:rsidR="001B1DE1">
        <w:rPr>
          <w:rFonts w:ascii="Times New Roman" w:hAnsi="Times New Roman" w:cs="Times New Roman"/>
          <w:sz w:val="28"/>
          <w:lang w:val="kk-KZ"/>
        </w:rPr>
        <w:t>ның басшылығы және марксизм</w:t>
      </w:r>
      <w:r w:rsidR="001B1DE1" w:rsidRPr="001B1DE1">
        <w:rPr>
          <w:rFonts w:ascii="Times New Roman" w:hAnsi="Times New Roman" w:cs="Times New Roman"/>
          <w:sz w:val="28"/>
          <w:lang w:val="kk-KZ"/>
        </w:rPr>
        <w:t>-</w:t>
      </w:r>
      <w:r w:rsidR="001B1DE1">
        <w:rPr>
          <w:rFonts w:ascii="Times New Roman" w:hAnsi="Times New Roman" w:cs="Times New Roman"/>
          <w:sz w:val="28"/>
          <w:lang w:val="kk-KZ"/>
        </w:rPr>
        <w:t>ленинизм мен Мао Цзэдун идеяларынан таймау. Дэн Сяопин бұл қағидаларды бұзбай, олардың мазмұнын өзгерту бойынша те</w:t>
      </w:r>
      <w:r w:rsidR="005A0489">
        <w:rPr>
          <w:rFonts w:ascii="Times New Roman" w:hAnsi="Times New Roman" w:cs="Times New Roman"/>
          <w:sz w:val="28"/>
          <w:lang w:val="kk-KZ"/>
        </w:rPr>
        <w:t>ориялық жұмыстың бастамасын сал</w:t>
      </w:r>
      <w:r w:rsidR="001B1DE1">
        <w:rPr>
          <w:rFonts w:ascii="Times New Roman" w:hAnsi="Times New Roman" w:cs="Times New Roman"/>
          <w:sz w:val="28"/>
          <w:lang w:val="kk-KZ"/>
        </w:rPr>
        <w:t>ды.</w:t>
      </w:r>
      <w:r w:rsidR="00F07E10">
        <w:rPr>
          <w:lang w:val="kk-KZ"/>
        </w:rPr>
        <w:t xml:space="preserve"> </w:t>
      </w:r>
      <w:r w:rsidR="00F07E10">
        <w:rPr>
          <w:rFonts w:ascii="Times New Roman" w:hAnsi="Times New Roman" w:cs="Times New Roman"/>
          <w:sz w:val="28"/>
          <w:szCs w:val="28"/>
          <w:lang w:val="kk-KZ"/>
        </w:rPr>
        <w:t xml:space="preserve">Қытайды реформалауға және модернизациялауға ықпал еткен ҚКП идеологиясы айтарлықтар өзгерістерге ұшырап, үнемі жаңару үдерісіне түсті. </w:t>
      </w:r>
    </w:p>
    <w:p w:rsidR="0042004B" w:rsidRPr="005A0489" w:rsidRDefault="0042004B" w:rsidP="008B647E">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Дэн Сяопин бастаған реформалар бірінші кезекте экономика саласын қамтыды. Бұл шаралар сол кезеңдегі жаһандық жағдайға сәйкес жүргізілді. </w:t>
      </w:r>
      <w:r w:rsidRPr="0042004B">
        <w:rPr>
          <w:rFonts w:ascii="Times New Roman" w:hAnsi="Times New Roman" w:cs="Times New Roman"/>
          <w:sz w:val="28"/>
          <w:lang w:val="kk-KZ"/>
        </w:rPr>
        <w:t>1970-</w:t>
      </w:r>
      <w:r>
        <w:rPr>
          <w:rFonts w:ascii="Times New Roman" w:hAnsi="Times New Roman" w:cs="Times New Roman"/>
          <w:sz w:val="28"/>
          <w:lang w:val="kk-KZ"/>
        </w:rPr>
        <w:t xml:space="preserve">ші жылдары әлем бойынша еркін нарыққа өтудің кең ауқымды қозғалысы жүріп жатты. </w:t>
      </w:r>
      <w:r w:rsidR="008B647E">
        <w:rPr>
          <w:rFonts w:ascii="Times New Roman" w:hAnsi="Times New Roman" w:cs="Times New Roman"/>
          <w:sz w:val="28"/>
          <w:lang w:val="kk-KZ"/>
        </w:rPr>
        <w:t>«Әл</w:t>
      </w:r>
      <w:r w:rsidR="008B647E" w:rsidRPr="008B647E">
        <w:rPr>
          <w:rFonts w:ascii="Times New Roman" w:hAnsi="Times New Roman" w:cs="Times New Roman"/>
          <w:sz w:val="28"/>
          <w:lang w:val="kk-KZ"/>
        </w:rPr>
        <w:t>-</w:t>
      </w:r>
      <w:r w:rsidR="008B647E">
        <w:rPr>
          <w:rFonts w:ascii="Times New Roman" w:hAnsi="Times New Roman" w:cs="Times New Roman"/>
          <w:sz w:val="28"/>
          <w:lang w:val="kk-KZ"/>
        </w:rPr>
        <w:t xml:space="preserve">ауқат мемлекеті» мен социалистік идеяларға деген сенім күрт төмендеді. Еркін нарық идеясының таралуына сонымен қатар Кеңес Үкіметінің стагнациясы да себеп болды. Орталықтандырылған жоспар мен мемлекеттік құрылым бойынша әлеуметтік тәртіптің кеңестік моделі ендігі кезекте сәтті деп танылудан қалды. </w:t>
      </w:r>
      <w:r w:rsidR="00DA1211">
        <w:rPr>
          <w:rFonts w:ascii="Times New Roman" w:hAnsi="Times New Roman" w:cs="Times New Roman"/>
          <w:sz w:val="28"/>
          <w:lang w:val="kk-KZ"/>
        </w:rPr>
        <w:t xml:space="preserve">Қарқынды экономикалық өсім  </w:t>
      </w:r>
      <w:r w:rsidR="005A0489">
        <w:rPr>
          <w:rFonts w:ascii="Times New Roman" w:hAnsi="Times New Roman" w:cs="Times New Roman"/>
          <w:sz w:val="28"/>
          <w:lang w:val="kk-KZ"/>
        </w:rPr>
        <w:t>көрсетпесе де</w:t>
      </w:r>
      <w:r w:rsidR="00DA1211">
        <w:rPr>
          <w:rFonts w:ascii="Times New Roman" w:hAnsi="Times New Roman" w:cs="Times New Roman"/>
          <w:sz w:val="28"/>
          <w:lang w:val="kk-KZ"/>
        </w:rPr>
        <w:t xml:space="preserve">, </w:t>
      </w:r>
      <w:r w:rsidR="005A0489">
        <w:rPr>
          <w:rFonts w:ascii="Times New Roman" w:hAnsi="Times New Roman" w:cs="Times New Roman"/>
          <w:sz w:val="28"/>
          <w:lang w:val="kk-KZ"/>
        </w:rPr>
        <w:t>тоқырауда тұрған</w:t>
      </w:r>
      <w:r w:rsidR="00DA1211">
        <w:rPr>
          <w:rFonts w:ascii="Times New Roman" w:hAnsi="Times New Roman" w:cs="Times New Roman"/>
          <w:sz w:val="28"/>
          <w:lang w:val="kk-KZ"/>
        </w:rPr>
        <w:t>, алайда тұрақты деп көрінген экономикалық әл</w:t>
      </w:r>
      <w:r w:rsidR="00DA1211" w:rsidRPr="00DA1211">
        <w:rPr>
          <w:rFonts w:ascii="Times New Roman" w:hAnsi="Times New Roman" w:cs="Times New Roman"/>
          <w:sz w:val="28"/>
          <w:lang w:val="kk-KZ"/>
        </w:rPr>
        <w:t>-</w:t>
      </w:r>
      <w:r w:rsidR="00DA1211">
        <w:rPr>
          <w:rFonts w:ascii="Times New Roman" w:hAnsi="Times New Roman" w:cs="Times New Roman"/>
          <w:sz w:val="28"/>
          <w:lang w:val="kk-KZ"/>
        </w:rPr>
        <w:t xml:space="preserve">ауқат жүйесі Кеңес Үкіметі мен Шығыс Еуропа елдері үшін әлі де қолайлы болып отырды. Алайда заманауи өндірісті қажет еткен Қытай үшін бұл модель жарамсыз болды. Қарқынды дамудың моделін іздестіру барысында Қытай социалистік елдерден гөрі, көршілес Оңтүстік Корея, Жапония мен Тайваньға көп назар аудара бастады. Нарықты дамытуға бағытталған мемлекеттік стратегия бұл елдерді кедей деңгейден біршама </w:t>
      </w:r>
      <w:r w:rsidR="002C5815">
        <w:rPr>
          <w:rFonts w:ascii="Times New Roman" w:hAnsi="Times New Roman" w:cs="Times New Roman"/>
          <w:sz w:val="28"/>
          <w:lang w:val="kk-KZ"/>
        </w:rPr>
        <w:t>өркендеген</w:t>
      </w:r>
      <w:r w:rsidR="00DA1211">
        <w:rPr>
          <w:rFonts w:ascii="Times New Roman" w:hAnsi="Times New Roman" w:cs="Times New Roman"/>
          <w:sz w:val="28"/>
          <w:lang w:val="kk-KZ"/>
        </w:rPr>
        <w:t xml:space="preserve"> мемлекеттер деңгейіне көтере алды. Қытайда жүргізілген реформалар аталмыш елдердің модельдерін толықтай көшірмесі болмаса да, </w:t>
      </w:r>
      <w:r w:rsidR="005A0489">
        <w:rPr>
          <w:rFonts w:ascii="Times New Roman" w:hAnsi="Times New Roman" w:cs="Times New Roman"/>
          <w:sz w:val="28"/>
          <w:lang w:val="kk-KZ"/>
        </w:rPr>
        <w:t>олардың негізгі әдіс</w:t>
      </w:r>
      <w:r w:rsidR="005A0489" w:rsidRPr="005A0489">
        <w:rPr>
          <w:rFonts w:ascii="Times New Roman" w:hAnsi="Times New Roman" w:cs="Times New Roman"/>
          <w:sz w:val="28"/>
          <w:lang w:val="kk-KZ"/>
        </w:rPr>
        <w:t>-</w:t>
      </w:r>
      <w:r w:rsidR="005A0489">
        <w:rPr>
          <w:rFonts w:ascii="Times New Roman" w:hAnsi="Times New Roman" w:cs="Times New Roman"/>
          <w:sz w:val="28"/>
          <w:lang w:val="kk-KZ"/>
        </w:rPr>
        <w:t xml:space="preserve">тәсілдерін қытайлық жағдайға бейімдеудің талпыныстары болды. «Нарық» идеясын социалистік идеологияға бейімдеу қажеттілігі туындады. </w:t>
      </w:r>
      <w:r w:rsidR="00142C08">
        <w:rPr>
          <w:rFonts w:ascii="Times New Roman" w:hAnsi="Times New Roman" w:cs="Times New Roman"/>
          <w:sz w:val="28"/>
          <w:lang w:val="kk-KZ"/>
        </w:rPr>
        <w:t xml:space="preserve">Қытай Дэн Сяопин басшылығымен социализмнің әлемдік даму парадигмасына икемді моделін </w:t>
      </w:r>
      <w:r w:rsidR="00142C08">
        <w:rPr>
          <w:rFonts w:ascii="Times New Roman" w:hAnsi="Times New Roman" w:cs="Times New Roman"/>
          <w:sz w:val="28"/>
          <w:lang w:val="kk-KZ"/>
        </w:rPr>
        <w:lastRenderedPageBreak/>
        <w:t>қалыптастыру бойынша кең ауқымды теориялық және практикалық жұмысты бастап кетті.</w:t>
      </w:r>
    </w:p>
    <w:p w:rsidR="00EA0E1E" w:rsidRDefault="00367DA8" w:rsidP="00F043CA">
      <w:pPr>
        <w:spacing w:after="0" w:line="240" w:lineRule="auto"/>
        <w:ind w:firstLine="567"/>
        <w:jc w:val="both"/>
        <w:rPr>
          <w:rFonts w:ascii="Times New Roman" w:hAnsi="Times New Roman" w:cs="Times New Roman"/>
          <w:sz w:val="28"/>
          <w:lang w:val="kk-KZ"/>
        </w:rPr>
      </w:pPr>
      <w:r w:rsidRPr="00367DA8">
        <w:rPr>
          <w:rFonts w:ascii="Times New Roman" w:hAnsi="Times New Roman" w:cs="Times New Roman"/>
          <w:sz w:val="28"/>
          <w:lang w:val="kk-KZ"/>
        </w:rPr>
        <w:t>1980-</w:t>
      </w:r>
      <w:r>
        <w:rPr>
          <w:rFonts w:ascii="Times New Roman" w:hAnsi="Times New Roman" w:cs="Times New Roman"/>
          <w:sz w:val="28"/>
          <w:lang w:val="kk-KZ"/>
        </w:rPr>
        <w:t>ші жылдардың басындағы «тәжірибе</w:t>
      </w:r>
      <w:r w:rsidRPr="00367DA8">
        <w:rPr>
          <w:rFonts w:ascii="Times New Roman" w:hAnsi="Times New Roman" w:cs="Times New Roman"/>
          <w:sz w:val="28"/>
          <w:lang w:val="kk-KZ"/>
        </w:rPr>
        <w:t xml:space="preserve"> </w:t>
      </w:r>
      <w:r>
        <w:rPr>
          <w:rFonts w:ascii="Times New Roman" w:hAnsi="Times New Roman" w:cs="Times New Roman"/>
          <w:sz w:val="28"/>
          <w:lang w:val="kk-KZ"/>
        </w:rPr>
        <w:t>–</w:t>
      </w:r>
      <w:r w:rsidRPr="00367DA8">
        <w:rPr>
          <w:rFonts w:ascii="Times New Roman" w:hAnsi="Times New Roman" w:cs="Times New Roman"/>
          <w:sz w:val="28"/>
          <w:lang w:val="kk-KZ"/>
        </w:rPr>
        <w:t xml:space="preserve"> </w:t>
      </w:r>
      <w:r>
        <w:rPr>
          <w:rFonts w:ascii="Times New Roman" w:hAnsi="Times New Roman" w:cs="Times New Roman"/>
          <w:sz w:val="28"/>
          <w:lang w:val="kk-KZ"/>
        </w:rPr>
        <w:t xml:space="preserve">ақиқат өлшемі» мәселесі туралы пікірталас </w:t>
      </w:r>
      <w:r w:rsidR="002C5815">
        <w:rPr>
          <w:rFonts w:ascii="Times New Roman" w:hAnsi="Times New Roman" w:cs="Times New Roman"/>
          <w:sz w:val="28"/>
          <w:lang w:val="kk-KZ"/>
        </w:rPr>
        <w:t>«</w:t>
      </w:r>
      <w:r>
        <w:rPr>
          <w:rFonts w:ascii="Times New Roman" w:hAnsi="Times New Roman" w:cs="Times New Roman"/>
          <w:sz w:val="28"/>
          <w:lang w:val="kk-KZ"/>
        </w:rPr>
        <w:t>ақыл</w:t>
      </w:r>
      <w:r w:rsidRPr="00367DA8">
        <w:rPr>
          <w:rFonts w:ascii="Times New Roman" w:hAnsi="Times New Roman" w:cs="Times New Roman"/>
          <w:sz w:val="28"/>
          <w:lang w:val="kk-KZ"/>
        </w:rPr>
        <w:t>-</w:t>
      </w:r>
      <w:r>
        <w:rPr>
          <w:rFonts w:ascii="Times New Roman" w:hAnsi="Times New Roman" w:cs="Times New Roman"/>
          <w:sz w:val="28"/>
          <w:lang w:val="kk-KZ"/>
        </w:rPr>
        <w:t>ойды босатуда</w:t>
      </w:r>
      <w:r w:rsidR="002C5815">
        <w:rPr>
          <w:rFonts w:ascii="Times New Roman" w:hAnsi="Times New Roman" w:cs="Times New Roman"/>
          <w:sz w:val="28"/>
          <w:lang w:val="kk-KZ"/>
        </w:rPr>
        <w:t>»</w:t>
      </w:r>
      <w:r>
        <w:rPr>
          <w:rFonts w:ascii="Times New Roman" w:hAnsi="Times New Roman" w:cs="Times New Roman"/>
          <w:sz w:val="28"/>
          <w:lang w:val="kk-KZ"/>
        </w:rPr>
        <w:t xml:space="preserve"> маңызды рөл атқарды.</w:t>
      </w:r>
      <w:r w:rsidR="00A31132">
        <w:rPr>
          <w:rFonts w:ascii="Times New Roman" w:hAnsi="Times New Roman" w:cs="Times New Roman"/>
          <w:sz w:val="28"/>
          <w:lang w:val="kk-KZ"/>
        </w:rPr>
        <w:t xml:space="preserve"> </w:t>
      </w:r>
      <w:r w:rsidR="002C5815">
        <w:rPr>
          <w:rFonts w:ascii="Times New Roman" w:hAnsi="Times New Roman" w:cs="Times New Roman"/>
          <w:sz w:val="28"/>
          <w:lang w:val="kk-KZ"/>
        </w:rPr>
        <w:t>«</w:t>
      </w:r>
      <w:r w:rsidR="00A31132">
        <w:rPr>
          <w:rFonts w:ascii="Times New Roman" w:hAnsi="Times New Roman" w:cs="Times New Roman"/>
          <w:sz w:val="28"/>
          <w:lang w:val="kk-KZ"/>
        </w:rPr>
        <w:t>Ақыл</w:t>
      </w:r>
      <w:r w:rsidR="00A31132" w:rsidRPr="00A31132">
        <w:rPr>
          <w:rFonts w:ascii="Times New Roman" w:hAnsi="Times New Roman" w:cs="Times New Roman"/>
          <w:sz w:val="28"/>
          <w:lang w:val="kk-KZ"/>
        </w:rPr>
        <w:t>-</w:t>
      </w:r>
      <w:r w:rsidR="00A31132">
        <w:rPr>
          <w:rFonts w:ascii="Times New Roman" w:hAnsi="Times New Roman" w:cs="Times New Roman"/>
          <w:sz w:val="28"/>
          <w:lang w:val="kk-KZ"/>
        </w:rPr>
        <w:t>ойды босату</w:t>
      </w:r>
      <w:r w:rsidR="002C5815">
        <w:rPr>
          <w:rFonts w:ascii="Times New Roman" w:hAnsi="Times New Roman" w:cs="Times New Roman"/>
          <w:sz w:val="28"/>
          <w:lang w:val="kk-KZ"/>
        </w:rPr>
        <w:t>»</w:t>
      </w:r>
      <w:r w:rsidR="00A31132">
        <w:rPr>
          <w:rFonts w:ascii="Times New Roman" w:hAnsi="Times New Roman" w:cs="Times New Roman"/>
          <w:sz w:val="28"/>
          <w:lang w:val="kk-KZ"/>
        </w:rPr>
        <w:t xml:space="preserve"> және </w:t>
      </w:r>
      <w:r w:rsidR="002C5815">
        <w:rPr>
          <w:rFonts w:ascii="Times New Roman" w:hAnsi="Times New Roman" w:cs="Times New Roman"/>
          <w:sz w:val="28"/>
          <w:lang w:val="kk-KZ"/>
        </w:rPr>
        <w:t>«</w:t>
      </w:r>
      <w:r w:rsidR="00A31132">
        <w:rPr>
          <w:rFonts w:ascii="Times New Roman" w:hAnsi="Times New Roman" w:cs="Times New Roman"/>
          <w:sz w:val="28"/>
          <w:lang w:val="kk-KZ"/>
        </w:rPr>
        <w:t>ақиқатқа сүйену</w:t>
      </w:r>
      <w:r w:rsidR="002C5815">
        <w:rPr>
          <w:rFonts w:ascii="Times New Roman" w:hAnsi="Times New Roman" w:cs="Times New Roman"/>
          <w:sz w:val="28"/>
          <w:lang w:val="kk-KZ"/>
        </w:rPr>
        <w:t>» идеологиялық желісі Қытайда со</w:t>
      </w:r>
      <w:r w:rsidR="00A31132">
        <w:rPr>
          <w:rFonts w:ascii="Times New Roman" w:hAnsi="Times New Roman" w:cs="Times New Roman"/>
          <w:sz w:val="28"/>
          <w:lang w:val="kk-KZ"/>
        </w:rPr>
        <w:t xml:space="preserve">циализмнің дамуына жаңа серпін берді. </w:t>
      </w:r>
      <w:r w:rsidR="00F043CA" w:rsidRPr="006A6EA6">
        <w:rPr>
          <w:rFonts w:ascii="Times New Roman" w:hAnsi="Times New Roman" w:cs="Times New Roman"/>
          <w:sz w:val="28"/>
          <w:lang w:val="kk-KZ"/>
        </w:rPr>
        <w:t xml:space="preserve">Дэн Сяопин </w:t>
      </w:r>
      <w:r w:rsidR="00A31132">
        <w:rPr>
          <w:rFonts w:ascii="Times New Roman" w:hAnsi="Times New Roman" w:cs="Times New Roman"/>
          <w:sz w:val="28"/>
          <w:lang w:val="kk-KZ"/>
        </w:rPr>
        <w:t>«</w:t>
      </w:r>
      <w:r>
        <w:rPr>
          <w:rFonts w:ascii="Times New Roman" w:hAnsi="Times New Roman" w:cs="Times New Roman"/>
          <w:sz w:val="28"/>
          <w:lang w:val="kk-KZ"/>
        </w:rPr>
        <w:t>ақиқаттың өлшемі</w:t>
      </w:r>
      <w:r w:rsidR="006A6EA6" w:rsidRPr="006A6EA6">
        <w:rPr>
          <w:rFonts w:ascii="Times New Roman" w:hAnsi="Times New Roman" w:cs="Times New Roman"/>
          <w:sz w:val="28"/>
          <w:lang w:val="kk-KZ"/>
        </w:rPr>
        <w:t xml:space="preserve">» </w:t>
      </w:r>
      <w:r w:rsidR="00A31132">
        <w:rPr>
          <w:rFonts w:ascii="Times New Roman" w:hAnsi="Times New Roman" w:cs="Times New Roman"/>
          <w:sz w:val="28"/>
          <w:lang w:val="kk-KZ"/>
        </w:rPr>
        <w:t>мәселесінде</w:t>
      </w:r>
      <w:r w:rsidR="006A6EA6" w:rsidRPr="006A6EA6">
        <w:rPr>
          <w:rFonts w:ascii="Times New Roman" w:hAnsi="Times New Roman" w:cs="Times New Roman"/>
          <w:sz w:val="28"/>
          <w:lang w:val="kk-KZ"/>
        </w:rPr>
        <w:t xml:space="preserve"> ешқандай теориялар</w:t>
      </w:r>
      <w:r w:rsidR="00A31132">
        <w:rPr>
          <w:rFonts w:ascii="Times New Roman" w:hAnsi="Times New Roman" w:cs="Times New Roman"/>
          <w:sz w:val="28"/>
          <w:lang w:val="kk-KZ"/>
        </w:rPr>
        <w:t>, тіпті марксистік-маолық болсын</w:t>
      </w:r>
      <w:r w:rsidR="006A6EA6" w:rsidRPr="006A6EA6">
        <w:rPr>
          <w:rFonts w:ascii="Times New Roman" w:hAnsi="Times New Roman" w:cs="Times New Roman"/>
          <w:sz w:val="28"/>
          <w:lang w:val="kk-KZ"/>
        </w:rPr>
        <w:t>, егер олар халықтың өмірінің жақсаруы мен мемлекет күшінің өсуіне нақты ықпал жасамаса ешқандай мәнге ие емес деген қорытынды жасайды</w:t>
      </w:r>
      <w:r w:rsidR="006A6EA6">
        <w:rPr>
          <w:rFonts w:ascii="Times New Roman" w:hAnsi="Times New Roman" w:cs="Times New Roman"/>
          <w:sz w:val="28"/>
          <w:lang w:val="kk-KZ"/>
        </w:rPr>
        <w:t>. Дэн Сяопиннің мұндай батыл қадам жасауына сол кезеңдегі ішкі жағдай себепкер болған еді.</w:t>
      </w:r>
      <w:r w:rsidR="00F043CA" w:rsidRPr="00F043CA">
        <w:rPr>
          <w:rFonts w:ascii="Times New Roman" w:hAnsi="Times New Roman" w:cs="Times New Roman"/>
          <w:sz w:val="28"/>
          <w:lang w:val="kk-KZ"/>
        </w:rPr>
        <w:t xml:space="preserve"> </w:t>
      </w:r>
      <w:r w:rsidR="00EA0E1E" w:rsidRPr="00EA0E1E">
        <w:rPr>
          <w:rFonts w:ascii="Times New Roman" w:hAnsi="Times New Roman" w:cs="Times New Roman"/>
          <w:sz w:val="28"/>
          <w:lang w:val="kk-KZ"/>
        </w:rPr>
        <w:t>Марксизмнің басты қағидалары елдің ұзақ мерзімді дамуында өзінің үстемдік позициясын сақтап қалды. Алайда, реформала</w:t>
      </w:r>
      <w:r w:rsidR="0042004B">
        <w:rPr>
          <w:rFonts w:ascii="Times New Roman" w:hAnsi="Times New Roman" w:cs="Times New Roman"/>
          <w:sz w:val="28"/>
          <w:lang w:val="kk-KZ"/>
        </w:rPr>
        <w:t>рдың мақсаттары мен мазмұны мар</w:t>
      </w:r>
      <w:r w:rsidR="00EA0E1E" w:rsidRPr="00EA0E1E">
        <w:rPr>
          <w:rFonts w:ascii="Times New Roman" w:hAnsi="Times New Roman" w:cs="Times New Roman"/>
          <w:sz w:val="28"/>
          <w:lang w:val="kk-KZ"/>
        </w:rPr>
        <w:t>к</w:t>
      </w:r>
      <w:r w:rsidR="0042004B">
        <w:rPr>
          <w:rFonts w:ascii="Times New Roman" w:hAnsi="Times New Roman" w:cs="Times New Roman"/>
          <w:sz w:val="28"/>
          <w:lang w:val="kk-KZ"/>
        </w:rPr>
        <w:t>с</w:t>
      </w:r>
      <w:r w:rsidR="00EA0E1E" w:rsidRPr="00EA0E1E">
        <w:rPr>
          <w:rFonts w:ascii="Times New Roman" w:hAnsi="Times New Roman" w:cs="Times New Roman"/>
          <w:sz w:val="28"/>
          <w:lang w:val="kk-KZ"/>
        </w:rPr>
        <w:t>изм туралы дәстүрлі көзқарастар (таптық күрес, пролетариат диктатурасы) шеңберінен ауытқып тұрды. Елде дамуға бағытталған кең көлемді социалистік модернизацияны жүзеге асыру үшін марксизмнің өзін де модернизациялау қажеттілігі туралы пікірталастар туындай бастады. Маркс,</w:t>
      </w:r>
      <w:r w:rsidR="005449BA">
        <w:rPr>
          <w:rFonts w:ascii="Times New Roman" w:hAnsi="Times New Roman" w:cs="Times New Roman"/>
          <w:sz w:val="28"/>
          <w:lang w:val="kk-KZ"/>
        </w:rPr>
        <w:t xml:space="preserve"> </w:t>
      </w:r>
      <w:r w:rsidR="00EA0E1E" w:rsidRPr="00EA0E1E">
        <w:rPr>
          <w:rFonts w:ascii="Times New Roman" w:hAnsi="Times New Roman" w:cs="Times New Roman"/>
          <w:sz w:val="28"/>
          <w:lang w:val="kk-KZ"/>
        </w:rPr>
        <w:t>Энгельс пен Лениннің еңбектері зерттеліп, ұлттық тәжірибе мен революцияны және социалистік құрылысты қайта зерделеумен ұштастыра отырып, Қытайдың жүріп өткен жолына сыни көзқарас қалыптастырды. Маркстің экономикалық ілімінен тек елдің өндірістік күштерін дамытуға және халықтың өмірін жақсартуға кө</w:t>
      </w:r>
      <w:r w:rsidR="00A31132">
        <w:rPr>
          <w:rFonts w:ascii="Times New Roman" w:hAnsi="Times New Roman" w:cs="Times New Roman"/>
          <w:sz w:val="28"/>
          <w:lang w:val="kk-KZ"/>
        </w:rPr>
        <w:t>мектесетін тұстарын алынды</w:t>
      </w:r>
      <w:r w:rsidR="00EA0E1E" w:rsidRPr="00EA0E1E">
        <w:rPr>
          <w:rFonts w:ascii="Times New Roman" w:hAnsi="Times New Roman" w:cs="Times New Roman"/>
          <w:sz w:val="28"/>
          <w:lang w:val="kk-KZ"/>
        </w:rPr>
        <w:t>. Марксизмге догматикалық тұрғыда қара</w:t>
      </w:r>
      <w:r w:rsidR="00A31132">
        <w:rPr>
          <w:rFonts w:ascii="Times New Roman" w:hAnsi="Times New Roman" w:cs="Times New Roman"/>
          <w:sz w:val="28"/>
          <w:lang w:val="kk-KZ"/>
        </w:rPr>
        <w:t>удан бас тартыла бастады</w:t>
      </w:r>
      <w:r w:rsidR="00EA0E1E" w:rsidRPr="00EA0E1E">
        <w:rPr>
          <w:rFonts w:ascii="Times New Roman" w:hAnsi="Times New Roman" w:cs="Times New Roman"/>
          <w:sz w:val="28"/>
          <w:lang w:val="kk-KZ"/>
        </w:rPr>
        <w:t>. Егер қандай да бір нақты экономикалық әдістер, олар капиталистік елдердің тәжірибесінен алынған болса да, өндірістік күштердің өсуіне септігін тигізсе, онда олар социалимзге де, марксизмге де кереғар ем</w:t>
      </w:r>
      <w:r w:rsidR="00A31132">
        <w:rPr>
          <w:rFonts w:ascii="Times New Roman" w:hAnsi="Times New Roman" w:cs="Times New Roman"/>
          <w:sz w:val="28"/>
          <w:lang w:val="kk-KZ"/>
        </w:rPr>
        <w:t>ес деген пікір кең таралды</w:t>
      </w:r>
      <w:r w:rsidR="00DE3688">
        <w:rPr>
          <w:rFonts w:ascii="Times New Roman" w:hAnsi="Times New Roman" w:cs="Times New Roman"/>
          <w:sz w:val="28"/>
          <w:lang w:val="kk-KZ"/>
        </w:rPr>
        <w:t xml:space="preserve">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20</w:t>
      </w:r>
      <w:r w:rsidR="00DE3688" w:rsidRPr="00DE3688">
        <w:rPr>
          <w:rFonts w:ascii="Times New Roman" w:hAnsi="Times New Roman" w:cs="Times New Roman"/>
          <w:sz w:val="28"/>
          <w:lang w:val="kk-KZ"/>
        </w:rPr>
        <w:t>:52]</w:t>
      </w:r>
      <w:r w:rsidR="00EA0E1E" w:rsidRPr="00EA0E1E">
        <w:rPr>
          <w:rFonts w:ascii="Times New Roman" w:hAnsi="Times New Roman" w:cs="Times New Roman"/>
          <w:sz w:val="28"/>
          <w:lang w:val="kk-KZ"/>
        </w:rPr>
        <w:t xml:space="preserve">. </w:t>
      </w:r>
    </w:p>
    <w:p w:rsidR="003A6261" w:rsidRPr="005540B0" w:rsidRDefault="00EA0E1E" w:rsidP="005540B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lang w:val="kk-KZ"/>
        </w:rPr>
        <w:t>Атақты қытайлық экономист</w:t>
      </w:r>
      <w:r w:rsidRPr="00B640E4">
        <w:rPr>
          <w:rFonts w:ascii="Times New Roman" w:hAnsi="Times New Roman" w:cs="Times New Roman"/>
          <w:sz w:val="28"/>
          <w:lang w:val="kk-KZ"/>
        </w:rPr>
        <w:t xml:space="preserve"> Чэнь Дайсунь </w:t>
      </w:r>
      <w:r>
        <w:rPr>
          <w:rFonts w:ascii="Times New Roman" w:hAnsi="Times New Roman" w:cs="Times New Roman"/>
          <w:sz w:val="28"/>
          <w:lang w:val="kk-KZ"/>
        </w:rPr>
        <w:t>өткен ғасырдың 80-ші жылдарында</w:t>
      </w:r>
      <w:r w:rsidRPr="00B640E4">
        <w:rPr>
          <w:rFonts w:ascii="Times New Roman" w:hAnsi="Times New Roman" w:cs="Times New Roman"/>
          <w:sz w:val="28"/>
          <w:lang w:val="kk-KZ"/>
        </w:rPr>
        <w:t xml:space="preserve"> «</w:t>
      </w:r>
      <w:r>
        <w:rPr>
          <w:rFonts w:ascii="Times New Roman" w:hAnsi="Times New Roman" w:cs="Times New Roman"/>
          <w:sz w:val="28"/>
          <w:lang w:val="kk-KZ"/>
        </w:rPr>
        <w:t>қытайлық ғылыми қауымдастық 1950-ші жылдардағы</w:t>
      </w:r>
      <w:r w:rsidRPr="00B640E4">
        <w:rPr>
          <w:rFonts w:ascii="Times New Roman" w:hAnsi="Times New Roman" w:cs="Times New Roman"/>
          <w:sz w:val="28"/>
          <w:lang w:val="kk-KZ"/>
        </w:rPr>
        <w:t xml:space="preserve"> </w:t>
      </w:r>
      <w:r>
        <w:rPr>
          <w:rFonts w:ascii="Times New Roman" w:hAnsi="Times New Roman" w:cs="Times New Roman"/>
          <w:sz w:val="28"/>
          <w:lang w:val="kk-KZ"/>
        </w:rPr>
        <w:t>кеңестік экономикалық модель мен экономикалық теорияны көшіруден оны толықтай жоққа шығаруға дейін, кейін өзіндік модель мен теорияны қалыптастыруға дейінгі ұзақ жолды жүріп өткендігі</w:t>
      </w:r>
      <w:r w:rsidRPr="00B640E4">
        <w:rPr>
          <w:rFonts w:ascii="Times New Roman" w:hAnsi="Times New Roman" w:cs="Times New Roman"/>
          <w:sz w:val="28"/>
          <w:lang w:val="kk-KZ"/>
        </w:rPr>
        <w:t>»</w:t>
      </w:r>
      <w:r>
        <w:rPr>
          <w:rFonts w:ascii="Times New Roman" w:hAnsi="Times New Roman" w:cs="Times New Roman"/>
          <w:sz w:val="28"/>
          <w:lang w:val="kk-KZ"/>
        </w:rPr>
        <w:t xml:space="preserve"> туралы жазған болатын</w:t>
      </w:r>
      <w:r w:rsidRPr="00B640E4">
        <w:rPr>
          <w:rFonts w:ascii="Times New Roman" w:hAnsi="Times New Roman" w:cs="Times New Roman"/>
          <w:sz w:val="28"/>
          <w:lang w:val="kk-KZ"/>
        </w:rPr>
        <w:t>.</w:t>
      </w:r>
      <w:r>
        <w:rPr>
          <w:rFonts w:ascii="Times New Roman" w:hAnsi="Times New Roman" w:cs="Times New Roman"/>
          <w:sz w:val="28"/>
          <w:lang w:val="kk-KZ"/>
        </w:rPr>
        <w:t xml:space="preserve"> Ол экономикалық реформаларды жүргізу үшін шетелдік концепцияларды</w:t>
      </w:r>
      <w:r w:rsidRPr="00B640E4">
        <w:rPr>
          <w:rFonts w:ascii="Times New Roman" w:hAnsi="Times New Roman" w:cs="Times New Roman"/>
          <w:sz w:val="28"/>
          <w:lang w:val="kk-KZ"/>
        </w:rPr>
        <w:t xml:space="preserve"> </w:t>
      </w:r>
      <w:r>
        <w:rPr>
          <w:rFonts w:ascii="Times New Roman" w:hAnsi="Times New Roman" w:cs="Times New Roman"/>
          <w:sz w:val="28"/>
          <w:lang w:val="kk-KZ"/>
        </w:rPr>
        <w:t>қолдануда ұлттық ерекшелікті ескеруді қатаң талап етті. Ғалым</w:t>
      </w:r>
      <w:r w:rsidR="00D9345F">
        <w:rPr>
          <w:rFonts w:ascii="Times New Roman" w:hAnsi="Times New Roman" w:cs="Times New Roman"/>
          <w:sz w:val="28"/>
          <w:lang w:val="kk-KZ"/>
        </w:rPr>
        <w:t>: «Ш</w:t>
      </w:r>
      <w:r>
        <w:rPr>
          <w:rFonts w:ascii="Times New Roman" w:hAnsi="Times New Roman" w:cs="Times New Roman"/>
          <w:sz w:val="28"/>
          <w:lang w:val="kk-KZ"/>
        </w:rPr>
        <w:t>етелдік теориялар мен модельдер тағам сияқты қорыту нәтижесінде игерілу керек, сонда ғана олар пайдалы болады»</w:t>
      </w:r>
      <w:r w:rsidR="00D9345F" w:rsidRPr="00D9345F">
        <w:rPr>
          <w:rFonts w:ascii="Times New Roman" w:hAnsi="Times New Roman" w:cs="Times New Roman"/>
          <w:sz w:val="28"/>
          <w:lang w:val="kk-KZ"/>
        </w:rPr>
        <w:t>,</w:t>
      </w:r>
      <w:r w:rsidR="00D9345F">
        <w:rPr>
          <w:rFonts w:ascii="Times New Roman" w:hAnsi="Times New Roman" w:cs="Times New Roman"/>
          <w:sz w:val="28"/>
          <w:lang w:val="kk-KZ"/>
        </w:rPr>
        <w:t xml:space="preserve"> - </w:t>
      </w:r>
      <w:r>
        <w:rPr>
          <w:rFonts w:ascii="Times New Roman" w:hAnsi="Times New Roman" w:cs="Times New Roman"/>
          <w:sz w:val="28"/>
          <w:lang w:val="kk-KZ"/>
        </w:rPr>
        <w:t>деп жазды</w:t>
      </w:r>
      <w:r w:rsidR="00D9345F">
        <w:rPr>
          <w:rFonts w:ascii="Times New Roman" w:hAnsi="Times New Roman" w:cs="Times New Roman"/>
          <w:sz w:val="28"/>
          <w:lang w:val="kk-KZ"/>
        </w:rPr>
        <w:t xml:space="preserve"> </w:t>
      </w:r>
      <w:r w:rsidR="00DE3688" w:rsidRPr="00DE3688">
        <w:rPr>
          <w:rFonts w:ascii="Times New Roman" w:hAnsi="Times New Roman" w:cs="Times New Roman"/>
          <w:sz w:val="28"/>
          <w:lang w:val="kk-KZ"/>
        </w:rPr>
        <w:t>[78]</w:t>
      </w:r>
      <w:r>
        <w:rPr>
          <w:rFonts w:ascii="Times New Roman" w:hAnsi="Times New Roman" w:cs="Times New Roman"/>
          <w:sz w:val="28"/>
          <w:lang w:val="kk-KZ"/>
        </w:rPr>
        <w:t xml:space="preserve">. Сонымен қатар, Чэнь Дайсунь шетелдік идеяларды игеруде «көңілді өзіңе қою» </w:t>
      </w:r>
      <w:r w:rsidRPr="00B640E4">
        <w:rPr>
          <w:rFonts w:ascii="Times New Roman" w:hAnsi="Times New Roman" w:cs="Times New Roman"/>
          <w:sz w:val="28"/>
          <w:lang w:val="kk-KZ"/>
        </w:rPr>
        <w:t>(</w:t>
      </w:r>
      <w:r w:rsidR="002C5815" w:rsidRPr="002C5815">
        <w:rPr>
          <w:rFonts w:ascii="Times New Roman" w:hAnsi="Times New Roman" w:cs="Times New Roman" w:hint="eastAsia"/>
          <w:sz w:val="28"/>
          <w:lang w:val="kk-KZ"/>
        </w:rPr>
        <w:t>以我为主</w:t>
      </w:r>
      <w:r w:rsidRPr="00B640E4">
        <w:rPr>
          <w:rFonts w:ascii="Times New Roman" w:hAnsi="Times New Roman" w:cs="Times New Roman"/>
          <w:sz w:val="28"/>
          <w:lang w:val="kk-KZ"/>
        </w:rPr>
        <w:t>)</w:t>
      </w:r>
      <w:r>
        <w:rPr>
          <w:rFonts w:ascii="Times New Roman" w:hAnsi="Times New Roman" w:cs="Times New Roman"/>
          <w:sz w:val="28"/>
          <w:lang w:val="kk-KZ"/>
        </w:rPr>
        <w:t xml:space="preserve"> және «елдегі жағдайға сәйкес»</w:t>
      </w:r>
      <w:r w:rsidRPr="00870AE8">
        <w:rPr>
          <w:rFonts w:ascii="Times New Roman" w:hAnsi="Times New Roman" w:cs="Times New Roman"/>
          <w:sz w:val="28"/>
          <w:lang w:val="kk-KZ"/>
        </w:rPr>
        <w:t xml:space="preserve"> </w:t>
      </w:r>
      <w:r w:rsidRPr="00B640E4">
        <w:rPr>
          <w:rFonts w:ascii="Times New Roman" w:hAnsi="Times New Roman" w:cs="Times New Roman"/>
          <w:sz w:val="28"/>
          <w:lang w:val="kk-KZ"/>
        </w:rPr>
        <w:t>(</w:t>
      </w:r>
      <w:r w:rsidR="003A6261">
        <w:rPr>
          <w:rFonts w:ascii="Times New Roman" w:hAnsi="Times New Roman" w:cs="Times New Roman"/>
          <w:sz w:val="28"/>
          <w:lang w:val="kk-KZ"/>
        </w:rPr>
        <w:t>以国情为主</w:t>
      </w:r>
      <w:r w:rsidRPr="00B640E4">
        <w:rPr>
          <w:rFonts w:ascii="Times New Roman" w:hAnsi="Times New Roman" w:cs="Times New Roman"/>
          <w:sz w:val="28"/>
          <w:lang w:val="kk-KZ"/>
        </w:rPr>
        <w:t xml:space="preserve">) </w:t>
      </w:r>
      <w:r>
        <w:rPr>
          <w:rFonts w:ascii="Times New Roman" w:hAnsi="Times New Roman" w:cs="Times New Roman"/>
          <w:sz w:val="28"/>
          <w:lang w:val="kk-KZ"/>
        </w:rPr>
        <w:t>қағидаларын қатаң ұстану</w:t>
      </w:r>
      <w:r w:rsidR="003A6261">
        <w:rPr>
          <w:rFonts w:ascii="Times New Roman" w:hAnsi="Times New Roman" w:cs="Times New Roman"/>
          <w:sz w:val="28"/>
          <w:lang w:val="kk-KZ"/>
        </w:rPr>
        <w:t xml:space="preserve"> керектігін айтып өткен болатын</w:t>
      </w:r>
      <w:r w:rsidR="003A6261">
        <w:rPr>
          <w:rFonts w:ascii="Times New Roman" w:hAnsi="Times New Roman" w:cs="Times New Roman" w:hint="eastAsia"/>
          <w:sz w:val="28"/>
          <w:lang w:val="kk-KZ"/>
        </w:rPr>
        <w:t xml:space="preserve"> </w:t>
      </w:r>
      <w:r w:rsidR="0003287C">
        <w:rPr>
          <w:rFonts w:ascii="Times New Roman" w:hAnsi="Times New Roman" w:cs="Times New Roman"/>
          <w:sz w:val="28"/>
          <w:szCs w:val="28"/>
          <w:lang w:val="kk-KZ"/>
        </w:rPr>
        <w:t>[</w:t>
      </w:r>
      <w:r w:rsidR="0003287C" w:rsidRPr="00BC14F0">
        <w:rPr>
          <w:rFonts w:ascii="Times New Roman" w:hAnsi="Times New Roman" w:cs="Times New Roman"/>
          <w:sz w:val="28"/>
          <w:szCs w:val="28"/>
          <w:lang w:val="kk-KZ"/>
        </w:rPr>
        <w:t>68</w:t>
      </w:r>
      <w:r w:rsidR="00DE3688" w:rsidRPr="00DE3688">
        <w:rPr>
          <w:rFonts w:ascii="Times New Roman" w:hAnsi="Times New Roman" w:cs="Times New Roman"/>
          <w:sz w:val="28"/>
          <w:szCs w:val="28"/>
          <w:lang w:val="kk-KZ"/>
        </w:rPr>
        <w:t>:7].</w:t>
      </w:r>
      <w:r w:rsidR="003E7B0A">
        <w:rPr>
          <w:rFonts w:ascii="Times New Roman" w:hAnsi="Times New Roman" w:cs="Times New Roman"/>
          <w:sz w:val="28"/>
          <w:szCs w:val="28"/>
          <w:lang w:val="kk-KZ"/>
        </w:rPr>
        <w:t xml:space="preserve"> </w:t>
      </w:r>
    </w:p>
    <w:p w:rsidR="00886A50" w:rsidRDefault="00EA0E1E" w:rsidP="000E49F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80-ші жылдардың басынан бастап</w:t>
      </w:r>
      <w:r w:rsidRPr="00EA0E1E">
        <w:rPr>
          <w:rFonts w:ascii="Times New Roman" w:hAnsi="Times New Roman" w:cs="Times New Roman"/>
          <w:sz w:val="28"/>
          <w:lang w:val="kk-KZ"/>
        </w:rPr>
        <w:t xml:space="preserve"> </w:t>
      </w:r>
      <w:r>
        <w:rPr>
          <w:rFonts w:ascii="Times New Roman" w:hAnsi="Times New Roman" w:cs="Times New Roman"/>
          <w:sz w:val="28"/>
          <w:lang w:val="kk-KZ"/>
        </w:rPr>
        <w:t>Қытайда екі түрлі экономикалық жүйе қатар қызмет ете бастады. Халық шаруашылығының басым бөлігі социализм заңына сүйеніп жүргізілді: бес жылдық ж</w:t>
      </w:r>
      <w:r w:rsidR="00D9345F">
        <w:rPr>
          <w:rFonts w:ascii="Times New Roman" w:hAnsi="Times New Roman" w:cs="Times New Roman"/>
          <w:sz w:val="28"/>
          <w:lang w:val="kk-KZ"/>
        </w:rPr>
        <w:t>оспарлар құрастырылып, жүзеге а</w:t>
      </w:r>
      <w:r>
        <w:rPr>
          <w:rFonts w:ascii="Times New Roman" w:hAnsi="Times New Roman" w:cs="Times New Roman"/>
          <w:sz w:val="28"/>
          <w:lang w:val="kk-KZ"/>
        </w:rPr>
        <w:t>сыр</w:t>
      </w:r>
      <w:r w:rsidR="003A6261">
        <w:rPr>
          <w:rFonts w:ascii="Times New Roman" w:hAnsi="Times New Roman" w:cs="Times New Roman"/>
          <w:sz w:val="28"/>
          <w:lang w:val="kk-KZ"/>
        </w:rPr>
        <w:t>ы</w:t>
      </w:r>
      <w:r>
        <w:rPr>
          <w:rFonts w:ascii="Times New Roman" w:hAnsi="Times New Roman" w:cs="Times New Roman"/>
          <w:sz w:val="28"/>
          <w:lang w:val="kk-KZ"/>
        </w:rPr>
        <w:t>лып жатты,</w:t>
      </w:r>
      <w:r w:rsidR="00944BF8">
        <w:rPr>
          <w:rFonts w:ascii="Times New Roman" w:hAnsi="Times New Roman" w:cs="Times New Roman"/>
          <w:sz w:val="28"/>
          <w:lang w:val="kk-KZ"/>
        </w:rPr>
        <w:t xml:space="preserve"> мемлекет стратегиялық «табиғи монополияларды», банктер, көлік қатынасын, ресурстарды бөлуді бақылауда ұстап, халықт</w:t>
      </w:r>
      <w:r w:rsidR="00640FF6">
        <w:rPr>
          <w:rFonts w:ascii="Times New Roman" w:hAnsi="Times New Roman" w:cs="Times New Roman"/>
          <w:sz w:val="28"/>
          <w:lang w:val="kk-KZ"/>
        </w:rPr>
        <w:t>ың табысын қатаң қадағалады. Со</w:t>
      </w:r>
      <w:r w:rsidR="00944BF8">
        <w:rPr>
          <w:rFonts w:ascii="Times New Roman" w:hAnsi="Times New Roman" w:cs="Times New Roman"/>
          <w:sz w:val="28"/>
          <w:lang w:val="kk-KZ"/>
        </w:rPr>
        <w:t>н</w:t>
      </w:r>
      <w:r w:rsidR="00640FF6">
        <w:rPr>
          <w:rFonts w:ascii="Times New Roman" w:hAnsi="Times New Roman" w:cs="Times New Roman"/>
          <w:sz w:val="28"/>
          <w:lang w:val="kk-KZ"/>
        </w:rPr>
        <w:t>ы</w:t>
      </w:r>
      <w:r w:rsidR="00944BF8">
        <w:rPr>
          <w:rFonts w:ascii="Times New Roman" w:hAnsi="Times New Roman" w:cs="Times New Roman"/>
          <w:sz w:val="28"/>
          <w:lang w:val="kk-KZ"/>
        </w:rPr>
        <w:t xml:space="preserve">мен қатар Қытайдың теңіз жағалауындағы аудандарында ішкі және сыртқы сауданың либерализациясы жүріп, еңбек </w:t>
      </w:r>
      <w:r w:rsidR="00944BF8">
        <w:rPr>
          <w:rFonts w:ascii="Times New Roman" w:hAnsi="Times New Roman" w:cs="Times New Roman"/>
          <w:sz w:val="28"/>
          <w:lang w:val="kk-KZ"/>
        </w:rPr>
        <w:lastRenderedPageBreak/>
        <w:t xml:space="preserve">өндірісі мен халық табысы өсіп жатты. Бұл жағдай партия ішінде идеологиялық қайшылықтарға алып келді. </w:t>
      </w:r>
      <w:r w:rsidR="00913708">
        <w:rPr>
          <w:rFonts w:ascii="Times New Roman" w:hAnsi="Times New Roman" w:cs="Times New Roman"/>
          <w:sz w:val="28"/>
          <w:lang w:val="kk-KZ"/>
        </w:rPr>
        <w:t>Реформаларды ары қарай жалғастыру үшін марксизм мен әлеуметтік</w:t>
      </w:r>
      <w:r w:rsidR="00913708" w:rsidRPr="00913708">
        <w:rPr>
          <w:rFonts w:ascii="Times New Roman" w:hAnsi="Times New Roman" w:cs="Times New Roman"/>
          <w:sz w:val="28"/>
          <w:lang w:val="kk-KZ"/>
        </w:rPr>
        <w:t>-</w:t>
      </w:r>
      <w:r w:rsidR="00913708">
        <w:rPr>
          <w:rFonts w:ascii="Times New Roman" w:hAnsi="Times New Roman" w:cs="Times New Roman"/>
          <w:sz w:val="28"/>
          <w:lang w:val="kk-KZ"/>
        </w:rPr>
        <w:t xml:space="preserve">экономикалық тәжірибені бірге ұштастыратын </w:t>
      </w:r>
      <w:r w:rsidR="00700F98">
        <w:rPr>
          <w:rFonts w:ascii="Times New Roman" w:hAnsi="Times New Roman" w:cs="Times New Roman"/>
          <w:sz w:val="28"/>
          <w:lang w:val="kk-KZ"/>
        </w:rPr>
        <w:t xml:space="preserve"> және дамуға жаңа бағыт беретін </w:t>
      </w:r>
      <w:r w:rsidR="00913708">
        <w:rPr>
          <w:rFonts w:ascii="Times New Roman" w:hAnsi="Times New Roman" w:cs="Times New Roman"/>
          <w:sz w:val="28"/>
          <w:lang w:val="kk-KZ"/>
        </w:rPr>
        <w:t>теориялық формуланың қажеттілігі анық байқалды.</w:t>
      </w:r>
      <w:r w:rsidR="00363BFC">
        <w:rPr>
          <w:rFonts w:ascii="Times New Roman" w:hAnsi="Times New Roman" w:cs="Times New Roman"/>
          <w:sz w:val="28"/>
          <w:lang w:val="kk-KZ"/>
        </w:rPr>
        <w:t xml:space="preserve"> </w:t>
      </w:r>
      <w:r w:rsidR="00700F98" w:rsidRPr="00700F98">
        <w:rPr>
          <w:rFonts w:ascii="Times New Roman" w:hAnsi="Times New Roman" w:cs="Times New Roman"/>
          <w:sz w:val="28"/>
          <w:lang w:val="kk-KZ"/>
        </w:rPr>
        <w:t xml:space="preserve">XII </w:t>
      </w:r>
      <w:r w:rsidR="00700F98">
        <w:rPr>
          <w:rFonts w:ascii="Times New Roman" w:hAnsi="Times New Roman" w:cs="Times New Roman"/>
          <w:sz w:val="28"/>
          <w:lang w:val="kk-KZ"/>
        </w:rPr>
        <w:t xml:space="preserve">съезд барысында </w:t>
      </w:r>
      <w:r w:rsidR="00700F98" w:rsidRPr="00700F98">
        <w:rPr>
          <w:rFonts w:ascii="Times New Roman" w:hAnsi="Times New Roman" w:cs="Times New Roman"/>
          <w:sz w:val="28"/>
          <w:lang w:val="kk-KZ"/>
        </w:rPr>
        <w:t>(</w:t>
      </w:r>
      <w:r w:rsidR="00700F98">
        <w:rPr>
          <w:rFonts w:ascii="Times New Roman" w:hAnsi="Times New Roman" w:cs="Times New Roman"/>
          <w:sz w:val="28"/>
          <w:lang w:val="kk-KZ"/>
        </w:rPr>
        <w:t>1982 ж. қыркүйек</w:t>
      </w:r>
      <w:r w:rsidR="00700F98" w:rsidRPr="00700F98">
        <w:rPr>
          <w:rFonts w:ascii="Times New Roman" w:hAnsi="Times New Roman" w:cs="Times New Roman"/>
          <w:sz w:val="28"/>
          <w:lang w:val="kk-KZ"/>
        </w:rPr>
        <w:t>)</w:t>
      </w:r>
      <w:r w:rsidR="00700F98">
        <w:rPr>
          <w:rFonts w:ascii="Times New Roman" w:hAnsi="Times New Roman" w:cs="Times New Roman"/>
          <w:sz w:val="28"/>
          <w:lang w:val="kk-KZ"/>
        </w:rPr>
        <w:t xml:space="preserve"> Дэн Сяопин Қытайды модернизациялауды жүзеге асыруды жаңа идеялық</w:t>
      </w:r>
      <w:r w:rsidR="00700F98" w:rsidRPr="00700F98">
        <w:rPr>
          <w:rFonts w:ascii="Times New Roman" w:hAnsi="Times New Roman" w:cs="Times New Roman"/>
          <w:sz w:val="28"/>
          <w:lang w:val="kk-KZ"/>
        </w:rPr>
        <w:t>-</w:t>
      </w:r>
      <w:r w:rsidR="00700F98">
        <w:rPr>
          <w:rFonts w:ascii="Times New Roman" w:hAnsi="Times New Roman" w:cs="Times New Roman"/>
          <w:sz w:val="28"/>
          <w:lang w:val="kk-KZ"/>
        </w:rPr>
        <w:t>теориялық формуламен сипаттады. Реформист</w:t>
      </w:r>
      <w:r w:rsidR="003A6261">
        <w:rPr>
          <w:rFonts w:ascii="Times New Roman" w:hAnsi="Times New Roman" w:cs="Times New Roman"/>
          <w:sz w:val="28"/>
          <w:lang w:val="kk-KZ"/>
        </w:rPr>
        <w:t>т</w:t>
      </w:r>
      <w:r w:rsidR="00700F98">
        <w:rPr>
          <w:rFonts w:ascii="Times New Roman" w:hAnsi="Times New Roman" w:cs="Times New Roman"/>
          <w:sz w:val="28"/>
          <w:lang w:val="kk-KZ"/>
        </w:rPr>
        <w:t>ер мен догматиктерді мәмілеге келтірген жаңа тұжырымдама «</w:t>
      </w:r>
      <w:r w:rsidR="00700F98" w:rsidRPr="005449BA">
        <w:rPr>
          <w:rFonts w:ascii="Times New Roman" w:hAnsi="Times New Roman" w:cs="Times New Roman"/>
          <w:i/>
          <w:sz w:val="28"/>
          <w:lang w:val="kk-KZ"/>
        </w:rPr>
        <w:t>қытайлық ерекшелігі бар социализм</w:t>
      </w:r>
      <w:r w:rsidR="00700F98">
        <w:rPr>
          <w:rFonts w:ascii="Times New Roman" w:hAnsi="Times New Roman" w:cs="Times New Roman"/>
          <w:sz w:val="28"/>
          <w:lang w:val="kk-KZ"/>
        </w:rPr>
        <w:t xml:space="preserve">» атына ие болды. </w:t>
      </w:r>
      <w:r w:rsidR="002662E7">
        <w:rPr>
          <w:rFonts w:ascii="Times New Roman" w:hAnsi="Times New Roman" w:cs="Times New Roman"/>
          <w:sz w:val="28"/>
          <w:lang w:val="kk-KZ"/>
        </w:rPr>
        <w:t>Бұл съезде оқылғ</w:t>
      </w:r>
      <w:r w:rsidR="000E49F2">
        <w:rPr>
          <w:rFonts w:ascii="Times New Roman" w:hAnsi="Times New Roman" w:cs="Times New Roman"/>
          <w:sz w:val="28"/>
          <w:lang w:val="kk-KZ"/>
        </w:rPr>
        <w:t>ан баяндамада: «</w:t>
      </w:r>
      <w:r w:rsidR="000E49F2" w:rsidRPr="000E49F2">
        <w:rPr>
          <w:rFonts w:ascii="Times New Roman" w:hAnsi="Times New Roman" w:cs="Times New Roman"/>
          <w:sz w:val="28"/>
          <w:lang w:val="kk-KZ"/>
        </w:rPr>
        <w:t>1981</w:t>
      </w:r>
      <w:r w:rsidR="000E49F2">
        <w:rPr>
          <w:rFonts w:ascii="Times New Roman" w:hAnsi="Times New Roman" w:cs="Times New Roman"/>
          <w:sz w:val="28"/>
          <w:lang w:val="kk-KZ"/>
        </w:rPr>
        <w:t xml:space="preserve"> жылдан бастап жиырма жыл ішінде Қытайдың экономикалық құрылысының бас жоспары экономикалық пайданы үнемі ұлғайту арқылы ұлттық өндірістік және ауыл шаруашылық өнімнің көлемін төрт еселеу болып табылады»</w:t>
      </w:r>
      <w:r w:rsidR="000E49F2" w:rsidRPr="000E49F2">
        <w:rPr>
          <w:rFonts w:ascii="Times New Roman" w:hAnsi="Times New Roman" w:cs="Times New Roman"/>
          <w:sz w:val="28"/>
          <w:lang w:val="kk-KZ"/>
        </w:rPr>
        <w:t>, -</w:t>
      </w:r>
      <w:r w:rsidR="000E49F2">
        <w:rPr>
          <w:rFonts w:ascii="Times New Roman" w:hAnsi="Times New Roman" w:cs="Times New Roman"/>
          <w:sz w:val="28"/>
          <w:lang w:val="kk-KZ"/>
        </w:rPr>
        <w:t xml:space="preserve"> деп жарияланды</w:t>
      </w:r>
      <w:r w:rsidR="0003287C" w:rsidRPr="0003287C">
        <w:rPr>
          <w:rFonts w:ascii="Times New Roman" w:hAnsi="Times New Roman" w:cs="Times New Roman"/>
          <w:sz w:val="28"/>
          <w:lang w:val="kk-KZ"/>
        </w:rPr>
        <w:t xml:space="preserve"> [48:58]</w:t>
      </w:r>
      <w:r w:rsidR="000E49F2">
        <w:rPr>
          <w:rFonts w:ascii="Times New Roman" w:hAnsi="Times New Roman" w:cs="Times New Roman"/>
          <w:sz w:val="28"/>
          <w:lang w:val="kk-KZ"/>
        </w:rPr>
        <w:t>. Бұл мақсатқа жету үшін съезд жүзеге асырудың екі қадамдық жоспарын қабылдады: бірінші қадам</w:t>
      </w:r>
      <w:r w:rsidR="000E49F2" w:rsidRPr="000E49F2">
        <w:rPr>
          <w:rFonts w:ascii="Times New Roman" w:hAnsi="Times New Roman" w:cs="Times New Roman"/>
          <w:sz w:val="28"/>
          <w:lang w:val="kk-KZ"/>
        </w:rPr>
        <w:t xml:space="preserve"> – </w:t>
      </w:r>
      <w:r w:rsidR="000E49F2">
        <w:rPr>
          <w:rFonts w:ascii="Times New Roman" w:hAnsi="Times New Roman" w:cs="Times New Roman"/>
          <w:sz w:val="28"/>
          <w:lang w:val="kk-KZ"/>
        </w:rPr>
        <w:t>алғашқы он жылдықта берік іргетас қалау, күш жинау және жағдай қалыптастыру, екінші қадам</w:t>
      </w:r>
      <w:r w:rsidR="000E49F2" w:rsidRPr="000E49F2">
        <w:rPr>
          <w:rFonts w:ascii="Times New Roman" w:hAnsi="Times New Roman" w:cs="Times New Roman"/>
          <w:sz w:val="28"/>
          <w:lang w:val="kk-KZ"/>
        </w:rPr>
        <w:t xml:space="preserve"> </w:t>
      </w:r>
      <w:r w:rsidR="000E49F2">
        <w:rPr>
          <w:rFonts w:ascii="Times New Roman" w:hAnsi="Times New Roman" w:cs="Times New Roman"/>
          <w:sz w:val="28"/>
          <w:lang w:val="kk-KZ"/>
        </w:rPr>
        <w:t>–</w:t>
      </w:r>
      <w:r w:rsidR="000E49F2" w:rsidRPr="000E49F2">
        <w:rPr>
          <w:rFonts w:ascii="Times New Roman" w:hAnsi="Times New Roman" w:cs="Times New Roman"/>
          <w:sz w:val="28"/>
          <w:lang w:val="kk-KZ"/>
        </w:rPr>
        <w:t xml:space="preserve"> </w:t>
      </w:r>
      <w:r w:rsidR="000E49F2">
        <w:rPr>
          <w:rFonts w:ascii="Times New Roman" w:hAnsi="Times New Roman" w:cs="Times New Roman"/>
          <w:sz w:val="28"/>
          <w:lang w:val="kk-KZ"/>
        </w:rPr>
        <w:t xml:space="preserve">кейінгі он жылдықта экономикалық жанданудың жаңа кезеңіне аяқ басу. </w:t>
      </w:r>
      <w:r w:rsidR="0091055A" w:rsidRPr="00CA334E">
        <w:rPr>
          <w:rFonts w:ascii="Times New Roman" w:hAnsi="Times New Roman" w:cs="Times New Roman"/>
          <w:sz w:val="28"/>
          <w:lang w:val="kk-KZ"/>
        </w:rPr>
        <w:t>1983</w:t>
      </w:r>
      <w:r w:rsidR="0091055A">
        <w:rPr>
          <w:rFonts w:ascii="Times New Roman" w:hAnsi="Times New Roman" w:cs="Times New Roman"/>
          <w:sz w:val="28"/>
          <w:lang w:val="kk-KZ"/>
        </w:rPr>
        <w:t xml:space="preserve"> жылы Ғылыми</w:t>
      </w:r>
      <w:r w:rsidR="0091055A" w:rsidRPr="0054752C">
        <w:rPr>
          <w:rFonts w:ascii="Times New Roman" w:hAnsi="Times New Roman" w:cs="Times New Roman"/>
          <w:sz w:val="28"/>
          <w:lang w:val="kk-KZ"/>
        </w:rPr>
        <w:t>-</w:t>
      </w:r>
      <w:r w:rsidR="0091055A">
        <w:rPr>
          <w:rFonts w:ascii="Times New Roman" w:hAnsi="Times New Roman" w:cs="Times New Roman"/>
          <w:sz w:val="28"/>
          <w:lang w:val="kk-KZ"/>
        </w:rPr>
        <w:t>техникалық саясат бойынша Пекиндік форумда Дэн Сяопин өз сөзінде</w:t>
      </w:r>
      <w:r w:rsidR="0091055A" w:rsidRPr="00CA334E">
        <w:rPr>
          <w:rFonts w:ascii="Times New Roman" w:hAnsi="Times New Roman" w:cs="Times New Roman"/>
          <w:sz w:val="28"/>
          <w:lang w:val="kk-KZ"/>
        </w:rPr>
        <w:t>: «</w:t>
      </w:r>
      <w:r w:rsidR="0091055A" w:rsidRPr="00D9345F">
        <w:rPr>
          <w:rFonts w:ascii="Times New Roman" w:hAnsi="Times New Roman" w:cs="Times New Roman"/>
          <w:sz w:val="28"/>
          <w:lang w:val="kk-KZ"/>
        </w:rPr>
        <w:t>Біз қытайлық үлгідегі модернизацияны жүзеге асырудамыз, және біз құру үстіндегі социализм қытайлық ерекшелікке ие. Біз негізінен өзіміздің ішкі нақты жағдаймызға, өзіміздің ішкі шарттарымызға сүйеніп, барынша өзіміздің күшімізге бейімделудеміз, (сондықтан) бұл жайында ешбір күмән болмауы қажет</w:t>
      </w:r>
      <w:r w:rsidR="0091055A" w:rsidRPr="00CA334E">
        <w:rPr>
          <w:rFonts w:ascii="Times New Roman" w:hAnsi="Times New Roman" w:cs="Times New Roman"/>
          <w:sz w:val="28"/>
          <w:lang w:val="kk-KZ"/>
        </w:rPr>
        <w:t>»</w:t>
      </w:r>
      <w:r w:rsidR="0091055A" w:rsidRPr="005612ED">
        <w:rPr>
          <w:rFonts w:ascii="Times New Roman" w:hAnsi="Times New Roman" w:cs="Times New Roman"/>
          <w:sz w:val="28"/>
          <w:lang w:val="kk-KZ"/>
        </w:rPr>
        <w:t xml:space="preserve">, - </w:t>
      </w:r>
      <w:r w:rsidR="0091055A">
        <w:rPr>
          <w:rFonts w:ascii="Times New Roman" w:hAnsi="Times New Roman" w:cs="Times New Roman"/>
          <w:sz w:val="28"/>
          <w:lang w:val="kk-KZ"/>
        </w:rPr>
        <w:t>деп айтқан</w:t>
      </w:r>
      <w:r w:rsidR="00DE3688">
        <w:rPr>
          <w:rFonts w:ascii="Times New Roman" w:hAnsi="Times New Roman" w:cs="Times New Roman"/>
          <w:sz w:val="28"/>
          <w:lang w:val="kk-KZ"/>
        </w:rPr>
        <w:t xml:space="preserve">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70</w:t>
      </w:r>
      <w:r w:rsidR="00DE3688" w:rsidRPr="00DE3688">
        <w:rPr>
          <w:rFonts w:ascii="Times New Roman" w:hAnsi="Times New Roman" w:cs="Times New Roman"/>
          <w:sz w:val="28"/>
          <w:lang w:val="kk-KZ"/>
        </w:rPr>
        <w:t>:153]</w:t>
      </w:r>
      <w:r w:rsidR="00700F98">
        <w:rPr>
          <w:rFonts w:ascii="Times New Roman" w:hAnsi="Times New Roman" w:cs="Times New Roman"/>
          <w:sz w:val="28"/>
          <w:lang w:val="kk-KZ"/>
        </w:rPr>
        <w:t>. Жаңа</w:t>
      </w:r>
      <w:r w:rsidR="003D4E8A">
        <w:rPr>
          <w:rFonts w:ascii="Times New Roman" w:hAnsi="Times New Roman" w:cs="Times New Roman"/>
          <w:sz w:val="28"/>
          <w:lang w:val="kk-KZ"/>
        </w:rPr>
        <w:t xml:space="preserve"> тұжырымдама халықтың өмір сүру деңгейін көтеруді мақсат тұтқан нарыққа бағытталған экономикалық саясатты жүргізуге қолайлы идеологиялық негіздеме болды. Дэн Сяопин бұл </w:t>
      </w:r>
      <w:r w:rsidR="00140D3F">
        <w:rPr>
          <w:rFonts w:ascii="Times New Roman" w:hAnsi="Times New Roman" w:cs="Times New Roman"/>
          <w:sz w:val="28"/>
          <w:lang w:val="kk-KZ"/>
        </w:rPr>
        <w:t xml:space="preserve">тұжырымдаманы </w:t>
      </w:r>
      <w:r w:rsidR="005042D3">
        <w:rPr>
          <w:rFonts w:ascii="Times New Roman" w:hAnsi="Times New Roman" w:cs="Times New Roman"/>
          <w:sz w:val="28"/>
          <w:lang w:val="kk-KZ"/>
        </w:rPr>
        <w:t>қолдану арқылы пар</w:t>
      </w:r>
      <w:r w:rsidR="00E72541">
        <w:rPr>
          <w:rFonts w:ascii="Times New Roman" w:hAnsi="Times New Roman" w:cs="Times New Roman"/>
          <w:sz w:val="28"/>
          <w:lang w:val="kk-KZ"/>
        </w:rPr>
        <w:t>тиялық билік пен социалистік құнд</w:t>
      </w:r>
      <w:r w:rsidR="005042D3">
        <w:rPr>
          <w:rFonts w:ascii="Times New Roman" w:hAnsi="Times New Roman" w:cs="Times New Roman"/>
          <w:sz w:val="28"/>
          <w:lang w:val="kk-KZ"/>
        </w:rPr>
        <w:t xml:space="preserve">ылықтарға деген ұстанымды сақтай отырып нарықтың рөлін кеңейтуді, өндіріс, сауда, ғылым мен білім салаларында кең көлемді реформаларды іске асыруды ойластырды. </w:t>
      </w:r>
      <w:r w:rsidR="0091055A">
        <w:rPr>
          <w:rFonts w:ascii="Times New Roman" w:hAnsi="Times New Roman" w:cs="Times New Roman"/>
          <w:sz w:val="28"/>
          <w:lang w:val="kk-KZ"/>
        </w:rPr>
        <w:t>Қытай экономикасына өсім беретін барлық әдіс</w:t>
      </w:r>
      <w:r w:rsidR="0091055A" w:rsidRPr="0091055A">
        <w:rPr>
          <w:rFonts w:ascii="Times New Roman" w:hAnsi="Times New Roman" w:cs="Times New Roman"/>
          <w:sz w:val="28"/>
          <w:lang w:val="kk-KZ"/>
        </w:rPr>
        <w:t>-</w:t>
      </w:r>
      <w:r w:rsidR="0091055A">
        <w:rPr>
          <w:rFonts w:ascii="Times New Roman" w:hAnsi="Times New Roman" w:cs="Times New Roman"/>
          <w:sz w:val="28"/>
          <w:lang w:val="kk-KZ"/>
        </w:rPr>
        <w:t>тәсілдер (нарық, бәсекелестік, кәсіпкерлік, акционерлік қоғамдар) социализм атрибуттары ретінде қабылдану керек бо</w:t>
      </w:r>
      <w:r w:rsidR="00F57644">
        <w:rPr>
          <w:rFonts w:ascii="Times New Roman" w:hAnsi="Times New Roman" w:cs="Times New Roman"/>
          <w:sz w:val="28"/>
          <w:lang w:val="kk-KZ"/>
        </w:rPr>
        <w:t>лды.</w:t>
      </w:r>
      <w:r w:rsidR="00213599" w:rsidRPr="00213599">
        <w:rPr>
          <w:lang w:val="kk-KZ"/>
        </w:rPr>
        <w:t xml:space="preserve"> </w:t>
      </w:r>
      <w:r w:rsidR="00213599" w:rsidRPr="00213599">
        <w:rPr>
          <w:rFonts w:ascii="Times New Roman" w:hAnsi="Times New Roman" w:cs="Times New Roman"/>
          <w:sz w:val="28"/>
          <w:szCs w:val="28"/>
          <w:lang w:val="kk-KZ"/>
        </w:rPr>
        <w:t>Осы орайда Дэн Сяопин</w:t>
      </w:r>
      <w:r w:rsidR="00D9345F">
        <w:rPr>
          <w:rFonts w:ascii="Times New Roman" w:hAnsi="Times New Roman" w:cs="Times New Roman"/>
          <w:sz w:val="28"/>
          <w:szCs w:val="28"/>
          <w:lang w:val="kk-KZ"/>
        </w:rPr>
        <w:t xml:space="preserve"> былай деген болатын</w:t>
      </w:r>
      <w:r w:rsidR="00213599" w:rsidRPr="00213599">
        <w:rPr>
          <w:rFonts w:ascii="Times New Roman" w:hAnsi="Times New Roman" w:cs="Times New Roman"/>
          <w:sz w:val="28"/>
          <w:szCs w:val="28"/>
          <w:lang w:val="kk-KZ"/>
        </w:rPr>
        <w:t>:</w:t>
      </w:r>
      <w:r w:rsidR="00213599">
        <w:rPr>
          <w:rFonts w:ascii="Times New Roman" w:hAnsi="Times New Roman" w:cs="Times New Roman"/>
          <w:sz w:val="28"/>
          <w:szCs w:val="28"/>
          <w:lang w:val="kk-KZ"/>
        </w:rPr>
        <w:t xml:space="preserve"> «</w:t>
      </w:r>
      <w:r w:rsidR="00213599" w:rsidRPr="00D9345F">
        <w:rPr>
          <w:rFonts w:ascii="Times New Roman" w:hAnsi="Times New Roman" w:cs="Times New Roman"/>
          <w:sz w:val="28"/>
          <w:szCs w:val="28"/>
          <w:lang w:val="kk-KZ"/>
        </w:rPr>
        <w:t xml:space="preserve">Коммунизмге жету үшін бірінші кезекте социализм кезеңінің міндеттерін толық орындау қажет. Бұл кезеңнің басты міндеті </w:t>
      </w:r>
      <w:r w:rsidR="00213599" w:rsidRPr="00D9345F">
        <w:rPr>
          <w:rFonts w:ascii="Times New Roman" w:hAnsi="Times New Roman" w:cs="Times New Roman"/>
          <w:sz w:val="28"/>
          <w:lang w:val="kk-KZ"/>
        </w:rPr>
        <w:t>– өндірістік күштерді дамыту, коммунизмнің материалдық базасын қалыптастыру... біз социалистік өндіргіш күштерді дамыту үшін капиталистік елдердің құралдары мен техникасын қолдануымыз керек</w:t>
      </w:r>
      <w:r w:rsidR="00D9345F">
        <w:rPr>
          <w:rFonts w:ascii="Times New Roman" w:hAnsi="Times New Roman" w:cs="Times New Roman"/>
          <w:sz w:val="28"/>
          <w:lang w:val="kk-KZ"/>
        </w:rPr>
        <w:t>»</w:t>
      </w:r>
      <w:r w:rsidR="00213599">
        <w:rPr>
          <w:rFonts w:ascii="Times New Roman" w:hAnsi="Times New Roman" w:cs="Times New Roman"/>
          <w:sz w:val="28"/>
          <w:lang w:val="kk-KZ"/>
        </w:rPr>
        <w:t xml:space="preserve">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69</w:t>
      </w:r>
      <w:r w:rsidR="00DE3688" w:rsidRPr="00DE3688">
        <w:rPr>
          <w:rFonts w:ascii="Times New Roman" w:hAnsi="Times New Roman" w:cs="Times New Roman"/>
          <w:sz w:val="28"/>
          <w:lang w:val="kk-KZ"/>
        </w:rPr>
        <w:t>:</w:t>
      </w:r>
      <w:r w:rsidR="00871BA4" w:rsidRPr="00DE3688">
        <w:rPr>
          <w:rFonts w:ascii="Times New Roman" w:hAnsi="Times New Roman" w:cs="Times New Roman"/>
          <w:sz w:val="28"/>
          <w:lang w:val="kk-KZ"/>
        </w:rPr>
        <w:t>152</w:t>
      </w:r>
      <w:r w:rsidR="00DE3688" w:rsidRPr="00DE3688">
        <w:rPr>
          <w:rFonts w:ascii="Times New Roman" w:hAnsi="Times New Roman" w:cs="Times New Roman"/>
          <w:sz w:val="28"/>
          <w:lang w:val="kk-KZ"/>
        </w:rPr>
        <w:t>]</w:t>
      </w:r>
      <w:r w:rsidR="00213599" w:rsidRPr="00213599">
        <w:rPr>
          <w:rFonts w:ascii="Times New Roman" w:hAnsi="Times New Roman" w:cs="Times New Roman"/>
          <w:sz w:val="28"/>
          <w:lang w:val="kk-KZ"/>
        </w:rPr>
        <w:t>.</w:t>
      </w:r>
      <w:r w:rsidR="00213599" w:rsidRPr="00213599">
        <w:rPr>
          <w:lang w:val="kk-KZ"/>
        </w:rPr>
        <w:t xml:space="preserve"> </w:t>
      </w:r>
      <w:r w:rsidR="00213599">
        <w:rPr>
          <w:rFonts w:ascii="Times New Roman" w:hAnsi="Times New Roman" w:cs="Times New Roman"/>
          <w:sz w:val="28"/>
          <w:szCs w:val="28"/>
          <w:lang w:val="kk-KZ"/>
        </w:rPr>
        <w:t xml:space="preserve">«Қытайлық ерекшелігі бар социализм» деп атана бастаған жаңа тәртіп өзінде орталықтандырылған стратегиялық жоспарлау мен нарықтық бәсекелестікті, бұқаралық социалистік идеология мен жеке тұлғаның </w:t>
      </w:r>
      <w:r w:rsidR="00886A50">
        <w:rPr>
          <w:rFonts w:ascii="Times New Roman" w:hAnsi="Times New Roman" w:cs="Times New Roman"/>
          <w:sz w:val="28"/>
          <w:szCs w:val="28"/>
          <w:lang w:val="kk-KZ"/>
        </w:rPr>
        <w:t>өзін</w:t>
      </w:r>
      <w:r w:rsidR="00886A50" w:rsidRPr="00060EE9">
        <w:rPr>
          <w:rFonts w:ascii="Times New Roman" w:hAnsi="Times New Roman" w:cs="Times New Roman"/>
          <w:sz w:val="28"/>
          <w:szCs w:val="28"/>
          <w:lang w:val="kk-KZ"/>
        </w:rPr>
        <w:t>-</w:t>
      </w:r>
      <w:r w:rsidR="00886A50">
        <w:rPr>
          <w:rFonts w:ascii="Times New Roman" w:hAnsi="Times New Roman" w:cs="Times New Roman"/>
          <w:sz w:val="28"/>
          <w:szCs w:val="28"/>
          <w:lang w:val="kk-KZ"/>
        </w:rPr>
        <w:t xml:space="preserve">өзі жүзеге асыруын біріктірді. </w:t>
      </w:r>
      <w:r w:rsidR="00886A50">
        <w:rPr>
          <w:rFonts w:ascii="Times New Roman" w:hAnsi="Times New Roman" w:cs="Times New Roman"/>
          <w:sz w:val="28"/>
          <w:lang w:val="kk-KZ"/>
        </w:rPr>
        <w:t xml:space="preserve">Бұл тұжырымдама Қытайдың модернизациясының теориялық негізін және практикалық бағытын қалыптастырды. Дэн Сяопин социализмнің «икемді» моделін қалыптастырды, яғни сыртқы формасын өзгертпей, ішкі мазмұнын жаңа тұжырымдармен толықтырып, қоғамдық мүлік басымдылық жағдайында жеке сектор мен нарықтың дамуына жол ашты. </w:t>
      </w:r>
    </w:p>
    <w:p w:rsidR="003352D0" w:rsidRDefault="00483C80" w:rsidP="003352D0">
      <w:pPr>
        <w:spacing w:after="0" w:line="240" w:lineRule="auto"/>
        <w:ind w:firstLine="567"/>
        <w:jc w:val="both"/>
        <w:rPr>
          <w:rFonts w:ascii="Times New Roman" w:hAnsi="Times New Roman" w:cs="Times New Roman"/>
          <w:sz w:val="28"/>
          <w:lang w:val="kk-KZ"/>
        </w:rPr>
      </w:pPr>
      <w:r w:rsidRPr="00483C80">
        <w:rPr>
          <w:rFonts w:ascii="Times New Roman" w:hAnsi="Times New Roman" w:cs="Times New Roman"/>
          <w:sz w:val="28"/>
          <w:lang w:val="kk-KZ"/>
        </w:rPr>
        <w:t>Қытайлық</w:t>
      </w:r>
      <w:r w:rsidR="003352D0">
        <w:rPr>
          <w:rFonts w:ascii="Times New Roman" w:hAnsi="Times New Roman" w:cs="Times New Roman"/>
          <w:sz w:val="28"/>
          <w:lang w:val="kk-KZ"/>
        </w:rPr>
        <w:t xml:space="preserve"> ерекшелігі</w:t>
      </w:r>
      <w:r w:rsidRPr="00483C80">
        <w:rPr>
          <w:rFonts w:ascii="Times New Roman" w:hAnsi="Times New Roman" w:cs="Times New Roman"/>
          <w:sz w:val="28"/>
          <w:lang w:val="kk-KZ"/>
        </w:rPr>
        <w:t xml:space="preserve"> бар со</w:t>
      </w:r>
      <w:r w:rsidR="006639D0">
        <w:rPr>
          <w:rFonts w:ascii="Times New Roman" w:hAnsi="Times New Roman" w:cs="Times New Roman"/>
          <w:sz w:val="28"/>
          <w:lang w:val="kk-KZ"/>
        </w:rPr>
        <w:t>циализм теориясын қалыптастыру барысында Дэн Сяопин Қытайда</w:t>
      </w:r>
      <w:r w:rsidRPr="00483C80">
        <w:rPr>
          <w:rFonts w:ascii="Times New Roman" w:hAnsi="Times New Roman" w:cs="Times New Roman"/>
          <w:sz w:val="28"/>
          <w:lang w:val="kk-KZ"/>
        </w:rPr>
        <w:t xml:space="preserve"> жүргіз</w:t>
      </w:r>
      <w:r w:rsidR="006639D0">
        <w:rPr>
          <w:rFonts w:ascii="Times New Roman" w:hAnsi="Times New Roman" w:cs="Times New Roman"/>
          <w:sz w:val="28"/>
          <w:lang w:val="kk-KZ"/>
        </w:rPr>
        <w:t xml:space="preserve">іп жатқан ұлттық даму науқаны ұлттық жағдайға </w:t>
      </w:r>
      <w:r w:rsidRPr="00483C80">
        <w:rPr>
          <w:rFonts w:ascii="Times New Roman" w:hAnsi="Times New Roman" w:cs="Times New Roman"/>
          <w:sz w:val="28"/>
          <w:lang w:val="kk-KZ"/>
        </w:rPr>
        <w:lastRenderedPageBreak/>
        <w:t>бейімделіп, бірегей қ</w:t>
      </w:r>
      <w:r w:rsidR="006639D0">
        <w:rPr>
          <w:rFonts w:ascii="Times New Roman" w:hAnsi="Times New Roman" w:cs="Times New Roman"/>
          <w:sz w:val="28"/>
          <w:lang w:val="kk-KZ"/>
        </w:rPr>
        <w:t>ытайлық модернизация жолын қалыптастыруы</w:t>
      </w:r>
      <w:r w:rsidRPr="00483C80">
        <w:rPr>
          <w:rFonts w:ascii="Times New Roman" w:hAnsi="Times New Roman" w:cs="Times New Roman"/>
          <w:sz w:val="28"/>
          <w:lang w:val="kk-KZ"/>
        </w:rPr>
        <w:t xml:space="preserve"> керек деп </w:t>
      </w:r>
      <w:r w:rsidR="00213599">
        <w:rPr>
          <w:rFonts w:ascii="Times New Roman" w:hAnsi="Times New Roman" w:cs="Times New Roman"/>
          <w:sz w:val="28"/>
          <w:lang w:val="kk-KZ"/>
        </w:rPr>
        <w:t xml:space="preserve">ерекше </w:t>
      </w:r>
      <w:r w:rsidRPr="00483C80">
        <w:rPr>
          <w:rFonts w:ascii="Times New Roman" w:hAnsi="Times New Roman" w:cs="Times New Roman"/>
          <w:sz w:val="28"/>
          <w:lang w:val="kk-KZ"/>
        </w:rPr>
        <w:t>атап өтті.</w:t>
      </w:r>
      <w:r w:rsidR="006639D0">
        <w:rPr>
          <w:rFonts w:ascii="Times New Roman" w:hAnsi="Times New Roman" w:cs="Times New Roman"/>
          <w:sz w:val="28"/>
          <w:lang w:val="kk-KZ"/>
        </w:rPr>
        <w:t xml:space="preserve"> Ол қытайлық модернизацияның ерекшеліктерін сипаттай отырып, модернизацияның аралық мақсаты ретінде </w:t>
      </w:r>
      <w:r w:rsidR="001E70E7">
        <w:rPr>
          <w:rFonts w:ascii="Times New Roman" w:hAnsi="Times New Roman" w:cs="Times New Roman"/>
          <w:sz w:val="28"/>
          <w:lang w:val="kk-KZ"/>
        </w:rPr>
        <w:t xml:space="preserve">дәстүрлі қытайлық </w:t>
      </w:r>
      <w:r w:rsidR="006639D0">
        <w:rPr>
          <w:rFonts w:ascii="Times New Roman" w:hAnsi="Times New Roman" w:cs="Times New Roman"/>
          <w:sz w:val="28"/>
          <w:lang w:val="kk-KZ"/>
        </w:rPr>
        <w:t>«</w:t>
      </w:r>
      <w:r w:rsidR="006639D0" w:rsidRPr="00213599">
        <w:rPr>
          <w:rFonts w:ascii="Times New Roman" w:hAnsi="Times New Roman" w:cs="Times New Roman"/>
          <w:i/>
          <w:sz w:val="28"/>
          <w:lang w:val="kk-KZ"/>
        </w:rPr>
        <w:t>сяокан қоғамы</w:t>
      </w:r>
      <w:r w:rsidR="003352D0">
        <w:rPr>
          <w:rFonts w:ascii="Times New Roman" w:hAnsi="Times New Roman" w:cs="Times New Roman"/>
          <w:sz w:val="28"/>
          <w:lang w:val="kk-KZ"/>
        </w:rPr>
        <w:t>» ұғымын ұсынды</w:t>
      </w:r>
      <w:r w:rsidR="006639D0">
        <w:rPr>
          <w:rFonts w:ascii="Times New Roman" w:hAnsi="Times New Roman" w:cs="Times New Roman"/>
          <w:sz w:val="28"/>
          <w:lang w:val="kk-KZ"/>
        </w:rPr>
        <w:t>.</w:t>
      </w:r>
      <w:r w:rsidR="006639D0" w:rsidRPr="006639D0">
        <w:rPr>
          <w:lang w:val="kk-KZ"/>
        </w:rPr>
        <w:t xml:space="preserve"> </w:t>
      </w:r>
      <w:r w:rsidR="006639D0">
        <w:rPr>
          <w:rFonts w:ascii="Times New Roman" w:hAnsi="Times New Roman" w:cs="Times New Roman"/>
          <w:sz w:val="28"/>
          <w:lang w:val="kk-KZ"/>
        </w:rPr>
        <w:t>1984 жылы маусымда Қытай және Ж</w:t>
      </w:r>
      <w:r w:rsidR="006639D0" w:rsidRPr="006639D0">
        <w:rPr>
          <w:rFonts w:ascii="Times New Roman" w:hAnsi="Times New Roman" w:cs="Times New Roman"/>
          <w:sz w:val="28"/>
          <w:lang w:val="kk-KZ"/>
        </w:rPr>
        <w:t>апон үкіметтік емес қайраткер</w:t>
      </w:r>
      <w:r w:rsidR="006639D0">
        <w:rPr>
          <w:rFonts w:ascii="Times New Roman" w:hAnsi="Times New Roman" w:cs="Times New Roman"/>
          <w:sz w:val="28"/>
          <w:lang w:val="kk-KZ"/>
        </w:rPr>
        <w:t>лері кеңесінің екінші отырысында</w:t>
      </w:r>
      <w:r w:rsidR="006639D0" w:rsidRPr="006639D0">
        <w:rPr>
          <w:rFonts w:ascii="Times New Roman" w:hAnsi="Times New Roman" w:cs="Times New Roman"/>
          <w:sz w:val="28"/>
          <w:lang w:val="kk-KZ"/>
        </w:rPr>
        <w:t xml:space="preserve"> Жапония Комитетінің делега</w:t>
      </w:r>
      <w:r w:rsidR="006639D0">
        <w:rPr>
          <w:rFonts w:ascii="Times New Roman" w:hAnsi="Times New Roman" w:cs="Times New Roman"/>
          <w:sz w:val="28"/>
          <w:lang w:val="kk-KZ"/>
        </w:rPr>
        <w:t>циясымен кездескен Дэн Сяопин: «</w:t>
      </w:r>
      <w:r w:rsidR="001F15EC">
        <w:rPr>
          <w:rFonts w:ascii="Times New Roman" w:hAnsi="Times New Roman" w:cs="Times New Roman"/>
          <w:sz w:val="28"/>
          <w:lang w:val="kk-KZ"/>
        </w:rPr>
        <w:t>Б</w:t>
      </w:r>
      <w:r w:rsidR="006639D0" w:rsidRPr="001E70E7">
        <w:rPr>
          <w:rFonts w:ascii="Times New Roman" w:hAnsi="Times New Roman" w:cs="Times New Roman"/>
          <w:sz w:val="28"/>
          <w:lang w:val="kk-KZ"/>
        </w:rPr>
        <w:t>із төрт модернизация бағдарламасында орнатқан ең төменгі меже – осы ғасырдың соңына қарай сяокан қоғамын құру</w:t>
      </w:r>
      <w:r w:rsidR="006639D0">
        <w:rPr>
          <w:rFonts w:ascii="Times New Roman" w:hAnsi="Times New Roman" w:cs="Times New Roman"/>
          <w:sz w:val="28"/>
          <w:lang w:val="kk-KZ"/>
        </w:rPr>
        <w:t>»</w:t>
      </w:r>
      <w:r w:rsidR="00A56290" w:rsidRPr="00A56290">
        <w:rPr>
          <w:rFonts w:ascii="Times New Roman" w:hAnsi="Times New Roman" w:cs="Times New Roman"/>
          <w:sz w:val="28"/>
          <w:lang w:val="kk-KZ"/>
        </w:rPr>
        <w:t>, -</w:t>
      </w:r>
      <w:r w:rsidR="006639D0">
        <w:rPr>
          <w:rFonts w:ascii="Times New Roman" w:hAnsi="Times New Roman" w:cs="Times New Roman"/>
          <w:sz w:val="28"/>
          <w:lang w:val="kk-KZ"/>
        </w:rPr>
        <w:t xml:space="preserve"> деп</w:t>
      </w:r>
      <w:r w:rsidR="003352D0">
        <w:rPr>
          <w:rFonts w:ascii="Times New Roman" w:hAnsi="Times New Roman" w:cs="Times New Roman"/>
          <w:sz w:val="28"/>
          <w:lang w:val="kk-KZ"/>
        </w:rPr>
        <w:t xml:space="preserve"> айтып өтті</w:t>
      </w:r>
      <w:r w:rsidR="00DE3688">
        <w:rPr>
          <w:rFonts w:ascii="Times New Roman" w:hAnsi="Times New Roman" w:cs="Times New Roman"/>
          <w:sz w:val="28"/>
          <w:lang w:val="kk-KZ"/>
        </w:rPr>
        <w:t xml:space="preserve">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11</w:t>
      </w:r>
      <w:r w:rsidR="00DE3688" w:rsidRPr="00DE3688">
        <w:rPr>
          <w:rFonts w:ascii="Times New Roman" w:hAnsi="Times New Roman" w:cs="Times New Roman"/>
          <w:sz w:val="28"/>
          <w:lang w:val="kk-KZ"/>
        </w:rPr>
        <w:t>]</w:t>
      </w:r>
      <w:r w:rsidR="00A56290">
        <w:rPr>
          <w:rFonts w:ascii="Times New Roman" w:hAnsi="Times New Roman" w:cs="Times New Roman"/>
          <w:sz w:val="28"/>
          <w:lang w:val="kk-KZ"/>
        </w:rPr>
        <w:t>.</w:t>
      </w:r>
      <w:r w:rsidR="00213599" w:rsidRPr="00213599">
        <w:rPr>
          <w:lang w:val="kk-KZ"/>
        </w:rPr>
        <w:t xml:space="preserve"> </w:t>
      </w:r>
      <w:r w:rsidR="00886A50">
        <w:rPr>
          <w:rFonts w:ascii="Times New Roman" w:hAnsi="Times New Roman" w:cs="Times New Roman"/>
          <w:sz w:val="28"/>
          <w:lang w:val="kk-KZ"/>
        </w:rPr>
        <w:t>Қытай халқы үшін жақсы таныс «сяокан» ұғымын қолдану арқылы Дэн Сяопин Мао Цзэдунның кедейшілік социализмнің басты сипаты деген тезисін жоққа шығарып, байлық пен табыстар теңсіздігі дамудың басты кө</w:t>
      </w:r>
      <w:r w:rsidR="003352D0">
        <w:rPr>
          <w:rFonts w:ascii="Times New Roman" w:hAnsi="Times New Roman" w:cs="Times New Roman"/>
          <w:sz w:val="28"/>
          <w:lang w:val="kk-KZ"/>
        </w:rPr>
        <w:t>рсеткіштері екенін алға тартты.</w:t>
      </w:r>
      <w:r w:rsidR="001F15EC">
        <w:rPr>
          <w:rFonts w:ascii="Times New Roman" w:hAnsi="Times New Roman" w:cs="Times New Roman"/>
          <w:sz w:val="28"/>
          <w:lang w:val="kk-KZ"/>
        </w:rPr>
        <w:t xml:space="preserve"> Кейін де Дэн Сяопин «сяокан» терминін </w:t>
      </w:r>
      <w:r w:rsidR="00DF1222">
        <w:rPr>
          <w:rFonts w:ascii="Times New Roman" w:hAnsi="Times New Roman" w:cs="Times New Roman"/>
          <w:sz w:val="28"/>
          <w:lang w:val="kk-KZ"/>
        </w:rPr>
        <w:t xml:space="preserve">басты стратегиялық мақсат ретінде көп рет қолданды. </w:t>
      </w:r>
      <w:r w:rsidR="00886A50">
        <w:rPr>
          <w:rFonts w:ascii="Times New Roman" w:hAnsi="Times New Roman" w:cs="Times New Roman"/>
          <w:sz w:val="28"/>
          <w:lang w:val="kk-KZ"/>
        </w:rPr>
        <w:t>Артта қалушылық пен кедейлікті жою партияның басты міндеті деп жарияланды.</w:t>
      </w:r>
      <w:r w:rsidR="003352D0">
        <w:rPr>
          <w:rFonts w:ascii="Times New Roman" w:hAnsi="Times New Roman" w:cs="Times New Roman"/>
          <w:sz w:val="28"/>
          <w:lang w:val="kk-KZ"/>
        </w:rPr>
        <w:t xml:space="preserve"> Дэн Сяопин бірінші орынға өндірістік күштерді дамытуды қойды.</w:t>
      </w:r>
      <w:r w:rsidR="00886A50">
        <w:rPr>
          <w:rFonts w:ascii="Times New Roman" w:hAnsi="Times New Roman" w:cs="Times New Roman"/>
          <w:sz w:val="28"/>
          <w:lang w:val="kk-KZ"/>
        </w:rPr>
        <w:t xml:space="preserve"> </w:t>
      </w:r>
    </w:p>
    <w:p w:rsidR="00E84584" w:rsidRPr="00DF5A66" w:rsidRDefault="00582D37" w:rsidP="003352D0">
      <w:pPr>
        <w:spacing w:after="0" w:line="240" w:lineRule="auto"/>
        <w:ind w:firstLine="567"/>
        <w:jc w:val="both"/>
        <w:rPr>
          <w:rFonts w:ascii="Times New Roman" w:hAnsi="Times New Roman" w:cs="Times New Roman"/>
          <w:sz w:val="28"/>
          <w:lang w:val="kk-KZ"/>
        </w:rPr>
      </w:pPr>
      <w:r w:rsidRPr="00601514">
        <w:rPr>
          <w:rFonts w:ascii="Times New Roman" w:hAnsi="Times New Roman" w:cs="Times New Roman"/>
          <w:sz w:val="28"/>
          <w:lang w:val="kk-KZ"/>
        </w:rPr>
        <w:t xml:space="preserve">Қытай Коммунистік партиясының XIII съезді </w:t>
      </w:r>
      <w:r w:rsidR="00C35E8D" w:rsidRPr="00C35E8D">
        <w:rPr>
          <w:rFonts w:ascii="Times New Roman" w:hAnsi="Times New Roman" w:cs="Times New Roman"/>
          <w:sz w:val="28"/>
          <w:lang w:val="kk-KZ"/>
        </w:rPr>
        <w:t>(</w:t>
      </w:r>
      <w:r w:rsidR="00C35E8D">
        <w:rPr>
          <w:rFonts w:ascii="Times New Roman" w:hAnsi="Times New Roman" w:cs="Times New Roman"/>
          <w:sz w:val="28"/>
          <w:lang w:val="kk-KZ"/>
        </w:rPr>
        <w:t>1987 ж.</w:t>
      </w:r>
      <w:r w:rsidR="00C35E8D" w:rsidRPr="00C35E8D">
        <w:rPr>
          <w:rFonts w:ascii="Times New Roman" w:hAnsi="Times New Roman" w:cs="Times New Roman"/>
          <w:sz w:val="28"/>
          <w:lang w:val="kk-KZ"/>
        </w:rPr>
        <w:t xml:space="preserve">) </w:t>
      </w:r>
      <w:r w:rsidRPr="00601514">
        <w:rPr>
          <w:rFonts w:ascii="Times New Roman" w:hAnsi="Times New Roman" w:cs="Times New Roman"/>
          <w:sz w:val="28"/>
          <w:lang w:val="kk-KZ"/>
        </w:rPr>
        <w:t>социалистік модернизация үдерісінде аса маңызды съездердің бірі болып табылады. Бұл съезде «қытайлық ерекшелігі бар социализм» тұжырымдамасының жүй</w:t>
      </w:r>
      <w:r w:rsidR="005F0D62">
        <w:rPr>
          <w:rFonts w:ascii="Times New Roman" w:hAnsi="Times New Roman" w:cs="Times New Roman"/>
          <w:sz w:val="28"/>
          <w:lang w:val="kk-KZ"/>
        </w:rPr>
        <w:t>е</w:t>
      </w:r>
      <w:r w:rsidRPr="00601514">
        <w:rPr>
          <w:rFonts w:ascii="Times New Roman" w:hAnsi="Times New Roman" w:cs="Times New Roman"/>
          <w:sz w:val="28"/>
          <w:lang w:val="kk-KZ"/>
        </w:rPr>
        <w:t xml:space="preserve">ленген теориялық негізі қалыптасып, елді дамытудың стратегиялық жоспарлары қабылданды. </w:t>
      </w:r>
      <w:r w:rsidR="003D53EC" w:rsidRPr="00601514">
        <w:rPr>
          <w:rFonts w:ascii="Times New Roman" w:hAnsi="Times New Roman" w:cs="Times New Roman"/>
          <w:sz w:val="28"/>
          <w:lang w:val="kk-KZ"/>
        </w:rPr>
        <w:t>Cъезд барысында</w:t>
      </w:r>
      <w:r w:rsidRPr="00601514">
        <w:rPr>
          <w:rFonts w:ascii="Times New Roman" w:hAnsi="Times New Roman" w:cs="Times New Roman"/>
          <w:sz w:val="28"/>
          <w:lang w:val="kk-KZ"/>
        </w:rPr>
        <w:t xml:space="preserve"> реформалар социализмді қолдауға бағытталғандығын жән</w:t>
      </w:r>
      <w:r w:rsidR="003D53EC" w:rsidRPr="00601514">
        <w:rPr>
          <w:rFonts w:ascii="Times New Roman" w:hAnsi="Times New Roman" w:cs="Times New Roman"/>
          <w:sz w:val="28"/>
          <w:lang w:val="kk-KZ"/>
        </w:rPr>
        <w:t>е социализмнің жоғарғы деңгейі - коммунизмге</w:t>
      </w:r>
      <w:r w:rsidRPr="00601514">
        <w:rPr>
          <w:rFonts w:ascii="Times New Roman" w:hAnsi="Times New Roman" w:cs="Times New Roman"/>
          <w:sz w:val="28"/>
          <w:lang w:val="kk-KZ"/>
        </w:rPr>
        <w:t xml:space="preserve"> жету мақсаты өз күшінде екенін айтып, мемлекет аталмыш мақсатқа жету үшін бір емес </w:t>
      </w:r>
      <w:r w:rsidR="003D53EC" w:rsidRPr="00601514">
        <w:rPr>
          <w:rFonts w:ascii="Times New Roman" w:hAnsi="Times New Roman" w:cs="Times New Roman"/>
          <w:sz w:val="28"/>
          <w:lang w:val="kk-KZ"/>
        </w:rPr>
        <w:t xml:space="preserve">бірнеше </w:t>
      </w:r>
      <w:r w:rsidRPr="00601514">
        <w:rPr>
          <w:rFonts w:ascii="Times New Roman" w:hAnsi="Times New Roman" w:cs="Times New Roman"/>
          <w:sz w:val="28"/>
          <w:lang w:val="kk-KZ"/>
        </w:rPr>
        <w:t xml:space="preserve">жүзжылдықтар уақыты қажет екенін атап өтеді. </w:t>
      </w:r>
      <w:r w:rsidR="003D53EC" w:rsidRPr="003D53EC">
        <w:rPr>
          <w:rFonts w:ascii="Times New Roman" w:hAnsi="Times New Roman" w:cs="Times New Roman"/>
          <w:sz w:val="28"/>
          <w:lang w:val="kk-KZ"/>
        </w:rPr>
        <w:t xml:space="preserve">Қытай әлі де дамушы ел және коммунизмге көшпес бұрын экономикалық даму мен модернизацияға </w:t>
      </w:r>
      <w:r w:rsidR="003D53EC">
        <w:rPr>
          <w:rFonts w:ascii="Times New Roman" w:hAnsi="Times New Roman" w:cs="Times New Roman"/>
          <w:sz w:val="28"/>
          <w:lang w:val="kk-KZ"/>
        </w:rPr>
        <w:t xml:space="preserve">назар аудару керектігін алдыға тартып, </w:t>
      </w:r>
      <w:r w:rsidR="003D53EC" w:rsidRPr="003D53EC">
        <w:rPr>
          <w:rFonts w:ascii="Times New Roman" w:hAnsi="Times New Roman" w:cs="Times New Roman"/>
          <w:sz w:val="28"/>
          <w:lang w:val="kk-KZ"/>
        </w:rPr>
        <w:t>нарықтық реформалардың, сыртқы әлемге ашықтықтың және экономикалық өсуді ынталандыру үшін шетелдік инвестициялардың ұлғаюының</w:t>
      </w:r>
      <w:r w:rsidR="003D53EC">
        <w:rPr>
          <w:rFonts w:ascii="Times New Roman" w:hAnsi="Times New Roman" w:cs="Times New Roman"/>
          <w:sz w:val="28"/>
          <w:lang w:val="kk-KZ"/>
        </w:rPr>
        <w:t xml:space="preserve"> маңыздылығы аталып өтеді</w:t>
      </w:r>
      <w:r w:rsidR="003D53EC" w:rsidRPr="003D53EC">
        <w:rPr>
          <w:rFonts w:ascii="Times New Roman" w:hAnsi="Times New Roman" w:cs="Times New Roman"/>
          <w:sz w:val="28"/>
          <w:lang w:val="kk-KZ"/>
        </w:rPr>
        <w:t>.</w:t>
      </w:r>
      <w:r w:rsidR="005F0D62">
        <w:rPr>
          <w:rFonts w:ascii="Times New Roman" w:hAnsi="Times New Roman" w:cs="Times New Roman"/>
          <w:sz w:val="28"/>
          <w:lang w:val="kk-KZ"/>
        </w:rPr>
        <w:t xml:space="preserve"> </w:t>
      </w:r>
      <w:r w:rsidRPr="00601514">
        <w:rPr>
          <w:rFonts w:ascii="Times New Roman" w:hAnsi="Times New Roman" w:cs="Times New Roman"/>
          <w:sz w:val="28"/>
          <w:lang w:val="kk-KZ"/>
        </w:rPr>
        <w:t xml:space="preserve">Нарықтық механизмдерді </w:t>
      </w:r>
      <w:r w:rsidR="003D53EC" w:rsidRPr="00601514">
        <w:rPr>
          <w:rFonts w:ascii="Times New Roman" w:hAnsi="Times New Roman" w:cs="Times New Roman"/>
          <w:sz w:val="28"/>
          <w:lang w:val="kk-KZ"/>
        </w:rPr>
        <w:t>қолданудың теориялық негізін қамтамасыз ету үшін Қытай «</w:t>
      </w:r>
      <w:r w:rsidR="0000753F">
        <w:rPr>
          <w:rFonts w:ascii="Times New Roman" w:hAnsi="Times New Roman" w:cs="Times New Roman"/>
          <w:sz w:val="28"/>
          <w:lang w:val="kk-KZ"/>
        </w:rPr>
        <w:t>социали</w:t>
      </w:r>
      <w:r w:rsidR="00B20B71">
        <w:rPr>
          <w:rFonts w:ascii="Times New Roman" w:hAnsi="Times New Roman" w:cs="Times New Roman"/>
          <w:sz w:val="28"/>
          <w:lang w:val="kk-KZ"/>
        </w:rPr>
        <w:t>з</w:t>
      </w:r>
      <w:r w:rsidR="0000753F">
        <w:rPr>
          <w:rFonts w:ascii="Times New Roman" w:hAnsi="Times New Roman" w:cs="Times New Roman"/>
          <w:sz w:val="28"/>
          <w:lang w:val="kk-KZ"/>
        </w:rPr>
        <w:t>м</w:t>
      </w:r>
      <w:r w:rsidR="00B20B71">
        <w:rPr>
          <w:rFonts w:ascii="Times New Roman" w:hAnsi="Times New Roman" w:cs="Times New Roman"/>
          <w:sz w:val="28"/>
          <w:lang w:val="kk-KZ"/>
        </w:rPr>
        <w:t>нің бастапқы кезеңінде</w:t>
      </w:r>
      <w:r w:rsidR="003D53EC" w:rsidRPr="00601514">
        <w:rPr>
          <w:rFonts w:ascii="Times New Roman" w:hAnsi="Times New Roman" w:cs="Times New Roman"/>
          <w:sz w:val="28"/>
          <w:lang w:val="kk-KZ"/>
        </w:rPr>
        <w:t xml:space="preserve">» тұрғандығы туралы айтылып, «жоспарлау басты болмау керек» </w:t>
      </w:r>
      <w:r w:rsidR="003352D0">
        <w:rPr>
          <w:rFonts w:ascii="Times New Roman" w:hAnsi="Times New Roman" w:cs="Times New Roman"/>
          <w:sz w:val="28"/>
          <w:lang w:val="kk-KZ"/>
        </w:rPr>
        <w:t>идеясы</w:t>
      </w:r>
      <w:r w:rsidR="003D53EC" w:rsidRPr="00601514">
        <w:rPr>
          <w:rFonts w:ascii="Times New Roman" w:hAnsi="Times New Roman" w:cs="Times New Roman"/>
          <w:sz w:val="28"/>
          <w:lang w:val="kk-KZ"/>
        </w:rPr>
        <w:t xml:space="preserve"> алға тартылады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109</w:t>
      </w:r>
      <w:r w:rsidR="00DE3688" w:rsidRPr="00DE3688">
        <w:rPr>
          <w:rFonts w:ascii="Times New Roman" w:hAnsi="Times New Roman" w:cs="Times New Roman"/>
          <w:sz w:val="28"/>
          <w:lang w:val="kk-KZ"/>
        </w:rPr>
        <w:t>:503]</w:t>
      </w:r>
      <w:r w:rsidR="007B37BC" w:rsidRPr="00770BB9">
        <w:rPr>
          <w:rFonts w:ascii="Times New Roman" w:hAnsi="Times New Roman" w:cs="Times New Roman"/>
          <w:sz w:val="28"/>
          <w:lang w:val="kk-KZ"/>
        </w:rPr>
        <w:t>.</w:t>
      </w:r>
      <w:r w:rsidR="00770BB9" w:rsidRPr="00770BB9">
        <w:rPr>
          <w:rFonts w:ascii="Times New Roman" w:hAnsi="Times New Roman" w:cs="Times New Roman"/>
          <w:sz w:val="28"/>
          <w:lang w:val="kk-KZ"/>
        </w:rPr>
        <w:t xml:space="preserve"> </w:t>
      </w:r>
      <w:r w:rsidR="00770BB9">
        <w:rPr>
          <w:rFonts w:ascii="Times New Roman" w:hAnsi="Times New Roman" w:cs="Times New Roman"/>
          <w:sz w:val="28"/>
          <w:lang w:val="kk-KZ"/>
        </w:rPr>
        <w:t>Бұл жерде айта кететін жағдай,</w:t>
      </w:r>
      <w:r w:rsidR="00255913">
        <w:rPr>
          <w:rFonts w:ascii="Times New Roman" w:hAnsi="Times New Roman" w:cs="Times New Roman"/>
          <w:sz w:val="28"/>
          <w:lang w:val="kk-KZ"/>
        </w:rPr>
        <w:t xml:space="preserve"> социалистік дамуды диахрондық және процессуалды түсіну ретіндегі «бастапқы кезең» теориясы «сяокан қоғамы» тұжырымдамасының әсерінен пайда болды деуге болады. Социализмнің бастапқы кезеңіндегі партияның басты міндеті халықты толықтай Қытайды гүлденген, мықты, демократиялық, мәдени дамыған және үйлесімді заманауи социалистік мемелкетке айналдыру үшін алға жетелу болды.</w:t>
      </w:r>
      <w:r w:rsidR="00770BB9">
        <w:rPr>
          <w:rFonts w:ascii="Times New Roman" w:hAnsi="Times New Roman" w:cs="Times New Roman"/>
          <w:sz w:val="28"/>
          <w:lang w:val="kk-KZ"/>
        </w:rPr>
        <w:t xml:space="preserve"> </w:t>
      </w:r>
      <w:r w:rsidR="005042D3" w:rsidRPr="00770BB9">
        <w:rPr>
          <w:rFonts w:ascii="Times New Roman" w:hAnsi="Times New Roman" w:cs="Times New Roman"/>
          <w:sz w:val="28"/>
          <w:lang w:val="kk-KZ"/>
        </w:rPr>
        <w:t xml:space="preserve"> </w:t>
      </w:r>
      <w:r w:rsidR="00255913">
        <w:rPr>
          <w:rFonts w:ascii="Times New Roman" w:hAnsi="Times New Roman" w:cs="Times New Roman"/>
          <w:sz w:val="28"/>
          <w:lang w:val="kk-KZ"/>
        </w:rPr>
        <w:t xml:space="preserve">осыған орай </w:t>
      </w:r>
      <w:r w:rsidR="003D53EC" w:rsidRPr="003D53EC">
        <w:rPr>
          <w:rFonts w:ascii="Times New Roman" w:hAnsi="Times New Roman" w:cs="Times New Roman"/>
          <w:sz w:val="28"/>
          <w:lang w:val="kk-KZ"/>
        </w:rPr>
        <w:t xml:space="preserve">Дэн Сяопин </w:t>
      </w:r>
      <w:r w:rsidR="003D53EC">
        <w:rPr>
          <w:rFonts w:ascii="Times New Roman" w:hAnsi="Times New Roman" w:cs="Times New Roman"/>
          <w:sz w:val="28"/>
          <w:lang w:val="kk-KZ"/>
        </w:rPr>
        <w:t xml:space="preserve">«төрт модернизацияны» жүзеге асырудың жоспарланған мерзіміне түзетулер енгізіп, </w:t>
      </w:r>
      <w:r w:rsidR="005F0D62">
        <w:rPr>
          <w:rFonts w:ascii="Times New Roman" w:hAnsi="Times New Roman" w:cs="Times New Roman"/>
          <w:sz w:val="28"/>
          <w:lang w:val="kk-KZ"/>
        </w:rPr>
        <w:t xml:space="preserve">мерзімдік шегін </w:t>
      </w:r>
      <w:r w:rsidR="005F0D62" w:rsidRPr="005F0D62">
        <w:rPr>
          <w:rFonts w:ascii="Times New Roman" w:hAnsi="Times New Roman" w:cs="Times New Roman"/>
          <w:sz w:val="28"/>
          <w:lang w:val="kk-KZ"/>
        </w:rPr>
        <w:t xml:space="preserve">XX </w:t>
      </w:r>
      <w:r w:rsidR="003D53EC">
        <w:rPr>
          <w:rFonts w:ascii="Times New Roman" w:hAnsi="Times New Roman" w:cs="Times New Roman"/>
          <w:sz w:val="28"/>
          <w:lang w:val="kk-KZ"/>
        </w:rPr>
        <w:t xml:space="preserve">ғасыр соңынан </w:t>
      </w:r>
      <w:r w:rsidR="003D53EC" w:rsidRPr="003D53EC">
        <w:rPr>
          <w:rFonts w:ascii="Times New Roman" w:hAnsi="Times New Roman" w:cs="Times New Roman"/>
          <w:sz w:val="28"/>
          <w:lang w:val="kk-KZ"/>
        </w:rPr>
        <w:t xml:space="preserve">XXI </w:t>
      </w:r>
      <w:r w:rsidR="003D53EC">
        <w:rPr>
          <w:rFonts w:ascii="Times New Roman" w:hAnsi="Times New Roman" w:cs="Times New Roman"/>
          <w:sz w:val="28"/>
          <w:lang w:val="kk-KZ"/>
        </w:rPr>
        <w:t>ғасыр ортасына қарай а</w:t>
      </w:r>
      <w:r w:rsidR="00BA09D7">
        <w:rPr>
          <w:rFonts w:ascii="Times New Roman" w:hAnsi="Times New Roman" w:cs="Times New Roman"/>
          <w:sz w:val="28"/>
          <w:lang w:val="kk-KZ"/>
        </w:rPr>
        <w:t xml:space="preserve">уыстырып, социалистік модернизация үдерісінің бірқалыпты жүруін қамтамасыз ету үшін </w:t>
      </w:r>
      <w:r w:rsidR="003D53EC">
        <w:rPr>
          <w:rFonts w:ascii="Times New Roman" w:hAnsi="Times New Roman" w:cs="Times New Roman"/>
          <w:sz w:val="28"/>
          <w:lang w:val="kk-KZ"/>
        </w:rPr>
        <w:t>«</w:t>
      </w:r>
      <w:r w:rsidR="003D53EC" w:rsidRPr="00753E0E">
        <w:rPr>
          <w:rFonts w:ascii="Times New Roman" w:hAnsi="Times New Roman" w:cs="Times New Roman"/>
          <w:i/>
          <w:sz w:val="28"/>
          <w:lang w:val="kk-KZ"/>
        </w:rPr>
        <w:t>үш қадамдық</w:t>
      </w:r>
      <w:r w:rsidR="00255913">
        <w:rPr>
          <w:rFonts w:ascii="Times New Roman" w:hAnsi="Times New Roman" w:cs="Times New Roman"/>
          <w:sz w:val="28"/>
          <w:lang w:val="kk-KZ"/>
        </w:rPr>
        <w:t>» даму стратегиясын ұсын</w:t>
      </w:r>
      <w:r w:rsidR="003D53EC">
        <w:rPr>
          <w:rFonts w:ascii="Times New Roman" w:hAnsi="Times New Roman" w:cs="Times New Roman"/>
          <w:sz w:val="28"/>
          <w:lang w:val="kk-KZ"/>
        </w:rPr>
        <w:t>ды</w:t>
      </w:r>
      <w:r w:rsidR="00771DCD">
        <w:rPr>
          <w:rFonts w:ascii="Times New Roman" w:hAnsi="Times New Roman" w:cs="Times New Roman"/>
          <w:sz w:val="28"/>
          <w:lang w:val="kk-KZ"/>
        </w:rPr>
        <w:t>: б</w:t>
      </w:r>
      <w:r w:rsidR="00601514">
        <w:rPr>
          <w:rFonts w:ascii="Times New Roman" w:hAnsi="Times New Roman" w:cs="Times New Roman"/>
          <w:sz w:val="28"/>
          <w:lang w:val="kk-KZ"/>
        </w:rPr>
        <w:t xml:space="preserve">ірінші қадам </w:t>
      </w:r>
      <w:r w:rsidR="00601514" w:rsidRPr="003D53EC">
        <w:rPr>
          <w:rFonts w:ascii="Times New Roman" w:hAnsi="Times New Roman" w:cs="Times New Roman"/>
          <w:sz w:val="28"/>
          <w:lang w:val="kk-KZ"/>
        </w:rPr>
        <w:t>1990</w:t>
      </w:r>
      <w:r w:rsidR="00601514">
        <w:rPr>
          <w:rFonts w:ascii="Times New Roman" w:hAnsi="Times New Roman" w:cs="Times New Roman"/>
          <w:sz w:val="28"/>
          <w:lang w:val="kk-KZ"/>
        </w:rPr>
        <w:t xml:space="preserve"> жылға қарай орындалып, ЖІӨ</w:t>
      </w:r>
      <w:r w:rsidR="00601514" w:rsidRPr="00601514">
        <w:rPr>
          <w:rFonts w:ascii="Times New Roman" w:hAnsi="Times New Roman" w:cs="Times New Roman"/>
          <w:sz w:val="28"/>
          <w:lang w:val="kk-KZ"/>
        </w:rPr>
        <w:t>-</w:t>
      </w:r>
      <w:r w:rsidR="00601514">
        <w:rPr>
          <w:rFonts w:ascii="Times New Roman" w:hAnsi="Times New Roman" w:cs="Times New Roman"/>
          <w:sz w:val="28"/>
          <w:lang w:val="kk-KZ"/>
        </w:rPr>
        <w:t xml:space="preserve">нің </w:t>
      </w:r>
      <w:r w:rsidR="00601514" w:rsidRPr="003D53EC">
        <w:rPr>
          <w:rFonts w:ascii="Times New Roman" w:hAnsi="Times New Roman" w:cs="Times New Roman"/>
          <w:sz w:val="28"/>
          <w:lang w:val="kk-KZ"/>
        </w:rPr>
        <w:t>1980</w:t>
      </w:r>
      <w:r w:rsidR="00601514" w:rsidRPr="00601514">
        <w:rPr>
          <w:rFonts w:ascii="Times New Roman" w:hAnsi="Times New Roman" w:cs="Times New Roman"/>
          <w:sz w:val="28"/>
          <w:lang w:val="kk-KZ"/>
        </w:rPr>
        <w:t>-</w:t>
      </w:r>
      <w:r w:rsidR="00601514">
        <w:rPr>
          <w:rFonts w:ascii="Times New Roman" w:hAnsi="Times New Roman" w:cs="Times New Roman"/>
          <w:sz w:val="28"/>
          <w:lang w:val="kk-KZ"/>
        </w:rPr>
        <w:t>ші жылмен салыстырғанда екі еселенуін және халықты жеткізікті тамақ пен киім</w:t>
      </w:r>
      <w:r w:rsidR="00601514" w:rsidRPr="00601514">
        <w:rPr>
          <w:rFonts w:ascii="Times New Roman" w:hAnsi="Times New Roman" w:cs="Times New Roman"/>
          <w:sz w:val="28"/>
          <w:lang w:val="kk-KZ"/>
        </w:rPr>
        <w:t>-</w:t>
      </w:r>
      <w:r w:rsidR="00601514">
        <w:rPr>
          <w:rFonts w:ascii="Times New Roman" w:hAnsi="Times New Roman" w:cs="Times New Roman"/>
          <w:sz w:val="28"/>
          <w:lang w:val="kk-KZ"/>
        </w:rPr>
        <w:t>кешекпен қамтамасыз етуді, яғни «</w:t>
      </w:r>
      <w:r w:rsidR="00601514" w:rsidRPr="00753E0E">
        <w:rPr>
          <w:rFonts w:ascii="Times New Roman" w:hAnsi="Times New Roman" w:cs="Times New Roman"/>
          <w:i/>
          <w:sz w:val="28"/>
          <w:lang w:val="kk-KZ"/>
        </w:rPr>
        <w:t>вэньбао</w:t>
      </w:r>
      <w:r w:rsidR="00601514">
        <w:rPr>
          <w:rFonts w:ascii="Times New Roman" w:hAnsi="Times New Roman" w:cs="Times New Roman"/>
          <w:sz w:val="28"/>
          <w:lang w:val="kk-KZ"/>
        </w:rPr>
        <w:t xml:space="preserve">» деңгейіне </w:t>
      </w:r>
      <w:r w:rsidR="00753E0E">
        <w:rPr>
          <w:rFonts w:ascii="Times New Roman" w:hAnsi="Times New Roman" w:cs="Times New Roman"/>
          <w:sz w:val="28"/>
          <w:lang w:val="kk-KZ"/>
        </w:rPr>
        <w:t>(</w:t>
      </w:r>
      <w:r w:rsidR="00771DCD">
        <w:rPr>
          <w:rFonts w:ascii="Times New Roman" w:hAnsi="Times New Roman" w:cs="Times New Roman"/>
          <w:sz w:val="28"/>
          <w:lang w:val="kk-KZ"/>
        </w:rPr>
        <w:t xml:space="preserve">жан басына шаққандағы ЖІӨ </w:t>
      </w:r>
      <w:r w:rsidR="00753E0E" w:rsidRPr="00753E0E">
        <w:rPr>
          <w:rFonts w:ascii="Times New Roman" w:hAnsi="Times New Roman" w:cs="Times New Roman"/>
          <w:sz w:val="28"/>
          <w:lang w:val="kk-KZ"/>
        </w:rPr>
        <w:t>500</w:t>
      </w:r>
      <w:r w:rsidR="006E46DF">
        <w:rPr>
          <w:rFonts w:ascii="Times New Roman" w:hAnsi="Times New Roman" w:cs="Times New Roman"/>
          <w:sz w:val="28"/>
          <w:lang w:val="kk-KZ"/>
        </w:rPr>
        <w:t xml:space="preserve"> АҚШ долл.</w:t>
      </w:r>
      <w:r w:rsidR="00753E0E">
        <w:rPr>
          <w:rFonts w:ascii="Times New Roman" w:hAnsi="Times New Roman" w:cs="Times New Roman"/>
          <w:sz w:val="28"/>
          <w:lang w:val="kk-KZ"/>
        </w:rPr>
        <w:t xml:space="preserve">) </w:t>
      </w:r>
      <w:r w:rsidR="00771DCD">
        <w:rPr>
          <w:rFonts w:ascii="Times New Roman" w:hAnsi="Times New Roman" w:cs="Times New Roman"/>
          <w:sz w:val="28"/>
          <w:lang w:val="kk-KZ"/>
        </w:rPr>
        <w:t>жетуді меңзеді; е</w:t>
      </w:r>
      <w:r w:rsidR="00601514">
        <w:rPr>
          <w:rFonts w:ascii="Times New Roman" w:hAnsi="Times New Roman" w:cs="Times New Roman"/>
          <w:sz w:val="28"/>
          <w:lang w:val="kk-KZ"/>
        </w:rPr>
        <w:t xml:space="preserve">кінші қадам </w:t>
      </w:r>
      <w:r w:rsidR="00601514" w:rsidRPr="003D53EC">
        <w:rPr>
          <w:rFonts w:ascii="Times New Roman" w:hAnsi="Times New Roman" w:cs="Times New Roman"/>
          <w:sz w:val="28"/>
          <w:lang w:val="kk-KZ"/>
        </w:rPr>
        <w:t>ХХ</w:t>
      </w:r>
      <w:r w:rsidR="00601514">
        <w:rPr>
          <w:rFonts w:ascii="Times New Roman" w:hAnsi="Times New Roman" w:cs="Times New Roman"/>
          <w:sz w:val="28"/>
          <w:lang w:val="kk-KZ"/>
        </w:rPr>
        <w:t xml:space="preserve"> ғасырдың соңында аяқталып, ЖІӨ</w:t>
      </w:r>
      <w:r w:rsidR="00601514" w:rsidRPr="00601514">
        <w:rPr>
          <w:rFonts w:ascii="Times New Roman" w:hAnsi="Times New Roman" w:cs="Times New Roman"/>
          <w:sz w:val="28"/>
          <w:lang w:val="kk-KZ"/>
        </w:rPr>
        <w:t>-</w:t>
      </w:r>
      <w:r w:rsidR="00601514">
        <w:rPr>
          <w:rFonts w:ascii="Times New Roman" w:hAnsi="Times New Roman" w:cs="Times New Roman"/>
          <w:sz w:val="28"/>
          <w:lang w:val="kk-KZ"/>
        </w:rPr>
        <w:t>нің ары қарай екі еселенуін және халықтың өмір сүру деңгейін «</w:t>
      </w:r>
      <w:r w:rsidR="00601514" w:rsidRPr="00753E0E">
        <w:rPr>
          <w:rFonts w:ascii="Times New Roman" w:hAnsi="Times New Roman" w:cs="Times New Roman"/>
          <w:i/>
          <w:sz w:val="28"/>
          <w:lang w:val="kk-KZ"/>
        </w:rPr>
        <w:t>сяокан</w:t>
      </w:r>
      <w:r w:rsidR="00601514">
        <w:rPr>
          <w:rFonts w:ascii="Times New Roman" w:hAnsi="Times New Roman" w:cs="Times New Roman"/>
          <w:sz w:val="28"/>
          <w:lang w:val="kk-KZ"/>
        </w:rPr>
        <w:t xml:space="preserve">» </w:t>
      </w:r>
      <w:r w:rsidR="00601514">
        <w:rPr>
          <w:rFonts w:ascii="Times New Roman" w:hAnsi="Times New Roman" w:cs="Times New Roman"/>
          <w:sz w:val="28"/>
          <w:lang w:val="kk-KZ"/>
        </w:rPr>
        <w:lastRenderedPageBreak/>
        <w:t>деңгейіне</w:t>
      </w:r>
      <w:r w:rsidR="00753E0E">
        <w:rPr>
          <w:rFonts w:ascii="Times New Roman" w:hAnsi="Times New Roman" w:cs="Times New Roman"/>
          <w:sz w:val="28"/>
          <w:lang w:val="kk-KZ"/>
        </w:rPr>
        <w:t xml:space="preserve"> (</w:t>
      </w:r>
      <w:r w:rsidR="00771DCD" w:rsidRPr="00771DCD">
        <w:rPr>
          <w:rFonts w:ascii="Times New Roman" w:hAnsi="Times New Roman" w:cs="Times New Roman"/>
          <w:sz w:val="28"/>
          <w:lang w:val="kk-KZ"/>
        </w:rPr>
        <w:t xml:space="preserve">жан басына шаққандағы ЖІӨ </w:t>
      </w:r>
      <w:r w:rsidR="00753E0E">
        <w:rPr>
          <w:rFonts w:ascii="Times New Roman" w:hAnsi="Times New Roman" w:cs="Times New Roman"/>
          <w:sz w:val="28"/>
          <w:lang w:val="kk-KZ"/>
        </w:rPr>
        <w:t>1000</w:t>
      </w:r>
      <w:r w:rsidR="006E46DF">
        <w:rPr>
          <w:rFonts w:ascii="Times New Roman" w:hAnsi="Times New Roman" w:cs="Times New Roman"/>
          <w:sz w:val="28"/>
          <w:lang w:val="kk-KZ"/>
        </w:rPr>
        <w:t xml:space="preserve"> АҚШ долл.</w:t>
      </w:r>
      <w:r w:rsidR="00753E0E">
        <w:rPr>
          <w:rFonts w:ascii="Times New Roman" w:hAnsi="Times New Roman" w:cs="Times New Roman"/>
          <w:sz w:val="28"/>
          <w:lang w:val="kk-KZ"/>
        </w:rPr>
        <w:t>)</w:t>
      </w:r>
      <w:r w:rsidR="00601514">
        <w:rPr>
          <w:rFonts w:ascii="Times New Roman" w:hAnsi="Times New Roman" w:cs="Times New Roman"/>
          <w:sz w:val="28"/>
          <w:lang w:val="kk-KZ"/>
        </w:rPr>
        <w:t>, яғни «орташа дәуле</w:t>
      </w:r>
      <w:r w:rsidR="00771DCD">
        <w:rPr>
          <w:rFonts w:ascii="Times New Roman" w:hAnsi="Times New Roman" w:cs="Times New Roman"/>
          <w:sz w:val="28"/>
          <w:lang w:val="kk-KZ"/>
        </w:rPr>
        <w:t>тті» деңгейге жеткізуді меңзеді; ү</w:t>
      </w:r>
      <w:r w:rsidR="00601514">
        <w:rPr>
          <w:rFonts w:ascii="Times New Roman" w:hAnsi="Times New Roman" w:cs="Times New Roman"/>
          <w:sz w:val="28"/>
          <w:lang w:val="kk-KZ"/>
        </w:rPr>
        <w:t xml:space="preserve">шінші қадам болса </w:t>
      </w:r>
      <w:r w:rsidR="00601514" w:rsidRPr="00601514">
        <w:rPr>
          <w:rFonts w:ascii="Times New Roman" w:hAnsi="Times New Roman" w:cs="Times New Roman"/>
          <w:sz w:val="28"/>
          <w:lang w:val="kk-KZ"/>
        </w:rPr>
        <w:t>XXI</w:t>
      </w:r>
      <w:r w:rsidR="00601514">
        <w:rPr>
          <w:rFonts w:ascii="Times New Roman" w:hAnsi="Times New Roman" w:cs="Times New Roman"/>
          <w:sz w:val="28"/>
          <w:lang w:val="kk-KZ"/>
        </w:rPr>
        <w:t xml:space="preserve"> ғасырдың ортасында аяқталып, жан басына шаққандағы ЖІӨ көрсеткіші </w:t>
      </w:r>
      <w:r w:rsidR="006E46DF">
        <w:rPr>
          <w:rFonts w:ascii="Times New Roman" w:hAnsi="Times New Roman" w:cs="Times New Roman"/>
          <w:sz w:val="28"/>
          <w:lang w:val="kk-KZ"/>
        </w:rPr>
        <w:t xml:space="preserve">орташа дамыған елдер деңгейіне </w:t>
      </w:r>
      <w:r w:rsidR="00601514">
        <w:rPr>
          <w:rFonts w:ascii="Times New Roman" w:hAnsi="Times New Roman" w:cs="Times New Roman"/>
          <w:sz w:val="28"/>
          <w:lang w:val="kk-KZ"/>
        </w:rPr>
        <w:t>жетіп</w:t>
      </w:r>
      <w:r w:rsidR="00771DCD">
        <w:rPr>
          <w:rFonts w:ascii="Times New Roman" w:hAnsi="Times New Roman" w:cs="Times New Roman"/>
          <w:sz w:val="28"/>
          <w:lang w:val="kk-KZ"/>
        </w:rPr>
        <w:t xml:space="preserve"> (</w:t>
      </w:r>
      <w:r w:rsidR="00771DCD" w:rsidRPr="00771DCD">
        <w:rPr>
          <w:rFonts w:ascii="Times New Roman" w:hAnsi="Times New Roman" w:cs="Times New Roman"/>
          <w:sz w:val="28"/>
          <w:lang w:val="kk-KZ"/>
        </w:rPr>
        <w:t>жан басына шаққандағы ЖІӨ</w:t>
      </w:r>
      <w:r w:rsidR="00771DCD">
        <w:rPr>
          <w:rFonts w:ascii="Times New Roman" w:hAnsi="Times New Roman" w:cs="Times New Roman"/>
          <w:sz w:val="28"/>
          <w:lang w:val="kk-KZ"/>
        </w:rPr>
        <w:t xml:space="preserve"> </w:t>
      </w:r>
      <w:r w:rsidR="00771DCD" w:rsidRPr="00771DCD">
        <w:rPr>
          <w:rFonts w:ascii="Times New Roman" w:hAnsi="Times New Roman" w:cs="Times New Roman"/>
          <w:sz w:val="28"/>
          <w:lang w:val="kk-KZ"/>
        </w:rPr>
        <w:t xml:space="preserve">4000 </w:t>
      </w:r>
      <w:r w:rsidR="00771DCD">
        <w:rPr>
          <w:rFonts w:ascii="Times New Roman" w:hAnsi="Times New Roman" w:cs="Times New Roman"/>
          <w:sz w:val="28"/>
          <w:lang w:val="kk-KZ"/>
        </w:rPr>
        <w:t>АҚШ долл.)</w:t>
      </w:r>
      <w:r w:rsidR="00601514">
        <w:rPr>
          <w:rFonts w:ascii="Times New Roman" w:hAnsi="Times New Roman" w:cs="Times New Roman"/>
          <w:sz w:val="28"/>
          <w:lang w:val="kk-KZ"/>
        </w:rPr>
        <w:t>, халықтың өмірі «фуюй» (байыған) деңгейге жеткенде модернизацияның түбегейлі және толыққанды</w:t>
      </w:r>
      <w:r w:rsidR="00DE3688">
        <w:rPr>
          <w:rFonts w:ascii="Times New Roman" w:hAnsi="Times New Roman" w:cs="Times New Roman"/>
          <w:sz w:val="28"/>
          <w:lang w:val="kk-KZ"/>
        </w:rPr>
        <w:t xml:space="preserve"> жүзеге асырылуын меңзеді</w:t>
      </w:r>
      <w:r w:rsidR="00601514">
        <w:rPr>
          <w:rFonts w:ascii="Times New Roman" w:hAnsi="Times New Roman" w:cs="Times New Roman"/>
          <w:sz w:val="28"/>
          <w:lang w:val="kk-KZ"/>
        </w:rPr>
        <w:t xml:space="preserve">. </w:t>
      </w:r>
      <w:r w:rsidR="00F53C17" w:rsidRPr="00F53C17">
        <w:rPr>
          <w:rFonts w:ascii="Times New Roman" w:hAnsi="Times New Roman" w:cs="Times New Roman"/>
          <w:sz w:val="28"/>
          <w:lang w:val="kk-KZ"/>
        </w:rPr>
        <w:t>XX</w:t>
      </w:r>
      <w:r w:rsidR="00F53C17">
        <w:rPr>
          <w:rFonts w:ascii="Times New Roman" w:hAnsi="Times New Roman" w:cs="Times New Roman"/>
          <w:sz w:val="28"/>
          <w:lang w:val="kk-KZ"/>
        </w:rPr>
        <w:t xml:space="preserve"> ғасыр аяғында «төрт модернизацияны» жүзеге асырудың бастапқы мақсаты «сяокан» деңгейіне жету мақсатымен ауыстырылды</w:t>
      </w:r>
      <w:r w:rsidR="00F53C17" w:rsidRPr="00F53C17">
        <w:rPr>
          <w:rFonts w:ascii="Times New Roman" w:hAnsi="Times New Roman" w:cs="Times New Roman"/>
          <w:sz w:val="28"/>
          <w:lang w:val="kk-KZ"/>
        </w:rPr>
        <w:t>.</w:t>
      </w:r>
      <w:r w:rsidR="00F53C17">
        <w:rPr>
          <w:rFonts w:ascii="Times New Roman" w:hAnsi="Times New Roman" w:cs="Times New Roman"/>
          <w:sz w:val="28"/>
          <w:lang w:val="kk-KZ"/>
        </w:rPr>
        <w:t xml:space="preserve"> </w:t>
      </w:r>
      <w:r w:rsidR="00B20B71">
        <w:rPr>
          <w:rFonts w:ascii="Times New Roman" w:hAnsi="Times New Roman" w:cs="Times New Roman"/>
          <w:sz w:val="28"/>
          <w:lang w:val="kk-KZ"/>
        </w:rPr>
        <w:t>Бұдан</w:t>
      </w:r>
      <w:r w:rsidR="00985E65">
        <w:rPr>
          <w:rFonts w:ascii="Times New Roman" w:hAnsi="Times New Roman" w:cs="Times New Roman"/>
          <w:sz w:val="28"/>
          <w:lang w:val="kk-KZ"/>
        </w:rPr>
        <w:t xml:space="preserve"> Дэн Сяопиннің </w:t>
      </w:r>
      <w:r w:rsidR="00F53C17">
        <w:rPr>
          <w:rFonts w:ascii="Times New Roman" w:hAnsi="Times New Roman" w:cs="Times New Roman"/>
          <w:sz w:val="28"/>
          <w:lang w:val="kk-KZ"/>
        </w:rPr>
        <w:t xml:space="preserve"> негізгі</w:t>
      </w:r>
      <w:r w:rsidR="00985E65">
        <w:rPr>
          <w:rFonts w:ascii="Times New Roman" w:hAnsi="Times New Roman" w:cs="Times New Roman"/>
          <w:sz w:val="28"/>
          <w:lang w:val="kk-KZ"/>
        </w:rPr>
        <w:t xml:space="preserve"> мақсаты жаңа ғасыр басында «</w:t>
      </w:r>
      <w:r w:rsidR="00985E65" w:rsidRPr="006E46DF">
        <w:rPr>
          <w:rFonts w:ascii="Times New Roman" w:hAnsi="Times New Roman" w:cs="Times New Roman"/>
          <w:i/>
          <w:sz w:val="28"/>
          <w:lang w:val="kk-KZ"/>
        </w:rPr>
        <w:t>сяокан қоғамы</w:t>
      </w:r>
      <w:r w:rsidR="00985E65">
        <w:rPr>
          <w:rFonts w:ascii="Times New Roman" w:hAnsi="Times New Roman" w:cs="Times New Roman"/>
          <w:sz w:val="28"/>
          <w:lang w:val="kk-KZ"/>
        </w:rPr>
        <w:t>» деңгейіне жетіп, «сяокан қоғамын» құру барысында елдің экономикалық және қоғамдық даму деңгейін орташа дамыған елдердің деңгейіне жеткізу арқылы Қытайдың</w:t>
      </w:r>
      <w:r w:rsidR="00985E65">
        <w:rPr>
          <w:rFonts w:ascii="Times New Roman" w:hAnsi="Times New Roman" w:cs="Times New Roman" w:hint="eastAsia"/>
          <w:sz w:val="28"/>
          <w:lang w:val="kk-KZ"/>
        </w:rPr>
        <w:t xml:space="preserve"> </w:t>
      </w:r>
      <w:r w:rsidR="00985E65">
        <w:rPr>
          <w:rFonts w:ascii="Times New Roman" w:hAnsi="Times New Roman" w:cs="Times New Roman"/>
          <w:sz w:val="28"/>
          <w:lang w:val="kk-KZ"/>
        </w:rPr>
        <w:t xml:space="preserve">жалпы экономикасы мен мемлекеттік күшін әлемнің алдыңғы қатарына шығару болып табылғандығын көреміз. </w:t>
      </w:r>
      <w:r w:rsidR="00A56290">
        <w:rPr>
          <w:rFonts w:ascii="Times New Roman" w:hAnsi="Times New Roman" w:cs="Times New Roman"/>
          <w:sz w:val="28"/>
          <w:lang w:val="kk-KZ"/>
        </w:rPr>
        <w:t>Осы кезеңнен бастап «сяокан қоғамы» тұжырымдамасы партия</w:t>
      </w:r>
      <w:r w:rsidR="00771DCD">
        <w:rPr>
          <w:rFonts w:ascii="Times New Roman" w:hAnsi="Times New Roman" w:cs="Times New Roman"/>
          <w:sz w:val="28"/>
          <w:lang w:val="kk-KZ"/>
        </w:rPr>
        <w:t xml:space="preserve"> мен қытай халқының ұзақ мерзім</w:t>
      </w:r>
      <w:r w:rsidR="00A56290">
        <w:rPr>
          <w:rFonts w:ascii="Times New Roman" w:hAnsi="Times New Roman" w:cs="Times New Roman"/>
          <w:sz w:val="28"/>
          <w:lang w:val="kk-KZ"/>
        </w:rPr>
        <w:t>ді стратегиялық мақсатына айналды.</w:t>
      </w:r>
      <w:r w:rsidR="003352D0">
        <w:rPr>
          <w:rFonts w:ascii="Times New Roman" w:hAnsi="Times New Roman" w:cs="Times New Roman"/>
          <w:sz w:val="28"/>
          <w:lang w:val="kk-KZ"/>
        </w:rPr>
        <w:t xml:space="preserve"> Нәтижесінд</w:t>
      </w:r>
      <w:r w:rsidR="00457F51">
        <w:rPr>
          <w:rFonts w:ascii="Times New Roman" w:hAnsi="Times New Roman" w:cs="Times New Roman"/>
          <w:sz w:val="28"/>
          <w:lang w:val="kk-KZ"/>
        </w:rPr>
        <w:t>е</w:t>
      </w:r>
      <w:r w:rsidR="003352D0">
        <w:rPr>
          <w:rFonts w:ascii="Times New Roman" w:hAnsi="Times New Roman" w:cs="Times New Roman"/>
          <w:sz w:val="28"/>
          <w:lang w:val="kk-KZ"/>
        </w:rPr>
        <w:t xml:space="preserve"> модернизация моделі де өзгеріске ұшырап, әлеуметтік</w:t>
      </w:r>
      <w:r w:rsidR="003352D0" w:rsidRPr="003352D0">
        <w:rPr>
          <w:rFonts w:ascii="Times New Roman" w:hAnsi="Times New Roman" w:cs="Times New Roman"/>
          <w:sz w:val="28"/>
          <w:lang w:val="kk-KZ"/>
        </w:rPr>
        <w:t>-</w:t>
      </w:r>
      <w:r w:rsidR="003352D0">
        <w:rPr>
          <w:rFonts w:ascii="Times New Roman" w:hAnsi="Times New Roman" w:cs="Times New Roman"/>
          <w:sz w:val="28"/>
          <w:lang w:val="kk-KZ"/>
        </w:rPr>
        <w:t>саяси факторларды қ</w:t>
      </w:r>
      <w:r w:rsidR="00DF5A66">
        <w:rPr>
          <w:rFonts w:ascii="Times New Roman" w:hAnsi="Times New Roman" w:cs="Times New Roman"/>
          <w:sz w:val="28"/>
          <w:lang w:val="kk-KZ"/>
        </w:rPr>
        <w:t>ол</w:t>
      </w:r>
      <w:r w:rsidR="003352D0">
        <w:rPr>
          <w:rFonts w:ascii="Times New Roman" w:hAnsi="Times New Roman" w:cs="Times New Roman"/>
          <w:sz w:val="28"/>
          <w:lang w:val="kk-KZ"/>
        </w:rPr>
        <w:t>данған идеократиялық түрінен әлеуметтік</w:t>
      </w:r>
      <w:r w:rsidR="003352D0" w:rsidRPr="003352D0">
        <w:rPr>
          <w:rFonts w:ascii="Times New Roman" w:hAnsi="Times New Roman" w:cs="Times New Roman"/>
          <w:sz w:val="28"/>
          <w:lang w:val="kk-KZ"/>
        </w:rPr>
        <w:t>-</w:t>
      </w:r>
      <w:r w:rsidR="00DF5A66">
        <w:rPr>
          <w:rFonts w:ascii="Times New Roman" w:hAnsi="Times New Roman" w:cs="Times New Roman"/>
          <w:sz w:val="28"/>
          <w:lang w:val="kk-KZ"/>
        </w:rPr>
        <w:t>мәдени дәстүрді қол</w:t>
      </w:r>
      <w:r w:rsidR="003352D0">
        <w:rPr>
          <w:rFonts w:ascii="Times New Roman" w:hAnsi="Times New Roman" w:cs="Times New Roman"/>
          <w:sz w:val="28"/>
          <w:lang w:val="kk-KZ"/>
        </w:rPr>
        <w:t xml:space="preserve">дануға дайын прагматикалық түрге ауысты.  </w:t>
      </w:r>
      <w:r w:rsidR="00DF5A66">
        <w:rPr>
          <w:rFonts w:ascii="Times New Roman" w:hAnsi="Times New Roman" w:cs="Times New Roman"/>
          <w:sz w:val="28"/>
          <w:lang w:val="kk-KZ"/>
        </w:rPr>
        <w:t>Нәтижесінде, қытай басшылары социалистік модернизацияны қытайлық ерекшелігі бар социализмді құру теориясына, үздіксіз экономикалық даму мен конфуцийшілдіктен алынған «сяока</w:t>
      </w:r>
      <w:r w:rsidR="00DE3688">
        <w:rPr>
          <w:rFonts w:ascii="Times New Roman" w:hAnsi="Times New Roman" w:cs="Times New Roman"/>
          <w:sz w:val="28"/>
          <w:lang w:val="kk-KZ"/>
        </w:rPr>
        <w:t>н» қоғамы туралы дәстүрлі түсіні</w:t>
      </w:r>
      <w:r w:rsidR="00DF5A66">
        <w:rPr>
          <w:rFonts w:ascii="Times New Roman" w:hAnsi="Times New Roman" w:cs="Times New Roman"/>
          <w:sz w:val="28"/>
          <w:lang w:val="kk-KZ"/>
        </w:rPr>
        <w:t>кке негізделген модернизацияның ерекше түрі ретінде қабылдай бастады.</w:t>
      </w:r>
    </w:p>
    <w:p w:rsidR="006C0E40" w:rsidRPr="008776A5" w:rsidRDefault="00E84584" w:rsidP="00BB7B44">
      <w:pPr>
        <w:spacing w:after="0" w:line="240" w:lineRule="auto"/>
        <w:ind w:firstLine="567"/>
        <w:jc w:val="both"/>
        <w:rPr>
          <w:rFonts w:ascii="Times New Roman" w:hAnsi="Times New Roman" w:cs="Times New Roman"/>
          <w:sz w:val="28"/>
          <w:lang w:val="kk-KZ"/>
        </w:rPr>
      </w:pPr>
      <w:r w:rsidRPr="006C0E40">
        <w:rPr>
          <w:rFonts w:ascii="Times New Roman" w:hAnsi="Times New Roman" w:cs="Times New Roman"/>
          <w:sz w:val="28"/>
          <w:lang w:val="kk-KZ"/>
        </w:rPr>
        <w:t>Дэн Сяопин елді модернизациялаудың концептуалды негізі және модернизациялық үдерістің маңызды бір кезеңі ретінде «</w:t>
      </w:r>
      <w:r w:rsidR="00BC7008" w:rsidRPr="006E46DF">
        <w:rPr>
          <w:rFonts w:ascii="Times New Roman" w:hAnsi="Times New Roman" w:cs="Times New Roman"/>
          <w:i/>
          <w:sz w:val="28"/>
          <w:lang w:val="kk-KZ"/>
        </w:rPr>
        <w:t>с</w:t>
      </w:r>
      <w:r w:rsidRPr="006E46DF">
        <w:rPr>
          <w:rFonts w:ascii="Times New Roman" w:hAnsi="Times New Roman" w:cs="Times New Roman"/>
          <w:i/>
          <w:sz w:val="28"/>
          <w:lang w:val="kk-KZ"/>
        </w:rPr>
        <w:t>яокан</w:t>
      </w:r>
      <w:r w:rsidRPr="006C0E40">
        <w:rPr>
          <w:rFonts w:ascii="Times New Roman" w:hAnsi="Times New Roman" w:cs="Times New Roman"/>
          <w:sz w:val="28"/>
          <w:lang w:val="kk-KZ"/>
        </w:rPr>
        <w:t xml:space="preserve">» ұғымын қолдану арқылы мемлекетті </w:t>
      </w:r>
      <w:r w:rsidR="00BC7008" w:rsidRPr="006C0E40">
        <w:rPr>
          <w:rFonts w:ascii="Times New Roman" w:hAnsi="Times New Roman" w:cs="Times New Roman"/>
          <w:sz w:val="28"/>
          <w:lang w:val="kk-KZ"/>
        </w:rPr>
        <w:t>қайтадан конфуцийшілдік жолға қайтарды десе болады. Социализмнің «қытайлық ерекшелігі» Қытайдың шынайы жағдайына қарап әрекет етуде ғана болған</w:t>
      </w:r>
      <w:r w:rsidR="006E6FF9" w:rsidRPr="006E6FF9">
        <w:rPr>
          <w:rFonts w:ascii="Times New Roman" w:hAnsi="Times New Roman" w:cs="Times New Roman"/>
          <w:sz w:val="28"/>
          <w:lang w:val="kk-KZ"/>
        </w:rPr>
        <w:t xml:space="preserve"> </w:t>
      </w:r>
      <w:r w:rsidR="006E6FF9">
        <w:rPr>
          <w:rFonts w:ascii="Times New Roman" w:hAnsi="Times New Roman" w:cs="Times New Roman"/>
          <w:sz w:val="28"/>
          <w:lang w:val="kk-KZ"/>
        </w:rPr>
        <w:t>жоқ</w:t>
      </w:r>
      <w:r w:rsidR="00BC7008" w:rsidRPr="006C0E40">
        <w:rPr>
          <w:rFonts w:ascii="Times New Roman" w:hAnsi="Times New Roman" w:cs="Times New Roman"/>
          <w:sz w:val="28"/>
          <w:lang w:val="kk-KZ"/>
        </w:rPr>
        <w:t>, сонымен қатар марксизм идеяларының қытайлық мәдениетпен, оның ішінде конфуцийшілдік философиямен терең және тығыз синтезінде болды деп айтсақ болады</w:t>
      </w:r>
      <w:r w:rsidR="00DE3688">
        <w:rPr>
          <w:rFonts w:ascii="Times New Roman" w:hAnsi="Times New Roman" w:cs="Times New Roman"/>
          <w:sz w:val="28"/>
          <w:lang w:val="kk-KZ"/>
        </w:rPr>
        <w:t xml:space="preserve"> </w:t>
      </w:r>
      <w:r w:rsidR="0003287C">
        <w:rPr>
          <w:rFonts w:ascii="Times New Roman" w:hAnsi="Times New Roman" w:cs="Times New Roman"/>
          <w:sz w:val="28"/>
          <w:lang w:val="kk-KZ"/>
        </w:rPr>
        <w:t>[</w:t>
      </w:r>
      <w:r w:rsidR="0003287C" w:rsidRPr="0003287C">
        <w:rPr>
          <w:rFonts w:ascii="Times New Roman" w:hAnsi="Times New Roman" w:cs="Times New Roman"/>
          <w:sz w:val="28"/>
          <w:lang w:val="kk-KZ"/>
        </w:rPr>
        <w:t>20</w:t>
      </w:r>
      <w:r w:rsidR="00DE3688" w:rsidRPr="00DE3688">
        <w:rPr>
          <w:rFonts w:ascii="Times New Roman" w:hAnsi="Times New Roman" w:cs="Times New Roman"/>
          <w:sz w:val="28"/>
          <w:lang w:val="kk-KZ"/>
        </w:rPr>
        <w:t>:</w:t>
      </w:r>
      <w:r w:rsidR="00771DCD" w:rsidRPr="00DE3688">
        <w:rPr>
          <w:rFonts w:ascii="Times New Roman" w:hAnsi="Times New Roman" w:cs="Times New Roman"/>
          <w:sz w:val="28"/>
          <w:lang w:val="kk-KZ"/>
        </w:rPr>
        <w:t>216</w:t>
      </w:r>
      <w:r w:rsidR="00DE3688" w:rsidRPr="00DE3688">
        <w:rPr>
          <w:rFonts w:ascii="Times New Roman" w:hAnsi="Times New Roman" w:cs="Times New Roman"/>
          <w:sz w:val="28"/>
          <w:lang w:val="kk-KZ"/>
        </w:rPr>
        <w:t>]</w:t>
      </w:r>
      <w:r w:rsidR="00BC7008" w:rsidRPr="006C0E40">
        <w:rPr>
          <w:rFonts w:ascii="Times New Roman" w:hAnsi="Times New Roman" w:cs="Times New Roman"/>
          <w:sz w:val="28"/>
          <w:lang w:val="kk-KZ"/>
        </w:rPr>
        <w:t xml:space="preserve">. </w:t>
      </w:r>
      <w:r w:rsidR="006916F3">
        <w:rPr>
          <w:rFonts w:ascii="Times New Roman" w:hAnsi="Times New Roman" w:cs="Times New Roman"/>
          <w:sz w:val="28"/>
          <w:lang w:val="kk-KZ"/>
        </w:rPr>
        <w:t>«Мәдени революция» жылдарында Мао Цзэдун дәстүрлі қоғамның нормаларынан азат жастардың қолымен ескі дәстүрлердің әсерін бейтараптандырғысы келді. Алайда іс жүзінде дәстүрдің жоғалуымен қатар әле</w:t>
      </w:r>
      <w:r w:rsidR="0043386F">
        <w:rPr>
          <w:rFonts w:ascii="Times New Roman" w:hAnsi="Times New Roman" w:cs="Times New Roman"/>
          <w:sz w:val="28"/>
          <w:lang w:val="kk-KZ"/>
        </w:rPr>
        <w:t>у</w:t>
      </w:r>
      <w:r w:rsidR="006916F3">
        <w:rPr>
          <w:rFonts w:ascii="Times New Roman" w:hAnsi="Times New Roman" w:cs="Times New Roman"/>
          <w:sz w:val="28"/>
          <w:lang w:val="kk-KZ"/>
        </w:rPr>
        <w:t>меттік</w:t>
      </w:r>
      <w:r w:rsidR="006916F3" w:rsidRPr="006916F3">
        <w:rPr>
          <w:rFonts w:ascii="Times New Roman" w:hAnsi="Times New Roman" w:cs="Times New Roman"/>
          <w:sz w:val="28"/>
          <w:lang w:val="kk-KZ"/>
        </w:rPr>
        <w:t>-</w:t>
      </w:r>
      <w:r w:rsidR="006916F3">
        <w:rPr>
          <w:rFonts w:ascii="Times New Roman" w:hAnsi="Times New Roman" w:cs="Times New Roman"/>
          <w:sz w:val="28"/>
          <w:lang w:val="kk-KZ"/>
        </w:rPr>
        <w:t xml:space="preserve">саяси тұрақтылық та </w:t>
      </w:r>
      <w:r w:rsidR="0043386F">
        <w:rPr>
          <w:rFonts w:ascii="Times New Roman" w:hAnsi="Times New Roman" w:cs="Times New Roman"/>
          <w:sz w:val="28"/>
          <w:lang w:val="kk-KZ"/>
        </w:rPr>
        <w:t>жоғала бастады. «Мәдени революцияның» осы тұсынан сабақ алған Дэн Сяопин мемлекеттік басқаруда дәстүрлерді жандандырудың маңыздылығын дер кезінде түсінді.</w:t>
      </w:r>
      <w:r w:rsidR="006916F3">
        <w:rPr>
          <w:rFonts w:ascii="Times New Roman" w:hAnsi="Times New Roman" w:cs="Times New Roman"/>
          <w:sz w:val="28"/>
          <w:lang w:val="kk-KZ"/>
        </w:rPr>
        <w:t xml:space="preserve"> </w:t>
      </w:r>
      <w:r w:rsidR="006E6FF9">
        <w:rPr>
          <w:rFonts w:ascii="Times New Roman" w:hAnsi="Times New Roman" w:cs="Times New Roman"/>
          <w:sz w:val="28"/>
          <w:lang w:val="kk-KZ"/>
        </w:rPr>
        <w:t>Қытайдағы өзгерістер мәдени мұра мәселесіне жаңа бастама берді. Модернизация үдерісінің басталуы ел үшін қиын кезең болды және бұл кезеңдегі модернизация жолында па</w:t>
      </w:r>
      <w:r w:rsidR="00771DCD">
        <w:rPr>
          <w:rFonts w:ascii="Times New Roman" w:hAnsi="Times New Roman" w:cs="Times New Roman"/>
          <w:sz w:val="28"/>
          <w:lang w:val="kk-KZ"/>
        </w:rPr>
        <w:t>йда болған мәселе қоғамды жұмыл</w:t>
      </w:r>
      <w:r w:rsidR="006E6FF9">
        <w:rPr>
          <w:rFonts w:ascii="Times New Roman" w:hAnsi="Times New Roman" w:cs="Times New Roman"/>
          <w:sz w:val="28"/>
          <w:lang w:val="kk-KZ"/>
        </w:rPr>
        <w:t>дыру және әлеуметтік тұрақтылықты қамтамасыз ету мәселелері болды. Дәл осы кезеңде ҚХР</w:t>
      </w:r>
      <w:r w:rsidR="006E6FF9" w:rsidRPr="006E6FF9">
        <w:rPr>
          <w:rFonts w:ascii="Times New Roman" w:hAnsi="Times New Roman" w:cs="Times New Roman"/>
          <w:sz w:val="28"/>
          <w:lang w:val="kk-KZ"/>
        </w:rPr>
        <w:t>-</w:t>
      </w:r>
      <w:r w:rsidR="006E6FF9">
        <w:rPr>
          <w:rFonts w:ascii="Times New Roman" w:hAnsi="Times New Roman" w:cs="Times New Roman"/>
          <w:sz w:val="28"/>
          <w:lang w:val="kk-KZ"/>
        </w:rPr>
        <w:t xml:space="preserve">дың саяси және мәдени сахнасына мәдени мұраның қайта оралуы аса маңызды еді. </w:t>
      </w:r>
      <w:r w:rsidR="006E6FF9" w:rsidRPr="00BB7B44">
        <w:rPr>
          <w:rFonts w:ascii="Times New Roman" w:hAnsi="Times New Roman" w:cs="Times New Roman"/>
          <w:sz w:val="28"/>
          <w:lang w:val="kk-KZ"/>
        </w:rPr>
        <w:t>1980-</w:t>
      </w:r>
      <w:r w:rsidR="006E6FF9">
        <w:rPr>
          <w:rFonts w:ascii="Times New Roman" w:hAnsi="Times New Roman" w:cs="Times New Roman"/>
          <w:sz w:val="28"/>
          <w:lang w:val="kk-KZ"/>
        </w:rPr>
        <w:t xml:space="preserve">ші жылдардан бастап </w:t>
      </w:r>
      <w:r w:rsidR="00BB7B44">
        <w:rPr>
          <w:rFonts w:ascii="Times New Roman" w:hAnsi="Times New Roman" w:cs="Times New Roman"/>
          <w:sz w:val="28"/>
          <w:lang w:val="kk-KZ"/>
        </w:rPr>
        <w:t>мәдени мұра Қытайдың саяси өмірінде орталық орынды иеленіп, қоғамдық</w:t>
      </w:r>
      <w:r w:rsidR="00AB71B8">
        <w:rPr>
          <w:rFonts w:ascii="Times New Roman" w:hAnsi="Times New Roman" w:cs="Times New Roman"/>
          <w:sz w:val="28"/>
          <w:lang w:val="kk-KZ"/>
        </w:rPr>
        <w:t xml:space="preserve"> назарға іліне бастады.</w:t>
      </w:r>
      <w:r w:rsidR="00BB7B44">
        <w:rPr>
          <w:rFonts w:ascii="Times New Roman" w:hAnsi="Times New Roman" w:cs="Times New Roman"/>
          <w:sz w:val="28"/>
          <w:lang w:val="kk-KZ"/>
        </w:rPr>
        <w:t xml:space="preserve"> </w:t>
      </w:r>
      <w:r w:rsidR="00AB71B8">
        <w:rPr>
          <w:rFonts w:ascii="Times New Roman" w:hAnsi="Times New Roman" w:cs="Times New Roman"/>
          <w:sz w:val="28"/>
          <w:lang w:val="kk-KZ"/>
        </w:rPr>
        <w:t>Дәстүрлі мәдениетке модернизациялық роль беру ҚКП</w:t>
      </w:r>
      <w:r w:rsidR="00AB71B8" w:rsidRPr="00AB71B8">
        <w:rPr>
          <w:rFonts w:ascii="Times New Roman" w:hAnsi="Times New Roman" w:cs="Times New Roman"/>
          <w:sz w:val="28"/>
          <w:lang w:val="kk-KZ"/>
        </w:rPr>
        <w:t>-</w:t>
      </w:r>
      <w:r w:rsidR="00AB71B8">
        <w:rPr>
          <w:rFonts w:ascii="Times New Roman" w:hAnsi="Times New Roman" w:cs="Times New Roman"/>
          <w:sz w:val="28"/>
          <w:lang w:val="kk-KZ"/>
        </w:rPr>
        <w:t xml:space="preserve">ның басты міндетіне айналды. </w:t>
      </w:r>
      <w:r w:rsidR="00BB7B44">
        <w:rPr>
          <w:rFonts w:ascii="Times New Roman" w:hAnsi="Times New Roman" w:cs="Times New Roman"/>
          <w:sz w:val="28"/>
          <w:lang w:val="kk-KZ"/>
        </w:rPr>
        <w:t>Осы жағдайда к</w:t>
      </w:r>
      <w:r w:rsidR="00BC7008" w:rsidRPr="006C0E40">
        <w:rPr>
          <w:rFonts w:ascii="Times New Roman" w:hAnsi="Times New Roman" w:cs="Times New Roman"/>
          <w:sz w:val="28"/>
          <w:lang w:val="kk-KZ"/>
        </w:rPr>
        <w:t xml:space="preserve">онфуцийшілдік прогрессивті идеология ретінде Қытайда саяси және экономикалық радикалды және прогрессивті өзгертулерді іске асыру талпынысында билікке аса қажетті болған теориялық негіздемені қалыптастыра </w:t>
      </w:r>
      <w:r w:rsidR="00BC7008" w:rsidRPr="006C0E40">
        <w:rPr>
          <w:rFonts w:ascii="Times New Roman" w:hAnsi="Times New Roman" w:cs="Times New Roman"/>
          <w:sz w:val="28"/>
          <w:lang w:val="kk-KZ"/>
        </w:rPr>
        <w:lastRenderedPageBreak/>
        <w:t>алды.</w:t>
      </w:r>
      <w:r w:rsidRPr="006C0E40">
        <w:rPr>
          <w:rFonts w:ascii="Times New Roman" w:eastAsia="SimSun" w:hAnsi="Times New Roman" w:cs="Times New Roman"/>
          <w:sz w:val="28"/>
          <w:lang w:val="kk-KZ"/>
        </w:rPr>
        <w:t xml:space="preserve"> </w:t>
      </w:r>
      <w:r w:rsidR="00617CF9">
        <w:rPr>
          <w:rFonts w:ascii="Times New Roman" w:eastAsia="SimSun" w:hAnsi="Times New Roman" w:cs="Times New Roman"/>
          <w:sz w:val="28"/>
          <w:lang w:val="kk-KZ"/>
        </w:rPr>
        <w:t>Атақты американдық қытайтанушы Л.</w:t>
      </w:r>
      <w:r w:rsidR="00617CF9" w:rsidRPr="00617CF9">
        <w:rPr>
          <w:rFonts w:ascii="Times New Roman" w:eastAsia="SimSun" w:hAnsi="Times New Roman" w:cs="Times New Roman"/>
          <w:sz w:val="28"/>
          <w:lang w:val="kk-KZ"/>
        </w:rPr>
        <w:t xml:space="preserve"> Пай </w:t>
      </w:r>
      <w:r w:rsidR="00617CF9">
        <w:rPr>
          <w:rFonts w:ascii="Times New Roman" w:eastAsia="SimSun" w:hAnsi="Times New Roman" w:cs="Times New Roman"/>
          <w:sz w:val="28"/>
          <w:lang w:val="kk-KZ"/>
        </w:rPr>
        <w:t>«прагматизм құндылықтар мен идеологиядан бөлек болмайтындығын» кезінде байқаған болатын</w:t>
      </w:r>
      <w:r w:rsidR="00DE3688">
        <w:rPr>
          <w:rFonts w:ascii="Times New Roman" w:eastAsia="SimSun" w:hAnsi="Times New Roman" w:cs="Times New Roman"/>
          <w:sz w:val="28"/>
          <w:lang w:val="kk-KZ"/>
        </w:rPr>
        <w:t xml:space="preserve"> </w:t>
      </w:r>
      <w:r w:rsidR="00726763">
        <w:rPr>
          <w:rFonts w:ascii="Times New Roman" w:eastAsia="SimSun" w:hAnsi="Times New Roman" w:cs="Times New Roman"/>
          <w:sz w:val="28"/>
          <w:lang w:val="kk-KZ"/>
        </w:rPr>
        <w:t>[</w:t>
      </w:r>
      <w:r w:rsidR="00726763" w:rsidRPr="00726763">
        <w:rPr>
          <w:rFonts w:ascii="Times New Roman" w:eastAsia="SimSun" w:hAnsi="Times New Roman" w:cs="Times New Roman"/>
          <w:sz w:val="28"/>
          <w:lang w:val="kk-KZ"/>
        </w:rPr>
        <w:t>40</w:t>
      </w:r>
      <w:r w:rsidR="00DE3688" w:rsidRPr="00DE3688">
        <w:rPr>
          <w:rFonts w:ascii="Times New Roman" w:eastAsia="SimSun" w:hAnsi="Times New Roman" w:cs="Times New Roman"/>
          <w:sz w:val="28"/>
          <w:lang w:val="kk-KZ"/>
        </w:rPr>
        <w:t>:</w:t>
      </w:r>
      <w:r w:rsidR="00617CF9" w:rsidRPr="00DE3688">
        <w:rPr>
          <w:rFonts w:ascii="Times New Roman" w:eastAsia="SimSun" w:hAnsi="Times New Roman" w:cs="Times New Roman"/>
          <w:sz w:val="28"/>
          <w:lang w:val="kk-KZ"/>
        </w:rPr>
        <w:t>75</w:t>
      </w:r>
      <w:r w:rsidR="00DE3688" w:rsidRPr="00DE3688">
        <w:rPr>
          <w:rFonts w:ascii="Times New Roman" w:eastAsia="SimSun" w:hAnsi="Times New Roman" w:cs="Times New Roman"/>
          <w:sz w:val="28"/>
          <w:lang w:val="kk-KZ"/>
        </w:rPr>
        <w:t>]</w:t>
      </w:r>
      <w:r w:rsidR="00617CF9">
        <w:rPr>
          <w:rFonts w:ascii="Times New Roman" w:eastAsia="SimSun" w:hAnsi="Times New Roman" w:cs="Times New Roman"/>
          <w:sz w:val="28"/>
          <w:lang w:val="kk-KZ"/>
        </w:rPr>
        <w:t>.</w:t>
      </w:r>
      <w:r w:rsidR="00617CF9" w:rsidRPr="00617CF9">
        <w:rPr>
          <w:rFonts w:ascii="Times New Roman" w:eastAsia="SimSun" w:hAnsi="Times New Roman" w:cs="Times New Roman"/>
          <w:sz w:val="28"/>
          <w:lang w:val="kk-KZ"/>
        </w:rPr>
        <w:t xml:space="preserve"> </w:t>
      </w:r>
      <w:r w:rsidR="00EE0A23">
        <w:rPr>
          <w:rFonts w:ascii="Times New Roman" w:eastAsia="SimSun" w:hAnsi="Times New Roman" w:cs="Times New Roman"/>
          <w:sz w:val="28"/>
          <w:lang w:val="kk-KZ"/>
        </w:rPr>
        <w:t xml:space="preserve">«Сяокан» идеясына </w:t>
      </w:r>
      <w:r w:rsidR="00617CF9">
        <w:rPr>
          <w:rFonts w:ascii="Times New Roman" w:eastAsia="SimSun" w:hAnsi="Times New Roman" w:cs="Times New Roman"/>
          <w:sz w:val="28"/>
          <w:lang w:val="kk-KZ"/>
        </w:rPr>
        <w:t>негізделген прагматикалық көзқарас</w:t>
      </w:r>
      <w:r w:rsidR="00EE0A23">
        <w:rPr>
          <w:rFonts w:ascii="Times New Roman" w:eastAsia="SimSun" w:hAnsi="Times New Roman" w:cs="Times New Roman"/>
          <w:sz w:val="28"/>
          <w:lang w:val="kk-KZ"/>
        </w:rPr>
        <w:t xml:space="preserve"> алдыға қойылған экономикалық қайта құрулардың мықты әлеуметтік негізін қалыптастырудың кепілдігі болды. </w:t>
      </w:r>
      <w:r w:rsidRPr="006C0E40">
        <w:rPr>
          <w:rFonts w:ascii="Times New Roman" w:eastAsia="SimSun" w:hAnsi="Times New Roman" w:cs="Times New Roman"/>
          <w:sz w:val="28"/>
          <w:lang w:val="kk-KZ"/>
        </w:rPr>
        <w:t xml:space="preserve">1980 </w:t>
      </w:r>
      <w:r w:rsidR="00BC7008" w:rsidRPr="006C0E40">
        <w:rPr>
          <w:rFonts w:ascii="Times New Roman" w:eastAsia="SimSun" w:hAnsi="Times New Roman" w:cs="Times New Roman"/>
          <w:sz w:val="28"/>
          <w:lang w:val="kk-KZ"/>
        </w:rPr>
        <w:t xml:space="preserve">жылы АҚШ-тың Жапониядағы </w:t>
      </w:r>
      <w:r w:rsidR="006C0E40">
        <w:rPr>
          <w:rFonts w:ascii="Times New Roman" w:eastAsia="SimSun" w:hAnsi="Times New Roman" w:cs="Times New Roman"/>
          <w:sz w:val="28"/>
          <w:lang w:val="kk-KZ"/>
        </w:rPr>
        <w:t xml:space="preserve">сол кездегі </w:t>
      </w:r>
      <w:r w:rsidR="00BC7008" w:rsidRPr="006C0E40">
        <w:rPr>
          <w:rFonts w:ascii="Times New Roman" w:eastAsia="SimSun" w:hAnsi="Times New Roman" w:cs="Times New Roman"/>
          <w:sz w:val="28"/>
          <w:lang w:val="kk-KZ"/>
        </w:rPr>
        <w:t>елшісі</w:t>
      </w:r>
      <w:r w:rsidRPr="006C0E40">
        <w:rPr>
          <w:rFonts w:ascii="Times New Roman" w:eastAsia="SimSun" w:hAnsi="Times New Roman" w:cs="Times New Roman"/>
          <w:sz w:val="28"/>
          <w:lang w:val="kk-KZ"/>
        </w:rPr>
        <w:t xml:space="preserve"> </w:t>
      </w:r>
      <w:r w:rsidR="006C0E40">
        <w:rPr>
          <w:rFonts w:ascii="Times New Roman" w:eastAsia="SimSun" w:hAnsi="Times New Roman" w:cs="Times New Roman"/>
          <w:sz w:val="28"/>
          <w:lang w:val="kk-KZ"/>
        </w:rPr>
        <w:t>Э.</w:t>
      </w:r>
      <w:r w:rsidRPr="006C0E40">
        <w:rPr>
          <w:rFonts w:ascii="Times New Roman" w:eastAsia="SimSun" w:hAnsi="Times New Roman" w:cs="Times New Roman"/>
          <w:sz w:val="28"/>
          <w:lang w:val="kk-KZ"/>
        </w:rPr>
        <w:t xml:space="preserve">Райшауэр </w:t>
      </w:r>
      <w:r w:rsidR="00BC7008" w:rsidRPr="006C0E40">
        <w:rPr>
          <w:rFonts w:ascii="Times New Roman" w:eastAsia="SimSun" w:hAnsi="Times New Roman" w:cs="Times New Roman"/>
          <w:sz w:val="28"/>
          <w:lang w:val="kk-KZ"/>
        </w:rPr>
        <w:t xml:space="preserve">«Азиялық жолбарыстар» (Оңтүстік Корея, Сингапур, Гонконг, Тайвань) өздерінің экономикалық гүлденуіне </w:t>
      </w:r>
      <w:r w:rsidR="006C0E40" w:rsidRPr="006C0E40">
        <w:rPr>
          <w:rFonts w:ascii="Times New Roman" w:eastAsia="SimSun" w:hAnsi="Times New Roman" w:cs="Times New Roman"/>
          <w:sz w:val="28"/>
          <w:lang w:val="kk-KZ"/>
        </w:rPr>
        <w:t>елдерінің негізгі философиясы болған конфуцийшілдікке қарыздар деген батыстық ғалымдар қатарында болды. Сол кезеңде Қытай экономикасының бір орында «тапталып» тұруының негізгі себебін Райшауэр мен оның әріптестері дәстүрлі мәдениет пен конфуцийшілдіктен бас тартуында деп түсіндірг</w:t>
      </w:r>
      <w:r w:rsidR="00DE3688">
        <w:rPr>
          <w:rFonts w:ascii="Times New Roman" w:eastAsia="SimSun" w:hAnsi="Times New Roman" w:cs="Times New Roman"/>
          <w:sz w:val="28"/>
          <w:lang w:val="kk-KZ"/>
        </w:rPr>
        <w:t>ен болатын</w:t>
      </w:r>
      <w:r w:rsidR="00726763" w:rsidRPr="00726763">
        <w:rPr>
          <w:rFonts w:ascii="Times New Roman" w:eastAsia="SimSun" w:hAnsi="Times New Roman" w:cs="Times New Roman"/>
          <w:sz w:val="28"/>
          <w:lang w:val="kk-KZ"/>
        </w:rPr>
        <w:t xml:space="preserve"> [111:24]</w:t>
      </w:r>
      <w:r w:rsidR="006C0E40" w:rsidRPr="006C0E40">
        <w:rPr>
          <w:rFonts w:ascii="Times New Roman" w:eastAsia="SimSun" w:hAnsi="Times New Roman" w:cs="Times New Roman"/>
          <w:sz w:val="28"/>
          <w:lang w:val="kk-KZ"/>
        </w:rPr>
        <w:t xml:space="preserve">.  Бұл ойдың дұрыстығын Қытайда дәстүрлі мәдениет пен құндылықтарды қайта қарастырып, қоғамдық дамудағы орнын қалпына келтіргеннен  кейінгі қарқынды экономикалық өсу факторы растай алады. </w:t>
      </w:r>
    </w:p>
    <w:p w:rsidR="00870AE8" w:rsidRDefault="00773996" w:rsidP="004C1B11">
      <w:pPr>
        <w:spacing w:after="0" w:line="240" w:lineRule="auto"/>
        <w:ind w:firstLine="567"/>
        <w:jc w:val="both"/>
        <w:rPr>
          <w:rFonts w:ascii="Times New Roman" w:hAnsi="Times New Roman" w:cs="Times New Roman"/>
          <w:sz w:val="28"/>
          <w:lang w:val="kk-KZ"/>
        </w:rPr>
      </w:pPr>
      <w:r w:rsidRPr="00773996">
        <w:rPr>
          <w:rFonts w:ascii="Times New Roman" w:hAnsi="Times New Roman" w:cs="Times New Roman"/>
          <w:sz w:val="28"/>
          <w:lang w:val="kk-KZ"/>
        </w:rPr>
        <w:t xml:space="preserve"> </w:t>
      </w:r>
      <w:r w:rsidR="005F0D62">
        <w:rPr>
          <w:rFonts w:ascii="Times New Roman" w:hAnsi="Times New Roman" w:cs="Times New Roman"/>
          <w:sz w:val="28"/>
          <w:lang w:val="kk-KZ"/>
        </w:rPr>
        <w:t>«Қытайлық ерекшелігі бар социализмнің»</w:t>
      </w:r>
      <w:r>
        <w:rPr>
          <w:rFonts w:ascii="Times New Roman" w:hAnsi="Times New Roman" w:cs="Times New Roman"/>
          <w:sz w:val="28"/>
          <w:lang w:val="kk-KZ"/>
        </w:rPr>
        <w:t xml:space="preserve"> теориялық жүйесі әлі де даму мен толығу үдерісінде болса да, негізгі институционалды</w:t>
      </w:r>
      <w:r w:rsidR="005F0D62">
        <w:rPr>
          <w:rFonts w:ascii="Times New Roman" w:hAnsi="Times New Roman" w:cs="Times New Roman"/>
          <w:sz w:val="28"/>
          <w:lang w:val="kk-KZ"/>
        </w:rPr>
        <w:t xml:space="preserve"> сипаттары</w:t>
      </w:r>
      <w:r>
        <w:rPr>
          <w:rFonts w:ascii="Times New Roman" w:hAnsi="Times New Roman" w:cs="Times New Roman"/>
          <w:sz w:val="28"/>
          <w:lang w:val="kk-KZ"/>
        </w:rPr>
        <w:t>н қалыптастырып үлгерді. Қ</w:t>
      </w:r>
      <w:r w:rsidR="005F0D62">
        <w:rPr>
          <w:rFonts w:ascii="Times New Roman" w:hAnsi="Times New Roman" w:cs="Times New Roman"/>
          <w:sz w:val="28"/>
          <w:lang w:val="kk-KZ"/>
        </w:rPr>
        <w:t>ытайлық ерекшелігі бар социалистік экономикалық жүйе, басқа сөзбен айтқанда социалистік нарықтық жүйе</w:t>
      </w:r>
      <w:r>
        <w:rPr>
          <w:rFonts w:ascii="Times New Roman" w:hAnsi="Times New Roman" w:cs="Times New Roman"/>
          <w:sz w:val="28"/>
          <w:lang w:val="kk-KZ"/>
        </w:rPr>
        <w:t xml:space="preserve"> қоғамдық мүлік негізіндегі жоспарлы тауарлы экономикалық жүйе деп анықталды.</w:t>
      </w:r>
      <w:r w:rsidR="005F0D62">
        <w:rPr>
          <w:rFonts w:ascii="Times New Roman" w:hAnsi="Times New Roman" w:cs="Times New Roman"/>
          <w:sz w:val="28"/>
          <w:lang w:val="kk-KZ"/>
        </w:rPr>
        <w:t xml:space="preserve"> </w:t>
      </w:r>
      <w:r w:rsidR="00E84584">
        <w:rPr>
          <w:rFonts w:ascii="Times New Roman" w:hAnsi="Times New Roman" w:cs="Times New Roman"/>
          <w:sz w:val="28"/>
          <w:lang w:val="kk-KZ"/>
        </w:rPr>
        <w:t xml:space="preserve">Қытайдың реформалар саясаты </w:t>
      </w:r>
      <w:r>
        <w:rPr>
          <w:rFonts w:ascii="Times New Roman" w:hAnsi="Times New Roman" w:cs="Times New Roman"/>
          <w:sz w:val="28"/>
          <w:lang w:val="kk-KZ"/>
        </w:rPr>
        <w:t xml:space="preserve">социалистік экономика жүйесіне </w:t>
      </w:r>
      <w:r w:rsidR="00E84584">
        <w:rPr>
          <w:rFonts w:ascii="Times New Roman" w:hAnsi="Times New Roman" w:cs="Times New Roman"/>
          <w:sz w:val="28"/>
          <w:lang w:val="kk-KZ"/>
        </w:rPr>
        <w:t>капиталистік экономикалық дамудың негізгі қағидасы болы</w:t>
      </w:r>
      <w:r>
        <w:rPr>
          <w:rFonts w:ascii="Times New Roman" w:hAnsi="Times New Roman" w:cs="Times New Roman"/>
          <w:sz w:val="28"/>
          <w:lang w:val="kk-KZ"/>
        </w:rPr>
        <w:t>п табылған еркін сауданы</w:t>
      </w:r>
      <w:r w:rsidR="00E84584">
        <w:rPr>
          <w:rFonts w:ascii="Times New Roman" w:hAnsi="Times New Roman" w:cs="Times New Roman"/>
          <w:sz w:val="28"/>
          <w:lang w:val="kk-KZ"/>
        </w:rPr>
        <w:t xml:space="preserve"> енгізіп, реформалардың ішіндегі маңызды қадамды жасады. </w:t>
      </w:r>
      <w:r w:rsidR="004C1B11" w:rsidRPr="004C1B11">
        <w:rPr>
          <w:rFonts w:ascii="Times New Roman" w:hAnsi="Times New Roman" w:cs="Times New Roman"/>
          <w:sz w:val="28"/>
          <w:lang w:val="kk-KZ"/>
        </w:rPr>
        <w:t>Нарық табиғи және адами ресурстарды жұмылдыруда және баға бағдарын белгілеуде мемлекеттік жоспарлаудың орнын басты</w:t>
      </w:r>
      <w:r w:rsidR="004C1B11">
        <w:rPr>
          <w:rFonts w:ascii="Times New Roman" w:hAnsi="Times New Roman" w:cs="Times New Roman"/>
          <w:sz w:val="28"/>
          <w:lang w:val="kk-KZ"/>
        </w:rPr>
        <w:t>.</w:t>
      </w:r>
      <w:r w:rsidR="004C1B11" w:rsidRPr="004C1B11">
        <w:rPr>
          <w:rFonts w:ascii="Times New Roman" w:hAnsi="Times New Roman" w:cs="Times New Roman"/>
          <w:sz w:val="28"/>
          <w:lang w:val="kk-KZ"/>
        </w:rPr>
        <w:t xml:space="preserve"> </w:t>
      </w:r>
      <w:r w:rsidR="005F0D62">
        <w:rPr>
          <w:rFonts w:ascii="Times New Roman" w:hAnsi="Times New Roman" w:cs="Times New Roman"/>
          <w:sz w:val="28"/>
          <w:lang w:val="kk-KZ"/>
        </w:rPr>
        <w:t>Социалистік мәдениеттің нег</w:t>
      </w:r>
      <w:r>
        <w:rPr>
          <w:rFonts w:ascii="Times New Roman" w:hAnsi="Times New Roman" w:cs="Times New Roman"/>
          <w:sz w:val="28"/>
          <w:lang w:val="kk-KZ"/>
        </w:rPr>
        <w:t>ізін марксизм қағидалары құрап</w:t>
      </w:r>
      <w:r w:rsidR="005F0D62">
        <w:rPr>
          <w:rFonts w:ascii="Times New Roman" w:hAnsi="Times New Roman" w:cs="Times New Roman"/>
          <w:sz w:val="28"/>
          <w:lang w:val="kk-KZ"/>
        </w:rPr>
        <w:t>, қытайлық ерекшелігі бар социализмнің</w:t>
      </w:r>
      <w:r w:rsidR="00726763">
        <w:rPr>
          <w:rFonts w:ascii="Times New Roman" w:hAnsi="Times New Roman" w:cs="Times New Roman"/>
          <w:sz w:val="28"/>
          <w:lang w:val="kk-KZ"/>
        </w:rPr>
        <w:t xml:space="preserve"> негізгі мақсаты «ортақ баюға»</w:t>
      </w:r>
      <w:r w:rsidR="005F0D62">
        <w:rPr>
          <w:rFonts w:ascii="Times New Roman" w:hAnsi="Times New Roman" w:cs="Times New Roman"/>
          <w:sz w:val="28"/>
          <w:lang w:val="kk-KZ"/>
        </w:rPr>
        <w:t xml:space="preserve"> жету деп жарияланды. </w:t>
      </w:r>
      <w:r w:rsidR="00E84584" w:rsidRPr="00406782">
        <w:rPr>
          <w:rFonts w:ascii="Times New Roman" w:hAnsi="Times New Roman" w:cs="Times New Roman"/>
          <w:sz w:val="28"/>
          <w:lang w:val="kk-KZ"/>
        </w:rPr>
        <w:t xml:space="preserve">Дэн Сяопин </w:t>
      </w:r>
      <w:r w:rsidR="004C1B11">
        <w:rPr>
          <w:rFonts w:ascii="Times New Roman" w:hAnsi="Times New Roman" w:cs="Times New Roman"/>
          <w:sz w:val="28"/>
          <w:lang w:val="kk-KZ"/>
        </w:rPr>
        <w:t>«кедейлік социализм емес» екенін баса айтып, социализм кедейлікті жою керектігін алдыға тартты, сонымен қатар «эгалитаризм де социализм емес» деп жалғастырып, кейбір адамдар мен аудандарды бірінші болып баюға ынталандыру керектігін ерекше ай</w:t>
      </w:r>
      <w:r w:rsidR="00AE225B">
        <w:rPr>
          <w:rFonts w:ascii="Times New Roman" w:hAnsi="Times New Roman" w:cs="Times New Roman"/>
          <w:sz w:val="28"/>
          <w:lang w:val="kk-KZ"/>
        </w:rPr>
        <w:t>тты</w:t>
      </w:r>
      <w:r w:rsidR="00726763" w:rsidRPr="00726763">
        <w:rPr>
          <w:rFonts w:ascii="Times New Roman" w:hAnsi="Times New Roman" w:cs="Times New Roman"/>
          <w:sz w:val="28"/>
          <w:lang w:val="kk-KZ"/>
        </w:rPr>
        <w:t xml:space="preserve"> [107]</w:t>
      </w:r>
      <w:r w:rsidR="00AE225B">
        <w:rPr>
          <w:rFonts w:ascii="Times New Roman" w:hAnsi="Times New Roman" w:cs="Times New Roman"/>
          <w:sz w:val="28"/>
          <w:lang w:val="kk-KZ"/>
        </w:rPr>
        <w:t>. Сонда ғана «ортақ баю» жүзеге</w:t>
      </w:r>
      <w:r w:rsidR="004C1B11">
        <w:rPr>
          <w:rFonts w:ascii="Times New Roman" w:hAnsi="Times New Roman" w:cs="Times New Roman"/>
          <w:sz w:val="28"/>
          <w:lang w:val="kk-KZ"/>
        </w:rPr>
        <w:t xml:space="preserve"> асырылады деп сендірді. Оның пікірі бойынша, социализмнің басты мәні өндіріс күштерді босату мен дамытуда, қанаушылықты жою мен әлеуметтік поляризацияны болдырмауда және нәтижесін</w:t>
      </w:r>
      <w:r w:rsidR="00726763">
        <w:rPr>
          <w:rFonts w:ascii="Times New Roman" w:hAnsi="Times New Roman" w:cs="Times New Roman"/>
          <w:sz w:val="28"/>
          <w:lang w:val="kk-KZ"/>
        </w:rPr>
        <w:t>де «ортақ баюды» жүзеге асыруда</w:t>
      </w:r>
      <w:r w:rsidR="00A51DAD">
        <w:rPr>
          <w:rFonts w:ascii="Times New Roman" w:hAnsi="Times New Roman" w:cs="Times New Roman"/>
          <w:color w:val="FF0000"/>
          <w:sz w:val="28"/>
          <w:lang w:val="kk-KZ"/>
        </w:rPr>
        <w:t xml:space="preserve"> </w:t>
      </w:r>
      <w:r w:rsidR="00726763" w:rsidRPr="00726763">
        <w:rPr>
          <w:rFonts w:ascii="Times New Roman" w:hAnsi="Times New Roman" w:cs="Times New Roman"/>
          <w:sz w:val="28"/>
          <w:lang w:val="kk-KZ"/>
        </w:rPr>
        <w:t>[70:325</w:t>
      </w:r>
      <w:r w:rsidR="00DE3688" w:rsidRPr="00726763">
        <w:rPr>
          <w:rFonts w:ascii="Times New Roman" w:hAnsi="Times New Roman" w:cs="Times New Roman"/>
          <w:sz w:val="28"/>
          <w:lang w:val="kk-KZ"/>
        </w:rPr>
        <w:t>]</w:t>
      </w:r>
      <w:r w:rsidR="004C1B11" w:rsidRPr="00726763">
        <w:rPr>
          <w:rFonts w:ascii="Times New Roman" w:hAnsi="Times New Roman" w:cs="Times New Roman"/>
          <w:sz w:val="28"/>
          <w:lang w:val="kk-KZ"/>
        </w:rPr>
        <w:t xml:space="preserve">. </w:t>
      </w:r>
      <w:r w:rsidR="005F0D62">
        <w:rPr>
          <w:rFonts w:ascii="Times New Roman" w:hAnsi="Times New Roman" w:cs="Times New Roman"/>
          <w:sz w:val="28"/>
          <w:lang w:val="kk-KZ"/>
        </w:rPr>
        <w:t>Қытайлық ерекшелігі бар социализмнің басты талаб</w:t>
      </w:r>
      <w:r w:rsidR="00E84584">
        <w:rPr>
          <w:rFonts w:ascii="Times New Roman" w:hAnsi="Times New Roman" w:cs="Times New Roman"/>
          <w:sz w:val="28"/>
          <w:lang w:val="kk-KZ"/>
        </w:rPr>
        <w:t>ы әлеуметтік теңдік пен әділдікк</w:t>
      </w:r>
      <w:r w:rsidR="005F0D62">
        <w:rPr>
          <w:rFonts w:ascii="Times New Roman" w:hAnsi="Times New Roman" w:cs="Times New Roman"/>
          <w:sz w:val="28"/>
          <w:lang w:val="kk-KZ"/>
        </w:rPr>
        <w:t xml:space="preserve">е қол жеткізу, ал негізгі кепілі Қытай Коммунистік партиясының билігі деп айқындалды. </w:t>
      </w:r>
      <w:r w:rsidR="004C1B11" w:rsidRPr="004C1B11">
        <w:rPr>
          <w:rFonts w:ascii="Times New Roman" w:hAnsi="Times New Roman" w:cs="Times New Roman"/>
          <w:sz w:val="28"/>
          <w:lang w:val="kk-KZ"/>
        </w:rPr>
        <w:t>Қытайлық реформалар Мао тұсында қалыптасып үлгер</w:t>
      </w:r>
      <w:r w:rsidR="004C1B11">
        <w:rPr>
          <w:rFonts w:ascii="Times New Roman" w:hAnsi="Times New Roman" w:cs="Times New Roman"/>
          <w:sz w:val="28"/>
          <w:lang w:val="kk-KZ"/>
        </w:rPr>
        <w:t>ген мықты коммунистік партиялық</w:t>
      </w:r>
      <w:r w:rsidR="004C1B11" w:rsidRPr="004C1B11">
        <w:rPr>
          <w:rFonts w:ascii="Times New Roman" w:hAnsi="Times New Roman" w:cs="Times New Roman"/>
          <w:sz w:val="28"/>
          <w:lang w:val="kk-KZ"/>
        </w:rPr>
        <w:t xml:space="preserve"> мемлекет негізінде </w:t>
      </w:r>
      <w:r w:rsidR="004C1B11">
        <w:rPr>
          <w:rFonts w:ascii="Times New Roman" w:hAnsi="Times New Roman" w:cs="Times New Roman"/>
          <w:sz w:val="28"/>
          <w:lang w:val="kk-KZ"/>
        </w:rPr>
        <w:t>жүргізілді</w:t>
      </w:r>
      <w:r w:rsidR="004C1B11" w:rsidRPr="004C1B11">
        <w:rPr>
          <w:rFonts w:ascii="Times New Roman" w:hAnsi="Times New Roman" w:cs="Times New Roman"/>
          <w:sz w:val="28"/>
          <w:lang w:val="kk-KZ"/>
        </w:rPr>
        <w:t>.</w:t>
      </w:r>
      <w:r w:rsidR="00182BBB" w:rsidRPr="00182BBB">
        <w:rPr>
          <w:rFonts w:ascii="Times New Roman" w:hAnsi="Times New Roman" w:cs="Times New Roman"/>
          <w:sz w:val="28"/>
          <w:lang w:val="kk-KZ"/>
        </w:rPr>
        <w:t xml:space="preserve"> </w:t>
      </w:r>
      <w:r w:rsidR="00182BBB">
        <w:rPr>
          <w:rFonts w:ascii="Times New Roman" w:hAnsi="Times New Roman" w:cs="Times New Roman"/>
          <w:sz w:val="28"/>
          <w:lang w:val="kk-KZ"/>
        </w:rPr>
        <w:t>Қытайдың модернизациясы партия-мемлекет басшылығымен жүзеге асырылды. Бұл кезеңдегі модернизацияны бастаған да, жүру барысын анықтаған да үкіметтің саясаты мен институттары болды.</w:t>
      </w:r>
      <w:r w:rsidR="00182BBB" w:rsidRPr="00165B58">
        <w:rPr>
          <w:rFonts w:ascii="Times New Roman" w:hAnsi="Times New Roman" w:cs="Times New Roman"/>
          <w:sz w:val="28"/>
          <w:lang w:val="kk-KZ"/>
        </w:rPr>
        <w:t xml:space="preserve"> </w:t>
      </w:r>
      <w:r w:rsidR="00182BBB">
        <w:rPr>
          <w:rFonts w:ascii="Times New Roman" w:hAnsi="Times New Roman" w:cs="Times New Roman"/>
          <w:sz w:val="28"/>
          <w:lang w:val="kk-KZ"/>
        </w:rPr>
        <w:t>Мемлекеттік аппарат белгілі бір экономикалық бағдарламаларды енгізу, реформалардың жылдамдығы мен жүйелілігін бақылау, өз саясатына түзетулер мен қажет жағдайларда тіпті одан бас тарту арқылы дамудың ең</w:t>
      </w:r>
      <w:r w:rsidR="00DE3688">
        <w:rPr>
          <w:rFonts w:ascii="Times New Roman" w:hAnsi="Times New Roman" w:cs="Times New Roman"/>
          <w:sz w:val="28"/>
          <w:lang w:val="kk-KZ"/>
        </w:rPr>
        <w:t xml:space="preserve"> қуатты агентіне айнала алды</w:t>
      </w:r>
      <w:r w:rsidR="00726763">
        <w:rPr>
          <w:rFonts w:ascii="Times New Roman" w:hAnsi="Times New Roman" w:cs="Times New Roman"/>
          <w:sz w:val="28"/>
          <w:lang w:val="kk-KZ"/>
        </w:rPr>
        <w:t xml:space="preserve"> [</w:t>
      </w:r>
      <w:r w:rsidR="00726763" w:rsidRPr="00726763">
        <w:rPr>
          <w:rFonts w:ascii="Times New Roman" w:hAnsi="Times New Roman" w:cs="Times New Roman"/>
          <w:sz w:val="28"/>
          <w:lang w:val="kk-KZ"/>
        </w:rPr>
        <w:t>112</w:t>
      </w:r>
      <w:r w:rsidR="00726763">
        <w:rPr>
          <w:rFonts w:ascii="Times New Roman" w:hAnsi="Times New Roman" w:cs="Times New Roman"/>
          <w:sz w:val="28"/>
          <w:lang w:val="kk-KZ"/>
        </w:rPr>
        <w:t>:16</w:t>
      </w:r>
      <w:r w:rsidR="00DE3688" w:rsidRPr="00DE3688">
        <w:rPr>
          <w:rFonts w:ascii="Times New Roman" w:hAnsi="Times New Roman" w:cs="Times New Roman"/>
          <w:sz w:val="28"/>
          <w:lang w:val="kk-KZ"/>
        </w:rPr>
        <w:t>]</w:t>
      </w:r>
      <w:r w:rsidR="00182BBB" w:rsidRPr="00165B58">
        <w:rPr>
          <w:rFonts w:ascii="Times New Roman" w:hAnsi="Times New Roman" w:cs="Times New Roman"/>
          <w:sz w:val="28"/>
          <w:lang w:val="kk-KZ"/>
        </w:rPr>
        <w:t>.</w:t>
      </w:r>
      <w:r w:rsidR="00182BBB">
        <w:rPr>
          <w:rFonts w:ascii="Times New Roman" w:hAnsi="Times New Roman" w:cs="Times New Roman"/>
          <w:sz w:val="28"/>
          <w:lang w:val="kk-KZ"/>
        </w:rPr>
        <w:t xml:space="preserve"> </w:t>
      </w:r>
    </w:p>
    <w:p w:rsidR="00A8037D" w:rsidRDefault="00A8037D" w:rsidP="004C1B11">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lastRenderedPageBreak/>
        <w:t>Қытайлық ерекшелігі бар социализм теориясы ресми мемлекеттік идеология ретінде бекітіліп, ҚХР Ата заңына социалистік модернизацияның негізі ретінде енгізілді. Алайда модернизациялық үдеріс пен реформалардың жүруі барысында әрдайым өңделіп, жаңа теориялық тұжырымдамалармен толықтырылып отыруда.</w:t>
      </w:r>
    </w:p>
    <w:p w:rsidR="00A0314C" w:rsidRPr="00996AD3" w:rsidRDefault="002662E7" w:rsidP="00996AD3">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Дэн Сяопин реформалары оның ізбасарлары, партиялық биліктің келесі буындары </w:t>
      </w:r>
      <w:r w:rsidRPr="002662E7">
        <w:rPr>
          <w:rFonts w:ascii="Times New Roman" w:hAnsi="Times New Roman" w:cs="Times New Roman"/>
          <w:sz w:val="28"/>
          <w:lang w:val="kk-KZ"/>
        </w:rPr>
        <w:t xml:space="preserve">- Цзян Цзэминь </w:t>
      </w:r>
      <w:r>
        <w:rPr>
          <w:rFonts w:ascii="Times New Roman" w:hAnsi="Times New Roman" w:cs="Times New Roman"/>
          <w:sz w:val="28"/>
          <w:lang w:val="kk-KZ"/>
        </w:rPr>
        <w:t>(1989-2002), Ху Цзиньтао (2002-2012)  және Си Цзиньпинмен (</w:t>
      </w:r>
      <w:r w:rsidRPr="002662E7">
        <w:rPr>
          <w:rFonts w:ascii="Times New Roman" w:hAnsi="Times New Roman" w:cs="Times New Roman"/>
          <w:sz w:val="28"/>
          <w:lang w:val="kk-KZ"/>
        </w:rPr>
        <w:t xml:space="preserve">2012 </w:t>
      </w:r>
      <w:r>
        <w:rPr>
          <w:rFonts w:ascii="Times New Roman" w:hAnsi="Times New Roman" w:cs="Times New Roman"/>
          <w:sz w:val="28"/>
          <w:lang w:val="kk-KZ"/>
        </w:rPr>
        <w:t>жылдан бастап бүгінгі күнге дейін</w:t>
      </w:r>
      <w:r w:rsidRPr="002662E7">
        <w:rPr>
          <w:rFonts w:ascii="Times New Roman" w:hAnsi="Times New Roman" w:cs="Times New Roman"/>
          <w:sz w:val="28"/>
          <w:lang w:val="kk-KZ"/>
        </w:rPr>
        <w:t>)</w:t>
      </w:r>
      <w:r w:rsidR="00996AD3">
        <w:rPr>
          <w:rFonts w:ascii="Times New Roman" w:hAnsi="Times New Roman" w:cs="Times New Roman"/>
          <w:sz w:val="28"/>
          <w:lang w:val="kk-KZ"/>
        </w:rPr>
        <w:t xml:space="preserve"> жалғастырылды. </w:t>
      </w:r>
      <w:r w:rsidR="00753C77">
        <w:rPr>
          <w:rFonts w:ascii="Times New Roman" w:hAnsi="Times New Roman" w:cs="Times New Roman"/>
          <w:sz w:val="28"/>
          <w:lang w:val="kk-KZ"/>
        </w:rPr>
        <w:t>Социалистік модернизация жолын ұстана отырып Қытай үкіметі «</w:t>
      </w:r>
      <w:r w:rsidR="00140690">
        <w:rPr>
          <w:rFonts w:ascii="Times New Roman" w:hAnsi="Times New Roman" w:cs="Times New Roman"/>
          <w:sz w:val="28"/>
          <w:lang w:val="kk-KZ"/>
        </w:rPr>
        <w:t>үш қадамды</w:t>
      </w:r>
      <w:r w:rsidR="00753C77">
        <w:rPr>
          <w:rFonts w:ascii="Times New Roman" w:hAnsi="Times New Roman" w:cs="Times New Roman"/>
          <w:sz w:val="28"/>
          <w:lang w:val="kk-KZ"/>
        </w:rPr>
        <w:t>»</w:t>
      </w:r>
      <w:r w:rsidR="00140690">
        <w:rPr>
          <w:rFonts w:ascii="Times New Roman" w:hAnsi="Times New Roman" w:cs="Times New Roman"/>
          <w:sz w:val="28"/>
          <w:lang w:val="kk-KZ"/>
        </w:rPr>
        <w:t xml:space="preserve"> даму стратегиясын толықтай жүзеге асыруды қолға алды. </w:t>
      </w:r>
      <w:r w:rsidR="006E46DF">
        <w:rPr>
          <w:rFonts w:ascii="Times New Roman" w:hAnsi="Times New Roman" w:cs="Times New Roman"/>
          <w:sz w:val="28"/>
          <w:lang w:val="kk-KZ"/>
        </w:rPr>
        <w:t xml:space="preserve">«Социалистік модернизация», «қытайлық ерекшелігі бар социализм», «социализмнің бастапқы кезеңі», «сяокан қоғамы» терминдері келесі </w:t>
      </w:r>
      <w:r w:rsidR="00996AD3">
        <w:rPr>
          <w:rFonts w:ascii="Times New Roman" w:hAnsi="Times New Roman" w:cs="Times New Roman"/>
          <w:sz w:val="28"/>
          <w:lang w:val="kk-KZ"/>
        </w:rPr>
        <w:t xml:space="preserve">буын басшыларының саясатының да </w:t>
      </w:r>
      <w:r w:rsidR="006E46DF">
        <w:rPr>
          <w:rFonts w:ascii="Times New Roman" w:hAnsi="Times New Roman" w:cs="Times New Roman"/>
          <w:sz w:val="28"/>
          <w:lang w:val="kk-KZ"/>
        </w:rPr>
        <w:t>басты тақырыптарына айналы</w:t>
      </w:r>
      <w:r>
        <w:rPr>
          <w:rFonts w:ascii="Times New Roman" w:hAnsi="Times New Roman" w:cs="Times New Roman"/>
          <w:sz w:val="28"/>
          <w:lang w:val="kk-KZ"/>
        </w:rPr>
        <w:t>п, ресми саяси дискурстың маңыз</w:t>
      </w:r>
      <w:r w:rsidR="006E46DF">
        <w:rPr>
          <w:rFonts w:ascii="Times New Roman" w:hAnsi="Times New Roman" w:cs="Times New Roman"/>
          <w:sz w:val="28"/>
          <w:lang w:val="kk-KZ"/>
        </w:rPr>
        <w:t xml:space="preserve">ды мазмұнын құрады. </w:t>
      </w:r>
      <w:r w:rsidR="00140690" w:rsidRPr="00140690">
        <w:rPr>
          <w:rFonts w:ascii="Times New Roman" w:hAnsi="Times New Roman" w:cs="Times New Roman"/>
          <w:sz w:val="28"/>
          <w:lang w:val="kk-KZ"/>
        </w:rPr>
        <w:t>1990-</w:t>
      </w:r>
      <w:r w:rsidR="00140690">
        <w:rPr>
          <w:rFonts w:ascii="Times New Roman" w:hAnsi="Times New Roman" w:cs="Times New Roman"/>
          <w:sz w:val="28"/>
          <w:lang w:val="kk-KZ"/>
        </w:rPr>
        <w:t>шы жылдары қытай қоғамы «вэньбао» (күнкөріс деңгейі) деңгейіне жетіп, «сяокан» деңгейіне жету бойынша талпыныстарын тоқтатпады.</w:t>
      </w:r>
      <w:r w:rsidR="004F7564" w:rsidRPr="004F7564">
        <w:rPr>
          <w:lang w:val="kk-KZ"/>
        </w:rPr>
        <w:t xml:space="preserve"> </w:t>
      </w:r>
      <w:r w:rsidR="00D6370F" w:rsidRPr="00D6370F">
        <w:rPr>
          <w:rFonts w:ascii="Times New Roman" w:hAnsi="Times New Roman" w:cs="Times New Roman"/>
          <w:sz w:val="28"/>
          <w:szCs w:val="28"/>
          <w:lang w:val="kk-KZ"/>
        </w:rPr>
        <w:t>Цзян Цзэмин мен Ху Цзиньтао тұсында партия Қытайдың конфуцийшілдік дәстүрі мен «қытайлық ерекшелігі бар социализм» арақатынасын қайта анықтап, ағашпен салыстыра отырып, дәстүрлі мәдениет ағаш тамыры, марксизм-ленинизм ағаш діңгегі, түрлі мәдениеттердің көрнекті бөліктері ағаш бұтақтары деп аналогия жүргізді</w:t>
      </w:r>
      <w:r w:rsidR="0085635D">
        <w:rPr>
          <w:rFonts w:ascii="Times New Roman" w:hAnsi="Times New Roman" w:cs="Times New Roman"/>
          <w:sz w:val="28"/>
          <w:szCs w:val="28"/>
          <w:lang w:val="kk-KZ"/>
        </w:rPr>
        <w:t xml:space="preserve"> </w:t>
      </w:r>
      <w:r w:rsidR="00726763">
        <w:rPr>
          <w:rFonts w:ascii="Times New Roman" w:hAnsi="Times New Roman" w:cs="Times New Roman"/>
          <w:sz w:val="28"/>
          <w:szCs w:val="28"/>
          <w:lang w:val="kk-KZ"/>
        </w:rPr>
        <w:t>[</w:t>
      </w:r>
      <w:r w:rsidR="00726763" w:rsidRPr="00726763">
        <w:rPr>
          <w:rFonts w:ascii="Times New Roman" w:hAnsi="Times New Roman" w:cs="Times New Roman"/>
          <w:sz w:val="28"/>
          <w:szCs w:val="28"/>
          <w:lang w:val="kk-KZ"/>
        </w:rPr>
        <w:t>109:507</w:t>
      </w:r>
      <w:r w:rsidR="0085635D" w:rsidRPr="0085635D">
        <w:rPr>
          <w:rFonts w:ascii="Times New Roman" w:hAnsi="Times New Roman" w:cs="Times New Roman"/>
          <w:sz w:val="28"/>
          <w:szCs w:val="28"/>
          <w:lang w:val="kk-KZ"/>
        </w:rPr>
        <w:t>]</w:t>
      </w:r>
      <w:r w:rsidR="00D6370F" w:rsidRPr="00D6370F">
        <w:rPr>
          <w:rFonts w:ascii="Times New Roman" w:hAnsi="Times New Roman" w:cs="Times New Roman"/>
          <w:sz w:val="28"/>
          <w:szCs w:val="28"/>
          <w:lang w:val="kk-KZ"/>
        </w:rPr>
        <w:t xml:space="preserve">. </w:t>
      </w:r>
      <w:r w:rsidR="00D6370F">
        <w:rPr>
          <w:rFonts w:ascii="Times New Roman" w:hAnsi="Times New Roman" w:cs="Times New Roman"/>
          <w:sz w:val="28"/>
          <w:szCs w:val="28"/>
          <w:lang w:val="kk-KZ"/>
        </w:rPr>
        <w:t xml:space="preserve">Үкіметтің ресми мәлімдемелерінде коммунизмге жету мақсатына екпін қою бәсеңдеп, тәртіп пен тұрақтылықты сақтаудың, өсімнің жоғарғы дәрежесіне жетудің мақсаты «сяокан қоғамын» құру </w:t>
      </w:r>
      <w:r w:rsidR="00996AD3">
        <w:rPr>
          <w:rFonts w:ascii="Times New Roman" w:hAnsi="Times New Roman" w:cs="Times New Roman"/>
          <w:sz w:val="28"/>
          <w:szCs w:val="28"/>
          <w:lang w:val="kk-KZ"/>
        </w:rPr>
        <w:t xml:space="preserve">мен ұлттық жандану </w:t>
      </w:r>
      <w:r w:rsidR="00D6370F">
        <w:rPr>
          <w:rFonts w:ascii="Times New Roman" w:hAnsi="Times New Roman" w:cs="Times New Roman"/>
          <w:sz w:val="28"/>
          <w:szCs w:val="28"/>
          <w:lang w:val="kk-KZ"/>
        </w:rPr>
        <w:t>деп көр</w:t>
      </w:r>
      <w:r w:rsidR="00996AD3">
        <w:rPr>
          <w:rFonts w:ascii="Times New Roman" w:hAnsi="Times New Roman" w:cs="Times New Roman"/>
          <w:sz w:val="28"/>
          <w:szCs w:val="28"/>
          <w:lang w:val="kk-KZ"/>
        </w:rPr>
        <w:t>сетіле бастады.</w:t>
      </w:r>
    </w:p>
    <w:p w:rsidR="00A82C64" w:rsidRDefault="004F7564" w:rsidP="0097719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szCs w:val="28"/>
          <w:lang w:val="kk-KZ"/>
        </w:rPr>
        <w:t xml:space="preserve">Партиялық билеушілердің үшінші буыны </w:t>
      </w:r>
      <w:r w:rsidRPr="004F7564">
        <w:rPr>
          <w:rFonts w:ascii="Times New Roman" w:hAnsi="Times New Roman" w:cs="Times New Roman"/>
          <w:sz w:val="28"/>
          <w:lang w:val="kk-KZ"/>
        </w:rPr>
        <w:t>Цзян Цзэминнің билік</w:t>
      </w:r>
      <w:r>
        <w:rPr>
          <w:rFonts w:ascii="Times New Roman" w:hAnsi="Times New Roman" w:cs="Times New Roman"/>
          <w:sz w:val="28"/>
          <w:lang w:val="kk-KZ"/>
        </w:rPr>
        <w:t xml:space="preserve"> ету кезеңі жаһандану үдерісінің</w:t>
      </w:r>
      <w:r w:rsidRPr="004F7564">
        <w:rPr>
          <w:rFonts w:ascii="Times New Roman" w:hAnsi="Times New Roman" w:cs="Times New Roman"/>
          <w:sz w:val="28"/>
          <w:lang w:val="kk-KZ"/>
        </w:rPr>
        <w:t xml:space="preserve"> кең ауқымында Қытай экономикасының әлемдік экономи</w:t>
      </w:r>
      <w:r>
        <w:rPr>
          <w:rFonts w:ascii="Times New Roman" w:hAnsi="Times New Roman" w:cs="Times New Roman"/>
          <w:sz w:val="28"/>
          <w:lang w:val="kk-KZ"/>
        </w:rPr>
        <w:t>камен интеграциялану дәрежес</w:t>
      </w:r>
      <w:r w:rsidR="008913B4">
        <w:rPr>
          <w:rFonts w:ascii="Times New Roman" w:hAnsi="Times New Roman" w:cs="Times New Roman"/>
          <w:sz w:val="28"/>
          <w:lang w:val="kk-KZ"/>
        </w:rPr>
        <w:t>інің сапалы өзгеріс уақытына ке</w:t>
      </w:r>
      <w:r>
        <w:rPr>
          <w:rFonts w:ascii="Times New Roman" w:hAnsi="Times New Roman" w:cs="Times New Roman"/>
          <w:sz w:val="28"/>
          <w:lang w:val="kk-KZ"/>
        </w:rPr>
        <w:t>ліп түсті</w:t>
      </w:r>
      <w:r w:rsidRPr="004F7564">
        <w:rPr>
          <w:rFonts w:ascii="Times New Roman" w:hAnsi="Times New Roman" w:cs="Times New Roman"/>
          <w:sz w:val="28"/>
          <w:lang w:val="kk-KZ"/>
        </w:rPr>
        <w:t xml:space="preserve">. </w:t>
      </w:r>
      <w:r>
        <w:rPr>
          <w:rFonts w:ascii="Times New Roman" w:hAnsi="Times New Roman" w:cs="Times New Roman"/>
          <w:sz w:val="28"/>
          <w:lang w:val="kk-KZ"/>
        </w:rPr>
        <w:t>Бұл кезең негізінен алдыңғы саяси</w:t>
      </w:r>
      <w:r w:rsidRPr="004F7564">
        <w:rPr>
          <w:rFonts w:ascii="Times New Roman" w:hAnsi="Times New Roman" w:cs="Times New Roman"/>
          <w:sz w:val="28"/>
          <w:lang w:val="kk-KZ"/>
        </w:rPr>
        <w:t>-</w:t>
      </w:r>
      <w:r>
        <w:rPr>
          <w:rFonts w:ascii="Times New Roman" w:hAnsi="Times New Roman" w:cs="Times New Roman"/>
          <w:sz w:val="28"/>
          <w:lang w:val="kk-KZ"/>
        </w:rPr>
        <w:t>қоғамдық идеяларды одан ары жалғастыру кезеңі болды.</w:t>
      </w:r>
      <w:r w:rsidR="00140690">
        <w:rPr>
          <w:rFonts w:ascii="Times New Roman" w:hAnsi="Times New Roman" w:cs="Times New Roman"/>
          <w:sz w:val="28"/>
          <w:lang w:val="kk-KZ"/>
        </w:rPr>
        <w:t xml:space="preserve"> </w:t>
      </w:r>
      <w:r w:rsidR="00140690" w:rsidRPr="00140690">
        <w:rPr>
          <w:rFonts w:ascii="Times New Roman" w:hAnsi="Times New Roman" w:cs="Times New Roman"/>
          <w:sz w:val="28"/>
          <w:lang w:val="kk-KZ"/>
        </w:rPr>
        <w:t>1997</w:t>
      </w:r>
      <w:r w:rsidR="00140690">
        <w:rPr>
          <w:rFonts w:ascii="Times New Roman" w:hAnsi="Times New Roman" w:cs="Times New Roman"/>
          <w:sz w:val="28"/>
          <w:lang w:val="kk-KZ"/>
        </w:rPr>
        <w:t xml:space="preserve"> жылы партияның </w:t>
      </w:r>
      <w:r w:rsidR="00140690" w:rsidRPr="00140690">
        <w:rPr>
          <w:rFonts w:ascii="Times New Roman" w:hAnsi="Times New Roman" w:cs="Times New Roman"/>
          <w:sz w:val="28"/>
          <w:lang w:val="kk-KZ"/>
        </w:rPr>
        <w:t>XV</w:t>
      </w:r>
      <w:r w:rsidR="00140690">
        <w:rPr>
          <w:rFonts w:ascii="Times New Roman" w:hAnsi="Times New Roman" w:cs="Times New Roman"/>
          <w:sz w:val="28"/>
          <w:lang w:val="kk-KZ"/>
        </w:rPr>
        <w:t>-ші</w:t>
      </w:r>
      <w:r w:rsidR="00140690" w:rsidRPr="00140690">
        <w:rPr>
          <w:rFonts w:ascii="Times New Roman" w:hAnsi="Times New Roman" w:cs="Times New Roman"/>
          <w:sz w:val="28"/>
          <w:lang w:val="kk-KZ"/>
        </w:rPr>
        <w:t xml:space="preserve"> съезд</w:t>
      </w:r>
      <w:r w:rsidR="00140690">
        <w:rPr>
          <w:rFonts w:ascii="Times New Roman" w:hAnsi="Times New Roman" w:cs="Times New Roman"/>
          <w:sz w:val="28"/>
          <w:lang w:val="kk-KZ"/>
        </w:rPr>
        <w:t>інд</w:t>
      </w:r>
      <w:r w:rsidR="00140690" w:rsidRPr="00140690">
        <w:rPr>
          <w:rFonts w:ascii="Times New Roman" w:hAnsi="Times New Roman" w:cs="Times New Roman"/>
          <w:sz w:val="28"/>
          <w:lang w:val="kk-KZ"/>
        </w:rPr>
        <w:t>е</w:t>
      </w:r>
      <w:r w:rsidR="00140690">
        <w:rPr>
          <w:rFonts w:ascii="Times New Roman" w:hAnsi="Times New Roman" w:cs="Times New Roman"/>
          <w:sz w:val="28"/>
          <w:lang w:val="kk-KZ"/>
        </w:rPr>
        <w:t xml:space="preserve">, ғасырлар тоғысында, </w:t>
      </w:r>
      <w:r w:rsidR="00E76EEE">
        <w:rPr>
          <w:rFonts w:ascii="Times New Roman" w:hAnsi="Times New Roman" w:cs="Times New Roman"/>
          <w:sz w:val="28"/>
          <w:lang w:val="kk-KZ"/>
        </w:rPr>
        <w:t xml:space="preserve">Цзян Цзэминь «Дэн Сяопин теориясының туын жоғары ұстап, қытайлық ерекшелігі бар социализм құрылысын </w:t>
      </w:r>
      <w:r w:rsidR="00E76EEE" w:rsidRPr="00E76EEE">
        <w:rPr>
          <w:rFonts w:ascii="Times New Roman" w:hAnsi="Times New Roman" w:cs="Times New Roman"/>
          <w:sz w:val="28"/>
          <w:lang w:val="kk-KZ"/>
        </w:rPr>
        <w:t>XXI</w:t>
      </w:r>
      <w:r w:rsidR="00E76EEE">
        <w:rPr>
          <w:rFonts w:ascii="Times New Roman" w:hAnsi="Times New Roman" w:cs="Times New Roman"/>
          <w:sz w:val="28"/>
          <w:lang w:val="kk-KZ"/>
        </w:rPr>
        <w:t xml:space="preserve"> ғасыр жолына көшіру» атты баяндамасында Дэн Сяопин теориясының тарихи орны мен басқарушылық</w:t>
      </w:r>
      <w:r>
        <w:rPr>
          <w:rFonts w:ascii="Times New Roman" w:hAnsi="Times New Roman" w:cs="Times New Roman"/>
          <w:sz w:val="28"/>
          <w:lang w:val="kk-KZ"/>
        </w:rPr>
        <w:t xml:space="preserve"> рөлі туралы ерекше атап өтіп, с</w:t>
      </w:r>
      <w:r w:rsidR="00E76EEE">
        <w:rPr>
          <w:rFonts w:ascii="Times New Roman" w:hAnsi="Times New Roman" w:cs="Times New Roman"/>
          <w:sz w:val="28"/>
          <w:lang w:val="kk-KZ"/>
        </w:rPr>
        <w:t>ъезд шешімімен Дэн Сяопин теориясы ҚКП «Жарғысына» марксизм</w:t>
      </w:r>
      <w:r w:rsidR="00E76EEE" w:rsidRPr="00E76EEE">
        <w:rPr>
          <w:rFonts w:ascii="Times New Roman" w:hAnsi="Times New Roman" w:cs="Times New Roman"/>
          <w:sz w:val="28"/>
          <w:lang w:val="kk-KZ"/>
        </w:rPr>
        <w:t>-</w:t>
      </w:r>
      <w:r w:rsidR="00E76EEE">
        <w:rPr>
          <w:rFonts w:ascii="Times New Roman" w:hAnsi="Times New Roman" w:cs="Times New Roman"/>
          <w:sz w:val="28"/>
          <w:lang w:val="kk-KZ"/>
        </w:rPr>
        <w:t>ленинизм, Мао Цзэдун идеяларымен қатар партияның ба</w:t>
      </w:r>
      <w:r w:rsidR="00EE0A23">
        <w:rPr>
          <w:rFonts w:ascii="Times New Roman" w:hAnsi="Times New Roman" w:cs="Times New Roman"/>
          <w:sz w:val="28"/>
          <w:lang w:val="kk-KZ"/>
        </w:rPr>
        <w:t>с</w:t>
      </w:r>
      <w:r w:rsidR="00E76EEE">
        <w:rPr>
          <w:rFonts w:ascii="Times New Roman" w:hAnsi="Times New Roman" w:cs="Times New Roman"/>
          <w:sz w:val="28"/>
          <w:lang w:val="kk-KZ"/>
        </w:rPr>
        <w:t>қарушы</w:t>
      </w:r>
      <w:r w:rsidR="001C1C6F">
        <w:rPr>
          <w:rFonts w:ascii="Times New Roman" w:hAnsi="Times New Roman" w:cs="Times New Roman"/>
          <w:sz w:val="28"/>
          <w:lang w:val="kk-KZ"/>
        </w:rPr>
        <w:t xml:space="preserve"> идеясы ретінде кіргізіл</w:t>
      </w:r>
      <w:r w:rsidR="00E76EEE">
        <w:rPr>
          <w:rFonts w:ascii="Times New Roman" w:hAnsi="Times New Roman" w:cs="Times New Roman"/>
          <w:sz w:val="28"/>
          <w:lang w:val="kk-KZ"/>
        </w:rPr>
        <w:t>ді. Сонымен қатар съезд жұмысы барысында социалистік экономикалық жүйеге қосымша ретінде ғана қарастырылған жеке кәсіпкерлік экономиканың құрам</w:t>
      </w:r>
      <w:r w:rsidR="00996AD3">
        <w:rPr>
          <w:rFonts w:ascii="Times New Roman" w:hAnsi="Times New Roman" w:cs="Times New Roman"/>
          <w:sz w:val="28"/>
          <w:lang w:val="kk-KZ"/>
        </w:rPr>
        <w:t>дас бөліктерінің бірі деп таныл</w:t>
      </w:r>
      <w:r w:rsidR="00E76EEE">
        <w:rPr>
          <w:rFonts w:ascii="Times New Roman" w:hAnsi="Times New Roman" w:cs="Times New Roman"/>
          <w:sz w:val="28"/>
          <w:lang w:val="kk-KZ"/>
        </w:rPr>
        <w:t xml:space="preserve">ды. </w:t>
      </w:r>
      <w:r w:rsidR="008913B4">
        <w:rPr>
          <w:rFonts w:ascii="Times New Roman" w:hAnsi="Times New Roman" w:cs="Times New Roman"/>
          <w:sz w:val="28"/>
          <w:lang w:val="kk-KZ"/>
        </w:rPr>
        <w:t xml:space="preserve">Халықтың тұрмыс жағдайын ары қарай жақсарту мақсаты қойылып, ҚКП </w:t>
      </w:r>
      <w:r w:rsidR="008913B4" w:rsidRPr="008913B4">
        <w:rPr>
          <w:rFonts w:ascii="Times New Roman" w:hAnsi="Times New Roman" w:cs="Times New Roman"/>
          <w:sz w:val="28"/>
          <w:lang w:val="kk-KZ"/>
        </w:rPr>
        <w:t>XXI</w:t>
      </w:r>
      <w:r w:rsidR="001C1C6F">
        <w:rPr>
          <w:rFonts w:ascii="Times New Roman" w:hAnsi="Times New Roman" w:cs="Times New Roman"/>
          <w:sz w:val="28"/>
          <w:lang w:val="kk-KZ"/>
        </w:rPr>
        <w:t xml:space="preserve"> ғасырдың бірінші жарты жылдығына</w:t>
      </w:r>
      <w:r w:rsidR="008913B4">
        <w:rPr>
          <w:rFonts w:ascii="Times New Roman" w:hAnsi="Times New Roman" w:cs="Times New Roman"/>
          <w:sz w:val="28"/>
          <w:lang w:val="kk-KZ"/>
        </w:rPr>
        <w:t xml:space="preserve"> арналған «жаңа үш қадамдық» экономикалық даму стратегиясын ұсынды: бірінші қадам</w:t>
      </w:r>
      <w:r w:rsidR="008913B4" w:rsidRPr="008913B4">
        <w:rPr>
          <w:rFonts w:ascii="Times New Roman" w:hAnsi="Times New Roman" w:cs="Times New Roman"/>
          <w:sz w:val="28"/>
          <w:lang w:val="kk-KZ"/>
        </w:rPr>
        <w:t xml:space="preserve"> – 2010 </w:t>
      </w:r>
      <w:r w:rsidR="008913B4">
        <w:rPr>
          <w:rFonts w:ascii="Times New Roman" w:hAnsi="Times New Roman" w:cs="Times New Roman"/>
          <w:sz w:val="28"/>
          <w:lang w:val="kk-KZ"/>
        </w:rPr>
        <w:t xml:space="preserve">жылға қарай </w:t>
      </w:r>
      <w:r w:rsidR="008913B4" w:rsidRPr="008913B4">
        <w:rPr>
          <w:rFonts w:ascii="Times New Roman" w:hAnsi="Times New Roman" w:cs="Times New Roman"/>
          <w:sz w:val="28"/>
          <w:lang w:val="kk-KZ"/>
        </w:rPr>
        <w:t>2000</w:t>
      </w:r>
      <w:r w:rsidR="008913B4">
        <w:rPr>
          <w:rFonts w:ascii="Times New Roman" w:hAnsi="Times New Roman" w:cs="Times New Roman"/>
          <w:sz w:val="28"/>
          <w:lang w:val="kk-KZ"/>
        </w:rPr>
        <w:t xml:space="preserve"> жылмен салыстырған ЖІӨ көрсеткішін екі еселеу және толыққанды социалистік нарықтың экономиканы құру; екінші қадам</w:t>
      </w:r>
      <w:r w:rsidR="008913B4" w:rsidRPr="008913B4">
        <w:rPr>
          <w:rFonts w:ascii="Times New Roman" w:hAnsi="Times New Roman" w:cs="Times New Roman"/>
          <w:sz w:val="28"/>
          <w:lang w:val="kk-KZ"/>
        </w:rPr>
        <w:t xml:space="preserve"> </w:t>
      </w:r>
      <w:r w:rsidR="00C87CC6">
        <w:rPr>
          <w:rFonts w:ascii="Times New Roman" w:hAnsi="Times New Roman" w:cs="Times New Roman"/>
          <w:sz w:val="28"/>
          <w:lang w:val="kk-KZ"/>
        </w:rPr>
        <w:t>–</w:t>
      </w:r>
      <w:r w:rsidR="008913B4" w:rsidRPr="008913B4">
        <w:rPr>
          <w:rFonts w:ascii="Times New Roman" w:hAnsi="Times New Roman" w:cs="Times New Roman"/>
          <w:sz w:val="28"/>
          <w:lang w:val="kk-KZ"/>
        </w:rPr>
        <w:t xml:space="preserve"> </w:t>
      </w:r>
      <w:r w:rsidR="00C87CC6">
        <w:rPr>
          <w:rFonts w:ascii="Times New Roman" w:hAnsi="Times New Roman" w:cs="Times New Roman"/>
          <w:sz w:val="28"/>
          <w:lang w:val="kk-KZ"/>
        </w:rPr>
        <w:t>2020 жылға қарай 20</w:t>
      </w:r>
      <w:r w:rsidR="00C87CC6" w:rsidRPr="00C87CC6">
        <w:rPr>
          <w:rFonts w:ascii="Times New Roman" w:hAnsi="Times New Roman" w:cs="Times New Roman"/>
          <w:sz w:val="28"/>
          <w:lang w:val="kk-KZ"/>
        </w:rPr>
        <w:t>10</w:t>
      </w:r>
      <w:r w:rsidR="00C87CC6">
        <w:rPr>
          <w:rFonts w:ascii="Times New Roman" w:hAnsi="Times New Roman" w:cs="Times New Roman"/>
          <w:sz w:val="28"/>
          <w:lang w:val="kk-KZ"/>
        </w:rPr>
        <w:t xml:space="preserve"> жылмен салыстырғанда ЖІӨ көрсеткішін екі еселеу және экономиканы ары қарай дамыту және жүйені жетілдіру; үшінші қадам</w:t>
      </w:r>
      <w:r w:rsidR="00C87CC6" w:rsidRPr="00C87CC6">
        <w:rPr>
          <w:rFonts w:ascii="Times New Roman" w:hAnsi="Times New Roman" w:cs="Times New Roman"/>
          <w:sz w:val="28"/>
          <w:lang w:val="kk-KZ"/>
        </w:rPr>
        <w:t xml:space="preserve"> </w:t>
      </w:r>
      <w:r w:rsidR="00C87CC6">
        <w:rPr>
          <w:rFonts w:ascii="Times New Roman" w:hAnsi="Times New Roman" w:cs="Times New Roman"/>
          <w:sz w:val="28"/>
          <w:lang w:val="kk-KZ"/>
        </w:rPr>
        <w:t>–</w:t>
      </w:r>
      <w:r w:rsidR="00C87CC6" w:rsidRPr="00C87CC6">
        <w:rPr>
          <w:rFonts w:ascii="Times New Roman" w:hAnsi="Times New Roman" w:cs="Times New Roman"/>
          <w:sz w:val="28"/>
          <w:lang w:val="kk-KZ"/>
        </w:rPr>
        <w:t xml:space="preserve"> 2050</w:t>
      </w:r>
      <w:r w:rsidR="00C87CC6">
        <w:rPr>
          <w:rFonts w:ascii="Times New Roman" w:hAnsi="Times New Roman" w:cs="Times New Roman"/>
          <w:sz w:val="28"/>
          <w:lang w:val="kk-KZ"/>
        </w:rPr>
        <w:t xml:space="preserve"> жылға қарай Қытайды мықты, демократиялық және мәдени дамыған заманауи соц</w:t>
      </w:r>
      <w:r w:rsidR="001C1C6F">
        <w:rPr>
          <w:rFonts w:ascii="Times New Roman" w:hAnsi="Times New Roman" w:cs="Times New Roman"/>
          <w:sz w:val="28"/>
          <w:lang w:val="kk-KZ"/>
        </w:rPr>
        <w:t xml:space="preserve">иалистік мемлекетке </w:t>
      </w:r>
      <w:r w:rsidR="001C1C6F">
        <w:rPr>
          <w:rFonts w:ascii="Times New Roman" w:hAnsi="Times New Roman" w:cs="Times New Roman"/>
          <w:sz w:val="28"/>
          <w:lang w:val="kk-KZ"/>
        </w:rPr>
        <w:lastRenderedPageBreak/>
        <w:t>айналдыру</w:t>
      </w:r>
      <w:r w:rsidR="00726763" w:rsidRPr="00726763">
        <w:rPr>
          <w:rFonts w:ascii="Times New Roman" w:hAnsi="Times New Roman" w:cs="Times New Roman"/>
          <w:sz w:val="28"/>
          <w:lang w:val="kk-KZ"/>
        </w:rPr>
        <w:t xml:space="preserve"> [63:714-717]</w:t>
      </w:r>
      <w:r w:rsidR="001C1C6F">
        <w:rPr>
          <w:rFonts w:ascii="Times New Roman" w:hAnsi="Times New Roman" w:cs="Times New Roman"/>
          <w:sz w:val="28"/>
          <w:lang w:val="kk-KZ"/>
        </w:rPr>
        <w:t xml:space="preserve">. </w:t>
      </w:r>
      <w:r w:rsidR="00794A19">
        <w:rPr>
          <w:rFonts w:ascii="Times New Roman" w:hAnsi="Times New Roman" w:cs="Times New Roman"/>
          <w:sz w:val="28"/>
          <w:lang w:val="kk-KZ"/>
        </w:rPr>
        <w:t>Съезд соци</w:t>
      </w:r>
      <w:r w:rsidR="00F336E6">
        <w:rPr>
          <w:rFonts w:ascii="Times New Roman" w:hAnsi="Times New Roman" w:cs="Times New Roman"/>
          <w:sz w:val="28"/>
          <w:lang w:val="kk-KZ"/>
        </w:rPr>
        <w:t>ализмнің бастапқы кезеңіндегі п</w:t>
      </w:r>
      <w:r w:rsidR="00794A19">
        <w:rPr>
          <w:rFonts w:ascii="Times New Roman" w:hAnsi="Times New Roman" w:cs="Times New Roman"/>
          <w:sz w:val="28"/>
          <w:lang w:val="kk-KZ"/>
        </w:rPr>
        <w:t>а</w:t>
      </w:r>
      <w:r w:rsidR="00F336E6">
        <w:rPr>
          <w:rFonts w:ascii="Times New Roman" w:hAnsi="Times New Roman" w:cs="Times New Roman"/>
          <w:sz w:val="28"/>
          <w:lang w:val="kk-KZ"/>
        </w:rPr>
        <w:t>р</w:t>
      </w:r>
      <w:r w:rsidR="00794A19">
        <w:rPr>
          <w:rFonts w:ascii="Times New Roman" w:hAnsi="Times New Roman" w:cs="Times New Roman"/>
          <w:sz w:val="28"/>
          <w:lang w:val="kk-KZ"/>
        </w:rPr>
        <w:t xml:space="preserve">тияның негізгі бағдарламасын ұсынып, </w:t>
      </w:r>
      <w:r w:rsidR="00F336E6">
        <w:rPr>
          <w:rFonts w:ascii="Times New Roman" w:hAnsi="Times New Roman" w:cs="Times New Roman"/>
          <w:sz w:val="28"/>
          <w:lang w:val="kk-KZ"/>
        </w:rPr>
        <w:t xml:space="preserve">ауыл экономикасын дамытуға, шаруалардың табыстарын көтеруге мән беру қажеттілігін бірінші орынға қою керектігін айтты.  Ұсынылған бағдарлама ауылды аймақтарда «сяокан қоғамын» құруды ғасыраралық мақсат деп жариялады. Бұл ауылды аймақтарда «сяокан қоғамын» құру ресми түрде ұлттық даму стратегиясының маңызды бөлігі ретінде танылғандығын білдірді. </w:t>
      </w:r>
      <w:r w:rsidR="00107981" w:rsidRPr="00472D37">
        <w:rPr>
          <w:rFonts w:ascii="Times New Roman" w:hAnsi="Times New Roman" w:cs="Times New Roman"/>
          <w:sz w:val="28"/>
          <w:lang w:val="kk-KZ"/>
        </w:rPr>
        <w:t xml:space="preserve">XXI ғасырға да Қытай </w:t>
      </w:r>
      <w:r w:rsidR="00107981">
        <w:rPr>
          <w:rFonts w:ascii="Times New Roman" w:hAnsi="Times New Roman" w:cs="Times New Roman"/>
          <w:sz w:val="28"/>
          <w:lang w:val="kk-KZ"/>
        </w:rPr>
        <w:t xml:space="preserve">социалистік модернизацияны жүзеге асыруда </w:t>
      </w:r>
      <w:r w:rsidR="00107981" w:rsidRPr="00472D37">
        <w:rPr>
          <w:rFonts w:ascii="Times New Roman" w:hAnsi="Times New Roman" w:cs="Times New Roman"/>
          <w:sz w:val="28"/>
          <w:lang w:val="kk-KZ"/>
        </w:rPr>
        <w:t>«сяокан қоғамын» құрудың мақсатымен бірге аяқ басты.</w:t>
      </w:r>
      <w:r w:rsidR="00107981" w:rsidRPr="00D174EE">
        <w:rPr>
          <w:rFonts w:ascii="Times New Roman" w:hAnsi="Times New Roman" w:cs="Times New Roman"/>
          <w:sz w:val="28"/>
          <w:lang w:val="kk-KZ"/>
        </w:rPr>
        <w:t xml:space="preserve"> </w:t>
      </w:r>
    </w:p>
    <w:p w:rsidR="00D174EE" w:rsidRDefault="00A82C64" w:rsidP="00D174EE">
      <w:pPr>
        <w:spacing w:after="0" w:line="240" w:lineRule="auto"/>
        <w:ind w:firstLine="567"/>
        <w:jc w:val="both"/>
        <w:rPr>
          <w:rFonts w:ascii="Times New Roman" w:hAnsi="Times New Roman" w:cs="Times New Roman"/>
          <w:sz w:val="28"/>
          <w:lang w:val="kk-KZ"/>
        </w:rPr>
      </w:pPr>
      <w:r w:rsidRPr="00A82C64">
        <w:rPr>
          <w:rFonts w:ascii="Times New Roman" w:hAnsi="Times New Roman" w:cs="Times New Roman"/>
          <w:sz w:val="28"/>
          <w:lang w:val="kk-KZ"/>
        </w:rPr>
        <w:t>ҚКП-нің XVI съезді</w:t>
      </w:r>
      <w:r>
        <w:rPr>
          <w:rFonts w:ascii="Times New Roman" w:hAnsi="Times New Roman" w:cs="Times New Roman"/>
          <w:sz w:val="28"/>
          <w:lang w:val="kk-KZ"/>
        </w:rPr>
        <w:t>нен бастап</w:t>
      </w:r>
      <w:r w:rsidRPr="00A82C64">
        <w:rPr>
          <w:rFonts w:ascii="Times New Roman" w:hAnsi="Times New Roman" w:cs="Times New Roman"/>
          <w:sz w:val="28"/>
          <w:lang w:val="kk-KZ"/>
        </w:rPr>
        <w:t xml:space="preserve"> (8–14 желтоқсан 2002 жыл) </w:t>
      </w:r>
      <w:r>
        <w:rPr>
          <w:rFonts w:ascii="Times New Roman" w:hAnsi="Times New Roman" w:cs="Times New Roman"/>
          <w:sz w:val="28"/>
          <w:lang w:val="kk-KZ"/>
        </w:rPr>
        <w:t xml:space="preserve">Қытайда модернизация жаңа белеске көтерілді. Модернизацияның ендігі міндеті экономикалық және әлеуметтік дамуды қатар алып жүру деп анықталды. Модернизацияны одан ары </w:t>
      </w:r>
      <w:r w:rsidR="00996AD3">
        <w:rPr>
          <w:rFonts w:ascii="Times New Roman" w:hAnsi="Times New Roman" w:cs="Times New Roman"/>
          <w:sz w:val="28"/>
          <w:lang w:val="kk-KZ"/>
        </w:rPr>
        <w:t>і</w:t>
      </w:r>
      <w:r>
        <w:rPr>
          <w:rFonts w:ascii="Times New Roman" w:hAnsi="Times New Roman" w:cs="Times New Roman"/>
          <w:sz w:val="28"/>
          <w:lang w:val="kk-KZ"/>
        </w:rPr>
        <w:t xml:space="preserve">лгерілетудің импульсы ретінде ендігі кезекте әлеуметтік құрылыс пен үйлесімді даму басты деп танылды. </w:t>
      </w:r>
      <w:r w:rsidR="0085635D" w:rsidRPr="0085635D">
        <w:rPr>
          <w:rFonts w:ascii="Times New Roman" w:hAnsi="Times New Roman" w:cs="Times New Roman"/>
          <w:sz w:val="28"/>
          <w:lang w:val="kk-KZ"/>
        </w:rPr>
        <w:t>[</w:t>
      </w:r>
      <w:r w:rsidR="00726763" w:rsidRPr="00BC14F0">
        <w:rPr>
          <w:rFonts w:ascii="Times New Roman" w:hAnsi="Times New Roman" w:cs="Times New Roman"/>
          <w:sz w:val="28"/>
          <w:lang w:val="kk-KZ"/>
        </w:rPr>
        <w:t>71</w:t>
      </w:r>
      <w:r w:rsidR="0085635D" w:rsidRPr="00E651F2">
        <w:rPr>
          <w:rFonts w:ascii="Times New Roman" w:hAnsi="Times New Roman" w:cs="Times New Roman"/>
          <w:sz w:val="28"/>
          <w:lang w:val="kk-KZ"/>
        </w:rPr>
        <w:t>]</w:t>
      </w:r>
      <w:r w:rsidR="00107981" w:rsidRPr="00107981">
        <w:rPr>
          <w:rFonts w:ascii="Times New Roman" w:hAnsi="Times New Roman" w:cs="Times New Roman"/>
          <w:sz w:val="28"/>
          <w:lang w:val="kk-KZ"/>
        </w:rPr>
        <w:t>.</w:t>
      </w:r>
      <w:r w:rsidR="00472D37" w:rsidRPr="00472D37">
        <w:rPr>
          <w:rFonts w:ascii="Times New Roman" w:hAnsi="Times New Roman" w:cs="Times New Roman"/>
          <w:sz w:val="28"/>
          <w:lang w:val="kk-KZ"/>
        </w:rPr>
        <w:t xml:space="preserve"> </w:t>
      </w:r>
      <w:r w:rsidR="0016301B">
        <w:rPr>
          <w:rFonts w:ascii="Times New Roman" w:hAnsi="Times New Roman" w:cs="Times New Roman"/>
          <w:sz w:val="28"/>
          <w:lang w:val="kk-KZ"/>
        </w:rPr>
        <w:t>Съезд</w:t>
      </w:r>
      <w:r w:rsidR="00D174EE">
        <w:rPr>
          <w:rFonts w:ascii="Times New Roman" w:hAnsi="Times New Roman" w:cs="Times New Roman"/>
          <w:sz w:val="28"/>
          <w:szCs w:val="28"/>
          <w:lang w:val="kk-KZ"/>
        </w:rPr>
        <w:t xml:space="preserve"> </w:t>
      </w:r>
      <w:r w:rsidR="00D174EE" w:rsidRPr="008C2104">
        <w:rPr>
          <w:rFonts w:ascii="Times New Roman" w:hAnsi="Times New Roman" w:cs="Times New Roman"/>
          <w:sz w:val="28"/>
          <w:szCs w:val="28"/>
          <w:lang w:val="kk-KZ"/>
        </w:rPr>
        <w:t xml:space="preserve"> </w:t>
      </w:r>
      <w:r w:rsidR="0016301B">
        <w:rPr>
          <w:rFonts w:ascii="Times New Roman" w:hAnsi="Times New Roman" w:cs="Times New Roman"/>
          <w:sz w:val="28"/>
          <w:szCs w:val="28"/>
          <w:lang w:val="kk-KZ"/>
        </w:rPr>
        <w:t xml:space="preserve">халық </w:t>
      </w:r>
      <w:r w:rsidR="00D174EE">
        <w:rPr>
          <w:rFonts w:ascii="Times New Roman" w:hAnsi="Times New Roman" w:cs="Times New Roman"/>
          <w:sz w:val="28"/>
          <w:szCs w:val="28"/>
          <w:lang w:val="kk-KZ"/>
        </w:rPr>
        <w:t>«сяокан»</w:t>
      </w:r>
      <w:r w:rsidR="0016301B">
        <w:rPr>
          <w:rFonts w:ascii="Times New Roman" w:hAnsi="Times New Roman" w:cs="Times New Roman"/>
          <w:sz w:val="28"/>
          <w:szCs w:val="28"/>
          <w:lang w:val="kk-KZ"/>
        </w:rPr>
        <w:t xml:space="preserve"> деңгейіне жеткенімен, «сяокан қоғамы» толыққанды құрылып болмағандығын алдыға тартып,</w:t>
      </w:r>
      <w:r w:rsidR="00D174EE">
        <w:rPr>
          <w:rFonts w:ascii="Times New Roman" w:hAnsi="Times New Roman" w:cs="Times New Roman"/>
          <w:sz w:val="28"/>
          <w:szCs w:val="28"/>
          <w:lang w:val="kk-KZ"/>
        </w:rPr>
        <w:t xml:space="preserve"> </w:t>
      </w:r>
      <w:r w:rsidR="0016301B">
        <w:rPr>
          <w:rFonts w:ascii="Times New Roman" w:hAnsi="Times New Roman" w:cs="Times New Roman"/>
          <w:sz w:val="28"/>
          <w:szCs w:val="28"/>
          <w:lang w:val="kk-KZ"/>
        </w:rPr>
        <w:t xml:space="preserve">құрылыстың аяқталу </w:t>
      </w:r>
      <w:r w:rsidR="00D174EE">
        <w:rPr>
          <w:rFonts w:ascii="Times New Roman" w:hAnsi="Times New Roman" w:cs="Times New Roman"/>
          <w:sz w:val="28"/>
          <w:szCs w:val="28"/>
          <w:lang w:val="kk-KZ"/>
        </w:rPr>
        <w:t>мерзімін</w:t>
      </w:r>
      <w:r w:rsidR="00D174EE" w:rsidRPr="008C2104">
        <w:rPr>
          <w:rFonts w:ascii="Times New Roman" w:hAnsi="Times New Roman" w:cs="Times New Roman"/>
          <w:sz w:val="28"/>
          <w:szCs w:val="28"/>
          <w:lang w:val="kk-KZ"/>
        </w:rPr>
        <w:t xml:space="preserve"> 2000 </w:t>
      </w:r>
      <w:r w:rsidR="00D174EE">
        <w:rPr>
          <w:rFonts w:ascii="Times New Roman" w:hAnsi="Times New Roman" w:cs="Times New Roman"/>
          <w:sz w:val="28"/>
          <w:szCs w:val="28"/>
          <w:lang w:val="kk-KZ"/>
        </w:rPr>
        <w:t>жылдан</w:t>
      </w:r>
      <w:r w:rsidR="00D174EE" w:rsidRPr="008C2104">
        <w:rPr>
          <w:rFonts w:ascii="Times New Roman" w:hAnsi="Times New Roman" w:cs="Times New Roman"/>
          <w:sz w:val="28"/>
          <w:szCs w:val="28"/>
          <w:lang w:val="kk-KZ"/>
        </w:rPr>
        <w:t xml:space="preserve"> 2020 </w:t>
      </w:r>
      <w:r w:rsidR="00D174EE">
        <w:rPr>
          <w:rFonts w:ascii="Times New Roman" w:hAnsi="Times New Roman" w:cs="Times New Roman"/>
          <w:sz w:val="28"/>
          <w:szCs w:val="28"/>
          <w:lang w:val="kk-KZ"/>
        </w:rPr>
        <w:t>жылға жылжытты</w:t>
      </w:r>
      <w:r w:rsidR="00D174EE">
        <w:rPr>
          <w:rFonts w:ascii="Times New Roman" w:hAnsi="Times New Roman" w:cs="Times New Roman"/>
          <w:sz w:val="28"/>
          <w:lang w:val="kk-KZ"/>
        </w:rPr>
        <w:t>. Съезд барысында</w:t>
      </w:r>
      <w:r w:rsidR="00472029">
        <w:rPr>
          <w:rFonts w:ascii="Times New Roman" w:hAnsi="Times New Roman" w:cs="Times New Roman"/>
          <w:sz w:val="28"/>
          <w:lang w:val="kk-KZ"/>
        </w:rPr>
        <w:t xml:space="preserve"> </w:t>
      </w:r>
      <w:r w:rsidR="0016301B">
        <w:rPr>
          <w:rFonts w:ascii="Times New Roman" w:hAnsi="Times New Roman" w:cs="Times New Roman"/>
          <w:sz w:val="28"/>
          <w:lang w:val="kk-KZ"/>
        </w:rPr>
        <w:t xml:space="preserve">сонымен қатар </w:t>
      </w:r>
      <w:r w:rsidR="00472029">
        <w:rPr>
          <w:rFonts w:ascii="Times New Roman" w:hAnsi="Times New Roman" w:cs="Times New Roman"/>
          <w:sz w:val="28"/>
          <w:lang w:val="kk-KZ"/>
        </w:rPr>
        <w:t>«сяокан қоғамын» «жалпы» түрде емес, «жан</w:t>
      </w:r>
      <w:r w:rsidR="00472029" w:rsidRPr="00472029">
        <w:rPr>
          <w:rFonts w:ascii="Times New Roman" w:hAnsi="Times New Roman" w:cs="Times New Roman"/>
          <w:sz w:val="28"/>
          <w:lang w:val="kk-KZ"/>
        </w:rPr>
        <w:t>-</w:t>
      </w:r>
      <w:r w:rsidR="00472029">
        <w:rPr>
          <w:rFonts w:ascii="Times New Roman" w:hAnsi="Times New Roman" w:cs="Times New Roman"/>
          <w:sz w:val="28"/>
          <w:lang w:val="kk-KZ"/>
        </w:rPr>
        <w:t xml:space="preserve">жақты» түрде </w:t>
      </w:r>
      <w:r w:rsidR="00996AD3">
        <w:rPr>
          <w:rFonts w:ascii="Times New Roman" w:hAnsi="Times New Roman" w:cs="Times New Roman"/>
          <w:sz w:val="28"/>
          <w:lang w:val="kk-KZ"/>
        </w:rPr>
        <w:t>жүргізу</w:t>
      </w:r>
      <w:r w:rsidR="00472029">
        <w:rPr>
          <w:rFonts w:ascii="Times New Roman" w:hAnsi="Times New Roman" w:cs="Times New Roman"/>
          <w:sz w:val="28"/>
          <w:lang w:val="kk-KZ"/>
        </w:rPr>
        <w:t xml:space="preserve"> қажеттігін, сол арқылы қытайлық ерекшелігі бар социализмге жаңа ж</w:t>
      </w:r>
      <w:r w:rsidR="00261EFD">
        <w:rPr>
          <w:rFonts w:ascii="Times New Roman" w:hAnsi="Times New Roman" w:cs="Times New Roman"/>
          <w:sz w:val="28"/>
          <w:lang w:val="kk-KZ"/>
        </w:rPr>
        <w:t xml:space="preserve">ағдай қалыптастыру қажеттілігі </w:t>
      </w:r>
      <w:r w:rsidR="00472029">
        <w:rPr>
          <w:rFonts w:ascii="Times New Roman" w:hAnsi="Times New Roman" w:cs="Times New Roman"/>
          <w:sz w:val="28"/>
          <w:lang w:val="kk-KZ"/>
        </w:rPr>
        <w:t>мәлімделді.</w:t>
      </w:r>
      <w:r w:rsidR="00472D37">
        <w:rPr>
          <w:rFonts w:ascii="Times New Roman" w:hAnsi="Times New Roman" w:cs="Times New Roman"/>
          <w:sz w:val="28"/>
          <w:lang w:val="kk-KZ"/>
        </w:rPr>
        <w:t xml:space="preserve"> </w:t>
      </w:r>
      <w:r w:rsidR="0016301B">
        <w:rPr>
          <w:rFonts w:ascii="Times New Roman" w:hAnsi="Times New Roman" w:cs="Times New Roman"/>
          <w:sz w:val="28"/>
          <w:lang w:val="kk-KZ"/>
        </w:rPr>
        <w:t>Одан бөлек с</w:t>
      </w:r>
      <w:r w:rsidR="00B8527B">
        <w:rPr>
          <w:rFonts w:ascii="Times New Roman" w:hAnsi="Times New Roman" w:cs="Times New Roman"/>
          <w:sz w:val="28"/>
          <w:lang w:val="kk-KZ"/>
        </w:rPr>
        <w:t>ъезд</w:t>
      </w:r>
      <w:r w:rsidR="0016301B">
        <w:rPr>
          <w:rFonts w:ascii="Times New Roman" w:hAnsi="Times New Roman" w:cs="Times New Roman"/>
          <w:sz w:val="28"/>
          <w:lang w:val="kk-KZ"/>
        </w:rPr>
        <w:t>е</w:t>
      </w:r>
      <w:r w:rsidR="00B8527B">
        <w:rPr>
          <w:rFonts w:ascii="Times New Roman" w:hAnsi="Times New Roman" w:cs="Times New Roman"/>
          <w:sz w:val="28"/>
          <w:lang w:val="kk-KZ"/>
        </w:rPr>
        <w:t xml:space="preserve"> </w:t>
      </w:r>
      <w:r w:rsidR="00B8527B" w:rsidRPr="00B8527B">
        <w:rPr>
          <w:rFonts w:ascii="Times New Roman" w:hAnsi="Times New Roman" w:cs="Times New Roman"/>
          <w:sz w:val="28"/>
          <w:lang w:val="kk-KZ"/>
        </w:rPr>
        <w:t xml:space="preserve">1997 </w:t>
      </w:r>
      <w:r w:rsidR="00B8527B">
        <w:rPr>
          <w:rFonts w:ascii="Times New Roman" w:hAnsi="Times New Roman" w:cs="Times New Roman"/>
          <w:sz w:val="28"/>
          <w:lang w:val="kk-KZ"/>
        </w:rPr>
        <w:t>жылы Цзян Цзэминь алғаш рет сөз еткен «</w:t>
      </w:r>
      <w:r w:rsidR="007D2014">
        <w:rPr>
          <w:rFonts w:ascii="Times New Roman" w:hAnsi="Times New Roman" w:cs="Times New Roman"/>
          <w:sz w:val="28"/>
          <w:lang w:val="kk-KZ"/>
        </w:rPr>
        <w:t>қос жүзжылдық</w:t>
      </w:r>
      <w:r w:rsidR="0016301B">
        <w:rPr>
          <w:rFonts w:ascii="Times New Roman" w:hAnsi="Times New Roman" w:cs="Times New Roman"/>
          <w:sz w:val="28"/>
          <w:lang w:val="kk-KZ"/>
        </w:rPr>
        <w:t>тың мақсаттары</w:t>
      </w:r>
      <w:r w:rsidR="00B8527B">
        <w:rPr>
          <w:rFonts w:ascii="Times New Roman" w:hAnsi="Times New Roman" w:cs="Times New Roman"/>
          <w:sz w:val="28"/>
          <w:lang w:val="kk-KZ"/>
        </w:rPr>
        <w:t>» ресми түрде қабылда</w:t>
      </w:r>
      <w:r w:rsidR="0016301B">
        <w:rPr>
          <w:rFonts w:ascii="Times New Roman" w:hAnsi="Times New Roman" w:cs="Times New Roman"/>
          <w:sz w:val="28"/>
          <w:lang w:val="kk-KZ"/>
        </w:rPr>
        <w:t>ны</w:t>
      </w:r>
      <w:r w:rsidR="00B8527B">
        <w:rPr>
          <w:rFonts w:ascii="Times New Roman" w:hAnsi="Times New Roman" w:cs="Times New Roman"/>
          <w:sz w:val="28"/>
          <w:lang w:val="kk-KZ"/>
        </w:rPr>
        <w:t xml:space="preserve">п, партия «Жарғысына» енгізді: </w:t>
      </w:r>
      <w:r w:rsidR="00B8527B" w:rsidRPr="00B8527B">
        <w:rPr>
          <w:rFonts w:ascii="Times New Roman" w:hAnsi="Times New Roman" w:cs="Times New Roman"/>
          <w:sz w:val="28"/>
          <w:lang w:val="kk-KZ"/>
        </w:rPr>
        <w:t>бірінші жүзжылдықтың мақсаты –</w:t>
      </w:r>
      <w:r w:rsidR="0016301B">
        <w:rPr>
          <w:rFonts w:ascii="Times New Roman" w:hAnsi="Times New Roman" w:cs="Times New Roman"/>
          <w:sz w:val="28"/>
          <w:lang w:val="kk-KZ"/>
        </w:rPr>
        <w:t xml:space="preserve"> 202</w:t>
      </w:r>
      <w:r w:rsidR="0016301B" w:rsidRPr="0016301B">
        <w:rPr>
          <w:rFonts w:ascii="Times New Roman" w:hAnsi="Times New Roman" w:cs="Times New Roman"/>
          <w:sz w:val="28"/>
          <w:lang w:val="kk-KZ"/>
        </w:rPr>
        <w:t>0</w:t>
      </w:r>
      <w:r w:rsidR="0016301B">
        <w:rPr>
          <w:rFonts w:ascii="Times New Roman" w:hAnsi="Times New Roman" w:cs="Times New Roman"/>
          <w:sz w:val="28"/>
          <w:lang w:val="kk-KZ"/>
        </w:rPr>
        <w:t xml:space="preserve"> жылға қарай</w:t>
      </w:r>
      <w:r w:rsidR="00B8527B" w:rsidRPr="00B8527B">
        <w:rPr>
          <w:rFonts w:ascii="Times New Roman" w:hAnsi="Times New Roman" w:cs="Times New Roman"/>
          <w:sz w:val="28"/>
          <w:lang w:val="kk-KZ"/>
        </w:rPr>
        <w:t xml:space="preserve"> «сяокан қоғамын» құру,  екінші жүзжы</w:t>
      </w:r>
      <w:r w:rsidR="0016301B">
        <w:rPr>
          <w:rFonts w:ascii="Times New Roman" w:hAnsi="Times New Roman" w:cs="Times New Roman"/>
          <w:sz w:val="28"/>
          <w:lang w:val="kk-KZ"/>
        </w:rPr>
        <w:t xml:space="preserve">лдықтың мақсаты –  ғасыр ортасына қарай </w:t>
      </w:r>
      <w:r w:rsidR="00B8527B" w:rsidRPr="00B8527B">
        <w:rPr>
          <w:rFonts w:ascii="Times New Roman" w:hAnsi="Times New Roman" w:cs="Times New Roman"/>
          <w:sz w:val="28"/>
          <w:lang w:val="kk-KZ"/>
        </w:rPr>
        <w:t xml:space="preserve">социалистік модернизацияны толығымен аяқтау. </w:t>
      </w:r>
      <w:r w:rsidR="00B8527B">
        <w:rPr>
          <w:rFonts w:ascii="Times New Roman" w:hAnsi="Times New Roman" w:cs="Times New Roman"/>
          <w:sz w:val="28"/>
          <w:lang w:val="kk-KZ"/>
        </w:rPr>
        <w:t xml:space="preserve"> </w:t>
      </w:r>
      <w:r w:rsidR="00107981" w:rsidRPr="005B3B8A">
        <w:rPr>
          <w:rFonts w:ascii="Times New Roman" w:hAnsi="Times New Roman" w:cs="Times New Roman"/>
          <w:sz w:val="28"/>
          <w:lang w:val="kk-KZ"/>
        </w:rPr>
        <w:t>Ендігі кезекте үкімет пен қоғам алдына  келесід</w:t>
      </w:r>
      <w:r w:rsidR="00107981">
        <w:rPr>
          <w:rFonts w:ascii="Times New Roman" w:hAnsi="Times New Roman" w:cs="Times New Roman"/>
          <w:sz w:val="28"/>
          <w:lang w:val="kk-KZ"/>
        </w:rPr>
        <w:t>ей міндеттер қойылды: ЖІӨ-ді</w:t>
      </w:r>
      <w:r w:rsidR="00107981" w:rsidRPr="005B3B8A">
        <w:rPr>
          <w:rFonts w:ascii="Times New Roman" w:hAnsi="Times New Roman" w:cs="Times New Roman"/>
          <w:sz w:val="28"/>
          <w:lang w:val="kk-KZ"/>
        </w:rPr>
        <w:t xml:space="preserve"> 2000 жылғы көрсеткішке қараған</w:t>
      </w:r>
      <w:r w:rsidR="00107981">
        <w:rPr>
          <w:rFonts w:ascii="Times New Roman" w:hAnsi="Times New Roman" w:cs="Times New Roman"/>
          <w:sz w:val="28"/>
          <w:lang w:val="kk-KZ"/>
        </w:rPr>
        <w:t>да 2020 жылға қарай екі еселеу; х</w:t>
      </w:r>
      <w:r w:rsidR="00107981" w:rsidRPr="005B3B8A">
        <w:rPr>
          <w:rFonts w:ascii="Times New Roman" w:hAnsi="Times New Roman" w:cs="Times New Roman"/>
          <w:sz w:val="28"/>
          <w:lang w:val="kk-KZ"/>
        </w:rPr>
        <w:t>алықаралық бәсекелесті</w:t>
      </w:r>
      <w:r w:rsidR="00107981">
        <w:rPr>
          <w:rFonts w:ascii="Times New Roman" w:hAnsi="Times New Roman" w:cs="Times New Roman"/>
          <w:sz w:val="28"/>
          <w:lang w:val="kk-KZ"/>
        </w:rPr>
        <w:t>кті және ұлттық қуатты нығайту; д</w:t>
      </w:r>
      <w:r w:rsidR="00107981" w:rsidRPr="005B3B8A">
        <w:rPr>
          <w:rFonts w:ascii="Times New Roman" w:hAnsi="Times New Roman" w:cs="Times New Roman"/>
          <w:sz w:val="28"/>
          <w:lang w:val="kk-KZ"/>
        </w:rPr>
        <w:t>емократияны жетілді</w:t>
      </w:r>
      <w:r w:rsidR="00107981">
        <w:rPr>
          <w:rFonts w:ascii="Times New Roman" w:hAnsi="Times New Roman" w:cs="Times New Roman"/>
          <w:sz w:val="28"/>
          <w:lang w:val="kk-KZ"/>
        </w:rPr>
        <w:t>ру және заң жүйесін реформалау; а</w:t>
      </w:r>
      <w:r w:rsidR="00107981" w:rsidRPr="005B3B8A">
        <w:rPr>
          <w:rFonts w:ascii="Times New Roman" w:hAnsi="Times New Roman" w:cs="Times New Roman"/>
          <w:sz w:val="28"/>
          <w:lang w:val="kk-KZ"/>
        </w:rPr>
        <w:t>заматтардың моральдық, білім беру және денсаулық деңгейлерін жетілдіру;</w:t>
      </w:r>
      <w:r w:rsidR="00107981">
        <w:rPr>
          <w:rFonts w:ascii="Times New Roman" w:hAnsi="Times New Roman" w:cs="Times New Roman"/>
          <w:sz w:val="28"/>
          <w:lang w:val="kk-KZ"/>
        </w:rPr>
        <w:t xml:space="preserve"> а</w:t>
      </w:r>
      <w:r w:rsidR="00107981" w:rsidRPr="005B3B8A">
        <w:rPr>
          <w:rFonts w:ascii="Times New Roman" w:hAnsi="Times New Roman" w:cs="Times New Roman"/>
          <w:sz w:val="28"/>
          <w:lang w:val="kk-KZ"/>
        </w:rPr>
        <w:t>дам мен табиғаттың үйлесімді дамуына ықпал ету үшін әлеуетті арттыру және ресурстарды жұмылдыру</w:t>
      </w:r>
      <w:r w:rsidR="00726763" w:rsidRPr="00726763">
        <w:rPr>
          <w:rFonts w:ascii="Times New Roman" w:hAnsi="Times New Roman" w:cs="Times New Roman"/>
          <w:sz w:val="28"/>
          <w:lang w:val="kk-KZ"/>
        </w:rPr>
        <w:t xml:space="preserve"> [11: 140]</w:t>
      </w:r>
      <w:r w:rsidR="00107981" w:rsidRPr="005B3B8A">
        <w:rPr>
          <w:rFonts w:ascii="Times New Roman" w:hAnsi="Times New Roman" w:cs="Times New Roman"/>
          <w:sz w:val="28"/>
          <w:lang w:val="kk-KZ"/>
        </w:rPr>
        <w:t>.</w:t>
      </w:r>
    </w:p>
    <w:p w:rsidR="00D72DFC" w:rsidRPr="00D72DFC" w:rsidRDefault="00472D37" w:rsidP="00D72DF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Ху Цзиньтао билігінің кезеңі социалистік модернизацияның идеялық</w:t>
      </w:r>
      <w:r w:rsidRPr="00472D37">
        <w:rPr>
          <w:rFonts w:ascii="Times New Roman" w:hAnsi="Times New Roman" w:cs="Times New Roman"/>
          <w:sz w:val="28"/>
          <w:lang w:val="kk-KZ"/>
        </w:rPr>
        <w:t>-</w:t>
      </w:r>
      <w:r>
        <w:rPr>
          <w:rFonts w:ascii="Times New Roman" w:hAnsi="Times New Roman" w:cs="Times New Roman"/>
          <w:sz w:val="28"/>
          <w:lang w:val="kk-KZ"/>
        </w:rPr>
        <w:t>саяс</w:t>
      </w:r>
      <w:r w:rsidR="00472029">
        <w:rPr>
          <w:rFonts w:ascii="Times New Roman" w:hAnsi="Times New Roman" w:cs="Times New Roman"/>
          <w:sz w:val="28"/>
          <w:lang w:val="kk-KZ"/>
        </w:rPr>
        <w:t>и негіздерінің эволюциясының кел</w:t>
      </w:r>
      <w:r>
        <w:rPr>
          <w:rFonts w:ascii="Times New Roman" w:hAnsi="Times New Roman" w:cs="Times New Roman"/>
          <w:sz w:val="28"/>
          <w:lang w:val="kk-KZ"/>
        </w:rPr>
        <w:t>есі кезеңі</w:t>
      </w:r>
      <w:r w:rsidR="00472029">
        <w:rPr>
          <w:rFonts w:ascii="Times New Roman" w:hAnsi="Times New Roman" w:cs="Times New Roman"/>
          <w:sz w:val="28"/>
          <w:lang w:val="kk-KZ"/>
        </w:rPr>
        <w:t xml:space="preserve"> болып табылды</w:t>
      </w:r>
      <w:r>
        <w:rPr>
          <w:rFonts w:ascii="Times New Roman" w:hAnsi="Times New Roman" w:cs="Times New Roman"/>
          <w:sz w:val="28"/>
          <w:lang w:val="kk-KZ"/>
        </w:rPr>
        <w:t>. Бұл кезең алдағы кезеңдердегі даму нәтижесінде пайда болған дисбалансты реттеумен сипатталады. Дэн Сяопин мен Цзян Цзэминь тұстарында даму мәселесінде негізгі екпін экономикалық өсуге берілсе, бұл кезеңде әлеуметтік мәселеге, оның ішінде әлеуметтік теңсіздік мәселесіне, аймақтар арасындағы, қала мен ауыл арасындағы айырмашылықтарды жою мәселесіне көңіл бөліне бастады. Ху Цзиньтаодың билік кезеңі социалистік модернизация үдерісіне үйлесімділікті орнатуға тырысып, «үйлес</w:t>
      </w:r>
      <w:r w:rsidR="0016301B">
        <w:rPr>
          <w:rFonts w:ascii="Times New Roman" w:hAnsi="Times New Roman" w:cs="Times New Roman"/>
          <w:sz w:val="28"/>
          <w:lang w:val="kk-KZ"/>
        </w:rPr>
        <w:t>імді қоғам» және «дамуға ғылыми көзқарас</w:t>
      </w:r>
      <w:r>
        <w:rPr>
          <w:rFonts w:ascii="Times New Roman" w:hAnsi="Times New Roman" w:cs="Times New Roman"/>
          <w:sz w:val="28"/>
          <w:lang w:val="kk-KZ"/>
        </w:rPr>
        <w:t>» тұжырымдамаларын</w:t>
      </w:r>
      <w:r w:rsidR="00472029">
        <w:rPr>
          <w:rFonts w:ascii="Times New Roman" w:hAnsi="Times New Roman" w:cs="Times New Roman"/>
          <w:sz w:val="28"/>
          <w:lang w:val="kk-KZ"/>
        </w:rPr>
        <w:t>ың пайда болуымен сип</w:t>
      </w:r>
      <w:r w:rsidR="00107981">
        <w:rPr>
          <w:rFonts w:ascii="Times New Roman" w:hAnsi="Times New Roman" w:cs="Times New Roman"/>
          <w:sz w:val="28"/>
          <w:lang w:val="kk-KZ"/>
        </w:rPr>
        <w:t xml:space="preserve">атталады. </w:t>
      </w:r>
      <w:r w:rsidR="00472029">
        <w:rPr>
          <w:rFonts w:ascii="Times New Roman" w:hAnsi="Times New Roman" w:cs="Times New Roman"/>
          <w:sz w:val="28"/>
          <w:lang w:val="kk-KZ"/>
        </w:rPr>
        <w:t>Бұл дегеніміз, социалистік модернизация үдерісі инклюзивті дамуды алдыға тарта отырып, «адам</w:t>
      </w:r>
      <w:r w:rsidR="00472029" w:rsidRPr="00472029">
        <w:rPr>
          <w:rFonts w:ascii="Times New Roman" w:hAnsi="Times New Roman" w:cs="Times New Roman"/>
          <w:sz w:val="28"/>
          <w:lang w:val="kk-KZ"/>
        </w:rPr>
        <w:t xml:space="preserve"> </w:t>
      </w:r>
      <w:r w:rsidR="00472029">
        <w:rPr>
          <w:rFonts w:ascii="Times New Roman" w:hAnsi="Times New Roman" w:cs="Times New Roman"/>
          <w:sz w:val="28"/>
          <w:lang w:val="kk-KZ"/>
        </w:rPr>
        <w:t>–</w:t>
      </w:r>
      <w:r w:rsidR="00472029" w:rsidRPr="00472029">
        <w:rPr>
          <w:rFonts w:ascii="Times New Roman" w:hAnsi="Times New Roman" w:cs="Times New Roman"/>
          <w:sz w:val="28"/>
          <w:lang w:val="kk-KZ"/>
        </w:rPr>
        <w:t xml:space="preserve"> </w:t>
      </w:r>
      <w:r w:rsidR="00472029">
        <w:rPr>
          <w:rFonts w:ascii="Times New Roman" w:hAnsi="Times New Roman" w:cs="Times New Roman"/>
          <w:sz w:val="28"/>
          <w:lang w:val="kk-KZ"/>
        </w:rPr>
        <w:t>негіз» қағидасын ұстана бастағандығын білдірді.</w:t>
      </w:r>
      <w:r w:rsidR="00107981">
        <w:rPr>
          <w:rFonts w:ascii="Times New Roman" w:hAnsi="Times New Roman" w:cs="Times New Roman"/>
          <w:sz w:val="28"/>
          <w:lang w:val="kk-KZ"/>
        </w:rPr>
        <w:t xml:space="preserve"> </w:t>
      </w:r>
    </w:p>
    <w:p w:rsidR="00107981" w:rsidRDefault="00D72DFC" w:rsidP="00E7542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Үйлесімділік</w:t>
      </w:r>
      <w:r w:rsidRPr="00D72DFC">
        <w:rPr>
          <w:rFonts w:ascii="Times New Roman" w:hAnsi="Times New Roman" w:cs="Times New Roman"/>
          <w:sz w:val="28"/>
          <w:lang w:val="kk-KZ"/>
        </w:rPr>
        <w:t xml:space="preserve"> (хэ)</w:t>
      </w:r>
      <w:r>
        <w:rPr>
          <w:rFonts w:ascii="Times New Roman" w:hAnsi="Times New Roman" w:cs="Times New Roman"/>
          <w:sz w:val="28"/>
          <w:lang w:val="kk-KZ"/>
        </w:rPr>
        <w:t xml:space="preserve"> туралы идея «сяокан» ұғымының әлеуметтік бағытта</w:t>
      </w:r>
      <w:r w:rsidR="00EA7604">
        <w:rPr>
          <w:rFonts w:ascii="Times New Roman" w:hAnsi="Times New Roman" w:cs="Times New Roman"/>
          <w:sz w:val="28"/>
          <w:lang w:val="kk-KZ"/>
        </w:rPr>
        <w:t>луын күшейте түсті және Қытайдың</w:t>
      </w:r>
      <w:r>
        <w:rPr>
          <w:rFonts w:ascii="Times New Roman" w:hAnsi="Times New Roman" w:cs="Times New Roman"/>
          <w:sz w:val="28"/>
          <w:lang w:val="kk-KZ"/>
        </w:rPr>
        <w:t xml:space="preserve"> заманауи даму концепциясын жаңа мазмұнмен толтырды. «Дамуға ғылыми көзқарас» тұжырымдамасы болса өз </w:t>
      </w:r>
      <w:r>
        <w:rPr>
          <w:rFonts w:ascii="Times New Roman" w:hAnsi="Times New Roman" w:cs="Times New Roman"/>
          <w:sz w:val="28"/>
          <w:lang w:val="kk-KZ"/>
        </w:rPr>
        <w:lastRenderedPageBreak/>
        <w:t xml:space="preserve">кезегінде </w:t>
      </w:r>
      <w:r w:rsidR="0048643B">
        <w:rPr>
          <w:rFonts w:ascii="Times New Roman" w:hAnsi="Times New Roman" w:cs="Times New Roman"/>
          <w:sz w:val="28"/>
          <w:lang w:val="kk-KZ"/>
        </w:rPr>
        <w:t>тек экономикалық көрсеткіштерге екпін қою стратегиясын қайта қарастырып, әлеуметтік мәселелерге д</w:t>
      </w:r>
      <w:r w:rsidR="00E7542F">
        <w:rPr>
          <w:rFonts w:ascii="Times New Roman" w:hAnsi="Times New Roman" w:cs="Times New Roman"/>
          <w:sz w:val="28"/>
          <w:lang w:val="kk-KZ"/>
        </w:rPr>
        <w:t>е көңіл бөлінуін талап етті. Тұ</w:t>
      </w:r>
      <w:r w:rsidR="0048643B">
        <w:rPr>
          <w:rFonts w:ascii="Times New Roman" w:hAnsi="Times New Roman" w:cs="Times New Roman"/>
          <w:sz w:val="28"/>
          <w:lang w:val="kk-KZ"/>
        </w:rPr>
        <w:t>рақты даму мәселесі алдыңғы қатарға шықты. Негізгі екпін «сяокан қоғамын» толыққанды құруға, мүліктік теңсіздікті жоюға қойылды. Яғни «үйлесімді қоғам» және «дамуға ғылыми көзқарас» тұжырымдамалары «сяокан қоғамы» шеңберінде экономикалық және әлеуметтік көрсеткіштердің коэвалюциясын жетілдірудің</w:t>
      </w:r>
      <w:r w:rsidRPr="00D72DFC">
        <w:rPr>
          <w:rFonts w:ascii="Times New Roman" w:hAnsi="Times New Roman" w:cs="Times New Roman"/>
          <w:sz w:val="28"/>
          <w:lang w:val="kk-KZ"/>
        </w:rPr>
        <w:t xml:space="preserve"> </w:t>
      </w:r>
      <w:r w:rsidR="0048643B">
        <w:rPr>
          <w:rFonts w:ascii="Times New Roman" w:hAnsi="Times New Roman" w:cs="Times New Roman"/>
          <w:sz w:val="28"/>
          <w:lang w:val="kk-KZ"/>
        </w:rPr>
        <w:t xml:space="preserve">талпынысы десе де болады. </w:t>
      </w:r>
      <w:r w:rsidR="00EA7604">
        <w:rPr>
          <w:rFonts w:ascii="Times New Roman" w:hAnsi="Times New Roman" w:cs="Times New Roman"/>
          <w:sz w:val="28"/>
          <w:lang w:val="kk-KZ"/>
        </w:rPr>
        <w:t>«Дамуға ғылыми</w:t>
      </w:r>
      <w:r w:rsidR="00E7542F">
        <w:rPr>
          <w:rFonts w:ascii="Times New Roman" w:hAnsi="Times New Roman" w:cs="Times New Roman"/>
          <w:sz w:val="28"/>
          <w:lang w:val="kk-KZ"/>
        </w:rPr>
        <w:t xml:space="preserve"> көзқарасты» ұстану негізінде «с</w:t>
      </w:r>
      <w:r w:rsidR="00EA7604">
        <w:rPr>
          <w:rFonts w:ascii="Times New Roman" w:hAnsi="Times New Roman" w:cs="Times New Roman"/>
          <w:sz w:val="28"/>
          <w:lang w:val="kk-KZ"/>
        </w:rPr>
        <w:t>яокан қоғамын» құру</w:t>
      </w:r>
      <w:r w:rsidR="00EA7604" w:rsidRPr="00EA7604">
        <w:rPr>
          <w:rFonts w:ascii="Times New Roman" w:hAnsi="Times New Roman" w:cs="Times New Roman"/>
          <w:sz w:val="28"/>
          <w:lang w:val="kk-KZ"/>
        </w:rPr>
        <w:t xml:space="preserve"> </w:t>
      </w:r>
      <w:r w:rsidR="00EA7604">
        <w:rPr>
          <w:rFonts w:ascii="Times New Roman" w:hAnsi="Times New Roman" w:cs="Times New Roman"/>
          <w:sz w:val="28"/>
          <w:lang w:val="kk-KZ"/>
        </w:rPr>
        <w:t xml:space="preserve">қала мен ауыл, аймақтар, экономикалық және әлеуметтік даму, адам мен табиғат, ішкі даму мен сыртқа «ашықтық» араларындағы «бес теңгерімді» даму мақсатына жетуге бағытталды. </w:t>
      </w:r>
    </w:p>
    <w:p w:rsidR="00010AEC" w:rsidRDefault="00472029" w:rsidP="00F336E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Партия басшылығының жаңа бесінші буыны социалистік модернизация үдерісін қарқындату мен </w:t>
      </w:r>
      <w:r w:rsidR="000C37F5">
        <w:rPr>
          <w:rFonts w:ascii="Times New Roman" w:hAnsi="Times New Roman" w:cs="Times New Roman"/>
          <w:sz w:val="28"/>
          <w:lang w:val="kk-KZ"/>
        </w:rPr>
        <w:t>мерзіміне сай аяқтауды билігінің негізгі мазмұнына айналдырды.</w:t>
      </w:r>
      <w:r>
        <w:rPr>
          <w:rFonts w:ascii="Times New Roman" w:hAnsi="Times New Roman" w:cs="Times New Roman"/>
          <w:sz w:val="28"/>
          <w:lang w:val="kk-KZ"/>
        </w:rPr>
        <w:t xml:space="preserve"> </w:t>
      </w:r>
      <w:r w:rsidR="00B266EA" w:rsidRPr="000B65DF">
        <w:rPr>
          <w:rFonts w:ascii="Times New Roman" w:hAnsi="Times New Roman" w:cs="Times New Roman"/>
          <w:sz w:val="28"/>
          <w:lang w:val="kk-KZ"/>
        </w:rPr>
        <w:t xml:space="preserve">2012 </w:t>
      </w:r>
      <w:r w:rsidR="006E46DF" w:rsidRPr="000B65DF">
        <w:rPr>
          <w:rFonts w:ascii="Times New Roman" w:hAnsi="Times New Roman" w:cs="Times New Roman"/>
          <w:sz w:val="28"/>
          <w:lang w:val="kk-KZ"/>
        </w:rPr>
        <w:t>жылы партияның</w:t>
      </w:r>
      <w:r w:rsidR="00B266EA" w:rsidRPr="000B65DF">
        <w:rPr>
          <w:rFonts w:ascii="Times New Roman" w:hAnsi="Times New Roman" w:cs="Times New Roman"/>
          <w:sz w:val="28"/>
          <w:lang w:val="kk-KZ"/>
        </w:rPr>
        <w:t xml:space="preserve"> XVIII съез</w:t>
      </w:r>
      <w:r w:rsidR="006E46DF" w:rsidRPr="000B65DF">
        <w:rPr>
          <w:rFonts w:ascii="Times New Roman" w:hAnsi="Times New Roman" w:cs="Times New Roman"/>
          <w:sz w:val="28"/>
          <w:lang w:val="kk-KZ"/>
        </w:rPr>
        <w:t>інде</w:t>
      </w:r>
      <w:r w:rsidR="00B266EA" w:rsidRPr="000B65DF">
        <w:rPr>
          <w:rFonts w:ascii="Times New Roman" w:hAnsi="Times New Roman" w:cs="Times New Roman"/>
          <w:sz w:val="28"/>
          <w:lang w:val="kk-KZ"/>
        </w:rPr>
        <w:t xml:space="preserve"> </w:t>
      </w:r>
      <w:r w:rsidR="006E46DF" w:rsidRPr="000B65DF">
        <w:rPr>
          <w:rFonts w:ascii="Times New Roman" w:hAnsi="Times New Roman" w:cs="Times New Roman"/>
          <w:sz w:val="28"/>
          <w:lang w:val="kk-KZ"/>
        </w:rPr>
        <w:t>социалистік модернизацияның XXI ғасырдың бірінші жартысына арналған жалпы міндеттері айқындалды</w:t>
      </w:r>
      <w:r w:rsidR="00261EFD">
        <w:rPr>
          <w:rFonts w:ascii="Times New Roman" w:hAnsi="Times New Roman" w:cs="Times New Roman"/>
          <w:sz w:val="28"/>
          <w:lang w:val="kk-KZ"/>
        </w:rPr>
        <w:t xml:space="preserve"> және жаңа тұжырымдамалармен толықтырылды. Бұл кезеңде т</w:t>
      </w:r>
      <w:r w:rsidR="00962503" w:rsidRPr="000B65DF">
        <w:rPr>
          <w:rFonts w:ascii="Times New Roman" w:hAnsi="Times New Roman" w:cs="Times New Roman"/>
          <w:sz w:val="28"/>
          <w:lang w:val="kk-KZ"/>
        </w:rPr>
        <w:t>өраға Си Цзиньпин басшылығымен социалистік модернизация шеңберінде дамудың «бес саланы бірге алып жүру»</w:t>
      </w:r>
      <w:r w:rsidR="0016301B">
        <w:rPr>
          <w:rFonts w:ascii="Times New Roman" w:hAnsi="Times New Roman" w:cs="Times New Roman"/>
          <w:sz w:val="28"/>
          <w:lang w:val="kk-KZ"/>
        </w:rPr>
        <w:t xml:space="preserve"> (әлеуметтік, экономикалық, саяси, мәдени және экологиялық)</w:t>
      </w:r>
      <w:r w:rsidR="00962503" w:rsidRPr="000B65DF">
        <w:rPr>
          <w:rFonts w:ascii="Times New Roman" w:hAnsi="Times New Roman" w:cs="Times New Roman"/>
          <w:sz w:val="28"/>
          <w:lang w:val="kk-KZ"/>
        </w:rPr>
        <w:t xml:space="preserve"> к</w:t>
      </w:r>
      <w:r w:rsidR="00AC75B1">
        <w:rPr>
          <w:rFonts w:ascii="Times New Roman" w:hAnsi="Times New Roman" w:cs="Times New Roman"/>
          <w:sz w:val="28"/>
          <w:lang w:val="kk-KZ"/>
        </w:rPr>
        <w:t>ешенді жоспары іске қосылды. Б</w:t>
      </w:r>
      <w:r w:rsidR="00962503" w:rsidRPr="000B65DF">
        <w:rPr>
          <w:rFonts w:ascii="Times New Roman" w:hAnsi="Times New Roman" w:cs="Times New Roman"/>
          <w:sz w:val="28"/>
          <w:lang w:val="kk-KZ"/>
        </w:rPr>
        <w:t xml:space="preserve">асты екпін «жан-жақты сяокан қоғамын» құруды аяқтау міндетіне қойылды. </w:t>
      </w:r>
      <w:r w:rsidR="00010AEC">
        <w:rPr>
          <w:rFonts w:ascii="Times New Roman" w:hAnsi="Times New Roman" w:cs="Times New Roman"/>
          <w:sz w:val="28"/>
          <w:lang w:val="kk-KZ"/>
        </w:rPr>
        <w:t xml:space="preserve">Модернизацияны жүзеге асяру барысында </w:t>
      </w:r>
      <w:r w:rsidR="00AC75B1">
        <w:rPr>
          <w:rFonts w:ascii="Times New Roman" w:hAnsi="Times New Roman" w:cs="Times New Roman"/>
          <w:sz w:val="28"/>
          <w:lang w:val="kk-KZ"/>
        </w:rPr>
        <w:t>«</w:t>
      </w:r>
      <w:r w:rsidR="00010AEC">
        <w:rPr>
          <w:rFonts w:ascii="Times New Roman" w:hAnsi="Times New Roman" w:cs="Times New Roman"/>
          <w:sz w:val="28"/>
          <w:lang w:val="kk-KZ"/>
        </w:rPr>
        <w:t>с</w:t>
      </w:r>
      <w:r w:rsidR="00AC75B1">
        <w:rPr>
          <w:rFonts w:ascii="Times New Roman" w:hAnsi="Times New Roman" w:cs="Times New Roman"/>
          <w:sz w:val="28"/>
          <w:lang w:val="kk-KZ"/>
        </w:rPr>
        <w:t xml:space="preserve">яокан қоғамын» құрудың теориясы мен тәжірибесі тереңдей түскен кезеңде </w:t>
      </w:r>
      <w:r w:rsidR="00F336E6" w:rsidRPr="00F336E6">
        <w:rPr>
          <w:rFonts w:ascii="Times New Roman" w:hAnsi="Times New Roman" w:cs="Times New Roman"/>
          <w:sz w:val="28"/>
          <w:lang w:val="kk-KZ"/>
        </w:rPr>
        <w:t xml:space="preserve">Си Цзиньпин </w:t>
      </w:r>
      <w:r w:rsidR="00AC75B1">
        <w:rPr>
          <w:rFonts w:ascii="Times New Roman" w:hAnsi="Times New Roman" w:cs="Times New Roman"/>
          <w:sz w:val="28"/>
          <w:lang w:val="kk-KZ"/>
        </w:rPr>
        <w:t xml:space="preserve">төраға ұлттық даму теориясын кеңейтуге </w:t>
      </w:r>
      <w:r w:rsidR="00010AEC">
        <w:rPr>
          <w:rFonts w:ascii="Times New Roman" w:hAnsi="Times New Roman" w:cs="Times New Roman"/>
          <w:sz w:val="28"/>
          <w:lang w:val="kk-KZ"/>
        </w:rPr>
        <w:t>талпыныс жасап «</w:t>
      </w:r>
      <w:r w:rsidR="00010AEC" w:rsidRPr="00010AEC">
        <w:rPr>
          <w:rFonts w:ascii="Times New Roman" w:hAnsi="Times New Roman" w:cs="Times New Roman"/>
          <w:i/>
          <w:sz w:val="28"/>
          <w:lang w:val="kk-KZ"/>
        </w:rPr>
        <w:t>Қытайлық арман</w:t>
      </w:r>
      <w:r w:rsidR="00010AEC">
        <w:rPr>
          <w:rFonts w:ascii="Times New Roman" w:hAnsi="Times New Roman" w:cs="Times New Roman"/>
          <w:sz w:val="28"/>
          <w:lang w:val="kk-KZ"/>
        </w:rPr>
        <w:t xml:space="preserve">» </w:t>
      </w:r>
      <w:r w:rsidR="00010AEC" w:rsidRPr="00EA28A8">
        <w:rPr>
          <w:rFonts w:ascii="Times New Roman" w:hAnsi="Times New Roman" w:cs="Times New Roman"/>
          <w:sz w:val="28"/>
          <w:lang w:val="kk-KZ"/>
        </w:rPr>
        <w:t xml:space="preserve">(Zhongguo meng) </w:t>
      </w:r>
      <w:r w:rsidR="00010AEC">
        <w:rPr>
          <w:rFonts w:ascii="Times New Roman" w:hAnsi="Times New Roman" w:cs="Times New Roman"/>
          <w:sz w:val="28"/>
          <w:lang w:val="kk-KZ"/>
        </w:rPr>
        <w:t xml:space="preserve">тұжырымдамасын ұсынды. </w:t>
      </w:r>
    </w:p>
    <w:p w:rsidR="00E76EEE" w:rsidRDefault="00F336E6" w:rsidP="00F336E6">
      <w:pPr>
        <w:spacing w:after="0" w:line="240" w:lineRule="auto"/>
        <w:ind w:firstLine="567"/>
        <w:jc w:val="both"/>
        <w:rPr>
          <w:rFonts w:ascii="Times New Roman" w:hAnsi="Times New Roman" w:cs="Times New Roman"/>
          <w:sz w:val="28"/>
          <w:lang w:val="kk-KZ"/>
        </w:rPr>
      </w:pPr>
      <w:r w:rsidRPr="00F336E6">
        <w:rPr>
          <w:rFonts w:ascii="Times New Roman" w:hAnsi="Times New Roman" w:cs="Times New Roman"/>
          <w:sz w:val="28"/>
          <w:lang w:val="kk-KZ"/>
        </w:rPr>
        <w:t xml:space="preserve">2013 </w:t>
      </w:r>
      <w:r w:rsidR="00010AEC">
        <w:rPr>
          <w:rFonts w:ascii="Times New Roman" w:hAnsi="Times New Roman" w:cs="Times New Roman"/>
          <w:sz w:val="28"/>
          <w:lang w:val="kk-KZ"/>
        </w:rPr>
        <w:t xml:space="preserve">жылдың </w:t>
      </w:r>
      <w:r w:rsidR="00010AEC" w:rsidRPr="00F336E6">
        <w:rPr>
          <w:rFonts w:ascii="Times New Roman" w:hAnsi="Times New Roman" w:cs="Times New Roman"/>
          <w:sz w:val="28"/>
          <w:lang w:val="kk-KZ"/>
        </w:rPr>
        <w:t>17</w:t>
      </w:r>
      <w:r w:rsidR="00010AEC">
        <w:rPr>
          <w:rFonts w:ascii="Times New Roman" w:hAnsi="Times New Roman" w:cs="Times New Roman"/>
          <w:sz w:val="28"/>
          <w:lang w:val="kk-KZ"/>
        </w:rPr>
        <w:t xml:space="preserve"> наурызында БХӨЖ</w:t>
      </w:r>
      <w:r w:rsidR="00010AEC" w:rsidRPr="00957710">
        <w:rPr>
          <w:rFonts w:ascii="Times New Roman" w:hAnsi="Times New Roman" w:cs="Times New Roman"/>
          <w:sz w:val="28"/>
          <w:lang w:val="kk-KZ"/>
        </w:rPr>
        <w:t>-</w:t>
      </w:r>
      <w:r w:rsidR="00010AEC">
        <w:rPr>
          <w:rFonts w:ascii="Times New Roman" w:hAnsi="Times New Roman" w:cs="Times New Roman"/>
          <w:sz w:val="28"/>
          <w:lang w:val="kk-KZ"/>
        </w:rPr>
        <w:t xml:space="preserve">дың </w:t>
      </w:r>
      <w:r w:rsidR="00010AEC" w:rsidRPr="00F336E6">
        <w:rPr>
          <w:rFonts w:ascii="Times New Roman" w:hAnsi="Times New Roman" w:cs="Times New Roman"/>
          <w:sz w:val="28"/>
          <w:lang w:val="kk-KZ"/>
        </w:rPr>
        <w:t xml:space="preserve"> 12-</w:t>
      </w:r>
      <w:r w:rsidR="00010AEC">
        <w:rPr>
          <w:rFonts w:ascii="Times New Roman" w:hAnsi="Times New Roman" w:cs="Times New Roman"/>
          <w:sz w:val="28"/>
          <w:lang w:val="kk-KZ"/>
        </w:rPr>
        <w:t>ші шақырылымының бірінші сессиясында Си төраға</w:t>
      </w:r>
      <w:r w:rsidRPr="00F336E6">
        <w:rPr>
          <w:rFonts w:ascii="Times New Roman" w:hAnsi="Times New Roman" w:cs="Times New Roman"/>
          <w:sz w:val="28"/>
          <w:lang w:val="kk-KZ"/>
        </w:rPr>
        <w:t xml:space="preserve"> </w:t>
      </w:r>
      <w:r w:rsidR="00010AEC">
        <w:rPr>
          <w:rFonts w:ascii="Times New Roman" w:hAnsi="Times New Roman" w:cs="Times New Roman"/>
          <w:sz w:val="28"/>
          <w:lang w:val="kk-KZ"/>
        </w:rPr>
        <w:t>ұлттық жандануға жетудің ұзақ мерзімді стратегиясы</w:t>
      </w:r>
      <w:r w:rsidR="00010AEC" w:rsidRPr="00F336E6">
        <w:rPr>
          <w:rFonts w:ascii="Times New Roman" w:hAnsi="Times New Roman" w:cs="Times New Roman"/>
          <w:sz w:val="28"/>
          <w:lang w:val="kk-KZ"/>
        </w:rPr>
        <w:t xml:space="preserve"> </w:t>
      </w:r>
      <w:r w:rsidR="00010AEC">
        <w:rPr>
          <w:rFonts w:ascii="Times New Roman" w:hAnsi="Times New Roman" w:cs="Times New Roman"/>
          <w:sz w:val="28"/>
          <w:lang w:val="kk-KZ"/>
        </w:rPr>
        <w:t xml:space="preserve">болып </w:t>
      </w:r>
      <w:r w:rsidR="0085635D">
        <w:rPr>
          <w:rFonts w:ascii="Times New Roman" w:hAnsi="Times New Roman" w:cs="Times New Roman"/>
          <w:sz w:val="28"/>
          <w:lang w:val="kk-KZ"/>
        </w:rPr>
        <w:t>табылатын «Қытайлық арман» тұ</w:t>
      </w:r>
      <w:r w:rsidR="00010AEC">
        <w:rPr>
          <w:rFonts w:ascii="Times New Roman" w:hAnsi="Times New Roman" w:cs="Times New Roman"/>
          <w:sz w:val="28"/>
          <w:lang w:val="kk-KZ"/>
        </w:rPr>
        <w:t xml:space="preserve">жырымдамасын жүйелі түрде таныстырды. Басты мақсат – </w:t>
      </w:r>
      <w:r w:rsidRPr="00F336E6">
        <w:rPr>
          <w:rFonts w:ascii="Times New Roman" w:hAnsi="Times New Roman" w:cs="Times New Roman"/>
          <w:sz w:val="28"/>
          <w:lang w:val="kk-KZ"/>
        </w:rPr>
        <w:t xml:space="preserve"> </w:t>
      </w:r>
      <w:r w:rsidR="00010AEC">
        <w:rPr>
          <w:rFonts w:ascii="Times New Roman" w:hAnsi="Times New Roman" w:cs="Times New Roman"/>
          <w:sz w:val="28"/>
          <w:lang w:val="kk-KZ"/>
        </w:rPr>
        <w:t xml:space="preserve">елдің гүлденуі, ұлттың жандануы мен халықтың бақыты. Қытай халқының ұлы жандануы </w:t>
      </w:r>
      <w:r w:rsidR="00010AEC" w:rsidRPr="00010AEC">
        <w:rPr>
          <w:rFonts w:ascii="Times New Roman" w:hAnsi="Times New Roman" w:cs="Times New Roman"/>
          <w:sz w:val="28"/>
          <w:lang w:val="kk-KZ"/>
        </w:rPr>
        <w:t>XXI</w:t>
      </w:r>
      <w:r w:rsidR="00010AEC">
        <w:rPr>
          <w:rFonts w:ascii="Times New Roman" w:hAnsi="Times New Roman" w:cs="Times New Roman"/>
          <w:sz w:val="28"/>
          <w:lang w:val="kk-KZ"/>
        </w:rPr>
        <w:t xml:space="preserve"> ғасыр соңына қарай жүзеге асырылады деп белгіленді</w:t>
      </w:r>
      <w:r w:rsidR="00726763" w:rsidRPr="00726763">
        <w:rPr>
          <w:rFonts w:ascii="Times New Roman" w:hAnsi="Times New Roman" w:cs="Times New Roman"/>
          <w:sz w:val="28"/>
          <w:lang w:val="kk-KZ"/>
        </w:rPr>
        <w:t xml:space="preserve"> [56]</w:t>
      </w:r>
      <w:r w:rsidR="00010AEC">
        <w:rPr>
          <w:rFonts w:ascii="Times New Roman" w:hAnsi="Times New Roman" w:cs="Times New Roman"/>
          <w:sz w:val="28"/>
          <w:lang w:val="kk-KZ"/>
        </w:rPr>
        <w:t xml:space="preserve">. </w:t>
      </w:r>
      <w:r w:rsidR="00CA5EC2">
        <w:rPr>
          <w:rFonts w:ascii="Times New Roman" w:hAnsi="Times New Roman" w:cs="Times New Roman"/>
          <w:sz w:val="28"/>
          <w:lang w:val="kk-KZ"/>
        </w:rPr>
        <w:t>«Қытайлық арман»</w:t>
      </w:r>
      <w:r w:rsidR="00010AEC">
        <w:rPr>
          <w:rFonts w:ascii="Times New Roman" w:hAnsi="Times New Roman" w:cs="Times New Roman"/>
          <w:sz w:val="28"/>
          <w:lang w:val="kk-KZ"/>
        </w:rPr>
        <w:t xml:space="preserve"> тұжырымдама</w:t>
      </w:r>
      <w:r w:rsidR="00CA5EC2">
        <w:rPr>
          <w:rFonts w:ascii="Times New Roman" w:hAnsi="Times New Roman" w:cs="Times New Roman"/>
          <w:sz w:val="28"/>
          <w:lang w:val="kk-KZ"/>
        </w:rPr>
        <w:t>сы</w:t>
      </w:r>
      <w:r w:rsidR="00010AEC">
        <w:rPr>
          <w:rFonts w:ascii="Times New Roman" w:hAnsi="Times New Roman" w:cs="Times New Roman"/>
          <w:sz w:val="28"/>
          <w:lang w:val="kk-KZ"/>
        </w:rPr>
        <w:t xml:space="preserve"> «сяокан қоғамы» идеясы негізінде құрастырылып, неғұрлым мықты, неғұрлым инновациялық, ашық және</w:t>
      </w:r>
      <w:r w:rsidR="00010AEC" w:rsidRPr="00EA28A8">
        <w:rPr>
          <w:rFonts w:ascii="Times New Roman" w:hAnsi="Times New Roman" w:cs="Times New Roman"/>
          <w:sz w:val="28"/>
          <w:lang w:val="kk-KZ"/>
        </w:rPr>
        <w:t xml:space="preserve"> </w:t>
      </w:r>
      <w:r w:rsidR="00010AEC">
        <w:rPr>
          <w:rFonts w:ascii="Times New Roman" w:hAnsi="Times New Roman" w:cs="Times New Roman"/>
          <w:sz w:val="28"/>
          <w:lang w:val="kk-KZ"/>
        </w:rPr>
        <w:t>әділ қоғамның құрылуына бағытталды. «Сяокан қоғамын» құру «қытайлық арманға» жет</w:t>
      </w:r>
      <w:r w:rsidR="00CA5EC2">
        <w:rPr>
          <w:rFonts w:ascii="Times New Roman" w:hAnsi="Times New Roman" w:cs="Times New Roman"/>
          <w:sz w:val="28"/>
          <w:lang w:val="kk-KZ"/>
        </w:rPr>
        <w:t xml:space="preserve">удің басты шарты деп қабылданды және оны құру мерзімі Қытай коммунистік партиясының </w:t>
      </w:r>
      <w:r w:rsidR="00CA5EC2" w:rsidRPr="00CA5EC2">
        <w:rPr>
          <w:rFonts w:ascii="Times New Roman" w:hAnsi="Times New Roman" w:cs="Times New Roman"/>
          <w:sz w:val="28"/>
          <w:lang w:val="kk-KZ"/>
        </w:rPr>
        <w:t>100-</w:t>
      </w:r>
      <w:r w:rsidR="00CA5EC2">
        <w:rPr>
          <w:rFonts w:ascii="Times New Roman" w:hAnsi="Times New Roman" w:cs="Times New Roman"/>
          <w:sz w:val="28"/>
          <w:lang w:val="kk-KZ"/>
        </w:rPr>
        <w:t>жылдық мерейтойына қарай, яғни</w:t>
      </w:r>
      <w:r w:rsidR="00010AEC">
        <w:rPr>
          <w:rFonts w:ascii="Times New Roman" w:hAnsi="Times New Roman" w:cs="Times New Roman"/>
          <w:sz w:val="28"/>
          <w:lang w:val="kk-KZ"/>
        </w:rPr>
        <w:t xml:space="preserve"> </w:t>
      </w:r>
      <w:r w:rsidR="00010AEC" w:rsidRPr="00D01965">
        <w:rPr>
          <w:rFonts w:ascii="Times New Roman" w:hAnsi="Times New Roman" w:cs="Times New Roman"/>
          <w:sz w:val="28"/>
          <w:lang w:val="kk-KZ"/>
        </w:rPr>
        <w:t>2021</w:t>
      </w:r>
      <w:r w:rsidR="00CA5EC2">
        <w:rPr>
          <w:rFonts w:ascii="Times New Roman" w:hAnsi="Times New Roman" w:cs="Times New Roman"/>
          <w:sz w:val="28"/>
          <w:lang w:val="kk-KZ"/>
        </w:rPr>
        <w:t xml:space="preserve"> жыл деп белгіленді.</w:t>
      </w:r>
      <w:r w:rsidR="00010AEC">
        <w:rPr>
          <w:rFonts w:ascii="Times New Roman" w:hAnsi="Times New Roman" w:cs="Times New Roman"/>
          <w:sz w:val="28"/>
          <w:lang w:val="kk-KZ"/>
        </w:rPr>
        <w:t xml:space="preserve"> </w:t>
      </w:r>
      <w:r w:rsidR="00CA5EC2">
        <w:rPr>
          <w:rFonts w:ascii="Times New Roman" w:hAnsi="Times New Roman" w:cs="Times New Roman"/>
          <w:sz w:val="28"/>
          <w:lang w:val="kk-KZ"/>
        </w:rPr>
        <w:t>«Қ</w:t>
      </w:r>
      <w:r w:rsidR="00010AEC">
        <w:rPr>
          <w:rFonts w:ascii="Times New Roman" w:hAnsi="Times New Roman" w:cs="Times New Roman"/>
          <w:sz w:val="28"/>
          <w:lang w:val="kk-KZ"/>
        </w:rPr>
        <w:t xml:space="preserve">ос жүзжылдықтың мақсаттарына» қол жеткізуді меңзеген «Қытайлық арман» тұжырымдамасы Қытай модернизациясының жаңа тарихи шеңберін қалыптастырды: 1842-2049 жылдар, бұл жердегі </w:t>
      </w:r>
      <w:r w:rsidR="00010AEC" w:rsidRPr="00D01965">
        <w:rPr>
          <w:rFonts w:ascii="Times New Roman" w:hAnsi="Times New Roman" w:cs="Times New Roman"/>
          <w:sz w:val="28"/>
          <w:lang w:val="kk-KZ"/>
        </w:rPr>
        <w:t>1842</w:t>
      </w:r>
      <w:r w:rsidR="00010AEC">
        <w:rPr>
          <w:rFonts w:ascii="Times New Roman" w:hAnsi="Times New Roman" w:cs="Times New Roman"/>
          <w:sz w:val="28"/>
          <w:lang w:val="kk-KZ"/>
        </w:rPr>
        <w:t xml:space="preserve"> жыл Қытайдың «әлсіреген» кезеңге аяқ басып, модернизация қажеттілігін ұғынған кезеңнің бастамасын білдірсе, </w:t>
      </w:r>
      <w:r w:rsidR="00010AEC" w:rsidRPr="00D01965">
        <w:rPr>
          <w:rFonts w:ascii="Times New Roman" w:hAnsi="Times New Roman" w:cs="Times New Roman"/>
          <w:sz w:val="28"/>
          <w:lang w:val="kk-KZ"/>
        </w:rPr>
        <w:t>2049</w:t>
      </w:r>
      <w:r w:rsidR="00010AEC">
        <w:rPr>
          <w:rFonts w:ascii="Times New Roman" w:hAnsi="Times New Roman" w:cs="Times New Roman"/>
          <w:sz w:val="28"/>
          <w:lang w:val="kk-KZ"/>
        </w:rPr>
        <w:t xml:space="preserve"> жыл халықаралық саяси сахнаға жанданған әрі мықты Қытайдың оралуын білдіреді. Жалпы осы кезеңде және кейін де қабылданған барлық саяси бағдарламалар дамудың «үш кезеңдік» стратегиясын жүзеге асыру мақсатында қабылданған қадамдар мен шаралар болды </w:t>
      </w:r>
    </w:p>
    <w:p w:rsidR="00891C45" w:rsidRPr="004F7564" w:rsidRDefault="00891C45" w:rsidP="00107981">
      <w:pPr>
        <w:spacing w:after="0" w:line="240" w:lineRule="auto"/>
        <w:ind w:firstLine="567"/>
        <w:jc w:val="both"/>
        <w:rPr>
          <w:rFonts w:ascii="Times New Roman" w:hAnsi="Times New Roman" w:cs="Times New Roman"/>
          <w:sz w:val="28"/>
          <w:lang w:val="kk-KZ"/>
        </w:rPr>
      </w:pPr>
      <w:r w:rsidRPr="00891C45">
        <w:rPr>
          <w:rFonts w:ascii="Times New Roman" w:hAnsi="Times New Roman" w:cs="Times New Roman"/>
          <w:sz w:val="28"/>
          <w:lang w:val="kk-KZ"/>
        </w:rPr>
        <w:t xml:space="preserve">2014 </w:t>
      </w:r>
      <w:r>
        <w:rPr>
          <w:rFonts w:ascii="Times New Roman" w:hAnsi="Times New Roman" w:cs="Times New Roman"/>
          <w:sz w:val="28"/>
          <w:lang w:val="kk-KZ"/>
        </w:rPr>
        <w:t>жылы бас хатшы</w:t>
      </w:r>
      <w:r w:rsidRPr="00891C45">
        <w:rPr>
          <w:rFonts w:ascii="Times New Roman" w:hAnsi="Times New Roman" w:cs="Times New Roman"/>
          <w:sz w:val="28"/>
          <w:lang w:val="kk-KZ"/>
        </w:rPr>
        <w:t xml:space="preserve"> Си Цзиньпин </w:t>
      </w:r>
      <w:r>
        <w:rPr>
          <w:rFonts w:ascii="Times New Roman" w:hAnsi="Times New Roman" w:cs="Times New Roman"/>
          <w:sz w:val="28"/>
          <w:lang w:val="kk-KZ"/>
        </w:rPr>
        <w:t xml:space="preserve">социалистік модернизация үдерісін ары қарай ілгерілетудің жетекші тұжырымдамасы ретінде «Төрт жақты кешенді </w:t>
      </w:r>
      <w:r>
        <w:rPr>
          <w:rFonts w:ascii="Times New Roman" w:hAnsi="Times New Roman" w:cs="Times New Roman"/>
          <w:sz w:val="28"/>
          <w:lang w:val="kk-KZ"/>
        </w:rPr>
        <w:lastRenderedPageBreak/>
        <w:t>стратегиясын» (</w:t>
      </w:r>
      <w:r>
        <w:rPr>
          <w:rFonts w:ascii="Times New Roman" w:hAnsi="Times New Roman" w:cs="Times New Roman"/>
          <w:sz w:val="28"/>
          <w:lang w:val="kk-KZ"/>
        </w:rPr>
        <w:t>四个全面战略</w:t>
      </w:r>
      <w:r w:rsidRPr="00891C45">
        <w:rPr>
          <w:rFonts w:ascii="Times New Roman" w:hAnsi="Times New Roman" w:cs="Times New Roman"/>
          <w:sz w:val="28"/>
          <w:lang w:val="kk-KZ"/>
        </w:rPr>
        <w:t>sige quanmian zhanlue</w:t>
      </w:r>
      <w:r>
        <w:rPr>
          <w:rFonts w:ascii="Times New Roman" w:hAnsi="Times New Roman" w:cs="Times New Roman"/>
          <w:sz w:val="28"/>
          <w:lang w:val="kk-KZ"/>
        </w:rPr>
        <w:t>) ұсынды.</w:t>
      </w:r>
      <w:r w:rsidR="0097719F" w:rsidRPr="0097719F">
        <w:rPr>
          <w:lang w:val="kk-KZ"/>
        </w:rPr>
        <w:t xml:space="preserve"> </w:t>
      </w:r>
      <w:r w:rsidR="0097719F">
        <w:rPr>
          <w:rFonts w:ascii="Times New Roman" w:hAnsi="Times New Roman" w:cs="Times New Roman"/>
          <w:sz w:val="28"/>
          <w:lang w:val="kk-KZ"/>
        </w:rPr>
        <w:t>«Төрт жақты кешенді стратегия» ҚКП мен мемлекеттің ұзақ мерзімді дамуына қатысты жалпы жоспар болып табылады</w:t>
      </w:r>
      <w:r w:rsidR="0097719F" w:rsidRPr="0097719F">
        <w:rPr>
          <w:rFonts w:ascii="Times New Roman" w:hAnsi="Times New Roman" w:cs="Times New Roman"/>
          <w:sz w:val="28"/>
          <w:lang w:val="kk-KZ"/>
        </w:rPr>
        <w:t xml:space="preserve">. </w:t>
      </w:r>
      <w:r w:rsidR="00F53844">
        <w:rPr>
          <w:rFonts w:ascii="Times New Roman" w:hAnsi="Times New Roman" w:cs="Times New Roman"/>
          <w:sz w:val="28"/>
          <w:lang w:val="kk-KZ"/>
        </w:rPr>
        <w:t>Алайда бұл кезеңде ол «жан</w:t>
      </w:r>
      <w:r w:rsidR="00F53844" w:rsidRPr="00F53844">
        <w:rPr>
          <w:rFonts w:ascii="Times New Roman" w:hAnsi="Times New Roman" w:cs="Times New Roman"/>
          <w:sz w:val="28"/>
          <w:lang w:val="kk-KZ"/>
        </w:rPr>
        <w:t>-</w:t>
      </w:r>
      <w:r w:rsidR="00F53844">
        <w:rPr>
          <w:rFonts w:ascii="Times New Roman" w:hAnsi="Times New Roman" w:cs="Times New Roman"/>
          <w:sz w:val="28"/>
          <w:lang w:val="kk-KZ"/>
        </w:rPr>
        <w:t>жақты сяокан қоғамын» құруды аяқтау үшін енгізілді. Бұл мақсатқа мерзімінде жету үшін реформаларды тереңдету, Қытайды заң негізінде басқару мен партиялық басқаруды нығайту</w:t>
      </w:r>
      <w:r w:rsidR="00F53844" w:rsidRPr="0097719F">
        <w:rPr>
          <w:rFonts w:ascii="Times New Roman" w:hAnsi="Times New Roman" w:cs="Times New Roman"/>
          <w:sz w:val="28"/>
          <w:lang w:val="kk-KZ"/>
        </w:rPr>
        <w:t xml:space="preserve"> </w:t>
      </w:r>
      <w:r w:rsidR="00F53844">
        <w:rPr>
          <w:rFonts w:ascii="Times New Roman" w:hAnsi="Times New Roman" w:cs="Times New Roman"/>
          <w:sz w:val="28"/>
          <w:lang w:val="kk-KZ"/>
        </w:rPr>
        <w:t xml:space="preserve">үш негізгі стратегиялық шаралар рөлін атқару керек болды. </w:t>
      </w:r>
    </w:p>
    <w:p w:rsidR="000B65DF" w:rsidRDefault="00962503" w:rsidP="002B3294">
      <w:pPr>
        <w:spacing w:after="0" w:line="240" w:lineRule="auto"/>
        <w:ind w:firstLine="567"/>
        <w:jc w:val="both"/>
        <w:rPr>
          <w:rFonts w:ascii="Times New Roman" w:hAnsi="Times New Roman" w:cs="Times New Roman"/>
          <w:sz w:val="28"/>
          <w:lang w:val="kk-KZ"/>
        </w:rPr>
      </w:pPr>
      <w:r w:rsidRPr="00DA5E62">
        <w:rPr>
          <w:rFonts w:ascii="Times New Roman" w:hAnsi="Times New Roman" w:cs="Times New Roman"/>
          <w:sz w:val="28"/>
          <w:lang w:val="kk-KZ"/>
        </w:rPr>
        <w:t>2017</w:t>
      </w:r>
      <w:r w:rsidRPr="000B65DF">
        <w:rPr>
          <w:rFonts w:ascii="Times New Roman" w:hAnsi="Times New Roman" w:cs="Times New Roman"/>
          <w:sz w:val="28"/>
          <w:lang w:val="kk-KZ"/>
        </w:rPr>
        <w:t xml:space="preserve"> жылы өткен партияның </w:t>
      </w:r>
      <w:r w:rsidRPr="00DA5E62">
        <w:rPr>
          <w:rFonts w:ascii="Times New Roman" w:hAnsi="Times New Roman" w:cs="Times New Roman"/>
          <w:sz w:val="28"/>
          <w:lang w:val="kk-KZ"/>
        </w:rPr>
        <w:t>XIX</w:t>
      </w:r>
      <w:r w:rsidR="00CA5EC2">
        <w:rPr>
          <w:rFonts w:ascii="Times New Roman" w:hAnsi="Times New Roman" w:cs="Times New Roman"/>
          <w:sz w:val="28"/>
          <w:lang w:val="kk-KZ"/>
        </w:rPr>
        <w:t xml:space="preserve"> съезд</w:t>
      </w:r>
      <w:r w:rsidRPr="000B65DF">
        <w:rPr>
          <w:rFonts w:ascii="Times New Roman" w:hAnsi="Times New Roman" w:cs="Times New Roman"/>
          <w:sz w:val="28"/>
          <w:lang w:val="kk-KZ"/>
        </w:rPr>
        <w:t xml:space="preserve">і </w:t>
      </w:r>
      <w:r w:rsidR="00056133" w:rsidRPr="000B65DF">
        <w:rPr>
          <w:rFonts w:ascii="Times New Roman" w:hAnsi="Times New Roman" w:cs="Times New Roman"/>
          <w:sz w:val="28"/>
          <w:lang w:val="kk-KZ"/>
        </w:rPr>
        <w:t xml:space="preserve">алдыңғы съезде қабылданған шешімдерді нақтылап, жалғастыру </w:t>
      </w:r>
      <w:r w:rsidR="002B3294">
        <w:rPr>
          <w:rFonts w:ascii="Times New Roman" w:hAnsi="Times New Roman" w:cs="Times New Roman"/>
          <w:sz w:val="28"/>
          <w:lang w:val="kk-KZ"/>
        </w:rPr>
        <w:t>кезеңі болды</w:t>
      </w:r>
      <w:r w:rsidR="00056133" w:rsidRPr="000B65DF">
        <w:rPr>
          <w:rFonts w:ascii="Times New Roman" w:hAnsi="Times New Roman" w:cs="Times New Roman"/>
          <w:sz w:val="28"/>
          <w:lang w:val="kk-KZ"/>
        </w:rPr>
        <w:t>. Партия «Жарғысына» XXI</w:t>
      </w:r>
      <w:r w:rsidR="000B65DF" w:rsidRPr="000B65DF">
        <w:rPr>
          <w:rFonts w:ascii="Times New Roman" w:hAnsi="Times New Roman" w:cs="Times New Roman"/>
          <w:sz w:val="28"/>
          <w:lang w:val="kk-KZ"/>
        </w:rPr>
        <w:t xml:space="preserve"> ғасырдың бірінші</w:t>
      </w:r>
      <w:r w:rsidR="00056133" w:rsidRPr="000B65DF">
        <w:rPr>
          <w:rFonts w:ascii="Times New Roman" w:hAnsi="Times New Roman" w:cs="Times New Roman"/>
          <w:sz w:val="28"/>
          <w:lang w:val="kk-KZ"/>
        </w:rPr>
        <w:t xml:space="preserve"> жартысындағы социалистік модернизацияның жалпы міндетте</w:t>
      </w:r>
      <w:r w:rsidR="000B65DF" w:rsidRPr="000B65DF">
        <w:rPr>
          <w:rFonts w:ascii="Times New Roman" w:hAnsi="Times New Roman" w:cs="Times New Roman"/>
          <w:sz w:val="28"/>
          <w:lang w:val="kk-KZ"/>
        </w:rPr>
        <w:t xml:space="preserve">рін қосқан өзгертулер енгізілді </w:t>
      </w:r>
      <w:r w:rsidR="00726763">
        <w:rPr>
          <w:rFonts w:ascii="Times New Roman" w:hAnsi="Times New Roman" w:cs="Times New Roman"/>
          <w:sz w:val="28"/>
          <w:lang w:val="kk-KZ"/>
        </w:rPr>
        <w:t>[</w:t>
      </w:r>
      <w:r w:rsidR="00726763" w:rsidRPr="00726763">
        <w:rPr>
          <w:rFonts w:ascii="Times New Roman" w:hAnsi="Times New Roman" w:cs="Times New Roman"/>
          <w:sz w:val="28"/>
          <w:lang w:val="kk-KZ"/>
        </w:rPr>
        <w:t>73</w:t>
      </w:r>
      <w:r w:rsidR="0085635D" w:rsidRPr="0085635D">
        <w:rPr>
          <w:rFonts w:ascii="Times New Roman" w:hAnsi="Times New Roman" w:cs="Times New Roman"/>
          <w:sz w:val="28"/>
          <w:lang w:val="kk-KZ"/>
        </w:rPr>
        <w:t>]</w:t>
      </w:r>
      <w:r w:rsidR="00B266EA" w:rsidRPr="00A51DAD">
        <w:rPr>
          <w:rFonts w:ascii="Times New Roman" w:hAnsi="Times New Roman" w:cs="Times New Roman"/>
          <w:sz w:val="28"/>
          <w:lang w:val="kk-KZ"/>
        </w:rPr>
        <w:t>.</w:t>
      </w:r>
      <w:r w:rsidR="002B3294">
        <w:rPr>
          <w:rFonts w:ascii="Times New Roman" w:hAnsi="Times New Roman" w:cs="Times New Roman"/>
          <w:sz w:val="28"/>
          <w:lang w:val="kk-KZ"/>
        </w:rPr>
        <w:t xml:space="preserve"> </w:t>
      </w:r>
      <w:r w:rsidR="000B65DF">
        <w:rPr>
          <w:rFonts w:ascii="Times New Roman" w:hAnsi="Times New Roman" w:cs="Times New Roman"/>
          <w:sz w:val="28"/>
          <w:lang w:val="kk-KZ"/>
        </w:rPr>
        <w:t>Съезд барысында «Си Цзиньпин ойы» ретінде кеңінен танымал болған жаңа концептуалды</w:t>
      </w:r>
      <w:r w:rsidR="000B65DF" w:rsidRPr="000B65DF">
        <w:rPr>
          <w:rFonts w:ascii="Times New Roman" w:hAnsi="Times New Roman" w:cs="Times New Roman"/>
          <w:sz w:val="28"/>
          <w:lang w:val="kk-KZ"/>
        </w:rPr>
        <w:t>-</w:t>
      </w:r>
      <w:r w:rsidR="000B65DF">
        <w:rPr>
          <w:rFonts w:ascii="Times New Roman" w:hAnsi="Times New Roman" w:cs="Times New Roman"/>
          <w:sz w:val="28"/>
          <w:lang w:val="kk-KZ"/>
        </w:rPr>
        <w:t>идеологиялық т</w:t>
      </w:r>
      <w:r w:rsidR="000B65DF" w:rsidRPr="000B65DF">
        <w:rPr>
          <w:rFonts w:ascii="Times New Roman" w:hAnsi="Times New Roman" w:cs="Times New Roman"/>
          <w:sz w:val="28"/>
          <w:lang w:val="kk-KZ"/>
        </w:rPr>
        <w:t>еория</w:t>
      </w:r>
      <w:r w:rsidR="000B65DF">
        <w:rPr>
          <w:rFonts w:ascii="Times New Roman" w:hAnsi="Times New Roman" w:cs="Times New Roman"/>
          <w:sz w:val="28"/>
          <w:lang w:val="kk-KZ"/>
        </w:rPr>
        <w:t xml:space="preserve"> ұсыныл</w:t>
      </w:r>
      <w:r w:rsidR="002B3294">
        <w:rPr>
          <w:rFonts w:ascii="Times New Roman" w:hAnsi="Times New Roman" w:cs="Times New Roman"/>
          <w:sz w:val="28"/>
          <w:lang w:val="kk-KZ"/>
        </w:rPr>
        <w:t>ды –</w:t>
      </w:r>
      <w:r w:rsidR="000B65DF" w:rsidRPr="000B65DF">
        <w:rPr>
          <w:rFonts w:ascii="Times New Roman" w:hAnsi="Times New Roman" w:cs="Times New Roman"/>
          <w:sz w:val="28"/>
          <w:lang w:val="kk-KZ"/>
        </w:rPr>
        <w:t xml:space="preserve"> </w:t>
      </w:r>
      <w:r w:rsidR="000B65DF">
        <w:rPr>
          <w:rFonts w:ascii="Times New Roman" w:hAnsi="Times New Roman" w:cs="Times New Roman"/>
          <w:sz w:val="28"/>
          <w:lang w:val="kk-KZ"/>
        </w:rPr>
        <w:t>«жаңа дәуірдегі қытайлық ере</w:t>
      </w:r>
      <w:r w:rsidR="006840A7">
        <w:rPr>
          <w:rFonts w:ascii="Times New Roman" w:hAnsi="Times New Roman" w:cs="Times New Roman"/>
          <w:sz w:val="28"/>
          <w:lang w:val="kk-KZ"/>
        </w:rPr>
        <w:t>к</w:t>
      </w:r>
      <w:r w:rsidR="000B65DF">
        <w:rPr>
          <w:rFonts w:ascii="Times New Roman" w:hAnsi="Times New Roman" w:cs="Times New Roman"/>
          <w:sz w:val="28"/>
          <w:lang w:val="kk-KZ"/>
        </w:rPr>
        <w:t>шелігі бар социализм». Бұл теория қытайлық ерекшелігі бар социализм</w:t>
      </w:r>
      <w:r w:rsidR="00EA28A8">
        <w:rPr>
          <w:rFonts w:ascii="Times New Roman" w:hAnsi="Times New Roman" w:cs="Times New Roman"/>
          <w:sz w:val="28"/>
          <w:lang w:val="kk-KZ"/>
        </w:rPr>
        <w:t xml:space="preserve">нің дамуында жаңа кезеңнің бастамасын білдірді және Қытайдың болашақ дамуының жол картасы ретінде қабылданды. Теория «қытайлық арманға» қол жеткізудің және қытай ұлтының жандануын жүзеге асырудың </w:t>
      </w:r>
      <w:r w:rsidR="002B3294">
        <w:rPr>
          <w:rFonts w:ascii="Times New Roman" w:hAnsi="Times New Roman" w:cs="Times New Roman"/>
          <w:sz w:val="28"/>
          <w:lang w:val="kk-KZ"/>
        </w:rPr>
        <w:t>маңыздылығын ерекше атап өтуде.</w:t>
      </w:r>
      <w:r w:rsidR="00EA28A8">
        <w:rPr>
          <w:rFonts w:ascii="Times New Roman" w:hAnsi="Times New Roman" w:cs="Times New Roman"/>
          <w:sz w:val="28"/>
          <w:lang w:val="kk-KZ"/>
        </w:rPr>
        <w:t xml:space="preserve"> Си Цзиньпиннің </w:t>
      </w:r>
      <w:r w:rsidR="00EA28A8" w:rsidRPr="00EA28A8">
        <w:rPr>
          <w:rFonts w:ascii="Times New Roman" w:hAnsi="Times New Roman" w:cs="Times New Roman"/>
          <w:sz w:val="28"/>
          <w:lang w:val="kk-KZ"/>
        </w:rPr>
        <w:t>«жаңа дәуірдегі қытайлық ерешелігі бар социализм»</w:t>
      </w:r>
      <w:r w:rsidR="00EA28A8">
        <w:rPr>
          <w:rFonts w:ascii="Times New Roman" w:hAnsi="Times New Roman" w:cs="Times New Roman"/>
          <w:sz w:val="28"/>
          <w:lang w:val="kk-KZ"/>
        </w:rPr>
        <w:t xml:space="preserve"> туралы теориясы өзінде бірнеше маңызды элементтерді қамтыды</w:t>
      </w:r>
      <w:r w:rsidR="000B65DF" w:rsidRPr="000B65DF">
        <w:rPr>
          <w:rFonts w:ascii="Times New Roman" w:hAnsi="Times New Roman" w:cs="Times New Roman"/>
          <w:sz w:val="28"/>
          <w:lang w:val="kk-KZ"/>
        </w:rPr>
        <w:t>:</w:t>
      </w:r>
      <w:r w:rsidR="00EA28A8">
        <w:rPr>
          <w:rFonts w:ascii="Times New Roman" w:hAnsi="Times New Roman" w:cs="Times New Roman"/>
          <w:sz w:val="28"/>
          <w:lang w:val="kk-KZ"/>
        </w:rPr>
        <w:t xml:space="preserve"> сандық дамудан сапалық дамуға көшуді талап ететін дамудың жаңа философиясын;</w:t>
      </w:r>
      <w:r w:rsidR="008F3569">
        <w:rPr>
          <w:rFonts w:ascii="Times New Roman" w:hAnsi="Times New Roman" w:cs="Times New Roman"/>
          <w:sz w:val="28"/>
          <w:lang w:val="kk-KZ"/>
        </w:rPr>
        <w:t xml:space="preserve"> белгілі бір секторларда артық қуатты азайту, қаржылық тәуекелдерді төмендету, қытай өндірісінің бәсекелестікке қабілеттілігін көтеруді талап ететін құрылымдық реформаларды; Қытай мен басқа елдер арасындағы инфрақұрылымды өалыптастырып, экономикалық және мәдени қатынастарды дамытуды мақсат ететін «Бір жол, бір белдеу» инициативасын; ұлттық қауіпсіздікті; ҚКП билігін нығайтуды. Жалпы, Си Цзиньпиннің бұл теориясы Қытайдың болашақ даму жолын көрсетіп, экономикалық өсім мен әлеуметтік тұрақсыздыққа, мәдениеттің дамуына, қоршаған ортаның қорғалуына және ұлттың жандануына қол жеткізуге бағытталған. </w:t>
      </w:r>
    </w:p>
    <w:p w:rsidR="006840A7" w:rsidRDefault="002B3294" w:rsidP="002B3294">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2017 </w:t>
      </w:r>
      <w:r w:rsidRPr="002B3294">
        <w:rPr>
          <w:rFonts w:ascii="Times New Roman" w:hAnsi="Times New Roman" w:cs="Times New Roman"/>
          <w:sz w:val="28"/>
          <w:lang w:val="kk-KZ"/>
        </w:rPr>
        <w:t>ж</w:t>
      </w:r>
      <w:r>
        <w:rPr>
          <w:rFonts w:ascii="Times New Roman" w:hAnsi="Times New Roman" w:cs="Times New Roman"/>
          <w:sz w:val="28"/>
          <w:lang w:val="kk-KZ"/>
        </w:rPr>
        <w:t xml:space="preserve">ылы Си Цзиньпин баяндамасының төртінші бөлімінде болашақ даму перспективасын талқылауда «сяокан қоғамы» құрылуы тиісті </w:t>
      </w:r>
      <w:r w:rsidR="006840A7">
        <w:rPr>
          <w:rFonts w:ascii="Times New Roman" w:hAnsi="Times New Roman" w:cs="Times New Roman"/>
          <w:sz w:val="28"/>
          <w:lang w:val="kk-KZ"/>
        </w:rPr>
        <w:t>202</w:t>
      </w:r>
      <w:r w:rsidR="006840A7" w:rsidRPr="006840A7">
        <w:rPr>
          <w:rFonts w:ascii="Times New Roman" w:hAnsi="Times New Roman" w:cs="Times New Roman"/>
          <w:sz w:val="28"/>
          <w:lang w:val="kk-KZ"/>
        </w:rPr>
        <w:t>1</w:t>
      </w:r>
      <w:r>
        <w:rPr>
          <w:rFonts w:ascii="Times New Roman" w:hAnsi="Times New Roman" w:cs="Times New Roman"/>
          <w:sz w:val="28"/>
          <w:lang w:val="kk-KZ"/>
        </w:rPr>
        <w:t xml:space="preserve"> жыл мен мықты заманауи социалистік мемлекет</w:t>
      </w:r>
      <w:r w:rsidRPr="002B3294">
        <w:rPr>
          <w:rFonts w:ascii="Times New Roman" w:hAnsi="Times New Roman" w:cs="Times New Roman"/>
          <w:sz w:val="28"/>
          <w:lang w:val="kk-KZ"/>
        </w:rPr>
        <w:t xml:space="preserve"> </w:t>
      </w:r>
      <w:r>
        <w:rPr>
          <w:rFonts w:ascii="Times New Roman" w:hAnsi="Times New Roman" w:cs="Times New Roman"/>
          <w:sz w:val="28"/>
          <w:lang w:val="kk-KZ"/>
        </w:rPr>
        <w:t xml:space="preserve">құрылуы тиісті </w:t>
      </w:r>
      <w:r w:rsidRPr="002B3294">
        <w:rPr>
          <w:rFonts w:ascii="Times New Roman" w:hAnsi="Times New Roman" w:cs="Times New Roman"/>
          <w:sz w:val="28"/>
          <w:lang w:val="kk-KZ"/>
        </w:rPr>
        <w:t>2050</w:t>
      </w:r>
      <w:r w:rsidR="00010ED4">
        <w:rPr>
          <w:rFonts w:ascii="Times New Roman" w:hAnsi="Times New Roman" w:cs="Times New Roman"/>
          <w:sz w:val="28"/>
          <w:lang w:val="kk-KZ"/>
        </w:rPr>
        <w:t xml:space="preserve"> </w:t>
      </w:r>
      <w:r>
        <w:rPr>
          <w:rFonts w:ascii="Times New Roman" w:hAnsi="Times New Roman" w:cs="Times New Roman"/>
          <w:sz w:val="28"/>
          <w:lang w:val="kk-KZ"/>
        </w:rPr>
        <w:t xml:space="preserve">жылдан бөлек, аралық </w:t>
      </w:r>
      <w:r w:rsidRPr="002B3294">
        <w:rPr>
          <w:rFonts w:ascii="Times New Roman" w:hAnsi="Times New Roman" w:cs="Times New Roman"/>
          <w:sz w:val="28"/>
          <w:lang w:val="kk-KZ"/>
        </w:rPr>
        <w:t>2035</w:t>
      </w:r>
      <w:r>
        <w:rPr>
          <w:rFonts w:ascii="Times New Roman" w:hAnsi="Times New Roman" w:cs="Times New Roman"/>
          <w:sz w:val="28"/>
          <w:lang w:val="kk-KZ"/>
        </w:rPr>
        <w:t xml:space="preserve"> жыл туралы айтып, </w:t>
      </w:r>
      <w:r w:rsidR="006840A7">
        <w:rPr>
          <w:rFonts w:ascii="Times New Roman" w:hAnsi="Times New Roman" w:cs="Times New Roman"/>
          <w:sz w:val="28"/>
          <w:lang w:val="kk-KZ"/>
        </w:rPr>
        <w:t>2021</w:t>
      </w:r>
      <w:r w:rsidRPr="002B3294">
        <w:rPr>
          <w:rFonts w:ascii="Times New Roman" w:hAnsi="Times New Roman" w:cs="Times New Roman"/>
          <w:sz w:val="28"/>
          <w:lang w:val="kk-KZ"/>
        </w:rPr>
        <w:t>-2050</w:t>
      </w:r>
      <w:r>
        <w:rPr>
          <w:rFonts w:ascii="Times New Roman" w:hAnsi="Times New Roman" w:cs="Times New Roman"/>
          <w:sz w:val="28"/>
          <w:lang w:val="kk-KZ"/>
        </w:rPr>
        <w:t xml:space="preserve"> жылдар аралығында «екі кезеңдік» даму стратегиясын ұсынады</w:t>
      </w:r>
      <w:r w:rsidR="00624685" w:rsidRPr="00624685">
        <w:rPr>
          <w:rFonts w:ascii="Times New Roman" w:hAnsi="Times New Roman" w:cs="Times New Roman"/>
          <w:sz w:val="28"/>
          <w:lang w:val="kk-KZ"/>
        </w:rPr>
        <w:t xml:space="preserve"> [73]</w:t>
      </w:r>
      <w:r>
        <w:rPr>
          <w:rFonts w:ascii="Times New Roman" w:hAnsi="Times New Roman" w:cs="Times New Roman"/>
          <w:sz w:val="28"/>
          <w:lang w:val="kk-KZ"/>
        </w:rPr>
        <w:t xml:space="preserve">. Жаңа </w:t>
      </w:r>
      <w:r w:rsidR="00CA5EC2">
        <w:rPr>
          <w:rFonts w:ascii="Times New Roman" w:hAnsi="Times New Roman" w:cs="Times New Roman"/>
          <w:sz w:val="28"/>
          <w:lang w:val="kk-KZ"/>
        </w:rPr>
        <w:t>мерзім</w:t>
      </w:r>
      <w:r>
        <w:rPr>
          <w:rFonts w:ascii="Times New Roman" w:hAnsi="Times New Roman" w:cs="Times New Roman"/>
          <w:sz w:val="28"/>
          <w:lang w:val="kk-KZ"/>
        </w:rPr>
        <w:t xml:space="preserve"> ҚХР</w:t>
      </w:r>
      <w:r w:rsidRPr="002B3294">
        <w:rPr>
          <w:rFonts w:ascii="Times New Roman" w:hAnsi="Times New Roman" w:cs="Times New Roman"/>
          <w:sz w:val="28"/>
          <w:lang w:val="kk-KZ"/>
        </w:rPr>
        <w:t>-</w:t>
      </w:r>
      <w:r>
        <w:rPr>
          <w:rFonts w:ascii="Times New Roman" w:hAnsi="Times New Roman" w:cs="Times New Roman"/>
          <w:sz w:val="28"/>
          <w:lang w:val="kk-KZ"/>
        </w:rPr>
        <w:t xml:space="preserve">да социалистік модернизацияның базалық қағидаларының жүзеге асырылуын білдірді. </w:t>
      </w:r>
    </w:p>
    <w:p w:rsidR="002B3294" w:rsidRDefault="006840A7" w:rsidP="002B3294">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Көріп отырғанымыздай, Дэн Сяопиннен бастап Си Цзиньпинге дейінгі қытай басшыларының барлығы өздерінің саяси мақсаттарын анықтауда «сяокан қоғамы»</w:t>
      </w:r>
      <w:r w:rsidR="00DB2ED6">
        <w:rPr>
          <w:rFonts w:ascii="Times New Roman" w:hAnsi="Times New Roman" w:cs="Times New Roman"/>
          <w:sz w:val="28"/>
          <w:lang w:val="kk-KZ"/>
        </w:rPr>
        <w:t xml:space="preserve"> концепциясына сілтеме жасап</w:t>
      </w:r>
      <w:r>
        <w:rPr>
          <w:rFonts w:ascii="Times New Roman" w:hAnsi="Times New Roman" w:cs="Times New Roman"/>
          <w:sz w:val="28"/>
          <w:lang w:val="kk-KZ"/>
        </w:rPr>
        <w:t xml:space="preserve"> отырды.  </w:t>
      </w:r>
      <w:r w:rsidR="00DB2ED6">
        <w:rPr>
          <w:rFonts w:ascii="Times New Roman" w:hAnsi="Times New Roman" w:cs="Times New Roman"/>
          <w:sz w:val="28"/>
          <w:lang w:val="kk-KZ"/>
        </w:rPr>
        <w:t>ҚКП өзінің легитимділігінің негізінде экономикалық даму жатқандығын айқын ұғынып, «қос жүзжылдықтың» мақсаттарын орындауға барынша күш</w:t>
      </w:r>
      <w:r w:rsidR="00DB2ED6" w:rsidRPr="00DB2ED6">
        <w:rPr>
          <w:rFonts w:ascii="Times New Roman" w:hAnsi="Times New Roman" w:cs="Times New Roman"/>
          <w:sz w:val="28"/>
          <w:lang w:val="kk-KZ"/>
        </w:rPr>
        <w:t>-</w:t>
      </w:r>
      <w:r w:rsidR="00DB2ED6">
        <w:rPr>
          <w:rFonts w:ascii="Times New Roman" w:hAnsi="Times New Roman" w:cs="Times New Roman"/>
          <w:sz w:val="28"/>
          <w:lang w:val="kk-KZ"/>
        </w:rPr>
        <w:t>жігерін сал</w:t>
      </w:r>
      <w:r w:rsidR="00CA5EC2">
        <w:rPr>
          <w:rFonts w:ascii="Times New Roman" w:hAnsi="Times New Roman" w:cs="Times New Roman"/>
          <w:sz w:val="28"/>
          <w:lang w:val="kk-KZ"/>
        </w:rPr>
        <w:t>уда</w:t>
      </w:r>
      <w:r w:rsidR="00DB2ED6">
        <w:rPr>
          <w:rFonts w:ascii="Times New Roman" w:hAnsi="Times New Roman" w:cs="Times New Roman"/>
          <w:sz w:val="28"/>
          <w:lang w:val="kk-KZ"/>
        </w:rPr>
        <w:t xml:space="preserve">. ҚКП басшылығы өзінің саяси жүйесі халықтың бақытқа жету жолында кедергі деген нарративті жоюға тырысты. Жүзжылдықтың мақсатына жету үшін Си </w:t>
      </w:r>
      <w:r w:rsidR="00CA5EC2">
        <w:rPr>
          <w:rFonts w:ascii="Times New Roman" w:hAnsi="Times New Roman" w:cs="Times New Roman"/>
          <w:sz w:val="28"/>
          <w:lang w:val="kk-KZ"/>
        </w:rPr>
        <w:t>Цзиньпин қаржылық тәу</w:t>
      </w:r>
      <w:r w:rsidR="00DF5A66">
        <w:rPr>
          <w:rFonts w:ascii="Times New Roman" w:hAnsi="Times New Roman" w:cs="Times New Roman"/>
          <w:sz w:val="28"/>
          <w:lang w:val="kk-KZ"/>
        </w:rPr>
        <w:t>е</w:t>
      </w:r>
      <w:r w:rsidR="00CA5EC2">
        <w:rPr>
          <w:rFonts w:ascii="Times New Roman" w:hAnsi="Times New Roman" w:cs="Times New Roman"/>
          <w:sz w:val="28"/>
          <w:lang w:val="kk-KZ"/>
        </w:rPr>
        <w:t>келдерге тө</w:t>
      </w:r>
      <w:r w:rsidR="00DB2ED6">
        <w:rPr>
          <w:rFonts w:ascii="Times New Roman" w:hAnsi="Times New Roman" w:cs="Times New Roman"/>
          <w:sz w:val="28"/>
          <w:lang w:val="kk-KZ"/>
        </w:rPr>
        <w:t>теп беріп, абсолютті кедейлік мәселесін шешіп, қоршаған ортаның ластануымен күреске басты назар аудару керектігін айтып өтті.</w:t>
      </w:r>
      <w:r w:rsidR="007D2014">
        <w:rPr>
          <w:rFonts w:ascii="Times New Roman" w:hAnsi="Times New Roman" w:cs="Times New Roman"/>
          <w:sz w:val="28"/>
          <w:lang w:val="kk-KZ"/>
        </w:rPr>
        <w:t xml:space="preserve"> Бас хатшы партияның </w:t>
      </w:r>
      <w:r w:rsidR="007D2014" w:rsidRPr="007D2014">
        <w:rPr>
          <w:rFonts w:ascii="Times New Roman" w:hAnsi="Times New Roman" w:cs="Times New Roman"/>
          <w:sz w:val="28"/>
          <w:lang w:val="kk-KZ"/>
        </w:rPr>
        <w:t>XIX</w:t>
      </w:r>
      <w:r w:rsidR="007D2014">
        <w:rPr>
          <w:rFonts w:ascii="Times New Roman" w:hAnsi="Times New Roman" w:cs="Times New Roman"/>
          <w:sz w:val="28"/>
          <w:lang w:val="kk-KZ"/>
        </w:rPr>
        <w:t xml:space="preserve"> съезінде </w:t>
      </w:r>
      <w:r w:rsidR="00B1304E">
        <w:rPr>
          <w:rFonts w:ascii="Times New Roman" w:hAnsi="Times New Roman" w:cs="Times New Roman"/>
          <w:sz w:val="28"/>
          <w:lang w:val="kk-KZ"/>
        </w:rPr>
        <w:t xml:space="preserve">оқыған баяндамасында </w:t>
      </w:r>
      <w:r w:rsidR="00B1304E">
        <w:rPr>
          <w:rFonts w:ascii="Times New Roman" w:hAnsi="Times New Roman" w:cs="Times New Roman"/>
          <w:sz w:val="28"/>
          <w:lang w:val="kk-KZ"/>
        </w:rPr>
        <w:lastRenderedPageBreak/>
        <w:t>со</w:t>
      </w:r>
      <w:r w:rsidR="007D2014">
        <w:rPr>
          <w:rFonts w:ascii="Times New Roman" w:hAnsi="Times New Roman" w:cs="Times New Roman"/>
          <w:sz w:val="28"/>
          <w:lang w:val="kk-KZ"/>
        </w:rPr>
        <w:t>н</w:t>
      </w:r>
      <w:r w:rsidR="00B1304E">
        <w:rPr>
          <w:rFonts w:ascii="Times New Roman" w:hAnsi="Times New Roman" w:cs="Times New Roman"/>
          <w:sz w:val="28"/>
          <w:lang w:val="kk-KZ"/>
        </w:rPr>
        <w:t>ы</w:t>
      </w:r>
      <w:r w:rsidR="007D2014">
        <w:rPr>
          <w:rFonts w:ascii="Times New Roman" w:hAnsi="Times New Roman" w:cs="Times New Roman"/>
          <w:sz w:val="28"/>
          <w:lang w:val="kk-KZ"/>
        </w:rPr>
        <w:t xml:space="preserve">мен қатар: «Бастапқы мақсатты ұмытпау, </w:t>
      </w:r>
      <w:r w:rsidR="00DF5A66">
        <w:rPr>
          <w:rFonts w:ascii="Times New Roman" w:hAnsi="Times New Roman" w:cs="Times New Roman"/>
          <w:sz w:val="28"/>
          <w:lang w:val="kk-KZ"/>
        </w:rPr>
        <w:t>міндетті естен шығармау, қытайлық</w:t>
      </w:r>
      <w:r w:rsidR="007D2014">
        <w:rPr>
          <w:rFonts w:ascii="Times New Roman" w:hAnsi="Times New Roman" w:cs="Times New Roman"/>
          <w:sz w:val="28"/>
          <w:lang w:val="kk-KZ"/>
        </w:rPr>
        <w:t xml:space="preserve"> ерекшелік</w:t>
      </w:r>
      <w:r w:rsidR="00CA5EC2">
        <w:rPr>
          <w:rFonts w:ascii="Times New Roman" w:hAnsi="Times New Roman" w:cs="Times New Roman"/>
          <w:sz w:val="28"/>
          <w:lang w:val="kk-KZ"/>
        </w:rPr>
        <w:t>к</w:t>
      </w:r>
      <w:r w:rsidR="007D2014">
        <w:rPr>
          <w:rFonts w:ascii="Times New Roman" w:hAnsi="Times New Roman" w:cs="Times New Roman"/>
          <w:sz w:val="28"/>
          <w:lang w:val="kk-KZ"/>
        </w:rPr>
        <w:t xml:space="preserve">е ие </w:t>
      </w:r>
      <w:r w:rsidR="00C54244">
        <w:rPr>
          <w:rFonts w:ascii="Times New Roman" w:hAnsi="Times New Roman" w:cs="Times New Roman"/>
          <w:sz w:val="28"/>
          <w:lang w:val="kk-KZ"/>
        </w:rPr>
        <w:t>социализмнің ұл</w:t>
      </w:r>
      <w:r w:rsidR="00CA5EC2">
        <w:rPr>
          <w:rFonts w:ascii="Times New Roman" w:hAnsi="Times New Roman" w:cs="Times New Roman"/>
          <w:sz w:val="28"/>
          <w:lang w:val="kk-KZ"/>
        </w:rPr>
        <w:t>ы туын биікке көтеру, сяокан қо</w:t>
      </w:r>
      <w:r w:rsidR="00C54244">
        <w:rPr>
          <w:rFonts w:ascii="Times New Roman" w:hAnsi="Times New Roman" w:cs="Times New Roman"/>
          <w:sz w:val="28"/>
          <w:lang w:val="kk-KZ"/>
        </w:rPr>
        <w:t>ғ</w:t>
      </w:r>
      <w:r w:rsidR="00CA5EC2">
        <w:rPr>
          <w:rFonts w:ascii="Times New Roman" w:hAnsi="Times New Roman" w:cs="Times New Roman"/>
          <w:sz w:val="28"/>
          <w:lang w:val="kk-KZ"/>
        </w:rPr>
        <w:t>а</w:t>
      </w:r>
      <w:r w:rsidR="00C54244">
        <w:rPr>
          <w:rFonts w:ascii="Times New Roman" w:hAnsi="Times New Roman" w:cs="Times New Roman"/>
          <w:sz w:val="28"/>
          <w:lang w:val="kk-KZ"/>
        </w:rPr>
        <w:t>мын құруды толық жүзе</w:t>
      </w:r>
      <w:r w:rsidR="00DF5A66">
        <w:rPr>
          <w:rFonts w:ascii="Times New Roman" w:hAnsi="Times New Roman" w:cs="Times New Roman"/>
          <w:sz w:val="28"/>
          <w:lang w:val="kk-KZ"/>
        </w:rPr>
        <w:t>ге асыру, жаңа дәуірдегі қытайлық</w:t>
      </w:r>
      <w:r w:rsidR="00C54244">
        <w:rPr>
          <w:rFonts w:ascii="Times New Roman" w:hAnsi="Times New Roman" w:cs="Times New Roman"/>
          <w:sz w:val="28"/>
          <w:lang w:val="kk-KZ"/>
        </w:rPr>
        <w:t xml:space="preserve"> ерекшелікке ие социализмнің ұлы жеңісіне қол жеткізу, Қытай халқының ұлы қайта өркендеу арманын жүзеге асыру үшін үздіксіз күресу қажет</w:t>
      </w:r>
      <w:r w:rsidR="007D2014">
        <w:rPr>
          <w:rFonts w:ascii="Times New Roman" w:hAnsi="Times New Roman" w:cs="Times New Roman"/>
          <w:sz w:val="28"/>
          <w:lang w:val="kk-KZ"/>
        </w:rPr>
        <w:t>»</w:t>
      </w:r>
      <w:r w:rsidR="00C54244">
        <w:rPr>
          <w:rFonts w:ascii="Times New Roman" w:hAnsi="Times New Roman" w:cs="Times New Roman"/>
          <w:sz w:val="28"/>
          <w:lang w:val="kk-KZ"/>
        </w:rPr>
        <w:t xml:space="preserve">, </w:t>
      </w:r>
      <w:r w:rsidR="00C54244" w:rsidRPr="00C54244">
        <w:rPr>
          <w:rFonts w:ascii="Times New Roman" w:hAnsi="Times New Roman" w:cs="Times New Roman"/>
          <w:sz w:val="28"/>
          <w:lang w:val="kk-KZ"/>
        </w:rPr>
        <w:t>-</w:t>
      </w:r>
      <w:r w:rsidR="00C54244">
        <w:rPr>
          <w:rFonts w:ascii="Times New Roman" w:hAnsi="Times New Roman" w:cs="Times New Roman"/>
          <w:sz w:val="28"/>
          <w:lang w:val="kk-KZ"/>
        </w:rPr>
        <w:t xml:space="preserve"> деп айтты</w:t>
      </w:r>
      <w:r w:rsidR="0085635D">
        <w:rPr>
          <w:rFonts w:ascii="Times New Roman" w:hAnsi="Times New Roman" w:cs="Times New Roman"/>
          <w:sz w:val="28"/>
          <w:lang w:val="kk-KZ"/>
        </w:rPr>
        <w:t xml:space="preserve"> </w:t>
      </w:r>
      <w:r w:rsidR="00624685">
        <w:rPr>
          <w:rFonts w:ascii="Times New Roman" w:hAnsi="Times New Roman" w:cs="Times New Roman"/>
          <w:sz w:val="28"/>
          <w:lang w:val="kk-KZ"/>
        </w:rPr>
        <w:t>[</w:t>
      </w:r>
      <w:r w:rsidR="00624685" w:rsidRPr="00624685">
        <w:rPr>
          <w:rFonts w:ascii="Times New Roman" w:hAnsi="Times New Roman" w:cs="Times New Roman"/>
          <w:sz w:val="28"/>
          <w:lang w:val="kk-KZ"/>
        </w:rPr>
        <w:t>50</w:t>
      </w:r>
      <w:r w:rsidR="0085635D" w:rsidRPr="0085635D">
        <w:rPr>
          <w:rFonts w:ascii="Times New Roman" w:hAnsi="Times New Roman" w:cs="Times New Roman"/>
          <w:sz w:val="28"/>
          <w:lang w:val="kk-KZ"/>
        </w:rPr>
        <w:t>]</w:t>
      </w:r>
      <w:r w:rsidR="00C54244">
        <w:rPr>
          <w:rFonts w:ascii="Times New Roman" w:hAnsi="Times New Roman" w:cs="Times New Roman"/>
          <w:sz w:val="28"/>
          <w:lang w:val="kk-KZ"/>
        </w:rPr>
        <w:t>.</w:t>
      </w:r>
    </w:p>
    <w:p w:rsidR="00B1304E" w:rsidRDefault="00B1304E" w:rsidP="002B3294">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Қытайдың тарихи логикасы еңсесін көтермей баюға болмайтындығын, ал байымай тұрып күшею мүмкін еместігін көрсетті. Қытайдың социалистік модернизациясының негізінде</w:t>
      </w:r>
      <w:r w:rsidRPr="00B1304E">
        <w:rPr>
          <w:rFonts w:ascii="Times New Roman" w:hAnsi="Times New Roman" w:cs="Times New Roman"/>
          <w:sz w:val="28"/>
          <w:lang w:val="kk-KZ"/>
        </w:rPr>
        <w:t xml:space="preserve"> </w:t>
      </w:r>
      <w:r>
        <w:rPr>
          <w:rFonts w:ascii="Times New Roman" w:hAnsi="Times New Roman" w:cs="Times New Roman"/>
          <w:sz w:val="28"/>
          <w:lang w:val="kk-KZ"/>
        </w:rPr>
        <w:t>еңсесін көтеру, баю және күшею кезеңдерінің тарихи сабақтастығы жатқандығы анық. «</w:t>
      </w:r>
      <w:r w:rsidR="00DA0B3A">
        <w:rPr>
          <w:rFonts w:ascii="Times New Roman" w:hAnsi="Times New Roman" w:cs="Times New Roman"/>
          <w:sz w:val="28"/>
          <w:lang w:val="kk-KZ"/>
        </w:rPr>
        <w:t>Тө</w:t>
      </w:r>
      <w:r>
        <w:rPr>
          <w:rFonts w:ascii="Times New Roman" w:hAnsi="Times New Roman" w:cs="Times New Roman"/>
          <w:sz w:val="28"/>
          <w:lang w:val="kk-KZ"/>
        </w:rPr>
        <w:t>рт модернизация»</w:t>
      </w:r>
      <w:r w:rsidR="00DA0B3A" w:rsidRPr="00DA0B3A">
        <w:rPr>
          <w:rFonts w:ascii="Times New Roman" w:hAnsi="Times New Roman" w:cs="Times New Roman"/>
          <w:sz w:val="28"/>
          <w:lang w:val="kk-KZ"/>
        </w:rPr>
        <w:t xml:space="preserve"> -</w:t>
      </w:r>
      <w:r>
        <w:rPr>
          <w:rFonts w:ascii="Times New Roman" w:hAnsi="Times New Roman" w:cs="Times New Roman"/>
          <w:sz w:val="28"/>
          <w:lang w:val="kk-KZ"/>
        </w:rPr>
        <w:t xml:space="preserve"> Қытай халқы еңсесін көтергеннен кейін алға қойылған</w:t>
      </w:r>
      <w:r w:rsidR="008011A8">
        <w:rPr>
          <w:rFonts w:ascii="Times New Roman" w:hAnsi="Times New Roman" w:cs="Times New Roman"/>
          <w:sz w:val="28"/>
          <w:lang w:val="kk-KZ"/>
        </w:rPr>
        <w:t xml:space="preserve"> ұлттық стратегиялық мақсат болса, социалистік модерниза</w:t>
      </w:r>
      <w:r w:rsidR="00DA0B3A">
        <w:rPr>
          <w:rFonts w:ascii="Times New Roman" w:hAnsi="Times New Roman" w:cs="Times New Roman"/>
          <w:sz w:val="28"/>
          <w:lang w:val="kk-KZ"/>
        </w:rPr>
        <w:t>ция – қытай халқының қайта өркендеуін жүзеге асыратын негізгі мазмұн</w:t>
      </w:r>
      <w:r w:rsidR="000B18A2">
        <w:rPr>
          <w:rFonts w:ascii="Times New Roman" w:hAnsi="Times New Roman" w:cs="Times New Roman"/>
          <w:sz w:val="28"/>
          <w:lang w:val="kk-KZ"/>
        </w:rPr>
        <w:t xml:space="preserve"> болып табылады.</w:t>
      </w:r>
    </w:p>
    <w:p w:rsidR="0000753F" w:rsidRDefault="009076C3" w:rsidP="00412C89">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Соңғы қырық жылдан астам уақыт ішінде Қытай утопиялық социализм идеясынан қытайлық ерекшелігі бар социализмді құру теориясының негізіндегі «сяокан қоғамын» құру идеясына қарай эволюциялық дамудың ұзақ</w:t>
      </w:r>
      <w:r w:rsidR="00566224">
        <w:rPr>
          <w:rFonts w:ascii="Times New Roman" w:hAnsi="Times New Roman" w:cs="Times New Roman"/>
          <w:sz w:val="28"/>
          <w:lang w:val="kk-KZ"/>
        </w:rPr>
        <w:t xml:space="preserve"> жолын ө</w:t>
      </w:r>
      <w:r>
        <w:rPr>
          <w:rFonts w:ascii="Times New Roman" w:hAnsi="Times New Roman" w:cs="Times New Roman"/>
          <w:sz w:val="28"/>
          <w:lang w:val="kk-KZ"/>
        </w:rPr>
        <w:t xml:space="preserve">тіп шықты. Аталған мақсаттты жүзеге асыру </w:t>
      </w:r>
      <w:r w:rsidR="00566224">
        <w:rPr>
          <w:rFonts w:ascii="Times New Roman" w:hAnsi="Times New Roman" w:cs="Times New Roman"/>
          <w:sz w:val="28"/>
          <w:lang w:val="kk-KZ"/>
        </w:rPr>
        <w:t xml:space="preserve">үшін партиялық билеушілерінің </w:t>
      </w:r>
      <w:r w:rsidR="00412C89">
        <w:rPr>
          <w:rFonts w:ascii="Times New Roman" w:hAnsi="Times New Roman" w:cs="Times New Roman"/>
          <w:sz w:val="28"/>
          <w:lang w:val="kk-KZ"/>
        </w:rPr>
        <w:t>бірнеше буынының күш</w:t>
      </w:r>
      <w:r w:rsidR="00412C89" w:rsidRPr="00412C89">
        <w:rPr>
          <w:rFonts w:ascii="Times New Roman" w:hAnsi="Times New Roman" w:cs="Times New Roman"/>
          <w:sz w:val="28"/>
          <w:lang w:val="kk-KZ"/>
        </w:rPr>
        <w:t>-</w:t>
      </w:r>
      <w:r w:rsidR="00566224">
        <w:rPr>
          <w:rFonts w:ascii="Times New Roman" w:hAnsi="Times New Roman" w:cs="Times New Roman"/>
          <w:sz w:val="28"/>
          <w:lang w:val="kk-KZ"/>
        </w:rPr>
        <w:t xml:space="preserve">жігері қажет болды. </w:t>
      </w:r>
      <w:r w:rsidR="00412C89">
        <w:rPr>
          <w:rFonts w:ascii="Times New Roman" w:hAnsi="Times New Roman" w:cs="Times New Roman"/>
          <w:sz w:val="28"/>
          <w:lang w:val="kk-KZ"/>
        </w:rPr>
        <w:t>Қ</w:t>
      </w:r>
      <w:r w:rsidR="00566224">
        <w:rPr>
          <w:rFonts w:ascii="Times New Roman" w:hAnsi="Times New Roman" w:cs="Times New Roman"/>
          <w:sz w:val="28"/>
          <w:lang w:val="kk-KZ"/>
        </w:rPr>
        <w:t>ытайлық ерекшелігі бар социализм теориясы мен социалистік модернизациясының стратегиясы негізінде</w:t>
      </w:r>
      <w:r w:rsidR="00566224" w:rsidRPr="00566224">
        <w:rPr>
          <w:rFonts w:ascii="Times New Roman" w:hAnsi="Times New Roman" w:cs="Times New Roman"/>
          <w:sz w:val="28"/>
          <w:lang w:val="kk-KZ"/>
        </w:rPr>
        <w:t xml:space="preserve"> </w:t>
      </w:r>
      <w:r w:rsidR="00566224">
        <w:rPr>
          <w:rFonts w:ascii="Times New Roman" w:hAnsi="Times New Roman" w:cs="Times New Roman"/>
          <w:sz w:val="28"/>
          <w:lang w:val="kk-KZ"/>
        </w:rPr>
        <w:t xml:space="preserve">Қытай көптеген көрсеткіштері бойынша алдаңғы қатарлы бес ел қатарына кіретін мемлекетке айналды. ҚХР жетістіктері қытайлық басшылардың елді модернизациялауды жүзеге асыру бойынша дәйекті саяси бағытының нәтижесі екені сөзсіз. </w:t>
      </w:r>
      <w:r w:rsidR="00412C89">
        <w:rPr>
          <w:rFonts w:ascii="Times New Roman" w:hAnsi="Times New Roman" w:cs="Times New Roman"/>
          <w:sz w:val="28"/>
          <w:lang w:val="kk-KZ"/>
        </w:rPr>
        <w:t>Қ</w:t>
      </w:r>
      <w:r w:rsidR="00566224">
        <w:rPr>
          <w:rFonts w:ascii="Times New Roman" w:hAnsi="Times New Roman" w:cs="Times New Roman"/>
          <w:sz w:val="28"/>
          <w:lang w:val="kk-KZ"/>
        </w:rPr>
        <w:t>ытайлық ерекшелігі бар социализм теориясы модернизация саясатымен бірге</w:t>
      </w:r>
      <w:r w:rsidR="00412C89">
        <w:rPr>
          <w:rFonts w:ascii="Times New Roman" w:hAnsi="Times New Roman" w:cs="Times New Roman"/>
          <w:sz w:val="28"/>
          <w:lang w:val="kk-KZ"/>
        </w:rPr>
        <w:t xml:space="preserve"> әлі де кемелдену мен толығу үрдісінде. Дегенмен, Қытай елдің өзіндік жағдайын социалистік идеалдармен ұштастыру негізінде үлкен жетістіктерге қол жеткізу мүмкіндігін дәлелдеп, </w:t>
      </w:r>
      <w:r w:rsidR="00566224">
        <w:rPr>
          <w:rFonts w:ascii="Times New Roman" w:hAnsi="Times New Roman" w:cs="Times New Roman"/>
          <w:sz w:val="28"/>
          <w:lang w:val="kk-KZ"/>
        </w:rPr>
        <w:t xml:space="preserve"> </w:t>
      </w:r>
      <w:r w:rsidR="00412C89">
        <w:rPr>
          <w:rFonts w:ascii="Times New Roman" w:hAnsi="Times New Roman" w:cs="Times New Roman"/>
          <w:sz w:val="28"/>
          <w:lang w:val="kk-KZ"/>
        </w:rPr>
        <w:t>м</w:t>
      </w:r>
      <w:r w:rsidR="00412C89" w:rsidRPr="00412C89">
        <w:rPr>
          <w:rFonts w:ascii="Times New Roman" w:hAnsi="Times New Roman" w:cs="Times New Roman"/>
          <w:sz w:val="28"/>
          <w:lang w:val="kk-KZ"/>
        </w:rPr>
        <w:t>арксизм қағидаларын Қытайдың шынайы жағдайымен ұштастыра отырып, партия «сяокан қоғамы» тұжырымда</w:t>
      </w:r>
      <w:r w:rsidR="00412C89">
        <w:rPr>
          <w:rFonts w:ascii="Times New Roman" w:hAnsi="Times New Roman" w:cs="Times New Roman"/>
          <w:sz w:val="28"/>
          <w:lang w:val="kk-KZ"/>
        </w:rPr>
        <w:t>масын теориялық  тұрғыдан байытып қана қоймай</w:t>
      </w:r>
      <w:r w:rsidR="00412C89" w:rsidRPr="00412C89">
        <w:rPr>
          <w:rFonts w:ascii="Times New Roman" w:hAnsi="Times New Roman" w:cs="Times New Roman"/>
          <w:sz w:val="28"/>
          <w:lang w:val="kk-KZ"/>
        </w:rPr>
        <w:t>, іс жүзінде</w:t>
      </w:r>
      <w:r w:rsidR="00412C89">
        <w:rPr>
          <w:rFonts w:ascii="Times New Roman" w:hAnsi="Times New Roman" w:cs="Times New Roman"/>
          <w:sz w:val="28"/>
          <w:lang w:val="kk-KZ"/>
        </w:rPr>
        <w:t xml:space="preserve"> де сәтті орындап шықты</w:t>
      </w:r>
      <w:r w:rsidR="00412C89" w:rsidRPr="00412C89">
        <w:rPr>
          <w:rFonts w:ascii="Times New Roman" w:hAnsi="Times New Roman" w:cs="Times New Roman"/>
          <w:sz w:val="28"/>
          <w:lang w:val="kk-KZ"/>
        </w:rPr>
        <w:t>.</w:t>
      </w:r>
      <w:r w:rsidR="00C54244">
        <w:rPr>
          <w:rFonts w:ascii="Times New Roman" w:hAnsi="Times New Roman" w:cs="Times New Roman"/>
          <w:sz w:val="28"/>
          <w:lang w:val="kk-KZ"/>
        </w:rPr>
        <w:t xml:space="preserve"> </w:t>
      </w:r>
    </w:p>
    <w:p w:rsidR="00BB2A9D" w:rsidRDefault="00BB2A9D" w:rsidP="000B18A2">
      <w:pPr>
        <w:spacing w:after="0" w:line="240" w:lineRule="auto"/>
        <w:ind w:firstLine="567"/>
        <w:jc w:val="both"/>
        <w:rPr>
          <w:rFonts w:ascii="Times New Roman" w:hAnsi="Times New Roman" w:cs="Times New Roman"/>
          <w:sz w:val="28"/>
          <w:lang w:val="kk-KZ"/>
        </w:rPr>
      </w:pPr>
    </w:p>
    <w:p w:rsidR="00D028E2" w:rsidRPr="00122635" w:rsidRDefault="00122635" w:rsidP="00122635">
      <w:pPr>
        <w:spacing w:after="0" w:line="240" w:lineRule="auto"/>
        <w:ind w:left="567"/>
        <w:jc w:val="center"/>
        <w:rPr>
          <w:rFonts w:ascii="Times New Roman" w:hAnsi="Times New Roman"/>
          <w:b/>
          <w:sz w:val="28"/>
          <w:lang w:val="kk-KZ"/>
        </w:rPr>
      </w:pPr>
      <w:r>
        <w:rPr>
          <w:rFonts w:ascii="Times New Roman" w:hAnsi="Times New Roman"/>
          <w:b/>
          <w:sz w:val="28"/>
          <w:lang w:val="kk-KZ"/>
        </w:rPr>
        <w:t>1.3</w:t>
      </w:r>
      <w:r w:rsidR="00FB11ED" w:rsidRPr="00122635">
        <w:rPr>
          <w:rFonts w:ascii="Times New Roman" w:hAnsi="Times New Roman"/>
          <w:b/>
          <w:sz w:val="28"/>
          <w:lang w:val="kk-KZ"/>
        </w:rPr>
        <w:t xml:space="preserve"> </w:t>
      </w:r>
      <w:r w:rsidR="00D028E2" w:rsidRPr="00122635">
        <w:rPr>
          <w:rFonts w:ascii="Times New Roman" w:hAnsi="Times New Roman"/>
          <w:b/>
          <w:sz w:val="28"/>
          <w:lang w:val="kk-KZ"/>
        </w:rPr>
        <w:t>«Сяокан қоғамы» концептісінің тарихи қайнаркөзі мен заманауи интерпретациясы</w:t>
      </w:r>
    </w:p>
    <w:p w:rsidR="00B93B96" w:rsidRDefault="00D028E2" w:rsidP="00D028E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lang w:val="kk-KZ"/>
        </w:rPr>
        <w:t xml:space="preserve">Бұл тарауда біз «сяокан» концептісінің дәстүрлі философиялық деңгейден Қытайдың </w:t>
      </w:r>
      <w:r w:rsidR="005A5315">
        <w:rPr>
          <w:rFonts w:ascii="Times New Roman" w:hAnsi="Times New Roman" w:cs="Times New Roman"/>
          <w:sz w:val="28"/>
          <w:lang w:val="kk-KZ"/>
        </w:rPr>
        <w:t>з</w:t>
      </w:r>
      <w:r>
        <w:rPr>
          <w:rFonts w:ascii="Times New Roman" w:hAnsi="Times New Roman" w:cs="Times New Roman"/>
          <w:sz w:val="28"/>
          <w:lang w:val="kk-KZ"/>
        </w:rPr>
        <w:t>аманауи кезеңіндегі модернизацияның идеологиялық негізіне бейімделу мен синтезделу үдерісін зерттеуді мақсат етіп қойдық.</w:t>
      </w:r>
      <w:r w:rsidRPr="00D028E2">
        <w:rPr>
          <w:lang w:val="kk-KZ"/>
        </w:rPr>
        <w:t xml:space="preserve"> </w:t>
      </w:r>
      <w:r>
        <w:rPr>
          <w:rFonts w:ascii="Times New Roman" w:hAnsi="Times New Roman" w:cs="Times New Roman"/>
          <w:sz w:val="28"/>
          <w:szCs w:val="28"/>
          <w:lang w:val="kk-KZ"/>
        </w:rPr>
        <w:t>Конфуцийшілдіктің «Ши цзин», «Ли цзи» канондарына, Дэн Сяопин еңбектеріне мәтіндік сараптама жасау арқылы, «сяокан»</w:t>
      </w:r>
      <w:r w:rsidR="005A5315">
        <w:rPr>
          <w:rFonts w:ascii="Times New Roman" w:hAnsi="Times New Roman" w:cs="Times New Roman"/>
          <w:sz w:val="28"/>
          <w:szCs w:val="28"/>
          <w:lang w:val="kk-KZ"/>
        </w:rPr>
        <w:t xml:space="preserve"> ұғымының бастапқы контекстідегі мағынасын және заманауи интерпретациясын саралау негізінде дәстүрлі Қытай мәдениетінің бүгінгі таңдағы қытайлық қоғамдағы  құрылым түзуші және бейімделгіш күшін ашып көрсетуге тырыстық. </w:t>
      </w:r>
      <w:r w:rsidR="00B93B96">
        <w:rPr>
          <w:rFonts w:ascii="Times New Roman" w:hAnsi="Times New Roman" w:cs="Times New Roman"/>
          <w:sz w:val="28"/>
          <w:szCs w:val="28"/>
          <w:lang w:val="kk-KZ"/>
        </w:rPr>
        <w:t xml:space="preserve">«Сяокан» ұғымының шығу тарихын, концепцияның эволюциясын қарастыра отырып, бүгінде коннотациясы жағынан кең, мазмұны жағынан терең және мәні жағынан маңызды болып отырған осы ұғымның интерпретациясының өзгеру барысын шолып өтеміз. </w:t>
      </w:r>
      <w:r w:rsidR="00B37B40">
        <w:rPr>
          <w:rFonts w:ascii="Times New Roman" w:hAnsi="Times New Roman" w:cs="Times New Roman"/>
          <w:sz w:val="28"/>
          <w:szCs w:val="28"/>
          <w:lang w:val="kk-KZ"/>
        </w:rPr>
        <w:t xml:space="preserve">Ұғымның кең ауқымдылығына байланысты аударма </w:t>
      </w:r>
      <w:r w:rsidR="00B37B40">
        <w:rPr>
          <w:rFonts w:ascii="Times New Roman" w:hAnsi="Times New Roman" w:cs="Times New Roman"/>
          <w:sz w:val="28"/>
          <w:szCs w:val="28"/>
          <w:lang w:val="kk-KZ"/>
        </w:rPr>
        <w:lastRenderedPageBreak/>
        <w:t>толыққанды мағынасын бере алмайтындығынан «сяокан» терминін транслитерацияда</w:t>
      </w:r>
      <w:r w:rsidR="00A40771">
        <w:rPr>
          <w:rFonts w:ascii="Times New Roman" w:hAnsi="Times New Roman" w:cs="Times New Roman"/>
          <w:sz w:val="28"/>
          <w:szCs w:val="28"/>
          <w:lang w:val="kk-KZ"/>
        </w:rPr>
        <w:t xml:space="preserve"> қол</w:t>
      </w:r>
      <w:r w:rsidR="00B37B40">
        <w:rPr>
          <w:rFonts w:ascii="Times New Roman" w:hAnsi="Times New Roman" w:cs="Times New Roman"/>
          <w:sz w:val="28"/>
          <w:szCs w:val="28"/>
          <w:lang w:val="kk-KZ"/>
        </w:rPr>
        <w:t>дануды</w:t>
      </w:r>
      <w:r w:rsidR="00A40771">
        <w:rPr>
          <w:rFonts w:ascii="Times New Roman" w:hAnsi="Times New Roman" w:cs="Times New Roman"/>
          <w:sz w:val="28"/>
          <w:szCs w:val="28"/>
          <w:lang w:val="kk-KZ"/>
        </w:rPr>
        <w:t xml:space="preserve"> дұрыс деп санаймыз.</w:t>
      </w:r>
      <w:r w:rsidR="00B37B40">
        <w:rPr>
          <w:rFonts w:ascii="Times New Roman" w:hAnsi="Times New Roman" w:cs="Times New Roman"/>
          <w:sz w:val="28"/>
          <w:szCs w:val="28"/>
          <w:lang w:val="kk-KZ"/>
        </w:rPr>
        <w:t xml:space="preserve"> </w:t>
      </w:r>
    </w:p>
    <w:p w:rsidR="00112281" w:rsidRDefault="00A01C62" w:rsidP="00112281">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Тарихтың бұрмалаң кезеңдерінде, әсіресе саяси, әлеуметтік, экономикалық дағдарыстар кезеңдерінде, қоғамды біріктіруші, үйлестіруші идеялар мен идеалдардың рөлі қашан да арта түседі. Осындай қиын</w:t>
      </w:r>
      <w:r w:rsidRPr="00A01C62">
        <w:rPr>
          <w:rFonts w:ascii="Times New Roman" w:hAnsi="Times New Roman" w:cs="Times New Roman"/>
          <w:sz w:val="28"/>
          <w:lang w:val="kk-KZ"/>
        </w:rPr>
        <w:t>-</w:t>
      </w:r>
      <w:r>
        <w:rPr>
          <w:rFonts w:ascii="Times New Roman" w:hAnsi="Times New Roman" w:cs="Times New Roman"/>
          <w:sz w:val="28"/>
          <w:lang w:val="kk-KZ"/>
        </w:rPr>
        <w:t>қыстау жағдайларында өркениеттік фактор, әсіресе мәдени код үлкен маң</w:t>
      </w:r>
      <w:r w:rsidR="00112281">
        <w:rPr>
          <w:rFonts w:ascii="Times New Roman" w:hAnsi="Times New Roman" w:cs="Times New Roman"/>
          <w:sz w:val="28"/>
          <w:lang w:val="kk-KZ"/>
        </w:rPr>
        <w:t>ы</w:t>
      </w:r>
      <w:r>
        <w:rPr>
          <w:rFonts w:ascii="Times New Roman" w:hAnsi="Times New Roman" w:cs="Times New Roman"/>
          <w:sz w:val="28"/>
          <w:lang w:val="kk-KZ"/>
        </w:rPr>
        <w:t>здылыққа ие. Қытай мысалында айтатын болсақ, бұл елдің сәтті мод</w:t>
      </w:r>
      <w:r w:rsidR="008C075A">
        <w:rPr>
          <w:rFonts w:ascii="Times New Roman" w:hAnsi="Times New Roman" w:cs="Times New Roman"/>
          <w:sz w:val="28"/>
          <w:lang w:val="kk-KZ"/>
        </w:rPr>
        <w:t>е</w:t>
      </w:r>
      <w:r>
        <w:rPr>
          <w:rFonts w:ascii="Times New Roman" w:hAnsi="Times New Roman" w:cs="Times New Roman"/>
          <w:sz w:val="28"/>
          <w:lang w:val="kk-KZ"/>
        </w:rPr>
        <w:t>рнизацияны іске асыруының бірден</w:t>
      </w:r>
      <w:r w:rsidRPr="00A01C62">
        <w:rPr>
          <w:rFonts w:ascii="Times New Roman" w:hAnsi="Times New Roman" w:cs="Times New Roman"/>
          <w:sz w:val="28"/>
          <w:lang w:val="kk-KZ"/>
        </w:rPr>
        <w:t>-</w:t>
      </w:r>
      <w:r>
        <w:rPr>
          <w:rFonts w:ascii="Times New Roman" w:hAnsi="Times New Roman" w:cs="Times New Roman"/>
          <w:sz w:val="28"/>
          <w:lang w:val="kk-KZ"/>
        </w:rPr>
        <w:t xml:space="preserve">бір кепілі мықты мәдени фактор болғанын айтсақ болады, себебі Қытай өзінің дәстүрлі мәдениетін қолдана отырып, модернизацияны қарапайым жолмен емес, керісінше, өзіндік күрделі даму теориясын қалыптастыра отырып жүргізіп келуде. </w:t>
      </w:r>
    </w:p>
    <w:p w:rsidR="00A01C62" w:rsidRDefault="00112281" w:rsidP="0011228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Таптық қоғамның пайда болуы мен адамдардың байлар мен кедейлерге, ақсүйектер мен қарапайым адамдарға бөлінуі қоғамдық тәртіпке деген көңіл т</w:t>
      </w:r>
      <w:r w:rsidR="008C075A">
        <w:rPr>
          <w:rFonts w:ascii="Times New Roman" w:hAnsi="Times New Roman" w:cs="Times New Roman"/>
          <w:sz w:val="28"/>
          <w:szCs w:val="28"/>
          <w:lang w:val="kk-KZ"/>
        </w:rPr>
        <w:t>о</w:t>
      </w:r>
      <w:r>
        <w:rPr>
          <w:rFonts w:ascii="Times New Roman" w:hAnsi="Times New Roman" w:cs="Times New Roman"/>
          <w:sz w:val="28"/>
          <w:szCs w:val="28"/>
          <w:lang w:val="kk-KZ"/>
        </w:rPr>
        <w:t>лмаушылықты туындатты. Зорлық</w:t>
      </w:r>
      <w:r w:rsidRPr="00112281">
        <w:rPr>
          <w:rFonts w:ascii="Times New Roman" w:hAnsi="Times New Roman" w:cs="Times New Roman"/>
          <w:sz w:val="28"/>
          <w:szCs w:val="28"/>
          <w:lang w:val="kk-KZ"/>
        </w:rPr>
        <w:t>-</w:t>
      </w:r>
      <w:r>
        <w:rPr>
          <w:rFonts w:ascii="Times New Roman" w:hAnsi="Times New Roman" w:cs="Times New Roman"/>
          <w:sz w:val="28"/>
          <w:szCs w:val="28"/>
          <w:lang w:val="kk-KZ"/>
        </w:rPr>
        <w:t>зомбылық, соғыс жоқ, адамдардың барлығы тең деңгейде қоғамдық игіліктерді қолдана алатын мінсіз қоғам туралы арман әрбір халықта бар. Қытай ұлты да бұл үрдістен тыс қалған жоқ. Ежелгі ғасырлардан бері</w:t>
      </w:r>
      <w:r w:rsidRPr="00112281">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көптеген қытайлық ойшылдар әлеуметтік үйлесімділікке қол жеткізуге тырысып, әлемнің мінсіз құрылымы ту</w:t>
      </w:r>
      <w:r w:rsidR="008C075A">
        <w:rPr>
          <w:rFonts w:ascii="Times New Roman" w:hAnsi="Times New Roman" w:cs="Times New Roman"/>
          <w:sz w:val="28"/>
          <w:szCs w:val="28"/>
          <w:lang w:val="kk-KZ"/>
        </w:rPr>
        <w:t>ралы түрлі идеяларды</w:t>
      </w:r>
      <w:r>
        <w:rPr>
          <w:rFonts w:ascii="Times New Roman" w:hAnsi="Times New Roman" w:cs="Times New Roman"/>
          <w:sz w:val="28"/>
          <w:szCs w:val="28"/>
          <w:lang w:val="kk-KZ"/>
        </w:rPr>
        <w:t xml:space="preserve"> ұсынып отырды.</w:t>
      </w:r>
    </w:p>
    <w:p w:rsidR="005D5D71" w:rsidRDefault="00A01C62" w:rsidP="00A5288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Қытайда ұзақ уақыт бойында мәдениеттің</w:t>
      </w:r>
      <w:r w:rsidR="00D80F29">
        <w:rPr>
          <w:rFonts w:ascii="Times New Roman" w:hAnsi="Times New Roman" w:cs="Times New Roman"/>
          <w:sz w:val="28"/>
          <w:lang w:val="kk-KZ"/>
        </w:rPr>
        <w:t xml:space="preserve"> мызғымас негізін </w:t>
      </w:r>
      <w:r w:rsidR="00937FDE">
        <w:rPr>
          <w:rFonts w:ascii="Times New Roman" w:hAnsi="Times New Roman" w:cs="Times New Roman"/>
          <w:sz w:val="28"/>
          <w:lang w:val="kk-KZ"/>
        </w:rPr>
        <w:t>«үш ілім» (</w:t>
      </w:r>
      <w:r w:rsidR="00937FDE" w:rsidRPr="00E60554">
        <w:rPr>
          <w:rFonts w:ascii="Times New Roman" w:hAnsi="Times New Roman" w:cs="Times New Roman" w:hint="eastAsia"/>
          <w:sz w:val="28"/>
          <w:lang w:val="kk-KZ"/>
        </w:rPr>
        <w:t>三教</w:t>
      </w:r>
      <w:r w:rsidR="00937FDE">
        <w:rPr>
          <w:rFonts w:ascii="Times New Roman" w:hAnsi="Times New Roman" w:cs="Times New Roman"/>
          <w:sz w:val="28"/>
          <w:lang w:val="kk-KZ"/>
        </w:rPr>
        <w:t xml:space="preserve">) деп аталып кеткен </w:t>
      </w:r>
      <w:r w:rsidR="00D80F29">
        <w:rPr>
          <w:rFonts w:ascii="Times New Roman" w:hAnsi="Times New Roman" w:cs="Times New Roman"/>
          <w:sz w:val="28"/>
          <w:lang w:val="kk-KZ"/>
        </w:rPr>
        <w:t xml:space="preserve">конфуцийшілдік, буддизм мен даосизм ілімдері құрап келді. </w:t>
      </w:r>
      <w:r w:rsidR="00112281">
        <w:rPr>
          <w:rFonts w:ascii="Times New Roman" w:hAnsi="Times New Roman" w:cs="Times New Roman"/>
          <w:sz w:val="28"/>
          <w:lang w:val="kk-KZ"/>
        </w:rPr>
        <w:t>Бұл е</w:t>
      </w:r>
      <w:r w:rsidR="00C92E50">
        <w:rPr>
          <w:rFonts w:ascii="Times New Roman" w:hAnsi="Times New Roman" w:cs="Times New Roman"/>
          <w:sz w:val="28"/>
          <w:lang w:val="kk-KZ"/>
        </w:rPr>
        <w:t xml:space="preserve">желгі философиялық ілімдер әлемде үйлесімділік жоқ, адамдар жақсылық пен әділдік ұғымдарынан айырылды деген ортақ ойға келіп, әр ілім қоғамды ретке келтіріп, тыныштық пен үйлесімділікті, қоғамдық консенсусты орнату жолдарын ұсынуға тырысты. </w:t>
      </w:r>
      <w:r w:rsidR="00D80F29">
        <w:rPr>
          <w:rFonts w:ascii="Times New Roman" w:hAnsi="Times New Roman" w:cs="Times New Roman"/>
          <w:sz w:val="28"/>
          <w:lang w:val="kk-KZ"/>
        </w:rPr>
        <w:t xml:space="preserve">Алайда негізінен конфуцийшілдік идеология өзінің </w:t>
      </w:r>
      <w:r w:rsidR="00D80F29" w:rsidRPr="00D80F29">
        <w:rPr>
          <w:rFonts w:ascii="Times New Roman" w:hAnsi="Times New Roman" w:cs="Times New Roman"/>
          <w:sz w:val="28"/>
          <w:lang w:val="kk-KZ"/>
        </w:rPr>
        <w:t>мор</w:t>
      </w:r>
      <w:r w:rsidR="00D80F29">
        <w:rPr>
          <w:rFonts w:ascii="Times New Roman" w:hAnsi="Times New Roman" w:cs="Times New Roman"/>
          <w:sz w:val="28"/>
          <w:lang w:val="kk-KZ"/>
        </w:rPr>
        <w:t>альдық-ізгілікті басқару идеяс</w:t>
      </w:r>
      <w:r w:rsidR="00D80F29" w:rsidRPr="00D80F29">
        <w:rPr>
          <w:rFonts w:ascii="Times New Roman" w:hAnsi="Times New Roman" w:cs="Times New Roman"/>
          <w:sz w:val="28"/>
          <w:lang w:val="kk-KZ"/>
        </w:rPr>
        <w:t>ы, мемлекеттің өзін-өзі нығ</w:t>
      </w:r>
      <w:r w:rsidR="00D80F29">
        <w:rPr>
          <w:rFonts w:ascii="Times New Roman" w:hAnsi="Times New Roman" w:cs="Times New Roman"/>
          <w:sz w:val="28"/>
          <w:lang w:val="kk-KZ"/>
        </w:rPr>
        <w:t>айтуы туралы идеясы, «халық-негіз</w:t>
      </w:r>
      <w:r w:rsidR="00D80F29" w:rsidRPr="00D80F29">
        <w:rPr>
          <w:rFonts w:ascii="Times New Roman" w:hAnsi="Times New Roman" w:cs="Times New Roman"/>
          <w:sz w:val="28"/>
          <w:lang w:val="kk-KZ"/>
        </w:rPr>
        <w:t>» концепциясы</w:t>
      </w:r>
      <w:r w:rsidR="00D80F29">
        <w:rPr>
          <w:rFonts w:ascii="Times New Roman" w:hAnsi="Times New Roman" w:cs="Times New Roman"/>
          <w:sz w:val="28"/>
          <w:lang w:val="kk-KZ"/>
        </w:rPr>
        <w:t xml:space="preserve"> және т.б. практикалық қағидаларымен қытайлық өркениеттің өміршеңдігін</w:t>
      </w:r>
      <w:r>
        <w:rPr>
          <w:rFonts w:ascii="Times New Roman" w:hAnsi="Times New Roman" w:cs="Times New Roman"/>
          <w:sz w:val="28"/>
          <w:lang w:val="kk-KZ"/>
        </w:rPr>
        <w:t xml:space="preserve"> </w:t>
      </w:r>
      <w:r w:rsidR="00D80F29">
        <w:rPr>
          <w:rFonts w:ascii="Times New Roman" w:hAnsi="Times New Roman" w:cs="Times New Roman"/>
          <w:sz w:val="28"/>
          <w:lang w:val="kk-KZ"/>
        </w:rPr>
        <w:t>қамтамасыз</w:t>
      </w:r>
      <w:r w:rsidR="00C92E50">
        <w:rPr>
          <w:rFonts w:ascii="Times New Roman" w:hAnsi="Times New Roman" w:cs="Times New Roman"/>
          <w:sz w:val="28"/>
          <w:lang w:val="kk-KZ"/>
        </w:rPr>
        <w:t xml:space="preserve"> етті</w:t>
      </w:r>
      <w:r w:rsidR="00D80F29">
        <w:rPr>
          <w:rFonts w:ascii="Times New Roman" w:hAnsi="Times New Roman" w:cs="Times New Roman"/>
          <w:sz w:val="28"/>
          <w:lang w:val="kk-KZ"/>
        </w:rPr>
        <w:t>.</w:t>
      </w:r>
      <w:r w:rsidR="00C92E50">
        <w:rPr>
          <w:rFonts w:ascii="Times New Roman" w:hAnsi="Times New Roman" w:cs="Times New Roman"/>
          <w:sz w:val="28"/>
          <w:lang w:val="kk-KZ"/>
        </w:rPr>
        <w:t xml:space="preserve"> Конфуцийшілдік Қытайдың қоғамдық ой</w:t>
      </w:r>
      <w:r w:rsidR="00C92E50" w:rsidRPr="00C92E50">
        <w:rPr>
          <w:rFonts w:ascii="Times New Roman" w:hAnsi="Times New Roman" w:cs="Times New Roman"/>
          <w:sz w:val="28"/>
          <w:lang w:val="kk-KZ"/>
        </w:rPr>
        <w:t>-</w:t>
      </w:r>
      <w:r w:rsidR="00C92E50">
        <w:rPr>
          <w:rFonts w:ascii="Times New Roman" w:hAnsi="Times New Roman" w:cs="Times New Roman"/>
          <w:sz w:val="28"/>
          <w:lang w:val="kk-KZ"/>
        </w:rPr>
        <w:t>санасының, утопиялық талпыныстарының негізін қалады.</w:t>
      </w:r>
      <w:r w:rsidR="00D80F29">
        <w:rPr>
          <w:rFonts w:ascii="Times New Roman" w:hAnsi="Times New Roman" w:cs="Times New Roman"/>
          <w:sz w:val="28"/>
          <w:lang w:val="kk-KZ"/>
        </w:rPr>
        <w:t xml:space="preserve"> </w:t>
      </w:r>
      <w:r w:rsidR="00A5288F">
        <w:rPr>
          <w:rFonts w:ascii="Times New Roman" w:hAnsi="Times New Roman" w:cs="Times New Roman"/>
          <w:sz w:val="28"/>
          <w:lang w:val="kk-KZ"/>
        </w:rPr>
        <w:t>Сондықтан б</w:t>
      </w:r>
      <w:r w:rsidR="00D80F29">
        <w:rPr>
          <w:rFonts w:ascii="Times New Roman" w:hAnsi="Times New Roman" w:cs="Times New Roman"/>
          <w:sz w:val="28"/>
          <w:lang w:val="kk-KZ"/>
        </w:rPr>
        <w:t xml:space="preserve">үгінгі таңның өзінде заманауи Қытай қоғамының </w:t>
      </w:r>
      <w:r w:rsidR="00A5288F">
        <w:rPr>
          <w:rFonts w:ascii="Times New Roman" w:hAnsi="Times New Roman" w:cs="Times New Roman"/>
          <w:sz w:val="28"/>
          <w:lang w:val="kk-KZ"/>
        </w:rPr>
        <w:t xml:space="preserve">өткір әлеуметтік мәселелерін шешуде конфуцийшілдіктің потенциалы қаншалықты деген мәселе өте өзекті. </w:t>
      </w:r>
      <w:r w:rsidR="00937FDE">
        <w:rPr>
          <w:rFonts w:ascii="Times New Roman" w:hAnsi="Times New Roman" w:cs="Times New Roman"/>
          <w:sz w:val="28"/>
          <w:lang w:val="kk-KZ"/>
        </w:rPr>
        <w:t>Конфуцийшілдіктің инте</w:t>
      </w:r>
      <w:r w:rsidR="005D5D71">
        <w:rPr>
          <w:rFonts w:ascii="Times New Roman" w:hAnsi="Times New Roman" w:cs="Times New Roman"/>
          <w:sz w:val="28"/>
          <w:lang w:val="kk-KZ"/>
        </w:rPr>
        <w:t>ллектуалды импульсы қытай ұлтының тұрақты болашағының кепілдігі болды және саяси теория ретінде Қытай үшін ұлттық қоғамдық</w:t>
      </w:r>
      <w:r w:rsidR="005D5D71" w:rsidRPr="005D5D71">
        <w:rPr>
          <w:rFonts w:ascii="Times New Roman" w:hAnsi="Times New Roman" w:cs="Times New Roman"/>
          <w:sz w:val="28"/>
          <w:lang w:val="kk-KZ"/>
        </w:rPr>
        <w:t>-</w:t>
      </w:r>
      <w:r w:rsidR="005D5D71">
        <w:rPr>
          <w:rFonts w:ascii="Times New Roman" w:hAnsi="Times New Roman" w:cs="Times New Roman"/>
          <w:sz w:val="28"/>
          <w:lang w:val="kk-KZ"/>
        </w:rPr>
        <w:t xml:space="preserve">саяси идеалдардың интеграциялық негізін қалады. </w:t>
      </w:r>
    </w:p>
    <w:p w:rsidR="00A5288F" w:rsidRDefault="00A5288F" w:rsidP="00A5288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Ресейлік қытайтанушы ғалым </w:t>
      </w:r>
      <w:r w:rsidRPr="00A5288F">
        <w:rPr>
          <w:rFonts w:ascii="Times New Roman" w:hAnsi="Times New Roman" w:cs="Times New Roman"/>
          <w:sz w:val="28"/>
          <w:lang w:val="kk-KZ"/>
        </w:rPr>
        <w:t xml:space="preserve">Л. С. Переломов </w:t>
      </w:r>
      <w:r>
        <w:rPr>
          <w:rFonts w:ascii="Times New Roman" w:hAnsi="Times New Roman" w:cs="Times New Roman"/>
          <w:sz w:val="28"/>
          <w:lang w:val="kk-KZ"/>
        </w:rPr>
        <w:t>қытайлық саяси мәдениеттің ерекшелігін әрдайым ескеріп отыру керектігіне баса назар аударады. Әсіресе ғалым ежелгі уақытта пайда болған негізгі терминдер мен ұғымдардың көп</w:t>
      </w:r>
      <w:r w:rsidR="008C075A">
        <w:rPr>
          <w:rFonts w:ascii="Times New Roman" w:hAnsi="Times New Roman" w:cs="Times New Roman"/>
          <w:sz w:val="28"/>
          <w:lang w:val="kk-KZ"/>
        </w:rPr>
        <w:t xml:space="preserve"> </w:t>
      </w:r>
      <w:r>
        <w:rPr>
          <w:rFonts w:ascii="Times New Roman" w:hAnsi="Times New Roman" w:cs="Times New Roman"/>
          <w:sz w:val="28"/>
          <w:lang w:val="kk-KZ"/>
        </w:rPr>
        <w:t>мағыналылығын ерекше атап өтеді</w:t>
      </w:r>
      <w:r w:rsidR="00FF0978">
        <w:rPr>
          <w:rFonts w:ascii="Times New Roman" w:hAnsi="Times New Roman" w:cs="Times New Roman"/>
          <w:sz w:val="28"/>
          <w:lang w:val="kk-KZ"/>
        </w:rPr>
        <w:t xml:space="preserve"> </w:t>
      </w:r>
      <w:r w:rsidR="0085635D" w:rsidRPr="0085635D">
        <w:rPr>
          <w:rFonts w:ascii="Times New Roman" w:hAnsi="Times New Roman" w:cs="Times New Roman"/>
          <w:sz w:val="28"/>
          <w:lang w:val="kk-KZ"/>
        </w:rPr>
        <w:t>[</w:t>
      </w:r>
      <w:r w:rsidR="00624685" w:rsidRPr="00624685">
        <w:rPr>
          <w:rFonts w:ascii="Times New Roman" w:hAnsi="Times New Roman" w:cs="Times New Roman"/>
          <w:sz w:val="28"/>
          <w:lang w:val="kk-KZ"/>
        </w:rPr>
        <w:t>24</w:t>
      </w:r>
      <w:r w:rsidR="0085635D" w:rsidRPr="0085635D">
        <w:rPr>
          <w:rFonts w:ascii="Times New Roman" w:hAnsi="Times New Roman" w:cs="Times New Roman"/>
          <w:sz w:val="28"/>
          <w:lang w:val="kk-KZ"/>
        </w:rPr>
        <w:t>:</w:t>
      </w:r>
      <w:r w:rsidR="00FF0978" w:rsidRPr="00FF0978">
        <w:rPr>
          <w:rFonts w:ascii="Times New Roman" w:hAnsi="Times New Roman" w:cs="Times New Roman"/>
          <w:sz w:val="28"/>
          <w:lang w:val="kk-KZ"/>
        </w:rPr>
        <w:t>3</w:t>
      </w:r>
      <w:r w:rsidR="0085635D" w:rsidRPr="0085635D">
        <w:rPr>
          <w:rFonts w:ascii="Times New Roman" w:hAnsi="Times New Roman" w:cs="Times New Roman"/>
          <w:sz w:val="28"/>
          <w:lang w:val="kk-KZ"/>
        </w:rPr>
        <w:t>]</w:t>
      </w:r>
      <w:r>
        <w:rPr>
          <w:rFonts w:ascii="Times New Roman" w:hAnsi="Times New Roman" w:cs="Times New Roman"/>
          <w:sz w:val="28"/>
          <w:lang w:val="kk-KZ"/>
        </w:rPr>
        <w:t>. Бұл терминдердің көп</w:t>
      </w:r>
      <w:r w:rsidR="008C075A">
        <w:rPr>
          <w:rFonts w:ascii="Times New Roman" w:hAnsi="Times New Roman" w:cs="Times New Roman"/>
          <w:sz w:val="28"/>
          <w:lang w:val="kk-KZ"/>
        </w:rPr>
        <w:t xml:space="preserve"> </w:t>
      </w:r>
      <w:r>
        <w:rPr>
          <w:rFonts w:ascii="Times New Roman" w:hAnsi="Times New Roman" w:cs="Times New Roman"/>
          <w:sz w:val="28"/>
          <w:lang w:val="kk-KZ"/>
        </w:rPr>
        <w:t>мағыналылығы канондық мәтіндерді жақсы білетін қытайлық саясаткер қолында жақсы саяси маневр қаруы болуына әбден мүмкін. «Ішкі қолданыс» пен сыртқы әлеммен қарым</w:t>
      </w:r>
      <w:r w:rsidRPr="00FF0978">
        <w:rPr>
          <w:rFonts w:ascii="Times New Roman" w:hAnsi="Times New Roman" w:cs="Times New Roman"/>
          <w:sz w:val="28"/>
          <w:lang w:val="kk-KZ"/>
        </w:rPr>
        <w:t>-</w:t>
      </w:r>
      <w:r>
        <w:rPr>
          <w:rFonts w:ascii="Times New Roman" w:hAnsi="Times New Roman" w:cs="Times New Roman"/>
          <w:sz w:val="28"/>
          <w:lang w:val="kk-KZ"/>
        </w:rPr>
        <w:t xml:space="preserve">қатынаста өзіне керекті </w:t>
      </w:r>
      <w:r w:rsidR="00FF0978">
        <w:rPr>
          <w:rFonts w:ascii="Times New Roman" w:hAnsi="Times New Roman" w:cs="Times New Roman"/>
          <w:sz w:val="28"/>
          <w:lang w:val="kk-KZ"/>
        </w:rPr>
        <w:t xml:space="preserve">интерпретацияны қолдана отырып, саясаткер конфуцийшілдік мәдени аймаққа керекті әсерін бере алады. Сондай маңызды терминдердің қатарына «сяокан» </w:t>
      </w:r>
      <w:r w:rsidR="005D5D71">
        <w:rPr>
          <w:rFonts w:ascii="Times New Roman" w:hAnsi="Times New Roman" w:cs="Times New Roman"/>
          <w:sz w:val="28"/>
          <w:lang w:val="kk-KZ"/>
        </w:rPr>
        <w:t>(</w:t>
      </w:r>
      <w:r w:rsidR="005D5D71" w:rsidRPr="00032048">
        <w:rPr>
          <w:rFonts w:ascii="Times New Roman" w:hAnsi="Times New Roman" w:cs="Times New Roman" w:hint="eastAsia"/>
          <w:sz w:val="28"/>
          <w:lang w:val="kk-KZ"/>
        </w:rPr>
        <w:t>小康</w:t>
      </w:r>
      <w:r w:rsidR="005D5D71">
        <w:rPr>
          <w:rFonts w:ascii="Times New Roman" w:hAnsi="Times New Roman" w:cs="Times New Roman"/>
          <w:sz w:val="28"/>
          <w:lang w:val="kk-KZ"/>
        </w:rPr>
        <w:t xml:space="preserve">) </w:t>
      </w:r>
      <w:r w:rsidR="00FF0978">
        <w:rPr>
          <w:rFonts w:ascii="Times New Roman" w:hAnsi="Times New Roman" w:cs="Times New Roman"/>
          <w:sz w:val="28"/>
          <w:lang w:val="kk-KZ"/>
        </w:rPr>
        <w:t xml:space="preserve">ұғымын жатқызсақ </w:t>
      </w:r>
      <w:r w:rsidR="00FF0978">
        <w:rPr>
          <w:rFonts w:ascii="Times New Roman" w:hAnsi="Times New Roman" w:cs="Times New Roman"/>
          <w:sz w:val="28"/>
          <w:lang w:val="kk-KZ"/>
        </w:rPr>
        <w:lastRenderedPageBreak/>
        <w:t>болады.</w:t>
      </w:r>
      <w:r w:rsidR="005D5D71">
        <w:rPr>
          <w:rFonts w:ascii="Times New Roman" w:hAnsi="Times New Roman" w:cs="Times New Roman"/>
          <w:sz w:val="28"/>
          <w:lang w:val="kk-KZ"/>
        </w:rPr>
        <w:t xml:space="preserve"> «Сяокан» ұғымы қытайлық саяси лексиконда маңызды орын алып, ҚХР</w:t>
      </w:r>
      <w:r w:rsidR="005D5D71" w:rsidRPr="005D5D71">
        <w:rPr>
          <w:rFonts w:ascii="Times New Roman" w:hAnsi="Times New Roman" w:cs="Times New Roman"/>
          <w:sz w:val="28"/>
          <w:lang w:val="kk-KZ"/>
        </w:rPr>
        <w:t>-</w:t>
      </w:r>
      <w:r w:rsidR="005D5D71">
        <w:rPr>
          <w:rFonts w:ascii="Times New Roman" w:hAnsi="Times New Roman" w:cs="Times New Roman"/>
          <w:sz w:val="28"/>
          <w:lang w:val="kk-KZ"/>
        </w:rPr>
        <w:t xml:space="preserve">дың социалистік модернизациясының ерекшелігін ашып көрсететін терминнің бірі. Бұл термин мемлекеттік ауқымда жүргізілген реформалар мен модернизацияның негіздемесін қалады және Қытайда соңғы онжылдықтарда орын алған үдерістердің ерекшелігін ұғыну үшін міндетті түрде аталмыш ұғымның тарихына үңілу қажет. </w:t>
      </w:r>
      <w:r w:rsidR="00FF0978">
        <w:rPr>
          <w:rFonts w:ascii="Times New Roman" w:hAnsi="Times New Roman" w:cs="Times New Roman"/>
          <w:sz w:val="28"/>
          <w:lang w:val="kk-KZ"/>
        </w:rPr>
        <w:t xml:space="preserve"> </w:t>
      </w:r>
    </w:p>
    <w:p w:rsidR="00937FDE" w:rsidRPr="00937FDE" w:rsidRDefault="00937FDE" w:rsidP="00A5288F">
      <w:pPr>
        <w:spacing w:after="0" w:line="240" w:lineRule="auto"/>
        <w:ind w:firstLine="567"/>
        <w:jc w:val="both"/>
        <w:rPr>
          <w:rFonts w:ascii="Times New Roman" w:hAnsi="Times New Roman" w:cs="Times New Roman"/>
          <w:sz w:val="28"/>
          <w:lang w:val="kk-KZ"/>
        </w:rPr>
      </w:pPr>
      <w:r w:rsidRPr="00937FDE">
        <w:rPr>
          <w:rFonts w:ascii="Times New Roman" w:hAnsi="Times New Roman" w:cs="Times New Roman"/>
          <w:i/>
          <w:sz w:val="28"/>
          <w:lang w:val="kk-KZ"/>
        </w:rPr>
        <w:t>Қытайдың дәстүрлі мәдениетіндегі «сяокан» ұғымы</w:t>
      </w:r>
      <w:r>
        <w:rPr>
          <w:rFonts w:ascii="Times New Roman" w:hAnsi="Times New Roman" w:cs="Times New Roman"/>
          <w:sz w:val="28"/>
          <w:lang w:val="kk-KZ"/>
        </w:rPr>
        <w:t>.</w:t>
      </w:r>
    </w:p>
    <w:p w:rsidR="00D028E2" w:rsidRPr="00D028E2" w:rsidRDefault="00891CB1"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«Сяокан қоғамы»</w:t>
      </w:r>
      <w:r w:rsidRPr="00891CB1">
        <w:rPr>
          <w:rFonts w:ascii="Times New Roman" w:hAnsi="Times New Roman" w:cs="Times New Roman"/>
          <w:sz w:val="28"/>
          <w:lang w:val="kk-KZ"/>
        </w:rPr>
        <w:t xml:space="preserve"> - </w:t>
      </w:r>
      <w:r>
        <w:rPr>
          <w:rFonts w:ascii="Times New Roman" w:hAnsi="Times New Roman" w:cs="Times New Roman"/>
          <w:sz w:val="28"/>
          <w:lang w:val="kk-KZ"/>
        </w:rPr>
        <w:t>бұл қы</w:t>
      </w:r>
      <w:r w:rsidR="00BA7127">
        <w:rPr>
          <w:rFonts w:ascii="Times New Roman" w:hAnsi="Times New Roman" w:cs="Times New Roman"/>
          <w:sz w:val="28"/>
          <w:lang w:val="kk-KZ"/>
        </w:rPr>
        <w:t>т</w:t>
      </w:r>
      <w:r>
        <w:rPr>
          <w:rFonts w:ascii="Times New Roman" w:hAnsi="Times New Roman" w:cs="Times New Roman"/>
          <w:sz w:val="28"/>
          <w:lang w:val="kk-KZ"/>
        </w:rPr>
        <w:t xml:space="preserve">айлық әлеуметтік сипаттамаларға ие маңызды теориялық категория болып табылады. </w:t>
      </w:r>
      <w:r w:rsidR="002773E7">
        <w:rPr>
          <w:rFonts w:ascii="Times New Roman" w:hAnsi="Times New Roman" w:cs="Times New Roman"/>
          <w:sz w:val="28"/>
          <w:lang w:val="kk-KZ"/>
        </w:rPr>
        <w:t>Ол қытай халқы ұзақ ғасырлар бойы аңсаған әлеуметтік идеал және оның тарихи</w:t>
      </w:r>
      <w:r w:rsidR="002773E7" w:rsidRPr="002773E7">
        <w:rPr>
          <w:rFonts w:ascii="Times New Roman" w:hAnsi="Times New Roman" w:cs="Times New Roman"/>
          <w:sz w:val="28"/>
          <w:lang w:val="kk-KZ"/>
        </w:rPr>
        <w:t>-</w:t>
      </w:r>
      <w:r w:rsidR="002773E7">
        <w:rPr>
          <w:rFonts w:ascii="Times New Roman" w:hAnsi="Times New Roman" w:cs="Times New Roman"/>
          <w:sz w:val="28"/>
          <w:lang w:val="kk-KZ"/>
        </w:rPr>
        <w:t xml:space="preserve">мәдени тамырлары тереңде жатыр. Чуньцю дәуірінен (б.з.д. </w:t>
      </w:r>
      <w:r w:rsidR="002773E7">
        <w:rPr>
          <w:rFonts w:ascii="Times New Roman" w:hAnsi="Times New Roman" w:cs="Times New Roman" w:hint="eastAsia"/>
          <w:sz w:val="28"/>
          <w:lang w:val="kk-KZ"/>
        </w:rPr>
        <w:t>770-476</w:t>
      </w:r>
      <w:r w:rsidR="002773E7">
        <w:rPr>
          <w:rFonts w:ascii="Times New Roman" w:hAnsi="Times New Roman" w:cs="Times New Roman"/>
          <w:sz w:val="28"/>
          <w:lang w:val="kk-KZ"/>
        </w:rPr>
        <w:t xml:space="preserve"> жж.) қазіргі заманға дейін «сяокан» ұғымы бірнеше даму кезеңдерінен  өтіп, қарапайым ұғымнан күрделі, кешенді ұғымға қарай</w:t>
      </w:r>
      <w:r w:rsidR="007F3AA6">
        <w:rPr>
          <w:rFonts w:ascii="Times New Roman" w:hAnsi="Times New Roman" w:cs="Times New Roman"/>
          <w:sz w:val="28"/>
          <w:lang w:val="kk-KZ"/>
        </w:rPr>
        <w:t xml:space="preserve"> </w:t>
      </w:r>
      <w:r w:rsidR="002773E7">
        <w:rPr>
          <w:rFonts w:ascii="Times New Roman" w:hAnsi="Times New Roman" w:cs="Times New Roman"/>
          <w:sz w:val="28"/>
          <w:lang w:val="kk-KZ"/>
        </w:rPr>
        <w:t xml:space="preserve">эволюция үдерісін басынан кешірді. </w:t>
      </w:r>
      <w:r w:rsidR="00AF7F46">
        <w:rPr>
          <w:rFonts w:ascii="Times New Roman" w:hAnsi="Times New Roman" w:cs="Times New Roman"/>
          <w:sz w:val="28"/>
          <w:lang w:val="kk-KZ"/>
        </w:rPr>
        <w:t>«Кішігірім өркендеу», «кішігірі</w:t>
      </w:r>
      <w:r w:rsidR="008C075A">
        <w:rPr>
          <w:rFonts w:ascii="Times New Roman" w:hAnsi="Times New Roman" w:cs="Times New Roman"/>
          <w:sz w:val="28"/>
          <w:lang w:val="kk-KZ"/>
        </w:rPr>
        <w:t>м тыныштық» деген мағына беретін</w:t>
      </w:r>
      <w:r w:rsidR="00AF7F46">
        <w:rPr>
          <w:rFonts w:ascii="Times New Roman" w:hAnsi="Times New Roman" w:cs="Times New Roman"/>
          <w:sz w:val="28"/>
          <w:lang w:val="kk-KZ"/>
        </w:rPr>
        <w:t xml:space="preserve"> </w:t>
      </w:r>
      <w:r w:rsidR="007F3AA6">
        <w:rPr>
          <w:rFonts w:ascii="Times New Roman" w:hAnsi="Times New Roman" w:cs="Times New Roman"/>
          <w:sz w:val="28"/>
          <w:lang w:val="kk-KZ"/>
        </w:rPr>
        <w:t>«</w:t>
      </w:r>
      <w:r w:rsidR="007F3AA6" w:rsidRPr="007F3AA6">
        <w:rPr>
          <w:rFonts w:ascii="Times New Roman" w:hAnsi="Times New Roman" w:cs="Times New Roman" w:hint="eastAsia"/>
          <w:sz w:val="28"/>
          <w:lang w:val="kk-KZ"/>
        </w:rPr>
        <w:t>小康</w:t>
      </w:r>
      <w:r w:rsidR="007F3AA6" w:rsidRPr="007F3AA6">
        <w:rPr>
          <w:rFonts w:ascii="Times New Roman" w:hAnsi="Times New Roman" w:cs="Times New Roman"/>
          <w:sz w:val="28"/>
          <w:lang w:val="kk-KZ"/>
        </w:rPr>
        <w:t>-</w:t>
      </w:r>
      <w:r w:rsidR="007F3AA6">
        <w:rPr>
          <w:rFonts w:ascii="Times New Roman" w:hAnsi="Times New Roman" w:cs="Times New Roman"/>
          <w:sz w:val="28"/>
          <w:lang w:val="kk-KZ"/>
        </w:rPr>
        <w:t>сяокан» терминінің этимологиялық тамырын қарастыратын болсақ, «</w:t>
      </w:r>
      <w:r w:rsidR="00AF7F46" w:rsidRPr="00AF7F46">
        <w:rPr>
          <w:rFonts w:ascii="Times New Roman" w:hAnsi="Times New Roman" w:cs="Times New Roman" w:hint="eastAsia"/>
          <w:sz w:val="28"/>
          <w:lang w:val="kk-KZ"/>
        </w:rPr>
        <w:t>小</w:t>
      </w:r>
      <w:r w:rsidR="00AF7F46" w:rsidRPr="00AF7F46">
        <w:rPr>
          <w:rFonts w:ascii="Times New Roman" w:hAnsi="Times New Roman" w:cs="Times New Roman"/>
          <w:sz w:val="28"/>
          <w:lang w:val="kk-KZ"/>
        </w:rPr>
        <w:t>-</w:t>
      </w:r>
      <w:r w:rsidR="00AF7F46">
        <w:rPr>
          <w:rFonts w:ascii="Times New Roman" w:hAnsi="Times New Roman" w:cs="Times New Roman" w:hint="eastAsia"/>
          <w:sz w:val="28"/>
          <w:lang w:val="kk-KZ"/>
        </w:rPr>
        <w:t xml:space="preserve"> </w:t>
      </w:r>
      <w:r w:rsidR="007F3AA6">
        <w:rPr>
          <w:rFonts w:ascii="Times New Roman" w:hAnsi="Times New Roman" w:cs="Times New Roman"/>
          <w:sz w:val="28"/>
          <w:lang w:val="kk-KZ"/>
        </w:rPr>
        <w:t>сяо» иероглифі «кішкентай, кішігірім» деген мағынаны берсе, «</w:t>
      </w:r>
      <w:r w:rsidR="007F3AA6" w:rsidRPr="007F3AA6">
        <w:rPr>
          <w:rFonts w:ascii="Times New Roman" w:hAnsi="Times New Roman" w:cs="Times New Roman" w:hint="eastAsia"/>
          <w:sz w:val="28"/>
          <w:lang w:val="kk-KZ"/>
        </w:rPr>
        <w:t>康</w:t>
      </w:r>
      <w:r w:rsidR="00AF7F46">
        <w:rPr>
          <w:rFonts w:ascii="Times New Roman" w:hAnsi="Times New Roman" w:cs="Times New Roman" w:hint="eastAsia"/>
          <w:sz w:val="28"/>
          <w:lang w:val="kk-KZ"/>
        </w:rPr>
        <w:t xml:space="preserve"> -</w:t>
      </w:r>
      <w:r w:rsidR="007F3AA6">
        <w:rPr>
          <w:rFonts w:ascii="Times New Roman" w:hAnsi="Times New Roman" w:cs="Times New Roman"/>
          <w:sz w:val="28"/>
          <w:lang w:val="kk-KZ"/>
        </w:rPr>
        <w:t xml:space="preserve"> кан» иероглифі «кеңдік, үйлесімділік, тыныштық» деген мағыналарды білдіреді. «</w:t>
      </w:r>
      <w:r w:rsidR="00AF7F46">
        <w:rPr>
          <w:rFonts w:ascii="Times New Roman" w:hAnsi="Times New Roman" w:cs="Times New Roman" w:hint="eastAsia"/>
          <w:sz w:val="28"/>
          <w:lang w:val="kk-KZ"/>
        </w:rPr>
        <w:t>康</w:t>
      </w:r>
      <w:r w:rsidR="00AF7F46">
        <w:rPr>
          <w:rFonts w:ascii="Times New Roman" w:hAnsi="Times New Roman" w:cs="Times New Roman" w:hint="eastAsia"/>
          <w:sz w:val="28"/>
          <w:lang w:val="kk-KZ"/>
        </w:rPr>
        <w:t xml:space="preserve">- </w:t>
      </w:r>
      <w:r w:rsidR="007F3AA6">
        <w:rPr>
          <w:rFonts w:ascii="Times New Roman" w:hAnsi="Times New Roman" w:cs="Times New Roman"/>
          <w:sz w:val="28"/>
          <w:lang w:val="kk-KZ"/>
        </w:rPr>
        <w:t>кан» иерогл</w:t>
      </w:r>
      <w:r w:rsidR="002773E7">
        <w:rPr>
          <w:rFonts w:ascii="Times New Roman" w:hAnsi="Times New Roman" w:cs="Times New Roman"/>
          <w:sz w:val="28"/>
          <w:lang w:val="kk-KZ"/>
        </w:rPr>
        <w:t>ифінің мағыналық мазмұны қытайлы</w:t>
      </w:r>
      <w:r w:rsidR="007F3AA6">
        <w:rPr>
          <w:rFonts w:ascii="Times New Roman" w:hAnsi="Times New Roman" w:cs="Times New Roman"/>
          <w:sz w:val="28"/>
          <w:lang w:val="kk-KZ"/>
        </w:rPr>
        <w:t>қтарда жақсы ассоциацияларды туғызады. Аспан рақымшылығын тілеп, қытайлық императорлар бұл иероглифті өздерінің билік ету ұрандарының құраушы бөлігі ретінде де таңдаған болатын</w:t>
      </w:r>
      <w:r w:rsidR="00AF7F46">
        <w:rPr>
          <w:rFonts w:ascii="Times New Roman" w:hAnsi="Times New Roman" w:cs="Times New Roman"/>
          <w:sz w:val="28"/>
          <w:lang w:val="kk-KZ"/>
        </w:rPr>
        <w:t xml:space="preserve"> (мысалы </w:t>
      </w:r>
      <w:r w:rsidR="00AF7F46" w:rsidRPr="00AF7F46">
        <w:rPr>
          <w:rFonts w:ascii="Times New Roman" w:hAnsi="Times New Roman" w:cs="Times New Roman" w:hint="eastAsia"/>
          <w:sz w:val="28"/>
          <w:lang w:val="kk-KZ"/>
        </w:rPr>
        <w:t>康熙</w:t>
      </w:r>
      <w:r w:rsidR="00AF7F46">
        <w:rPr>
          <w:rFonts w:ascii="Times New Roman" w:hAnsi="Times New Roman" w:cs="Times New Roman"/>
          <w:sz w:val="28"/>
          <w:lang w:val="kk-KZ"/>
        </w:rPr>
        <w:t xml:space="preserve"> Канси)</w:t>
      </w:r>
      <w:r w:rsidR="007F3AA6">
        <w:rPr>
          <w:rFonts w:ascii="Times New Roman" w:hAnsi="Times New Roman" w:cs="Times New Roman"/>
          <w:sz w:val="28"/>
          <w:lang w:val="kk-KZ"/>
        </w:rPr>
        <w:t xml:space="preserve"> </w:t>
      </w:r>
      <w:r w:rsidR="00624685">
        <w:rPr>
          <w:rFonts w:ascii="Times New Roman" w:hAnsi="Times New Roman" w:cs="Times New Roman"/>
          <w:sz w:val="28"/>
          <w:lang w:val="kk-KZ"/>
        </w:rPr>
        <w:t>[</w:t>
      </w:r>
      <w:r w:rsidR="00624685" w:rsidRPr="00624685">
        <w:rPr>
          <w:rFonts w:ascii="Times New Roman" w:hAnsi="Times New Roman" w:cs="Times New Roman"/>
          <w:sz w:val="28"/>
          <w:lang w:val="kk-KZ"/>
        </w:rPr>
        <w:t>28:45</w:t>
      </w:r>
      <w:r w:rsidR="0085635D" w:rsidRPr="0085635D">
        <w:rPr>
          <w:rFonts w:ascii="Times New Roman" w:hAnsi="Times New Roman" w:cs="Times New Roman"/>
          <w:sz w:val="28"/>
          <w:lang w:val="kk-KZ"/>
        </w:rPr>
        <w:t>]</w:t>
      </w:r>
      <w:r w:rsidR="00AF7F46">
        <w:rPr>
          <w:rFonts w:ascii="Times New Roman" w:hAnsi="Times New Roman" w:cs="Times New Roman"/>
          <w:sz w:val="28"/>
          <w:lang w:val="kk-KZ"/>
        </w:rPr>
        <w:t xml:space="preserve">. </w:t>
      </w:r>
    </w:p>
    <w:p w:rsidR="00E02F2C" w:rsidRDefault="00766108" w:rsidP="008C075A">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«Сяокан» ұғымы алғаш рет б.ғ.д </w:t>
      </w:r>
      <w:r w:rsidRPr="00D028E2">
        <w:rPr>
          <w:rFonts w:ascii="Times New Roman" w:hAnsi="Times New Roman" w:cs="Times New Roman"/>
          <w:sz w:val="28"/>
          <w:lang w:val="kk-KZ"/>
        </w:rPr>
        <w:t>X–VI</w:t>
      </w:r>
      <w:r>
        <w:rPr>
          <w:rFonts w:ascii="Times New Roman" w:hAnsi="Times New Roman" w:cs="Times New Roman"/>
          <w:sz w:val="28"/>
          <w:lang w:val="kk-KZ"/>
        </w:rPr>
        <w:t xml:space="preserve"> ғасырларда құрастырылған ежелгі «</w:t>
      </w:r>
      <w:r w:rsidR="00BB2A9D">
        <w:rPr>
          <w:rFonts w:ascii="Times New Roman" w:hAnsi="Times New Roman" w:cs="Times New Roman"/>
          <w:sz w:val="28"/>
          <w:lang w:val="kk-KZ"/>
        </w:rPr>
        <w:t>Ши цзин</w:t>
      </w:r>
      <w:r>
        <w:rPr>
          <w:rFonts w:ascii="Times New Roman" w:hAnsi="Times New Roman" w:cs="Times New Roman"/>
          <w:sz w:val="28"/>
          <w:lang w:val="kk-KZ"/>
        </w:rPr>
        <w:t>»</w:t>
      </w:r>
      <w:r>
        <w:rPr>
          <w:rFonts w:ascii="Times New Roman" w:hAnsi="Times New Roman" w:cs="Times New Roman" w:hint="eastAsia"/>
          <w:sz w:val="28"/>
          <w:lang w:val="kk-KZ"/>
        </w:rPr>
        <w:t xml:space="preserve"> </w:t>
      </w:r>
      <w:r>
        <w:rPr>
          <w:rFonts w:ascii="Times New Roman" w:hAnsi="Times New Roman" w:cs="Times New Roman"/>
          <w:sz w:val="28"/>
          <w:lang w:val="kk-KZ"/>
        </w:rPr>
        <w:t>(</w:t>
      </w:r>
      <w:r w:rsidR="00BB2A9D" w:rsidRPr="00766108">
        <w:rPr>
          <w:rFonts w:ascii="Times New Roman" w:hAnsi="Times New Roman" w:cs="Times New Roman" w:hint="eastAsia"/>
          <w:sz w:val="28"/>
          <w:lang w:val="kk-KZ"/>
        </w:rPr>
        <w:t>诗经</w:t>
      </w:r>
      <w:r>
        <w:rPr>
          <w:rFonts w:ascii="Times New Roman" w:hAnsi="Times New Roman" w:cs="Times New Roman"/>
          <w:sz w:val="28"/>
          <w:lang w:val="kk-KZ"/>
        </w:rPr>
        <w:t xml:space="preserve">, өлеңдер кітабы) ескерткішінде кездеседі. Сыма Цянь жазбаларына сенетін болсақ, Конфуцийдің өзі бұл ескерткішті редакциялап, </w:t>
      </w:r>
      <w:r w:rsidRPr="00D028E2">
        <w:rPr>
          <w:rFonts w:ascii="Times New Roman" w:hAnsi="Times New Roman" w:cs="Times New Roman"/>
          <w:sz w:val="28"/>
          <w:lang w:val="kk-KZ"/>
        </w:rPr>
        <w:t xml:space="preserve"> 305</w:t>
      </w:r>
      <w:r w:rsidR="005B0340">
        <w:rPr>
          <w:rFonts w:ascii="Times New Roman" w:hAnsi="Times New Roman" w:cs="Times New Roman"/>
          <w:sz w:val="28"/>
          <w:lang w:val="kk-KZ"/>
        </w:rPr>
        <w:t xml:space="preserve"> өлеңді іріктеп алған, с</w:t>
      </w:r>
      <w:r>
        <w:rPr>
          <w:rFonts w:ascii="Times New Roman" w:hAnsi="Times New Roman" w:cs="Times New Roman"/>
          <w:sz w:val="28"/>
          <w:lang w:val="kk-KZ"/>
        </w:rPr>
        <w:t>о</w:t>
      </w:r>
      <w:r w:rsidR="00BB2A9D">
        <w:rPr>
          <w:rFonts w:ascii="Times New Roman" w:hAnsi="Times New Roman" w:cs="Times New Roman"/>
          <w:sz w:val="28"/>
          <w:lang w:val="kk-KZ"/>
        </w:rPr>
        <w:t>н</w:t>
      </w:r>
      <w:r>
        <w:rPr>
          <w:rFonts w:ascii="Times New Roman" w:hAnsi="Times New Roman" w:cs="Times New Roman"/>
          <w:sz w:val="28"/>
          <w:lang w:val="kk-KZ"/>
        </w:rPr>
        <w:t>дықтан б</w:t>
      </w:r>
      <w:r w:rsidR="005B0340">
        <w:rPr>
          <w:rFonts w:ascii="Times New Roman" w:hAnsi="Times New Roman" w:cs="Times New Roman"/>
          <w:sz w:val="28"/>
          <w:lang w:val="kk-KZ"/>
        </w:rPr>
        <w:t>ұ</w:t>
      </w:r>
      <w:r>
        <w:rPr>
          <w:rFonts w:ascii="Times New Roman" w:hAnsi="Times New Roman" w:cs="Times New Roman"/>
          <w:sz w:val="28"/>
          <w:lang w:val="kk-KZ"/>
        </w:rPr>
        <w:t>л еңбек конфуцийшілдік канондарының негізгісінің бірі болып саналады. «</w:t>
      </w:r>
      <w:r w:rsidR="008C075A">
        <w:rPr>
          <w:rFonts w:ascii="Times New Roman" w:hAnsi="Times New Roman" w:cs="Times New Roman"/>
          <w:sz w:val="28"/>
          <w:lang w:val="kk-KZ"/>
        </w:rPr>
        <w:t>Да я</w:t>
      </w:r>
      <w:r>
        <w:rPr>
          <w:rFonts w:ascii="Times New Roman" w:hAnsi="Times New Roman" w:cs="Times New Roman"/>
          <w:sz w:val="28"/>
          <w:lang w:val="kk-KZ"/>
        </w:rPr>
        <w:t>»</w:t>
      </w:r>
      <w:r w:rsidR="005B0340">
        <w:rPr>
          <w:rFonts w:ascii="Times New Roman" w:hAnsi="Times New Roman" w:cs="Times New Roman"/>
          <w:sz w:val="28"/>
          <w:lang w:val="kk-KZ"/>
        </w:rPr>
        <w:t xml:space="preserve"> (</w:t>
      </w:r>
      <w:r w:rsidR="008C075A">
        <w:rPr>
          <w:rFonts w:ascii="Times New Roman" w:hAnsi="Times New Roman" w:cs="Times New Roman"/>
          <w:sz w:val="28"/>
          <w:lang w:val="kk-KZ"/>
        </w:rPr>
        <w:t>Ұлы жырлар</w:t>
      </w:r>
      <w:r w:rsidR="005B0340">
        <w:rPr>
          <w:rFonts w:ascii="Times New Roman" w:hAnsi="Times New Roman" w:cs="Times New Roman"/>
          <w:sz w:val="28"/>
          <w:lang w:val="kk-KZ"/>
        </w:rPr>
        <w:t>)</w:t>
      </w:r>
      <w:r>
        <w:rPr>
          <w:rFonts w:ascii="Times New Roman" w:hAnsi="Times New Roman" w:cs="Times New Roman"/>
          <w:sz w:val="28"/>
          <w:lang w:val="kk-KZ"/>
        </w:rPr>
        <w:t xml:space="preserve"> бөлімінің</w:t>
      </w:r>
      <w:r w:rsidR="00D028E2" w:rsidRPr="00D028E2">
        <w:rPr>
          <w:rFonts w:ascii="Times New Roman" w:hAnsi="Times New Roman" w:cs="Times New Roman"/>
          <w:sz w:val="28"/>
          <w:lang w:val="kk-KZ"/>
        </w:rPr>
        <w:t xml:space="preserve"> «</w:t>
      </w:r>
      <w:r w:rsidR="008C075A">
        <w:rPr>
          <w:rFonts w:ascii="Times New Roman" w:hAnsi="Times New Roman" w:cs="Times New Roman"/>
          <w:sz w:val="28"/>
          <w:lang w:val="kk-KZ"/>
        </w:rPr>
        <w:t>Минлао</w:t>
      </w:r>
      <w:r w:rsidR="00D028E2" w:rsidRPr="00D028E2">
        <w:rPr>
          <w:rFonts w:ascii="Times New Roman" w:hAnsi="Times New Roman" w:cs="Times New Roman"/>
          <w:sz w:val="28"/>
          <w:lang w:val="kk-KZ"/>
        </w:rPr>
        <w:t>» (</w:t>
      </w:r>
      <w:r w:rsidR="008C075A">
        <w:rPr>
          <w:rFonts w:ascii="Times New Roman" w:hAnsi="Times New Roman" w:cs="Times New Roman"/>
          <w:sz w:val="28"/>
          <w:lang w:val="kk-KZ"/>
        </w:rPr>
        <w:t>Х</w:t>
      </w:r>
      <w:r w:rsidR="00C979E8">
        <w:rPr>
          <w:rFonts w:ascii="Times New Roman" w:hAnsi="Times New Roman" w:cs="Times New Roman"/>
          <w:sz w:val="28"/>
          <w:lang w:val="kk-KZ"/>
        </w:rPr>
        <w:t>алық қ</w:t>
      </w:r>
      <w:r>
        <w:rPr>
          <w:rFonts w:ascii="Times New Roman" w:hAnsi="Times New Roman" w:cs="Times New Roman"/>
          <w:sz w:val="28"/>
          <w:lang w:val="kk-KZ"/>
        </w:rPr>
        <w:t>иналуда</w:t>
      </w:r>
      <w:r w:rsidR="00D028E2" w:rsidRPr="00D028E2">
        <w:rPr>
          <w:rFonts w:ascii="Times New Roman" w:hAnsi="Times New Roman" w:cs="Times New Roman"/>
          <w:sz w:val="28"/>
          <w:lang w:val="kk-KZ"/>
        </w:rPr>
        <w:t>)</w:t>
      </w:r>
      <w:r>
        <w:rPr>
          <w:rFonts w:ascii="Times New Roman" w:hAnsi="Times New Roman" w:cs="Times New Roman"/>
          <w:sz w:val="28"/>
          <w:lang w:val="kk-KZ"/>
        </w:rPr>
        <w:t xml:space="preserve"> </w:t>
      </w:r>
      <w:r w:rsidR="008C075A">
        <w:rPr>
          <w:rFonts w:ascii="Times New Roman" w:hAnsi="Times New Roman" w:cs="Times New Roman"/>
          <w:sz w:val="28"/>
          <w:lang w:val="kk-KZ"/>
        </w:rPr>
        <w:t>жырында</w:t>
      </w:r>
      <w:r>
        <w:rPr>
          <w:rFonts w:ascii="Times New Roman" w:hAnsi="Times New Roman" w:cs="Times New Roman"/>
          <w:sz w:val="28"/>
          <w:lang w:val="kk-KZ"/>
        </w:rPr>
        <w:t xml:space="preserve"> келесі шумақтар жазылған</w:t>
      </w:r>
      <w:r w:rsidR="00D028E2" w:rsidRPr="00D028E2">
        <w:rPr>
          <w:rFonts w:ascii="Times New Roman" w:hAnsi="Times New Roman" w:cs="Times New Roman"/>
          <w:sz w:val="28"/>
          <w:lang w:val="kk-KZ"/>
        </w:rPr>
        <w:t xml:space="preserve">: </w:t>
      </w:r>
      <w:r w:rsidR="008C075A">
        <w:rPr>
          <w:rFonts w:ascii="Times New Roman" w:hAnsi="Times New Roman" w:cs="Times New Roman"/>
          <w:sz w:val="28"/>
          <w:lang w:val="kk-KZ"/>
        </w:rPr>
        <w:t>«</w:t>
      </w:r>
      <w:r w:rsidR="00D028E2" w:rsidRPr="00A8058F">
        <w:rPr>
          <w:rFonts w:ascii="Times New Roman" w:hAnsi="Times New Roman" w:cs="Times New Roman"/>
          <w:sz w:val="28"/>
          <w:lang w:val="kk-KZ"/>
        </w:rPr>
        <w:t>民亦劳止，汔可</w:t>
      </w:r>
      <w:r w:rsidR="00D028E2" w:rsidRPr="00A8058F">
        <w:rPr>
          <w:rFonts w:ascii="Times New Roman" w:hAnsi="Times New Roman" w:cs="Times New Roman"/>
          <w:b/>
          <w:sz w:val="28"/>
          <w:lang w:val="kk-KZ"/>
        </w:rPr>
        <w:t>小康</w:t>
      </w:r>
      <w:r w:rsidR="008C075A">
        <w:rPr>
          <w:rFonts w:ascii="Times New Roman" w:hAnsi="Times New Roman" w:cs="Times New Roman"/>
          <w:b/>
          <w:sz w:val="28"/>
          <w:lang w:val="kk-KZ"/>
        </w:rPr>
        <w:t xml:space="preserve">» </w:t>
      </w:r>
      <w:r w:rsidR="008C075A">
        <w:rPr>
          <w:rFonts w:ascii="Times New Roman" w:hAnsi="Times New Roman" w:cs="Times New Roman"/>
          <w:sz w:val="28"/>
          <w:lang w:val="kk-KZ"/>
        </w:rPr>
        <w:t xml:space="preserve"> (</w:t>
      </w:r>
      <w:r w:rsidR="00BB2A9D" w:rsidRPr="00BB2A9D">
        <w:rPr>
          <w:rFonts w:ascii="Times New Roman" w:hAnsi="Times New Roman" w:cs="Times New Roman"/>
          <w:sz w:val="28"/>
          <w:lang w:val="kk-KZ"/>
        </w:rPr>
        <w:t>Min yi lao zhi, qi ke xiaokang</w:t>
      </w:r>
      <w:r w:rsidR="008C075A">
        <w:rPr>
          <w:rFonts w:ascii="Times New Roman" w:hAnsi="Times New Roman" w:cs="Times New Roman"/>
          <w:sz w:val="28"/>
          <w:lang w:val="kk-KZ"/>
        </w:rPr>
        <w:t>)</w:t>
      </w:r>
      <w:r w:rsidR="00E658CF" w:rsidRPr="00E658CF">
        <w:rPr>
          <w:rFonts w:ascii="Times New Roman" w:hAnsi="Times New Roman" w:cs="Times New Roman"/>
          <w:sz w:val="28"/>
          <w:lang w:val="kk-KZ"/>
        </w:rPr>
        <w:t xml:space="preserve">/ </w:t>
      </w:r>
      <w:r w:rsidR="00E658CF">
        <w:rPr>
          <w:rFonts w:ascii="Times New Roman" w:hAnsi="Times New Roman" w:cs="Times New Roman"/>
          <w:sz w:val="28"/>
          <w:lang w:val="kk-KZ"/>
        </w:rPr>
        <w:t>еңбектен әбден қажыған халыққа кішкене дамылдауға болмай ма</w:t>
      </w:r>
      <w:r w:rsidR="00624685">
        <w:rPr>
          <w:rFonts w:ascii="Times New Roman" w:hAnsi="Times New Roman" w:cs="Times New Roman"/>
          <w:sz w:val="28"/>
          <w:lang w:val="kk-KZ"/>
        </w:rPr>
        <w:t xml:space="preserve"> [</w:t>
      </w:r>
      <w:r w:rsidR="00624685" w:rsidRPr="00624685">
        <w:rPr>
          <w:rFonts w:ascii="Times New Roman" w:hAnsi="Times New Roman" w:cs="Times New Roman"/>
          <w:sz w:val="28"/>
          <w:lang w:val="kk-KZ"/>
        </w:rPr>
        <w:t>113]</w:t>
      </w:r>
      <w:r w:rsidR="008C075A">
        <w:rPr>
          <w:rFonts w:ascii="Times New Roman" w:hAnsi="Times New Roman" w:cs="Times New Roman"/>
          <w:sz w:val="28"/>
          <w:lang w:val="kk-KZ"/>
        </w:rPr>
        <w:t xml:space="preserve">. </w:t>
      </w:r>
      <w:r w:rsidR="00BB2A9D">
        <w:rPr>
          <w:rFonts w:ascii="Times New Roman" w:hAnsi="Times New Roman" w:cs="Times New Roman"/>
          <w:sz w:val="28"/>
          <w:lang w:val="kk-KZ"/>
        </w:rPr>
        <w:t xml:space="preserve">Әрине, алғашқы қолдануында «сяокан» ұғымы әлеуметтік идеал ұғымынан алыстау болды. </w:t>
      </w:r>
      <w:r w:rsidR="004D3988">
        <w:rPr>
          <w:rFonts w:ascii="Times New Roman" w:hAnsi="Times New Roman" w:cs="Times New Roman"/>
          <w:sz w:val="28"/>
          <w:lang w:val="kk-KZ"/>
        </w:rPr>
        <w:t>Өлеңнің негізгі тақырыбы</w:t>
      </w:r>
      <w:r w:rsidR="004D3988" w:rsidRPr="004D3988">
        <w:rPr>
          <w:rFonts w:ascii="Times New Roman" w:hAnsi="Times New Roman" w:cs="Times New Roman"/>
          <w:sz w:val="28"/>
          <w:lang w:val="kk-KZ"/>
        </w:rPr>
        <w:t xml:space="preserve"> – </w:t>
      </w:r>
      <w:r w:rsidR="004D3988">
        <w:rPr>
          <w:rFonts w:ascii="Times New Roman" w:hAnsi="Times New Roman" w:cs="Times New Roman"/>
          <w:sz w:val="28"/>
          <w:lang w:val="kk-KZ"/>
        </w:rPr>
        <w:t>сарай қызметкерінің патшасына өсиеті. Өлеңде сол кезеңдегі әлеуметтік жағдай кеңінен сипатта</w:t>
      </w:r>
      <w:r w:rsidR="00E02F2C">
        <w:rPr>
          <w:rFonts w:ascii="Times New Roman" w:hAnsi="Times New Roman" w:cs="Times New Roman"/>
          <w:sz w:val="28"/>
          <w:lang w:val="kk-KZ"/>
        </w:rPr>
        <w:t>ла</w:t>
      </w:r>
      <w:r w:rsidR="004D3988">
        <w:rPr>
          <w:rFonts w:ascii="Times New Roman" w:hAnsi="Times New Roman" w:cs="Times New Roman"/>
          <w:sz w:val="28"/>
          <w:lang w:val="kk-KZ"/>
        </w:rPr>
        <w:t>ды: жоғары салықтар, халықты қажытқан ауыр жұмыс, әлсіздерді қанаушылық, арам пиғылды, қатыгез адамдардың көптігі</w:t>
      </w:r>
      <w:r w:rsidR="0043222C">
        <w:rPr>
          <w:rFonts w:ascii="Times New Roman" w:hAnsi="Times New Roman" w:cs="Times New Roman"/>
          <w:sz w:val="28"/>
          <w:lang w:val="kk-KZ"/>
        </w:rPr>
        <w:t>,</w:t>
      </w:r>
      <w:r w:rsidR="0043222C" w:rsidRPr="0043222C">
        <w:rPr>
          <w:rFonts w:ascii="Times New Roman" w:hAnsi="Times New Roman" w:cs="Times New Roman"/>
          <w:sz w:val="28"/>
          <w:lang w:val="kk-KZ"/>
        </w:rPr>
        <w:t xml:space="preserve"> </w:t>
      </w:r>
      <w:r w:rsidR="0043222C">
        <w:rPr>
          <w:rFonts w:ascii="Times New Roman" w:hAnsi="Times New Roman" w:cs="Times New Roman"/>
          <w:sz w:val="28"/>
          <w:lang w:val="kk-KZ"/>
        </w:rPr>
        <w:t>бітпес соғыстар</w:t>
      </w:r>
      <w:r w:rsidR="004D3988">
        <w:rPr>
          <w:rFonts w:ascii="Times New Roman" w:hAnsi="Times New Roman" w:cs="Times New Roman"/>
          <w:sz w:val="28"/>
          <w:lang w:val="kk-KZ"/>
        </w:rPr>
        <w:t xml:space="preserve">. </w:t>
      </w:r>
      <w:r w:rsidR="00A07EE3">
        <w:rPr>
          <w:rFonts w:ascii="Times New Roman" w:hAnsi="Times New Roman" w:cs="Times New Roman"/>
          <w:sz w:val="28"/>
          <w:lang w:val="kk-KZ"/>
        </w:rPr>
        <w:t>Ежелгі кезеңде соғыс үлкен әлеуметтік проблема болып, көптеген ойшылдардың әлеуметтік қарсылығының басты тақырыбына айналған болатын.</w:t>
      </w:r>
      <w:r w:rsidR="00A07EE3" w:rsidRPr="00A07EE3">
        <w:rPr>
          <w:rFonts w:ascii="Times New Roman" w:hAnsi="Times New Roman" w:cs="Times New Roman"/>
          <w:sz w:val="28"/>
          <w:lang w:val="kk-KZ"/>
        </w:rPr>
        <w:t xml:space="preserve"> </w:t>
      </w:r>
      <w:r w:rsidR="004D3988">
        <w:rPr>
          <w:rFonts w:ascii="Times New Roman" w:hAnsi="Times New Roman" w:cs="Times New Roman"/>
          <w:sz w:val="28"/>
          <w:lang w:val="kk-KZ"/>
        </w:rPr>
        <w:t xml:space="preserve">Өлең бес шумаққа бөлінген және әрбір шумақтың басында халық қажырлы еңбекпен </w:t>
      </w:r>
      <w:r w:rsidR="00FA444A">
        <w:rPr>
          <w:rFonts w:ascii="Times New Roman" w:hAnsi="Times New Roman" w:cs="Times New Roman"/>
          <w:sz w:val="28"/>
          <w:lang w:val="kk-KZ"/>
        </w:rPr>
        <w:t>«</w:t>
      </w:r>
      <w:r w:rsidR="00D028E2" w:rsidRPr="00D028E2">
        <w:rPr>
          <w:rFonts w:ascii="Times New Roman" w:hAnsi="Times New Roman" w:cs="Times New Roman"/>
          <w:sz w:val="28"/>
          <w:lang w:val="kk-KZ"/>
        </w:rPr>
        <w:t>小康</w:t>
      </w:r>
      <w:r w:rsidR="00FA444A">
        <w:rPr>
          <w:rFonts w:ascii="Times New Roman" w:hAnsi="Times New Roman" w:cs="Times New Roman"/>
          <w:sz w:val="28"/>
          <w:lang w:val="kk-KZ"/>
        </w:rPr>
        <w:t xml:space="preserve"> (</w:t>
      </w:r>
      <w:r w:rsidR="00FA444A" w:rsidRPr="00FA444A">
        <w:rPr>
          <w:rFonts w:ascii="Times New Roman" w:hAnsi="Times New Roman" w:cs="Times New Roman"/>
          <w:sz w:val="28"/>
          <w:lang w:val="kk-KZ"/>
        </w:rPr>
        <w:t>xiaokang</w:t>
      </w:r>
      <w:r w:rsidR="0043222C">
        <w:rPr>
          <w:rFonts w:ascii="Times New Roman" w:hAnsi="Times New Roman" w:cs="Times New Roman"/>
          <w:sz w:val="28"/>
          <w:lang w:val="kk-KZ"/>
        </w:rPr>
        <w:t>)</w:t>
      </w:r>
      <w:r w:rsidR="005B0340">
        <w:rPr>
          <w:rFonts w:ascii="Times New Roman" w:hAnsi="Times New Roman" w:cs="Times New Roman"/>
          <w:sz w:val="28"/>
          <w:lang w:val="kk-KZ"/>
        </w:rPr>
        <w:t xml:space="preserve"> кішігірім тыныштық</w:t>
      </w:r>
      <w:r w:rsidR="00FA444A">
        <w:rPr>
          <w:rFonts w:ascii="Times New Roman" w:hAnsi="Times New Roman" w:cs="Times New Roman"/>
          <w:sz w:val="28"/>
          <w:lang w:val="kk-KZ"/>
        </w:rPr>
        <w:t>»</w:t>
      </w:r>
      <w:r w:rsidR="004D3988">
        <w:rPr>
          <w:rFonts w:ascii="Times New Roman" w:hAnsi="Times New Roman" w:cs="Times New Roman"/>
          <w:sz w:val="28"/>
          <w:lang w:val="kk-KZ"/>
        </w:rPr>
        <w:t>,</w:t>
      </w:r>
      <w:r w:rsidR="00FA444A">
        <w:rPr>
          <w:rFonts w:ascii="Times New Roman" w:hAnsi="Times New Roman" w:cs="Times New Roman"/>
          <w:sz w:val="28"/>
          <w:lang w:val="kk-KZ"/>
        </w:rPr>
        <w:t xml:space="preserve"> «</w:t>
      </w:r>
      <w:r w:rsidR="00D028E2" w:rsidRPr="00D028E2">
        <w:rPr>
          <w:rFonts w:ascii="Times New Roman" w:hAnsi="Times New Roman" w:cs="Times New Roman"/>
          <w:sz w:val="28"/>
          <w:lang w:val="kk-KZ"/>
        </w:rPr>
        <w:t>小安</w:t>
      </w:r>
      <w:r w:rsidR="00FA444A">
        <w:rPr>
          <w:rFonts w:ascii="Times New Roman" w:hAnsi="Times New Roman" w:cs="Times New Roman"/>
          <w:sz w:val="28"/>
          <w:lang w:val="kk-KZ"/>
        </w:rPr>
        <w:t>(</w:t>
      </w:r>
      <w:r w:rsidR="00FA444A" w:rsidRPr="00FA444A">
        <w:rPr>
          <w:rFonts w:ascii="Times New Roman" w:hAnsi="Times New Roman" w:cs="Times New Roman"/>
          <w:sz w:val="28"/>
          <w:lang w:val="kk-KZ"/>
        </w:rPr>
        <w:t>xiao’an</w:t>
      </w:r>
      <w:r w:rsidR="0043222C">
        <w:rPr>
          <w:rFonts w:ascii="Times New Roman" w:hAnsi="Times New Roman" w:cs="Times New Roman"/>
          <w:sz w:val="28"/>
          <w:lang w:val="kk-KZ"/>
        </w:rPr>
        <w:t xml:space="preserve">) </w:t>
      </w:r>
      <w:r w:rsidR="00FA444A">
        <w:rPr>
          <w:rFonts w:ascii="Times New Roman" w:hAnsi="Times New Roman" w:cs="Times New Roman"/>
          <w:sz w:val="28"/>
          <w:lang w:val="kk-KZ"/>
        </w:rPr>
        <w:t>кішігірім бейбітшілік»</w:t>
      </w:r>
      <w:r w:rsidR="00DF34E2">
        <w:rPr>
          <w:rFonts w:ascii="Times New Roman" w:hAnsi="Times New Roman" w:cs="Times New Roman"/>
          <w:sz w:val="28"/>
          <w:lang w:val="kk-KZ"/>
        </w:rPr>
        <w:t xml:space="preserve"> дәрежесіне жеткісі келетіндігі</w:t>
      </w:r>
      <w:r w:rsidR="004D3988">
        <w:rPr>
          <w:rFonts w:ascii="Times New Roman" w:hAnsi="Times New Roman" w:cs="Times New Roman"/>
          <w:sz w:val="28"/>
          <w:lang w:val="kk-KZ"/>
        </w:rPr>
        <w:t xml:space="preserve">, патша өз жерін қорғап, </w:t>
      </w:r>
      <w:r w:rsidR="00DF34E2">
        <w:rPr>
          <w:rFonts w:ascii="Times New Roman" w:hAnsi="Times New Roman" w:cs="Times New Roman"/>
          <w:sz w:val="28"/>
          <w:lang w:val="kk-KZ"/>
        </w:rPr>
        <w:t>төрт төңіректі тыныштандыра алса</w:t>
      </w:r>
      <w:r w:rsidR="009600CD">
        <w:rPr>
          <w:rFonts w:ascii="Times New Roman" w:hAnsi="Times New Roman" w:cs="Times New Roman"/>
          <w:sz w:val="28"/>
          <w:lang w:val="kk-KZ"/>
        </w:rPr>
        <w:t>, халық арасында</w:t>
      </w:r>
      <w:r w:rsidR="004D3988">
        <w:rPr>
          <w:rFonts w:ascii="Times New Roman" w:hAnsi="Times New Roman" w:cs="Times New Roman"/>
          <w:sz w:val="28"/>
          <w:lang w:val="kk-KZ"/>
        </w:rPr>
        <w:t xml:space="preserve"> </w:t>
      </w:r>
      <w:r w:rsidR="009600CD">
        <w:rPr>
          <w:rFonts w:ascii="Times New Roman" w:hAnsi="Times New Roman" w:cs="Times New Roman"/>
          <w:sz w:val="28"/>
          <w:lang w:val="kk-KZ"/>
        </w:rPr>
        <w:t>біршама жақсы өмір</w:t>
      </w:r>
      <w:r w:rsidR="00D028E2" w:rsidRPr="00D028E2">
        <w:rPr>
          <w:rFonts w:ascii="Times New Roman" w:hAnsi="Times New Roman" w:cs="Times New Roman"/>
          <w:sz w:val="28"/>
          <w:lang w:val="kk-KZ"/>
        </w:rPr>
        <w:t xml:space="preserve"> </w:t>
      </w:r>
      <w:r w:rsidR="00DF34E2">
        <w:rPr>
          <w:rFonts w:ascii="Times New Roman" w:hAnsi="Times New Roman" w:cs="Times New Roman"/>
          <w:sz w:val="28"/>
          <w:lang w:val="kk-KZ"/>
        </w:rPr>
        <w:t>орнайтындығы туралы айтылады</w:t>
      </w:r>
      <w:r w:rsidR="00BB2A9D">
        <w:rPr>
          <w:rFonts w:ascii="Times New Roman" w:hAnsi="Times New Roman" w:cs="Times New Roman"/>
          <w:sz w:val="28"/>
          <w:lang w:val="kk-KZ"/>
        </w:rPr>
        <w:t>. Бұл өлеңде жо</w:t>
      </w:r>
      <w:r w:rsidR="009600CD">
        <w:rPr>
          <w:rFonts w:ascii="Times New Roman" w:hAnsi="Times New Roman" w:cs="Times New Roman"/>
          <w:sz w:val="28"/>
          <w:lang w:val="kk-KZ"/>
        </w:rPr>
        <w:t>ғарыдағы екі тіркестен бөлек</w:t>
      </w:r>
      <w:r w:rsidR="0043222C">
        <w:rPr>
          <w:rFonts w:ascii="Times New Roman" w:hAnsi="Times New Roman" w:cs="Times New Roman"/>
          <w:sz w:val="28"/>
          <w:lang w:val="kk-KZ"/>
        </w:rPr>
        <w:t xml:space="preserve"> «</w:t>
      </w:r>
      <w:r w:rsidR="009600CD">
        <w:rPr>
          <w:rFonts w:ascii="Times New Roman" w:hAnsi="Times New Roman" w:cs="Times New Roman"/>
          <w:sz w:val="28"/>
          <w:lang w:val="kk-KZ"/>
        </w:rPr>
        <w:t>小休</w:t>
      </w:r>
      <w:r w:rsidR="00BB2A9D">
        <w:rPr>
          <w:rFonts w:ascii="Times New Roman" w:hAnsi="Times New Roman" w:cs="Times New Roman"/>
          <w:sz w:val="28"/>
          <w:lang w:val="kk-KZ"/>
        </w:rPr>
        <w:t>»</w:t>
      </w:r>
      <w:r w:rsidR="009600CD">
        <w:rPr>
          <w:rFonts w:ascii="Times New Roman" w:hAnsi="Times New Roman" w:cs="Times New Roman"/>
          <w:sz w:val="28"/>
          <w:lang w:val="kk-KZ"/>
        </w:rPr>
        <w:t xml:space="preserve"> </w:t>
      </w:r>
      <w:r w:rsidR="0043222C">
        <w:rPr>
          <w:rFonts w:ascii="Times New Roman" w:hAnsi="Times New Roman" w:cs="Times New Roman"/>
          <w:sz w:val="28"/>
          <w:lang w:val="kk-KZ"/>
        </w:rPr>
        <w:t>(</w:t>
      </w:r>
      <w:r w:rsidR="00FA444A" w:rsidRPr="00FA444A">
        <w:rPr>
          <w:rFonts w:ascii="Times New Roman" w:hAnsi="Times New Roman" w:cs="Times New Roman"/>
          <w:sz w:val="28"/>
          <w:lang w:val="kk-KZ"/>
        </w:rPr>
        <w:t>xiaoxiu</w:t>
      </w:r>
      <w:r w:rsidR="0043222C">
        <w:rPr>
          <w:rFonts w:ascii="Times New Roman" w:hAnsi="Times New Roman" w:cs="Times New Roman"/>
          <w:sz w:val="28"/>
          <w:lang w:val="kk-KZ"/>
        </w:rPr>
        <w:t xml:space="preserve">) </w:t>
      </w:r>
      <w:r w:rsidR="008C075A">
        <w:rPr>
          <w:rFonts w:ascii="Times New Roman" w:hAnsi="Times New Roman" w:cs="Times New Roman"/>
          <w:sz w:val="28"/>
          <w:lang w:val="kk-KZ"/>
        </w:rPr>
        <w:t>«</w:t>
      </w:r>
      <w:r w:rsidR="00605473">
        <w:rPr>
          <w:rFonts w:ascii="Times New Roman" w:hAnsi="Times New Roman" w:cs="Times New Roman"/>
          <w:sz w:val="28"/>
          <w:lang w:val="kk-KZ"/>
        </w:rPr>
        <w:t>аздап</w:t>
      </w:r>
      <w:r w:rsidR="0043222C">
        <w:rPr>
          <w:rFonts w:ascii="Times New Roman" w:hAnsi="Times New Roman" w:cs="Times New Roman"/>
          <w:sz w:val="28"/>
          <w:lang w:val="kk-KZ"/>
        </w:rPr>
        <w:t xml:space="preserve"> тынығу</w:t>
      </w:r>
      <w:r w:rsidR="008C075A">
        <w:rPr>
          <w:rFonts w:ascii="Times New Roman" w:hAnsi="Times New Roman" w:cs="Times New Roman"/>
          <w:sz w:val="28"/>
          <w:lang w:val="kk-KZ"/>
        </w:rPr>
        <w:t>»</w:t>
      </w:r>
      <w:r w:rsidR="009600CD">
        <w:rPr>
          <w:rFonts w:ascii="Times New Roman" w:hAnsi="Times New Roman" w:cs="Times New Roman"/>
          <w:sz w:val="28"/>
          <w:lang w:val="kk-KZ"/>
        </w:rPr>
        <w:t>,</w:t>
      </w:r>
      <w:r w:rsidR="00BB2A9D">
        <w:rPr>
          <w:rFonts w:ascii="Times New Roman" w:hAnsi="Times New Roman" w:cs="Times New Roman"/>
          <w:sz w:val="28"/>
          <w:lang w:val="kk-KZ"/>
        </w:rPr>
        <w:t xml:space="preserve"> «</w:t>
      </w:r>
      <w:r w:rsidR="009600CD" w:rsidRPr="00D028E2">
        <w:rPr>
          <w:rFonts w:ascii="Times New Roman" w:hAnsi="Times New Roman" w:cs="Times New Roman"/>
          <w:sz w:val="28"/>
          <w:lang w:val="kk-KZ"/>
        </w:rPr>
        <w:t>小息</w:t>
      </w:r>
      <w:r w:rsidR="00BB2A9D">
        <w:rPr>
          <w:rFonts w:ascii="Times New Roman" w:hAnsi="Times New Roman" w:cs="Times New Roman"/>
          <w:sz w:val="28"/>
          <w:lang w:val="kk-KZ"/>
        </w:rPr>
        <w:t>»</w:t>
      </w:r>
      <w:r w:rsidR="005B0340">
        <w:rPr>
          <w:rFonts w:ascii="Times New Roman" w:hAnsi="Times New Roman" w:cs="Times New Roman"/>
          <w:sz w:val="28"/>
          <w:lang w:val="kk-KZ"/>
        </w:rPr>
        <w:t xml:space="preserve"> </w:t>
      </w:r>
      <w:r w:rsidR="0043222C">
        <w:rPr>
          <w:rFonts w:ascii="Times New Roman" w:hAnsi="Times New Roman" w:cs="Times New Roman"/>
          <w:sz w:val="28"/>
          <w:lang w:val="kk-KZ"/>
        </w:rPr>
        <w:t>(</w:t>
      </w:r>
      <w:r w:rsidR="00FA444A" w:rsidRPr="00FA444A">
        <w:rPr>
          <w:rFonts w:ascii="Times New Roman" w:hAnsi="Times New Roman" w:cs="Times New Roman"/>
          <w:sz w:val="28"/>
          <w:lang w:val="kk-KZ"/>
        </w:rPr>
        <w:t>xiaoxi</w:t>
      </w:r>
      <w:r w:rsidR="0043222C">
        <w:rPr>
          <w:rFonts w:ascii="Times New Roman" w:hAnsi="Times New Roman" w:cs="Times New Roman"/>
          <w:sz w:val="28"/>
          <w:lang w:val="kk-KZ"/>
        </w:rPr>
        <w:t xml:space="preserve">) </w:t>
      </w:r>
      <w:r w:rsidR="008C075A">
        <w:rPr>
          <w:rFonts w:ascii="Times New Roman" w:hAnsi="Times New Roman" w:cs="Times New Roman"/>
          <w:sz w:val="28"/>
          <w:lang w:val="kk-KZ"/>
        </w:rPr>
        <w:t>«</w:t>
      </w:r>
      <w:r w:rsidR="00605473">
        <w:rPr>
          <w:rFonts w:ascii="Times New Roman" w:hAnsi="Times New Roman" w:cs="Times New Roman"/>
          <w:sz w:val="28"/>
          <w:lang w:val="kk-KZ"/>
        </w:rPr>
        <w:t>аздап тыныстау</w:t>
      </w:r>
      <w:r w:rsidR="008C075A">
        <w:rPr>
          <w:rFonts w:ascii="Times New Roman" w:hAnsi="Times New Roman" w:cs="Times New Roman"/>
          <w:sz w:val="28"/>
          <w:lang w:val="kk-KZ"/>
        </w:rPr>
        <w:t>»</w:t>
      </w:r>
      <w:r w:rsidR="009600CD">
        <w:rPr>
          <w:rFonts w:ascii="Times New Roman" w:hAnsi="Times New Roman" w:cs="Times New Roman"/>
          <w:sz w:val="28"/>
          <w:lang w:val="kk-KZ"/>
        </w:rPr>
        <w:t>,</w:t>
      </w:r>
      <w:r w:rsidR="00BB2A9D">
        <w:rPr>
          <w:rFonts w:ascii="Times New Roman" w:hAnsi="Times New Roman" w:cs="Times New Roman"/>
          <w:sz w:val="28"/>
          <w:lang w:val="kk-KZ"/>
        </w:rPr>
        <w:t xml:space="preserve"> «</w:t>
      </w:r>
      <w:r w:rsidR="009600CD">
        <w:rPr>
          <w:rFonts w:ascii="Times New Roman" w:hAnsi="Times New Roman" w:cs="Times New Roman"/>
          <w:sz w:val="28"/>
          <w:lang w:val="kk-KZ"/>
        </w:rPr>
        <w:t xml:space="preserve"> </w:t>
      </w:r>
      <w:r w:rsidR="009600CD" w:rsidRPr="00D028E2">
        <w:rPr>
          <w:rFonts w:ascii="Times New Roman" w:hAnsi="Times New Roman" w:cs="Times New Roman"/>
          <w:sz w:val="28"/>
          <w:lang w:val="kk-KZ"/>
        </w:rPr>
        <w:t>小愒</w:t>
      </w:r>
      <w:r w:rsidR="00BB2A9D">
        <w:rPr>
          <w:rFonts w:ascii="Times New Roman" w:hAnsi="Times New Roman" w:cs="Times New Roman"/>
          <w:sz w:val="28"/>
          <w:lang w:val="kk-KZ"/>
        </w:rPr>
        <w:t>»</w:t>
      </w:r>
      <w:r w:rsidR="009600CD">
        <w:rPr>
          <w:rFonts w:ascii="Times New Roman" w:hAnsi="Times New Roman" w:cs="Times New Roman"/>
          <w:sz w:val="28"/>
          <w:lang w:val="kk-KZ"/>
        </w:rPr>
        <w:t xml:space="preserve"> </w:t>
      </w:r>
      <w:r w:rsidR="0043222C">
        <w:rPr>
          <w:rFonts w:ascii="Times New Roman" w:hAnsi="Times New Roman" w:cs="Times New Roman"/>
          <w:sz w:val="28"/>
          <w:lang w:val="kk-KZ"/>
        </w:rPr>
        <w:t>(</w:t>
      </w:r>
      <w:r w:rsidR="00605473">
        <w:rPr>
          <w:rFonts w:ascii="Times New Roman" w:hAnsi="Times New Roman" w:cs="Times New Roman"/>
          <w:sz w:val="28"/>
          <w:lang w:val="kk-KZ"/>
        </w:rPr>
        <w:t>xiao</w:t>
      </w:r>
      <w:r w:rsidR="00605473" w:rsidRPr="00605473">
        <w:rPr>
          <w:rFonts w:ascii="Times New Roman" w:hAnsi="Times New Roman" w:cs="Times New Roman"/>
          <w:sz w:val="28"/>
          <w:lang w:val="kk-KZ"/>
        </w:rPr>
        <w:t>he</w:t>
      </w:r>
      <w:r w:rsidR="0043222C">
        <w:rPr>
          <w:rFonts w:ascii="Times New Roman" w:hAnsi="Times New Roman" w:cs="Times New Roman"/>
          <w:sz w:val="28"/>
          <w:lang w:val="kk-KZ"/>
        </w:rPr>
        <w:t>)</w:t>
      </w:r>
      <w:r w:rsidR="009600CD">
        <w:rPr>
          <w:rFonts w:ascii="Times New Roman" w:hAnsi="Times New Roman" w:cs="Times New Roman"/>
          <w:sz w:val="28"/>
          <w:lang w:val="kk-KZ"/>
        </w:rPr>
        <w:t xml:space="preserve"> </w:t>
      </w:r>
      <w:r w:rsidR="008C075A">
        <w:rPr>
          <w:rFonts w:ascii="Times New Roman" w:hAnsi="Times New Roman" w:cs="Times New Roman"/>
          <w:sz w:val="28"/>
          <w:lang w:val="kk-KZ"/>
        </w:rPr>
        <w:t>«</w:t>
      </w:r>
      <w:r w:rsidR="00605473">
        <w:rPr>
          <w:rFonts w:ascii="Times New Roman" w:hAnsi="Times New Roman" w:cs="Times New Roman"/>
          <w:sz w:val="28"/>
          <w:lang w:val="kk-KZ"/>
        </w:rPr>
        <w:t>аздап дәмету</w:t>
      </w:r>
      <w:r w:rsidR="0043222C">
        <w:rPr>
          <w:rFonts w:ascii="Times New Roman" w:hAnsi="Times New Roman" w:cs="Times New Roman"/>
          <w:sz w:val="28"/>
          <w:lang w:val="kk-KZ"/>
        </w:rPr>
        <w:t xml:space="preserve">» </w:t>
      </w:r>
      <w:r w:rsidR="009600CD">
        <w:rPr>
          <w:rFonts w:ascii="Times New Roman" w:hAnsi="Times New Roman" w:cs="Times New Roman"/>
          <w:sz w:val="28"/>
          <w:lang w:val="kk-KZ"/>
        </w:rPr>
        <w:t>сөз тіркестері кездеседі. Бұл синонимдік ұғымдардың өлең жолдарын</w:t>
      </w:r>
      <w:r w:rsidR="00BB2A9D">
        <w:rPr>
          <w:rFonts w:ascii="Times New Roman" w:hAnsi="Times New Roman" w:cs="Times New Roman"/>
          <w:sz w:val="28"/>
          <w:lang w:val="kk-KZ"/>
        </w:rPr>
        <w:t>да қолданылуы «</w:t>
      </w:r>
      <w:r w:rsidR="009600CD">
        <w:rPr>
          <w:rFonts w:ascii="Times New Roman" w:hAnsi="Times New Roman" w:cs="Times New Roman"/>
          <w:sz w:val="28"/>
          <w:lang w:val="kk-KZ"/>
        </w:rPr>
        <w:t xml:space="preserve">сяокан» ұғымы </w:t>
      </w:r>
      <w:r w:rsidR="005637D9">
        <w:rPr>
          <w:rFonts w:ascii="Times New Roman" w:hAnsi="Times New Roman" w:cs="Times New Roman"/>
          <w:sz w:val="28"/>
          <w:lang w:val="kk-KZ"/>
        </w:rPr>
        <w:t xml:space="preserve">соғыстар мен ауыр жұмыстан </w:t>
      </w:r>
      <w:r w:rsidR="005637D9">
        <w:rPr>
          <w:rFonts w:ascii="Times New Roman" w:hAnsi="Times New Roman" w:cs="Times New Roman"/>
          <w:sz w:val="28"/>
          <w:lang w:val="kk-KZ"/>
        </w:rPr>
        <w:lastRenderedPageBreak/>
        <w:t xml:space="preserve">қажыған халықтың </w:t>
      </w:r>
      <w:r w:rsidR="009600CD">
        <w:rPr>
          <w:rFonts w:ascii="Times New Roman" w:hAnsi="Times New Roman" w:cs="Times New Roman"/>
          <w:sz w:val="28"/>
          <w:lang w:val="kk-KZ"/>
        </w:rPr>
        <w:t>«кішігі</w:t>
      </w:r>
      <w:r w:rsidR="005B0340">
        <w:rPr>
          <w:rFonts w:ascii="Times New Roman" w:hAnsi="Times New Roman" w:cs="Times New Roman"/>
          <w:sz w:val="28"/>
          <w:lang w:val="kk-KZ"/>
        </w:rPr>
        <w:t>рім тыныштық пен бейбітшілікті</w:t>
      </w:r>
      <w:r w:rsidR="005637D9">
        <w:rPr>
          <w:rFonts w:ascii="Times New Roman" w:hAnsi="Times New Roman" w:cs="Times New Roman"/>
          <w:sz w:val="28"/>
          <w:lang w:val="kk-KZ"/>
        </w:rPr>
        <w:t>ң</w:t>
      </w:r>
      <w:r w:rsidR="00605473">
        <w:rPr>
          <w:rFonts w:ascii="Times New Roman" w:hAnsi="Times New Roman" w:cs="Times New Roman"/>
          <w:sz w:val="28"/>
          <w:lang w:val="kk-KZ"/>
        </w:rPr>
        <w:t>, аздап</w:t>
      </w:r>
      <w:r w:rsidR="008C075A">
        <w:rPr>
          <w:rFonts w:ascii="Times New Roman" w:hAnsi="Times New Roman" w:cs="Times New Roman"/>
          <w:sz w:val="28"/>
          <w:lang w:val="kk-KZ"/>
        </w:rPr>
        <w:t xml:space="preserve"> дамылдауды</w:t>
      </w:r>
      <w:r w:rsidR="005637D9">
        <w:rPr>
          <w:rFonts w:ascii="Times New Roman" w:hAnsi="Times New Roman" w:cs="Times New Roman"/>
          <w:sz w:val="28"/>
          <w:lang w:val="kk-KZ"/>
        </w:rPr>
        <w:t>ң</w:t>
      </w:r>
      <w:r w:rsidR="009600CD">
        <w:rPr>
          <w:rFonts w:ascii="Times New Roman" w:hAnsi="Times New Roman" w:cs="Times New Roman"/>
          <w:sz w:val="28"/>
          <w:lang w:val="kk-KZ"/>
        </w:rPr>
        <w:t>»</w:t>
      </w:r>
      <w:r w:rsidR="005637D9">
        <w:rPr>
          <w:rFonts w:ascii="Times New Roman" w:hAnsi="Times New Roman" w:cs="Times New Roman"/>
          <w:sz w:val="28"/>
          <w:lang w:val="kk-KZ"/>
        </w:rPr>
        <w:t xml:space="preserve"> аңсайтындығын</w:t>
      </w:r>
      <w:r w:rsidR="00B57B85">
        <w:rPr>
          <w:rFonts w:ascii="Times New Roman" w:hAnsi="Times New Roman" w:cs="Times New Roman"/>
          <w:sz w:val="28"/>
          <w:lang w:val="kk-KZ"/>
        </w:rPr>
        <w:t xml:space="preserve"> көрсетеді. </w:t>
      </w:r>
      <w:r w:rsidR="0043222C">
        <w:rPr>
          <w:rFonts w:ascii="Times New Roman" w:hAnsi="Times New Roman" w:cs="Times New Roman"/>
          <w:sz w:val="28"/>
          <w:lang w:val="kk-KZ"/>
        </w:rPr>
        <w:t>Жалпы өлеңде «сяокан» сөзі қарапайым халықтың әлеуметтік көзқарасымен тығыз баланысты</w:t>
      </w:r>
      <w:r w:rsidR="00BB2A9D">
        <w:rPr>
          <w:rFonts w:ascii="Times New Roman" w:hAnsi="Times New Roman" w:cs="Times New Roman"/>
          <w:sz w:val="28"/>
          <w:lang w:val="kk-KZ"/>
        </w:rPr>
        <w:t xml:space="preserve"> және шаруалардың ауыр өміріне немқұрайлы қарамау туралы өсиетті </w:t>
      </w:r>
      <w:r w:rsidR="00E658CF">
        <w:rPr>
          <w:rFonts w:ascii="Times New Roman" w:hAnsi="Times New Roman" w:cs="Times New Roman"/>
          <w:sz w:val="28"/>
          <w:lang w:val="kk-KZ"/>
        </w:rPr>
        <w:t>білдіретіндігін аңғаруға болады</w:t>
      </w:r>
      <w:r w:rsidR="0043222C">
        <w:rPr>
          <w:rFonts w:ascii="Times New Roman" w:hAnsi="Times New Roman" w:cs="Times New Roman"/>
          <w:sz w:val="28"/>
          <w:lang w:val="kk-KZ"/>
        </w:rPr>
        <w:t xml:space="preserve">. </w:t>
      </w:r>
      <w:r w:rsidR="00E658CF">
        <w:rPr>
          <w:rFonts w:ascii="Times New Roman" w:hAnsi="Times New Roman" w:cs="Times New Roman"/>
          <w:sz w:val="28"/>
          <w:lang w:val="kk-KZ"/>
        </w:rPr>
        <w:t xml:space="preserve">Ресейлік қытайтанушы </w:t>
      </w:r>
      <w:r w:rsidR="00FA444A">
        <w:rPr>
          <w:rFonts w:ascii="Times New Roman" w:hAnsi="Times New Roman" w:cs="Times New Roman"/>
          <w:sz w:val="28"/>
          <w:lang w:val="kk-KZ"/>
        </w:rPr>
        <w:t>А.Е. Лу</w:t>
      </w:r>
      <w:r w:rsidR="00B57B85">
        <w:rPr>
          <w:rFonts w:ascii="Times New Roman" w:hAnsi="Times New Roman" w:cs="Times New Roman"/>
          <w:sz w:val="28"/>
          <w:lang w:val="kk-KZ"/>
        </w:rPr>
        <w:t>кьянов пікірі бойынша бұл өлең мемлекетт</w:t>
      </w:r>
      <w:r w:rsidR="008C075A">
        <w:rPr>
          <w:rFonts w:ascii="Times New Roman" w:hAnsi="Times New Roman" w:cs="Times New Roman"/>
          <w:sz w:val="28"/>
          <w:lang w:val="kk-KZ"/>
        </w:rPr>
        <w:t xml:space="preserve">і басқарудың моделін сипаттайды және </w:t>
      </w:r>
      <w:r w:rsidR="00E02F2C">
        <w:rPr>
          <w:rFonts w:ascii="Times New Roman" w:hAnsi="Times New Roman" w:cs="Times New Roman"/>
          <w:sz w:val="28"/>
          <w:lang w:val="kk-KZ"/>
        </w:rPr>
        <w:t xml:space="preserve">мемлекетті басқаруда іске </w:t>
      </w:r>
      <w:r w:rsidR="008C075A">
        <w:rPr>
          <w:rFonts w:ascii="Times New Roman" w:hAnsi="Times New Roman" w:cs="Times New Roman"/>
          <w:sz w:val="28"/>
          <w:lang w:val="kk-KZ"/>
        </w:rPr>
        <w:t>асырылуы тиісті бес бағдарламаны</w:t>
      </w:r>
      <w:r w:rsidR="00B57B85">
        <w:rPr>
          <w:rFonts w:ascii="Times New Roman" w:hAnsi="Times New Roman" w:cs="Times New Roman"/>
          <w:sz w:val="28"/>
          <w:lang w:val="kk-KZ"/>
        </w:rPr>
        <w:t xml:space="preserve"> </w:t>
      </w:r>
      <w:r w:rsidR="00E658CF">
        <w:rPr>
          <w:rFonts w:ascii="Times New Roman" w:hAnsi="Times New Roman" w:cs="Times New Roman"/>
          <w:sz w:val="28"/>
          <w:lang w:val="kk-KZ"/>
        </w:rPr>
        <w:t>сипаттап көрсетеді</w:t>
      </w:r>
      <w:r w:rsidR="00E02F2C">
        <w:rPr>
          <w:rFonts w:ascii="Times New Roman" w:hAnsi="Times New Roman" w:cs="Times New Roman"/>
          <w:sz w:val="28"/>
          <w:lang w:val="kk-KZ"/>
        </w:rPr>
        <w:t xml:space="preserve">: </w:t>
      </w:r>
      <w:r w:rsidR="00B57B85">
        <w:rPr>
          <w:rFonts w:ascii="Times New Roman" w:hAnsi="Times New Roman" w:cs="Times New Roman"/>
          <w:sz w:val="28"/>
          <w:lang w:val="kk-KZ"/>
        </w:rPr>
        <w:t xml:space="preserve">сыртқы саяси бағдарлама </w:t>
      </w:r>
      <w:r w:rsidR="00B57B85" w:rsidRPr="00E02F2C">
        <w:rPr>
          <w:rFonts w:ascii="Times New Roman" w:hAnsi="Times New Roman" w:cs="Times New Roman"/>
          <w:sz w:val="28"/>
          <w:lang w:val="kk-KZ"/>
        </w:rPr>
        <w:t xml:space="preserve">– </w:t>
      </w:r>
      <w:r w:rsidR="00B57B85">
        <w:rPr>
          <w:rFonts w:ascii="Times New Roman" w:hAnsi="Times New Roman" w:cs="Times New Roman"/>
          <w:sz w:val="28"/>
          <w:lang w:val="kk-KZ"/>
        </w:rPr>
        <w:t>мемлекет айналасынд</w:t>
      </w:r>
      <w:r w:rsidR="00E02F2C">
        <w:rPr>
          <w:rFonts w:ascii="Times New Roman" w:hAnsi="Times New Roman" w:cs="Times New Roman"/>
          <w:sz w:val="28"/>
          <w:lang w:val="kk-KZ"/>
        </w:rPr>
        <w:t>ағы төрт төңіректі тыныштандыру;</w:t>
      </w:r>
      <w:r w:rsidR="00B57B85">
        <w:rPr>
          <w:rFonts w:ascii="Times New Roman" w:hAnsi="Times New Roman" w:cs="Times New Roman"/>
          <w:sz w:val="28"/>
          <w:lang w:val="kk-KZ"/>
        </w:rPr>
        <w:t xml:space="preserve"> мәдени бағдарлама</w:t>
      </w:r>
      <w:r w:rsidR="00B57B85" w:rsidRPr="00E02F2C">
        <w:rPr>
          <w:rFonts w:ascii="Times New Roman" w:hAnsi="Times New Roman" w:cs="Times New Roman"/>
          <w:sz w:val="28"/>
          <w:lang w:val="kk-KZ"/>
        </w:rPr>
        <w:t xml:space="preserve"> </w:t>
      </w:r>
      <w:r w:rsidR="002D3E0D" w:rsidRPr="00E02F2C">
        <w:rPr>
          <w:rFonts w:ascii="Times New Roman" w:hAnsi="Times New Roman" w:cs="Times New Roman"/>
          <w:sz w:val="28"/>
          <w:lang w:val="kk-KZ"/>
        </w:rPr>
        <w:t>–</w:t>
      </w:r>
      <w:r w:rsidR="00B57B85" w:rsidRPr="00E02F2C">
        <w:rPr>
          <w:rFonts w:ascii="Times New Roman" w:hAnsi="Times New Roman" w:cs="Times New Roman"/>
          <w:sz w:val="28"/>
          <w:lang w:val="kk-KZ"/>
        </w:rPr>
        <w:t xml:space="preserve"> </w:t>
      </w:r>
      <w:r w:rsidR="002D3E0D">
        <w:rPr>
          <w:rFonts w:ascii="Times New Roman" w:hAnsi="Times New Roman" w:cs="Times New Roman"/>
          <w:sz w:val="28"/>
          <w:lang w:val="kk-KZ"/>
        </w:rPr>
        <w:t>мемлекет ба</w:t>
      </w:r>
      <w:r w:rsidR="00E02F2C">
        <w:rPr>
          <w:rFonts w:ascii="Times New Roman" w:hAnsi="Times New Roman" w:cs="Times New Roman"/>
          <w:sz w:val="28"/>
          <w:lang w:val="kk-KZ"/>
        </w:rPr>
        <w:t>рлық халықтардың шоғырлану орны;</w:t>
      </w:r>
      <w:r w:rsidR="002D3E0D">
        <w:rPr>
          <w:rFonts w:ascii="Times New Roman" w:hAnsi="Times New Roman" w:cs="Times New Roman"/>
          <w:sz w:val="28"/>
          <w:lang w:val="kk-KZ"/>
        </w:rPr>
        <w:t xml:space="preserve"> іш</w:t>
      </w:r>
      <w:r w:rsidR="00E02F2C">
        <w:rPr>
          <w:rFonts w:ascii="Times New Roman" w:hAnsi="Times New Roman" w:cs="Times New Roman"/>
          <w:sz w:val="28"/>
          <w:lang w:val="kk-KZ"/>
        </w:rPr>
        <w:t>к</w:t>
      </w:r>
      <w:r w:rsidR="002D3E0D">
        <w:rPr>
          <w:rFonts w:ascii="Times New Roman" w:hAnsi="Times New Roman" w:cs="Times New Roman"/>
          <w:sz w:val="28"/>
          <w:lang w:val="kk-KZ"/>
        </w:rPr>
        <w:t xml:space="preserve">і саяси үкіметтік бағдарлама </w:t>
      </w:r>
      <w:r w:rsidR="002D3E0D" w:rsidRPr="00E02F2C">
        <w:rPr>
          <w:rFonts w:ascii="Times New Roman" w:hAnsi="Times New Roman" w:cs="Times New Roman"/>
          <w:sz w:val="28"/>
          <w:lang w:val="kk-KZ"/>
        </w:rPr>
        <w:t xml:space="preserve">– </w:t>
      </w:r>
      <w:r w:rsidR="002D3E0D">
        <w:rPr>
          <w:rFonts w:ascii="Times New Roman" w:hAnsi="Times New Roman" w:cs="Times New Roman"/>
          <w:sz w:val="28"/>
          <w:lang w:val="kk-KZ"/>
        </w:rPr>
        <w:t>мемлекет астанасы айналасындағы ішкі өңірлерді тыны</w:t>
      </w:r>
      <w:r w:rsidR="00E02F2C">
        <w:rPr>
          <w:rFonts w:ascii="Times New Roman" w:hAnsi="Times New Roman" w:cs="Times New Roman"/>
          <w:sz w:val="28"/>
          <w:lang w:val="kk-KZ"/>
        </w:rPr>
        <w:t>штандыру және интеграцияландыру;</w:t>
      </w:r>
      <w:r w:rsidR="002D3E0D">
        <w:rPr>
          <w:rFonts w:ascii="Times New Roman" w:hAnsi="Times New Roman" w:cs="Times New Roman"/>
          <w:sz w:val="28"/>
          <w:lang w:val="kk-KZ"/>
        </w:rPr>
        <w:t xml:space="preserve"> моральді</w:t>
      </w:r>
      <w:r w:rsidR="002D3E0D" w:rsidRPr="00E02F2C">
        <w:rPr>
          <w:rFonts w:ascii="Times New Roman" w:hAnsi="Times New Roman" w:cs="Times New Roman"/>
          <w:sz w:val="28"/>
          <w:lang w:val="kk-KZ"/>
        </w:rPr>
        <w:t>-</w:t>
      </w:r>
      <w:r w:rsidR="002D3E0D">
        <w:rPr>
          <w:rFonts w:ascii="Times New Roman" w:hAnsi="Times New Roman" w:cs="Times New Roman"/>
          <w:sz w:val="28"/>
          <w:lang w:val="kk-KZ"/>
        </w:rPr>
        <w:t>этикалық бағдарлама</w:t>
      </w:r>
      <w:r w:rsidR="002D3E0D" w:rsidRPr="00E02F2C">
        <w:rPr>
          <w:rFonts w:ascii="Times New Roman" w:hAnsi="Times New Roman" w:cs="Times New Roman"/>
          <w:sz w:val="28"/>
          <w:lang w:val="kk-KZ"/>
        </w:rPr>
        <w:t xml:space="preserve"> </w:t>
      </w:r>
      <w:r w:rsidR="00E02F2C">
        <w:rPr>
          <w:rFonts w:ascii="Times New Roman" w:hAnsi="Times New Roman" w:cs="Times New Roman"/>
          <w:sz w:val="28"/>
          <w:lang w:val="kk-KZ"/>
        </w:rPr>
        <w:t>–</w:t>
      </w:r>
      <w:r w:rsidR="002D3E0D" w:rsidRPr="00E02F2C">
        <w:rPr>
          <w:rFonts w:ascii="Times New Roman" w:hAnsi="Times New Roman" w:cs="Times New Roman"/>
          <w:sz w:val="28"/>
          <w:lang w:val="kk-KZ"/>
        </w:rPr>
        <w:t xml:space="preserve"> </w:t>
      </w:r>
      <w:r w:rsidR="00E02F2C">
        <w:rPr>
          <w:rFonts w:ascii="Times New Roman" w:hAnsi="Times New Roman" w:cs="Times New Roman"/>
          <w:sz w:val="28"/>
          <w:lang w:val="kk-KZ"/>
        </w:rPr>
        <w:t>мемлекет тұрғындарының психикалық тепе</w:t>
      </w:r>
      <w:r w:rsidR="00E02F2C" w:rsidRPr="00E02F2C">
        <w:rPr>
          <w:rFonts w:ascii="Times New Roman" w:hAnsi="Times New Roman" w:cs="Times New Roman"/>
          <w:sz w:val="28"/>
          <w:lang w:val="kk-KZ"/>
        </w:rPr>
        <w:t>-</w:t>
      </w:r>
      <w:r w:rsidR="00E02F2C">
        <w:rPr>
          <w:rFonts w:ascii="Times New Roman" w:hAnsi="Times New Roman" w:cs="Times New Roman"/>
          <w:sz w:val="28"/>
          <w:lang w:val="kk-KZ"/>
        </w:rPr>
        <w:t xml:space="preserve">теңдігі мен тыныштығы; мемлекет тұтастығы бағдарламасы </w:t>
      </w:r>
      <w:r w:rsidR="00FA444A">
        <w:rPr>
          <w:rFonts w:ascii="Times New Roman" w:hAnsi="Times New Roman" w:cs="Times New Roman"/>
          <w:sz w:val="28"/>
          <w:lang w:val="kk-KZ"/>
        </w:rPr>
        <w:t>–</w:t>
      </w:r>
      <w:r w:rsidR="00FA444A" w:rsidRPr="00FA444A">
        <w:rPr>
          <w:rFonts w:ascii="Times New Roman" w:hAnsi="Times New Roman" w:cs="Times New Roman"/>
          <w:sz w:val="28"/>
          <w:lang w:val="kk-KZ"/>
        </w:rPr>
        <w:t xml:space="preserve"> </w:t>
      </w:r>
      <w:r w:rsidR="00E02F2C">
        <w:rPr>
          <w:rFonts w:ascii="Times New Roman" w:hAnsi="Times New Roman" w:cs="Times New Roman"/>
          <w:sz w:val="28"/>
          <w:lang w:val="kk-KZ"/>
        </w:rPr>
        <w:t xml:space="preserve">елдің тұтастығын қамтамасыз ету </w:t>
      </w:r>
      <w:r w:rsidR="00624685">
        <w:rPr>
          <w:rFonts w:ascii="Times New Roman" w:hAnsi="Times New Roman" w:cs="Times New Roman"/>
          <w:sz w:val="28"/>
          <w:lang w:val="kk-KZ"/>
        </w:rPr>
        <w:t>[</w:t>
      </w:r>
      <w:r w:rsidR="00624685" w:rsidRPr="00624685">
        <w:rPr>
          <w:rFonts w:ascii="Times New Roman" w:hAnsi="Times New Roman" w:cs="Times New Roman"/>
          <w:sz w:val="28"/>
          <w:lang w:val="kk-KZ"/>
        </w:rPr>
        <w:t>22:97</w:t>
      </w:r>
      <w:r w:rsidR="0085635D" w:rsidRPr="0085635D">
        <w:rPr>
          <w:rFonts w:ascii="Times New Roman" w:hAnsi="Times New Roman" w:cs="Times New Roman"/>
          <w:sz w:val="28"/>
          <w:lang w:val="kk-KZ"/>
        </w:rPr>
        <w:t>]</w:t>
      </w:r>
      <w:r w:rsidR="00D028E2" w:rsidRPr="00D028E2">
        <w:rPr>
          <w:rFonts w:ascii="Times New Roman" w:hAnsi="Times New Roman" w:cs="Times New Roman"/>
          <w:sz w:val="28"/>
          <w:lang w:val="kk-KZ"/>
        </w:rPr>
        <w:t xml:space="preserve">. </w:t>
      </w:r>
      <w:r w:rsidR="005B0340">
        <w:rPr>
          <w:rFonts w:ascii="Times New Roman" w:hAnsi="Times New Roman" w:cs="Times New Roman"/>
          <w:sz w:val="28"/>
          <w:lang w:val="kk-KZ"/>
        </w:rPr>
        <w:t xml:space="preserve">Ең алғашқы нұсқада «кішігірім тыныштықты» білдірген «сяокан» ұғымы кейінгі ойшылдардың интерпретациясы, қайта өңдеуінен өтіп, саяси, экономикалық, әлеуметтік, мәдени сипатқа ие бола бастап, қытайлық өркениеттің маңызды құраушы бөлігіне айналды. </w:t>
      </w:r>
    </w:p>
    <w:p w:rsidR="00973084" w:rsidRDefault="00067A11"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Ұласпалы с</w:t>
      </w:r>
      <w:r w:rsidR="00B63A96">
        <w:rPr>
          <w:rFonts w:ascii="Times New Roman" w:hAnsi="Times New Roman" w:cs="Times New Roman"/>
          <w:sz w:val="28"/>
          <w:lang w:val="kk-KZ"/>
        </w:rPr>
        <w:t xml:space="preserve">оғыстарға қарсылық білдіріп, сол кезеңдегі философиялық мектептер соғыстан кейінгі қоғамды қалыпқа келтіру бойынша өздерінің түрлі ойларын білдіріп жатты. </w:t>
      </w:r>
      <w:r w:rsidR="00B63A96" w:rsidRPr="00B63A96">
        <w:rPr>
          <w:rFonts w:ascii="Times New Roman" w:hAnsi="Times New Roman" w:cs="Times New Roman"/>
          <w:sz w:val="28"/>
          <w:lang w:val="kk-KZ"/>
        </w:rPr>
        <w:t xml:space="preserve">Хань Фэй </w:t>
      </w:r>
      <w:r w:rsidR="00B63A96">
        <w:rPr>
          <w:rFonts w:ascii="Times New Roman" w:hAnsi="Times New Roman" w:cs="Times New Roman"/>
          <w:sz w:val="28"/>
          <w:lang w:val="kk-KZ"/>
        </w:rPr>
        <w:t>«хаос заң негізінде басқарылу керек» десе, Конфуций қоғам чжоулық салттарды сақтау негізінде қызмет ету керек деген позиция білдірген. Чуньцю</w:t>
      </w:r>
      <w:r w:rsidR="00576FBC">
        <w:rPr>
          <w:rFonts w:ascii="Times New Roman" w:hAnsi="Times New Roman" w:cs="Times New Roman"/>
          <w:sz w:val="28"/>
          <w:lang w:val="kk-KZ"/>
        </w:rPr>
        <w:t xml:space="preserve">, </w:t>
      </w:r>
      <w:r w:rsidR="00B63A96">
        <w:rPr>
          <w:rFonts w:ascii="Times New Roman" w:hAnsi="Times New Roman" w:cs="Times New Roman"/>
          <w:sz w:val="28"/>
          <w:lang w:val="kk-KZ"/>
        </w:rPr>
        <w:t xml:space="preserve">Чжаньго </w:t>
      </w:r>
      <w:r w:rsidR="00576FBC" w:rsidRPr="00576FBC">
        <w:rPr>
          <w:rFonts w:ascii="Times New Roman" w:hAnsi="Times New Roman" w:cs="Times New Roman"/>
          <w:sz w:val="28"/>
          <w:lang w:val="kk-KZ"/>
        </w:rPr>
        <w:t xml:space="preserve">(б.з.д. 403 — 221 жж.) </w:t>
      </w:r>
      <w:r w:rsidR="00B63A96">
        <w:rPr>
          <w:rFonts w:ascii="Times New Roman" w:hAnsi="Times New Roman" w:cs="Times New Roman"/>
          <w:sz w:val="28"/>
          <w:lang w:val="kk-KZ"/>
        </w:rPr>
        <w:t xml:space="preserve">кезеңінде халық негізінен тапшылықта өмір сүргендіктен «идеалды қоғамға» талпыныс аса жоғары болды. </w:t>
      </w:r>
      <w:r>
        <w:rPr>
          <w:rFonts w:ascii="Times New Roman" w:hAnsi="Times New Roman" w:cs="Times New Roman"/>
          <w:sz w:val="28"/>
          <w:lang w:val="kk-KZ"/>
        </w:rPr>
        <w:t>Әр философиялық мектеп өзінің идеалды қоғамын ұсынып жатты. Алайда олардың ішінде ең танымал болғаны конфуцийшілдік «Датун» мен «Сяокан» атты қоғамдық формациялар</w:t>
      </w:r>
      <w:r w:rsidR="00E335B4">
        <w:rPr>
          <w:rFonts w:ascii="Times New Roman" w:hAnsi="Times New Roman" w:cs="Times New Roman"/>
          <w:sz w:val="28"/>
          <w:lang w:val="kk-KZ"/>
        </w:rPr>
        <w:t>ы</w:t>
      </w:r>
      <w:r>
        <w:rPr>
          <w:rFonts w:ascii="Times New Roman" w:hAnsi="Times New Roman" w:cs="Times New Roman"/>
          <w:sz w:val="28"/>
          <w:lang w:val="kk-KZ"/>
        </w:rPr>
        <w:t xml:space="preserve"> еді. Конфуцийшілдік канон </w:t>
      </w:r>
      <w:r w:rsidRPr="00D028E2">
        <w:rPr>
          <w:rFonts w:ascii="Times New Roman" w:hAnsi="Times New Roman" w:cs="Times New Roman"/>
          <w:sz w:val="28"/>
          <w:lang w:val="kk-KZ"/>
        </w:rPr>
        <w:t>«Ли цзи»</w:t>
      </w:r>
      <w:r>
        <w:rPr>
          <w:rFonts w:ascii="Times New Roman" w:hAnsi="Times New Roman" w:cs="Times New Roman"/>
          <w:sz w:val="28"/>
          <w:lang w:val="kk-KZ"/>
        </w:rPr>
        <w:t xml:space="preserve"> </w:t>
      </w:r>
      <w:r w:rsidRPr="00067A11">
        <w:rPr>
          <w:rFonts w:ascii="Times New Roman" w:hAnsi="Times New Roman" w:cs="Times New Roman"/>
          <w:sz w:val="28"/>
          <w:lang w:val="kk-KZ"/>
        </w:rPr>
        <w:t xml:space="preserve"> (</w:t>
      </w:r>
      <w:r w:rsidRPr="00067A11">
        <w:rPr>
          <w:rFonts w:ascii="Times New Roman" w:hAnsi="Times New Roman" w:cs="Times New Roman" w:hint="eastAsia"/>
          <w:sz w:val="28"/>
          <w:lang w:val="kk-KZ"/>
        </w:rPr>
        <w:t>礼记</w:t>
      </w:r>
      <w:r w:rsidRPr="00067A11">
        <w:rPr>
          <w:rFonts w:ascii="Times New Roman" w:hAnsi="Times New Roman" w:cs="Times New Roman"/>
          <w:sz w:val="28"/>
          <w:lang w:val="kk-KZ"/>
        </w:rPr>
        <w:t xml:space="preserve">, Әдет-ғұрыптар кітабы) еңбегінде </w:t>
      </w:r>
      <w:r w:rsidR="002231E0">
        <w:rPr>
          <w:rFonts w:ascii="Times New Roman" w:hAnsi="Times New Roman" w:cs="Times New Roman"/>
          <w:sz w:val="28"/>
          <w:lang w:val="kk-KZ"/>
        </w:rPr>
        <w:t>Аспанасты елінің гүлденген шақтан күйреген жағдайға дейінгі қозғалысы си</w:t>
      </w:r>
      <w:r w:rsidR="00F63455">
        <w:rPr>
          <w:rFonts w:ascii="Times New Roman" w:hAnsi="Times New Roman" w:cs="Times New Roman"/>
          <w:sz w:val="28"/>
          <w:lang w:val="kk-KZ"/>
        </w:rPr>
        <w:t>патталып,</w:t>
      </w:r>
      <w:r w:rsidR="002231E0">
        <w:rPr>
          <w:rFonts w:ascii="Times New Roman" w:hAnsi="Times New Roman" w:cs="Times New Roman"/>
          <w:sz w:val="28"/>
          <w:lang w:val="kk-KZ"/>
        </w:rPr>
        <w:t xml:space="preserve"> қоғамдық</w:t>
      </w:r>
      <w:r w:rsidR="00CF65EF">
        <w:rPr>
          <w:rFonts w:ascii="Times New Roman" w:hAnsi="Times New Roman" w:cs="Times New Roman"/>
          <w:sz w:val="28"/>
          <w:lang w:val="kk-KZ"/>
        </w:rPr>
        <w:t xml:space="preserve"> тәртіптің «Датун» (</w:t>
      </w:r>
      <w:r w:rsidR="00CF65EF" w:rsidRPr="00D028E2">
        <w:rPr>
          <w:rFonts w:ascii="Times New Roman" w:hAnsi="Times New Roman" w:cs="Times New Roman"/>
          <w:sz w:val="28"/>
          <w:lang w:val="kk-KZ"/>
        </w:rPr>
        <w:t>大同</w:t>
      </w:r>
      <w:r w:rsidR="00CF65EF" w:rsidRPr="00D028E2">
        <w:rPr>
          <w:rFonts w:ascii="Times New Roman" w:hAnsi="Times New Roman" w:cs="Times New Roman"/>
          <w:sz w:val="28"/>
          <w:lang w:val="kk-KZ"/>
        </w:rPr>
        <w:t xml:space="preserve">) </w:t>
      </w:r>
      <w:r w:rsidR="00CF65EF">
        <w:rPr>
          <w:rFonts w:ascii="Times New Roman" w:hAnsi="Times New Roman" w:cs="Times New Roman"/>
          <w:sz w:val="28"/>
          <w:lang w:val="kk-KZ"/>
        </w:rPr>
        <w:t>және «С</w:t>
      </w:r>
      <w:r w:rsidR="002231E0">
        <w:rPr>
          <w:rFonts w:ascii="Times New Roman" w:hAnsi="Times New Roman" w:cs="Times New Roman"/>
          <w:sz w:val="28"/>
          <w:lang w:val="kk-KZ"/>
        </w:rPr>
        <w:t>яо</w:t>
      </w:r>
      <w:r w:rsidR="00CF65EF">
        <w:rPr>
          <w:rFonts w:ascii="Times New Roman" w:hAnsi="Times New Roman" w:cs="Times New Roman"/>
          <w:sz w:val="28"/>
          <w:lang w:val="kk-KZ"/>
        </w:rPr>
        <w:t>кан» атты екі формасы берілген.</w:t>
      </w:r>
      <w:r w:rsidR="00D028E2" w:rsidRPr="00D028E2">
        <w:rPr>
          <w:rFonts w:ascii="Times New Roman" w:hAnsi="Times New Roman" w:cs="Times New Roman"/>
          <w:sz w:val="28"/>
          <w:lang w:val="kk-KZ"/>
        </w:rPr>
        <w:t xml:space="preserve"> </w:t>
      </w:r>
      <w:r w:rsidR="00CF65EF" w:rsidRPr="00D028E2">
        <w:rPr>
          <w:rFonts w:ascii="Times New Roman" w:hAnsi="Times New Roman" w:cs="Times New Roman"/>
          <w:sz w:val="28"/>
          <w:lang w:val="kk-KZ"/>
        </w:rPr>
        <w:t xml:space="preserve">«Лиюнь» </w:t>
      </w:r>
      <w:r w:rsidR="00704C04">
        <w:rPr>
          <w:rFonts w:ascii="Times New Roman" w:hAnsi="Times New Roman" w:cs="Times New Roman"/>
          <w:sz w:val="28"/>
          <w:lang w:val="kk-KZ"/>
        </w:rPr>
        <w:t>(</w:t>
      </w:r>
      <w:r w:rsidR="00704C04">
        <w:rPr>
          <w:rFonts w:ascii="Times New Roman" w:hAnsi="Times New Roman" w:cs="Times New Roman"/>
          <w:sz w:val="28"/>
          <w:lang w:val="kk-KZ"/>
        </w:rPr>
        <w:t>礼运</w:t>
      </w:r>
      <w:r w:rsidR="00704C04">
        <w:rPr>
          <w:rFonts w:ascii="Times New Roman" w:hAnsi="Times New Roman" w:cs="Times New Roman" w:hint="eastAsia"/>
          <w:sz w:val="28"/>
          <w:lang w:val="kk-KZ"/>
        </w:rPr>
        <w:t xml:space="preserve"> </w:t>
      </w:r>
      <w:r w:rsidR="00CF65EF" w:rsidRPr="00402DE1">
        <w:rPr>
          <w:rFonts w:ascii="Times New Roman" w:hAnsi="Times New Roman" w:cs="Times New Roman"/>
          <w:sz w:val="28"/>
          <w:lang w:val="kk-KZ"/>
        </w:rPr>
        <w:t>Рәсімнің қолданысы</w:t>
      </w:r>
      <w:r w:rsidR="00CF65EF">
        <w:rPr>
          <w:rFonts w:ascii="Times New Roman" w:hAnsi="Times New Roman" w:cs="Times New Roman"/>
          <w:sz w:val="28"/>
          <w:lang w:val="kk-KZ"/>
        </w:rPr>
        <w:t xml:space="preserve">) </w:t>
      </w:r>
      <w:r w:rsidR="00910A00">
        <w:rPr>
          <w:rFonts w:ascii="Times New Roman" w:hAnsi="Times New Roman" w:cs="Times New Roman"/>
          <w:sz w:val="28"/>
          <w:lang w:val="kk-KZ"/>
        </w:rPr>
        <w:t>тарауында бұл екі ұғым</w:t>
      </w:r>
      <w:r w:rsidR="00CF65EF">
        <w:rPr>
          <w:rFonts w:ascii="Times New Roman" w:hAnsi="Times New Roman" w:cs="Times New Roman"/>
          <w:sz w:val="28"/>
          <w:lang w:val="kk-KZ"/>
        </w:rPr>
        <w:t xml:space="preserve"> келесідей сипатталады:</w:t>
      </w:r>
      <w:r w:rsidR="00D028E2" w:rsidRPr="00D028E2">
        <w:rPr>
          <w:rFonts w:ascii="Times New Roman" w:hAnsi="Times New Roman" w:cs="Times New Roman"/>
          <w:sz w:val="28"/>
          <w:lang w:val="kk-KZ"/>
        </w:rPr>
        <w:t xml:space="preserve"> </w:t>
      </w:r>
      <w:r w:rsidR="00704C04">
        <w:rPr>
          <w:rFonts w:ascii="Times New Roman" w:hAnsi="Times New Roman" w:cs="Times New Roman"/>
          <w:sz w:val="28"/>
          <w:lang w:val="kk-KZ"/>
        </w:rPr>
        <w:t>«</w:t>
      </w:r>
      <w:r w:rsidR="00704C04" w:rsidRPr="00704C04">
        <w:rPr>
          <w:rFonts w:ascii="Times New Roman" w:hAnsi="Times New Roman" w:cs="Times New Roman" w:hint="eastAsia"/>
          <w:sz w:val="28"/>
          <w:lang w:val="kk-KZ"/>
        </w:rPr>
        <w:t>大道之行也，天下为公。选贤与能，讲信修睦。故人不独亲其亲，不独子其子；使老有所终，壮有所用，幼有所长，矜寡孤独废疾者皆有所养；男有分，女有归。货恶其弃于地也，不必藏于己；力恶其不出于身也</w:t>
      </w:r>
      <w:r w:rsidR="00704C04">
        <w:rPr>
          <w:rFonts w:ascii="Times New Roman" w:hAnsi="Times New Roman" w:cs="Times New Roman" w:hint="eastAsia"/>
          <w:sz w:val="28"/>
          <w:lang w:val="kk-KZ"/>
        </w:rPr>
        <w:t>，不必为己。是故谋闭而不兴，盗窃乱贼而不作，故外户而不闭。是谓</w:t>
      </w:r>
      <w:r w:rsidR="00704C04">
        <w:rPr>
          <w:rFonts w:ascii="Times New Roman" w:hAnsi="Times New Roman" w:cs="Times New Roman"/>
          <w:sz w:val="28"/>
          <w:lang w:val="en-US"/>
        </w:rPr>
        <w:t xml:space="preserve"> </w:t>
      </w:r>
      <w:proofErr w:type="gramStart"/>
      <w:r w:rsidR="00704C04">
        <w:rPr>
          <w:rFonts w:ascii="Times New Roman" w:hAnsi="Times New Roman" w:cs="Times New Roman"/>
          <w:sz w:val="28"/>
          <w:lang w:val="en-US"/>
        </w:rPr>
        <w:t>“</w:t>
      </w:r>
      <w:r w:rsidR="00704C04">
        <w:rPr>
          <w:rFonts w:ascii="Times New Roman" w:hAnsi="Times New Roman" w:cs="Times New Roman" w:hint="eastAsia"/>
          <w:sz w:val="28"/>
          <w:lang w:val="kk-KZ"/>
        </w:rPr>
        <w:t>大同</w:t>
      </w:r>
      <w:r w:rsidR="00704C04">
        <w:rPr>
          <w:rFonts w:ascii="Times New Roman" w:hAnsi="Times New Roman" w:cs="Times New Roman"/>
          <w:sz w:val="28"/>
          <w:lang w:val="en-US"/>
        </w:rPr>
        <w:t>”</w:t>
      </w:r>
      <w:r w:rsidR="00704C04">
        <w:rPr>
          <w:rFonts w:ascii="Times New Roman" w:hAnsi="Times New Roman" w:cs="Times New Roman"/>
          <w:sz w:val="28"/>
          <w:lang w:val="kk-KZ"/>
        </w:rPr>
        <w:t>»</w:t>
      </w:r>
      <w:r w:rsidR="0085635D">
        <w:rPr>
          <w:rFonts w:ascii="Times New Roman" w:hAnsi="Times New Roman" w:cs="Times New Roman"/>
          <w:sz w:val="28"/>
          <w:lang w:val="kk-KZ"/>
        </w:rPr>
        <w:t xml:space="preserve"> </w:t>
      </w:r>
      <w:r w:rsidR="00624685">
        <w:rPr>
          <w:rFonts w:ascii="Times New Roman" w:hAnsi="Times New Roman" w:cs="Times New Roman"/>
          <w:sz w:val="28"/>
          <w:lang w:val="en-US"/>
        </w:rPr>
        <w:t>[114</w:t>
      </w:r>
      <w:r w:rsidR="0085635D">
        <w:rPr>
          <w:rFonts w:ascii="Times New Roman" w:hAnsi="Times New Roman" w:cs="Times New Roman"/>
          <w:sz w:val="28"/>
          <w:lang w:val="en-US"/>
        </w:rPr>
        <w:t>]</w:t>
      </w:r>
      <w:r w:rsidR="00704C04" w:rsidRPr="00973084">
        <w:rPr>
          <w:rFonts w:ascii="Times New Roman" w:hAnsi="Times New Roman" w:cs="Times New Roman"/>
          <w:sz w:val="28"/>
          <w:lang w:val="kk-KZ"/>
        </w:rPr>
        <w:t>.</w:t>
      </w:r>
      <w:proofErr w:type="gramEnd"/>
      <w:r w:rsidR="00704C04">
        <w:rPr>
          <w:rFonts w:ascii="Times New Roman" w:hAnsi="Times New Roman" w:cs="Times New Roman"/>
          <w:sz w:val="28"/>
          <w:lang w:val="kk-KZ"/>
        </w:rPr>
        <w:t xml:space="preserve"> </w:t>
      </w:r>
      <w:r w:rsidR="00D028E2" w:rsidRPr="00D028E2">
        <w:rPr>
          <w:rFonts w:ascii="Times New Roman" w:hAnsi="Times New Roman" w:cs="Times New Roman"/>
          <w:sz w:val="28"/>
          <w:lang w:val="kk-KZ"/>
        </w:rPr>
        <w:t>«</w:t>
      </w:r>
      <w:r w:rsidR="00910A00">
        <w:rPr>
          <w:rFonts w:ascii="Times New Roman" w:hAnsi="Times New Roman" w:cs="Times New Roman"/>
          <w:sz w:val="28"/>
          <w:lang w:val="kk-KZ"/>
        </w:rPr>
        <w:t xml:space="preserve">Ұлы жолмен </w:t>
      </w:r>
      <w:r w:rsidR="00910A00" w:rsidRPr="00D028E2">
        <w:rPr>
          <w:rFonts w:ascii="Times New Roman" w:hAnsi="Times New Roman" w:cs="Times New Roman"/>
          <w:sz w:val="28"/>
          <w:lang w:val="kk-KZ"/>
        </w:rPr>
        <w:t>(Дадао)</w:t>
      </w:r>
      <w:r w:rsidR="00910A00">
        <w:rPr>
          <w:rFonts w:ascii="Times New Roman" w:hAnsi="Times New Roman" w:cs="Times New Roman"/>
          <w:sz w:val="28"/>
          <w:lang w:val="kk-KZ"/>
        </w:rPr>
        <w:t xml:space="preserve"> жү</w:t>
      </w:r>
      <w:r w:rsidR="00672BDE">
        <w:rPr>
          <w:rFonts w:ascii="Times New Roman" w:hAnsi="Times New Roman" w:cs="Times New Roman"/>
          <w:sz w:val="28"/>
          <w:lang w:val="kk-KZ"/>
        </w:rPr>
        <w:t>рген кезде Аспанасты барлығына ортақ</w:t>
      </w:r>
      <w:r w:rsidR="00910A00">
        <w:rPr>
          <w:rFonts w:ascii="Times New Roman" w:hAnsi="Times New Roman" w:cs="Times New Roman"/>
          <w:sz w:val="28"/>
          <w:lang w:val="kk-KZ"/>
        </w:rPr>
        <w:t xml:space="preserve"> болды</w:t>
      </w:r>
      <w:r w:rsidR="00910A00" w:rsidRPr="00D028E2">
        <w:rPr>
          <w:rFonts w:ascii="Times New Roman" w:hAnsi="Times New Roman" w:cs="Times New Roman"/>
          <w:sz w:val="28"/>
          <w:lang w:val="kk-KZ"/>
        </w:rPr>
        <w:t>,</w:t>
      </w:r>
      <w:r w:rsidR="00910A00">
        <w:rPr>
          <w:rFonts w:ascii="Times New Roman" w:hAnsi="Times New Roman" w:cs="Times New Roman"/>
          <w:sz w:val="28"/>
          <w:lang w:val="kk-KZ"/>
        </w:rPr>
        <w:t xml:space="preserve"> [басқару үшін</w:t>
      </w:r>
      <w:r w:rsidR="00D028E2" w:rsidRPr="00D028E2">
        <w:rPr>
          <w:rFonts w:ascii="Times New Roman" w:hAnsi="Times New Roman" w:cs="Times New Roman"/>
          <w:sz w:val="28"/>
          <w:lang w:val="kk-KZ"/>
        </w:rPr>
        <w:t xml:space="preserve">] </w:t>
      </w:r>
      <w:r w:rsidR="00E2239D">
        <w:rPr>
          <w:rFonts w:ascii="Times New Roman" w:hAnsi="Times New Roman" w:cs="Times New Roman"/>
          <w:sz w:val="28"/>
          <w:lang w:val="kk-KZ"/>
        </w:rPr>
        <w:t>ақылды және қабілеттілерді таңдап, адалдыққа тәрбиелеп, мейірімділікті жетілдірді. Сондықтан адамға тек өз туысқандары ғана жақын болмады, тек өз балалары ғана бала деп есептелмеді.</w:t>
      </w:r>
      <w:r w:rsidR="00D028E2" w:rsidRPr="00D028E2">
        <w:rPr>
          <w:rFonts w:ascii="Times New Roman" w:hAnsi="Times New Roman" w:cs="Times New Roman"/>
          <w:sz w:val="28"/>
          <w:lang w:val="kk-KZ"/>
        </w:rPr>
        <w:t xml:space="preserve"> </w:t>
      </w:r>
      <w:r w:rsidR="00704C04">
        <w:rPr>
          <w:rFonts w:ascii="Times New Roman" w:hAnsi="Times New Roman" w:cs="Times New Roman"/>
          <w:sz w:val="28"/>
          <w:lang w:val="kk-KZ"/>
        </w:rPr>
        <w:t>Қариялар</w:t>
      </w:r>
      <w:r w:rsidR="001649F0">
        <w:rPr>
          <w:rFonts w:ascii="Times New Roman" w:hAnsi="Times New Roman" w:cs="Times New Roman"/>
          <w:sz w:val="28"/>
          <w:lang w:val="kk-KZ"/>
        </w:rPr>
        <w:t>да</w:t>
      </w:r>
      <w:r w:rsidR="00704C04">
        <w:rPr>
          <w:rFonts w:ascii="Times New Roman" w:hAnsi="Times New Roman" w:cs="Times New Roman"/>
          <w:sz w:val="28"/>
          <w:lang w:val="kk-KZ"/>
        </w:rPr>
        <w:t xml:space="preserve"> </w:t>
      </w:r>
      <w:r w:rsidR="001649F0">
        <w:rPr>
          <w:rFonts w:ascii="Times New Roman" w:hAnsi="Times New Roman" w:cs="Times New Roman"/>
          <w:sz w:val="28"/>
          <w:lang w:val="kk-KZ"/>
        </w:rPr>
        <w:t>жақсы кәрілік, ересектерде жақсы мүмкіндіктер, жастарда жақсы тәрбие болды. Барлық жалғыз бастылар, жесір</w:t>
      </w:r>
      <w:r w:rsidR="001649F0" w:rsidRPr="007172C1">
        <w:rPr>
          <w:rFonts w:ascii="Times New Roman" w:hAnsi="Times New Roman" w:cs="Times New Roman"/>
          <w:sz w:val="28"/>
          <w:lang w:val="kk-KZ"/>
        </w:rPr>
        <w:t>-</w:t>
      </w:r>
      <w:r w:rsidR="001649F0">
        <w:rPr>
          <w:rFonts w:ascii="Times New Roman" w:hAnsi="Times New Roman" w:cs="Times New Roman"/>
          <w:sz w:val="28"/>
          <w:lang w:val="kk-KZ"/>
        </w:rPr>
        <w:t>жетімдер, ауру</w:t>
      </w:r>
      <w:r w:rsidR="001649F0" w:rsidRPr="007172C1">
        <w:rPr>
          <w:rFonts w:ascii="Times New Roman" w:hAnsi="Times New Roman" w:cs="Times New Roman"/>
          <w:sz w:val="28"/>
          <w:lang w:val="kk-KZ"/>
        </w:rPr>
        <w:t>-</w:t>
      </w:r>
      <w:r w:rsidR="001649F0">
        <w:rPr>
          <w:rFonts w:ascii="Times New Roman" w:hAnsi="Times New Roman" w:cs="Times New Roman"/>
          <w:sz w:val="28"/>
          <w:lang w:val="kk-KZ"/>
        </w:rPr>
        <w:t xml:space="preserve">сырқаулар қамқорлықта болды. Ерлерде өз еншісі, әйелерде өз панасы болды. Дүниені бекер шашу мен тығып жинау </w:t>
      </w:r>
      <w:r w:rsidR="009C0484">
        <w:rPr>
          <w:rFonts w:ascii="Times New Roman" w:hAnsi="Times New Roman" w:cs="Times New Roman"/>
          <w:sz w:val="28"/>
          <w:lang w:val="kk-KZ"/>
        </w:rPr>
        <w:t>құпталмады</w:t>
      </w:r>
      <w:r w:rsidR="001649F0">
        <w:rPr>
          <w:rFonts w:ascii="Times New Roman" w:hAnsi="Times New Roman" w:cs="Times New Roman"/>
          <w:sz w:val="28"/>
          <w:lang w:val="kk-KZ"/>
        </w:rPr>
        <w:t xml:space="preserve">; күштің өзіңнен шықпағаны </w:t>
      </w:r>
      <w:r w:rsidR="009C0484">
        <w:rPr>
          <w:rFonts w:ascii="Times New Roman" w:hAnsi="Times New Roman" w:cs="Times New Roman"/>
          <w:sz w:val="28"/>
          <w:lang w:val="kk-KZ"/>
        </w:rPr>
        <w:t>және өзің үшін ғана жұмсалғаны құпталмады</w:t>
      </w:r>
      <w:r w:rsidR="001649F0">
        <w:rPr>
          <w:rFonts w:ascii="Times New Roman" w:hAnsi="Times New Roman" w:cs="Times New Roman"/>
          <w:sz w:val="28"/>
          <w:lang w:val="kk-KZ"/>
        </w:rPr>
        <w:t xml:space="preserve">. Осы себептен арам ойлар болмады, </w:t>
      </w:r>
      <w:r w:rsidR="00973084">
        <w:rPr>
          <w:rFonts w:ascii="Times New Roman" w:hAnsi="Times New Roman" w:cs="Times New Roman"/>
          <w:sz w:val="28"/>
          <w:lang w:val="kk-KZ"/>
        </w:rPr>
        <w:t>ұрлық пен тонау, бүліктер мен көтерілістер болмады, ел үйлерінің есіктеріне құлып салмады. Бұл Ұлы Бірігу</w:t>
      </w:r>
      <w:r w:rsidR="00973084" w:rsidRPr="008F3F3B">
        <w:rPr>
          <w:rFonts w:ascii="Times New Roman" w:hAnsi="Times New Roman" w:cs="Times New Roman"/>
          <w:sz w:val="28"/>
          <w:lang w:val="kk-KZ"/>
        </w:rPr>
        <w:t xml:space="preserve"> – </w:t>
      </w:r>
      <w:r w:rsidR="00973084">
        <w:rPr>
          <w:rFonts w:ascii="Times New Roman" w:hAnsi="Times New Roman" w:cs="Times New Roman"/>
          <w:sz w:val="28"/>
          <w:lang w:val="kk-KZ"/>
        </w:rPr>
        <w:t xml:space="preserve">Датун деп </w:t>
      </w:r>
      <w:r w:rsidR="00973084">
        <w:rPr>
          <w:rFonts w:ascii="Times New Roman" w:hAnsi="Times New Roman" w:cs="Times New Roman"/>
          <w:sz w:val="28"/>
          <w:lang w:val="kk-KZ"/>
        </w:rPr>
        <w:lastRenderedPageBreak/>
        <w:t>аталды»</w:t>
      </w:r>
      <w:r w:rsidR="00973084" w:rsidRPr="00973084">
        <w:rPr>
          <w:rFonts w:ascii="Times New Roman" w:hAnsi="Times New Roman" w:cs="Times New Roman"/>
          <w:sz w:val="28"/>
          <w:lang w:val="kk-KZ"/>
        </w:rPr>
        <w:t xml:space="preserve"> </w:t>
      </w:r>
      <w:r w:rsidR="00624685">
        <w:rPr>
          <w:rFonts w:ascii="Times New Roman" w:hAnsi="Times New Roman" w:cs="Times New Roman"/>
          <w:sz w:val="28"/>
          <w:lang w:val="kk-KZ"/>
        </w:rPr>
        <w:t>[</w:t>
      </w:r>
      <w:r w:rsidR="00624685" w:rsidRPr="00BC14F0">
        <w:rPr>
          <w:rFonts w:ascii="Times New Roman" w:hAnsi="Times New Roman" w:cs="Times New Roman"/>
          <w:sz w:val="28"/>
          <w:lang w:val="kk-KZ"/>
        </w:rPr>
        <w:t>115</w:t>
      </w:r>
      <w:r w:rsidR="0085635D" w:rsidRPr="00402DE1">
        <w:rPr>
          <w:rFonts w:ascii="Times New Roman" w:hAnsi="Times New Roman" w:cs="Times New Roman"/>
          <w:sz w:val="28"/>
          <w:lang w:val="kk-KZ"/>
        </w:rPr>
        <w:t>:</w:t>
      </w:r>
      <w:r w:rsidR="00973084" w:rsidRPr="00402DE1">
        <w:rPr>
          <w:rFonts w:ascii="Times New Roman" w:hAnsi="Times New Roman" w:cs="Times New Roman"/>
          <w:sz w:val="28"/>
          <w:lang w:val="kk-KZ"/>
        </w:rPr>
        <w:t>100</w:t>
      </w:r>
      <w:r w:rsidR="0085635D" w:rsidRPr="00E651F2">
        <w:rPr>
          <w:rFonts w:ascii="Times New Roman" w:hAnsi="Times New Roman" w:cs="Times New Roman"/>
          <w:sz w:val="28"/>
          <w:lang w:val="kk-KZ"/>
        </w:rPr>
        <w:t>]</w:t>
      </w:r>
      <w:r w:rsidR="00973084">
        <w:rPr>
          <w:rFonts w:ascii="Times New Roman" w:hAnsi="Times New Roman" w:cs="Times New Roman"/>
          <w:sz w:val="28"/>
          <w:lang w:val="kk-KZ"/>
        </w:rPr>
        <w:t>.</w:t>
      </w:r>
      <w:r w:rsidR="001649F0">
        <w:rPr>
          <w:rFonts w:ascii="Times New Roman" w:hAnsi="Times New Roman" w:cs="Times New Roman"/>
          <w:sz w:val="28"/>
          <w:lang w:val="kk-KZ"/>
        </w:rPr>
        <w:t xml:space="preserve"> </w:t>
      </w:r>
      <w:r w:rsidR="00973084">
        <w:rPr>
          <w:rFonts w:ascii="Times New Roman" w:hAnsi="Times New Roman" w:cs="Times New Roman"/>
          <w:sz w:val="28"/>
          <w:lang w:val="kk-KZ"/>
        </w:rPr>
        <w:t>Бұл бөлікте «Датун» жалпы теңдікті аңсайтын мінсіз қоғамның</w:t>
      </w:r>
      <w:r w:rsidR="00E658CF">
        <w:rPr>
          <w:rFonts w:ascii="Times New Roman" w:hAnsi="Times New Roman" w:cs="Times New Roman"/>
          <w:sz w:val="28"/>
          <w:lang w:val="kk-KZ"/>
        </w:rPr>
        <w:t>, коммунизмнің сипатын беретіндігін аңғаруымызға болады</w:t>
      </w:r>
      <w:r w:rsidR="00973084">
        <w:rPr>
          <w:rFonts w:ascii="Times New Roman" w:hAnsi="Times New Roman" w:cs="Times New Roman"/>
          <w:sz w:val="28"/>
          <w:lang w:val="kk-KZ"/>
        </w:rPr>
        <w:t xml:space="preserve">. </w:t>
      </w:r>
    </w:p>
    <w:p w:rsidR="004A515C" w:rsidRDefault="007936A1" w:rsidP="004A515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Дәл о</w:t>
      </w:r>
      <w:r w:rsidR="00973084">
        <w:rPr>
          <w:rFonts w:ascii="Times New Roman" w:hAnsi="Times New Roman" w:cs="Times New Roman"/>
          <w:sz w:val="28"/>
          <w:lang w:val="kk-KZ"/>
        </w:rPr>
        <w:t>с</w:t>
      </w:r>
      <w:r>
        <w:rPr>
          <w:rFonts w:ascii="Times New Roman" w:hAnsi="Times New Roman" w:cs="Times New Roman"/>
          <w:sz w:val="28"/>
          <w:lang w:val="kk-KZ"/>
        </w:rPr>
        <w:t>ы</w:t>
      </w:r>
      <w:r w:rsidR="00973084">
        <w:rPr>
          <w:rFonts w:ascii="Times New Roman" w:hAnsi="Times New Roman" w:cs="Times New Roman"/>
          <w:sz w:val="28"/>
          <w:lang w:val="kk-KZ"/>
        </w:rPr>
        <w:t xml:space="preserve"> «Лиюн» тарауында «сяокан» қоғамының сипаты келесідей беріледі</w:t>
      </w:r>
      <w:r w:rsidR="00D028E2" w:rsidRPr="00D028E2">
        <w:rPr>
          <w:rFonts w:ascii="Times New Roman" w:hAnsi="Times New Roman" w:cs="Times New Roman"/>
          <w:sz w:val="28"/>
          <w:lang w:val="kk-KZ"/>
        </w:rPr>
        <w:t>:</w:t>
      </w:r>
      <w:r w:rsidR="00704C04" w:rsidRPr="00704C04">
        <w:rPr>
          <w:rFonts w:ascii="Times New Roman" w:hAnsi="Times New Roman" w:cs="Times New Roman"/>
          <w:sz w:val="28"/>
          <w:lang w:val="kk-KZ"/>
        </w:rPr>
        <w:t xml:space="preserve"> </w:t>
      </w:r>
      <w:r w:rsidR="00704C04">
        <w:rPr>
          <w:rFonts w:ascii="Times New Roman" w:hAnsi="Times New Roman" w:cs="Times New Roman"/>
          <w:sz w:val="28"/>
          <w:lang w:val="kk-KZ"/>
        </w:rPr>
        <w:t>«</w:t>
      </w:r>
      <w:r w:rsidR="00704C04" w:rsidRPr="00704C04">
        <w:rPr>
          <w:rFonts w:ascii="Times New Roman" w:hAnsi="Times New Roman" w:cs="Times New Roman" w:hint="eastAsia"/>
          <w:sz w:val="28"/>
          <w:lang w:val="kk-KZ"/>
        </w:rPr>
        <w:t>今大道既隐，天下为家。各亲其亲，各子其子；货力为己；大人世及以为礼，城郭沟池以为固；礼义以为纪——以正君臣，以笃父子，以睦兄弟，以和夫妇；以设制度，以立田里；以贤勇知，以功为己。故谋用是作，而兵由此起。禹、汤、文、武、成王、周公，由此其选也。此六君子者，未有不谨于礼者也。以著其义，以考其信，著有过，刑</w:t>
      </w:r>
      <w:r w:rsidR="00704C04">
        <w:rPr>
          <w:rFonts w:ascii="Times New Roman" w:hAnsi="Times New Roman" w:cs="Times New Roman" w:hint="eastAsia"/>
          <w:sz w:val="28"/>
          <w:lang w:val="kk-KZ"/>
        </w:rPr>
        <w:t>仁讲让，示民有常。如有不由此者，在埶者去，众以为殃。是谓</w:t>
      </w:r>
      <w:r w:rsidR="00704C04">
        <w:rPr>
          <w:rFonts w:ascii="Times New Roman" w:hAnsi="Times New Roman" w:cs="Times New Roman"/>
          <w:sz w:val="28"/>
          <w:lang w:val="en-US"/>
        </w:rPr>
        <w:t xml:space="preserve"> </w:t>
      </w:r>
      <w:proofErr w:type="gramStart"/>
      <w:r w:rsidR="00704C04">
        <w:rPr>
          <w:rFonts w:ascii="Times New Roman" w:hAnsi="Times New Roman" w:cs="Times New Roman"/>
          <w:sz w:val="28"/>
          <w:lang w:val="en-US"/>
        </w:rPr>
        <w:t>“</w:t>
      </w:r>
      <w:r w:rsidR="00704C04">
        <w:rPr>
          <w:rFonts w:ascii="Times New Roman" w:hAnsi="Times New Roman" w:cs="Times New Roman" w:hint="eastAsia"/>
          <w:sz w:val="28"/>
          <w:lang w:val="kk-KZ"/>
        </w:rPr>
        <w:t>小康</w:t>
      </w:r>
      <w:r w:rsidR="00704C04">
        <w:rPr>
          <w:rFonts w:ascii="Times New Roman" w:hAnsi="Times New Roman" w:cs="Times New Roman"/>
          <w:sz w:val="28"/>
          <w:lang w:val="en-US"/>
        </w:rPr>
        <w:t>”</w:t>
      </w:r>
      <w:r w:rsidR="00704C04">
        <w:rPr>
          <w:rFonts w:ascii="Times New Roman" w:hAnsi="Times New Roman" w:cs="Times New Roman"/>
          <w:sz w:val="28"/>
          <w:lang w:val="kk-KZ"/>
        </w:rPr>
        <w:t>»</w:t>
      </w:r>
      <w:r>
        <w:rPr>
          <w:rFonts w:ascii="Times New Roman" w:hAnsi="Times New Roman" w:cs="Times New Roman" w:hint="eastAsia"/>
          <w:sz w:val="28"/>
          <w:lang w:val="kk-KZ"/>
        </w:rPr>
        <w:t xml:space="preserve"> </w:t>
      </w:r>
      <w:r w:rsidR="00624685">
        <w:rPr>
          <w:rFonts w:ascii="Times New Roman" w:hAnsi="Times New Roman" w:cs="Times New Roman"/>
          <w:sz w:val="28"/>
          <w:lang w:val="en-US"/>
        </w:rPr>
        <w:t>[116</w:t>
      </w:r>
      <w:r w:rsidR="0085635D">
        <w:rPr>
          <w:rFonts w:ascii="Times New Roman" w:hAnsi="Times New Roman" w:cs="Times New Roman"/>
          <w:sz w:val="28"/>
          <w:lang w:val="en-US"/>
        </w:rPr>
        <w:t>]</w:t>
      </w:r>
      <w:r w:rsidR="00704C04" w:rsidRPr="007936A1">
        <w:rPr>
          <w:rFonts w:ascii="Times New Roman" w:hAnsi="Times New Roman" w:cs="Times New Roman"/>
          <w:sz w:val="28"/>
          <w:lang w:val="kk-KZ"/>
        </w:rPr>
        <w:t>.</w:t>
      </w:r>
      <w:proofErr w:type="gramEnd"/>
      <w:r w:rsidR="00D028E2" w:rsidRPr="00D028E2">
        <w:rPr>
          <w:rFonts w:ascii="Times New Roman" w:hAnsi="Times New Roman" w:cs="Times New Roman"/>
          <w:sz w:val="28"/>
          <w:lang w:val="kk-KZ"/>
        </w:rPr>
        <w:t xml:space="preserve"> «</w:t>
      </w:r>
      <w:r w:rsidR="009D5983">
        <w:rPr>
          <w:rFonts w:ascii="Times New Roman" w:hAnsi="Times New Roman" w:cs="Times New Roman"/>
          <w:sz w:val="28"/>
          <w:lang w:val="kk-KZ"/>
        </w:rPr>
        <w:t xml:space="preserve">Ұлы </w:t>
      </w:r>
      <w:r w:rsidR="00751FAF">
        <w:rPr>
          <w:rFonts w:ascii="Times New Roman" w:hAnsi="Times New Roman" w:cs="Times New Roman"/>
          <w:sz w:val="28"/>
          <w:lang w:val="kk-KZ"/>
        </w:rPr>
        <w:t>жол (Дадао)</w:t>
      </w:r>
      <w:r w:rsidR="009D5983">
        <w:rPr>
          <w:rFonts w:ascii="Times New Roman" w:hAnsi="Times New Roman" w:cs="Times New Roman"/>
          <w:sz w:val="28"/>
          <w:lang w:val="kk-KZ"/>
        </w:rPr>
        <w:t xml:space="preserve"> ғайып</w:t>
      </w:r>
      <w:r w:rsidR="00032048">
        <w:rPr>
          <w:rFonts w:ascii="Times New Roman" w:hAnsi="Times New Roman" w:cs="Times New Roman"/>
          <w:sz w:val="28"/>
          <w:lang w:val="kk-KZ"/>
        </w:rPr>
        <w:t xml:space="preserve"> болып, Аспанасты отбасы</w:t>
      </w:r>
      <w:r w:rsidR="009D5983">
        <w:rPr>
          <w:rFonts w:ascii="Times New Roman" w:hAnsi="Times New Roman" w:cs="Times New Roman"/>
          <w:sz w:val="28"/>
          <w:lang w:val="kk-KZ"/>
        </w:rPr>
        <w:t xml:space="preserve">ға тиесілі болып қалды. </w:t>
      </w:r>
      <w:r w:rsidR="00751FAF">
        <w:rPr>
          <w:rFonts w:ascii="Times New Roman" w:hAnsi="Times New Roman" w:cs="Times New Roman"/>
          <w:sz w:val="28"/>
          <w:lang w:val="kk-KZ"/>
        </w:rPr>
        <w:t xml:space="preserve">Әркім өз туысын және балаларын ғана өзінікі деп таныды; еңбек те, мүлік те жеке қолда ғана болды. Билік мұрагерлікке беріліп, рәсімге айналды, ал қалалар мен арықтар қорғаныс үшін салынды. Рәсім мен парыз билеуші мен </w:t>
      </w:r>
      <w:r w:rsidR="00ED1988">
        <w:rPr>
          <w:rFonts w:ascii="Times New Roman" w:hAnsi="Times New Roman" w:cs="Times New Roman"/>
          <w:sz w:val="28"/>
          <w:lang w:val="kk-KZ"/>
        </w:rPr>
        <w:t>қызметкерлер</w:t>
      </w:r>
      <w:r w:rsidR="00751FAF">
        <w:rPr>
          <w:rFonts w:ascii="Times New Roman" w:hAnsi="Times New Roman" w:cs="Times New Roman"/>
          <w:sz w:val="28"/>
          <w:lang w:val="kk-KZ"/>
        </w:rPr>
        <w:t xml:space="preserve">, әке мен бала, </w:t>
      </w:r>
      <w:r w:rsidR="00F61626">
        <w:rPr>
          <w:rFonts w:ascii="Times New Roman" w:hAnsi="Times New Roman" w:cs="Times New Roman"/>
          <w:sz w:val="28"/>
          <w:lang w:val="kk-KZ"/>
        </w:rPr>
        <w:t>аға мен іні, е</w:t>
      </w:r>
      <w:r w:rsidR="00751FAF">
        <w:rPr>
          <w:rFonts w:ascii="Times New Roman" w:hAnsi="Times New Roman" w:cs="Times New Roman"/>
          <w:sz w:val="28"/>
          <w:lang w:val="kk-KZ"/>
        </w:rPr>
        <w:t xml:space="preserve">рі мен </w:t>
      </w:r>
      <w:r w:rsidR="00ED1988">
        <w:rPr>
          <w:rFonts w:ascii="Times New Roman" w:hAnsi="Times New Roman" w:cs="Times New Roman"/>
          <w:sz w:val="28"/>
          <w:lang w:val="kk-KZ"/>
        </w:rPr>
        <w:t>әйелі</w:t>
      </w:r>
      <w:r w:rsidR="00751FAF">
        <w:rPr>
          <w:rFonts w:ascii="Times New Roman" w:hAnsi="Times New Roman" w:cs="Times New Roman"/>
          <w:sz w:val="28"/>
          <w:lang w:val="kk-KZ"/>
        </w:rPr>
        <w:t xml:space="preserve"> арасындағы қатынасты реттеуде негізгі </w:t>
      </w:r>
      <w:r w:rsidR="00F61626">
        <w:rPr>
          <w:rFonts w:ascii="Times New Roman" w:hAnsi="Times New Roman" w:cs="Times New Roman"/>
          <w:sz w:val="28"/>
          <w:lang w:val="kk-KZ"/>
        </w:rPr>
        <w:t>болды. Олардың көм</w:t>
      </w:r>
      <w:r w:rsidR="00545142">
        <w:rPr>
          <w:rFonts w:ascii="Times New Roman" w:hAnsi="Times New Roman" w:cs="Times New Roman"/>
          <w:sz w:val="28"/>
          <w:lang w:val="kk-KZ"/>
        </w:rPr>
        <w:t>егімен тәртіп орнатылып, егістік</w:t>
      </w:r>
      <w:r w:rsidR="00F61626">
        <w:rPr>
          <w:rFonts w:ascii="Times New Roman" w:hAnsi="Times New Roman" w:cs="Times New Roman"/>
          <w:sz w:val="28"/>
          <w:lang w:val="kk-KZ"/>
        </w:rPr>
        <w:t xml:space="preserve"> пен қауымдастықтардың шекарасы бекітіліп, қайсарлы әрі ақылдыларды құрметтеп, адамдарды еңбегіне қарай дәріптеді. </w:t>
      </w:r>
      <w:r w:rsidR="00217188">
        <w:rPr>
          <w:rFonts w:ascii="Times New Roman" w:hAnsi="Times New Roman" w:cs="Times New Roman"/>
          <w:sz w:val="28"/>
          <w:lang w:val="kk-KZ"/>
        </w:rPr>
        <w:t>Оларды өз пиғылында қолданып, сол үшін қару да көтерілді.</w:t>
      </w:r>
      <w:r w:rsidR="00D028E2" w:rsidRPr="00D028E2">
        <w:rPr>
          <w:rFonts w:ascii="Times New Roman" w:hAnsi="Times New Roman" w:cs="Times New Roman"/>
          <w:sz w:val="28"/>
          <w:lang w:val="kk-KZ"/>
        </w:rPr>
        <w:t xml:space="preserve">&lt;...&gt; </w:t>
      </w:r>
      <w:r w:rsidR="00217188">
        <w:rPr>
          <w:rFonts w:ascii="Times New Roman" w:hAnsi="Times New Roman" w:cs="Times New Roman"/>
          <w:sz w:val="28"/>
          <w:lang w:val="kk-KZ"/>
        </w:rPr>
        <w:t>Рәсіммен өзінің әділдігін тексерді, оның негізінде өздерінің адалдықтарын құрды, кінәсін тексерді, қайырымдылықтарын заңд</w:t>
      </w:r>
      <w:r w:rsidR="00545142">
        <w:rPr>
          <w:rFonts w:ascii="Times New Roman" w:hAnsi="Times New Roman" w:cs="Times New Roman"/>
          <w:sz w:val="28"/>
          <w:lang w:val="kk-KZ"/>
        </w:rPr>
        <w:t>астырды, бағыныштылыққа үйретті</w:t>
      </w:r>
      <w:r w:rsidR="00217188">
        <w:rPr>
          <w:rFonts w:ascii="Times New Roman" w:hAnsi="Times New Roman" w:cs="Times New Roman"/>
          <w:sz w:val="28"/>
          <w:lang w:val="kk-KZ"/>
        </w:rPr>
        <w:t>, сол арқылы адамдарға өздерінің тұрақтылығын көрсетті... Мұның барлығы Кіші Тыныштық</w:t>
      </w:r>
      <w:r w:rsidR="00217188" w:rsidRPr="00157AA3">
        <w:rPr>
          <w:rFonts w:ascii="Times New Roman" w:hAnsi="Times New Roman" w:cs="Times New Roman"/>
          <w:sz w:val="28"/>
          <w:lang w:val="kk-KZ"/>
        </w:rPr>
        <w:t xml:space="preserve"> – </w:t>
      </w:r>
      <w:r w:rsidR="00217188">
        <w:rPr>
          <w:rFonts w:ascii="Times New Roman" w:hAnsi="Times New Roman" w:cs="Times New Roman"/>
          <w:sz w:val="28"/>
          <w:lang w:val="kk-KZ"/>
        </w:rPr>
        <w:t>С</w:t>
      </w:r>
      <w:r w:rsidR="00D028E2" w:rsidRPr="00D028E2">
        <w:rPr>
          <w:rFonts w:ascii="Times New Roman" w:hAnsi="Times New Roman" w:cs="Times New Roman"/>
          <w:sz w:val="28"/>
          <w:lang w:val="kk-KZ"/>
        </w:rPr>
        <w:t>яокан</w:t>
      </w:r>
      <w:r w:rsidR="00157AA3">
        <w:rPr>
          <w:rFonts w:ascii="Times New Roman" w:hAnsi="Times New Roman" w:cs="Times New Roman"/>
          <w:sz w:val="28"/>
          <w:lang w:val="kk-KZ"/>
        </w:rPr>
        <w:t xml:space="preserve"> деп аталды</w:t>
      </w:r>
      <w:r w:rsidR="00D028E2" w:rsidRPr="00D028E2">
        <w:rPr>
          <w:rFonts w:ascii="Times New Roman" w:hAnsi="Times New Roman" w:cs="Times New Roman"/>
          <w:sz w:val="28"/>
          <w:lang w:val="kk-KZ"/>
        </w:rPr>
        <w:t>)»</w:t>
      </w:r>
      <w:r w:rsidR="00157AA3">
        <w:rPr>
          <w:rFonts w:ascii="Times New Roman" w:hAnsi="Times New Roman" w:cs="Times New Roman"/>
          <w:sz w:val="28"/>
          <w:lang w:val="kk-KZ"/>
        </w:rPr>
        <w:t xml:space="preserve"> </w:t>
      </w:r>
      <w:r w:rsidR="00624685">
        <w:rPr>
          <w:rFonts w:ascii="Times New Roman" w:hAnsi="Times New Roman" w:cs="Times New Roman"/>
          <w:sz w:val="28"/>
          <w:lang w:val="kk-KZ"/>
        </w:rPr>
        <w:t>[</w:t>
      </w:r>
      <w:r w:rsidR="00624685" w:rsidRPr="00BC14F0">
        <w:rPr>
          <w:rFonts w:ascii="Times New Roman" w:hAnsi="Times New Roman" w:cs="Times New Roman"/>
          <w:sz w:val="28"/>
          <w:lang w:val="kk-KZ"/>
        </w:rPr>
        <w:t>115</w:t>
      </w:r>
      <w:r w:rsidR="0085635D" w:rsidRPr="00E651F2">
        <w:rPr>
          <w:rFonts w:ascii="Times New Roman" w:hAnsi="Times New Roman" w:cs="Times New Roman"/>
          <w:sz w:val="28"/>
          <w:lang w:val="kk-KZ"/>
        </w:rPr>
        <w:t>:</w:t>
      </w:r>
      <w:r w:rsidR="00032048">
        <w:rPr>
          <w:rFonts w:ascii="Times New Roman" w:hAnsi="Times New Roman" w:cs="Times New Roman"/>
          <w:sz w:val="28"/>
          <w:lang w:val="kk-KZ"/>
        </w:rPr>
        <w:t>101</w:t>
      </w:r>
      <w:r w:rsidR="0085635D" w:rsidRPr="00E651F2">
        <w:rPr>
          <w:rFonts w:ascii="Times New Roman" w:hAnsi="Times New Roman" w:cs="Times New Roman"/>
          <w:sz w:val="28"/>
          <w:lang w:val="kk-KZ"/>
        </w:rPr>
        <w:t>]</w:t>
      </w:r>
      <w:r w:rsidR="00D028E2" w:rsidRPr="00D028E2">
        <w:rPr>
          <w:rFonts w:ascii="Times New Roman" w:hAnsi="Times New Roman" w:cs="Times New Roman" w:hint="eastAsia"/>
          <w:sz w:val="28"/>
          <w:lang w:val="kk-KZ"/>
        </w:rPr>
        <w:t xml:space="preserve">. </w:t>
      </w:r>
    </w:p>
    <w:p w:rsidR="00F63455" w:rsidRPr="00F63455" w:rsidRDefault="00F63455" w:rsidP="004A515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«Ли цзи» еңбегін классикалық конфуциандық канон ретінде қабылдау қоғамда тұрақталып қалса да, ғалымдар бұл еңбектің жазылу уақыты мен авторлығы туралы пікірталастарды әлі де жүргізуде. Сәйкессіздіктер «Лиюнь» тарауына да қатысты. Басты пікірталас еңбектің қаншалықты конфуцийшілдік ілім шеңберінде жазылғандығында. Қытайлық ғалымдардың бір тобы бұл еңбек даосизм философиясының негізінде жазылды десе, бір тобы Мо</w:t>
      </w:r>
      <w:r w:rsidRPr="00F63455">
        <w:rPr>
          <w:rFonts w:ascii="Times New Roman" w:hAnsi="Times New Roman" w:cs="Times New Roman"/>
          <w:sz w:val="28"/>
          <w:lang w:val="kk-KZ"/>
        </w:rPr>
        <w:t>-</w:t>
      </w:r>
      <w:r>
        <w:rPr>
          <w:rFonts w:ascii="Times New Roman" w:hAnsi="Times New Roman" w:cs="Times New Roman"/>
          <w:sz w:val="28"/>
          <w:lang w:val="kk-KZ"/>
        </w:rPr>
        <w:t>цзы мектебінің философиясын айқын сипаттайды деп өз дәле</w:t>
      </w:r>
      <w:r w:rsidR="0085635D">
        <w:rPr>
          <w:rFonts w:ascii="Times New Roman" w:hAnsi="Times New Roman" w:cs="Times New Roman"/>
          <w:sz w:val="28"/>
          <w:lang w:val="kk-KZ"/>
        </w:rPr>
        <w:t xml:space="preserve">лдерін келтіруде </w:t>
      </w:r>
      <w:r w:rsidR="0085635D" w:rsidRPr="0085635D">
        <w:rPr>
          <w:rFonts w:ascii="Times New Roman" w:hAnsi="Times New Roman" w:cs="Times New Roman"/>
          <w:sz w:val="28"/>
          <w:lang w:val="kk-KZ"/>
        </w:rPr>
        <w:t>[</w:t>
      </w:r>
      <w:r w:rsidR="00624685" w:rsidRPr="00624685">
        <w:rPr>
          <w:rFonts w:ascii="Times New Roman" w:hAnsi="Times New Roman" w:cs="Times New Roman"/>
          <w:sz w:val="28"/>
          <w:lang w:val="kk-KZ"/>
        </w:rPr>
        <w:t>28</w:t>
      </w:r>
      <w:r w:rsidR="000167A7" w:rsidRPr="000167A7">
        <w:rPr>
          <w:rFonts w:ascii="Times New Roman" w:hAnsi="Times New Roman" w:cs="Times New Roman"/>
          <w:sz w:val="28"/>
          <w:lang w:val="kk-KZ"/>
        </w:rPr>
        <w:t>:</w:t>
      </w:r>
      <w:r w:rsidR="000167A7">
        <w:rPr>
          <w:rFonts w:ascii="Times New Roman" w:hAnsi="Times New Roman" w:cs="Times New Roman"/>
          <w:sz w:val="28"/>
          <w:lang w:val="kk-KZ"/>
        </w:rPr>
        <w:t xml:space="preserve"> </w:t>
      </w:r>
      <w:r w:rsidR="000167A7" w:rsidRPr="000167A7">
        <w:rPr>
          <w:rFonts w:ascii="Times New Roman" w:hAnsi="Times New Roman" w:cs="Times New Roman"/>
          <w:sz w:val="28"/>
          <w:lang w:val="kk-KZ"/>
        </w:rPr>
        <w:t>47</w:t>
      </w:r>
      <w:r w:rsidR="0085635D" w:rsidRPr="0085635D">
        <w:rPr>
          <w:rFonts w:ascii="Times New Roman" w:hAnsi="Times New Roman" w:cs="Times New Roman"/>
          <w:sz w:val="28"/>
          <w:lang w:val="kk-KZ"/>
        </w:rPr>
        <w:t>]</w:t>
      </w:r>
      <w:r w:rsidR="00E658CF">
        <w:rPr>
          <w:rFonts w:ascii="Times New Roman" w:hAnsi="Times New Roman" w:cs="Times New Roman"/>
          <w:sz w:val="28"/>
          <w:lang w:val="kk-KZ"/>
        </w:rPr>
        <w:t>. Бұл пікірталастар</w:t>
      </w:r>
      <w:r w:rsidR="00885421">
        <w:rPr>
          <w:rFonts w:ascii="Times New Roman" w:hAnsi="Times New Roman" w:cs="Times New Roman"/>
          <w:sz w:val="28"/>
          <w:lang w:val="kk-KZ"/>
        </w:rPr>
        <w:t xml:space="preserve"> «датун</w:t>
      </w:r>
      <w:r w:rsidR="00885421" w:rsidRPr="00885421">
        <w:rPr>
          <w:rFonts w:ascii="Times New Roman" w:hAnsi="Times New Roman" w:cs="Times New Roman"/>
          <w:sz w:val="28"/>
          <w:lang w:val="kk-KZ"/>
        </w:rPr>
        <w:t>-</w:t>
      </w:r>
      <w:r w:rsidR="00885421">
        <w:rPr>
          <w:rFonts w:ascii="Times New Roman" w:hAnsi="Times New Roman" w:cs="Times New Roman"/>
          <w:sz w:val="28"/>
          <w:lang w:val="kk-KZ"/>
        </w:rPr>
        <w:t xml:space="preserve">сяокан» концепциясын Конфуций өзі ойлап шығарды ма, әлде өзінен ертерек кезеңнен мұрагерлікке алды ма, жалпы Конфуцийдің бұл концепцияларға қатысы бар ма екендігін нақты анықтауға қиындықтар туғызып, ашық сауал ретінде қалдыруда. Қалай дегенмен де, бұл концепциялар классикалық конфуцийшілдік ілімге тереңінен еніп, конфуцийшілдік ұғымдармен тығыз байланысқа түскен және де конфуцийшілдік ілім шеңберінде одан ары дамыған. </w:t>
      </w:r>
    </w:p>
    <w:p w:rsidR="008D01F7" w:rsidRPr="005104C3" w:rsidRDefault="008D01F7" w:rsidP="0054514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«Датун» қоғамы мәтінде  алғашқы тоғыз иероглифтен тұратын</w:t>
      </w:r>
      <w:r w:rsidR="00672BDE">
        <w:rPr>
          <w:rFonts w:ascii="Times New Roman" w:hAnsi="Times New Roman" w:cs="Times New Roman"/>
          <w:sz w:val="28"/>
          <w:lang w:val="kk-KZ"/>
        </w:rPr>
        <w:t xml:space="preserve"> «Да дао чжи син е, Тянь ся вей гун»</w:t>
      </w:r>
      <w:r w:rsidR="00E658CF" w:rsidRPr="00E658CF">
        <w:rPr>
          <w:rFonts w:ascii="Times New Roman" w:hAnsi="Times New Roman" w:cs="Times New Roman"/>
          <w:sz w:val="28"/>
          <w:lang w:val="kk-KZ"/>
        </w:rPr>
        <w:t xml:space="preserve"> / </w:t>
      </w:r>
      <w:r w:rsidR="00672BDE" w:rsidRPr="00672BDE">
        <w:rPr>
          <w:rFonts w:ascii="Times New Roman" w:hAnsi="Times New Roman" w:cs="Times New Roman"/>
          <w:sz w:val="28"/>
          <w:lang w:val="kk-KZ"/>
        </w:rPr>
        <w:t>Ұлы жолмен (Дадао) жүрген к</w:t>
      </w:r>
      <w:r w:rsidR="00672BDE">
        <w:rPr>
          <w:rFonts w:ascii="Times New Roman" w:hAnsi="Times New Roman" w:cs="Times New Roman"/>
          <w:sz w:val="28"/>
          <w:lang w:val="kk-KZ"/>
        </w:rPr>
        <w:t>езде Аспанасты барлығына ортақ</w:t>
      </w:r>
      <w:r w:rsidR="00672BDE" w:rsidRPr="00672BDE">
        <w:rPr>
          <w:rFonts w:ascii="Times New Roman" w:hAnsi="Times New Roman" w:cs="Times New Roman"/>
          <w:sz w:val="28"/>
          <w:lang w:val="kk-KZ"/>
        </w:rPr>
        <w:t xml:space="preserve"> болды</w:t>
      </w:r>
      <w:r w:rsidR="00E658CF" w:rsidRPr="00E658CF">
        <w:rPr>
          <w:rFonts w:ascii="Times New Roman" w:hAnsi="Times New Roman" w:cs="Times New Roman"/>
          <w:sz w:val="28"/>
          <w:lang w:val="kk-KZ"/>
        </w:rPr>
        <w:t>/</w:t>
      </w:r>
      <w:r w:rsidR="00672BDE">
        <w:rPr>
          <w:rFonts w:ascii="Times New Roman" w:hAnsi="Times New Roman" w:cs="Times New Roman"/>
          <w:sz w:val="28"/>
          <w:lang w:val="kk-KZ"/>
        </w:rPr>
        <w:t xml:space="preserve"> деген сөздермен, ал «сяокан» «Цзинь да</w:t>
      </w:r>
      <w:r w:rsidR="00E658CF">
        <w:rPr>
          <w:rFonts w:ascii="Times New Roman" w:hAnsi="Times New Roman" w:cs="Times New Roman"/>
          <w:sz w:val="28"/>
          <w:lang w:val="kk-KZ"/>
        </w:rPr>
        <w:t xml:space="preserve"> дао цзи инь, Тянь ся вей цзя» </w:t>
      </w:r>
      <w:r w:rsidR="00E658CF" w:rsidRPr="00E658CF">
        <w:rPr>
          <w:rFonts w:ascii="Times New Roman" w:hAnsi="Times New Roman" w:cs="Times New Roman"/>
          <w:sz w:val="28"/>
          <w:lang w:val="kk-KZ"/>
        </w:rPr>
        <w:t xml:space="preserve">/ </w:t>
      </w:r>
      <w:r w:rsidR="00672BDE" w:rsidRPr="00672BDE">
        <w:rPr>
          <w:rFonts w:ascii="Times New Roman" w:hAnsi="Times New Roman" w:cs="Times New Roman"/>
          <w:sz w:val="28"/>
          <w:lang w:val="kk-KZ"/>
        </w:rPr>
        <w:t xml:space="preserve">Ұлы жол (Дадао) ғайып болып, Аспанасты </w:t>
      </w:r>
      <w:r w:rsidR="00032048">
        <w:rPr>
          <w:rFonts w:ascii="Times New Roman" w:hAnsi="Times New Roman" w:cs="Times New Roman"/>
          <w:sz w:val="28"/>
          <w:lang w:val="kk-KZ"/>
        </w:rPr>
        <w:t>отбасы</w:t>
      </w:r>
      <w:r w:rsidR="00672BDE">
        <w:rPr>
          <w:rFonts w:ascii="Times New Roman" w:hAnsi="Times New Roman" w:cs="Times New Roman"/>
          <w:sz w:val="28"/>
          <w:lang w:val="kk-KZ"/>
        </w:rPr>
        <w:t>ға тиесілі болып қал</w:t>
      </w:r>
      <w:r w:rsidR="00E658CF">
        <w:rPr>
          <w:rFonts w:ascii="Times New Roman" w:hAnsi="Times New Roman" w:cs="Times New Roman"/>
          <w:sz w:val="28"/>
          <w:lang w:val="kk-KZ"/>
        </w:rPr>
        <w:t>ды</w:t>
      </w:r>
      <w:r w:rsidR="00E658CF" w:rsidRPr="00E658CF">
        <w:rPr>
          <w:rFonts w:ascii="Times New Roman" w:hAnsi="Times New Roman" w:cs="Times New Roman"/>
          <w:sz w:val="28"/>
          <w:lang w:val="kk-KZ"/>
        </w:rPr>
        <w:t>/</w:t>
      </w:r>
      <w:r w:rsidR="00672BDE">
        <w:rPr>
          <w:rFonts w:ascii="Times New Roman" w:hAnsi="Times New Roman" w:cs="Times New Roman"/>
          <w:sz w:val="28"/>
          <w:lang w:val="kk-KZ"/>
        </w:rPr>
        <w:t xml:space="preserve"> деп сипатталады. </w:t>
      </w:r>
      <w:r w:rsidR="009E24B2">
        <w:rPr>
          <w:rFonts w:ascii="Times New Roman" w:hAnsi="Times New Roman" w:cs="Times New Roman"/>
          <w:sz w:val="28"/>
          <w:lang w:val="kk-KZ"/>
        </w:rPr>
        <w:t>«Ұлы жолмен жүргенде» және «Ұлы жол ғайып болғанда», сонымен қатар «ортақ» және «отбасы» деген оппозициялық ұғымдармен берілгендіктен, «датун» мен «сяокан» ұғымдары бір</w:t>
      </w:r>
      <w:r w:rsidR="009E24B2" w:rsidRPr="00672BDE">
        <w:rPr>
          <w:rFonts w:ascii="Times New Roman" w:hAnsi="Times New Roman" w:cs="Times New Roman"/>
          <w:sz w:val="28"/>
          <w:lang w:val="kk-KZ"/>
        </w:rPr>
        <w:t>-</w:t>
      </w:r>
      <w:r w:rsidR="009E24B2">
        <w:rPr>
          <w:rFonts w:ascii="Times New Roman" w:hAnsi="Times New Roman" w:cs="Times New Roman"/>
          <w:sz w:val="28"/>
          <w:lang w:val="kk-KZ"/>
        </w:rPr>
        <w:t>біріне қарсы қойылған болатын. «Ли юнь» тарауында келтірілген үзіндіден екі қоғам түрі сипаты жағынан да өзара қарама</w:t>
      </w:r>
      <w:r w:rsidR="009E24B2" w:rsidRPr="009E24B2">
        <w:rPr>
          <w:rFonts w:ascii="Times New Roman" w:hAnsi="Times New Roman" w:cs="Times New Roman"/>
          <w:sz w:val="28"/>
          <w:lang w:val="kk-KZ"/>
        </w:rPr>
        <w:t>-</w:t>
      </w:r>
      <w:r w:rsidR="009E24B2">
        <w:rPr>
          <w:rFonts w:ascii="Times New Roman" w:hAnsi="Times New Roman" w:cs="Times New Roman"/>
          <w:sz w:val="28"/>
          <w:lang w:val="kk-KZ"/>
        </w:rPr>
        <w:t xml:space="preserve">қарсы мағынада болғандығы айқын: датун </w:t>
      </w:r>
      <w:r w:rsidR="009E24B2">
        <w:rPr>
          <w:rFonts w:ascii="Times New Roman" w:hAnsi="Times New Roman" w:cs="Times New Roman"/>
          <w:sz w:val="28"/>
          <w:lang w:val="kk-KZ"/>
        </w:rPr>
        <w:lastRenderedPageBreak/>
        <w:t xml:space="preserve">қоғамы ортақ меншікпен, саяси демократиямен, өркениетті қоғам, сенімді әлеуметтік қоғаныс және тұрақты қоғамдық тәртіппен сипатталса, сяокан қоғамы жеке меншікке негізделген, иерархиялық, отбасылық қоғам деп сипатталады. </w:t>
      </w:r>
      <w:r w:rsidR="00545142">
        <w:rPr>
          <w:rFonts w:ascii="Times New Roman" w:hAnsi="Times New Roman" w:cs="Times New Roman"/>
          <w:sz w:val="28"/>
          <w:lang w:val="kk-KZ"/>
        </w:rPr>
        <w:t>Жалпы, «датун» және «сяокан» қоғамдары басқару жүйесі мен сабақтастық жүйесі жақтарынан бір</w:t>
      </w:r>
      <w:r w:rsidR="00545142" w:rsidRPr="00545142">
        <w:rPr>
          <w:rFonts w:ascii="Times New Roman" w:hAnsi="Times New Roman" w:cs="Times New Roman"/>
          <w:sz w:val="28"/>
          <w:lang w:val="kk-KZ"/>
        </w:rPr>
        <w:t>-</w:t>
      </w:r>
      <w:r w:rsidR="00545142">
        <w:rPr>
          <w:rFonts w:ascii="Times New Roman" w:hAnsi="Times New Roman" w:cs="Times New Roman"/>
          <w:sz w:val="28"/>
          <w:lang w:val="kk-KZ"/>
        </w:rPr>
        <w:t xml:space="preserve">бірінен қатты ерекшеленді. </w:t>
      </w:r>
      <w:r w:rsidR="00672BDE">
        <w:rPr>
          <w:rFonts w:ascii="Times New Roman" w:hAnsi="Times New Roman" w:cs="Times New Roman"/>
          <w:sz w:val="28"/>
          <w:lang w:val="kk-KZ"/>
        </w:rPr>
        <w:t>Кейбір аудармашылар бұл мәтіндерді аударғанда «цзя» терминін бір ғана отбасы, яғни императорлық отбасы деп түсіндірген.</w:t>
      </w:r>
      <w:r w:rsidR="005104C3">
        <w:rPr>
          <w:rFonts w:ascii="Times New Roman" w:hAnsi="Times New Roman" w:cs="Times New Roman"/>
          <w:sz w:val="28"/>
          <w:lang w:val="kk-KZ"/>
        </w:rPr>
        <w:t xml:space="preserve"> Мұндай түсіндірмені мысалы батыстық аудармашы Дж.Нидэм мен ресейлік аудармашы И.С.Лисевич ұстанған: «Аспанасты бір</w:t>
      </w:r>
      <w:r w:rsidR="0085635D">
        <w:rPr>
          <w:rFonts w:ascii="Times New Roman" w:hAnsi="Times New Roman" w:cs="Times New Roman"/>
          <w:sz w:val="28"/>
          <w:lang w:val="kk-KZ"/>
        </w:rPr>
        <w:t xml:space="preserve"> отбасына тиесілі болып қалды» </w:t>
      </w:r>
      <w:r w:rsidR="000167A7">
        <w:rPr>
          <w:rFonts w:ascii="Times New Roman" w:hAnsi="Times New Roman" w:cs="Times New Roman"/>
          <w:sz w:val="28"/>
          <w:lang w:val="kk-KZ"/>
        </w:rPr>
        <w:t>[</w:t>
      </w:r>
      <w:r w:rsidR="000167A7" w:rsidRPr="000167A7">
        <w:rPr>
          <w:rFonts w:ascii="Times New Roman" w:hAnsi="Times New Roman" w:cs="Times New Roman"/>
          <w:sz w:val="28"/>
          <w:lang w:val="kk-KZ"/>
        </w:rPr>
        <w:t>117</w:t>
      </w:r>
      <w:r w:rsidR="0085635D" w:rsidRPr="0085635D">
        <w:rPr>
          <w:rFonts w:ascii="Times New Roman" w:hAnsi="Times New Roman" w:cs="Times New Roman"/>
          <w:sz w:val="28"/>
          <w:lang w:val="kk-KZ"/>
        </w:rPr>
        <w:t>:</w:t>
      </w:r>
      <w:r w:rsidR="005104C3" w:rsidRPr="0085635D">
        <w:rPr>
          <w:rFonts w:ascii="Times New Roman" w:hAnsi="Times New Roman" w:cs="Times New Roman"/>
          <w:sz w:val="28"/>
          <w:lang w:val="kk-KZ"/>
        </w:rPr>
        <w:t>90</w:t>
      </w:r>
      <w:r w:rsidR="0085635D" w:rsidRPr="0085635D">
        <w:rPr>
          <w:rFonts w:ascii="Times New Roman" w:hAnsi="Times New Roman" w:cs="Times New Roman"/>
          <w:sz w:val="28"/>
          <w:lang w:val="kk-KZ"/>
        </w:rPr>
        <w:t>]</w:t>
      </w:r>
      <w:r w:rsidR="005104C3">
        <w:rPr>
          <w:rFonts w:ascii="Times New Roman" w:hAnsi="Times New Roman" w:cs="Times New Roman"/>
          <w:sz w:val="28"/>
          <w:lang w:val="kk-KZ"/>
        </w:rPr>
        <w:t>. Мұндай бөліну билікті берудің династиялық қағидасына көшуді меңзеуі де мүмкін деген қорытынды жасауға болады</w:t>
      </w:r>
      <w:r w:rsidR="00A93329">
        <w:rPr>
          <w:rFonts w:ascii="Times New Roman" w:hAnsi="Times New Roman" w:cs="Times New Roman"/>
          <w:sz w:val="28"/>
          <w:lang w:val="kk-KZ"/>
        </w:rPr>
        <w:t xml:space="preserve">, яғни империялық биліктің орнатылуы. </w:t>
      </w:r>
      <w:r w:rsidR="00166BF5">
        <w:rPr>
          <w:rFonts w:ascii="Times New Roman" w:hAnsi="Times New Roman" w:cs="Times New Roman"/>
          <w:sz w:val="28"/>
          <w:lang w:val="kk-KZ"/>
        </w:rPr>
        <w:t>Яғни «сяокан»</w:t>
      </w:r>
      <w:r w:rsidR="00166BF5" w:rsidRPr="00166BF5">
        <w:rPr>
          <w:rFonts w:ascii="Times New Roman" w:hAnsi="Times New Roman" w:cs="Times New Roman"/>
          <w:sz w:val="28"/>
          <w:lang w:val="kk-KZ"/>
        </w:rPr>
        <w:t xml:space="preserve"> қоғам</w:t>
      </w:r>
      <w:r w:rsidR="00166BF5">
        <w:rPr>
          <w:rFonts w:ascii="Times New Roman" w:hAnsi="Times New Roman" w:cs="Times New Roman"/>
          <w:sz w:val="28"/>
          <w:lang w:val="kk-KZ"/>
        </w:rPr>
        <w:t>ын</w:t>
      </w:r>
      <w:r w:rsidR="00166BF5" w:rsidRPr="00166BF5">
        <w:rPr>
          <w:rFonts w:ascii="Times New Roman" w:hAnsi="Times New Roman" w:cs="Times New Roman"/>
          <w:sz w:val="28"/>
          <w:lang w:val="kk-KZ"/>
        </w:rPr>
        <w:t xml:space="preserve">дағы билікті бөлу жүйесі </w:t>
      </w:r>
      <w:r w:rsidR="009C0484">
        <w:rPr>
          <w:rFonts w:ascii="Times New Roman" w:hAnsi="Times New Roman" w:cs="Times New Roman"/>
          <w:sz w:val="28"/>
          <w:lang w:val="kk-KZ"/>
        </w:rPr>
        <w:t>мұрагерлікке негізделген</w:t>
      </w:r>
      <w:r w:rsidR="00166BF5" w:rsidRPr="00166BF5">
        <w:rPr>
          <w:rFonts w:ascii="Times New Roman" w:hAnsi="Times New Roman" w:cs="Times New Roman"/>
          <w:sz w:val="28"/>
          <w:lang w:val="kk-KZ"/>
        </w:rPr>
        <w:t xml:space="preserve"> жүйенің, патриархалдық жүйенің және феодалдық жүйенің үштігіне</w:t>
      </w:r>
      <w:r w:rsidR="00166BF5">
        <w:rPr>
          <w:rFonts w:ascii="Times New Roman" w:hAnsi="Times New Roman" w:cs="Times New Roman"/>
          <w:sz w:val="28"/>
          <w:lang w:val="kk-KZ"/>
        </w:rPr>
        <w:t>н құрылды деген пайым жасауға болады.</w:t>
      </w:r>
      <w:r w:rsidR="00166BF5" w:rsidRPr="00166BF5">
        <w:rPr>
          <w:rFonts w:ascii="Times New Roman" w:hAnsi="Times New Roman" w:cs="Times New Roman"/>
          <w:sz w:val="28"/>
          <w:lang w:val="kk-KZ"/>
        </w:rPr>
        <w:t xml:space="preserve"> </w:t>
      </w:r>
    </w:p>
    <w:p w:rsidR="00545142" w:rsidRDefault="002E60E7"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w:t>
      </w:r>
      <w:r w:rsidR="00173B01">
        <w:rPr>
          <w:rFonts w:ascii="Times New Roman" w:hAnsi="Times New Roman" w:cs="Times New Roman"/>
          <w:sz w:val="28"/>
          <w:lang w:val="kk-KZ"/>
        </w:rPr>
        <w:t xml:space="preserve">«Ли цзи» еңбегінде «сяокан» </w:t>
      </w:r>
      <w:r w:rsidR="00E335B4">
        <w:rPr>
          <w:rFonts w:ascii="Times New Roman" w:hAnsi="Times New Roman" w:cs="Times New Roman"/>
          <w:sz w:val="28"/>
          <w:lang w:val="kk-KZ"/>
        </w:rPr>
        <w:t>ұғымы жаңа мазмұнмен толықтырылып, мәдени</w:t>
      </w:r>
      <w:r w:rsidR="00E335B4" w:rsidRPr="00E335B4">
        <w:rPr>
          <w:rFonts w:ascii="Times New Roman" w:hAnsi="Times New Roman" w:cs="Times New Roman"/>
          <w:sz w:val="28"/>
          <w:lang w:val="kk-KZ"/>
        </w:rPr>
        <w:t>-</w:t>
      </w:r>
      <w:r w:rsidR="00E335B4">
        <w:rPr>
          <w:rFonts w:ascii="Times New Roman" w:hAnsi="Times New Roman" w:cs="Times New Roman"/>
          <w:sz w:val="28"/>
          <w:lang w:val="kk-KZ"/>
        </w:rPr>
        <w:t xml:space="preserve">өркениеттік тұрғыдан қалыптасқан «сяокан </w:t>
      </w:r>
      <w:r w:rsidR="00173B01">
        <w:rPr>
          <w:rFonts w:ascii="Times New Roman" w:hAnsi="Times New Roman" w:cs="Times New Roman"/>
          <w:sz w:val="28"/>
          <w:lang w:val="kk-KZ"/>
        </w:rPr>
        <w:t>қоғамы</w:t>
      </w:r>
      <w:r w:rsidR="00E335B4">
        <w:rPr>
          <w:rFonts w:ascii="Times New Roman" w:hAnsi="Times New Roman" w:cs="Times New Roman"/>
          <w:sz w:val="28"/>
          <w:lang w:val="kk-KZ"/>
        </w:rPr>
        <w:t>» концептуалдық жағынан</w:t>
      </w:r>
      <w:r w:rsidR="00173B01">
        <w:rPr>
          <w:rFonts w:ascii="Times New Roman" w:hAnsi="Times New Roman" w:cs="Times New Roman"/>
          <w:sz w:val="28"/>
          <w:lang w:val="kk-KZ"/>
        </w:rPr>
        <w:t xml:space="preserve"> біршама ауқымды сипаттарға ие болған: саяси тұрғыдан бұл «рәсім мен әділдікке» негізделген таптық тәртіп; экономикалық тұрғыдан қарайтын болсақ,</w:t>
      </w:r>
      <w:r w:rsidR="00A938FD">
        <w:rPr>
          <w:rFonts w:ascii="Times New Roman" w:hAnsi="Times New Roman" w:cs="Times New Roman"/>
          <w:sz w:val="28"/>
          <w:lang w:val="kk-KZ"/>
        </w:rPr>
        <w:t xml:space="preserve"> әрбір адам пайдаға ұмтылған жеке меншік үстемді</w:t>
      </w:r>
      <w:r w:rsidR="00173B01">
        <w:rPr>
          <w:rFonts w:ascii="Times New Roman" w:hAnsi="Times New Roman" w:cs="Times New Roman"/>
          <w:sz w:val="28"/>
          <w:lang w:val="kk-KZ"/>
        </w:rPr>
        <w:t xml:space="preserve">к еткен қоғам; әлеуметтік қамсыздандыру тұрғысынан </w:t>
      </w:r>
      <w:r w:rsidR="00F367DA">
        <w:rPr>
          <w:rFonts w:ascii="Times New Roman" w:hAnsi="Times New Roman" w:cs="Times New Roman"/>
          <w:sz w:val="28"/>
          <w:lang w:val="kk-KZ"/>
        </w:rPr>
        <w:t>«әркім өз туысын ғана туыс деп қабылдаған, өз баласын ғана балам деп таныған» туысқандық және отбасылық қолдауға негізделген жүйе.</w:t>
      </w:r>
      <w:r w:rsidR="00A938FD">
        <w:rPr>
          <w:rFonts w:ascii="Times New Roman" w:hAnsi="Times New Roman" w:cs="Times New Roman"/>
          <w:sz w:val="28"/>
          <w:lang w:val="kk-KZ"/>
        </w:rPr>
        <w:t xml:space="preserve"> </w:t>
      </w:r>
      <w:r w:rsidR="00ED1988">
        <w:rPr>
          <w:rFonts w:ascii="Times New Roman" w:hAnsi="Times New Roman" w:cs="Times New Roman"/>
          <w:sz w:val="28"/>
          <w:lang w:val="kk-KZ"/>
        </w:rPr>
        <w:t>«Сяокан» ұғымының адамгершілік негіздерін қара</w:t>
      </w:r>
      <w:r w:rsidR="00173B01">
        <w:rPr>
          <w:rFonts w:ascii="Times New Roman" w:hAnsi="Times New Roman" w:cs="Times New Roman"/>
          <w:sz w:val="28"/>
          <w:lang w:val="kk-KZ"/>
        </w:rPr>
        <w:t>с</w:t>
      </w:r>
      <w:r w:rsidR="00ED1988">
        <w:rPr>
          <w:rFonts w:ascii="Times New Roman" w:hAnsi="Times New Roman" w:cs="Times New Roman"/>
          <w:sz w:val="28"/>
          <w:lang w:val="kk-KZ"/>
        </w:rPr>
        <w:t>тыратын болсақ, бұл қоғам рәсім мен парызға негізделгендігін байқаймыз, яғни қоғам конфуцийшілдік нормалар мен моральға (ли) және де парызға (и) аса үлкен мән беріп, осы арқылы «билеуші мен қызметкерлері, әке мен бала, аға мен іні, ері мен әйелі арасындағы қарым</w:t>
      </w:r>
      <w:r w:rsidR="00ED1988" w:rsidRPr="00ED1988">
        <w:rPr>
          <w:rFonts w:ascii="Times New Roman" w:hAnsi="Times New Roman" w:cs="Times New Roman"/>
          <w:sz w:val="28"/>
          <w:lang w:val="kk-KZ"/>
        </w:rPr>
        <w:t>-</w:t>
      </w:r>
      <w:r w:rsidR="00ED1988">
        <w:rPr>
          <w:rFonts w:ascii="Times New Roman" w:hAnsi="Times New Roman" w:cs="Times New Roman"/>
          <w:sz w:val="28"/>
          <w:lang w:val="kk-KZ"/>
        </w:rPr>
        <w:t>қатынас</w:t>
      </w:r>
      <w:r>
        <w:rPr>
          <w:rFonts w:ascii="Times New Roman" w:hAnsi="Times New Roman" w:cs="Times New Roman"/>
          <w:sz w:val="28"/>
          <w:lang w:val="kk-KZ"/>
        </w:rPr>
        <w:t xml:space="preserve"> ретке келтіріліп отыр</w:t>
      </w:r>
      <w:r w:rsidR="00ED1988">
        <w:rPr>
          <w:rFonts w:ascii="Times New Roman" w:hAnsi="Times New Roman" w:cs="Times New Roman"/>
          <w:sz w:val="28"/>
          <w:lang w:val="kk-KZ"/>
        </w:rPr>
        <w:t xml:space="preserve">ды». </w:t>
      </w:r>
    </w:p>
    <w:p w:rsidR="00F23ABF" w:rsidRDefault="00F23ABF" w:rsidP="00D028E2">
      <w:pPr>
        <w:spacing w:after="0" w:line="240" w:lineRule="auto"/>
        <w:ind w:firstLine="567"/>
        <w:jc w:val="both"/>
        <w:rPr>
          <w:rFonts w:ascii="Times New Roman" w:hAnsi="Times New Roman" w:cs="Times New Roman"/>
          <w:sz w:val="28"/>
          <w:lang w:val="kk-KZ"/>
        </w:rPr>
      </w:pPr>
      <w:r w:rsidRPr="00F23ABF">
        <w:rPr>
          <w:rFonts w:ascii="Times New Roman" w:hAnsi="Times New Roman" w:cs="Times New Roman"/>
          <w:sz w:val="28"/>
          <w:lang w:val="kk-KZ"/>
        </w:rPr>
        <w:t xml:space="preserve">«Ұлы жолдың» ғайып болуы, «датун» қоғамының тым мінсіз сипаты оны Фуси мен Шунь тұсындағы «алтын ғасырмен» теңестірілуі конфуцийшілдік ілімде бұл қоғам өткенде қалып қойды, келмеске кетті деген көзқарасты қалыптастырып, оны утопиялық қоғам қатарына жатқызды. Ал «сяокан» қоғамына біршама реалистік көзқарас орнады, себебі бұл қоғам түрі конфуцийшілдік ілімі кеңінен насихаттаған әлеуметтік иерархия мен рәсімге негізделген қоғам болды. Конфуций «датун» </w:t>
      </w:r>
      <w:r w:rsidR="00DD1116" w:rsidRPr="00F23ABF">
        <w:rPr>
          <w:rFonts w:ascii="Times New Roman" w:hAnsi="Times New Roman" w:cs="Times New Roman"/>
          <w:sz w:val="28"/>
          <w:lang w:val="kk-KZ"/>
        </w:rPr>
        <w:t xml:space="preserve">қоғамын </w:t>
      </w:r>
      <w:r w:rsidRPr="00F23ABF">
        <w:rPr>
          <w:rFonts w:ascii="Times New Roman" w:hAnsi="Times New Roman" w:cs="Times New Roman"/>
          <w:sz w:val="28"/>
          <w:lang w:val="kk-KZ"/>
        </w:rPr>
        <w:t>жоғары бағалағанымен, «сяокан» қоғамын шынайылыққа жақын болғандығынан қоғамдық тәртіпті орнатудың әлеуметтік мақсаты болу керек деп пайымдады. Ол «сяокан» қоғамының негізінде өзі өмір сүрген Чуньцю кезеңіндегі патшалықтарда орын алған аласапыран жағдайды ретке келтіруді ойлады. Сондықтан Конфуций насихаттаған «датун» мен «сяокан» қоғамдары бір жағынан тарихи кезеңдерді сипаттаса, бір жағынан әлеум</w:t>
      </w:r>
      <w:r w:rsidR="0085635D">
        <w:rPr>
          <w:rFonts w:ascii="Times New Roman" w:hAnsi="Times New Roman" w:cs="Times New Roman"/>
          <w:sz w:val="28"/>
          <w:lang w:val="kk-KZ"/>
        </w:rPr>
        <w:t xml:space="preserve">еттік даму үлгілерін сипаттады </w:t>
      </w:r>
      <w:r w:rsidR="000167A7">
        <w:rPr>
          <w:rFonts w:ascii="Times New Roman" w:hAnsi="Times New Roman" w:cs="Times New Roman"/>
          <w:sz w:val="28"/>
          <w:lang w:val="kk-KZ"/>
        </w:rPr>
        <w:t>[</w:t>
      </w:r>
      <w:r w:rsidR="000167A7" w:rsidRPr="000167A7">
        <w:rPr>
          <w:rFonts w:ascii="Times New Roman" w:hAnsi="Times New Roman" w:cs="Times New Roman"/>
          <w:sz w:val="28"/>
          <w:lang w:val="kk-KZ"/>
        </w:rPr>
        <w:t>118:250</w:t>
      </w:r>
      <w:r w:rsidR="0085635D" w:rsidRPr="0085635D">
        <w:rPr>
          <w:rFonts w:ascii="Times New Roman" w:hAnsi="Times New Roman" w:cs="Times New Roman"/>
          <w:sz w:val="28"/>
          <w:lang w:val="kk-KZ"/>
        </w:rPr>
        <w:t>]</w:t>
      </w:r>
      <w:r w:rsidRPr="00F23ABF">
        <w:rPr>
          <w:rFonts w:ascii="Times New Roman" w:hAnsi="Times New Roman" w:cs="Times New Roman"/>
          <w:sz w:val="28"/>
          <w:lang w:val="kk-KZ"/>
        </w:rPr>
        <w:t>.</w:t>
      </w:r>
      <w:r>
        <w:rPr>
          <w:rFonts w:ascii="Times New Roman" w:hAnsi="Times New Roman" w:cs="Times New Roman"/>
          <w:sz w:val="28"/>
          <w:lang w:val="kk-KZ"/>
        </w:rPr>
        <w:t xml:space="preserve"> Конфуцийшілдік ілімі Қытайдың ежелгі экономикалық және әлеуметтік дәстүрлерімен терең практикалық байланыста болғандықтан, сол кезеңдегі кейбір философиялық доктриналардың идеализмі мен метафизикалық қиялынан алыс болды.</w:t>
      </w:r>
      <w:r w:rsidR="00193D52">
        <w:rPr>
          <w:rFonts w:ascii="Times New Roman" w:hAnsi="Times New Roman" w:cs="Times New Roman"/>
          <w:sz w:val="28"/>
          <w:lang w:val="kk-KZ"/>
        </w:rPr>
        <w:t xml:space="preserve"> Қ</w:t>
      </w:r>
      <w:r>
        <w:rPr>
          <w:rFonts w:ascii="Times New Roman" w:hAnsi="Times New Roman" w:cs="Times New Roman"/>
          <w:sz w:val="28"/>
          <w:lang w:val="kk-KZ"/>
        </w:rPr>
        <w:t>оғамдағы дәстүрдің,</w:t>
      </w:r>
      <w:r w:rsidR="00193D52">
        <w:rPr>
          <w:rFonts w:ascii="Times New Roman" w:hAnsi="Times New Roman" w:cs="Times New Roman"/>
          <w:sz w:val="28"/>
          <w:lang w:val="kk-KZ"/>
        </w:rPr>
        <w:t xml:space="preserve"> ережелердің қатаң сақталуын насихаттаған бұл ілім феодалдық билеушілердің ғана емес, қарапайым </w:t>
      </w:r>
      <w:r w:rsidR="00193D52">
        <w:rPr>
          <w:rFonts w:ascii="Times New Roman" w:hAnsi="Times New Roman" w:cs="Times New Roman"/>
          <w:sz w:val="28"/>
          <w:lang w:val="kk-KZ"/>
        </w:rPr>
        <w:lastRenderedPageBreak/>
        <w:t xml:space="preserve">халықтың да арасында кеңінен таралды. </w:t>
      </w:r>
      <w:r w:rsidR="00DD1116">
        <w:rPr>
          <w:rFonts w:ascii="Times New Roman" w:hAnsi="Times New Roman" w:cs="Times New Roman"/>
          <w:sz w:val="28"/>
          <w:lang w:val="kk-KZ"/>
        </w:rPr>
        <w:t xml:space="preserve">Қоғамдық прогресті ілгерілету үшін тарихи маңызы үлкен болған </w:t>
      </w:r>
      <w:r w:rsidR="00193D52">
        <w:rPr>
          <w:rFonts w:ascii="Times New Roman" w:hAnsi="Times New Roman" w:cs="Times New Roman"/>
          <w:sz w:val="28"/>
          <w:lang w:val="kk-KZ"/>
        </w:rPr>
        <w:t>«сяокан»</w:t>
      </w:r>
      <w:r w:rsidR="009B22F2">
        <w:rPr>
          <w:rFonts w:ascii="Times New Roman" w:hAnsi="Times New Roman" w:cs="Times New Roman"/>
          <w:sz w:val="28"/>
          <w:lang w:val="kk-KZ"/>
        </w:rPr>
        <w:t xml:space="preserve"> қоғамы идеалы уақыт өте қытайлықтар қол жеткізуге тырысқан </w:t>
      </w:r>
      <w:r w:rsidR="00193D52">
        <w:rPr>
          <w:rFonts w:ascii="Times New Roman" w:hAnsi="Times New Roman" w:cs="Times New Roman"/>
          <w:sz w:val="28"/>
          <w:lang w:val="kk-KZ"/>
        </w:rPr>
        <w:t>әлеуметтік модельдің біріне айналды.</w:t>
      </w:r>
      <w:r>
        <w:rPr>
          <w:rFonts w:ascii="Times New Roman" w:hAnsi="Times New Roman" w:cs="Times New Roman"/>
          <w:sz w:val="28"/>
          <w:lang w:val="kk-KZ"/>
        </w:rPr>
        <w:t xml:space="preserve"> </w:t>
      </w:r>
    </w:p>
    <w:p w:rsidR="00933894" w:rsidRDefault="006F306F"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«Сяокан» мазмұнының дамуы мен байытылуы ұзақ мерзімді қажет еткен үдеріс болды. Бастапқыда «сяокан» ұғымы қоғамдық құрылыстың жалпы негізі мен қарапайым прототипі болса, кейіннен ол айқын сипаттарға ие болып, нақты әлеуметтік</w:t>
      </w:r>
      <w:r w:rsidRPr="00933894">
        <w:rPr>
          <w:rFonts w:ascii="Times New Roman" w:hAnsi="Times New Roman" w:cs="Times New Roman"/>
          <w:sz w:val="28"/>
          <w:lang w:val="kk-KZ"/>
        </w:rPr>
        <w:t>-</w:t>
      </w:r>
      <w:r>
        <w:rPr>
          <w:rFonts w:ascii="Times New Roman" w:hAnsi="Times New Roman" w:cs="Times New Roman"/>
          <w:sz w:val="28"/>
          <w:lang w:val="kk-KZ"/>
        </w:rPr>
        <w:t>экономикалық мазмұнмен толықтырыла бастады. Ұзақ мерзімді қамтыған феодалдық Қытайда</w:t>
      </w:r>
      <w:r w:rsidR="00ED1988">
        <w:rPr>
          <w:rFonts w:ascii="Times New Roman" w:hAnsi="Times New Roman" w:cs="Times New Roman"/>
          <w:sz w:val="28"/>
          <w:lang w:val="kk-KZ"/>
        </w:rPr>
        <w:t xml:space="preserve"> «</w:t>
      </w:r>
      <w:r w:rsidR="00032048">
        <w:rPr>
          <w:rFonts w:ascii="Times New Roman" w:hAnsi="Times New Roman" w:cs="Times New Roman"/>
          <w:sz w:val="28"/>
          <w:lang w:val="kk-KZ"/>
        </w:rPr>
        <w:t>сяокан» ұғымының мазмұны конфуц</w:t>
      </w:r>
      <w:r w:rsidR="00ED1988">
        <w:rPr>
          <w:rFonts w:ascii="Times New Roman" w:hAnsi="Times New Roman" w:cs="Times New Roman"/>
          <w:sz w:val="28"/>
          <w:lang w:val="kk-KZ"/>
        </w:rPr>
        <w:t xml:space="preserve">ийшілдік ілімінің ізбасарларымен әрдайым кеңейтіліп, дамытылып, кемелденіп отырды. </w:t>
      </w:r>
      <w:r w:rsidR="00933894">
        <w:rPr>
          <w:rFonts w:ascii="Times New Roman" w:hAnsi="Times New Roman" w:cs="Times New Roman"/>
          <w:sz w:val="28"/>
          <w:lang w:val="kk-KZ"/>
        </w:rPr>
        <w:t>«Сяокан» ұғымының әлеуметтік мәнге ие мазмұнының кемелденуіне тікелей әсер еткен конфуцийшіл ғалым Мэн</w:t>
      </w:r>
      <w:r w:rsidR="00D028E2" w:rsidRPr="00D028E2">
        <w:rPr>
          <w:rFonts w:ascii="Times New Roman" w:hAnsi="Times New Roman" w:cs="Times New Roman"/>
          <w:sz w:val="28"/>
          <w:lang w:val="kk-KZ"/>
        </w:rPr>
        <w:t>цзы</w:t>
      </w:r>
      <w:r w:rsidR="00933894">
        <w:rPr>
          <w:rFonts w:ascii="Times New Roman" w:hAnsi="Times New Roman" w:cs="Times New Roman"/>
          <w:sz w:val="28"/>
          <w:lang w:val="kk-KZ"/>
        </w:rPr>
        <w:t xml:space="preserve"> </w:t>
      </w:r>
      <w:r w:rsidR="006A564C">
        <w:rPr>
          <w:rFonts w:ascii="Times New Roman" w:hAnsi="Times New Roman" w:cs="Times New Roman"/>
          <w:sz w:val="28"/>
          <w:lang w:val="kk-KZ"/>
        </w:rPr>
        <w:t xml:space="preserve"> </w:t>
      </w:r>
      <w:r w:rsidR="006A564C" w:rsidRPr="00D028E2">
        <w:rPr>
          <w:rFonts w:ascii="Times New Roman" w:hAnsi="Times New Roman" w:cs="Times New Roman"/>
          <w:sz w:val="28"/>
          <w:lang w:val="kk-KZ"/>
        </w:rPr>
        <w:t>(</w:t>
      </w:r>
      <w:r w:rsidR="003649CD">
        <w:rPr>
          <w:rFonts w:ascii="Times New Roman" w:hAnsi="Times New Roman" w:cs="Times New Roman"/>
          <w:sz w:val="28"/>
          <w:lang w:val="kk-KZ"/>
        </w:rPr>
        <w:t>б.з.д.</w:t>
      </w:r>
      <w:r w:rsidR="003649CD" w:rsidRPr="003649CD">
        <w:rPr>
          <w:lang w:val="kk-KZ"/>
        </w:rPr>
        <w:t xml:space="preserve"> </w:t>
      </w:r>
      <w:r w:rsidR="003649CD" w:rsidRPr="003649CD">
        <w:rPr>
          <w:rFonts w:ascii="Times New Roman" w:hAnsi="Times New Roman" w:cs="Times New Roman"/>
          <w:sz w:val="28"/>
          <w:lang w:val="kk-KZ"/>
        </w:rPr>
        <w:t>372—289</w:t>
      </w:r>
      <w:r w:rsidR="003649CD">
        <w:rPr>
          <w:rFonts w:ascii="Times New Roman" w:hAnsi="Times New Roman" w:cs="Times New Roman"/>
          <w:sz w:val="28"/>
          <w:lang w:val="kk-KZ"/>
        </w:rPr>
        <w:t xml:space="preserve"> жж шамасы </w:t>
      </w:r>
      <w:r w:rsidR="006A564C" w:rsidRPr="00D028E2">
        <w:rPr>
          <w:rFonts w:ascii="Times New Roman" w:hAnsi="Times New Roman" w:cs="Times New Roman"/>
          <w:sz w:val="28"/>
          <w:lang w:val="kk-KZ"/>
        </w:rPr>
        <w:t xml:space="preserve">) </w:t>
      </w:r>
      <w:r w:rsidR="00933894">
        <w:rPr>
          <w:rFonts w:ascii="Times New Roman" w:hAnsi="Times New Roman" w:cs="Times New Roman"/>
          <w:sz w:val="28"/>
          <w:lang w:val="kk-KZ"/>
        </w:rPr>
        <w:t xml:space="preserve">болды. </w:t>
      </w:r>
    </w:p>
    <w:p w:rsidR="00067A11" w:rsidRPr="00015D58" w:rsidRDefault="006A564C"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Өзінің ұстазы Конфуцийдің концепциясын одан ары дамыта отырып, </w:t>
      </w:r>
      <w:r w:rsidR="003649CD">
        <w:rPr>
          <w:rFonts w:ascii="Times New Roman" w:hAnsi="Times New Roman" w:cs="Times New Roman"/>
          <w:sz w:val="28"/>
          <w:lang w:val="kk-KZ"/>
        </w:rPr>
        <w:t>Мэн</w:t>
      </w:r>
      <w:r w:rsidR="00D028E2" w:rsidRPr="00D028E2">
        <w:rPr>
          <w:rFonts w:ascii="Times New Roman" w:hAnsi="Times New Roman" w:cs="Times New Roman"/>
          <w:sz w:val="28"/>
          <w:lang w:val="kk-KZ"/>
        </w:rPr>
        <w:t xml:space="preserve">цзы </w:t>
      </w:r>
      <w:r w:rsidR="003649CD">
        <w:rPr>
          <w:rFonts w:ascii="Times New Roman" w:hAnsi="Times New Roman" w:cs="Times New Roman"/>
          <w:sz w:val="28"/>
          <w:lang w:val="kk-KZ"/>
        </w:rPr>
        <w:t>«сяокан қоғамында» қандай әлеуметтік топтар қалайша өркендей алатындығын нақты сипаттау арқылы «сяокан» ұғымының экономикалық мазмұнын күшейтті.</w:t>
      </w:r>
      <w:r w:rsidR="00015D58">
        <w:rPr>
          <w:rFonts w:ascii="Times New Roman" w:hAnsi="Times New Roman" w:cs="Times New Roman"/>
          <w:sz w:val="28"/>
          <w:lang w:val="kk-KZ"/>
        </w:rPr>
        <w:t xml:space="preserve"> Дамыған қоғам идеалының негізіне «халықты байыту» идеясы қосылды. Алайда бұл контекстідегі «бай» ұғымы жеткілікті көлемдегі тамақ пен киім</w:t>
      </w:r>
      <w:r w:rsidR="00015D58" w:rsidRPr="00015D58">
        <w:rPr>
          <w:rFonts w:ascii="Times New Roman" w:hAnsi="Times New Roman" w:cs="Times New Roman"/>
          <w:sz w:val="28"/>
          <w:lang w:val="kk-KZ"/>
        </w:rPr>
        <w:t>-</w:t>
      </w:r>
      <w:r w:rsidR="00015D58">
        <w:rPr>
          <w:rFonts w:ascii="Times New Roman" w:hAnsi="Times New Roman" w:cs="Times New Roman"/>
          <w:sz w:val="28"/>
          <w:lang w:val="kk-KZ"/>
        </w:rPr>
        <w:t>кешектің болуын білдірді. Мэнцзы осы «байлық» ұғымды «сяокан отбасы» идеясында дамытқан алғашқы философ болды. Халықты «байытудың» Мэнцы екі жолын</w:t>
      </w:r>
      <w:r w:rsidR="00576FBC">
        <w:rPr>
          <w:rFonts w:ascii="Times New Roman" w:hAnsi="Times New Roman" w:cs="Times New Roman"/>
          <w:sz w:val="28"/>
          <w:lang w:val="kk-KZ"/>
        </w:rPr>
        <w:t xml:space="preserve"> көрсетті: біріншісі</w:t>
      </w:r>
      <w:r w:rsidR="00576FBC" w:rsidRPr="00576FBC">
        <w:rPr>
          <w:rFonts w:ascii="Times New Roman" w:hAnsi="Times New Roman" w:cs="Times New Roman"/>
          <w:sz w:val="28"/>
          <w:lang w:val="kk-KZ"/>
        </w:rPr>
        <w:t xml:space="preserve"> –</w:t>
      </w:r>
      <w:r w:rsidR="00015D58">
        <w:rPr>
          <w:rFonts w:ascii="Times New Roman" w:hAnsi="Times New Roman" w:cs="Times New Roman"/>
          <w:sz w:val="28"/>
          <w:lang w:val="kk-KZ"/>
        </w:rPr>
        <w:t xml:space="preserve"> «құдықтық егістік жүйесі» </w:t>
      </w:r>
      <w:r w:rsidR="00E5638B">
        <w:rPr>
          <w:rFonts w:ascii="Times New Roman" w:hAnsi="Times New Roman" w:cs="Times New Roman"/>
          <w:sz w:val="28"/>
          <w:lang w:val="kk-KZ"/>
        </w:rPr>
        <w:t>(</w:t>
      </w:r>
      <w:r w:rsidR="00E5638B">
        <w:rPr>
          <w:rFonts w:ascii="Times New Roman" w:hAnsi="Times New Roman" w:cs="Times New Roman"/>
          <w:sz w:val="28"/>
          <w:lang w:val="kk-KZ"/>
        </w:rPr>
        <w:t>井田</w:t>
      </w:r>
      <w:r w:rsidR="00E5638B">
        <w:rPr>
          <w:rFonts w:ascii="Times New Roman" w:hAnsi="Times New Roman" w:cs="Times New Roman"/>
          <w:sz w:val="28"/>
          <w:lang w:val="kk-KZ"/>
        </w:rPr>
        <w:t xml:space="preserve">) </w:t>
      </w:r>
      <w:r w:rsidR="00015D58">
        <w:rPr>
          <w:rFonts w:ascii="Times New Roman" w:hAnsi="Times New Roman" w:cs="Times New Roman"/>
          <w:sz w:val="28"/>
          <w:lang w:val="kk-KZ"/>
        </w:rPr>
        <w:t>деп аталатын халықтық мүлікті қалыптастыру, екіншісі</w:t>
      </w:r>
      <w:r w:rsidR="00576FBC">
        <w:rPr>
          <w:rFonts w:ascii="Times New Roman" w:hAnsi="Times New Roman" w:cs="Times New Roman"/>
          <w:sz w:val="28"/>
          <w:lang w:val="kk-KZ"/>
        </w:rPr>
        <w:t xml:space="preserve"> –</w:t>
      </w:r>
      <w:r w:rsidR="00015D58">
        <w:rPr>
          <w:rFonts w:ascii="Times New Roman" w:hAnsi="Times New Roman" w:cs="Times New Roman"/>
          <w:sz w:val="28"/>
          <w:lang w:val="kk-KZ"/>
        </w:rPr>
        <w:t xml:space="preserve"> басшының «салық пен айыппұлдарды азайтуы». «Қ</w:t>
      </w:r>
      <w:r w:rsidR="00015D58" w:rsidRPr="00015D58">
        <w:rPr>
          <w:rFonts w:ascii="Times New Roman" w:hAnsi="Times New Roman" w:cs="Times New Roman"/>
          <w:sz w:val="28"/>
          <w:lang w:val="kk-KZ"/>
        </w:rPr>
        <w:t>ұдықтық егістік жүйесі»</w:t>
      </w:r>
      <w:r w:rsidR="00015D58">
        <w:rPr>
          <w:rFonts w:ascii="Times New Roman" w:hAnsi="Times New Roman" w:cs="Times New Roman"/>
          <w:sz w:val="28"/>
          <w:lang w:val="kk-KZ"/>
        </w:rPr>
        <w:t xml:space="preserve"> келесі схема бойынша қызмет ету керек болды: </w:t>
      </w:r>
      <w:r w:rsidR="00576FBC">
        <w:rPr>
          <w:rFonts w:ascii="Times New Roman" w:hAnsi="Times New Roman" w:cs="Times New Roman"/>
          <w:sz w:val="28"/>
          <w:lang w:val="kk-KZ"/>
        </w:rPr>
        <w:t xml:space="preserve">сегіз отбасының </w:t>
      </w:r>
      <w:r w:rsidR="00015D58">
        <w:rPr>
          <w:rFonts w:ascii="Times New Roman" w:hAnsi="Times New Roman" w:cs="Times New Roman"/>
          <w:sz w:val="28"/>
          <w:lang w:val="kk-KZ"/>
        </w:rPr>
        <w:t>әр отбасы</w:t>
      </w:r>
      <w:r w:rsidR="00576FBC">
        <w:rPr>
          <w:rFonts w:ascii="Times New Roman" w:hAnsi="Times New Roman" w:cs="Times New Roman"/>
          <w:sz w:val="28"/>
          <w:lang w:val="kk-KZ"/>
        </w:rPr>
        <w:t>сы</w:t>
      </w:r>
      <w:r w:rsidR="00015D58">
        <w:rPr>
          <w:rFonts w:ascii="Times New Roman" w:hAnsi="Times New Roman" w:cs="Times New Roman"/>
          <w:sz w:val="28"/>
          <w:lang w:val="kk-KZ"/>
        </w:rPr>
        <w:t>на жеке жерд</w:t>
      </w:r>
      <w:r w:rsidR="00015D58" w:rsidRPr="00015D58">
        <w:rPr>
          <w:rFonts w:ascii="Times New Roman" w:hAnsi="Times New Roman" w:cs="Times New Roman"/>
          <w:sz w:val="28"/>
          <w:lang w:val="kk-KZ"/>
        </w:rPr>
        <w:t>ің үлесі (шамамен 100 му), сонд</w:t>
      </w:r>
      <w:r w:rsidR="00015D58">
        <w:rPr>
          <w:rFonts w:ascii="Times New Roman" w:hAnsi="Times New Roman" w:cs="Times New Roman"/>
          <w:sz w:val="28"/>
          <w:lang w:val="kk-KZ"/>
        </w:rPr>
        <w:t xml:space="preserve">ай-ақ </w:t>
      </w:r>
      <w:r w:rsidR="00576FBC">
        <w:rPr>
          <w:rFonts w:ascii="Times New Roman" w:hAnsi="Times New Roman" w:cs="Times New Roman"/>
          <w:sz w:val="28"/>
          <w:lang w:val="kk-KZ"/>
        </w:rPr>
        <w:t xml:space="preserve">бір </w:t>
      </w:r>
      <w:r w:rsidR="00015D58">
        <w:rPr>
          <w:rFonts w:ascii="Times New Roman" w:hAnsi="Times New Roman" w:cs="Times New Roman"/>
          <w:sz w:val="28"/>
          <w:lang w:val="kk-KZ"/>
        </w:rPr>
        <w:t>жалпы жердің үлесі бөліну керек.</w:t>
      </w:r>
      <w:r w:rsidR="00015D58" w:rsidRPr="00015D58">
        <w:rPr>
          <w:rFonts w:ascii="Times New Roman" w:hAnsi="Times New Roman" w:cs="Times New Roman"/>
          <w:sz w:val="28"/>
          <w:lang w:val="kk-KZ"/>
        </w:rPr>
        <w:t xml:space="preserve"> </w:t>
      </w:r>
      <w:r w:rsidR="00015D58">
        <w:rPr>
          <w:rFonts w:ascii="Times New Roman" w:hAnsi="Times New Roman" w:cs="Times New Roman"/>
          <w:sz w:val="28"/>
          <w:lang w:val="kk-KZ"/>
        </w:rPr>
        <w:t>Жалпы жерден алынған өнім</w:t>
      </w:r>
      <w:r w:rsidR="00015D58" w:rsidRPr="00015D58">
        <w:rPr>
          <w:rFonts w:ascii="Times New Roman" w:hAnsi="Times New Roman" w:cs="Times New Roman"/>
          <w:sz w:val="28"/>
          <w:lang w:val="kk-KZ"/>
        </w:rPr>
        <w:t xml:space="preserve"> мемлекетке </w:t>
      </w:r>
      <w:r w:rsidR="00015D58">
        <w:rPr>
          <w:rFonts w:ascii="Times New Roman" w:hAnsi="Times New Roman" w:cs="Times New Roman"/>
          <w:sz w:val="28"/>
          <w:lang w:val="kk-KZ"/>
        </w:rPr>
        <w:t xml:space="preserve">салық төлеуге </w:t>
      </w:r>
      <w:r w:rsidR="00015D58" w:rsidRPr="00015D58">
        <w:rPr>
          <w:rFonts w:ascii="Times New Roman" w:hAnsi="Times New Roman" w:cs="Times New Roman"/>
          <w:sz w:val="28"/>
          <w:lang w:val="kk-KZ"/>
        </w:rPr>
        <w:t>немесе қоғамдастықтың қоғамдық</w:t>
      </w:r>
      <w:r w:rsidR="00015D58">
        <w:rPr>
          <w:rFonts w:ascii="Times New Roman" w:hAnsi="Times New Roman" w:cs="Times New Roman"/>
          <w:sz w:val="28"/>
          <w:lang w:val="kk-KZ"/>
        </w:rPr>
        <w:t xml:space="preserve"> шығындарына  жұмсалуы керек</w:t>
      </w:r>
      <w:r w:rsidR="00015D58" w:rsidRPr="00015D58">
        <w:rPr>
          <w:rFonts w:ascii="Times New Roman" w:hAnsi="Times New Roman" w:cs="Times New Roman"/>
          <w:sz w:val="28"/>
          <w:lang w:val="kk-KZ"/>
        </w:rPr>
        <w:t>.</w:t>
      </w:r>
      <w:r w:rsidR="00576FBC">
        <w:rPr>
          <w:rFonts w:ascii="Times New Roman" w:hAnsi="Times New Roman" w:cs="Times New Roman"/>
          <w:sz w:val="28"/>
          <w:lang w:val="kk-KZ"/>
        </w:rPr>
        <w:t xml:space="preserve"> Сегіз отбасы егіншілік маусымында өз жерінде және ортақ жерде еңбек етіп, мемлекет қажеттілігін және өздерінің жеке отбасылық қажеттіліктерін толықтай қан</w:t>
      </w:r>
      <w:r w:rsidR="00E5638B">
        <w:rPr>
          <w:rFonts w:ascii="Times New Roman" w:hAnsi="Times New Roman" w:cs="Times New Roman"/>
          <w:sz w:val="28"/>
          <w:lang w:val="kk-KZ"/>
        </w:rPr>
        <w:t>ағаттандыруға мүмкіндік алады</w:t>
      </w:r>
      <w:r w:rsidR="000167A7" w:rsidRPr="000167A7">
        <w:rPr>
          <w:rFonts w:ascii="Times New Roman" w:hAnsi="Times New Roman" w:cs="Times New Roman"/>
          <w:sz w:val="28"/>
          <w:lang w:val="kk-KZ"/>
        </w:rPr>
        <w:t xml:space="preserve"> [</w:t>
      </w:r>
      <w:r w:rsidR="000167A7">
        <w:rPr>
          <w:rFonts w:ascii="Times New Roman" w:hAnsi="Times New Roman" w:cs="Times New Roman"/>
          <w:sz w:val="28"/>
          <w:lang w:val="kk-KZ"/>
        </w:rPr>
        <w:t>1</w:t>
      </w:r>
      <w:r w:rsidR="000167A7" w:rsidRPr="000167A7">
        <w:rPr>
          <w:rFonts w:ascii="Times New Roman" w:hAnsi="Times New Roman" w:cs="Times New Roman"/>
          <w:sz w:val="28"/>
          <w:lang w:val="kk-KZ"/>
        </w:rPr>
        <w:t>19]</w:t>
      </w:r>
      <w:r w:rsidR="00576FBC">
        <w:rPr>
          <w:rFonts w:ascii="Times New Roman" w:hAnsi="Times New Roman" w:cs="Times New Roman"/>
          <w:sz w:val="28"/>
          <w:lang w:val="kk-KZ"/>
        </w:rPr>
        <w:t xml:space="preserve">.  </w:t>
      </w:r>
    </w:p>
    <w:p w:rsidR="00D028E2" w:rsidRDefault="003649CD"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w:t>
      </w:r>
      <w:r w:rsidR="00D61B82">
        <w:rPr>
          <w:rFonts w:ascii="Times New Roman" w:hAnsi="Times New Roman" w:cs="Times New Roman"/>
          <w:sz w:val="28"/>
          <w:lang w:val="kk-KZ"/>
        </w:rPr>
        <w:t>«Сяокан» туралы өз ойын Мэн</w:t>
      </w:r>
      <w:r w:rsidR="00D61B82" w:rsidRPr="00D028E2">
        <w:rPr>
          <w:rFonts w:ascii="Times New Roman" w:hAnsi="Times New Roman" w:cs="Times New Roman"/>
          <w:sz w:val="28"/>
          <w:lang w:val="kk-KZ"/>
        </w:rPr>
        <w:t xml:space="preserve">цзы </w:t>
      </w:r>
      <w:r w:rsidR="00D61B82">
        <w:rPr>
          <w:rFonts w:ascii="Times New Roman" w:hAnsi="Times New Roman" w:cs="Times New Roman"/>
          <w:sz w:val="28"/>
          <w:lang w:val="kk-KZ"/>
        </w:rPr>
        <w:t>«адамгершілік басқару» туралы ілімінде одан әрі өр</w:t>
      </w:r>
      <w:r w:rsidR="003E7265">
        <w:rPr>
          <w:rFonts w:ascii="Times New Roman" w:hAnsi="Times New Roman" w:cs="Times New Roman"/>
          <w:sz w:val="28"/>
          <w:lang w:val="kk-KZ"/>
        </w:rPr>
        <w:t>бітті. Мэнцзының «сяокан отбасын</w:t>
      </w:r>
      <w:r w:rsidR="00D61B82">
        <w:rPr>
          <w:rFonts w:ascii="Times New Roman" w:hAnsi="Times New Roman" w:cs="Times New Roman"/>
          <w:sz w:val="28"/>
          <w:lang w:val="kk-KZ"/>
        </w:rPr>
        <w:t xml:space="preserve">» сипаттауы, әсіресе шағын шаруа қожалықтарын және олардың әлеуметтік өмірлерін сипаттауы «сяокан қоғамы» концептісінің мазмұнын кеңейтіп, тек салыстырмалы әлеуметтік тұрақтылықты ғана емес, сонымен қатар кедейшіліктен арылған, бай болмаса да, біршама дәулетті өмірді меңзей бастады </w:t>
      </w:r>
      <w:r w:rsidR="00D61B82" w:rsidRPr="00D028E2">
        <w:rPr>
          <w:rFonts w:ascii="Times New Roman" w:hAnsi="Times New Roman" w:cs="Times New Roman"/>
          <w:sz w:val="28"/>
          <w:lang w:val="kk-KZ"/>
        </w:rPr>
        <w:t>[</w:t>
      </w:r>
      <w:r w:rsidR="000167A7" w:rsidRPr="000167A7">
        <w:rPr>
          <w:rFonts w:ascii="Times New Roman" w:hAnsi="Times New Roman" w:cs="Times New Roman"/>
          <w:sz w:val="28"/>
          <w:lang w:val="kk-KZ"/>
        </w:rPr>
        <w:t>120:63</w:t>
      </w:r>
      <w:r w:rsidR="00A51DAD">
        <w:rPr>
          <w:rFonts w:ascii="Times New Roman" w:hAnsi="Times New Roman" w:cs="Times New Roman"/>
          <w:sz w:val="28"/>
          <w:lang w:val="kk-KZ"/>
        </w:rPr>
        <w:t>]</w:t>
      </w:r>
      <w:r w:rsidR="00D61B82">
        <w:rPr>
          <w:rFonts w:ascii="Times New Roman" w:hAnsi="Times New Roman" w:cs="Times New Roman"/>
          <w:sz w:val="28"/>
          <w:lang w:val="kk-KZ"/>
        </w:rPr>
        <w:t xml:space="preserve">.  «Мэнцзы» </w:t>
      </w:r>
      <w:r w:rsidR="00F367DA">
        <w:rPr>
          <w:rFonts w:ascii="Times New Roman" w:hAnsi="Times New Roman" w:cs="Times New Roman"/>
          <w:sz w:val="28"/>
          <w:lang w:val="kk-KZ"/>
        </w:rPr>
        <w:t>еңбегінде:</w:t>
      </w:r>
      <w:r w:rsidR="00F367DA" w:rsidRPr="00F367DA">
        <w:rPr>
          <w:rFonts w:ascii="Times New Roman" w:hAnsi="Times New Roman" w:cs="Times New Roman" w:hint="eastAsia"/>
          <w:sz w:val="28"/>
          <w:lang w:val="kk-KZ"/>
        </w:rPr>
        <w:t>“五亩之宅，树之以桑，五十者可以衣帛矣。鸡豚狗彘之畜，无失其时，七十者可以食肉矣。百亩之田，勿夺其时，数口之家可以无饥矣。谨庠序之教，申之以孝悌之义，颁白者不负</w:t>
      </w:r>
      <w:r w:rsidR="00F367DA">
        <w:rPr>
          <w:rFonts w:ascii="Times New Roman" w:hAnsi="Times New Roman" w:cs="Times New Roman" w:hint="eastAsia"/>
          <w:sz w:val="28"/>
          <w:lang w:val="kk-KZ"/>
        </w:rPr>
        <w:t>戴于道路矣。七十者衣帛食肉，黎民不饥不寒，然而不王者，未之有也</w:t>
      </w:r>
      <w:r w:rsidR="00F367DA" w:rsidRPr="00F367DA">
        <w:rPr>
          <w:rFonts w:ascii="Times New Roman" w:hAnsi="Times New Roman" w:cs="Times New Roman" w:hint="eastAsia"/>
          <w:sz w:val="28"/>
          <w:lang w:val="kk-KZ"/>
        </w:rPr>
        <w:t>”</w:t>
      </w:r>
      <w:r w:rsidR="00F367DA">
        <w:rPr>
          <w:rFonts w:ascii="Times New Roman" w:hAnsi="Times New Roman" w:cs="Times New Roman"/>
          <w:sz w:val="28"/>
          <w:lang w:val="kk-KZ"/>
        </w:rPr>
        <w:t xml:space="preserve">, </w:t>
      </w:r>
      <w:r w:rsidR="00F367DA" w:rsidRPr="00A51DAD">
        <w:rPr>
          <w:rFonts w:ascii="Times New Roman" w:hAnsi="Times New Roman" w:cs="Times New Roman"/>
          <w:sz w:val="28"/>
          <w:lang w:val="kk-KZ"/>
        </w:rPr>
        <w:t>-</w:t>
      </w:r>
      <w:r w:rsidR="00F367DA">
        <w:rPr>
          <w:rFonts w:ascii="Times New Roman" w:hAnsi="Times New Roman" w:cs="Times New Roman"/>
          <w:sz w:val="28"/>
          <w:lang w:val="kk-KZ"/>
        </w:rPr>
        <w:t xml:space="preserve">  деп</w:t>
      </w:r>
      <w:r w:rsidR="003D3864">
        <w:rPr>
          <w:rFonts w:ascii="Times New Roman" w:hAnsi="Times New Roman" w:cs="Times New Roman"/>
          <w:sz w:val="28"/>
          <w:lang w:val="kk-KZ"/>
        </w:rPr>
        <w:t xml:space="preserve"> жазылған </w:t>
      </w:r>
      <w:r w:rsidR="000167A7">
        <w:rPr>
          <w:rFonts w:ascii="Times New Roman" w:hAnsi="Times New Roman" w:cs="Times New Roman"/>
          <w:sz w:val="28"/>
          <w:lang w:val="en-US"/>
        </w:rPr>
        <w:t>[119</w:t>
      </w:r>
      <w:r w:rsidR="003D3864">
        <w:rPr>
          <w:rFonts w:ascii="Times New Roman" w:hAnsi="Times New Roman" w:cs="Times New Roman"/>
          <w:sz w:val="28"/>
          <w:lang w:val="en-US"/>
        </w:rPr>
        <w:t>]</w:t>
      </w:r>
      <w:r w:rsidR="00F367DA">
        <w:rPr>
          <w:rFonts w:ascii="Times New Roman" w:hAnsi="Times New Roman" w:cs="Times New Roman"/>
          <w:sz w:val="28"/>
          <w:lang w:val="kk-KZ"/>
        </w:rPr>
        <w:t>.</w:t>
      </w:r>
      <w:r w:rsidR="00F367DA" w:rsidRPr="00F367DA">
        <w:rPr>
          <w:rFonts w:ascii="Times New Roman" w:hAnsi="Times New Roman" w:cs="Times New Roman"/>
          <w:sz w:val="28"/>
          <w:lang w:val="kk-KZ"/>
        </w:rPr>
        <w:t xml:space="preserve"> </w:t>
      </w:r>
      <w:r w:rsidR="00F367DA">
        <w:rPr>
          <w:rFonts w:ascii="Times New Roman" w:hAnsi="Times New Roman" w:cs="Times New Roman"/>
          <w:sz w:val="28"/>
          <w:lang w:val="kk-KZ"/>
        </w:rPr>
        <w:t xml:space="preserve">Яғни </w:t>
      </w:r>
      <w:r w:rsidR="00D61B82">
        <w:rPr>
          <w:rFonts w:ascii="Times New Roman" w:hAnsi="Times New Roman" w:cs="Times New Roman"/>
          <w:sz w:val="28"/>
          <w:lang w:val="kk-KZ"/>
        </w:rPr>
        <w:t xml:space="preserve"> Мэнцзының </w:t>
      </w:r>
      <w:r w:rsidR="00F367DA">
        <w:rPr>
          <w:rFonts w:ascii="Times New Roman" w:hAnsi="Times New Roman" w:cs="Times New Roman"/>
          <w:sz w:val="28"/>
          <w:lang w:val="kk-KZ"/>
        </w:rPr>
        <w:t>«Бес му жерге үй салынып, тұт ағашы егілсе,</w:t>
      </w:r>
      <w:r w:rsidR="00381B2D">
        <w:rPr>
          <w:rFonts w:ascii="Times New Roman" w:hAnsi="Times New Roman" w:cs="Times New Roman"/>
          <w:sz w:val="28"/>
          <w:lang w:val="kk-KZ"/>
        </w:rPr>
        <w:t xml:space="preserve"> елуге келген </w:t>
      </w:r>
      <w:r w:rsidR="00F367DA">
        <w:rPr>
          <w:rFonts w:ascii="Times New Roman" w:hAnsi="Times New Roman" w:cs="Times New Roman"/>
          <w:sz w:val="28"/>
          <w:lang w:val="kk-KZ"/>
        </w:rPr>
        <w:t>адам жібек киім кие алады.</w:t>
      </w:r>
      <w:r w:rsidR="00381B2D">
        <w:rPr>
          <w:rFonts w:ascii="Times New Roman" w:hAnsi="Times New Roman" w:cs="Times New Roman"/>
          <w:sz w:val="28"/>
          <w:lang w:val="kk-KZ"/>
        </w:rPr>
        <w:t xml:space="preserve"> Тауық, шошқа, ит асыралып, уақытылы көбейіп отырса, жетпістегі адам ет жей алады. Жүз му жері бар отбасы уақытын бекерге жоғалтпай, жер өңдеумен айналысса, бірнеше адамнан тұратын отбасы аш қ</w:t>
      </w:r>
      <w:r w:rsidR="003E7265">
        <w:rPr>
          <w:rFonts w:ascii="Times New Roman" w:hAnsi="Times New Roman" w:cs="Times New Roman"/>
          <w:sz w:val="28"/>
          <w:lang w:val="kk-KZ"/>
        </w:rPr>
        <w:t>алмайды. Жақсы білім беріліп, кіші</w:t>
      </w:r>
      <w:r w:rsidR="00381B2D">
        <w:rPr>
          <w:rFonts w:ascii="Times New Roman" w:hAnsi="Times New Roman" w:cs="Times New Roman"/>
          <w:sz w:val="28"/>
          <w:lang w:val="kk-KZ"/>
        </w:rPr>
        <w:t xml:space="preserve">ге құрмет, үлкенге ізет үйретіліп, жақсы тәрбие берілсе, қарттар жұмыс істемес еді. Жетпіске келгендер жібек </w:t>
      </w:r>
      <w:r w:rsidR="00D61B82">
        <w:rPr>
          <w:rFonts w:ascii="Times New Roman" w:hAnsi="Times New Roman" w:cs="Times New Roman"/>
          <w:sz w:val="28"/>
          <w:lang w:val="kk-KZ"/>
        </w:rPr>
        <w:t xml:space="preserve">киім </w:t>
      </w:r>
      <w:r w:rsidR="00381B2D">
        <w:rPr>
          <w:rFonts w:ascii="Times New Roman" w:hAnsi="Times New Roman" w:cs="Times New Roman"/>
          <w:sz w:val="28"/>
          <w:lang w:val="kk-KZ"/>
        </w:rPr>
        <w:t xml:space="preserve">киіп, ет жеп, қарапайым адамдар </w:t>
      </w:r>
      <w:r w:rsidR="00381B2D">
        <w:rPr>
          <w:rFonts w:ascii="Times New Roman" w:hAnsi="Times New Roman" w:cs="Times New Roman"/>
          <w:sz w:val="28"/>
          <w:lang w:val="kk-KZ"/>
        </w:rPr>
        <w:lastRenderedPageBreak/>
        <w:t xml:space="preserve">ашаршылық пен жоқшылықтан </w:t>
      </w:r>
      <w:r w:rsidR="00D61B82">
        <w:rPr>
          <w:rFonts w:ascii="Times New Roman" w:hAnsi="Times New Roman" w:cs="Times New Roman"/>
          <w:sz w:val="28"/>
          <w:lang w:val="kk-KZ"/>
        </w:rPr>
        <w:t>азап шекпеген уақыт әлі болмады</w:t>
      </w:r>
      <w:r w:rsidR="00F367DA">
        <w:rPr>
          <w:rFonts w:ascii="Times New Roman" w:hAnsi="Times New Roman" w:cs="Times New Roman"/>
          <w:sz w:val="28"/>
          <w:lang w:val="kk-KZ"/>
        </w:rPr>
        <w:t>»</w:t>
      </w:r>
      <w:r w:rsidR="00D61B82">
        <w:rPr>
          <w:rFonts w:ascii="Times New Roman" w:hAnsi="Times New Roman" w:cs="Times New Roman"/>
          <w:sz w:val="28"/>
          <w:lang w:val="kk-KZ"/>
        </w:rPr>
        <w:t xml:space="preserve"> деген сөздері «сяокан» қоғамы негізіндегі о</w:t>
      </w:r>
      <w:r w:rsidR="00067A11">
        <w:rPr>
          <w:rFonts w:ascii="Times New Roman" w:hAnsi="Times New Roman" w:cs="Times New Roman"/>
          <w:sz w:val="28"/>
          <w:lang w:val="kk-KZ"/>
        </w:rPr>
        <w:t>тбасылық жүйені анық сипаттады.</w:t>
      </w:r>
      <w:r w:rsidR="00D61B82">
        <w:rPr>
          <w:rFonts w:ascii="Times New Roman" w:hAnsi="Times New Roman" w:cs="Times New Roman"/>
          <w:sz w:val="28"/>
          <w:lang w:val="kk-KZ"/>
        </w:rPr>
        <w:t xml:space="preserve"> </w:t>
      </w:r>
      <w:r w:rsidR="004D5956">
        <w:rPr>
          <w:rFonts w:ascii="Times New Roman" w:hAnsi="Times New Roman" w:cs="Times New Roman"/>
          <w:sz w:val="28"/>
          <w:lang w:val="kk-KZ"/>
        </w:rPr>
        <w:t xml:space="preserve">Осылайша «сяокан» </w:t>
      </w:r>
      <w:r w:rsidR="00885421">
        <w:rPr>
          <w:rFonts w:ascii="Times New Roman" w:hAnsi="Times New Roman" w:cs="Times New Roman"/>
          <w:sz w:val="28"/>
          <w:lang w:val="kk-KZ"/>
        </w:rPr>
        <w:t>сөзінің</w:t>
      </w:r>
      <w:r w:rsidR="004D5956">
        <w:rPr>
          <w:rFonts w:ascii="Times New Roman" w:hAnsi="Times New Roman" w:cs="Times New Roman"/>
          <w:sz w:val="28"/>
          <w:lang w:val="kk-KZ"/>
        </w:rPr>
        <w:t xml:space="preserve"> мағыналық өзгерісі бұл ұғымды екі деңгейде қолдануға мүмкіндік ашты</w:t>
      </w:r>
      <w:r w:rsidR="00AF786B" w:rsidRPr="00D028E2">
        <w:rPr>
          <w:rFonts w:ascii="Times New Roman" w:hAnsi="Times New Roman" w:cs="Times New Roman"/>
          <w:sz w:val="28"/>
          <w:lang w:val="kk-KZ"/>
        </w:rPr>
        <w:t xml:space="preserve">: </w:t>
      </w:r>
      <w:r w:rsidR="004D5956">
        <w:rPr>
          <w:rFonts w:ascii="Times New Roman" w:hAnsi="Times New Roman" w:cs="Times New Roman"/>
          <w:sz w:val="28"/>
          <w:lang w:val="kk-KZ"/>
        </w:rPr>
        <w:t>мемлекет ішінде</w:t>
      </w:r>
      <w:r w:rsidR="00AF786B" w:rsidRPr="00D028E2">
        <w:rPr>
          <w:rFonts w:ascii="Times New Roman" w:hAnsi="Times New Roman" w:cs="Times New Roman"/>
          <w:sz w:val="28"/>
          <w:lang w:val="kk-KZ"/>
        </w:rPr>
        <w:t xml:space="preserve"> – </w:t>
      </w:r>
      <w:r w:rsidR="00062E3B">
        <w:rPr>
          <w:rFonts w:ascii="Times New Roman" w:hAnsi="Times New Roman" w:cs="Times New Roman"/>
          <w:sz w:val="28"/>
          <w:lang w:val="kk-KZ"/>
        </w:rPr>
        <w:t>бейбітшілік пен экономикалық өсімнің белгісі, отбасы ішінде</w:t>
      </w:r>
      <w:r w:rsidR="004C0F86">
        <w:rPr>
          <w:rFonts w:ascii="Times New Roman" w:hAnsi="Times New Roman" w:cs="Times New Roman"/>
          <w:sz w:val="28"/>
          <w:lang w:val="kk-KZ"/>
        </w:rPr>
        <w:t xml:space="preserve"> – кедейліктен арылған, тамақ пен киімнен таршылықсыз өмірдің</w:t>
      </w:r>
      <w:r w:rsidR="00062E3B">
        <w:rPr>
          <w:rFonts w:ascii="Times New Roman" w:hAnsi="Times New Roman" w:cs="Times New Roman"/>
          <w:sz w:val="28"/>
          <w:lang w:val="kk-KZ"/>
        </w:rPr>
        <w:t xml:space="preserve"> нышаны</w:t>
      </w:r>
      <w:r w:rsidR="002A2EE3">
        <w:rPr>
          <w:rFonts w:ascii="Times New Roman" w:hAnsi="Times New Roman" w:cs="Times New Roman"/>
          <w:sz w:val="28"/>
          <w:lang w:val="kk-KZ"/>
        </w:rPr>
        <w:t xml:space="preserve"> болды</w:t>
      </w:r>
      <w:r w:rsidR="00062E3B">
        <w:rPr>
          <w:rFonts w:ascii="Times New Roman" w:hAnsi="Times New Roman" w:cs="Times New Roman"/>
          <w:sz w:val="28"/>
          <w:lang w:val="kk-KZ"/>
        </w:rPr>
        <w:t xml:space="preserve">. </w:t>
      </w:r>
      <w:r w:rsidR="005549A4">
        <w:rPr>
          <w:rFonts w:ascii="Times New Roman" w:hAnsi="Times New Roman" w:cs="Times New Roman"/>
          <w:sz w:val="28"/>
          <w:lang w:val="kk-KZ"/>
        </w:rPr>
        <w:t xml:space="preserve">Халықтың күнделікті сөздік қорына конфуцийшілдік канондардан енген «сяокан» және «сяокан отбасы» сөздері </w:t>
      </w:r>
      <w:r w:rsidR="005A56AC">
        <w:rPr>
          <w:rFonts w:ascii="Times New Roman" w:hAnsi="Times New Roman" w:cs="Times New Roman"/>
          <w:sz w:val="28"/>
          <w:lang w:val="kk-KZ"/>
        </w:rPr>
        <w:t xml:space="preserve">ұзақ уақыт бойында кедейшілік пен жоқшылықта өмір сүрген қарапайым </w:t>
      </w:r>
      <w:r w:rsidR="005549A4">
        <w:rPr>
          <w:rFonts w:ascii="Times New Roman" w:hAnsi="Times New Roman" w:cs="Times New Roman"/>
          <w:sz w:val="28"/>
          <w:lang w:val="kk-KZ"/>
        </w:rPr>
        <w:t>халық</w:t>
      </w:r>
      <w:r w:rsidR="005A56AC">
        <w:rPr>
          <w:rFonts w:ascii="Times New Roman" w:hAnsi="Times New Roman" w:cs="Times New Roman"/>
          <w:sz w:val="28"/>
          <w:lang w:val="kk-KZ"/>
        </w:rPr>
        <w:t>тың</w:t>
      </w:r>
      <w:r w:rsidR="005549A4">
        <w:rPr>
          <w:rFonts w:ascii="Times New Roman" w:hAnsi="Times New Roman" w:cs="Times New Roman"/>
          <w:sz w:val="28"/>
          <w:lang w:val="kk-KZ"/>
        </w:rPr>
        <w:t xml:space="preserve"> </w:t>
      </w:r>
      <w:r w:rsidR="005A56AC">
        <w:rPr>
          <w:rFonts w:ascii="Times New Roman" w:hAnsi="Times New Roman" w:cs="Times New Roman"/>
          <w:sz w:val="28"/>
          <w:lang w:val="kk-KZ"/>
        </w:rPr>
        <w:t>жақсы өмірге деген ұмтылысын білдіріп</w:t>
      </w:r>
      <w:r w:rsidR="005549A4">
        <w:rPr>
          <w:rFonts w:ascii="Times New Roman" w:hAnsi="Times New Roman" w:cs="Times New Roman"/>
          <w:sz w:val="28"/>
          <w:lang w:val="kk-KZ"/>
        </w:rPr>
        <w:t xml:space="preserve">, </w:t>
      </w:r>
      <w:r w:rsidR="005A56AC">
        <w:rPr>
          <w:rFonts w:ascii="Times New Roman" w:hAnsi="Times New Roman" w:cs="Times New Roman"/>
          <w:sz w:val="28"/>
          <w:lang w:val="kk-KZ"/>
        </w:rPr>
        <w:t xml:space="preserve">өзіне еліктіріп келді. </w:t>
      </w:r>
    </w:p>
    <w:p w:rsidR="00660456" w:rsidRDefault="00171068" w:rsidP="0066045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Чуньцю, Чжаньго және Цинь (б.з.д 22</w:t>
      </w:r>
      <w:r w:rsidRPr="00171068">
        <w:rPr>
          <w:rFonts w:ascii="Times New Roman" w:hAnsi="Times New Roman" w:cs="Times New Roman"/>
          <w:sz w:val="28"/>
          <w:lang w:val="kk-KZ"/>
        </w:rPr>
        <w:t>1 — 207</w:t>
      </w:r>
      <w:r>
        <w:rPr>
          <w:rFonts w:ascii="Times New Roman" w:hAnsi="Times New Roman" w:cs="Times New Roman"/>
          <w:sz w:val="28"/>
          <w:lang w:val="kk-KZ"/>
        </w:rPr>
        <w:t xml:space="preserve"> жж.) империясы тұсындағы толассыз соғыстар қоғамдық идеалдың орнауына еш мүмкіндік бермеді. Тек Хань (б.з.д 206 </w:t>
      </w:r>
      <w:r w:rsidRPr="00171068">
        <w:rPr>
          <w:rFonts w:ascii="Times New Roman" w:hAnsi="Times New Roman" w:cs="Times New Roman"/>
          <w:sz w:val="28"/>
          <w:lang w:val="kk-KZ"/>
        </w:rPr>
        <w:t xml:space="preserve">— </w:t>
      </w:r>
      <w:r>
        <w:rPr>
          <w:rFonts w:ascii="Times New Roman" w:hAnsi="Times New Roman" w:cs="Times New Roman"/>
          <w:sz w:val="28"/>
          <w:lang w:val="kk-KZ"/>
        </w:rPr>
        <w:t xml:space="preserve">б.з. </w:t>
      </w:r>
      <w:r w:rsidRPr="00171068">
        <w:rPr>
          <w:rFonts w:ascii="Times New Roman" w:hAnsi="Times New Roman" w:cs="Times New Roman"/>
          <w:sz w:val="28"/>
          <w:lang w:val="kk-KZ"/>
        </w:rPr>
        <w:t>220</w:t>
      </w:r>
      <w:r>
        <w:rPr>
          <w:rFonts w:ascii="Times New Roman" w:hAnsi="Times New Roman" w:cs="Times New Roman"/>
          <w:sz w:val="28"/>
          <w:lang w:val="kk-KZ"/>
        </w:rPr>
        <w:t xml:space="preserve"> жж.) мен Тан (618-907 жж.) династияларының тұсында ғана «сяокан» идеясы өзінің ары қарайғы дамуын жалғастыра алды. </w:t>
      </w:r>
      <w:r w:rsidR="00146F9E">
        <w:rPr>
          <w:rFonts w:ascii="Times New Roman" w:hAnsi="Times New Roman" w:cs="Times New Roman"/>
          <w:sz w:val="28"/>
          <w:lang w:val="kk-KZ"/>
        </w:rPr>
        <w:t>Хань және</w:t>
      </w:r>
      <w:r w:rsidR="0074333E">
        <w:rPr>
          <w:rFonts w:ascii="Times New Roman" w:hAnsi="Times New Roman" w:cs="Times New Roman"/>
          <w:sz w:val="28"/>
          <w:lang w:val="kk-KZ"/>
        </w:rPr>
        <w:t xml:space="preserve"> Таң</w:t>
      </w:r>
      <w:r w:rsidR="00146F9E" w:rsidRPr="00146F9E">
        <w:rPr>
          <w:rFonts w:ascii="Times New Roman" w:hAnsi="Times New Roman" w:cs="Times New Roman"/>
          <w:sz w:val="28"/>
          <w:lang w:val="kk-KZ"/>
        </w:rPr>
        <w:t xml:space="preserve"> </w:t>
      </w:r>
      <w:r w:rsidR="00146F9E">
        <w:rPr>
          <w:rFonts w:ascii="Times New Roman" w:hAnsi="Times New Roman" w:cs="Times New Roman"/>
          <w:sz w:val="28"/>
          <w:lang w:val="kk-KZ"/>
        </w:rPr>
        <w:t>династияларының әлеуметтік шығу тегі өте ұқсас болды</w:t>
      </w:r>
      <w:r w:rsidR="00146F9E" w:rsidRPr="00146F9E">
        <w:rPr>
          <w:rFonts w:ascii="Times New Roman" w:hAnsi="Times New Roman" w:cs="Times New Roman"/>
          <w:sz w:val="28"/>
          <w:lang w:val="kk-KZ"/>
        </w:rPr>
        <w:t>.</w:t>
      </w:r>
      <w:r w:rsidR="00146F9E">
        <w:rPr>
          <w:rFonts w:ascii="Times New Roman" w:hAnsi="Times New Roman" w:cs="Times New Roman"/>
          <w:sz w:val="28"/>
          <w:lang w:val="kk-KZ"/>
        </w:rPr>
        <w:t xml:space="preserve"> Екі династия да шаруалар көтерілісінің нәтижесінде пайда болып, негізін қалаушы императорлар мен генералдар бұл әлеуметтік қозғалыстарға тікелей қатысқандар қатарында болды.</w:t>
      </w:r>
      <w:r w:rsidR="00146F9E" w:rsidRPr="00146F9E">
        <w:rPr>
          <w:rFonts w:ascii="Times New Roman" w:hAnsi="Times New Roman" w:cs="Times New Roman"/>
          <w:sz w:val="28"/>
          <w:lang w:val="kk-KZ"/>
        </w:rPr>
        <w:t xml:space="preserve"> </w:t>
      </w:r>
      <w:r w:rsidR="00146F9E">
        <w:rPr>
          <w:rFonts w:ascii="Times New Roman" w:hAnsi="Times New Roman" w:cs="Times New Roman"/>
          <w:sz w:val="28"/>
          <w:lang w:val="kk-KZ"/>
        </w:rPr>
        <w:t xml:space="preserve">Шаруалар ортасынан шыққандықтан олар төсменгі тап өкілдеріне ерекше ілтипатпен қарап, әлеуметтік саясатқа үлкен көңіл бөлді. </w:t>
      </w:r>
      <w:r w:rsidR="00924982">
        <w:rPr>
          <w:rFonts w:ascii="Times New Roman" w:hAnsi="Times New Roman" w:cs="Times New Roman"/>
          <w:sz w:val="28"/>
          <w:lang w:val="kk-KZ"/>
        </w:rPr>
        <w:t>Хань династиясының тұсында салық көлемі біршама азайтылып, ел ішінде тыныштық орнатыл</w:t>
      </w:r>
      <w:r w:rsidR="00FA0CC3">
        <w:rPr>
          <w:rFonts w:ascii="Times New Roman" w:hAnsi="Times New Roman" w:cs="Times New Roman"/>
          <w:sz w:val="28"/>
          <w:lang w:val="kk-KZ"/>
        </w:rPr>
        <w:t>ып, тамақ пен киім мәселесі шешімін тапқан кезең болды. Хань династиясының жылнамасы «Хань шу» еңбегінде Хань династиясы гүлденген кезең болғандығы, халықтың демалып, қа</w:t>
      </w:r>
      <w:r w:rsidR="003D3864">
        <w:rPr>
          <w:rFonts w:ascii="Times New Roman" w:hAnsi="Times New Roman" w:cs="Times New Roman"/>
          <w:sz w:val="28"/>
          <w:lang w:val="kk-KZ"/>
        </w:rPr>
        <w:t xml:space="preserve">таңдықтан арылғандығы жазылады </w:t>
      </w:r>
      <w:r w:rsidR="000167A7">
        <w:rPr>
          <w:rFonts w:ascii="Times New Roman" w:hAnsi="Times New Roman" w:cs="Times New Roman"/>
          <w:sz w:val="28"/>
          <w:lang w:val="kk-KZ"/>
        </w:rPr>
        <w:t>[</w:t>
      </w:r>
      <w:r w:rsidR="000167A7" w:rsidRPr="000167A7">
        <w:rPr>
          <w:rFonts w:ascii="Times New Roman" w:hAnsi="Times New Roman" w:cs="Times New Roman"/>
          <w:sz w:val="28"/>
          <w:lang w:val="kk-KZ"/>
        </w:rPr>
        <w:t>121:37</w:t>
      </w:r>
      <w:r w:rsidR="003D3864" w:rsidRPr="003D3864">
        <w:rPr>
          <w:rFonts w:ascii="Times New Roman" w:hAnsi="Times New Roman" w:cs="Times New Roman"/>
          <w:sz w:val="28"/>
          <w:lang w:val="kk-KZ"/>
        </w:rPr>
        <w:t>]</w:t>
      </w:r>
      <w:r w:rsidR="00FA0CC3">
        <w:rPr>
          <w:rFonts w:ascii="Times New Roman" w:hAnsi="Times New Roman" w:cs="Times New Roman"/>
          <w:sz w:val="28"/>
          <w:lang w:val="kk-KZ"/>
        </w:rPr>
        <w:t>. Қытайлық ғалымдардың пікір</w:t>
      </w:r>
      <w:r w:rsidR="00292669">
        <w:rPr>
          <w:rFonts w:ascii="Times New Roman" w:hAnsi="Times New Roman" w:cs="Times New Roman"/>
          <w:sz w:val="28"/>
          <w:lang w:val="kk-KZ"/>
        </w:rPr>
        <w:t>і</w:t>
      </w:r>
      <w:r w:rsidR="00FA0CC3">
        <w:rPr>
          <w:rFonts w:ascii="Times New Roman" w:hAnsi="Times New Roman" w:cs="Times New Roman"/>
          <w:sz w:val="28"/>
          <w:lang w:val="kk-KZ"/>
        </w:rPr>
        <w:t xml:space="preserve"> бойынша Хань династиясының кезеңі «сяокан» идеалын іс жүзінде жүзеге асырған кезең болған. </w:t>
      </w:r>
      <w:r w:rsidR="0074333E">
        <w:rPr>
          <w:rFonts w:ascii="Times New Roman" w:hAnsi="Times New Roman" w:cs="Times New Roman"/>
          <w:sz w:val="28"/>
          <w:lang w:val="kk-KZ"/>
        </w:rPr>
        <w:t>«Сяокан қоғамы» идеясының жүзеге асырылуының келесі кезеңі Таң династиясы тұсында орын алды.Таң династиясы билігінің бастапқы кезеңінде Ли юань және оның ұлы «У вэй» (</w:t>
      </w:r>
      <w:r w:rsidR="0074333E" w:rsidRPr="0074333E">
        <w:rPr>
          <w:rFonts w:ascii="Times New Roman" w:hAnsi="Times New Roman" w:cs="Times New Roman" w:hint="eastAsia"/>
          <w:sz w:val="28"/>
          <w:lang w:val="kk-KZ"/>
        </w:rPr>
        <w:t>无为</w:t>
      </w:r>
      <w:r w:rsidR="0074333E">
        <w:rPr>
          <w:rFonts w:ascii="Times New Roman" w:hAnsi="Times New Roman" w:cs="Times New Roman"/>
          <w:sz w:val="28"/>
          <w:lang w:val="kk-KZ"/>
        </w:rPr>
        <w:t>)</w:t>
      </w:r>
      <w:r w:rsidR="0074333E">
        <w:rPr>
          <w:rFonts w:ascii="Times New Roman" w:hAnsi="Times New Roman" w:cs="Times New Roman" w:hint="eastAsia"/>
          <w:sz w:val="28"/>
          <w:lang w:val="kk-KZ"/>
        </w:rPr>
        <w:t xml:space="preserve"> </w:t>
      </w:r>
      <w:r w:rsidR="0074333E">
        <w:rPr>
          <w:rFonts w:ascii="Times New Roman" w:hAnsi="Times New Roman" w:cs="Times New Roman"/>
          <w:sz w:val="28"/>
          <w:lang w:val="kk-KZ"/>
        </w:rPr>
        <w:t>және «халықты қорғау» (</w:t>
      </w:r>
      <w:r w:rsidR="0074333E">
        <w:rPr>
          <w:rFonts w:ascii="Times New Roman" w:hAnsi="Times New Roman" w:cs="Times New Roman" w:hint="eastAsia"/>
          <w:sz w:val="28"/>
          <w:lang w:val="kk-KZ"/>
        </w:rPr>
        <w:t>保民</w:t>
      </w:r>
      <w:r w:rsidR="0074333E">
        <w:rPr>
          <w:rFonts w:ascii="Times New Roman" w:hAnsi="Times New Roman" w:cs="Times New Roman"/>
          <w:sz w:val="28"/>
          <w:lang w:val="kk-KZ"/>
        </w:rPr>
        <w:t>) қағидаларын ұстанып</w:t>
      </w:r>
      <w:r w:rsidR="00896625">
        <w:rPr>
          <w:rFonts w:ascii="Times New Roman" w:hAnsi="Times New Roman" w:cs="Times New Roman"/>
          <w:sz w:val="28"/>
          <w:lang w:val="kk-KZ"/>
        </w:rPr>
        <w:t xml:space="preserve"> «сяокан қоғамын» құруға талпыныс жасады. Салықтар мен айыппұлдардың көлемін азайтқаннан бөлек бұл кезеңде </w:t>
      </w:r>
      <w:r w:rsidR="00605473">
        <w:rPr>
          <w:rFonts w:ascii="Times New Roman" w:hAnsi="Times New Roman" w:cs="Times New Roman"/>
          <w:sz w:val="28"/>
          <w:lang w:val="kk-KZ"/>
        </w:rPr>
        <w:t>«</w:t>
      </w:r>
      <w:r w:rsidR="00896625">
        <w:rPr>
          <w:rFonts w:ascii="Times New Roman" w:hAnsi="Times New Roman" w:cs="Times New Roman"/>
          <w:sz w:val="28"/>
          <w:lang w:val="kk-KZ"/>
        </w:rPr>
        <w:t>теңестірілген егін алқаптары жүйесінің</w:t>
      </w:r>
      <w:r w:rsidR="00605473">
        <w:rPr>
          <w:rFonts w:ascii="Times New Roman" w:hAnsi="Times New Roman" w:cs="Times New Roman"/>
          <w:sz w:val="28"/>
          <w:lang w:val="kk-KZ"/>
        </w:rPr>
        <w:t>»</w:t>
      </w:r>
      <w:r w:rsidR="00896625">
        <w:rPr>
          <w:rFonts w:ascii="Times New Roman" w:hAnsi="Times New Roman" w:cs="Times New Roman"/>
          <w:sz w:val="28"/>
          <w:lang w:val="kk-KZ"/>
        </w:rPr>
        <w:t xml:space="preserve"> (</w:t>
      </w:r>
      <w:r w:rsidR="00896625" w:rsidRPr="00896625">
        <w:rPr>
          <w:rFonts w:ascii="Times New Roman" w:hAnsi="Times New Roman" w:cs="Times New Roman" w:hint="eastAsia"/>
          <w:sz w:val="28"/>
          <w:lang w:val="kk-KZ"/>
        </w:rPr>
        <w:t>均田制</w:t>
      </w:r>
      <w:r w:rsidR="00896625">
        <w:rPr>
          <w:rFonts w:ascii="Times New Roman" w:hAnsi="Times New Roman" w:cs="Times New Roman"/>
          <w:sz w:val="28"/>
          <w:lang w:val="kk-KZ"/>
        </w:rPr>
        <w:t xml:space="preserve">) енгізілуі маңызды шаралардың бірі болды. Әр бір еңбекке жарамды ер адамға бір </w:t>
      </w:r>
      <w:r w:rsidR="00660456">
        <w:rPr>
          <w:rFonts w:ascii="Times New Roman" w:hAnsi="Times New Roman" w:cs="Times New Roman"/>
          <w:sz w:val="28"/>
          <w:lang w:val="kk-KZ"/>
        </w:rPr>
        <w:t xml:space="preserve">цин </w:t>
      </w:r>
      <w:r w:rsidR="00660456" w:rsidRPr="00660456">
        <w:rPr>
          <w:rFonts w:ascii="Times New Roman" w:hAnsi="Times New Roman" w:cs="Times New Roman"/>
          <w:sz w:val="28"/>
          <w:lang w:val="kk-KZ"/>
        </w:rPr>
        <w:t>(</w:t>
      </w:r>
      <w:r w:rsidR="00660456">
        <w:rPr>
          <w:rFonts w:ascii="Times New Roman" w:hAnsi="Times New Roman" w:cs="Times New Roman"/>
          <w:sz w:val="28"/>
          <w:lang w:val="kk-KZ"/>
        </w:rPr>
        <w:t>100 му</w:t>
      </w:r>
      <w:r w:rsidR="00660456" w:rsidRPr="00660456">
        <w:rPr>
          <w:rFonts w:ascii="Times New Roman" w:hAnsi="Times New Roman" w:cs="Times New Roman"/>
          <w:sz w:val="28"/>
          <w:lang w:val="kk-KZ"/>
        </w:rPr>
        <w:t>)</w:t>
      </w:r>
      <w:r w:rsidR="00896625">
        <w:rPr>
          <w:rFonts w:ascii="Times New Roman" w:hAnsi="Times New Roman" w:cs="Times New Roman"/>
          <w:sz w:val="28"/>
          <w:lang w:val="kk-KZ"/>
        </w:rPr>
        <w:t xml:space="preserve"> жер пайдалануға берілді, оның </w:t>
      </w:r>
      <w:r w:rsidR="00896625" w:rsidRPr="00896625">
        <w:rPr>
          <w:rFonts w:ascii="Times New Roman" w:hAnsi="Times New Roman" w:cs="Times New Roman"/>
          <w:sz w:val="28"/>
          <w:lang w:val="kk-KZ"/>
        </w:rPr>
        <w:t>2/10</w:t>
      </w:r>
      <w:r w:rsidR="00896625">
        <w:rPr>
          <w:rFonts w:ascii="Times New Roman" w:hAnsi="Times New Roman" w:cs="Times New Roman"/>
          <w:sz w:val="28"/>
          <w:lang w:val="kk-KZ"/>
        </w:rPr>
        <w:t xml:space="preserve"> бөлігі жеке меншікке берілді, ал қалғаны шаруа қайтыс болған соң мемлекетке қайтарылуы тиісті болды. </w:t>
      </w:r>
      <w:r w:rsidR="00775C8A">
        <w:rPr>
          <w:rFonts w:ascii="Times New Roman" w:hAnsi="Times New Roman" w:cs="Times New Roman"/>
          <w:sz w:val="28"/>
          <w:lang w:val="kk-KZ"/>
        </w:rPr>
        <w:t xml:space="preserve">Бұл жүйенің арқасында Таң династиясы тұсында қоғам жоғары даму қарқынына ие  болып, халық негізінен киімі бүтін, тамағы тоқ </w:t>
      </w:r>
      <w:r w:rsidR="00904F1A">
        <w:rPr>
          <w:rFonts w:ascii="Times New Roman" w:hAnsi="Times New Roman" w:cs="Times New Roman"/>
          <w:sz w:val="28"/>
          <w:lang w:val="kk-KZ"/>
        </w:rPr>
        <w:t>«сяокан» деңгейінде өмір сүрді</w:t>
      </w:r>
      <w:r w:rsidR="000167A7" w:rsidRPr="000167A7">
        <w:rPr>
          <w:rFonts w:ascii="Times New Roman" w:hAnsi="Times New Roman" w:cs="Times New Roman"/>
          <w:sz w:val="28"/>
          <w:lang w:val="kk-KZ"/>
        </w:rPr>
        <w:t xml:space="preserve"> [121:39]</w:t>
      </w:r>
      <w:r w:rsidR="00904F1A">
        <w:rPr>
          <w:rFonts w:ascii="Times New Roman" w:hAnsi="Times New Roman" w:cs="Times New Roman"/>
          <w:sz w:val="28"/>
          <w:lang w:val="kk-KZ"/>
        </w:rPr>
        <w:t>.</w:t>
      </w:r>
      <w:r w:rsidR="00775C8A">
        <w:rPr>
          <w:rFonts w:ascii="Times New Roman" w:hAnsi="Times New Roman" w:cs="Times New Roman"/>
          <w:sz w:val="28"/>
          <w:lang w:val="kk-KZ"/>
        </w:rPr>
        <w:t xml:space="preserve"> </w:t>
      </w:r>
      <w:r w:rsidR="00896625">
        <w:rPr>
          <w:rFonts w:ascii="Times New Roman" w:hAnsi="Times New Roman" w:cs="Times New Roman"/>
          <w:sz w:val="28"/>
          <w:lang w:val="kk-KZ"/>
        </w:rPr>
        <w:t xml:space="preserve"> </w:t>
      </w:r>
    </w:p>
    <w:p w:rsidR="00CD4836" w:rsidRDefault="0093445E" w:rsidP="001735AB">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Орта ғасырлардағы тарихи және әлеуметтік жағдай «</w:t>
      </w:r>
      <w:r w:rsidR="00CD4836">
        <w:rPr>
          <w:rFonts w:ascii="Times New Roman" w:hAnsi="Times New Roman" w:cs="Times New Roman"/>
          <w:sz w:val="28"/>
          <w:lang w:val="kk-KZ"/>
        </w:rPr>
        <w:t>сяокан</w:t>
      </w:r>
      <w:r>
        <w:rPr>
          <w:rFonts w:ascii="Times New Roman" w:hAnsi="Times New Roman" w:cs="Times New Roman"/>
          <w:sz w:val="28"/>
          <w:lang w:val="kk-KZ"/>
        </w:rPr>
        <w:t>»</w:t>
      </w:r>
      <w:r w:rsidR="00CD4836">
        <w:rPr>
          <w:rFonts w:ascii="Times New Roman" w:hAnsi="Times New Roman" w:cs="Times New Roman"/>
          <w:sz w:val="28"/>
          <w:lang w:val="kk-KZ"/>
        </w:rPr>
        <w:t xml:space="preserve"> ұғымының</w:t>
      </w:r>
      <w:r>
        <w:rPr>
          <w:rFonts w:ascii="Times New Roman" w:hAnsi="Times New Roman" w:cs="Times New Roman"/>
          <w:sz w:val="28"/>
          <w:lang w:val="kk-KZ"/>
        </w:rPr>
        <w:t xml:space="preserve"> белгілі бір сипатының қалыптасып, халық санасында тұрақтап қалуына негіз салды. </w:t>
      </w:r>
      <w:r w:rsidR="00CD4836">
        <w:rPr>
          <w:rFonts w:ascii="Times New Roman" w:hAnsi="Times New Roman" w:cs="Times New Roman"/>
          <w:sz w:val="28"/>
          <w:lang w:val="kk-KZ"/>
        </w:rPr>
        <w:t>Қарапайым халық «сяокан» ұғымын белгілі бір жер теліміне иелік етуді, жер өнімін пайдалануды, бір ірі қара малдың болуын, отбасылық қажеттіліктерді өтей алу мүмкігндігіне ие бол</w:t>
      </w:r>
      <w:r w:rsidR="003D3864">
        <w:rPr>
          <w:rFonts w:ascii="Times New Roman" w:hAnsi="Times New Roman" w:cs="Times New Roman"/>
          <w:sz w:val="28"/>
          <w:lang w:val="kk-KZ"/>
        </w:rPr>
        <w:t>у ретінде қабылдады және осы дең</w:t>
      </w:r>
      <w:r w:rsidR="00CD4836">
        <w:rPr>
          <w:rFonts w:ascii="Times New Roman" w:hAnsi="Times New Roman" w:cs="Times New Roman"/>
          <w:sz w:val="28"/>
          <w:lang w:val="kk-KZ"/>
        </w:rPr>
        <w:t xml:space="preserve">гейге жетуге тырысты. </w:t>
      </w:r>
      <w:r>
        <w:rPr>
          <w:rFonts w:ascii="Times New Roman" w:hAnsi="Times New Roman" w:cs="Times New Roman"/>
          <w:sz w:val="28"/>
          <w:lang w:val="kk-KZ"/>
        </w:rPr>
        <w:t xml:space="preserve"> </w:t>
      </w:r>
    </w:p>
    <w:p w:rsidR="00AF786B" w:rsidRDefault="004A7225" w:rsidP="001735AB">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Кейінгі ғасырларда бұл ұғымның дамуында ешбір өзгерістер болмады. Тек </w:t>
      </w:r>
      <w:r w:rsidRPr="004A7225">
        <w:rPr>
          <w:rFonts w:ascii="Times New Roman" w:hAnsi="Times New Roman" w:cs="Times New Roman"/>
          <w:sz w:val="28"/>
          <w:lang w:val="kk-KZ"/>
        </w:rPr>
        <w:t>XIX</w:t>
      </w:r>
      <w:r>
        <w:rPr>
          <w:rFonts w:ascii="Times New Roman" w:hAnsi="Times New Roman" w:cs="Times New Roman"/>
          <w:sz w:val="28"/>
          <w:lang w:val="kk-KZ"/>
        </w:rPr>
        <w:t xml:space="preserve"> ғасырдың аяғында қытайлық утопияның дамуында маңызды өзгерістер орын алды. Батыстық өркениет пен Қытайлық өркениет текетіреске келген </w:t>
      </w:r>
      <w:r>
        <w:rPr>
          <w:rFonts w:ascii="Times New Roman" w:hAnsi="Times New Roman" w:cs="Times New Roman"/>
          <w:sz w:val="28"/>
          <w:lang w:val="kk-KZ"/>
        </w:rPr>
        <w:lastRenderedPageBreak/>
        <w:t xml:space="preserve">кезеңде утопияның жаңа түрі пайда бола бастады. Батыстан келген прогресс, тарихтың даму барысы туралы түсініктері негізінде дәстүрлі қытайлық ескерткіштерде сақталған «алтын ғасыр» туралы идеялар </w:t>
      </w:r>
      <w:r w:rsidR="00755D63">
        <w:rPr>
          <w:rFonts w:ascii="Times New Roman" w:hAnsi="Times New Roman" w:cs="Times New Roman"/>
          <w:sz w:val="28"/>
          <w:lang w:val="kk-KZ"/>
        </w:rPr>
        <w:t>одан ары ілгер</w:t>
      </w:r>
      <w:r>
        <w:rPr>
          <w:rFonts w:ascii="Times New Roman" w:hAnsi="Times New Roman" w:cs="Times New Roman"/>
          <w:sz w:val="28"/>
          <w:lang w:val="kk-KZ"/>
        </w:rPr>
        <w:t xml:space="preserve">і дамытылды. </w:t>
      </w:r>
      <w:r w:rsidR="00885421">
        <w:rPr>
          <w:rFonts w:ascii="Times New Roman" w:hAnsi="Times New Roman" w:cs="Times New Roman"/>
          <w:sz w:val="28"/>
          <w:lang w:val="kk-KZ"/>
        </w:rPr>
        <w:t xml:space="preserve">Жаңа тарихи жағдайлар Қытайдың қоғамдық ойшылдарын конфуцийшілдіктің дәстүрлі концепцияларына сыни көзқараспен қарауға түрткі болды. Алғашқы болып мұны Кан Ювэй </w:t>
      </w:r>
      <w:r w:rsidR="001735AB">
        <w:rPr>
          <w:rFonts w:ascii="Times New Roman" w:hAnsi="Times New Roman" w:cs="Times New Roman"/>
          <w:sz w:val="28"/>
          <w:lang w:val="kk-KZ"/>
        </w:rPr>
        <w:t xml:space="preserve"> (1858–1927 жж.) </w:t>
      </w:r>
      <w:r w:rsidR="00885421">
        <w:rPr>
          <w:rFonts w:ascii="Times New Roman" w:hAnsi="Times New Roman" w:cs="Times New Roman"/>
          <w:sz w:val="28"/>
          <w:lang w:val="kk-KZ"/>
        </w:rPr>
        <w:t xml:space="preserve">жасады. </w:t>
      </w:r>
    </w:p>
    <w:p w:rsidR="004E32FF" w:rsidRPr="00AD1E1B" w:rsidRDefault="0004180B" w:rsidP="004E32FF">
      <w:pPr>
        <w:spacing w:after="0" w:line="240" w:lineRule="auto"/>
        <w:ind w:firstLine="567"/>
        <w:jc w:val="both"/>
        <w:rPr>
          <w:rFonts w:ascii="Times New Roman" w:hAnsi="Times New Roman" w:cs="Times New Roman"/>
          <w:sz w:val="28"/>
          <w:lang w:val="kk-KZ"/>
        </w:rPr>
      </w:pPr>
      <w:r w:rsidRPr="00D028E2">
        <w:rPr>
          <w:rFonts w:ascii="Times New Roman" w:hAnsi="Times New Roman" w:cs="Times New Roman"/>
          <w:sz w:val="28"/>
          <w:lang w:val="kk-KZ"/>
        </w:rPr>
        <w:t>XIX–XX</w:t>
      </w:r>
      <w:r>
        <w:rPr>
          <w:rFonts w:ascii="Times New Roman" w:hAnsi="Times New Roman" w:cs="Times New Roman"/>
          <w:sz w:val="28"/>
          <w:lang w:val="kk-KZ"/>
        </w:rPr>
        <w:t xml:space="preserve"> ғғ. конфуцийшілдік негізде білім алған бірде-бір</w:t>
      </w:r>
      <w:r w:rsidRPr="00D028E2">
        <w:rPr>
          <w:rFonts w:ascii="Times New Roman" w:hAnsi="Times New Roman" w:cs="Times New Roman"/>
          <w:sz w:val="28"/>
          <w:lang w:val="kk-KZ"/>
        </w:rPr>
        <w:t xml:space="preserve"> </w:t>
      </w:r>
      <w:r>
        <w:rPr>
          <w:rFonts w:ascii="Times New Roman" w:hAnsi="Times New Roman" w:cs="Times New Roman"/>
          <w:sz w:val="28"/>
          <w:lang w:val="kk-KZ"/>
        </w:rPr>
        <w:t>қытайлық реформатор өзінің әлеуметтік</w:t>
      </w:r>
      <w:r w:rsidRPr="0004180B">
        <w:rPr>
          <w:rFonts w:ascii="Times New Roman" w:hAnsi="Times New Roman" w:cs="Times New Roman"/>
          <w:sz w:val="28"/>
          <w:lang w:val="kk-KZ"/>
        </w:rPr>
        <w:t>-</w:t>
      </w:r>
      <w:r>
        <w:rPr>
          <w:rFonts w:ascii="Times New Roman" w:hAnsi="Times New Roman" w:cs="Times New Roman"/>
          <w:sz w:val="28"/>
          <w:lang w:val="kk-KZ"/>
        </w:rPr>
        <w:t>саяси ілімін дамытуда Конфуцийдің әлеуметтік утопиясын назарынан сырт қалдыра алмады, себебі тек конфуцийшілдіктің қоғамдық құрылым туралы ілімі елдің болашақ дамуы туралы тарихи заңдылықтың</w:t>
      </w:r>
      <w:r w:rsidR="00181C91">
        <w:rPr>
          <w:rFonts w:ascii="Times New Roman" w:hAnsi="Times New Roman" w:cs="Times New Roman"/>
          <w:sz w:val="28"/>
          <w:lang w:val="kk-KZ"/>
        </w:rPr>
        <w:t xml:space="preserve"> халық санасында қалыптасып қой</w:t>
      </w:r>
      <w:r>
        <w:rPr>
          <w:rFonts w:ascii="Times New Roman" w:hAnsi="Times New Roman" w:cs="Times New Roman"/>
          <w:sz w:val="28"/>
          <w:lang w:val="kk-KZ"/>
        </w:rPr>
        <w:t>ған символы бо</w:t>
      </w:r>
      <w:r w:rsidR="00957710">
        <w:rPr>
          <w:rFonts w:ascii="Times New Roman" w:hAnsi="Times New Roman" w:cs="Times New Roman"/>
          <w:sz w:val="28"/>
          <w:lang w:val="kk-KZ"/>
        </w:rPr>
        <w:t>л</w:t>
      </w:r>
      <w:r>
        <w:rPr>
          <w:rFonts w:ascii="Times New Roman" w:hAnsi="Times New Roman" w:cs="Times New Roman"/>
          <w:sz w:val="28"/>
          <w:lang w:val="kk-KZ"/>
        </w:rPr>
        <w:t xml:space="preserve">ды. Осы себептен де елдің модернизациясы мақсатында басталған қоғамдық қозғалыс барысында «сяокан» ұғымы тарихи сахнаға қайта оралды. </w:t>
      </w:r>
      <w:r w:rsidR="00F8124A">
        <w:rPr>
          <w:rFonts w:ascii="Times New Roman" w:hAnsi="Times New Roman" w:cs="Times New Roman"/>
          <w:sz w:val="28"/>
          <w:lang w:val="kk-KZ"/>
        </w:rPr>
        <w:t xml:space="preserve">Мәдени бірегейлікті сақтай отырып елді модернизациялауды мақсат тұтқан Кан Ювэй батыстық әлеуметтік прогресс теориясының баламасын классикалық конфуцийшілдік әдебиеттерден іздеді. </w:t>
      </w:r>
      <w:r>
        <w:rPr>
          <w:rFonts w:ascii="Times New Roman" w:hAnsi="Times New Roman" w:cs="Times New Roman"/>
          <w:sz w:val="28"/>
          <w:lang w:val="kk-KZ"/>
        </w:rPr>
        <w:t xml:space="preserve">Елде модернизация мен реформаны жүргізу мақсатында ежелгі жүйені өзгерту үшін </w:t>
      </w:r>
      <w:r w:rsidR="00D028E2" w:rsidRPr="00D028E2">
        <w:rPr>
          <w:rFonts w:ascii="Times New Roman" w:hAnsi="Times New Roman" w:cs="Times New Roman"/>
          <w:sz w:val="28"/>
          <w:lang w:val="kk-KZ"/>
        </w:rPr>
        <w:t>Кан Ювей</w:t>
      </w:r>
      <w:r>
        <w:rPr>
          <w:rFonts w:ascii="Times New Roman" w:hAnsi="Times New Roman" w:cs="Times New Roman"/>
          <w:sz w:val="28"/>
          <w:lang w:val="kk-KZ"/>
        </w:rPr>
        <w:t xml:space="preserve"> конфуциандық </w:t>
      </w:r>
      <w:r w:rsidR="00957710">
        <w:rPr>
          <w:rFonts w:ascii="Times New Roman" w:hAnsi="Times New Roman" w:cs="Times New Roman"/>
          <w:sz w:val="28"/>
          <w:lang w:val="kk-KZ"/>
        </w:rPr>
        <w:t xml:space="preserve">«датун» және </w:t>
      </w:r>
      <w:r>
        <w:rPr>
          <w:rFonts w:ascii="Times New Roman" w:hAnsi="Times New Roman" w:cs="Times New Roman"/>
          <w:sz w:val="28"/>
          <w:lang w:val="kk-KZ"/>
        </w:rPr>
        <w:t>«сяокан» қоғамдық идеал</w:t>
      </w:r>
      <w:r w:rsidR="00957710">
        <w:rPr>
          <w:rFonts w:ascii="Times New Roman" w:hAnsi="Times New Roman" w:cs="Times New Roman"/>
          <w:sz w:val="28"/>
          <w:lang w:val="kk-KZ"/>
        </w:rPr>
        <w:t>дарын жаңа интерпретацияда қолданды К</w:t>
      </w:r>
      <w:r>
        <w:rPr>
          <w:rFonts w:ascii="Times New Roman" w:hAnsi="Times New Roman" w:cs="Times New Roman"/>
          <w:sz w:val="28"/>
          <w:lang w:val="kk-KZ"/>
        </w:rPr>
        <w:t>онфуциандық әлеуметтік идеалы мен заман</w:t>
      </w:r>
      <w:r w:rsidR="00755D63">
        <w:rPr>
          <w:rFonts w:ascii="Times New Roman" w:hAnsi="Times New Roman" w:cs="Times New Roman"/>
          <w:sz w:val="28"/>
          <w:lang w:val="kk-KZ"/>
        </w:rPr>
        <w:t>а</w:t>
      </w:r>
      <w:r>
        <w:rPr>
          <w:rFonts w:ascii="Times New Roman" w:hAnsi="Times New Roman" w:cs="Times New Roman"/>
          <w:sz w:val="28"/>
          <w:lang w:val="kk-KZ"/>
        </w:rPr>
        <w:t>уи қоғамның моделі арасындағы қатынас туралы терең ой</w:t>
      </w:r>
      <w:r w:rsidR="00957710">
        <w:rPr>
          <w:rFonts w:ascii="Times New Roman" w:hAnsi="Times New Roman" w:cs="Times New Roman"/>
          <w:sz w:val="28"/>
          <w:lang w:val="kk-KZ"/>
        </w:rPr>
        <w:t xml:space="preserve"> қозғаған ойшыл</w:t>
      </w:r>
      <w:r>
        <w:rPr>
          <w:rFonts w:ascii="Times New Roman" w:hAnsi="Times New Roman" w:cs="Times New Roman"/>
          <w:sz w:val="28"/>
          <w:lang w:val="kk-KZ"/>
        </w:rPr>
        <w:t xml:space="preserve"> </w:t>
      </w:r>
      <w:r w:rsidR="00957710">
        <w:rPr>
          <w:rFonts w:ascii="Times New Roman" w:hAnsi="Times New Roman" w:cs="Times New Roman"/>
          <w:sz w:val="28"/>
          <w:lang w:val="kk-KZ"/>
        </w:rPr>
        <w:t>ө</w:t>
      </w:r>
      <w:r w:rsidR="00755D63">
        <w:rPr>
          <w:rFonts w:ascii="Times New Roman" w:hAnsi="Times New Roman" w:cs="Times New Roman"/>
          <w:sz w:val="28"/>
          <w:lang w:val="kk-KZ"/>
        </w:rPr>
        <w:t>з</w:t>
      </w:r>
      <w:r w:rsidR="00447353">
        <w:rPr>
          <w:rFonts w:ascii="Times New Roman" w:hAnsi="Times New Roman" w:cs="Times New Roman"/>
          <w:sz w:val="28"/>
          <w:lang w:val="kk-KZ"/>
        </w:rPr>
        <w:t>інің «Датун шу» («Ұлы Бірігу туралы кітап»)</w:t>
      </w:r>
      <w:r w:rsidR="00755D63">
        <w:rPr>
          <w:rFonts w:ascii="Times New Roman" w:hAnsi="Times New Roman" w:cs="Times New Roman"/>
          <w:sz w:val="28"/>
          <w:lang w:val="kk-KZ"/>
        </w:rPr>
        <w:t xml:space="preserve"> еңбегінде</w:t>
      </w:r>
      <w:r w:rsidR="00D028E2" w:rsidRPr="00D028E2">
        <w:rPr>
          <w:rFonts w:ascii="Times New Roman" w:hAnsi="Times New Roman" w:cs="Times New Roman"/>
          <w:sz w:val="28"/>
          <w:lang w:val="kk-KZ"/>
        </w:rPr>
        <w:t xml:space="preserve"> </w:t>
      </w:r>
      <w:r w:rsidR="00755D63">
        <w:rPr>
          <w:rFonts w:ascii="Times New Roman" w:hAnsi="Times New Roman" w:cs="Times New Roman"/>
          <w:sz w:val="28"/>
          <w:lang w:val="kk-KZ"/>
        </w:rPr>
        <w:t>ежелгі категориялар негізінде қоғам эволюциясының жаңа тұжырымдамасын құруға тырысып, қытай философиясына тән интерпретациялық</w:t>
      </w:r>
      <w:r w:rsidR="00755D63" w:rsidRPr="00755D63">
        <w:rPr>
          <w:rFonts w:ascii="Times New Roman" w:hAnsi="Times New Roman" w:cs="Times New Roman"/>
          <w:sz w:val="28"/>
          <w:lang w:val="kk-KZ"/>
        </w:rPr>
        <w:t>-</w:t>
      </w:r>
      <w:r w:rsidR="00755D63">
        <w:rPr>
          <w:rFonts w:ascii="Times New Roman" w:hAnsi="Times New Roman" w:cs="Times New Roman"/>
          <w:sz w:val="28"/>
          <w:lang w:val="kk-KZ"/>
        </w:rPr>
        <w:t xml:space="preserve">комментарийлік мәнерде </w:t>
      </w:r>
      <w:r w:rsidR="00181C91">
        <w:rPr>
          <w:rFonts w:ascii="Times New Roman" w:hAnsi="Times New Roman" w:cs="Times New Roman"/>
          <w:sz w:val="28"/>
          <w:lang w:val="kk-KZ"/>
        </w:rPr>
        <w:t>өз ойын жеткізуге тырысты. Өзінің алдындағы ойышылдардың мұрасына сүйеніп, Кан Ювэй өзінің реформаторлық ойларын дамытты. Ол сияқты «Чуньцю дәуірінің жылнамасынының» Гунъян редакци</w:t>
      </w:r>
      <w:r w:rsidR="008C425D">
        <w:rPr>
          <w:rFonts w:ascii="Times New Roman" w:hAnsi="Times New Roman" w:cs="Times New Roman"/>
          <w:sz w:val="28"/>
          <w:lang w:val="kk-KZ"/>
        </w:rPr>
        <w:t>ясындағы «жаңа мәтінін» және</w:t>
      </w:r>
      <w:r w:rsidR="00181C91">
        <w:rPr>
          <w:rFonts w:ascii="Times New Roman" w:hAnsi="Times New Roman" w:cs="Times New Roman"/>
          <w:sz w:val="28"/>
          <w:lang w:val="kk-KZ"/>
        </w:rPr>
        <w:t xml:space="preserve"> «Ли цзи» еңбегіндегі </w:t>
      </w:r>
      <w:r w:rsidR="00755D63">
        <w:rPr>
          <w:rFonts w:ascii="Times New Roman" w:hAnsi="Times New Roman" w:cs="Times New Roman"/>
          <w:sz w:val="28"/>
          <w:lang w:val="kk-KZ"/>
        </w:rPr>
        <w:t>«ся</w:t>
      </w:r>
      <w:r w:rsidR="00181C91">
        <w:rPr>
          <w:rFonts w:ascii="Times New Roman" w:hAnsi="Times New Roman" w:cs="Times New Roman"/>
          <w:sz w:val="28"/>
          <w:lang w:val="kk-KZ"/>
        </w:rPr>
        <w:t>окан» мен «датун» туралы идеяны</w:t>
      </w:r>
      <w:r w:rsidR="00755D63">
        <w:rPr>
          <w:rFonts w:ascii="Times New Roman" w:hAnsi="Times New Roman" w:cs="Times New Roman"/>
          <w:sz w:val="28"/>
          <w:lang w:val="kk-KZ"/>
        </w:rPr>
        <w:t xml:space="preserve"> </w:t>
      </w:r>
      <w:r w:rsidR="008C425D">
        <w:rPr>
          <w:rFonts w:ascii="Times New Roman" w:hAnsi="Times New Roman" w:cs="Times New Roman"/>
          <w:sz w:val="28"/>
          <w:lang w:val="kk-KZ"/>
        </w:rPr>
        <w:t xml:space="preserve">біріктіріп </w:t>
      </w:r>
      <w:r w:rsidR="00755D63">
        <w:rPr>
          <w:rFonts w:ascii="Times New Roman" w:hAnsi="Times New Roman" w:cs="Times New Roman"/>
          <w:sz w:val="28"/>
          <w:lang w:val="kk-KZ"/>
        </w:rPr>
        <w:t>«үш кезең туралы ілім</w:t>
      </w:r>
      <w:r w:rsidR="000429EE">
        <w:rPr>
          <w:rFonts w:ascii="Times New Roman" w:hAnsi="Times New Roman" w:cs="Times New Roman"/>
          <w:sz w:val="28"/>
          <w:lang w:val="kk-KZ"/>
        </w:rPr>
        <w:t>ді</w:t>
      </w:r>
      <w:r w:rsidR="00755D63">
        <w:rPr>
          <w:rFonts w:ascii="Times New Roman" w:hAnsi="Times New Roman" w:cs="Times New Roman"/>
          <w:sz w:val="28"/>
          <w:lang w:val="kk-KZ"/>
        </w:rPr>
        <w:t>»</w:t>
      </w:r>
      <w:r w:rsidR="008C425D">
        <w:rPr>
          <w:rFonts w:ascii="Times New Roman" w:hAnsi="Times New Roman" w:cs="Times New Roman"/>
          <w:sz w:val="28"/>
          <w:lang w:val="kk-KZ"/>
        </w:rPr>
        <w:t xml:space="preserve"> дамытты</w:t>
      </w:r>
      <w:r w:rsidR="00755D63">
        <w:rPr>
          <w:rFonts w:ascii="Times New Roman" w:hAnsi="Times New Roman" w:cs="Times New Roman"/>
          <w:sz w:val="28"/>
          <w:lang w:val="kk-KZ"/>
        </w:rPr>
        <w:t>.</w:t>
      </w:r>
      <w:r w:rsidR="00D028E2" w:rsidRPr="00D028E2">
        <w:rPr>
          <w:rFonts w:ascii="Times New Roman" w:hAnsi="Times New Roman" w:cs="Times New Roman"/>
          <w:sz w:val="28"/>
          <w:lang w:val="kk-KZ"/>
        </w:rPr>
        <w:t xml:space="preserve"> </w:t>
      </w:r>
      <w:r w:rsidR="00755D63">
        <w:rPr>
          <w:rFonts w:ascii="Times New Roman" w:hAnsi="Times New Roman" w:cs="Times New Roman"/>
          <w:sz w:val="28"/>
          <w:lang w:val="kk-KZ"/>
        </w:rPr>
        <w:t xml:space="preserve">Эволюционизм теориясынан алған әсерінің негізінде Кан Ювэй адамзат қоғамын әрдайым өзгеру, даму, прогресс үстінде деп көрсетіп, өз дамуында </w:t>
      </w:r>
      <w:r w:rsidR="000429EE">
        <w:rPr>
          <w:rFonts w:ascii="Times New Roman" w:hAnsi="Times New Roman" w:cs="Times New Roman"/>
          <w:sz w:val="28"/>
          <w:lang w:val="kk-KZ"/>
        </w:rPr>
        <w:t>«дүрбелең мен қиыншылықтар» (</w:t>
      </w:r>
      <w:r w:rsidR="000429EE" w:rsidRPr="00D028E2">
        <w:rPr>
          <w:rFonts w:ascii="Times New Roman" w:hAnsi="Times New Roman" w:cs="Times New Roman"/>
          <w:sz w:val="28"/>
          <w:lang w:val="kk-KZ"/>
        </w:rPr>
        <w:t>цзюйлуань ши</w:t>
      </w:r>
      <w:r w:rsidR="000429EE">
        <w:rPr>
          <w:rFonts w:ascii="Times New Roman" w:hAnsi="Times New Roman" w:cs="Times New Roman"/>
          <w:sz w:val="28"/>
          <w:lang w:val="kk-KZ"/>
        </w:rPr>
        <w:t>), «қалыптасу» (</w:t>
      </w:r>
      <w:r w:rsidR="000429EE" w:rsidRPr="00D028E2">
        <w:rPr>
          <w:rFonts w:ascii="Times New Roman" w:hAnsi="Times New Roman" w:cs="Times New Roman"/>
          <w:sz w:val="28"/>
          <w:lang w:val="kk-KZ"/>
        </w:rPr>
        <w:t>шэнпин ши</w:t>
      </w:r>
      <w:r w:rsidR="000429EE">
        <w:rPr>
          <w:rFonts w:ascii="Times New Roman" w:hAnsi="Times New Roman" w:cs="Times New Roman"/>
          <w:sz w:val="28"/>
          <w:lang w:val="kk-KZ"/>
        </w:rPr>
        <w:t>) және «ұлы тыныштық» (</w:t>
      </w:r>
      <w:r w:rsidR="000429EE" w:rsidRPr="00D028E2">
        <w:rPr>
          <w:rFonts w:ascii="Times New Roman" w:hAnsi="Times New Roman" w:cs="Times New Roman"/>
          <w:sz w:val="28"/>
          <w:lang w:val="kk-KZ"/>
        </w:rPr>
        <w:t>тайпин ши</w:t>
      </w:r>
      <w:r w:rsidR="000429EE">
        <w:rPr>
          <w:rFonts w:ascii="Times New Roman" w:hAnsi="Times New Roman" w:cs="Times New Roman"/>
          <w:sz w:val="28"/>
          <w:lang w:val="kk-KZ"/>
        </w:rPr>
        <w:t xml:space="preserve">) атты </w:t>
      </w:r>
      <w:r w:rsidR="00755D63">
        <w:rPr>
          <w:rFonts w:ascii="Times New Roman" w:hAnsi="Times New Roman" w:cs="Times New Roman"/>
          <w:sz w:val="28"/>
          <w:lang w:val="kk-KZ"/>
        </w:rPr>
        <w:t>үш кезеңнен өтетіндігін атап өтті</w:t>
      </w:r>
      <w:r w:rsidR="00E45967" w:rsidRPr="00E45967">
        <w:rPr>
          <w:rFonts w:ascii="Times New Roman" w:hAnsi="Times New Roman" w:cs="Times New Roman"/>
          <w:sz w:val="28"/>
          <w:lang w:val="kk-KZ"/>
        </w:rPr>
        <w:t xml:space="preserve"> [122]</w:t>
      </w:r>
      <w:r w:rsidR="00755D63">
        <w:rPr>
          <w:rFonts w:ascii="Times New Roman" w:hAnsi="Times New Roman" w:cs="Times New Roman"/>
          <w:sz w:val="28"/>
          <w:lang w:val="kk-KZ"/>
        </w:rPr>
        <w:t>.</w:t>
      </w:r>
      <w:r w:rsidR="008C425D">
        <w:rPr>
          <w:rFonts w:ascii="Times New Roman" w:hAnsi="Times New Roman" w:cs="Times New Roman"/>
          <w:sz w:val="28"/>
          <w:lang w:val="kk-KZ"/>
        </w:rPr>
        <w:t xml:space="preserve"> </w:t>
      </w:r>
      <w:r w:rsidR="001F0172">
        <w:rPr>
          <w:rFonts w:ascii="Times New Roman" w:hAnsi="Times New Roman" w:cs="Times New Roman"/>
          <w:sz w:val="28"/>
          <w:lang w:val="kk-KZ"/>
        </w:rPr>
        <w:t>Қоғамдық дамуға деген Кан Ювэйдің көзқарасының қалыптасуына буржуаздық идеялар әсер еткендігі де айқын байқалады. Оның жүйесінде әр кезеңге өндіргіш күштердің дамуының, саяси жүйенің белгілі-бір дәрежесі сәйкес келіп отырды. Кан Ювэй бөліп көрсеткен үш кезең саяси режимдердің үш түрімен сәйкестендірілді: монархия, конституциялық монархия және</w:t>
      </w:r>
      <w:r w:rsidR="001F0172" w:rsidRPr="00D028E2">
        <w:rPr>
          <w:rFonts w:ascii="Times New Roman" w:hAnsi="Times New Roman" w:cs="Times New Roman"/>
          <w:sz w:val="28"/>
          <w:lang w:val="kk-KZ"/>
        </w:rPr>
        <w:t xml:space="preserve"> демократия. </w:t>
      </w:r>
      <w:r w:rsidR="001F0172">
        <w:rPr>
          <w:rFonts w:ascii="Times New Roman" w:hAnsi="Times New Roman" w:cs="Times New Roman"/>
          <w:sz w:val="28"/>
          <w:lang w:val="kk-KZ"/>
        </w:rPr>
        <w:t>«Цзюйлуань кезеңі», немесе аласапыран кезеңі, адамзат дамуындағы алғашқы кезең деп сипатталып, оның экономикалық ерекшелігі «ұлы аграрлы дәуір», мәдени ерекшелігі «мәдениет пен білім жоқ», саяси ерекшелігі «қолдағы абсолютті билік» болды</w:t>
      </w:r>
      <w:r w:rsidR="00E44851">
        <w:rPr>
          <w:rFonts w:ascii="Times New Roman" w:hAnsi="Times New Roman" w:cs="Times New Roman"/>
          <w:sz w:val="28"/>
          <w:lang w:val="kk-KZ"/>
        </w:rPr>
        <w:t>.</w:t>
      </w:r>
      <w:r w:rsidR="00E44851" w:rsidRPr="00E44851">
        <w:rPr>
          <w:rFonts w:ascii="Times New Roman" w:hAnsi="Times New Roman" w:cs="Times New Roman"/>
          <w:sz w:val="28"/>
          <w:lang w:val="kk-KZ"/>
        </w:rPr>
        <w:t xml:space="preserve"> </w:t>
      </w:r>
      <w:r w:rsidR="00E44851">
        <w:rPr>
          <w:rFonts w:ascii="Times New Roman" w:hAnsi="Times New Roman" w:cs="Times New Roman"/>
          <w:sz w:val="28"/>
          <w:lang w:val="kk-KZ"/>
        </w:rPr>
        <w:t>Даму сатысындағы екінші кезең</w:t>
      </w:r>
      <w:r w:rsidR="00E44851" w:rsidRPr="00E44851">
        <w:rPr>
          <w:rFonts w:ascii="Times New Roman" w:hAnsi="Times New Roman" w:cs="Times New Roman"/>
          <w:sz w:val="28"/>
          <w:lang w:val="kk-KZ"/>
        </w:rPr>
        <w:t xml:space="preserve"> –</w:t>
      </w:r>
      <w:r w:rsidR="001F0172">
        <w:rPr>
          <w:rFonts w:ascii="Times New Roman" w:hAnsi="Times New Roman" w:cs="Times New Roman"/>
          <w:sz w:val="28"/>
          <w:lang w:val="kk-KZ"/>
        </w:rPr>
        <w:t xml:space="preserve"> «</w:t>
      </w:r>
      <w:r w:rsidR="00E44851">
        <w:rPr>
          <w:rFonts w:ascii="Times New Roman" w:hAnsi="Times New Roman" w:cs="Times New Roman"/>
          <w:sz w:val="28"/>
          <w:lang w:val="kk-KZ"/>
        </w:rPr>
        <w:t>ш</w:t>
      </w:r>
      <w:r w:rsidR="00904F1A">
        <w:rPr>
          <w:rFonts w:ascii="Times New Roman" w:hAnsi="Times New Roman" w:cs="Times New Roman"/>
          <w:sz w:val="28"/>
          <w:lang w:val="kk-KZ"/>
        </w:rPr>
        <w:t>энпин кезеңі»</w:t>
      </w:r>
      <w:r w:rsidR="001F0172">
        <w:rPr>
          <w:rFonts w:ascii="Times New Roman" w:hAnsi="Times New Roman" w:cs="Times New Roman"/>
          <w:sz w:val="28"/>
          <w:lang w:val="kk-KZ"/>
        </w:rPr>
        <w:t xml:space="preserve"> өндірістің қарқынды дамуымен және мәдениет пен ағартушылықтың пайда болуымен сипатталатын конституциялық монархия режимін меңзеді.</w:t>
      </w:r>
      <w:r w:rsidR="001F0172" w:rsidRPr="00D028E2">
        <w:rPr>
          <w:rFonts w:ascii="Times New Roman" w:hAnsi="Times New Roman" w:cs="Times New Roman"/>
          <w:sz w:val="28"/>
          <w:lang w:val="kk-KZ"/>
        </w:rPr>
        <w:t xml:space="preserve"> </w:t>
      </w:r>
      <w:r w:rsidR="00E44851">
        <w:rPr>
          <w:rFonts w:ascii="Times New Roman" w:hAnsi="Times New Roman" w:cs="Times New Roman"/>
          <w:sz w:val="28"/>
          <w:lang w:val="kk-KZ"/>
        </w:rPr>
        <w:t xml:space="preserve">Ал «тайпин кезеңі» адамзат дамуындағы шарықтау шегі деп сипатталып, мәдениет пен білім кеңінен таралған, адамдар өзара тең, билік </w:t>
      </w:r>
      <w:r w:rsidR="00E44851">
        <w:rPr>
          <w:rFonts w:ascii="Times New Roman" w:hAnsi="Times New Roman" w:cs="Times New Roman"/>
          <w:sz w:val="28"/>
          <w:lang w:val="kk-KZ"/>
        </w:rPr>
        <w:lastRenderedPageBreak/>
        <w:t xml:space="preserve">ететін патша жоқ </w:t>
      </w:r>
      <w:r w:rsidR="00436695">
        <w:rPr>
          <w:rFonts w:ascii="Times New Roman" w:hAnsi="Times New Roman" w:cs="Times New Roman"/>
          <w:sz w:val="28"/>
          <w:lang w:val="kk-KZ"/>
        </w:rPr>
        <w:t>кезең</w:t>
      </w:r>
      <w:r w:rsidR="00E44851">
        <w:rPr>
          <w:rFonts w:ascii="Times New Roman" w:hAnsi="Times New Roman" w:cs="Times New Roman"/>
          <w:sz w:val="28"/>
          <w:lang w:val="kk-KZ"/>
        </w:rPr>
        <w:t xml:space="preserve"> деп сипатталды. </w:t>
      </w:r>
      <w:r w:rsidR="00181C91">
        <w:rPr>
          <w:rFonts w:ascii="Times New Roman" w:hAnsi="Times New Roman" w:cs="Times New Roman"/>
          <w:sz w:val="28"/>
          <w:lang w:val="kk-KZ"/>
        </w:rPr>
        <w:t>«Жүз күндік реформаны» жүргізу барысында</w:t>
      </w:r>
      <w:r w:rsidR="002C4223">
        <w:rPr>
          <w:rFonts w:ascii="Times New Roman" w:hAnsi="Times New Roman" w:cs="Times New Roman"/>
          <w:sz w:val="28"/>
          <w:lang w:val="kk-KZ"/>
        </w:rPr>
        <w:t xml:space="preserve"> Кан Ювэй Қытай қоғамы алғашқы екі кезеңнен өтіп кетті, ендігі мақсат «датун»</w:t>
      </w:r>
      <w:r w:rsidR="002C4223" w:rsidRPr="002C4223">
        <w:rPr>
          <w:rFonts w:ascii="Times New Roman" w:hAnsi="Times New Roman" w:cs="Times New Roman"/>
          <w:sz w:val="28"/>
          <w:lang w:val="kk-KZ"/>
        </w:rPr>
        <w:t>-</w:t>
      </w:r>
      <w:r w:rsidR="002C4223">
        <w:rPr>
          <w:rFonts w:ascii="Times New Roman" w:hAnsi="Times New Roman" w:cs="Times New Roman"/>
          <w:sz w:val="28"/>
          <w:lang w:val="kk-KZ"/>
        </w:rPr>
        <w:t>ға жету үшін қоғамды реформалау керек деп ойласа, «Да тун шу» еңбегін жазу барысында өз ойларын қайта ой елегіне</w:t>
      </w:r>
      <w:r w:rsidR="00E44851">
        <w:rPr>
          <w:rFonts w:ascii="Times New Roman" w:hAnsi="Times New Roman" w:cs="Times New Roman"/>
          <w:sz w:val="28"/>
          <w:lang w:val="kk-KZ"/>
        </w:rPr>
        <w:t>н өткізіп, Қытай тарихы тек аласапыран</w:t>
      </w:r>
      <w:r w:rsidR="002C4223">
        <w:rPr>
          <w:rFonts w:ascii="Times New Roman" w:hAnsi="Times New Roman" w:cs="Times New Roman"/>
          <w:sz w:val="28"/>
          <w:lang w:val="kk-KZ"/>
        </w:rPr>
        <w:t xml:space="preserve"> пен құлдыраулардан тұрды, ал «</w:t>
      </w:r>
      <w:r w:rsidR="00E44851">
        <w:rPr>
          <w:rFonts w:ascii="Times New Roman" w:hAnsi="Times New Roman" w:cs="Times New Roman"/>
          <w:sz w:val="28"/>
          <w:lang w:val="kk-KZ"/>
        </w:rPr>
        <w:t>шэнпин» мен «тайпин</w:t>
      </w:r>
      <w:r w:rsidR="002C4223">
        <w:rPr>
          <w:rFonts w:ascii="Times New Roman" w:hAnsi="Times New Roman" w:cs="Times New Roman"/>
          <w:sz w:val="28"/>
          <w:lang w:val="kk-KZ"/>
        </w:rPr>
        <w:t>» Қытайда әлі орнаған емес деген пікір білдірді.</w:t>
      </w:r>
      <w:r w:rsidR="00E44851" w:rsidRPr="00E44851">
        <w:rPr>
          <w:lang w:val="kk-KZ"/>
        </w:rPr>
        <w:t xml:space="preserve"> </w:t>
      </w:r>
      <w:r w:rsidR="00E44851" w:rsidRPr="00E44851">
        <w:rPr>
          <w:rFonts w:ascii="Times New Roman" w:hAnsi="Times New Roman" w:cs="Times New Roman"/>
          <w:sz w:val="28"/>
          <w:lang w:val="kk-KZ"/>
        </w:rPr>
        <w:t xml:space="preserve">Кан Ювэй «датун» мен «сяокан» ұғымдарын ашық қолданып, үш кезеңнің екеуін тікелей осы ұғымдармен </w:t>
      </w:r>
      <w:r w:rsidR="00E44851">
        <w:rPr>
          <w:rFonts w:ascii="Times New Roman" w:hAnsi="Times New Roman" w:cs="Times New Roman"/>
          <w:sz w:val="28"/>
          <w:lang w:val="kk-KZ"/>
        </w:rPr>
        <w:t>байланыстырды</w:t>
      </w:r>
      <w:r w:rsidR="00E44851" w:rsidRPr="00E44851">
        <w:rPr>
          <w:rFonts w:ascii="Times New Roman" w:hAnsi="Times New Roman" w:cs="Times New Roman"/>
          <w:sz w:val="28"/>
          <w:lang w:val="kk-KZ"/>
        </w:rPr>
        <w:t xml:space="preserve">. </w:t>
      </w:r>
      <w:r w:rsidR="002C4223">
        <w:rPr>
          <w:rFonts w:ascii="Times New Roman" w:hAnsi="Times New Roman" w:cs="Times New Roman"/>
          <w:sz w:val="28"/>
          <w:lang w:val="kk-KZ"/>
        </w:rPr>
        <w:t xml:space="preserve"> </w:t>
      </w:r>
      <w:r w:rsidR="00F738AE">
        <w:rPr>
          <w:rFonts w:ascii="Times New Roman" w:hAnsi="Times New Roman" w:cs="Times New Roman"/>
          <w:sz w:val="28"/>
          <w:lang w:val="kk-KZ"/>
        </w:rPr>
        <w:t>Ойшыл</w:t>
      </w:r>
      <w:r w:rsidR="006F3BC2" w:rsidRPr="00D028E2">
        <w:rPr>
          <w:rFonts w:ascii="Times New Roman" w:hAnsi="Times New Roman" w:cs="Times New Roman"/>
          <w:sz w:val="28"/>
          <w:lang w:val="kk-KZ"/>
        </w:rPr>
        <w:t xml:space="preserve"> </w:t>
      </w:r>
      <w:r w:rsidR="006F3BC2">
        <w:rPr>
          <w:rFonts w:ascii="Times New Roman" w:hAnsi="Times New Roman" w:cs="Times New Roman"/>
          <w:sz w:val="28"/>
          <w:lang w:val="kk-KZ"/>
        </w:rPr>
        <w:t>«сяокан» қоғамын</w:t>
      </w:r>
      <w:r w:rsidR="006F3BC2" w:rsidRPr="00D028E2">
        <w:rPr>
          <w:rFonts w:ascii="Times New Roman" w:hAnsi="Times New Roman" w:cs="Times New Roman"/>
          <w:sz w:val="28"/>
          <w:lang w:val="kk-KZ"/>
        </w:rPr>
        <w:t xml:space="preserve"> «</w:t>
      </w:r>
      <w:r w:rsidR="006F3BC2">
        <w:rPr>
          <w:rFonts w:ascii="Times New Roman" w:hAnsi="Times New Roman" w:cs="Times New Roman"/>
          <w:sz w:val="28"/>
          <w:lang w:val="kk-KZ"/>
        </w:rPr>
        <w:t>шэнпин» («кішігірім тыныштық кезеңі</w:t>
      </w:r>
      <w:r w:rsidR="006F3BC2" w:rsidRPr="00D028E2">
        <w:rPr>
          <w:rFonts w:ascii="Times New Roman" w:hAnsi="Times New Roman" w:cs="Times New Roman"/>
          <w:sz w:val="28"/>
          <w:lang w:val="kk-KZ"/>
        </w:rPr>
        <w:t>»</w:t>
      </w:r>
      <w:r w:rsidR="006F3BC2">
        <w:rPr>
          <w:rFonts w:ascii="Times New Roman" w:hAnsi="Times New Roman" w:cs="Times New Roman"/>
          <w:sz w:val="28"/>
          <w:lang w:val="kk-KZ"/>
        </w:rPr>
        <w:t>) кезеңіне</w:t>
      </w:r>
      <w:r w:rsidR="006F3BC2" w:rsidRPr="00D028E2">
        <w:rPr>
          <w:rFonts w:ascii="Times New Roman" w:hAnsi="Times New Roman" w:cs="Times New Roman"/>
          <w:sz w:val="28"/>
          <w:lang w:val="kk-KZ"/>
        </w:rPr>
        <w:t>,</w:t>
      </w:r>
      <w:r w:rsidR="00F738AE">
        <w:rPr>
          <w:rFonts w:ascii="Times New Roman" w:hAnsi="Times New Roman" w:cs="Times New Roman"/>
          <w:sz w:val="28"/>
          <w:lang w:val="kk-KZ"/>
        </w:rPr>
        <w:t xml:space="preserve"> ал «датун» қоғамын одан кейін орнайтын  «тайпин» («Ұлы Бірігу кезеңі</w:t>
      </w:r>
      <w:r w:rsidR="006F3BC2" w:rsidRPr="00D028E2">
        <w:rPr>
          <w:rFonts w:ascii="Times New Roman" w:hAnsi="Times New Roman" w:cs="Times New Roman"/>
          <w:sz w:val="28"/>
          <w:lang w:val="kk-KZ"/>
        </w:rPr>
        <w:t>»</w:t>
      </w:r>
      <w:r w:rsidR="00F738AE">
        <w:rPr>
          <w:rFonts w:ascii="Times New Roman" w:hAnsi="Times New Roman" w:cs="Times New Roman"/>
          <w:sz w:val="28"/>
          <w:lang w:val="kk-KZ"/>
        </w:rPr>
        <w:t>) кезеңіне сәйкестендіріп, «сяокан» да, «датун» да Қытай тарихында өтіп кеткен кезеңдер емес, керісінше алда күтіп тұрған даму сатылары деп қорытындылады</w:t>
      </w:r>
      <w:r w:rsidR="00447353">
        <w:rPr>
          <w:rFonts w:ascii="Times New Roman" w:hAnsi="Times New Roman" w:cs="Times New Roman"/>
          <w:sz w:val="28"/>
          <w:lang w:val="kk-KZ"/>
        </w:rPr>
        <w:t>, яғни</w:t>
      </w:r>
      <w:r w:rsidR="00447353" w:rsidRPr="00447353">
        <w:rPr>
          <w:rFonts w:ascii="Times New Roman" w:hAnsi="Times New Roman" w:cs="Times New Roman"/>
          <w:sz w:val="28"/>
          <w:lang w:val="kk-KZ"/>
        </w:rPr>
        <w:t xml:space="preserve"> Қытайдың мінсіз қ</w:t>
      </w:r>
      <w:r w:rsidR="008D6B66">
        <w:rPr>
          <w:rFonts w:ascii="Times New Roman" w:hAnsi="Times New Roman" w:cs="Times New Roman"/>
          <w:sz w:val="28"/>
          <w:lang w:val="kk-KZ"/>
        </w:rPr>
        <w:t>оғам туралы образы</w:t>
      </w:r>
      <w:r w:rsidR="00447353">
        <w:rPr>
          <w:rFonts w:ascii="Times New Roman" w:hAnsi="Times New Roman" w:cs="Times New Roman"/>
          <w:sz w:val="28"/>
          <w:lang w:val="kk-KZ"/>
        </w:rPr>
        <w:t xml:space="preserve"> </w:t>
      </w:r>
      <w:r w:rsidR="00447353" w:rsidRPr="00447353">
        <w:rPr>
          <w:rFonts w:ascii="Times New Roman" w:hAnsi="Times New Roman" w:cs="Times New Roman"/>
          <w:sz w:val="28"/>
          <w:lang w:val="kk-KZ"/>
        </w:rPr>
        <w:t>болашаққа қатысты қолдана бастады.</w:t>
      </w:r>
      <w:r w:rsidR="004E32FF">
        <w:rPr>
          <w:rFonts w:ascii="Times New Roman" w:hAnsi="Times New Roman" w:cs="Times New Roman"/>
          <w:sz w:val="28"/>
          <w:lang w:val="kk-KZ"/>
        </w:rPr>
        <w:t xml:space="preserve"> </w:t>
      </w:r>
      <w:r w:rsidR="004E32FF" w:rsidRPr="00D028E2">
        <w:rPr>
          <w:rFonts w:ascii="Times New Roman" w:hAnsi="Times New Roman" w:cs="Times New Roman"/>
          <w:sz w:val="28"/>
          <w:lang w:val="kk-KZ"/>
        </w:rPr>
        <w:t>[</w:t>
      </w:r>
      <w:r w:rsidR="00E45967" w:rsidRPr="00BC14F0">
        <w:rPr>
          <w:rFonts w:ascii="Times New Roman" w:hAnsi="Times New Roman" w:cs="Times New Roman"/>
          <w:sz w:val="28"/>
          <w:lang w:val="kk-KZ"/>
        </w:rPr>
        <w:t>123</w:t>
      </w:r>
      <w:r w:rsidR="00A51DAD" w:rsidRPr="003D3864">
        <w:rPr>
          <w:rFonts w:ascii="Times New Roman" w:hAnsi="Times New Roman" w:cs="Times New Roman"/>
          <w:sz w:val="28"/>
          <w:lang w:val="kk-KZ"/>
        </w:rPr>
        <w:t>:299</w:t>
      </w:r>
      <w:r w:rsidR="004E32FF" w:rsidRPr="00D028E2">
        <w:rPr>
          <w:rFonts w:ascii="Times New Roman" w:hAnsi="Times New Roman" w:cs="Times New Roman"/>
          <w:sz w:val="28"/>
          <w:lang w:val="kk-KZ"/>
        </w:rPr>
        <w:t>]</w:t>
      </w:r>
      <w:r w:rsidR="00E44851">
        <w:rPr>
          <w:rFonts w:ascii="Times New Roman" w:hAnsi="Times New Roman" w:cs="Times New Roman"/>
          <w:sz w:val="28"/>
          <w:lang w:val="kk-KZ"/>
        </w:rPr>
        <w:t>.</w:t>
      </w:r>
      <w:r w:rsidR="008D6B66">
        <w:rPr>
          <w:rFonts w:ascii="Times New Roman" w:hAnsi="Times New Roman" w:cs="Times New Roman"/>
          <w:sz w:val="28"/>
          <w:lang w:val="kk-KZ"/>
        </w:rPr>
        <w:t xml:space="preserve"> </w:t>
      </w:r>
      <w:r w:rsidR="0072083F">
        <w:rPr>
          <w:rFonts w:ascii="Times New Roman" w:hAnsi="Times New Roman" w:cs="Times New Roman"/>
          <w:sz w:val="28"/>
          <w:lang w:val="kk-KZ"/>
        </w:rPr>
        <w:t>Кан Ювэй қытай қо</w:t>
      </w:r>
      <w:r w:rsidR="00436695">
        <w:rPr>
          <w:rFonts w:ascii="Times New Roman" w:hAnsi="Times New Roman" w:cs="Times New Roman"/>
          <w:sz w:val="28"/>
          <w:lang w:val="kk-KZ"/>
        </w:rPr>
        <w:t>ғамының ең биік арманы «Датун» қоғамы, алайда оған жету үшін міндетті түрде «сяокан» к</w:t>
      </w:r>
      <w:r w:rsidR="0072083F">
        <w:rPr>
          <w:rFonts w:ascii="Times New Roman" w:hAnsi="Times New Roman" w:cs="Times New Roman"/>
          <w:sz w:val="28"/>
          <w:lang w:val="kk-KZ"/>
        </w:rPr>
        <w:t>езеңінен өту керек деп санады. С</w:t>
      </w:r>
      <w:r w:rsidR="00436695">
        <w:rPr>
          <w:rFonts w:ascii="Times New Roman" w:hAnsi="Times New Roman" w:cs="Times New Roman"/>
          <w:sz w:val="28"/>
          <w:lang w:val="kk-KZ"/>
        </w:rPr>
        <w:t xml:space="preserve">ондықтан да «сяоканға» жету бірінші кезектегі міндет деп пайымдады. </w:t>
      </w:r>
      <w:r w:rsidR="006F3BC2">
        <w:rPr>
          <w:rFonts w:ascii="Times New Roman" w:hAnsi="Times New Roman" w:cs="Times New Roman"/>
          <w:sz w:val="28"/>
          <w:lang w:val="kk-KZ"/>
        </w:rPr>
        <w:t xml:space="preserve">Осы негізде </w:t>
      </w:r>
      <w:r w:rsidR="00D028E2" w:rsidRPr="00D028E2">
        <w:rPr>
          <w:rFonts w:ascii="Times New Roman" w:hAnsi="Times New Roman" w:cs="Times New Roman"/>
          <w:sz w:val="28"/>
          <w:lang w:val="kk-KZ"/>
        </w:rPr>
        <w:t xml:space="preserve">«сяокан» </w:t>
      </w:r>
      <w:r w:rsidR="006F3BC2">
        <w:rPr>
          <w:rFonts w:ascii="Times New Roman" w:hAnsi="Times New Roman" w:cs="Times New Roman"/>
          <w:sz w:val="28"/>
          <w:lang w:val="kk-KZ"/>
        </w:rPr>
        <w:t>концепциясы конституциялық монархия үшін жаңартылған қозғалыс</w:t>
      </w:r>
      <w:r w:rsidR="00E44851">
        <w:rPr>
          <w:rFonts w:ascii="Times New Roman" w:hAnsi="Times New Roman" w:cs="Times New Roman"/>
          <w:sz w:val="28"/>
          <w:lang w:val="kk-KZ"/>
        </w:rPr>
        <w:t xml:space="preserve">тың философиялық негізін қаласа, «датун» биліктің демократиялық қағидаларын жүзеге асырумен тығыз байланыстырды. </w:t>
      </w:r>
      <w:r w:rsidR="006F3BC2">
        <w:rPr>
          <w:rFonts w:ascii="Times New Roman" w:hAnsi="Times New Roman" w:cs="Times New Roman"/>
          <w:sz w:val="28"/>
          <w:lang w:val="kk-KZ"/>
        </w:rPr>
        <w:t xml:space="preserve">Кан Ювэй сонымен қатар «датун» қоғамын барлығы тең өмір сүретін социализммен (коммунизммен), ал «сяокан» қоғамын материалдық байлық дамыған капитализмге </w:t>
      </w:r>
      <w:r w:rsidR="008A7D11">
        <w:rPr>
          <w:rFonts w:ascii="Times New Roman" w:hAnsi="Times New Roman" w:cs="Times New Roman"/>
          <w:sz w:val="28"/>
          <w:lang w:val="kk-KZ"/>
        </w:rPr>
        <w:t xml:space="preserve">де </w:t>
      </w:r>
      <w:r w:rsidR="006F3BC2">
        <w:rPr>
          <w:rFonts w:ascii="Times New Roman" w:hAnsi="Times New Roman" w:cs="Times New Roman"/>
          <w:sz w:val="28"/>
          <w:lang w:val="kk-KZ"/>
        </w:rPr>
        <w:t>теңеген болатын</w:t>
      </w:r>
      <w:r w:rsidR="00E45967">
        <w:rPr>
          <w:rFonts w:ascii="Times New Roman" w:hAnsi="Times New Roman" w:cs="Times New Roman"/>
          <w:sz w:val="28"/>
          <w:lang w:val="kk-KZ"/>
        </w:rPr>
        <w:t xml:space="preserve"> [</w:t>
      </w:r>
      <w:r w:rsidR="00E45967" w:rsidRPr="00E45967">
        <w:rPr>
          <w:rFonts w:ascii="Times New Roman" w:hAnsi="Times New Roman" w:cs="Times New Roman"/>
          <w:sz w:val="28"/>
          <w:lang w:val="kk-KZ"/>
        </w:rPr>
        <w:t>26:</w:t>
      </w:r>
      <w:r w:rsidR="00D028E2" w:rsidRPr="003D3864">
        <w:rPr>
          <w:rFonts w:ascii="Times New Roman" w:hAnsi="Times New Roman" w:cs="Times New Roman"/>
          <w:sz w:val="28"/>
          <w:lang w:val="kk-KZ"/>
        </w:rPr>
        <w:t>69</w:t>
      </w:r>
      <w:r w:rsidR="003D3864" w:rsidRPr="003D3864">
        <w:rPr>
          <w:rFonts w:ascii="Times New Roman" w:hAnsi="Times New Roman" w:cs="Times New Roman"/>
          <w:sz w:val="28"/>
          <w:lang w:val="kk-KZ"/>
        </w:rPr>
        <w:t>]</w:t>
      </w:r>
      <w:r w:rsidR="00D028E2" w:rsidRPr="00D028E2">
        <w:rPr>
          <w:rFonts w:ascii="Times New Roman" w:hAnsi="Times New Roman" w:cs="Times New Roman"/>
          <w:sz w:val="28"/>
          <w:lang w:val="kk-KZ"/>
        </w:rPr>
        <w:t xml:space="preserve">. </w:t>
      </w:r>
      <w:r w:rsidR="00AD1E1B">
        <w:rPr>
          <w:rFonts w:ascii="Times New Roman" w:hAnsi="Times New Roman" w:cs="Times New Roman"/>
          <w:sz w:val="28"/>
          <w:lang w:val="kk-KZ"/>
        </w:rPr>
        <w:t xml:space="preserve">Жалпы айтатын болсақ, Кан Ювэй конфуцийшілдікті жалау ете отырып буржуазиялық құндылықтарды пайдалану арқылы дәстүрлі «сяокан» ұғымын </w:t>
      </w:r>
      <w:r w:rsidR="005549A4">
        <w:rPr>
          <w:rFonts w:ascii="Times New Roman" w:hAnsi="Times New Roman" w:cs="Times New Roman"/>
          <w:sz w:val="28"/>
          <w:lang w:val="kk-KZ"/>
        </w:rPr>
        <w:t>өзгерту арқылы әлеуметтік өзгерістерге жол ашты. Ол «сяокан» идеясын конфуцийшілдік шеңберінен шығарып, «сяокан» концептінің дамуына жаңа серпіліс берді.</w:t>
      </w:r>
      <w:r w:rsidR="00AD1E1B">
        <w:rPr>
          <w:rFonts w:ascii="Times New Roman" w:hAnsi="Times New Roman" w:cs="Times New Roman"/>
          <w:sz w:val="28"/>
          <w:lang w:val="kk-KZ"/>
        </w:rPr>
        <w:t xml:space="preserve"> </w:t>
      </w:r>
    </w:p>
    <w:p w:rsidR="002A2EE3" w:rsidRPr="000123BB" w:rsidRDefault="004E32FF" w:rsidP="00542197">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Гоминьдан партиясының негізін қалаушы Сунь Ятсен бағдарламасында</w:t>
      </w:r>
      <w:r w:rsidR="00DF34E2">
        <w:rPr>
          <w:rFonts w:ascii="Times New Roman" w:hAnsi="Times New Roman" w:cs="Times New Roman"/>
          <w:sz w:val="28"/>
          <w:lang w:val="kk-KZ"/>
        </w:rPr>
        <w:t xml:space="preserve"> да</w:t>
      </w:r>
      <w:r>
        <w:rPr>
          <w:rFonts w:ascii="Times New Roman" w:hAnsi="Times New Roman" w:cs="Times New Roman"/>
          <w:sz w:val="28"/>
          <w:lang w:val="kk-KZ"/>
        </w:rPr>
        <w:t xml:space="preserve"> «датун»</w:t>
      </w:r>
      <w:r w:rsidR="00D028E2" w:rsidRPr="00D028E2">
        <w:rPr>
          <w:rFonts w:ascii="Times New Roman" w:hAnsi="Times New Roman" w:cs="Times New Roman"/>
          <w:sz w:val="28"/>
          <w:lang w:val="kk-KZ"/>
        </w:rPr>
        <w:t xml:space="preserve"> </w:t>
      </w:r>
      <w:r>
        <w:rPr>
          <w:rFonts w:ascii="Times New Roman" w:hAnsi="Times New Roman" w:cs="Times New Roman"/>
          <w:sz w:val="28"/>
          <w:lang w:val="kk-KZ"/>
        </w:rPr>
        <w:t xml:space="preserve">коммунизмнің құрылуын бейнелеген революцияның ең биік идеалы болды. </w:t>
      </w:r>
      <w:r w:rsidR="002A2EE3">
        <w:rPr>
          <w:rFonts w:ascii="Times New Roman" w:hAnsi="Times New Roman" w:cs="Times New Roman"/>
          <w:sz w:val="28"/>
          <w:lang w:val="kk-KZ"/>
        </w:rPr>
        <w:t>Ө</w:t>
      </w:r>
      <w:r w:rsidR="002D5992">
        <w:rPr>
          <w:rFonts w:ascii="Times New Roman" w:hAnsi="Times New Roman" w:cs="Times New Roman"/>
          <w:sz w:val="28"/>
          <w:lang w:val="kk-KZ"/>
        </w:rPr>
        <w:t>зінің бір дәрісінде Сунь Ятсен: ««</w:t>
      </w:r>
      <w:r w:rsidR="002A2EE3">
        <w:rPr>
          <w:rFonts w:ascii="Times New Roman" w:hAnsi="Times New Roman" w:cs="Times New Roman"/>
          <w:sz w:val="28"/>
          <w:lang w:val="kk-KZ"/>
        </w:rPr>
        <w:t>Халық игілігі</w:t>
      </w:r>
      <w:r w:rsidR="002D5992">
        <w:rPr>
          <w:rFonts w:ascii="Times New Roman" w:hAnsi="Times New Roman" w:cs="Times New Roman"/>
          <w:sz w:val="28"/>
          <w:lang w:val="kk-KZ"/>
        </w:rPr>
        <w:t>»</w:t>
      </w:r>
      <w:r w:rsidR="002A2EE3">
        <w:rPr>
          <w:rFonts w:ascii="Times New Roman" w:hAnsi="Times New Roman" w:cs="Times New Roman"/>
          <w:sz w:val="28"/>
          <w:lang w:val="kk-KZ"/>
        </w:rPr>
        <w:t xml:space="preserve"> қағидасы</w:t>
      </w:r>
      <w:r w:rsidR="002D5992">
        <w:rPr>
          <w:rFonts w:ascii="Times New Roman" w:hAnsi="Times New Roman" w:cs="Times New Roman"/>
          <w:sz w:val="28"/>
          <w:lang w:val="kk-KZ"/>
        </w:rPr>
        <w:t>»</w:t>
      </w:r>
      <w:r w:rsidR="002A2EE3">
        <w:rPr>
          <w:rFonts w:ascii="Times New Roman" w:hAnsi="Times New Roman" w:cs="Times New Roman"/>
          <w:sz w:val="28"/>
          <w:lang w:val="kk-KZ"/>
        </w:rPr>
        <w:t xml:space="preserve"> социализмнің нақ өзі, немесе басқа сөзбен айтқанда, коммунизм, яғни Ұлы Бірігу (Датун)»,</w:t>
      </w:r>
      <w:r w:rsidR="002A2EE3" w:rsidRPr="002A2EE3">
        <w:rPr>
          <w:rFonts w:ascii="Times New Roman" w:hAnsi="Times New Roman" w:cs="Times New Roman"/>
          <w:sz w:val="28"/>
          <w:lang w:val="kk-KZ"/>
        </w:rPr>
        <w:t xml:space="preserve"> - деп </w:t>
      </w:r>
      <w:r w:rsidR="003D3864">
        <w:rPr>
          <w:rFonts w:ascii="Times New Roman" w:hAnsi="Times New Roman" w:cs="Times New Roman"/>
          <w:sz w:val="28"/>
          <w:lang w:val="kk-KZ"/>
        </w:rPr>
        <w:t xml:space="preserve">айтқан болатын </w:t>
      </w:r>
      <w:r w:rsidR="00E45967">
        <w:rPr>
          <w:rFonts w:ascii="Times New Roman" w:hAnsi="Times New Roman" w:cs="Times New Roman"/>
          <w:sz w:val="28"/>
          <w:lang w:val="kk-KZ"/>
        </w:rPr>
        <w:t>[</w:t>
      </w:r>
      <w:r w:rsidR="00E45967" w:rsidRPr="00E45967">
        <w:rPr>
          <w:rFonts w:ascii="Times New Roman" w:hAnsi="Times New Roman" w:cs="Times New Roman"/>
          <w:sz w:val="28"/>
          <w:lang w:val="kk-KZ"/>
        </w:rPr>
        <w:t>28</w:t>
      </w:r>
      <w:r w:rsidR="003D3864" w:rsidRPr="003D3864">
        <w:rPr>
          <w:rFonts w:ascii="Times New Roman" w:hAnsi="Times New Roman" w:cs="Times New Roman"/>
          <w:sz w:val="28"/>
          <w:lang w:val="kk-KZ"/>
        </w:rPr>
        <w:t>:</w:t>
      </w:r>
      <w:r w:rsidR="003D3864">
        <w:rPr>
          <w:rFonts w:ascii="Times New Roman" w:hAnsi="Times New Roman" w:cs="Times New Roman"/>
          <w:sz w:val="28"/>
          <w:lang w:val="kk-KZ"/>
        </w:rPr>
        <w:t>46</w:t>
      </w:r>
      <w:r w:rsidR="003D3864" w:rsidRPr="003D3864">
        <w:rPr>
          <w:rFonts w:ascii="Times New Roman" w:hAnsi="Times New Roman" w:cs="Times New Roman"/>
          <w:sz w:val="28"/>
          <w:lang w:val="kk-KZ"/>
        </w:rPr>
        <w:t>]</w:t>
      </w:r>
      <w:r w:rsidR="002A2EE3">
        <w:rPr>
          <w:rFonts w:ascii="Times New Roman" w:hAnsi="Times New Roman" w:cs="Times New Roman"/>
          <w:sz w:val="28"/>
          <w:lang w:val="kk-KZ"/>
        </w:rPr>
        <w:t xml:space="preserve">. Сунь Ятсенді «датун» концепциясы «Аспанасты барлығына ортақ» идеясымен қатты қызықтырды. Теңдік оның «үш халықтық принциптерінің» негізін қалады. Сунь Ятсен «сяокан» сөзін көп қолданбаса да, алайда оның мемлекетті құру және ұлтты көтеру бойынша бағдарламасы осы ұғымды қамтып отырды. Ол кедейлікті халықтың бақытсыздығының негізгі себебі деп </w:t>
      </w:r>
      <w:r w:rsidR="00CC28C0">
        <w:rPr>
          <w:rFonts w:ascii="Times New Roman" w:hAnsi="Times New Roman" w:cs="Times New Roman"/>
          <w:sz w:val="28"/>
          <w:lang w:val="kk-KZ"/>
        </w:rPr>
        <w:t>бағалап, «үш хал</w:t>
      </w:r>
      <w:r w:rsidR="008A517D">
        <w:rPr>
          <w:rFonts w:ascii="Times New Roman" w:hAnsi="Times New Roman" w:cs="Times New Roman"/>
          <w:sz w:val="28"/>
          <w:lang w:val="kk-KZ"/>
        </w:rPr>
        <w:t xml:space="preserve">ықтық принциптер» </w:t>
      </w:r>
      <w:r w:rsidR="00CC28C0">
        <w:rPr>
          <w:rFonts w:ascii="Times New Roman" w:hAnsi="Times New Roman" w:cs="Times New Roman"/>
          <w:sz w:val="28"/>
          <w:lang w:val="kk-KZ"/>
        </w:rPr>
        <w:t xml:space="preserve"> «баю идеясын қамтитындығын» ашық айтқан. </w:t>
      </w:r>
      <w:r w:rsidR="008A517D">
        <w:rPr>
          <w:rFonts w:ascii="Times New Roman" w:hAnsi="Times New Roman" w:cs="Times New Roman"/>
          <w:sz w:val="28"/>
          <w:lang w:val="kk-KZ"/>
        </w:rPr>
        <w:t xml:space="preserve">«Сяокан» идеясын өзінше пайымдаған Сунь Ятсен: «Бірінші кезекте халық толығымен тамақпен, киіммен, тұрғын үймен қамтылуын қолға алу керек, ол үшін ауыл шаруашылығының, жеңіл өнеркәсіптің дамуын және тұрғын үйлердің салынуын қамтамасыз ету керек», - деп жазған </w:t>
      </w:r>
      <w:r w:rsidR="00542197" w:rsidRPr="003D3864">
        <w:rPr>
          <w:rFonts w:ascii="Times New Roman" w:hAnsi="Times New Roman" w:cs="Times New Roman"/>
          <w:sz w:val="28"/>
          <w:lang w:val="kk-KZ"/>
        </w:rPr>
        <w:t>[</w:t>
      </w:r>
      <w:r w:rsidR="00E45967" w:rsidRPr="00E45967">
        <w:rPr>
          <w:rFonts w:ascii="Times New Roman" w:hAnsi="Times New Roman" w:cs="Times New Roman"/>
          <w:sz w:val="28"/>
          <w:lang w:val="kk-KZ"/>
        </w:rPr>
        <w:t>124</w:t>
      </w:r>
      <w:r w:rsidR="003D3864" w:rsidRPr="003D3864">
        <w:rPr>
          <w:rFonts w:ascii="Times New Roman" w:hAnsi="Times New Roman" w:cs="Times New Roman"/>
          <w:sz w:val="28"/>
          <w:lang w:val="kk-KZ"/>
        </w:rPr>
        <w:t>:</w:t>
      </w:r>
      <w:r w:rsidR="00542197" w:rsidRPr="003D3864">
        <w:rPr>
          <w:rFonts w:ascii="Times New Roman" w:hAnsi="Times New Roman" w:cs="Times New Roman"/>
          <w:sz w:val="28"/>
          <w:lang w:val="kk-KZ"/>
        </w:rPr>
        <w:t>232</w:t>
      </w:r>
      <w:r w:rsidR="00542197" w:rsidRPr="00542197">
        <w:rPr>
          <w:rFonts w:ascii="Times New Roman" w:hAnsi="Times New Roman" w:cs="Times New Roman"/>
          <w:sz w:val="28"/>
          <w:highlight w:val="lightGray"/>
          <w:lang w:val="kk-KZ"/>
        </w:rPr>
        <w:t>]</w:t>
      </w:r>
      <w:r w:rsidR="00542197" w:rsidRPr="00542197">
        <w:rPr>
          <w:rFonts w:ascii="Times New Roman" w:hAnsi="Times New Roman" w:cs="Times New Roman"/>
          <w:sz w:val="28"/>
          <w:lang w:val="kk-KZ"/>
        </w:rPr>
        <w:t>.</w:t>
      </w:r>
      <w:r w:rsidR="00904F1A" w:rsidRPr="00904F1A">
        <w:rPr>
          <w:rFonts w:ascii="Times New Roman" w:hAnsi="Times New Roman" w:cs="Times New Roman"/>
          <w:sz w:val="28"/>
          <w:lang w:val="kk-KZ"/>
        </w:rPr>
        <w:t xml:space="preserve"> </w:t>
      </w:r>
      <w:r w:rsidR="002A2EE3">
        <w:rPr>
          <w:rFonts w:ascii="Times New Roman" w:hAnsi="Times New Roman" w:cs="Times New Roman"/>
          <w:sz w:val="28"/>
          <w:lang w:val="kk-KZ"/>
        </w:rPr>
        <w:t>Жалпы, Кан Ювэй мен Сунь Ятсеннің социалистік утопияларының ерекше тұсы ұлттық бастауларды әлеуметтік мәселелермен біріктіруі: елдің тәуелсіздігі үшін жағдайларды қалыптастырып, экономикалық дамуы үшін оңтайлы жолдың негізін қалау. Кан Ювэй де, Сунь Ятсен де «датун» идеалын әлеуметтік</w:t>
      </w:r>
      <w:r w:rsidR="002A2EE3" w:rsidRPr="00AC2170">
        <w:rPr>
          <w:rFonts w:ascii="Times New Roman" w:hAnsi="Times New Roman" w:cs="Times New Roman"/>
          <w:sz w:val="28"/>
          <w:lang w:val="kk-KZ"/>
        </w:rPr>
        <w:t>-</w:t>
      </w:r>
      <w:r w:rsidR="002A2EE3">
        <w:rPr>
          <w:rFonts w:ascii="Times New Roman" w:hAnsi="Times New Roman" w:cs="Times New Roman"/>
          <w:sz w:val="28"/>
          <w:lang w:val="kk-KZ"/>
        </w:rPr>
        <w:t xml:space="preserve">саяси </w:t>
      </w:r>
      <w:r w:rsidR="002A2EE3">
        <w:rPr>
          <w:rFonts w:ascii="Times New Roman" w:hAnsi="Times New Roman" w:cs="Times New Roman"/>
          <w:sz w:val="28"/>
          <w:lang w:val="kk-KZ"/>
        </w:rPr>
        <w:lastRenderedPageBreak/>
        <w:t>мағынамен толықтыра отырып, ұлт</w:t>
      </w:r>
      <w:r w:rsidR="002A2EE3" w:rsidRPr="00AC2170">
        <w:rPr>
          <w:rFonts w:ascii="Times New Roman" w:hAnsi="Times New Roman" w:cs="Times New Roman"/>
          <w:sz w:val="28"/>
          <w:lang w:val="kk-KZ"/>
        </w:rPr>
        <w:t>-</w:t>
      </w:r>
      <w:r w:rsidR="002A2EE3">
        <w:rPr>
          <w:rFonts w:ascii="Times New Roman" w:hAnsi="Times New Roman" w:cs="Times New Roman"/>
          <w:sz w:val="28"/>
          <w:lang w:val="kk-KZ"/>
        </w:rPr>
        <w:t>азаттық демократиялық күрестің өсуіне</w:t>
      </w:r>
      <w:r w:rsidR="008A517D">
        <w:rPr>
          <w:rFonts w:ascii="Times New Roman" w:hAnsi="Times New Roman" w:cs="Times New Roman"/>
          <w:sz w:val="28"/>
          <w:lang w:val="kk-KZ"/>
        </w:rPr>
        <w:t xml:space="preserve"> бастама салды. «Датун» и</w:t>
      </w:r>
      <w:r w:rsidR="002A2EE3">
        <w:rPr>
          <w:rFonts w:ascii="Times New Roman" w:hAnsi="Times New Roman" w:cs="Times New Roman"/>
          <w:sz w:val="28"/>
          <w:lang w:val="kk-KZ"/>
        </w:rPr>
        <w:t>д</w:t>
      </w:r>
      <w:r w:rsidR="008A517D">
        <w:rPr>
          <w:rFonts w:ascii="Times New Roman" w:hAnsi="Times New Roman" w:cs="Times New Roman"/>
          <w:sz w:val="28"/>
          <w:lang w:val="kk-KZ"/>
        </w:rPr>
        <w:t>е</w:t>
      </w:r>
      <w:r w:rsidR="002A2EE3">
        <w:rPr>
          <w:rFonts w:ascii="Times New Roman" w:hAnsi="Times New Roman" w:cs="Times New Roman"/>
          <w:sz w:val="28"/>
          <w:lang w:val="kk-KZ"/>
        </w:rPr>
        <w:t>алының дамуымен қатар «сяокан» ұғымы да даму үстінде болды.</w:t>
      </w:r>
    </w:p>
    <w:p w:rsidR="00904F1A" w:rsidRPr="000123BB" w:rsidRDefault="00904F1A" w:rsidP="00904F1A">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«Сяокан» ұғымының тарихи даму эволюциясына көз тастайтын болсақ, ҚХР кезеңіне дейін тұжырымдаманың мазмұны келесі аспектілерді қамтығандығын байқауымызға болады: </w:t>
      </w:r>
    </w:p>
    <w:p w:rsidR="00904F1A" w:rsidRPr="00B40504" w:rsidRDefault="00904F1A" w:rsidP="00904F1A">
      <w:pPr>
        <w:spacing w:after="0" w:line="240" w:lineRule="auto"/>
        <w:ind w:firstLine="567"/>
        <w:rPr>
          <w:rFonts w:ascii="Times New Roman" w:hAnsi="Times New Roman" w:cs="Times New Roman"/>
          <w:sz w:val="28"/>
          <w:lang w:val="kk-KZ"/>
        </w:rPr>
      </w:pPr>
      <w:r w:rsidRPr="00B40504">
        <w:rPr>
          <w:rFonts w:ascii="Times New Roman" w:hAnsi="Times New Roman" w:cs="Times New Roman"/>
          <w:sz w:val="28"/>
          <w:lang w:val="kk-KZ"/>
        </w:rPr>
        <w:t xml:space="preserve">1. Сяокан – </w:t>
      </w:r>
      <w:r>
        <w:rPr>
          <w:rFonts w:ascii="Times New Roman" w:hAnsi="Times New Roman" w:cs="Times New Roman"/>
          <w:sz w:val="28"/>
          <w:lang w:val="kk-KZ"/>
        </w:rPr>
        <w:t>«Шицзин» еңбегінде көрсетілген «кішігірім тыныштық»;</w:t>
      </w:r>
    </w:p>
    <w:p w:rsidR="00904F1A" w:rsidRPr="00904F1A" w:rsidRDefault="00904F1A" w:rsidP="00904F1A">
      <w:pPr>
        <w:spacing w:after="0" w:line="240" w:lineRule="auto"/>
        <w:ind w:firstLine="567"/>
        <w:jc w:val="both"/>
        <w:rPr>
          <w:rFonts w:ascii="Times New Roman" w:hAnsi="Times New Roman" w:cs="Times New Roman"/>
          <w:sz w:val="28"/>
          <w:lang w:val="kk-KZ"/>
        </w:rPr>
      </w:pPr>
      <w:r w:rsidRPr="00B40504">
        <w:rPr>
          <w:rFonts w:ascii="Times New Roman" w:hAnsi="Times New Roman" w:cs="Times New Roman"/>
          <w:sz w:val="28"/>
          <w:lang w:val="kk-KZ"/>
        </w:rPr>
        <w:t>2.Сяокан –</w:t>
      </w:r>
      <w:r>
        <w:rPr>
          <w:rFonts w:ascii="Times New Roman" w:hAnsi="Times New Roman" w:cs="Times New Roman"/>
          <w:sz w:val="28"/>
          <w:lang w:val="kk-KZ"/>
        </w:rPr>
        <w:t xml:space="preserve"> «Ли цзи» еңбегінде сипатталған</w:t>
      </w:r>
      <w:r w:rsidRPr="00B40504">
        <w:rPr>
          <w:rFonts w:ascii="Times New Roman" w:hAnsi="Times New Roman" w:cs="Times New Roman"/>
          <w:sz w:val="28"/>
          <w:lang w:val="kk-KZ"/>
        </w:rPr>
        <w:t xml:space="preserve"> </w:t>
      </w:r>
      <w:r>
        <w:rPr>
          <w:rFonts w:ascii="Times New Roman" w:hAnsi="Times New Roman" w:cs="Times New Roman"/>
          <w:sz w:val="28"/>
          <w:lang w:val="kk-KZ"/>
        </w:rPr>
        <w:t xml:space="preserve">адамдар өзінің және отбасының игілі үшін еңбек етіп, мүлік жинақтауға тырысатын, ынтымақтастық пен өзара көмек қағидаларына негізделген қоғам түрі; </w:t>
      </w:r>
    </w:p>
    <w:p w:rsidR="00904F1A" w:rsidRPr="006D1DF5" w:rsidRDefault="00904F1A" w:rsidP="00904F1A">
      <w:pPr>
        <w:spacing w:after="0" w:line="240" w:lineRule="auto"/>
        <w:ind w:firstLine="567"/>
        <w:jc w:val="both"/>
        <w:rPr>
          <w:rFonts w:ascii="Times New Roman" w:hAnsi="Times New Roman" w:cs="Times New Roman"/>
          <w:sz w:val="28"/>
          <w:lang w:val="kk-KZ"/>
        </w:rPr>
      </w:pPr>
      <w:r w:rsidRPr="00904F1A">
        <w:rPr>
          <w:rFonts w:ascii="Times New Roman" w:hAnsi="Times New Roman" w:cs="Times New Roman"/>
          <w:sz w:val="28"/>
          <w:lang w:val="kk-KZ"/>
        </w:rPr>
        <w:t xml:space="preserve">3. Сяокан – </w:t>
      </w:r>
      <w:r>
        <w:rPr>
          <w:rFonts w:ascii="Times New Roman" w:hAnsi="Times New Roman" w:cs="Times New Roman"/>
          <w:sz w:val="28"/>
          <w:lang w:val="kk-KZ"/>
        </w:rPr>
        <w:t>қарапайым халықтың «орташа дәулеттілікке», яғни бай деуге келмейтін</w:t>
      </w:r>
      <w:r w:rsidR="006D1DF5">
        <w:rPr>
          <w:rFonts w:ascii="Times New Roman" w:hAnsi="Times New Roman" w:cs="Times New Roman"/>
          <w:sz w:val="28"/>
          <w:lang w:val="kk-KZ"/>
        </w:rPr>
        <w:t>, алайда</w:t>
      </w:r>
      <w:r>
        <w:rPr>
          <w:rFonts w:ascii="Times New Roman" w:hAnsi="Times New Roman" w:cs="Times New Roman"/>
          <w:sz w:val="28"/>
          <w:lang w:val="kk-KZ"/>
        </w:rPr>
        <w:t xml:space="preserve"> отбасының қандайда бір мүлігінің болу дәрежесіне жету талпын</w:t>
      </w:r>
      <w:r w:rsidR="000F258E">
        <w:rPr>
          <w:rFonts w:ascii="Times New Roman" w:hAnsi="Times New Roman" w:cs="Times New Roman"/>
          <w:sz w:val="28"/>
          <w:lang w:val="kk-KZ"/>
        </w:rPr>
        <w:t>ы</w:t>
      </w:r>
      <w:r>
        <w:rPr>
          <w:rFonts w:ascii="Times New Roman" w:hAnsi="Times New Roman" w:cs="Times New Roman"/>
          <w:sz w:val="28"/>
          <w:lang w:val="kk-KZ"/>
        </w:rPr>
        <w:t xml:space="preserve">сы; </w:t>
      </w:r>
    </w:p>
    <w:p w:rsidR="00904F1A" w:rsidRDefault="00904F1A" w:rsidP="006D1DF5">
      <w:pPr>
        <w:spacing w:after="0" w:line="240" w:lineRule="auto"/>
        <w:ind w:firstLine="567"/>
        <w:rPr>
          <w:rFonts w:ascii="Times New Roman" w:hAnsi="Times New Roman" w:cs="Times New Roman"/>
          <w:sz w:val="28"/>
          <w:lang w:val="kk-KZ"/>
        </w:rPr>
      </w:pPr>
      <w:r w:rsidRPr="000123BB">
        <w:rPr>
          <w:rFonts w:ascii="Times New Roman" w:hAnsi="Times New Roman" w:cs="Times New Roman"/>
          <w:sz w:val="28"/>
          <w:lang w:val="kk-KZ"/>
        </w:rPr>
        <w:t>4. Сяокан</w:t>
      </w:r>
      <w:r w:rsidR="006D1DF5" w:rsidRPr="000123BB">
        <w:rPr>
          <w:rFonts w:ascii="Times New Roman" w:hAnsi="Times New Roman" w:cs="Times New Roman"/>
          <w:sz w:val="28"/>
          <w:lang w:val="kk-KZ"/>
        </w:rPr>
        <w:t xml:space="preserve"> –</w:t>
      </w:r>
      <w:r w:rsidRPr="000123BB">
        <w:rPr>
          <w:rFonts w:ascii="Times New Roman" w:hAnsi="Times New Roman" w:cs="Times New Roman"/>
          <w:sz w:val="28"/>
          <w:lang w:val="kk-KZ"/>
        </w:rPr>
        <w:t xml:space="preserve"> </w:t>
      </w:r>
      <w:r w:rsidR="006D1DF5">
        <w:rPr>
          <w:rFonts w:ascii="Times New Roman" w:hAnsi="Times New Roman" w:cs="Times New Roman"/>
          <w:sz w:val="28"/>
          <w:lang w:val="kk-KZ"/>
        </w:rPr>
        <w:t xml:space="preserve">мінсіз «Датун» қоғамына жетудің өтпелі кезеңі. </w:t>
      </w:r>
    </w:p>
    <w:p w:rsidR="006D1DF5" w:rsidRDefault="006D1DF5" w:rsidP="006D1DF5">
      <w:pPr>
        <w:spacing w:after="0" w:line="240" w:lineRule="auto"/>
        <w:ind w:firstLine="567"/>
        <w:rPr>
          <w:rFonts w:ascii="Times New Roman" w:hAnsi="Times New Roman" w:cs="Times New Roman"/>
          <w:sz w:val="28"/>
          <w:lang w:val="kk-KZ"/>
        </w:rPr>
      </w:pPr>
      <w:r>
        <w:rPr>
          <w:rFonts w:ascii="Times New Roman" w:hAnsi="Times New Roman" w:cs="Times New Roman"/>
          <w:sz w:val="28"/>
          <w:lang w:val="kk-KZ"/>
        </w:rPr>
        <w:t>Осы мағыналарды қамтыған «сяокан» ұғымы Қытайдың социалистік даму кезеңіне жетті.</w:t>
      </w:r>
    </w:p>
    <w:p w:rsidR="00EA6A6F" w:rsidRDefault="00EA6A6F" w:rsidP="00EA6A6F">
      <w:pPr>
        <w:spacing w:after="0" w:line="240" w:lineRule="auto"/>
        <w:ind w:firstLine="567"/>
        <w:jc w:val="both"/>
        <w:rPr>
          <w:rFonts w:ascii="Times New Roman" w:hAnsi="Times New Roman" w:cs="Times New Roman"/>
          <w:sz w:val="28"/>
          <w:lang w:val="kk-KZ"/>
        </w:rPr>
      </w:pPr>
      <w:r w:rsidRPr="00EA6A6F">
        <w:rPr>
          <w:rFonts w:ascii="Times New Roman" w:hAnsi="Times New Roman" w:cs="Times New Roman"/>
          <w:i/>
          <w:sz w:val="28"/>
          <w:lang w:val="kk-KZ"/>
        </w:rPr>
        <w:t>ҚХР құрылғаннан кейінгі «сяокан» ұғымының жандануы мен интерпретациясы</w:t>
      </w:r>
      <w:r>
        <w:rPr>
          <w:rFonts w:ascii="Times New Roman" w:hAnsi="Times New Roman" w:cs="Times New Roman"/>
          <w:sz w:val="28"/>
          <w:lang w:val="kk-KZ"/>
        </w:rPr>
        <w:t xml:space="preserve">. </w:t>
      </w:r>
    </w:p>
    <w:p w:rsidR="00624177" w:rsidRPr="00AC2170" w:rsidRDefault="00CC28C0" w:rsidP="00EA6A6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Мао Цзэдун тұсында конфуцийшілдік қудалауға түссе де, марксистік теорияны қытайлық</w:t>
      </w:r>
      <w:r w:rsidR="004E32FF">
        <w:rPr>
          <w:rFonts w:ascii="Times New Roman" w:hAnsi="Times New Roman" w:cs="Times New Roman"/>
          <w:sz w:val="28"/>
          <w:lang w:val="kk-KZ"/>
        </w:rPr>
        <w:t xml:space="preserve"> </w:t>
      </w:r>
      <w:r>
        <w:rPr>
          <w:rFonts w:ascii="Times New Roman" w:hAnsi="Times New Roman" w:cs="Times New Roman"/>
          <w:sz w:val="28"/>
          <w:lang w:val="kk-KZ"/>
        </w:rPr>
        <w:t xml:space="preserve">тәжірибеге қолдану барысында «датун» концепциясы кеңінен қолданыс тапты. Қытай тарихында социалистік дәстүрдің болғандығын дәлелдеу үшін конфуцийшілдіктің осы ұғымы насихаттау жұмыстарында қолданылды. </w:t>
      </w:r>
      <w:r w:rsidR="004E32FF">
        <w:rPr>
          <w:rFonts w:ascii="Times New Roman" w:hAnsi="Times New Roman" w:cs="Times New Roman"/>
          <w:sz w:val="28"/>
          <w:lang w:val="kk-KZ"/>
        </w:rPr>
        <w:t>«Үлкен секіріс» пен халықтық коммуналарды құрған кезде насихат органдары кез</w:t>
      </w:r>
      <w:r w:rsidR="004E32FF" w:rsidRPr="004E32FF">
        <w:rPr>
          <w:rFonts w:ascii="Times New Roman" w:hAnsi="Times New Roman" w:cs="Times New Roman"/>
          <w:sz w:val="28"/>
          <w:lang w:val="kk-KZ"/>
        </w:rPr>
        <w:t>-</w:t>
      </w:r>
      <w:r w:rsidR="004E32FF">
        <w:rPr>
          <w:rFonts w:ascii="Times New Roman" w:hAnsi="Times New Roman" w:cs="Times New Roman"/>
          <w:sz w:val="28"/>
          <w:lang w:val="kk-KZ"/>
        </w:rPr>
        <w:t>келген жеке меншік түрін жоятын коммунистік қоғамның құрылысының бас</w:t>
      </w:r>
      <w:r>
        <w:rPr>
          <w:rFonts w:ascii="Times New Roman" w:hAnsi="Times New Roman" w:cs="Times New Roman"/>
          <w:sz w:val="28"/>
          <w:lang w:val="kk-KZ"/>
        </w:rPr>
        <w:t>тапқы кезеңі туралы айтып, Қытайда «датун» идеалы іс жүзінде жүзеге асырыла баста</w:t>
      </w:r>
      <w:r w:rsidR="00D06B25">
        <w:rPr>
          <w:rFonts w:ascii="Times New Roman" w:hAnsi="Times New Roman" w:cs="Times New Roman"/>
          <w:sz w:val="28"/>
          <w:lang w:val="kk-KZ"/>
        </w:rPr>
        <w:t>ған</w:t>
      </w:r>
      <w:r>
        <w:rPr>
          <w:rFonts w:ascii="Times New Roman" w:hAnsi="Times New Roman" w:cs="Times New Roman"/>
          <w:sz w:val="28"/>
          <w:lang w:val="kk-KZ"/>
        </w:rPr>
        <w:t>дығы жайлы</w:t>
      </w:r>
      <w:r w:rsidR="007D7D68">
        <w:rPr>
          <w:rFonts w:ascii="Times New Roman" w:hAnsi="Times New Roman" w:cs="Times New Roman"/>
          <w:sz w:val="28"/>
          <w:lang w:val="kk-KZ"/>
        </w:rPr>
        <w:t xml:space="preserve"> насихаттады. «Сяокан» термині болса</w:t>
      </w:r>
      <w:r w:rsidR="004E32FF">
        <w:rPr>
          <w:rFonts w:ascii="Times New Roman" w:hAnsi="Times New Roman" w:cs="Times New Roman"/>
          <w:sz w:val="28"/>
          <w:lang w:val="kk-KZ"/>
        </w:rPr>
        <w:t xml:space="preserve">, </w:t>
      </w:r>
      <w:r w:rsidR="00D028E2" w:rsidRPr="00D028E2">
        <w:rPr>
          <w:rFonts w:ascii="Times New Roman" w:hAnsi="Times New Roman" w:cs="Times New Roman"/>
          <w:sz w:val="28"/>
          <w:lang w:val="kk-KZ"/>
        </w:rPr>
        <w:t>Мао</w:t>
      </w:r>
      <w:r w:rsidR="004E32FF">
        <w:rPr>
          <w:rFonts w:ascii="Times New Roman" w:hAnsi="Times New Roman" w:cs="Times New Roman"/>
          <w:sz w:val="28"/>
          <w:lang w:val="kk-KZ"/>
        </w:rPr>
        <w:t xml:space="preserve"> </w:t>
      </w:r>
      <w:r w:rsidR="007D7D68">
        <w:rPr>
          <w:rFonts w:ascii="Times New Roman" w:hAnsi="Times New Roman" w:cs="Times New Roman"/>
          <w:sz w:val="28"/>
          <w:lang w:val="kk-KZ"/>
        </w:rPr>
        <w:t>Цзэдун шығармаларында теріс мағынада қолданды</w:t>
      </w:r>
      <w:r w:rsidR="004E32FF">
        <w:rPr>
          <w:rFonts w:ascii="Times New Roman" w:hAnsi="Times New Roman" w:cs="Times New Roman"/>
          <w:sz w:val="28"/>
          <w:lang w:val="kk-KZ"/>
        </w:rPr>
        <w:t>, яғни байлық пен жеке меншіктің нысаны ретінде қабылданды</w:t>
      </w:r>
      <w:r w:rsidR="003D3864">
        <w:rPr>
          <w:rFonts w:ascii="Times New Roman" w:hAnsi="Times New Roman" w:cs="Times New Roman"/>
          <w:sz w:val="28"/>
          <w:lang w:val="kk-KZ"/>
        </w:rPr>
        <w:t xml:space="preserve"> </w:t>
      </w:r>
      <w:r w:rsidR="00E45967">
        <w:rPr>
          <w:rFonts w:ascii="Times New Roman" w:hAnsi="Times New Roman" w:cs="Times New Roman"/>
          <w:sz w:val="28"/>
          <w:lang w:val="kk-KZ"/>
        </w:rPr>
        <w:t>[</w:t>
      </w:r>
      <w:r w:rsidR="00E45967" w:rsidRPr="00E45967">
        <w:rPr>
          <w:rFonts w:ascii="Times New Roman" w:hAnsi="Times New Roman" w:cs="Times New Roman"/>
          <w:sz w:val="28"/>
          <w:lang w:val="kk-KZ"/>
        </w:rPr>
        <w:t>125</w:t>
      </w:r>
      <w:r w:rsidR="003D3864" w:rsidRPr="003D3864">
        <w:rPr>
          <w:rFonts w:ascii="Times New Roman" w:hAnsi="Times New Roman" w:cs="Times New Roman"/>
          <w:sz w:val="28"/>
          <w:lang w:val="kk-KZ"/>
        </w:rPr>
        <w:t>:10]</w:t>
      </w:r>
      <w:r w:rsidR="004E32FF">
        <w:rPr>
          <w:rFonts w:ascii="Times New Roman" w:hAnsi="Times New Roman" w:cs="Times New Roman"/>
          <w:sz w:val="28"/>
          <w:lang w:val="kk-KZ"/>
        </w:rPr>
        <w:t>.</w:t>
      </w:r>
      <w:r w:rsidR="00DC2FCF">
        <w:rPr>
          <w:rFonts w:ascii="Times New Roman" w:hAnsi="Times New Roman" w:cs="Times New Roman"/>
          <w:sz w:val="28"/>
          <w:lang w:val="kk-KZ"/>
        </w:rPr>
        <w:t xml:space="preserve"> </w:t>
      </w:r>
      <w:r w:rsidR="00F94CBF">
        <w:rPr>
          <w:rFonts w:ascii="Times New Roman" w:hAnsi="Times New Roman" w:cs="Times New Roman"/>
          <w:sz w:val="28"/>
          <w:lang w:val="kk-KZ"/>
        </w:rPr>
        <w:t xml:space="preserve"> Эгалитаризмге талпынған Мао Цзэдун тұсында «кедей болу – даңқты болу»</w:t>
      </w:r>
      <w:r w:rsidR="00624177">
        <w:rPr>
          <w:rFonts w:ascii="Times New Roman" w:hAnsi="Times New Roman" w:cs="Times New Roman"/>
          <w:sz w:val="28"/>
          <w:lang w:val="kk-KZ"/>
        </w:rPr>
        <w:t xml:space="preserve"> ұраны аса танымал болды. Материалдық прогресс «капитализмнің құйрығы» деп саналды, сондықтан «сяокан» ұғымы бұл кезеңде социалистік құрылыс мақсаттарына сай емес деп саналды. тек Мао Цзэдун қайтыс болғаннан кейін ғана оның эгалитаризм туралы идеясы қайта қарастырылып, экономикалық дамуды ілгерілету үшін бірінші кезекте материалдық әл</w:t>
      </w:r>
      <w:r w:rsidR="00624177" w:rsidRPr="00624177">
        <w:rPr>
          <w:rFonts w:ascii="Times New Roman" w:hAnsi="Times New Roman" w:cs="Times New Roman"/>
          <w:sz w:val="28"/>
          <w:lang w:val="kk-KZ"/>
        </w:rPr>
        <w:t>-</w:t>
      </w:r>
      <w:r w:rsidR="00624177">
        <w:rPr>
          <w:rFonts w:ascii="Times New Roman" w:hAnsi="Times New Roman" w:cs="Times New Roman"/>
          <w:sz w:val="28"/>
          <w:lang w:val="kk-KZ"/>
        </w:rPr>
        <w:t xml:space="preserve">ауқатты көтеру қажеттігі айқындалды. </w:t>
      </w:r>
      <w:r w:rsidR="00AF4C44">
        <w:rPr>
          <w:rFonts w:ascii="Times New Roman" w:hAnsi="Times New Roman" w:cs="Times New Roman"/>
          <w:sz w:val="28"/>
          <w:lang w:val="kk-KZ"/>
        </w:rPr>
        <w:t>Дәл осы кезеңде «сяокан» ұғымы Қытайдың даму жолын анықтау үшін қолданысқа еніп, жаңа мазмұнға ие болды.</w:t>
      </w:r>
    </w:p>
    <w:p w:rsidR="00F32E15" w:rsidRDefault="008C2EAD" w:rsidP="00F32E15">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«Сяокан</w:t>
      </w:r>
      <w:r w:rsidR="00AF4C44">
        <w:rPr>
          <w:rFonts w:ascii="Times New Roman" w:hAnsi="Times New Roman" w:cs="Times New Roman"/>
          <w:sz w:val="28"/>
          <w:lang w:val="kk-KZ"/>
        </w:rPr>
        <w:t>» термині</w:t>
      </w:r>
      <w:r>
        <w:rPr>
          <w:rFonts w:ascii="Times New Roman" w:hAnsi="Times New Roman" w:cs="Times New Roman"/>
          <w:sz w:val="28"/>
          <w:lang w:val="kk-KZ"/>
        </w:rPr>
        <w:t xml:space="preserve"> ҚКП</w:t>
      </w:r>
      <w:r w:rsidRPr="008C2EAD">
        <w:rPr>
          <w:rFonts w:ascii="Times New Roman" w:hAnsi="Times New Roman" w:cs="Times New Roman" w:hint="eastAsia"/>
          <w:sz w:val="28"/>
          <w:lang w:val="kk-KZ"/>
        </w:rPr>
        <w:t>-</w:t>
      </w:r>
      <w:r>
        <w:rPr>
          <w:rFonts w:ascii="Times New Roman" w:hAnsi="Times New Roman" w:cs="Times New Roman"/>
          <w:sz w:val="28"/>
          <w:lang w:val="kk-KZ"/>
        </w:rPr>
        <w:t>нің ресми саяси сөздік қорына Дэн Сяопи</w:t>
      </w:r>
      <w:r w:rsidR="0072083F">
        <w:rPr>
          <w:rFonts w:ascii="Times New Roman" w:hAnsi="Times New Roman" w:cs="Times New Roman"/>
          <w:sz w:val="28"/>
          <w:lang w:val="kk-KZ"/>
        </w:rPr>
        <w:t>ннің бастамасымен енген болатын ж</w:t>
      </w:r>
      <w:r>
        <w:rPr>
          <w:rFonts w:ascii="Times New Roman" w:hAnsi="Times New Roman" w:cs="Times New Roman"/>
          <w:sz w:val="28"/>
          <w:lang w:val="kk-KZ"/>
        </w:rPr>
        <w:t xml:space="preserve">әне де бұл кездейсоқ болмады. </w:t>
      </w:r>
      <w:r w:rsidR="00F32E15">
        <w:rPr>
          <w:rFonts w:ascii="Times New Roman" w:hAnsi="Times New Roman" w:cs="Times New Roman"/>
          <w:sz w:val="28"/>
          <w:lang w:val="kk-KZ"/>
        </w:rPr>
        <w:t xml:space="preserve">Қытайда социализмді құруды мақсат етіп қойған </w:t>
      </w:r>
      <w:r w:rsidR="00F32E15" w:rsidRPr="00F32E15">
        <w:rPr>
          <w:rFonts w:ascii="Times New Roman" w:hAnsi="Times New Roman" w:cs="Times New Roman"/>
          <w:sz w:val="28"/>
          <w:lang w:val="kk-KZ"/>
        </w:rPr>
        <w:t>Дэн Сяопин</w:t>
      </w:r>
      <w:r w:rsidR="00F32E15">
        <w:rPr>
          <w:rFonts w:ascii="Times New Roman" w:hAnsi="Times New Roman" w:cs="Times New Roman"/>
          <w:sz w:val="28"/>
          <w:lang w:val="kk-KZ"/>
        </w:rPr>
        <w:t xml:space="preserve"> тек марксистік теорияға бұлтарсыз жүгіну мемлекеттің вестернизациясына алып келеді, ал маоистік тұжырымдарды ғана ұстану идеологиялық дауларға, ешбір практикалық нәтижелерге алып келмейтінін түсінді. Сондықтан да Дэн Сяопин «қытайлық ерекшеліктегі» социализмді құру барысында дәстүрлі концепцияларға да жүгінуді дұрыс деп қабылдады.  </w:t>
      </w:r>
      <w:r w:rsidR="00692194">
        <w:rPr>
          <w:rFonts w:ascii="Times New Roman" w:hAnsi="Times New Roman" w:cs="Times New Roman"/>
          <w:sz w:val="28"/>
          <w:lang w:val="kk-KZ"/>
        </w:rPr>
        <w:t xml:space="preserve">«Сяокан» ұғымын қолдану арқылы Дэн </w:t>
      </w:r>
      <w:r w:rsidR="00692194">
        <w:rPr>
          <w:rFonts w:ascii="Times New Roman" w:hAnsi="Times New Roman" w:cs="Times New Roman"/>
          <w:sz w:val="28"/>
          <w:lang w:val="kk-KZ"/>
        </w:rPr>
        <w:lastRenderedPageBreak/>
        <w:t>Сяопин қытайлық қоғамды экономикалық даму мен модернизация міндеттері айналасында біріктіріп, идеалистік серпіннен шынайы мақсаттарға бет бұруын қамтамасыз етті.</w:t>
      </w:r>
    </w:p>
    <w:p w:rsidR="00D028E2" w:rsidRPr="008C2EAD" w:rsidRDefault="00227E12" w:rsidP="00227E1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Дэн бастаған экономикалық реформалар Қытайды идеологиялық жағынан босатуды қажет етті. Яғни «социализм кедейлікті білдірмейтіндігін» негіздеп, экономикалық даму мен материалдық әл</w:t>
      </w:r>
      <w:r w:rsidRPr="00227E12">
        <w:rPr>
          <w:rFonts w:ascii="Times New Roman" w:hAnsi="Times New Roman" w:cs="Times New Roman"/>
          <w:sz w:val="28"/>
          <w:lang w:val="kk-KZ"/>
        </w:rPr>
        <w:t>-</w:t>
      </w:r>
      <w:r>
        <w:rPr>
          <w:rFonts w:ascii="Times New Roman" w:hAnsi="Times New Roman" w:cs="Times New Roman"/>
          <w:sz w:val="28"/>
          <w:lang w:val="kk-KZ"/>
        </w:rPr>
        <w:t xml:space="preserve">ауқаттылықтың өсуін, экономикалық дамудың алғашқы кезеңінде экономикалық даму эгалитарлы үдеріс еместігін, «кейбір адамдар алғашқы болып байи алатындығын» теориялық тұрғыдан заңдастыру қажет болды. Бұл талаптарға «сяокан» ұғымы жақсы сәйкес келді. </w:t>
      </w:r>
      <w:r w:rsidR="008C2EAD">
        <w:rPr>
          <w:rFonts w:ascii="Times New Roman" w:hAnsi="Times New Roman" w:cs="Times New Roman"/>
          <w:sz w:val="28"/>
          <w:lang w:val="kk-KZ"/>
        </w:rPr>
        <w:t>Қытайдың модернизация үдерісін жобалау барысында Дэн Сяопин дәстүрлі ой</w:t>
      </w:r>
      <w:r w:rsidR="008C2EAD" w:rsidRPr="008C2EAD">
        <w:rPr>
          <w:rFonts w:ascii="Times New Roman" w:hAnsi="Times New Roman" w:cs="Times New Roman"/>
          <w:sz w:val="28"/>
          <w:lang w:val="kk-KZ"/>
        </w:rPr>
        <w:t>-</w:t>
      </w:r>
      <w:r w:rsidR="008C2EAD">
        <w:rPr>
          <w:rFonts w:ascii="Times New Roman" w:hAnsi="Times New Roman" w:cs="Times New Roman"/>
          <w:sz w:val="28"/>
          <w:lang w:val="kk-KZ"/>
        </w:rPr>
        <w:t>сананың мәдени мұрасын қолданып, қарапайым халықтың күнделікті тілдік қорындағы ұғымды пайдалану арқылы қоғамдық дамудың мақсатын анықтады. «Сяокан» ұғымы</w:t>
      </w:r>
      <w:r w:rsidR="0072083F">
        <w:rPr>
          <w:rFonts w:ascii="Times New Roman" w:hAnsi="Times New Roman" w:cs="Times New Roman"/>
          <w:sz w:val="28"/>
          <w:lang w:val="kk-KZ"/>
        </w:rPr>
        <w:t xml:space="preserve"> саяси дискурста «төрт моде</w:t>
      </w:r>
      <w:r w:rsidR="008C2EAD">
        <w:rPr>
          <w:rFonts w:ascii="Times New Roman" w:hAnsi="Times New Roman" w:cs="Times New Roman"/>
          <w:sz w:val="28"/>
          <w:lang w:val="kk-KZ"/>
        </w:rPr>
        <w:t>рнизация», «қытайлық үлгідегі модернизация ұғымдарымен» қатар қолданысқа түсті.</w:t>
      </w:r>
    </w:p>
    <w:p w:rsidR="00D028E2" w:rsidRPr="00D028E2" w:rsidRDefault="006C0640"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Конфуцийшілдік ұстанымдары үшін айыпталып, барлық саяси лауазымдардан босатылған Дэн Сяопин өзінің оңтүстіктегі айдауы барысында конфуцийшілдікті теориялық және практикалық жағынан да зерттеуге кіріседі. Дәл осы кезеңде Дэн Сяопин Сингапур мен Тайванның тәжірибесімен етене танысады. Малайзиядан бөлініп шыққан соң қандай да бір табиғи ресурстарсыз қалған сингапурлықтар (халқының 75</w:t>
      </w:r>
      <w:r w:rsidRPr="00D028E2">
        <w:rPr>
          <w:rFonts w:ascii="Times New Roman" w:hAnsi="Times New Roman" w:cs="Times New Roman"/>
          <w:sz w:val="28"/>
          <w:lang w:val="kk-KZ"/>
        </w:rPr>
        <w:t>%</w:t>
      </w:r>
      <w:r w:rsidRPr="006C0640">
        <w:rPr>
          <w:rFonts w:ascii="Times New Roman" w:hAnsi="Times New Roman" w:cs="Times New Roman"/>
          <w:sz w:val="28"/>
          <w:lang w:val="kk-KZ"/>
        </w:rPr>
        <w:t>-ы</w:t>
      </w:r>
      <w:r>
        <w:rPr>
          <w:rFonts w:ascii="Times New Roman" w:hAnsi="Times New Roman" w:cs="Times New Roman"/>
          <w:sz w:val="28"/>
          <w:lang w:val="kk-KZ"/>
        </w:rPr>
        <w:t xml:space="preserve"> этникалық қытайлықтар құрайды) тарихи қысқа мерзім ішінде өз елдерін экономикалық дамыған мемлекетке айналдыра алды. Сингапурлықтар мұндай жетістіктерге өздерінің көшбасшысы </w:t>
      </w:r>
      <w:r w:rsidR="00D028E2" w:rsidRPr="00D028E2">
        <w:rPr>
          <w:rFonts w:ascii="Times New Roman" w:hAnsi="Times New Roman" w:cs="Times New Roman"/>
          <w:sz w:val="28"/>
          <w:lang w:val="kk-KZ"/>
        </w:rPr>
        <w:t>Ли Куан Ю</w:t>
      </w:r>
      <w:r>
        <w:rPr>
          <w:rFonts w:ascii="Times New Roman" w:hAnsi="Times New Roman" w:cs="Times New Roman"/>
          <w:sz w:val="28"/>
          <w:lang w:val="kk-KZ"/>
        </w:rPr>
        <w:t xml:space="preserve"> (елді </w:t>
      </w:r>
      <w:r w:rsidRPr="00D028E2">
        <w:rPr>
          <w:rFonts w:ascii="Times New Roman" w:hAnsi="Times New Roman" w:cs="Times New Roman"/>
          <w:sz w:val="28"/>
          <w:lang w:val="kk-KZ"/>
        </w:rPr>
        <w:t>32</w:t>
      </w:r>
      <w:r>
        <w:rPr>
          <w:rFonts w:ascii="Times New Roman" w:hAnsi="Times New Roman" w:cs="Times New Roman"/>
          <w:sz w:val="28"/>
          <w:lang w:val="kk-KZ"/>
        </w:rPr>
        <w:t xml:space="preserve"> жыл аралығында басқарды) арқасында жетті. Өзінің жетістіктерінің себебін Ли Куан Ю келесідей түсіндірген болатын</w:t>
      </w:r>
      <w:r w:rsidR="00D028E2" w:rsidRPr="00D028E2">
        <w:rPr>
          <w:rFonts w:ascii="Times New Roman" w:hAnsi="Times New Roman" w:cs="Times New Roman"/>
          <w:sz w:val="28"/>
          <w:lang w:val="kk-KZ"/>
        </w:rPr>
        <w:t>: «</w:t>
      </w:r>
      <w:r>
        <w:rPr>
          <w:rFonts w:ascii="Times New Roman" w:hAnsi="Times New Roman" w:cs="Times New Roman"/>
          <w:sz w:val="28"/>
          <w:lang w:val="kk-KZ"/>
        </w:rPr>
        <w:t>Біз қол жеткізген жетістіктер</w:t>
      </w:r>
      <w:r w:rsidR="00D028E2" w:rsidRPr="00D028E2">
        <w:rPr>
          <w:rFonts w:ascii="Times New Roman" w:hAnsi="Times New Roman" w:cs="Times New Roman"/>
          <w:sz w:val="28"/>
          <w:lang w:val="kk-KZ"/>
        </w:rPr>
        <w:t xml:space="preserve"> — </w:t>
      </w:r>
      <w:r>
        <w:rPr>
          <w:rFonts w:ascii="Times New Roman" w:hAnsi="Times New Roman" w:cs="Times New Roman"/>
          <w:sz w:val="28"/>
          <w:lang w:val="kk-KZ"/>
        </w:rPr>
        <w:t>бұл халықтық конфуцийшілдіктің арқасы</w:t>
      </w:r>
      <w:r w:rsidR="003D3864">
        <w:rPr>
          <w:rFonts w:ascii="Times New Roman" w:hAnsi="Times New Roman" w:cs="Times New Roman"/>
          <w:sz w:val="28"/>
          <w:lang w:val="kk-KZ"/>
        </w:rPr>
        <w:t xml:space="preserve">» </w:t>
      </w:r>
      <w:r w:rsidR="00E45967">
        <w:rPr>
          <w:rFonts w:ascii="Times New Roman" w:hAnsi="Times New Roman" w:cs="Times New Roman"/>
          <w:sz w:val="28"/>
          <w:lang w:val="kk-KZ"/>
        </w:rPr>
        <w:t>[</w:t>
      </w:r>
      <w:r w:rsidR="00E45967" w:rsidRPr="00E45967">
        <w:rPr>
          <w:rFonts w:ascii="Times New Roman" w:hAnsi="Times New Roman" w:cs="Times New Roman"/>
          <w:sz w:val="28"/>
          <w:lang w:val="kk-KZ"/>
        </w:rPr>
        <w:t>125</w:t>
      </w:r>
      <w:r w:rsidR="003D3864" w:rsidRPr="003D3864">
        <w:rPr>
          <w:rFonts w:ascii="Times New Roman" w:hAnsi="Times New Roman" w:cs="Times New Roman"/>
          <w:sz w:val="28"/>
          <w:lang w:val="kk-KZ"/>
        </w:rPr>
        <w:t>:203]</w:t>
      </w:r>
      <w:r w:rsidR="00D028E2" w:rsidRPr="00D028E2">
        <w:rPr>
          <w:rFonts w:ascii="Times New Roman" w:hAnsi="Times New Roman" w:cs="Times New Roman"/>
          <w:sz w:val="28"/>
          <w:lang w:val="kk-KZ"/>
        </w:rPr>
        <w:t xml:space="preserve">. </w:t>
      </w:r>
      <w:r w:rsidR="004342A5">
        <w:rPr>
          <w:rFonts w:ascii="Times New Roman" w:hAnsi="Times New Roman" w:cs="Times New Roman"/>
          <w:sz w:val="28"/>
          <w:lang w:val="kk-KZ"/>
        </w:rPr>
        <w:t xml:space="preserve">Алайда Конфуцийдің әлеуметтік утопияларына көңіл аударуға түрткі болған негізгі себеп </w:t>
      </w:r>
      <w:r w:rsidR="004342A5" w:rsidRPr="004342A5">
        <w:rPr>
          <w:rFonts w:ascii="Times New Roman" w:hAnsi="Times New Roman" w:cs="Times New Roman"/>
          <w:sz w:val="28"/>
          <w:lang w:val="kk-KZ"/>
        </w:rPr>
        <w:t xml:space="preserve">– </w:t>
      </w:r>
      <w:r w:rsidR="004342A5">
        <w:rPr>
          <w:rFonts w:ascii="Times New Roman" w:hAnsi="Times New Roman" w:cs="Times New Roman"/>
          <w:sz w:val="28"/>
          <w:lang w:val="kk-KZ"/>
        </w:rPr>
        <w:t xml:space="preserve">Тайвань аралында «сяокан» идеясын жаңғыртқан Гоминьданның нақты жетістіктері болды. </w:t>
      </w:r>
      <w:r w:rsidR="00036E10">
        <w:rPr>
          <w:rFonts w:ascii="Times New Roman" w:hAnsi="Times New Roman" w:cs="Times New Roman"/>
          <w:sz w:val="28"/>
          <w:lang w:val="kk-KZ"/>
        </w:rPr>
        <w:t>Тайваньда «сяокан»</w:t>
      </w:r>
      <w:r w:rsidR="00036E10" w:rsidRPr="00036E10">
        <w:rPr>
          <w:rFonts w:ascii="Times New Roman" w:hAnsi="Times New Roman" w:cs="Times New Roman"/>
          <w:sz w:val="28"/>
          <w:lang w:val="kk-KZ"/>
        </w:rPr>
        <w:t>-</w:t>
      </w:r>
      <w:r w:rsidR="00036E10">
        <w:rPr>
          <w:rFonts w:ascii="Times New Roman" w:hAnsi="Times New Roman" w:cs="Times New Roman"/>
          <w:sz w:val="28"/>
          <w:lang w:val="kk-KZ"/>
        </w:rPr>
        <w:t>ды алғашқы болып іс жүзінде жүзеге асыруды бастаған</w:t>
      </w:r>
      <w:r w:rsidR="00D028E2" w:rsidRPr="00D028E2">
        <w:rPr>
          <w:rFonts w:ascii="Times New Roman" w:hAnsi="Times New Roman" w:cs="Times New Roman"/>
          <w:sz w:val="28"/>
          <w:lang w:val="kk-KZ"/>
        </w:rPr>
        <w:t xml:space="preserve"> Чан Кайши</w:t>
      </w:r>
      <w:r w:rsidR="00036E10">
        <w:rPr>
          <w:rFonts w:ascii="Times New Roman" w:hAnsi="Times New Roman" w:cs="Times New Roman"/>
          <w:sz w:val="28"/>
          <w:lang w:val="kk-KZ"/>
        </w:rPr>
        <w:t xml:space="preserve"> болды</w:t>
      </w:r>
      <w:r w:rsidR="00D028E2" w:rsidRPr="00D028E2">
        <w:rPr>
          <w:rFonts w:ascii="Times New Roman" w:hAnsi="Times New Roman" w:cs="Times New Roman"/>
          <w:sz w:val="28"/>
          <w:lang w:val="kk-KZ"/>
        </w:rPr>
        <w:t xml:space="preserve">. </w:t>
      </w:r>
      <w:r w:rsidR="00015783">
        <w:rPr>
          <w:rFonts w:ascii="Times New Roman" w:hAnsi="Times New Roman" w:cs="Times New Roman"/>
          <w:sz w:val="28"/>
          <w:lang w:val="kk-KZ"/>
        </w:rPr>
        <w:t>К</w:t>
      </w:r>
      <w:r w:rsidR="00036E10">
        <w:rPr>
          <w:rFonts w:ascii="Times New Roman" w:hAnsi="Times New Roman" w:cs="Times New Roman"/>
          <w:sz w:val="28"/>
          <w:lang w:val="kk-KZ"/>
        </w:rPr>
        <w:t>оммунистерден жеңіліс тауып Тайвань аралына бас сауғалаған Гоминьдан басшылары өздерінің әлеуметтік</w:t>
      </w:r>
      <w:r w:rsidR="00036E10" w:rsidRPr="00036E10">
        <w:rPr>
          <w:rFonts w:ascii="Times New Roman" w:hAnsi="Times New Roman" w:cs="Times New Roman"/>
          <w:sz w:val="28"/>
          <w:lang w:val="kk-KZ"/>
        </w:rPr>
        <w:t>-</w:t>
      </w:r>
      <w:r w:rsidR="00036E10">
        <w:rPr>
          <w:rFonts w:ascii="Times New Roman" w:hAnsi="Times New Roman" w:cs="Times New Roman"/>
          <w:sz w:val="28"/>
          <w:lang w:val="kk-KZ"/>
        </w:rPr>
        <w:t>экономикалық саясатының идеологиялық негіздемесін қайта қарастыруға мәжбүр болды. Чан Кайшидың идеялық көзқарастарының өзгеруіне конфуцийшілдіктің ізбасарлары, немесе басқа сөзбен айтқанда неоконфуцийшілдіктің іргетасын қалаушылар Дай Цзитао мен</w:t>
      </w:r>
      <w:r w:rsidR="00D028E2" w:rsidRPr="00D028E2">
        <w:rPr>
          <w:rFonts w:ascii="Times New Roman" w:hAnsi="Times New Roman" w:cs="Times New Roman"/>
          <w:sz w:val="28"/>
          <w:lang w:val="kk-KZ"/>
        </w:rPr>
        <w:t xml:space="preserve"> Чэнь Лифу</w:t>
      </w:r>
      <w:r w:rsidR="004C50F1">
        <w:rPr>
          <w:rFonts w:ascii="Times New Roman" w:hAnsi="Times New Roman" w:cs="Times New Roman"/>
          <w:sz w:val="28"/>
          <w:lang w:val="kk-KZ"/>
        </w:rPr>
        <w:t xml:space="preserve"> үлке</w:t>
      </w:r>
      <w:r w:rsidR="00036E10">
        <w:rPr>
          <w:rFonts w:ascii="Times New Roman" w:hAnsi="Times New Roman" w:cs="Times New Roman"/>
          <w:sz w:val="28"/>
          <w:lang w:val="kk-KZ"/>
        </w:rPr>
        <w:t xml:space="preserve">н әсер етті. Конфуциандық дәстүрде білім алған Чэнь Лифу </w:t>
      </w:r>
      <w:r w:rsidR="00D028E2" w:rsidRPr="00D028E2">
        <w:rPr>
          <w:rFonts w:ascii="Times New Roman" w:hAnsi="Times New Roman" w:cs="Times New Roman"/>
          <w:sz w:val="28"/>
          <w:lang w:val="kk-KZ"/>
        </w:rPr>
        <w:t>Чан Кайши</w:t>
      </w:r>
      <w:r w:rsidR="00036E10">
        <w:rPr>
          <w:rFonts w:ascii="Times New Roman" w:hAnsi="Times New Roman" w:cs="Times New Roman"/>
          <w:sz w:val="28"/>
          <w:lang w:val="kk-KZ"/>
        </w:rPr>
        <w:t xml:space="preserve"> тұсында кеңесші рөлін атқарып, тайваньдық «сяокан» конфепциясының авторларының бірі болды. Чан Кайши да </w:t>
      </w:r>
      <w:r w:rsidR="00D028E2" w:rsidRPr="00D028E2">
        <w:rPr>
          <w:rFonts w:ascii="Times New Roman" w:hAnsi="Times New Roman" w:cs="Times New Roman"/>
          <w:sz w:val="28"/>
          <w:lang w:val="kk-KZ"/>
        </w:rPr>
        <w:t>Кан Ювэй</w:t>
      </w:r>
      <w:r w:rsidR="00036E10">
        <w:rPr>
          <w:rFonts w:ascii="Times New Roman" w:hAnsi="Times New Roman" w:cs="Times New Roman"/>
          <w:sz w:val="28"/>
          <w:lang w:val="kk-KZ"/>
        </w:rPr>
        <w:t xml:space="preserve"> сияқты «сяокан» қоғамын өтпелі кезеңмен</w:t>
      </w:r>
      <w:r w:rsidR="00D028E2" w:rsidRPr="00D028E2">
        <w:rPr>
          <w:rFonts w:ascii="Times New Roman" w:hAnsi="Times New Roman" w:cs="Times New Roman"/>
          <w:sz w:val="28"/>
          <w:lang w:val="kk-KZ"/>
        </w:rPr>
        <w:t xml:space="preserve">, </w:t>
      </w:r>
      <w:r w:rsidR="00900CE0">
        <w:rPr>
          <w:rFonts w:ascii="Times New Roman" w:hAnsi="Times New Roman" w:cs="Times New Roman"/>
          <w:sz w:val="28"/>
          <w:lang w:val="kk-KZ"/>
        </w:rPr>
        <w:t>яғни «датун»</w:t>
      </w:r>
      <w:r w:rsidR="00900CE0" w:rsidRPr="00900CE0">
        <w:rPr>
          <w:rFonts w:ascii="Times New Roman" w:hAnsi="Times New Roman" w:cs="Times New Roman"/>
          <w:sz w:val="28"/>
          <w:lang w:val="kk-KZ"/>
        </w:rPr>
        <w:t>-</w:t>
      </w:r>
      <w:r w:rsidR="00900CE0">
        <w:rPr>
          <w:rFonts w:ascii="Times New Roman" w:hAnsi="Times New Roman" w:cs="Times New Roman"/>
          <w:sz w:val="28"/>
          <w:lang w:val="kk-KZ"/>
        </w:rPr>
        <w:t>ға жетер алдындағы міндетті тұрақтану кезеңімен сәйкестендіріп, бұл қоғамның экономикалық құраушы бөлігін анықтап өтті</w:t>
      </w:r>
      <w:r w:rsidR="00D028E2" w:rsidRPr="00D028E2">
        <w:rPr>
          <w:rFonts w:ascii="Times New Roman" w:hAnsi="Times New Roman" w:cs="Times New Roman"/>
          <w:sz w:val="28"/>
          <w:lang w:val="kk-KZ"/>
        </w:rPr>
        <w:t>: «…</w:t>
      </w:r>
      <w:r w:rsidR="00900CE0">
        <w:rPr>
          <w:rFonts w:ascii="Times New Roman" w:hAnsi="Times New Roman" w:cs="Times New Roman"/>
          <w:sz w:val="28"/>
          <w:lang w:val="kk-KZ"/>
        </w:rPr>
        <w:t>тауарлар пайда үшін өндіріліп, адамдар еңбек ақысын алу үшін еңбектенеді</w:t>
      </w:r>
      <w:r w:rsidR="00D01215">
        <w:rPr>
          <w:rFonts w:ascii="Times New Roman" w:hAnsi="Times New Roman" w:cs="Times New Roman"/>
          <w:sz w:val="28"/>
          <w:lang w:val="kk-KZ"/>
        </w:rPr>
        <w:t>. Кәсіпкерлер табысын өсіруге тырысса, еңбеккерлер жалақысының өсуіне тырысады</w:t>
      </w:r>
      <w:r w:rsidR="00900CE0">
        <w:rPr>
          <w:rFonts w:ascii="Times New Roman" w:hAnsi="Times New Roman" w:cs="Times New Roman"/>
          <w:sz w:val="28"/>
          <w:lang w:val="kk-KZ"/>
        </w:rPr>
        <w:t>» [</w:t>
      </w:r>
      <w:r w:rsidR="00E45967" w:rsidRPr="00BC14F0">
        <w:rPr>
          <w:rFonts w:ascii="Times New Roman" w:hAnsi="Times New Roman" w:cs="Times New Roman"/>
          <w:sz w:val="28"/>
          <w:lang w:val="kk-KZ"/>
        </w:rPr>
        <w:t>126:57</w:t>
      </w:r>
      <w:r w:rsidR="00D028E2" w:rsidRPr="00D028E2">
        <w:rPr>
          <w:rFonts w:ascii="Times New Roman" w:hAnsi="Times New Roman" w:cs="Times New Roman"/>
          <w:sz w:val="28"/>
          <w:lang w:val="kk-KZ"/>
        </w:rPr>
        <w:t>].</w:t>
      </w:r>
    </w:p>
    <w:p w:rsidR="00D028E2" w:rsidRPr="003D3864" w:rsidRDefault="00900CE0" w:rsidP="00F043CA">
      <w:pPr>
        <w:spacing w:after="0" w:line="240" w:lineRule="auto"/>
        <w:ind w:firstLine="567"/>
        <w:jc w:val="both"/>
        <w:rPr>
          <w:rFonts w:ascii="Times New Roman" w:hAnsi="Times New Roman" w:cs="Times New Roman"/>
          <w:sz w:val="28"/>
          <w:lang w:val="kk-KZ"/>
        </w:rPr>
      </w:pPr>
      <w:r w:rsidRPr="00D028E2">
        <w:rPr>
          <w:rFonts w:ascii="Times New Roman" w:hAnsi="Times New Roman" w:cs="Times New Roman"/>
          <w:sz w:val="28"/>
          <w:lang w:val="kk-KZ"/>
        </w:rPr>
        <w:t>1972</w:t>
      </w:r>
      <w:r>
        <w:rPr>
          <w:rFonts w:ascii="Times New Roman" w:hAnsi="Times New Roman" w:cs="Times New Roman"/>
          <w:sz w:val="28"/>
          <w:lang w:val="kk-KZ"/>
        </w:rPr>
        <w:t xml:space="preserve"> жылдың қараша айында гоминьдандықтар «сяокан» қоғамын құрудың шешуші кезеңі деп</w:t>
      </w:r>
      <w:r w:rsidR="00D028E2" w:rsidRPr="00D028E2">
        <w:rPr>
          <w:rFonts w:ascii="Times New Roman" w:hAnsi="Times New Roman" w:cs="Times New Roman"/>
          <w:sz w:val="28"/>
          <w:lang w:val="kk-KZ"/>
        </w:rPr>
        <w:t xml:space="preserve"> «</w:t>
      </w:r>
      <w:r>
        <w:rPr>
          <w:rFonts w:ascii="Times New Roman" w:hAnsi="Times New Roman" w:cs="Times New Roman"/>
          <w:sz w:val="28"/>
          <w:lang w:val="kk-KZ"/>
        </w:rPr>
        <w:t xml:space="preserve">Сяокан жоспары немесе Тайвань провинциясында </w:t>
      </w:r>
      <w:r>
        <w:rPr>
          <w:rFonts w:ascii="Times New Roman" w:hAnsi="Times New Roman" w:cs="Times New Roman"/>
          <w:sz w:val="28"/>
          <w:lang w:val="kk-KZ"/>
        </w:rPr>
        <w:lastRenderedPageBreak/>
        <w:t>кедейлікті жою Бағдарламасын</w:t>
      </w:r>
      <w:r w:rsidR="00D028E2" w:rsidRPr="00D028E2">
        <w:rPr>
          <w:rFonts w:ascii="Times New Roman" w:hAnsi="Times New Roman" w:cs="Times New Roman"/>
          <w:sz w:val="28"/>
          <w:lang w:val="kk-KZ"/>
        </w:rPr>
        <w:t>»</w:t>
      </w:r>
      <w:r>
        <w:rPr>
          <w:rFonts w:ascii="Times New Roman" w:hAnsi="Times New Roman" w:cs="Times New Roman"/>
          <w:sz w:val="28"/>
          <w:lang w:val="kk-KZ"/>
        </w:rPr>
        <w:t xml:space="preserve"> жариялады</w:t>
      </w:r>
      <w:r w:rsidR="00D028E2" w:rsidRPr="00D028E2">
        <w:rPr>
          <w:rFonts w:ascii="Times New Roman" w:hAnsi="Times New Roman" w:cs="Times New Roman"/>
          <w:sz w:val="28"/>
          <w:lang w:val="kk-KZ"/>
        </w:rPr>
        <w:t xml:space="preserve">. </w:t>
      </w:r>
      <w:r w:rsidR="00E73655">
        <w:rPr>
          <w:rFonts w:ascii="Times New Roman" w:hAnsi="Times New Roman" w:cs="Times New Roman"/>
          <w:sz w:val="28"/>
          <w:lang w:val="kk-KZ"/>
        </w:rPr>
        <w:t>«Жоспар»</w:t>
      </w:r>
      <w:r w:rsidR="006C4BFA">
        <w:rPr>
          <w:rFonts w:ascii="Times New Roman" w:hAnsi="Times New Roman" w:cs="Times New Roman"/>
          <w:sz w:val="28"/>
          <w:lang w:val="kk-KZ"/>
        </w:rPr>
        <w:t xml:space="preserve"> қайырымдылық шараларды кеңейтуді, жұмыса тұру бойынша көмекті, кәсіби білім алу мен қайта дайындықты, аз қамтылғандарға тұрғын үй салуды, білім алу мен әлеуметтік қамсыздандыруды қамтамасыз етуді көздеді.</w:t>
      </w:r>
      <w:r w:rsidR="00E73655">
        <w:rPr>
          <w:rFonts w:ascii="Times New Roman" w:hAnsi="Times New Roman" w:cs="Times New Roman"/>
          <w:sz w:val="28"/>
          <w:lang w:val="kk-KZ"/>
        </w:rPr>
        <w:t xml:space="preserve"> </w:t>
      </w:r>
      <w:r w:rsidR="006C4BFA">
        <w:rPr>
          <w:rFonts w:ascii="Times New Roman" w:hAnsi="Times New Roman" w:cs="Times New Roman"/>
          <w:sz w:val="28"/>
          <w:lang w:val="kk-KZ"/>
        </w:rPr>
        <w:t>«Жоспарды» жүзеге асырудың нәтижелері бойынша</w:t>
      </w:r>
      <w:r w:rsidR="00D028E2" w:rsidRPr="00D028E2">
        <w:rPr>
          <w:rFonts w:ascii="Times New Roman" w:hAnsi="Times New Roman" w:cs="Times New Roman"/>
          <w:sz w:val="28"/>
          <w:lang w:val="kk-KZ"/>
        </w:rPr>
        <w:t xml:space="preserve"> 1978 </w:t>
      </w:r>
      <w:r w:rsidR="006C4BFA">
        <w:rPr>
          <w:rFonts w:ascii="Times New Roman" w:hAnsi="Times New Roman" w:cs="Times New Roman"/>
          <w:sz w:val="28"/>
          <w:lang w:val="kk-KZ"/>
        </w:rPr>
        <w:t>жылдың соңына қарай Тайваньда кедей отбасылар саны</w:t>
      </w:r>
      <w:r w:rsidR="00D028E2" w:rsidRPr="00D028E2">
        <w:rPr>
          <w:rFonts w:ascii="Times New Roman" w:hAnsi="Times New Roman" w:cs="Times New Roman"/>
          <w:sz w:val="28"/>
          <w:lang w:val="kk-KZ"/>
        </w:rPr>
        <w:t xml:space="preserve"> 70 </w:t>
      </w:r>
      <w:r w:rsidR="006C4BFA">
        <w:rPr>
          <w:rFonts w:ascii="Times New Roman" w:hAnsi="Times New Roman" w:cs="Times New Roman"/>
          <w:sz w:val="28"/>
          <w:lang w:val="kk-KZ"/>
        </w:rPr>
        <w:t>мыңнан</w:t>
      </w:r>
      <w:r w:rsidR="00D028E2" w:rsidRPr="00D028E2">
        <w:rPr>
          <w:rFonts w:ascii="Times New Roman" w:hAnsi="Times New Roman" w:cs="Times New Roman"/>
          <w:sz w:val="28"/>
          <w:lang w:val="kk-KZ"/>
        </w:rPr>
        <w:t xml:space="preserve"> 2799</w:t>
      </w:r>
      <w:r w:rsidR="006C4BFA" w:rsidRPr="006C4BFA">
        <w:rPr>
          <w:rFonts w:ascii="Times New Roman" w:hAnsi="Times New Roman" w:cs="Times New Roman"/>
          <w:sz w:val="28"/>
          <w:lang w:val="kk-KZ"/>
        </w:rPr>
        <w:t>-</w:t>
      </w:r>
      <w:r w:rsidR="003D3864">
        <w:rPr>
          <w:rFonts w:ascii="Times New Roman" w:hAnsi="Times New Roman" w:cs="Times New Roman"/>
          <w:sz w:val="28"/>
          <w:lang w:val="kk-KZ"/>
        </w:rPr>
        <w:t xml:space="preserve">ге дейін қысқарды </w:t>
      </w:r>
      <w:r w:rsidR="00E45967">
        <w:rPr>
          <w:rFonts w:ascii="Times New Roman" w:hAnsi="Times New Roman" w:cs="Times New Roman"/>
          <w:sz w:val="28"/>
          <w:lang w:val="kk-KZ"/>
        </w:rPr>
        <w:t>[</w:t>
      </w:r>
      <w:r w:rsidR="00E45967" w:rsidRPr="00E45967">
        <w:rPr>
          <w:rFonts w:ascii="Times New Roman" w:hAnsi="Times New Roman" w:cs="Times New Roman"/>
          <w:sz w:val="28"/>
          <w:lang w:val="kk-KZ"/>
        </w:rPr>
        <w:t>28:47</w:t>
      </w:r>
      <w:r w:rsidR="003D3864" w:rsidRPr="003D3864">
        <w:rPr>
          <w:rFonts w:ascii="Times New Roman" w:hAnsi="Times New Roman" w:cs="Times New Roman"/>
          <w:sz w:val="28"/>
          <w:lang w:val="kk-KZ"/>
        </w:rPr>
        <w:t>].</w:t>
      </w:r>
      <w:r w:rsidR="00F043CA">
        <w:rPr>
          <w:rFonts w:ascii="Times New Roman" w:hAnsi="Times New Roman" w:cs="Times New Roman"/>
          <w:sz w:val="28"/>
          <w:lang w:val="kk-KZ"/>
        </w:rPr>
        <w:t xml:space="preserve"> </w:t>
      </w:r>
      <w:r w:rsidR="0072083F">
        <w:rPr>
          <w:rFonts w:ascii="Times New Roman" w:hAnsi="Times New Roman" w:cs="Times New Roman"/>
          <w:sz w:val="28"/>
          <w:lang w:val="kk-KZ"/>
        </w:rPr>
        <w:t xml:space="preserve">Тайваньдық «сяокан» жоспары жүзеге асырылған соң Калифорния университетінің профессоры </w:t>
      </w:r>
      <w:r w:rsidR="0072083F" w:rsidRPr="0072083F">
        <w:rPr>
          <w:rFonts w:ascii="Times New Roman" w:hAnsi="Times New Roman" w:cs="Times New Roman"/>
          <w:sz w:val="28"/>
          <w:lang w:val="kk-KZ"/>
        </w:rPr>
        <w:t xml:space="preserve">Чжан Сюйсинь «егер ішкері Қытайда марксизмнің қытайлануы орын алса, онда Тайваньда демократияның еуропалық-американдық моделінің конфуцийленуі орын алды» деп пікір білдірді. Сол кезеңнің өзінде Жапония, Оңтүстік Корея, Сингапур мен Гонконг басшылары басқа капиталистік елдерден өздерінің ерекшеліктерін «конфуциандық капитализм» ұғымымен сипаттаған болатын </w:t>
      </w:r>
      <w:r w:rsidR="00E45967">
        <w:rPr>
          <w:rFonts w:ascii="Times New Roman" w:hAnsi="Times New Roman" w:cs="Times New Roman"/>
          <w:sz w:val="28"/>
          <w:lang w:val="kk-KZ"/>
        </w:rPr>
        <w:t>[</w:t>
      </w:r>
      <w:r w:rsidR="00E45967" w:rsidRPr="00E45967">
        <w:rPr>
          <w:rFonts w:ascii="Times New Roman" w:hAnsi="Times New Roman" w:cs="Times New Roman"/>
          <w:sz w:val="28"/>
          <w:lang w:val="kk-KZ"/>
        </w:rPr>
        <w:t>23</w:t>
      </w:r>
      <w:r w:rsidR="003D3864" w:rsidRPr="003D3864">
        <w:rPr>
          <w:rFonts w:ascii="Times New Roman" w:hAnsi="Times New Roman" w:cs="Times New Roman"/>
          <w:sz w:val="28"/>
          <w:lang w:val="kk-KZ"/>
        </w:rPr>
        <w:t>:</w:t>
      </w:r>
      <w:r w:rsidR="003D3864">
        <w:rPr>
          <w:rFonts w:ascii="Times New Roman" w:hAnsi="Times New Roman" w:cs="Times New Roman"/>
          <w:sz w:val="28"/>
          <w:lang w:val="kk-KZ"/>
        </w:rPr>
        <w:t>10</w:t>
      </w:r>
      <w:r w:rsidR="003D3864" w:rsidRPr="003D3864">
        <w:rPr>
          <w:rFonts w:ascii="Times New Roman" w:hAnsi="Times New Roman" w:cs="Times New Roman"/>
          <w:sz w:val="28"/>
          <w:lang w:val="kk-KZ"/>
        </w:rPr>
        <w:t>].</w:t>
      </w:r>
    </w:p>
    <w:p w:rsidR="00D028E2" w:rsidRPr="003B2D0A" w:rsidRDefault="0079473F"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«Сяокан» концептісі Тайваньда нақты нәтижелер берген кезде материктік Қытайда әлі де коммунистік «датун»</w:t>
      </w:r>
      <w:r w:rsidRPr="0079473F">
        <w:rPr>
          <w:rFonts w:ascii="Times New Roman" w:hAnsi="Times New Roman" w:cs="Times New Roman"/>
          <w:sz w:val="28"/>
          <w:lang w:val="kk-KZ"/>
        </w:rPr>
        <w:t>-</w:t>
      </w:r>
      <w:r>
        <w:rPr>
          <w:rFonts w:ascii="Times New Roman" w:hAnsi="Times New Roman" w:cs="Times New Roman"/>
          <w:sz w:val="28"/>
          <w:lang w:val="kk-KZ"/>
        </w:rPr>
        <w:t>ға жетуді мақсат еткен революциялық кезең жалғасып жатты. «Мәдени революция» барысында, әсіресе «Линь Бяо мен Конфуцийді сынау» науқаны кезінде ҚХР рухани оқшаулауда қалып қойды. Ауыр саяси, әлеуметтік, экономикалық дағдарыстан шығу үшін</w:t>
      </w:r>
      <w:r w:rsidR="003B2D0A">
        <w:rPr>
          <w:rFonts w:ascii="Times New Roman" w:hAnsi="Times New Roman" w:cs="Times New Roman"/>
          <w:sz w:val="28"/>
          <w:lang w:val="kk-KZ"/>
        </w:rPr>
        <w:t xml:space="preserve"> халықты біріктіруші, мотивация беруші идеяны қалыптастыру қажет болды. </w:t>
      </w:r>
      <w:r w:rsidR="003B2D0A" w:rsidRPr="00D028E2">
        <w:rPr>
          <w:rFonts w:ascii="Times New Roman" w:hAnsi="Times New Roman" w:cs="Times New Roman"/>
          <w:sz w:val="28"/>
          <w:lang w:val="kk-KZ"/>
        </w:rPr>
        <w:t>1976</w:t>
      </w:r>
      <w:r w:rsidR="003B2D0A">
        <w:rPr>
          <w:rFonts w:ascii="Times New Roman" w:hAnsi="Times New Roman" w:cs="Times New Roman"/>
          <w:sz w:val="28"/>
          <w:lang w:val="kk-KZ"/>
        </w:rPr>
        <w:t xml:space="preserve"> жылы Дэн Сяопин саяси билікте </w:t>
      </w:r>
      <w:r w:rsidR="00F043CA">
        <w:rPr>
          <w:rFonts w:ascii="Times New Roman" w:hAnsi="Times New Roman" w:cs="Times New Roman"/>
          <w:sz w:val="28"/>
          <w:lang w:val="kk-KZ"/>
        </w:rPr>
        <w:t xml:space="preserve">қайта </w:t>
      </w:r>
      <w:r w:rsidR="003B2D0A">
        <w:rPr>
          <w:rFonts w:ascii="Times New Roman" w:hAnsi="Times New Roman" w:cs="Times New Roman"/>
          <w:sz w:val="28"/>
          <w:lang w:val="kk-KZ"/>
        </w:rPr>
        <w:t>қалпына келгеннен соң ҚХР</w:t>
      </w:r>
      <w:r w:rsidR="003B2D0A" w:rsidRPr="003B2D0A">
        <w:rPr>
          <w:rFonts w:ascii="Times New Roman" w:hAnsi="Times New Roman" w:cs="Times New Roman"/>
          <w:sz w:val="28"/>
          <w:lang w:val="kk-KZ"/>
        </w:rPr>
        <w:t>-</w:t>
      </w:r>
      <w:r w:rsidR="003B2D0A">
        <w:rPr>
          <w:rFonts w:ascii="Times New Roman" w:hAnsi="Times New Roman" w:cs="Times New Roman"/>
          <w:sz w:val="28"/>
          <w:lang w:val="kk-KZ"/>
        </w:rPr>
        <w:t xml:space="preserve">ды дәстүрлі конфуцийшілдік жолына қайта түсірудің көпқадамды </w:t>
      </w:r>
      <w:r w:rsidR="00F043CA">
        <w:rPr>
          <w:rFonts w:ascii="Times New Roman" w:hAnsi="Times New Roman" w:cs="Times New Roman"/>
          <w:sz w:val="28"/>
          <w:lang w:val="kk-KZ"/>
        </w:rPr>
        <w:t>науқанын</w:t>
      </w:r>
      <w:r w:rsidR="003B2D0A">
        <w:rPr>
          <w:rFonts w:ascii="Times New Roman" w:hAnsi="Times New Roman" w:cs="Times New Roman"/>
          <w:sz w:val="28"/>
          <w:lang w:val="kk-KZ"/>
        </w:rPr>
        <w:t xml:space="preserve"> бастады. </w:t>
      </w:r>
    </w:p>
    <w:p w:rsidR="00D903EA" w:rsidRDefault="003B2D0A"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Конфуцийшілдікте «мораль негізінде билеу» концепциясының негізгі қағидаларының бірі «халықты бағалау» болды. Яғни конфуцийшілдік ілім бойынша халықты «кеңпейілділік» негізінде басқарып</w:t>
      </w:r>
      <w:r w:rsidR="00032048">
        <w:rPr>
          <w:rFonts w:ascii="Times New Roman" w:hAnsi="Times New Roman" w:cs="Times New Roman"/>
          <w:sz w:val="28"/>
          <w:lang w:val="kk-KZ"/>
        </w:rPr>
        <w:t>, бірінші оны байыту керек, тек</w:t>
      </w:r>
      <w:r>
        <w:rPr>
          <w:rFonts w:ascii="Times New Roman" w:hAnsi="Times New Roman" w:cs="Times New Roman"/>
          <w:sz w:val="28"/>
          <w:lang w:val="kk-KZ"/>
        </w:rPr>
        <w:t xml:space="preserve"> кейін ғана тәрбиелеу керек. Конфуций бұл жайында былай деген</w:t>
      </w:r>
      <w:r w:rsidRPr="003B2D0A">
        <w:rPr>
          <w:rFonts w:ascii="Times New Roman" w:hAnsi="Times New Roman" w:cs="Times New Roman"/>
          <w:sz w:val="28"/>
          <w:lang w:val="kk-KZ"/>
        </w:rPr>
        <w:t>: «</w:t>
      </w:r>
      <w:r w:rsidR="00D903EA">
        <w:rPr>
          <w:rFonts w:ascii="Times New Roman" w:hAnsi="Times New Roman" w:cs="Times New Roman"/>
          <w:sz w:val="28"/>
          <w:lang w:val="kk-KZ"/>
        </w:rPr>
        <w:t>Мыңдаған әскери арбалары бар патшалықты басқаруға барынша байыпты қарап, сенімділікке арқа сүйеу қажет, шығындарға үнемді болып, адамдарға қамқор болу керек; халықты керекті кезде қолдана білу керек</w:t>
      </w:r>
      <w:r w:rsidR="003D3864">
        <w:rPr>
          <w:rFonts w:ascii="Times New Roman" w:hAnsi="Times New Roman" w:cs="Times New Roman"/>
          <w:sz w:val="28"/>
          <w:lang w:val="kk-KZ"/>
        </w:rPr>
        <w:t xml:space="preserve">» </w:t>
      </w:r>
      <w:r w:rsidR="00E45967">
        <w:rPr>
          <w:rFonts w:ascii="Times New Roman" w:hAnsi="Times New Roman" w:cs="Times New Roman"/>
          <w:sz w:val="28"/>
          <w:lang w:val="kk-KZ"/>
        </w:rPr>
        <w:t>[</w:t>
      </w:r>
      <w:r w:rsidR="00E45967" w:rsidRPr="00E45967">
        <w:rPr>
          <w:rFonts w:ascii="Times New Roman" w:hAnsi="Times New Roman" w:cs="Times New Roman"/>
          <w:sz w:val="28"/>
          <w:lang w:val="kk-KZ"/>
        </w:rPr>
        <w:t>23</w:t>
      </w:r>
      <w:r w:rsidR="003D3864" w:rsidRPr="003D3864">
        <w:rPr>
          <w:rFonts w:ascii="Times New Roman" w:hAnsi="Times New Roman" w:cs="Times New Roman"/>
          <w:sz w:val="28"/>
          <w:lang w:val="kk-KZ"/>
        </w:rPr>
        <w:t>:</w:t>
      </w:r>
      <w:r w:rsidRPr="003D3864">
        <w:rPr>
          <w:rFonts w:ascii="Times New Roman" w:hAnsi="Times New Roman" w:cs="Times New Roman"/>
          <w:sz w:val="28"/>
          <w:lang w:val="kk-KZ"/>
        </w:rPr>
        <w:t>298</w:t>
      </w:r>
      <w:r w:rsidR="003D3864" w:rsidRPr="003D3864">
        <w:rPr>
          <w:rFonts w:ascii="Times New Roman" w:hAnsi="Times New Roman" w:cs="Times New Roman"/>
          <w:sz w:val="28"/>
          <w:lang w:val="kk-KZ"/>
        </w:rPr>
        <w:t>]</w:t>
      </w:r>
      <w:r w:rsidRPr="003B2D0A">
        <w:rPr>
          <w:rFonts w:ascii="Times New Roman" w:hAnsi="Times New Roman" w:cs="Times New Roman"/>
          <w:sz w:val="28"/>
          <w:lang w:val="kk-KZ"/>
        </w:rPr>
        <w:t xml:space="preserve">. </w:t>
      </w:r>
      <w:r w:rsidR="00D903EA">
        <w:rPr>
          <w:rFonts w:ascii="Times New Roman" w:hAnsi="Times New Roman" w:cs="Times New Roman"/>
          <w:sz w:val="28"/>
          <w:lang w:val="kk-KZ"/>
        </w:rPr>
        <w:t xml:space="preserve">«Егер қайырымды адам халықтың сеніміне кірмей жатып, халықты мәжбүрлей бастаса, онда халық бұл әрекетін қанаушылық деп қабылдайды» </w:t>
      </w:r>
      <w:r w:rsidR="00E45967">
        <w:rPr>
          <w:rFonts w:ascii="Times New Roman" w:hAnsi="Times New Roman" w:cs="Times New Roman"/>
          <w:sz w:val="28"/>
          <w:lang w:val="kk-KZ"/>
        </w:rPr>
        <w:t>[</w:t>
      </w:r>
      <w:r w:rsidR="00E45967" w:rsidRPr="00E45967">
        <w:rPr>
          <w:rFonts w:ascii="Times New Roman" w:hAnsi="Times New Roman" w:cs="Times New Roman"/>
          <w:sz w:val="28"/>
          <w:lang w:val="kk-KZ"/>
        </w:rPr>
        <w:t>127:38</w:t>
      </w:r>
      <w:r w:rsidR="003D3864" w:rsidRPr="003D3864">
        <w:rPr>
          <w:rFonts w:ascii="Times New Roman" w:hAnsi="Times New Roman" w:cs="Times New Roman"/>
          <w:sz w:val="28"/>
          <w:lang w:val="kk-KZ"/>
        </w:rPr>
        <w:t>]</w:t>
      </w:r>
      <w:r w:rsidRPr="003B2D0A">
        <w:rPr>
          <w:rFonts w:ascii="Times New Roman" w:hAnsi="Times New Roman" w:cs="Times New Roman"/>
          <w:sz w:val="28"/>
          <w:lang w:val="kk-KZ"/>
        </w:rPr>
        <w:t xml:space="preserve">. </w:t>
      </w:r>
      <w:r w:rsidR="00D903EA">
        <w:rPr>
          <w:rFonts w:ascii="Times New Roman" w:hAnsi="Times New Roman" w:cs="Times New Roman"/>
          <w:sz w:val="28"/>
          <w:lang w:val="kk-KZ"/>
        </w:rPr>
        <w:t>Бұл сөздерден шығаратын қорытынды, мемлекетті билеудің дәстүрлі тәртібі билеушіден тынбай халықтың материалдық әл</w:t>
      </w:r>
      <w:r w:rsidR="00D903EA" w:rsidRPr="00D903EA">
        <w:rPr>
          <w:rFonts w:ascii="Times New Roman" w:hAnsi="Times New Roman" w:cs="Times New Roman"/>
          <w:sz w:val="28"/>
          <w:lang w:val="kk-KZ"/>
        </w:rPr>
        <w:t>-</w:t>
      </w:r>
      <w:r w:rsidR="00D903EA">
        <w:rPr>
          <w:rFonts w:ascii="Times New Roman" w:hAnsi="Times New Roman" w:cs="Times New Roman"/>
          <w:sz w:val="28"/>
          <w:lang w:val="kk-KZ"/>
        </w:rPr>
        <w:t>ауқатын ойлауды талап етті, себебі Аспанастын бағындыру үшін бірінші кезекте «халықтың жүрегін» жаулау қажет</w:t>
      </w:r>
      <w:r w:rsidR="004C0F86">
        <w:rPr>
          <w:rFonts w:ascii="Times New Roman" w:hAnsi="Times New Roman" w:cs="Times New Roman"/>
          <w:sz w:val="28"/>
          <w:lang w:val="kk-KZ"/>
        </w:rPr>
        <w:t xml:space="preserve"> болды</w:t>
      </w:r>
      <w:r w:rsidR="00D903EA">
        <w:rPr>
          <w:rFonts w:ascii="Times New Roman" w:hAnsi="Times New Roman" w:cs="Times New Roman"/>
          <w:sz w:val="28"/>
          <w:lang w:val="kk-KZ"/>
        </w:rPr>
        <w:t>.</w:t>
      </w:r>
      <w:r w:rsidR="004C0F86">
        <w:rPr>
          <w:rFonts w:ascii="Times New Roman" w:hAnsi="Times New Roman" w:cs="Times New Roman"/>
          <w:sz w:val="28"/>
          <w:lang w:val="kk-KZ"/>
        </w:rPr>
        <w:t xml:space="preserve"> </w:t>
      </w:r>
      <w:r w:rsidR="006850BA" w:rsidRPr="006850BA">
        <w:rPr>
          <w:rFonts w:ascii="Times New Roman" w:hAnsi="Times New Roman" w:cs="Times New Roman"/>
          <w:sz w:val="28"/>
          <w:lang w:val="kk-KZ"/>
        </w:rPr>
        <w:t xml:space="preserve"> </w:t>
      </w:r>
      <w:r w:rsidR="006850BA">
        <w:rPr>
          <w:rFonts w:ascii="Times New Roman" w:hAnsi="Times New Roman" w:cs="Times New Roman"/>
          <w:sz w:val="28"/>
          <w:lang w:val="kk-KZ"/>
        </w:rPr>
        <w:t>Дәстүрлі конфуцийшілдік білім алған Дэн Сяопин басқарудың бұл қағ</w:t>
      </w:r>
      <w:r w:rsidR="003D3864">
        <w:rPr>
          <w:rFonts w:ascii="Times New Roman" w:hAnsi="Times New Roman" w:cs="Times New Roman"/>
          <w:sz w:val="28"/>
          <w:lang w:val="kk-KZ"/>
        </w:rPr>
        <w:t xml:space="preserve">идаларымен жақсы таныс болды.  </w:t>
      </w:r>
      <w:r w:rsidR="003D3864" w:rsidRPr="003D3864">
        <w:rPr>
          <w:rFonts w:ascii="Times New Roman" w:hAnsi="Times New Roman" w:cs="Times New Roman"/>
          <w:sz w:val="28"/>
          <w:lang w:val="kk-KZ"/>
        </w:rPr>
        <w:t>O</w:t>
      </w:r>
      <w:r w:rsidR="006850BA">
        <w:rPr>
          <w:rFonts w:ascii="Times New Roman" w:hAnsi="Times New Roman" w:cs="Times New Roman"/>
          <w:sz w:val="28"/>
          <w:lang w:val="kk-KZ"/>
        </w:rPr>
        <w:t>сы себептен де ол мемлекеттің даму стратегиясын халықтың мүддесіне сәйкестендіріп қалыптастыруға тырысты.</w:t>
      </w:r>
    </w:p>
    <w:p w:rsidR="00921805" w:rsidRPr="003454D2" w:rsidRDefault="00D903EA"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Мәдени революция жылдарындағы мемлекет дамуының тұрақтап қалу</w:t>
      </w:r>
      <w:r w:rsidR="006850BA">
        <w:rPr>
          <w:rFonts w:ascii="Times New Roman" w:hAnsi="Times New Roman" w:cs="Times New Roman"/>
          <w:sz w:val="28"/>
          <w:lang w:val="kk-KZ"/>
        </w:rPr>
        <w:t>ын жою үшін билік басындағылардан</w:t>
      </w:r>
      <w:r>
        <w:rPr>
          <w:rFonts w:ascii="Times New Roman" w:hAnsi="Times New Roman" w:cs="Times New Roman"/>
          <w:sz w:val="28"/>
          <w:lang w:val="kk-KZ"/>
        </w:rPr>
        <w:t xml:space="preserve"> </w:t>
      </w:r>
      <w:r w:rsidR="00214B99">
        <w:rPr>
          <w:rFonts w:ascii="Times New Roman" w:hAnsi="Times New Roman" w:cs="Times New Roman"/>
          <w:sz w:val="28"/>
          <w:lang w:val="kk-KZ"/>
        </w:rPr>
        <w:t>дамудың жаңа бағ</w:t>
      </w:r>
      <w:r w:rsidR="004C0F86">
        <w:rPr>
          <w:rFonts w:ascii="Times New Roman" w:hAnsi="Times New Roman" w:cs="Times New Roman"/>
          <w:sz w:val="28"/>
          <w:lang w:val="kk-KZ"/>
        </w:rPr>
        <w:t xml:space="preserve">дарламаларын </w:t>
      </w:r>
      <w:r w:rsidR="006850BA">
        <w:rPr>
          <w:rFonts w:ascii="Times New Roman" w:hAnsi="Times New Roman" w:cs="Times New Roman"/>
          <w:sz w:val="28"/>
          <w:lang w:val="kk-KZ"/>
        </w:rPr>
        <w:t>ұсынуды</w:t>
      </w:r>
      <w:r w:rsidR="004C0F86">
        <w:rPr>
          <w:rFonts w:ascii="Times New Roman" w:hAnsi="Times New Roman" w:cs="Times New Roman"/>
          <w:sz w:val="28"/>
          <w:lang w:val="kk-KZ"/>
        </w:rPr>
        <w:t xml:space="preserve"> талап етті</w:t>
      </w:r>
      <w:r w:rsidR="00214B99">
        <w:rPr>
          <w:rFonts w:ascii="Times New Roman" w:hAnsi="Times New Roman" w:cs="Times New Roman"/>
          <w:sz w:val="28"/>
          <w:lang w:val="kk-KZ"/>
        </w:rPr>
        <w:t xml:space="preserve">. </w:t>
      </w:r>
      <w:r w:rsidR="00214B99" w:rsidRPr="00214B99">
        <w:rPr>
          <w:rFonts w:ascii="Times New Roman" w:hAnsi="Times New Roman" w:cs="Times New Roman"/>
          <w:sz w:val="28"/>
          <w:lang w:val="kk-KZ"/>
        </w:rPr>
        <w:t xml:space="preserve">1978 </w:t>
      </w:r>
      <w:r w:rsidR="006850BA">
        <w:rPr>
          <w:rFonts w:ascii="Times New Roman" w:hAnsi="Times New Roman" w:cs="Times New Roman"/>
          <w:sz w:val="28"/>
          <w:lang w:val="kk-KZ"/>
        </w:rPr>
        <w:t>жылдың аяғында р</w:t>
      </w:r>
      <w:r w:rsidR="00214B99">
        <w:rPr>
          <w:rFonts w:ascii="Times New Roman" w:hAnsi="Times New Roman" w:cs="Times New Roman"/>
          <w:sz w:val="28"/>
          <w:lang w:val="kk-KZ"/>
        </w:rPr>
        <w:t>еформалар мен ашық есік саясатын жариялап, «төрт модернизацияны» жүзеге асыруға бағыт алған ҚКП алдында келесі бір міндет тұрды</w:t>
      </w:r>
      <w:r w:rsidR="00214B99" w:rsidRPr="00214B99">
        <w:rPr>
          <w:rFonts w:ascii="Times New Roman" w:hAnsi="Times New Roman" w:cs="Times New Roman"/>
          <w:sz w:val="28"/>
          <w:lang w:val="kk-KZ"/>
        </w:rPr>
        <w:t xml:space="preserve"> </w:t>
      </w:r>
      <w:r w:rsidR="00214B99">
        <w:rPr>
          <w:rFonts w:ascii="Times New Roman" w:hAnsi="Times New Roman" w:cs="Times New Roman"/>
          <w:sz w:val="28"/>
          <w:lang w:val="kk-KZ"/>
        </w:rPr>
        <w:t>–</w:t>
      </w:r>
      <w:r w:rsidR="00214B99" w:rsidRPr="00214B99">
        <w:rPr>
          <w:rFonts w:ascii="Times New Roman" w:hAnsi="Times New Roman" w:cs="Times New Roman"/>
          <w:sz w:val="28"/>
          <w:lang w:val="kk-KZ"/>
        </w:rPr>
        <w:t xml:space="preserve"> </w:t>
      </w:r>
      <w:r w:rsidR="00214B99">
        <w:rPr>
          <w:rFonts w:ascii="Times New Roman" w:hAnsi="Times New Roman" w:cs="Times New Roman"/>
          <w:sz w:val="28"/>
          <w:lang w:val="kk-KZ"/>
        </w:rPr>
        <w:t xml:space="preserve">халықты елді дамыту мақсатында жұмылдыру, халыққа рухани мотивация беру. Дэн Сяопин </w:t>
      </w:r>
      <w:r w:rsidR="00214B99" w:rsidRPr="00D028E2">
        <w:rPr>
          <w:rFonts w:ascii="Times New Roman" w:hAnsi="Times New Roman" w:cs="Times New Roman"/>
          <w:sz w:val="28"/>
          <w:lang w:val="kk-KZ"/>
        </w:rPr>
        <w:t>1979</w:t>
      </w:r>
      <w:r w:rsidR="00214B99">
        <w:rPr>
          <w:rFonts w:ascii="Times New Roman" w:hAnsi="Times New Roman" w:cs="Times New Roman"/>
          <w:sz w:val="28"/>
          <w:lang w:val="kk-KZ"/>
        </w:rPr>
        <w:t xml:space="preserve"> жылы осы мәселені шешу мақсатында</w:t>
      </w:r>
      <w:r w:rsidR="004C0F86">
        <w:rPr>
          <w:rFonts w:ascii="Times New Roman" w:hAnsi="Times New Roman" w:cs="Times New Roman"/>
          <w:sz w:val="28"/>
          <w:lang w:val="kk-KZ"/>
        </w:rPr>
        <w:t xml:space="preserve"> қытайлықтарды «сяокан»</w:t>
      </w:r>
      <w:r w:rsidR="004C0F86" w:rsidRPr="004C0F86">
        <w:rPr>
          <w:rFonts w:ascii="Times New Roman" w:hAnsi="Times New Roman" w:cs="Times New Roman"/>
          <w:sz w:val="28"/>
          <w:lang w:val="kk-KZ"/>
        </w:rPr>
        <w:t>-</w:t>
      </w:r>
      <w:r w:rsidR="004C0F86">
        <w:rPr>
          <w:rFonts w:ascii="Times New Roman" w:hAnsi="Times New Roman" w:cs="Times New Roman"/>
          <w:sz w:val="28"/>
          <w:lang w:val="kk-KZ"/>
        </w:rPr>
        <w:t>ға жетуге</w:t>
      </w:r>
      <w:r w:rsidR="00214B99">
        <w:rPr>
          <w:rFonts w:ascii="Times New Roman" w:hAnsi="Times New Roman" w:cs="Times New Roman"/>
          <w:sz w:val="28"/>
          <w:lang w:val="kk-KZ"/>
        </w:rPr>
        <w:t xml:space="preserve"> шақырды. </w:t>
      </w:r>
      <w:r w:rsidR="00D028E2" w:rsidRPr="00D028E2">
        <w:rPr>
          <w:rFonts w:ascii="Times New Roman" w:hAnsi="Times New Roman" w:cs="Times New Roman"/>
          <w:sz w:val="28"/>
          <w:lang w:val="kk-KZ"/>
        </w:rPr>
        <w:t xml:space="preserve">Дэн Сяопин </w:t>
      </w:r>
      <w:r w:rsidR="00214B99">
        <w:rPr>
          <w:rFonts w:ascii="Times New Roman" w:hAnsi="Times New Roman" w:cs="Times New Roman"/>
          <w:sz w:val="28"/>
          <w:lang w:val="kk-KZ"/>
        </w:rPr>
        <w:t xml:space="preserve">ежелгі </w:t>
      </w:r>
      <w:r w:rsidR="00214B99">
        <w:rPr>
          <w:rFonts w:ascii="Times New Roman" w:hAnsi="Times New Roman" w:cs="Times New Roman"/>
          <w:sz w:val="28"/>
          <w:lang w:val="kk-KZ"/>
        </w:rPr>
        <w:lastRenderedPageBreak/>
        <w:t>конфуцийшілдік утопияны Қытайдың ш</w:t>
      </w:r>
      <w:r w:rsidR="004C0F86">
        <w:rPr>
          <w:rFonts w:ascii="Times New Roman" w:hAnsi="Times New Roman" w:cs="Times New Roman"/>
          <w:sz w:val="28"/>
          <w:lang w:val="kk-KZ"/>
        </w:rPr>
        <w:t xml:space="preserve">ынайы жағдайына </w:t>
      </w:r>
      <w:r w:rsidR="00B37B40">
        <w:rPr>
          <w:rFonts w:ascii="Times New Roman" w:hAnsi="Times New Roman" w:cs="Times New Roman"/>
          <w:sz w:val="28"/>
          <w:lang w:val="kk-KZ"/>
        </w:rPr>
        <w:t xml:space="preserve">марсистік идеология шеңберінде </w:t>
      </w:r>
      <w:r w:rsidR="004C0F86">
        <w:rPr>
          <w:rFonts w:ascii="Times New Roman" w:hAnsi="Times New Roman" w:cs="Times New Roman"/>
          <w:sz w:val="28"/>
          <w:lang w:val="kk-KZ"/>
        </w:rPr>
        <w:t>қолданды</w:t>
      </w:r>
      <w:r w:rsidR="00214B99">
        <w:rPr>
          <w:rFonts w:ascii="Times New Roman" w:hAnsi="Times New Roman" w:cs="Times New Roman"/>
          <w:sz w:val="28"/>
          <w:lang w:val="kk-KZ"/>
        </w:rPr>
        <w:t xml:space="preserve">. </w:t>
      </w:r>
      <w:r w:rsidR="009E3F16">
        <w:rPr>
          <w:rFonts w:ascii="Times New Roman" w:hAnsi="Times New Roman" w:cs="Times New Roman"/>
          <w:sz w:val="28"/>
          <w:lang w:val="kk-KZ"/>
        </w:rPr>
        <w:t xml:space="preserve">Шын мәнісінде, «сяокан» терминін қолдану сол кезеңдегі Қытайдың шынайы жағдайын нақты сипаттап, </w:t>
      </w:r>
      <w:r w:rsidR="003454D2">
        <w:rPr>
          <w:rFonts w:ascii="Times New Roman" w:hAnsi="Times New Roman" w:cs="Times New Roman"/>
          <w:sz w:val="28"/>
          <w:lang w:val="kk-KZ"/>
        </w:rPr>
        <w:t xml:space="preserve">Қытайдың  даму бойынша стратегиялық мақсаттарын дұрыс орналастыруға сәйкес келді.  </w:t>
      </w:r>
      <w:r w:rsidR="009E3F16" w:rsidRPr="009E3F16">
        <w:rPr>
          <w:rFonts w:ascii="Times New Roman" w:hAnsi="Times New Roman" w:cs="Times New Roman"/>
          <w:sz w:val="28"/>
          <w:lang w:val="kk-KZ"/>
        </w:rPr>
        <w:t xml:space="preserve"> </w:t>
      </w:r>
      <w:r w:rsidR="00214B99">
        <w:rPr>
          <w:rFonts w:ascii="Times New Roman" w:hAnsi="Times New Roman" w:cs="Times New Roman"/>
          <w:sz w:val="28"/>
          <w:lang w:val="kk-KZ"/>
        </w:rPr>
        <w:t>«Сяокан» концептісін қолдану арқылы Дэн мырза «ұлттық» және «әлемдік» шарттарды дәстүрлі мәдениетпен біріктіріп, «</w:t>
      </w:r>
      <w:r w:rsidR="00921805">
        <w:rPr>
          <w:rFonts w:ascii="Times New Roman" w:hAnsi="Times New Roman" w:cs="Times New Roman"/>
          <w:sz w:val="28"/>
          <w:lang w:val="kk-KZ"/>
        </w:rPr>
        <w:t>конфуцийшілдік негіздерге оралу</w:t>
      </w:r>
      <w:r w:rsidR="00214B99">
        <w:rPr>
          <w:rFonts w:ascii="Times New Roman" w:hAnsi="Times New Roman" w:cs="Times New Roman"/>
          <w:sz w:val="28"/>
          <w:lang w:val="kk-KZ"/>
        </w:rPr>
        <w:t>»</w:t>
      </w:r>
      <w:r w:rsidR="00921805">
        <w:rPr>
          <w:rFonts w:ascii="Times New Roman" w:hAnsi="Times New Roman" w:cs="Times New Roman"/>
          <w:sz w:val="28"/>
          <w:lang w:val="kk-KZ"/>
        </w:rPr>
        <w:t xml:space="preserve"> арқылы елдің дамуына жаңа жол ашты. Ол дәстүрлі және ұлттық сипатқа ие бағдарламалық ұрандар өзектілігін жоғалтқан таптық және интернационалдық ұрандарға қарағанда қажыған қытай қоғамын тиімдірек біріктіре алатындығын түсінді.</w:t>
      </w:r>
      <w:r w:rsidR="004C0F86">
        <w:rPr>
          <w:rFonts w:ascii="Times New Roman" w:hAnsi="Times New Roman" w:cs="Times New Roman"/>
          <w:sz w:val="28"/>
          <w:lang w:val="kk-KZ"/>
        </w:rPr>
        <w:t xml:space="preserve"> Барлық қытайлықтарға таныс әрі түсінікті терминді қолданып, Дэн Сяопин «сяокан» ұғымына жаңа</w:t>
      </w:r>
      <w:r w:rsidR="00921805">
        <w:rPr>
          <w:rFonts w:ascii="Times New Roman" w:hAnsi="Times New Roman" w:cs="Times New Roman"/>
          <w:sz w:val="28"/>
          <w:lang w:val="kk-KZ"/>
        </w:rPr>
        <w:t xml:space="preserve"> </w:t>
      </w:r>
      <w:r w:rsidR="004C0F86">
        <w:rPr>
          <w:rFonts w:ascii="Times New Roman" w:hAnsi="Times New Roman" w:cs="Times New Roman"/>
          <w:sz w:val="28"/>
          <w:lang w:val="kk-KZ"/>
        </w:rPr>
        <w:t xml:space="preserve">мағына беріп, оны жаңа деңгейге көтерді. </w:t>
      </w:r>
      <w:r w:rsidR="00921805">
        <w:rPr>
          <w:rFonts w:ascii="Times New Roman" w:hAnsi="Times New Roman" w:cs="Times New Roman"/>
          <w:sz w:val="28"/>
          <w:lang w:val="kk-KZ"/>
        </w:rPr>
        <w:t>«Сяокан»</w:t>
      </w:r>
      <w:r w:rsidR="00921805" w:rsidRPr="00921805">
        <w:rPr>
          <w:rFonts w:ascii="Times New Roman" w:hAnsi="Times New Roman" w:cs="Times New Roman"/>
          <w:sz w:val="28"/>
          <w:lang w:val="kk-KZ"/>
        </w:rPr>
        <w:t>-ды</w:t>
      </w:r>
      <w:r w:rsidR="00921805">
        <w:rPr>
          <w:rFonts w:ascii="Times New Roman" w:hAnsi="Times New Roman" w:cs="Times New Roman"/>
          <w:sz w:val="28"/>
          <w:lang w:val="kk-KZ"/>
        </w:rPr>
        <w:t xml:space="preserve"> «қытайлық ерекшелігі бар социализмді» құрудың нышаны деп жариялаған</w:t>
      </w:r>
      <w:r w:rsidR="00D028E2" w:rsidRPr="00D028E2">
        <w:rPr>
          <w:rFonts w:ascii="Times New Roman" w:hAnsi="Times New Roman" w:cs="Times New Roman"/>
          <w:sz w:val="28"/>
          <w:lang w:val="kk-KZ"/>
        </w:rPr>
        <w:t xml:space="preserve"> Дэн Сяопин </w:t>
      </w:r>
      <w:r w:rsidR="00921805">
        <w:rPr>
          <w:rFonts w:ascii="Times New Roman" w:hAnsi="Times New Roman" w:cs="Times New Roman"/>
          <w:sz w:val="28"/>
          <w:lang w:val="kk-KZ"/>
        </w:rPr>
        <w:t>халықтың күш</w:t>
      </w:r>
      <w:r w:rsidR="00921805" w:rsidRPr="00921805">
        <w:rPr>
          <w:rFonts w:ascii="Times New Roman" w:hAnsi="Times New Roman" w:cs="Times New Roman"/>
          <w:sz w:val="28"/>
          <w:lang w:val="kk-KZ"/>
        </w:rPr>
        <w:t>-</w:t>
      </w:r>
      <w:r w:rsidR="00921805">
        <w:rPr>
          <w:rFonts w:ascii="Times New Roman" w:hAnsi="Times New Roman" w:cs="Times New Roman"/>
          <w:sz w:val="28"/>
          <w:lang w:val="kk-KZ"/>
        </w:rPr>
        <w:t>қуатын елдің</w:t>
      </w:r>
      <w:r w:rsidR="0094666B">
        <w:rPr>
          <w:rFonts w:ascii="Times New Roman" w:hAnsi="Times New Roman" w:cs="Times New Roman"/>
          <w:sz w:val="28"/>
          <w:lang w:val="kk-KZ"/>
        </w:rPr>
        <w:t xml:space="preserve"> модернизациясына бағыттауға </w:t>
      </w:r>
      <w:r w:rsidR="004C0F86">
        <w:rPr>
          <w:rFonts w:ascii="Times New Roman" w:hAnsi="Times New Roman" w:cs="Times New Roman"/>
          <w:sz w:val="28"/>
          <w:lang w:val="kk-KZ"/>
        </w:rPr>
        <w:t xml:space="preserve">үлкен </w:t>
      </w:r>
      <w:r w:rsidR="00921805">
        <w:rPr>
          <w:rFonts w:ascii="Times New Roman" w:hAnsi="Times New Roman" w:cs="Times New Roman"/>
          <w:sz w:val="28"/>
          <w:lang w:val="kk-KZ"/>
        </w:rPr>
        <w:t xml:space="preserve">үлес қосты. </w:t>
      </w:r>
      <w:r w:rsidR="00015783">
        <w:rPr>
          <w:rFonts w:ascii="Times New Roman" w:hAnsi="Times New Roman" w:cs="Times New Roman"/>
          <w:sz w:val="28"/>
          <w:lang w:val="kk-KZ"/>
        </w:rPr>
        <w:t xml:space="preserve">Дәстүрлі ұғымдағы «сяокан» идеясына қарағанда, Дэн Сяопин ұсынған «сяокан» концепциясының социалистік сипаты басым болды. </w:t>
      </w:r>
      <w:r w:rsidR="003D19BB">
        <w:rPr>
          <w:rFonts w:ascii="Times New Roman" w:hAnsi="Times New Roman" w:cs="Times New Roman"/>
          <w:sz w:val="28"/>
          <w:lang w:val="kk-KZ"/>
        </w:rPr>
        <w:t>Ол «сяокан»</w:t>
      </w:r>
      <w:r w:rsidR="003D19BB" w:rsidRPr="003D19BB">
        <w:rPr>
          <w:rFonts w:ascii="Times New Roman" w:hAnsi="Times New Roman" w:cs="Times New Roman"/>
          <w:sz w:val="28"/>
          <w:lang w:val="kk-KZ"/>
        </w:rPr>
        <w:t>-ды</w:t>
      </w:r>
      <w:r w:rsidR="003D19BB">
        <w:rPr>
          <w:rFonts w:ascii="Times New Roman" w:hAnsi="Times New Roman" w:cs="Times New Roman"/>
          <w:sz w:val="28"/>
          <w:lang w:val="kk-KZ"/>
        </w:rPr>
        <w:t xml:space="preserve"> </w:t>
      </w:r>
      <w:r w:rsidR="00A40771">
        <w:rPr>
          <w:rFonts w:ascii="Times New Roman" w:hAnsi="Times New Roman" w:cs="Times New Roman"/>
          <w:sz w:val="28"/>
          <w:lang w:val="kk-KZ"/>
        </w:rPr>
        <w:t xml:space="preserve">коммунизмге жетер алдындағы социалистік кезең тұрғысынан сипаттап, </w:t>
      </w:r>
      <w:r w:rsidR="003D19BB">
        <w:rPr>
          <w:rFonts w:ascii="Times New Roman" w:hAnsi="Times New Roman" w:cs="Times New Roman"/>
          <w:sz w:val="28"/>
          <w:lang w:val="kk-KZ"/>
        </w:rPr>
        <w:t>кедейліктен арылып, модернизацияны жүргізу барысындағы Қытай міндетті түрде басынан кешіру ке</w:t>
      </w:r>
      <w:r w:rsidR="00A40771">
        <w:rPr>
          <w:rFonts w:ascii="Times New Roman" w:hAnsi="Times New Roman" w:cs="Times New Roman"/>
          <w:sz w:val="28"/>
          <w:lang w:val="kk-KZ"/>
        </w:rPr>
        <w:t>рек кезең деп түсіндірді</w:t>
      </w:r>
      <w:r w:rsidR="003D19BB">
        <w:rPr>
          <w:rFonts w:ascii="Times New Roman" w:hAnsi="Times New Roman" w:cs="Times New Roman"/>
          <w:sz w:val="28"/>
          <w:lang w:val="kk-KZ"/>
        </w:rPr>
        <w:t>.</w:t>
      </w:r>
      <w:r w:rsidR="003454D2">
        <w:rPr>
          <w:rFonts w:ascii="Times New Roman" w:hAnsi="Times New Roman" w:cs="Times New Roman"/>
          <w:sz w:val="28"/>
          <w:lang w:val="kk-KZ"/>
        </w:rPr>
        <w:t xml:space="preserve"> Қытай сияқты экономикалық артта қалған кедей елден модернизацияланған елге айналу үдерісі міндетті түрде көп уақытты қажет етеді. Бұл уақыт аралығында адамдардың өмір сүру деңгейі арасында, қоғамның әлеуметтік және экономикалық дамуында теңсіздік құбылысы орын алуы әбден мүмкін. Мұндай өтпелі кезеңде экономикалық дамудың заңдылықтарына «сяокан» ұғымы мағыналық жағынан сай келді</w:t>
      </w:r>
      <w:r w:rsidR="003D3864">
        <w:rPr>
          <w:rFonts w:ascii="Times New Roman" w:hAnsi="Times New Roman" w:cs="Times New Roman"/>
          <w:sz w:val="28"/>
          <w:lang w:val="kk-KZ"/>
        </w:rPr>
        <w:t xml:space="preserve"> </w:t>
      </w:r>
      <w:r w:rsidR="00E45967">
        <w:rPr>
          <w:rFonts w:ascii="Times New Roman" w:hAnsi="Times New Roman" w:cs="Times New Roman"/>
          <w:sz w:val="28"/>
          <w:lang w:val="kk-KZ"/>
        </w:rPr>
        <w:t>[</w:t>
      </w:r>
      <w:r w:rsidR="00E45967" w:rsidRPr="00E45967">
        <w:rPr>
          <w:rFonts w:ascii="Times New Roman" w:hAnsi="Times New Roman" w:cs="Times New Roman"/>
          <w:sz w:val="28"/>
          <w:lang w:val="kk-KZ"/>
        </w:rPr>
        <w:t>128</w:t>
      </w:r>
      <w:r w:rsidR="003D3864" w:rsidRPr="003D3864">
        <w:rPr>
          <w:rFonts w:ascii="Times New Roman" w:hAnsi="Times New Roman" w:cs="Times New Roman"/>
          <w:sz w:val="28"/>
          <w:lang w:val="kk-KZ"/>
        </w:rPr>
        <w:t>:</w:t>
      </w:r>
      <w:r w:rsidR="00F56FDD" w:rsidRPr="003D3864">
        <w:rPr>
          <w:rFonts w:ascii="Times New Roman" w:hAnsi="Times New Roman" w:cs="Times New Roman"/>
          <w:sz w:val="28"/>
          <w:lang w:val="kk-KZ"/>
        </w:rPr>
        <w:t>3</w:t>
      </w:r>
      <w:r w:rsidR="003D3864" w:rsidRPr="003D3864">
        <w:rPr>
          <w:rFonts w:ascii="Times New Roman" w:hAnsi="Times New Roman" w:cs="Times New Roman"/>
          <w:sz w:val="28"/>
          <w:lang w:val="kk-KZ"/>
        </w:rPr>
        <w:t>]</w:t>
      </w:r>
      <w:r w:rsidR="003454D2">
        <w:rPr>
          <w:rFonts w:ascii="Times New Roman" w:hAnsi="Times New Roman" w:cs="Times New Roman"/>
          <w:sz w:val="28"/>
          <w:lang w:val="kk-KZ"/>
        </w:rPr>
        <w:t>.</w:t>
      </w:r>
      <w:r w:rsidR="00FB11ED" w:rsidRPr="00FB11ED">
        <w:rPr>
          <w:lang w:val="kk-KZ"/>
        </w:rPr>
        <w:t xml:space="preserve"> </w:t>
      </w:r>
      <w:r w:rsidR="00FB11ED">
        <w:rPr>
          <w:rFonts w:ascii="Times New Roman" w:hAnsi="Times New Roman" w:cs="Times New Roman"/>
          <w:sz w:val="28"/>
          <w:lang w:val="kk-KZ"/>
        </w:rPr>
        <w:t xml:space="preserve">«Сяокан» тұжырымдамасы Дэн Сяопиннің Қытайдың дамуына бағытталған амбициясының басты ұранына айналып, дамуға деген капиталистік әдістерге жартылай социалистік реңк берді. Нәтижесінде қытайлық модернизацияның мәні «сяокан қоғамы» деп жарияланды. </w:t>
      </w:r>
      <w:r w:rsidR="00692194">
        <w:rPr>
          <w:rFonts w:ascii="Times New Roman" w:hAnsi="Times New Roman" w:cs="Times New Roman"/>
          <w:sz w:val="28"/>
          <w:lang w:val="kk-KZ"/>
        </w:rPr>
        <w:t xml:space="preserve">Социалистік жолдан таймай, қытай қоғамының әр бір мүшесі модернизациялық үдеріске белсенді қатысуы ынталандырылды. </w:t>
      </w:r>
    </w:p>
    <w:p w:rsidR="00D028E2" w:rsidRDefault="00066671" w:rsidP="00D028E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Дэн Сяопиннің үлкен саяси тәжірибесі және саяси қызметке ғылыми тұрғыдан қарау </w:t>
      </w:r>
      <w:r w:rsidR="004C0F86">
        <w:rPr>
          <w:rFonts w:ascii="Times New Roman" w:hAnsi="Times New Roman" w:cs="Times New Roman"/>
          <w:sz w:val="28"/>
          <w:lang w:val="kk-KZ"/>
        </w:rPr>
        <w:t xml:space="preserve">керек деген ұстанымы </w:t>
      </w:r>
      <w:r>
        <w:rPr>
          <w:rFonts w:ascii="Times New Roman" w:hAnsi="Times New Roman" w:cs="Times New Roman"/>
          <w:sz w:val="28"/>
          <w:lang w:val="kk-KZ"/>
        </w:rPr>
        <w:t>(фактілерге сүйеніп ақиқатты іздеу, ежелгі және заманауи дәуірлерден тек пайдалы тұстарын қолдану, Қытайдың шынайы жағдайына сай келетін әдіс</w:t>
      </w:r>
      <w:r w:rsidRPr="00066671">
        <w:rPr>
          <w:rFonts w:ascii="Times New Roman" w:hAnsi="Times New Roman" w:cs="Times New Roman"/>
          <w:sz w:val="28"/>
          <w:lang w:val="kk-KZ"/>
        </w:rPr>
        <w:t>-</w:t>
      </w:r>
      <w:r>
        <w:rPr>
          <w:rFonts w:ascii="Times New Roman" w:hAnsi="Times New Roman" w:cs="Times New Roman"/>
          <w:sz w:val="28"/>
          <w:lang w:val="kk-KZ"/>
        </w:rPr>
        <w:t xml:space="preserve">тәсілдерді іздестіру) Қытай дамуының бірегей стратегиясын қалыптастыруға алып келді. Дэн Сяопин «сяокан» қоғамын социалистік модернизацияның жақын арадағы мақсаты деп атады. </w:t>
      </w:r>
      <w:r w:rsidR="0074518B">
        <w:rPr>
          <w:rFonts w:ascii="Times New Roman" w:hAnsi="Times New Roman" w:cs="Times New Roman"/>
          <w:sz w:val="28"/>
          <w:lang w:val="kk-KZ"/>
        </w:rPr>
        <w:t>Ресейлік ғалым Н.А. Абрамовтың пайымдауы бойынша,</w:t>
      </w:r>
      <w:r w:rsidR="00933F89">
        <w:rPr>
          <w:rFonts w:ascii="Times New Roman" w:hAnsi="Times New Roman" w:cs="Times New Roman"/>
          <w:sz w:val="28"/>
          <w:lang w:val="kk-KZ"/>
        </w:rPr>
        <w:t xml:space="preserve"> «сяокан» терминін қолдану барысында Дэн қытайлық стра</w:t>
      </w:r>
      <w:r w:rsidR="0074518B">
        <w:rPr>
          <w:rFonts w:ascii="Times New Roman" w:hAnsi="Times New Roman" w:cs="Times New Roman"/>
          <w:sz w:val="28"/>
          <w:lang w:val="kk-KZ"/>
        </w:rPr>
        <w:t>тегема қағидасын қолданды</w:t>
      </w:r>
      <w:r w:rsidR="00933F89">
        <w:rPr>
          <w:rFonts w:ascii="Times New Roman" w:hAnsi="Times New Roman" w:cs="Times New Roman"/>
          <w:sz w:val="28"/>
          <w:lang w:val="kk-KZ"/>
        </w:rPr>
        <w:t xml:space="preserve">. Конфуциандық терминді жаңа жағдайда қолдану </w:t>
      </w:r>
      <w:r w:rsidR="00D028E2" w:rsidRPr="00D028E2">
        <w:rPr>
          <w:rFonts w:ascii="Times New Roman" w:hAnsi="Times New Roman" w:cs="Times New Roman"/>
          <w:sz w:val="28"/>
          <w:lang w:val="kk-KZ"/>
        </w:rPr>
        <w:t>№14 – «</w:t>
      </w:r>
      <w:r w:rsidR="00933F89">
        <w:rPr>
          <w:rFonts w:ascii="Times New Roman" w:hAnsi="Times New Roman" w:cs="Times New Roman"/>
          <w:sz w:val="28"/>
          <w:lang w:val="kk-KZ"/>
        </w:rPr>
        <w:t>мәйітті алып оған жан бітіру</w:t>
      </w:r>
      <w:r w:rsidR="00D028E2" w:rsidRPr="00D028E2">
        <w:rPr>
          <w:rFonts w:ascii="Times New Roman" w:hAnsi="Times New Roman" w:cs="Times New Roman"/>
          <w:sz w:val="28"/>
          <w:lang w:val="kk-KZ"/>
        </w:rPr>
        <w:t>»</w:t>
      </w:r>
      <w:r w:rsidR="00D028E2" w:rsidRPr="00D028E2">
        <w:rPr>
          <w:rFonts w:ascii="Times New Roman" w:hAnsi="Times New Roman" w:cs="Times New Roman" w:hint="eastAsia"/>
          <w:sz w:val="28"/>
          <w:lang w:val="kk-KZ"/>
        </w:rPr>
        <w:t xml:space="preserve"> (</w:t>
      </w:r>
      <w:r w:rsidR="00D028E2" w:rsidRPr="00D028E2">
        <w:rPr>
          <w:rFonts w:ascii="Times New Roman" w:hAnsi="Times New Roman" w:cs="Times New Roman" w:hint="eastAsia"/>
          <w:sz w:val="28"/>
          <w:lang w:val="kk-KZ"/>
        </w:rPr>
        <w:t>借尸还魂</w:t>
      </w:r>
      <w:r w:rsidR="00D028E2" w:rsidRPr="00D028E2">
        <w:rPr>
          <w:rFonts w:ascii="Times New Roman" w:hAnsi="Times New Roman" w:cs="Times New Roman" w:hint="eastAsia"/>
          <w:sz w:val="28"/>
          <w:lang w:val="kk-KZ"/>
        </w:rPr>
        <w:t>jie shi nuan hun</w:t>
      </w:r>
      <w:r w:rsidR="00933F89">
        <w:rPr>
          <w:rFonts w:ascii="Times New Roman" w:hAnsi="Times New Roman" w:cs="Times New Roman"/>
          <w:sz w:val="28"/>
          <w:lang w:val="kk-KZ"/>
        </w:rPr>
        <w:t>)</w:t>
      </w:r>
      <w:r w:rsidR="00D028E2" w:rsidRPr="00D028E2">
        <w:rPr>
          <w:rFonts w:ascii="Times New Roman" w:hAnsi="Times New Roman" w:cs="Times New Roman"/>
          <w:sz w:val="28"/>
          <w:lang w:val="kk-KZ"/>
        </w:rPr>
        <w:t xml:space="preserve"> </w:t>
      </w:r>
      <w:r w:rsidR="0074518B">
        <w:rPr>
          <w:rFonts w:ascii="Times New Roman" w:hAnsi="Times New Roman" w:cs="Times New Roman"/>
          <w:sz w:val="28"/>
          <w:lang w:val="kk-KZ"/>
        </w:rPr>
        <w:t>стратегемасына</w:t>
      </w:r>
      <w:r w:rsidR="00933F89">
        <w:rPr>
          <w:rFonts w:ascii="Times New Roman" w:hAnsi="Times New Roman" w:cs="Times New Roman"/>
          <w:sz w:val="28"/>
          <w:lang w:val="kk-KZ"/>
        </w:rPr>
        <w:t xml:space="preserve"> сәйкес</w:t>
      </w:r>
      <w:r w:rsidR="0074518B">
        <w:rPr>
          <w:rFonts w:ascii="Times New Roman" w:hAnsi="Times New Roman" w:cs="Times New Roman"/>
          <w:sz w:val="28"/>
          <w:lang w:val="kk-KZ"/>
        </w:rPr>
        <w:t xml:space="preserve"> келді</w:t>
      </w:r>
      <w:r w:rsidR="00933F89">
        <w:rPr>
          <w:rFonts w:ascii="Times New Roman" w:hAnsi="Times New Roman" w:cs="Times New Roman"/>
          <w:sz w:val="28"/>
          <w:lang w:val="kk-KZ"/>
        </w:rPr>
        <w:t>. Бұл стратегеманың мәні – ежелгіге тиесілі болған затты қайта жаңғыртып, мақсатқа жетуде қолдану.</w:t>
      </w:r>
      <w:r w:rsidR="00D028E2" w:rsidRPr="00D028E2">
        <w:rPr>
          <w:rFonts w:ascii="Times New Roman" w:hAnsi="Times New Roman" w:cs="Times New Roman"/>
          <w:sz w:val="28"/>
          <w:lang w:val="kk-KZ"/>
        </w:rPr>
        <w:t xml:space="preserve"> </w:t>
      </w:r>
      <w:r w:rsidR="0074518B">
        <w:rPr>
          <w:rFonts w:ascii="Times New Roman" w:hAnsi="Times New Roman" w:cs="Times New Roman"/>
          <w:sz w:val="28"/>
          <w:lang w:val="kk-KZ"/>
        </w:rPr>
        <w:t>Абрамов «</w:t>
      </w:r>
      <w:r w:rsidR="00D028E2" w:rsidRPr="00D028E2">
        <w:rPr>
          <w:rFonts w:ascii="Times New Roman" w:hAnsi="Times New Roman" w:cs="Times New Roman"/>
          <w:sz w:val="28"/>
          <w:lang w:val="kk-KZ"/>
        </w:rPr>
        <w:t xml:space="preserve">Дэн Сяопин </w:t>
      </w:r>
      <w:r w:rsidR="00933F89">
        <w:rPr>
          <w:rFonts w:ascii="Times New Roman" w:hAnsi="Times New Roman" w:cs="Times New Roman"/>
          <w:sz w:val="28"/>
          <w:lang w:val="kk-KZ"/>
        </w:rPr>
        <w:t>ежелгі конфуциандық терминді қолдана отырып ҚХР халқын ортақ мақсатқа біріктірген мемлекет алдына жаңа міндет қойды</w:t>
      </w:r>
      <w:r w:rsidR="0074518B">
        <w:rPr>
          <w:rFonts w:ascii="Times New Roman" w:hAnsi="Times New Roman" w:cs="Times New Roman"/>
          <w:sz w:val="28"/>
          <w:lang w:val="kk-KZ"/>
        </w:rPr>
        <w:t xml:space="preserve">» деп жазады </w:t>
      </w:r>
      <w:r w:rsidR="0074518B" w:rsidRPr="0074518B">
        <w:rPr>
          <w:rFonts w:ascii="Times New Roman" w:hAnsi="Times New Roman" w:cs="Times New Roman"/>
          <w:sz w:val="28"/>
          <w:lang w:val="kk-KZ"/>
        </w:rPr>
        <w:t>[130]</w:t>
      </w:r>
      <w:r w:rsidR="00933F89">
        <w:rPr>
          <w:rFonts w:ascii="Times New Roman" w:hAnsi="Times New Roman" w:cs="Times New Roman"/>
          <w:sz w:val="28"/>
          <w:lang w:val="kk-KZ"/>
        </w:rPr>
        <w:t>.</w:t>
      </w:r>
      <w:r w:rsidR="00933F89" w:rsidRPr="00D028E2">
        <w:rPr>
          <w:rFonts w:ascii="Times New Roman" w:hAnsi="Times New Roman" w:cs="Times New Roman"/>
          <w:sz w:val="28"/>
          <w:lang w:val="kk-KZ"/>
        </w:rPr>
        <w:t xml:space="preserve"> </w:t>
      </w:r>
      <w:r w:rsidR="0074518B">
        <w:rPr>
          <w:rFonts w:ascii="Times New Roman" w:hAnsi="Times New Roman" w:cs="Times New Roman"/>
          <w:sz w:val="28"/>
          <w:lang w:val="kk-KZ"/>
        </w:rPr>
        <w:t>Дэн</w:t>
      </w:r>
      <w:r w:rsidR="00933F89">
        <w:rPr>
          <w:rFonts w:ascii="Times New Roman" w:hAnsi="Times New Roman" w:cs="Times New Roman"/>
          <w:sz w:val="28"/>
          <w:lang w:val="kk-KZ"/>
        </w:rPr>
        <w:t xml:space="preserve"> реформалар мен модернизацияның жаңа </w:t>
      </w:r>
      <w:r w:rsidR="00933F89">
        <w:rPr>
          <w:rFonts w:ascii="Times New Roman" w:hAnsi="Times New Roman" w:cs="Times New Roman"/>
          <w:sz w:val="28"/>
          <w:lang w:val="kk-KZ"/>
        </w:rPr>
        <w:lastRenderedPageBreak/>
        <w:t>бағытына біршама прагматикалық</w:t>
      </w:r>
      <w:r w:rsidR="006850BA">
        <w:rPr>
          <w:rFonts w:ascii="Times New Roman" w:hAnsi="Times New Roman" w:cs="Times New Roman"/>
          <w:sz w:val="28"/>
          <w:lang w:val="kk-KZ"/>
        </w:rPr>
        <w:t xml:space="preserve"> сипат беруге тырысты. «Сяокан</w:t>
      </w:r>
      <w:r w:rsidR="00933F89">
        <w:rPr>
          <w:rFonts w:ascii="Times New Roman" w:hAnsi="Times New Roman" w:cs="Times New Roman"/>
          <w:sz w:val="28"/>
          <w:lang w:val="kk-KZ"/>
        </w:rPr>
        <w:t xml:space="preserve"> қоғамы</w:t>
      </w:r>
      <w:r w:rsidR="006850BA">
        <w:rPr>
          <w:rFonts w:ascii="Times New Roman" w:hAnsi="Times New Roman" w:cs="Times New Roman"/>
          <w:sz w:val="28"/>
          <w:lang w:val="kk-KZ"/>
        </w:rPr>
        <w:t>»</w:t>
      </w:r>
      <w:r w:rsidR="00933F89">
        <w:rPr>
          <w:rFonts w:ascii="Times New Roman" w:hAnsi="Times New Roman" w:cs="Times New Roman"/>
          <w:sz w:val="28"/>
          <w:lang w:val="kk-KZ"/>
        </w:rPr>
        <w:t xml:space="preserve"> концепциясын</w:t>
      </w:r>
      <w:r w:rsidR="00EA0946">
        <w:rPr>
          <w:rFonts w:ascii="Times New Roman" w:hAnsi="Times New Roman" w:cs="Times New Roman"/>
          <w:sz w:val="28"/>
          <w:lang w:val="kk-KZ"/>
        </w:rPr>
        <w:t xml:space="preserve"> Қы</w:t>
      </w:r>
      <w:r w:rsidR="00933F89">
        <w:rPr>
          <w:rFonts w:ascii="Times New Roman" w:hAnsi="Times New Roman" w:cs="Times New Roman"/>
          <w:sz w:val="28"/>
          <w:lang w:val="kk-KZ"/>
        </w:rPr>
        <w:t xml:space="preserve">тайдың дамуының бір бағыты деп жариялауы таза қолданбалы сипатқа ие болды. </w:t>
      </w:r>
      <w:r w:rsidR="006850BA">
        <w:rPr>
          <w:rFonts w:ascii="Times New Roman" w:hAnsi="Times New Roman" w:cs="Times New Roman"/>
          <w:sz w:val="28"/>
          <w:lang w:val="kk-KZ"/>
        </w:rPr>
        <w:t xml:space="preserve">Елді модернизациялау үшін </w:t>
      </w:r>
      <w:r w:rsidR="00196F45">
        <w:rPr>
          <w:rFonts w:ascii="Times New Roman" w:hAnsi="Times New Roman" w:cs="Times New Roman"/>
          <w:sz w:val="28"/>
          <w:lang w:val="kk-KZ"/>
        </w:rPr>
        <w:t xml:space="preserve">бірінші кезекте </w:t>
      </w:r>
      <w:r w:rsidR="006850BA">
        <w:rPr>
          <w:rFonts w:ascii="Times New Roman" w:hAnsi="Times New Roman" w:cs="Times New Roman"/>
          <w:sz w:val="28"/>
          <w:lang w:val="kk-KZ"/>
        </w:rPr>
        <w:t>өндірістік</w:t>
      </w:r>
      <w:r w:rsidR="00196F45">
        <w:rPr>
          <w:rFonts w:ascii="Times New Roman" w:hAnsi="Times New Roman" w:cs="Times New Roman"/>
          <w:sz w:val="28"/>
          <w:lang w:val="kk-KZ"/>
        </w:rPr>
        <w:t xml:space="preserve"> күштерді дамыту қажет болды. Мао Цзэдун тұсында қалыптасқан эгалитарлы бағытталған әлеуметтік қамсыздандыру жүйесі жеке адамдардың ынтасын көтеруге мүлдем қауқарсыз </w:t>
      </w:r>
      <w:r w:rsidR="00961B36">
        <w:rPr>
          <w:rFonts w:ascii="Times New Roman" w:hAnsi="Times New Roman" w:cs="Times New Roman"/>
          <w:sz w:val="28"/>
          <w:lang w:val="kk-KZ"/>
        </w:rPr>
        <w:t>болды. Реформалардың бастапқы кезеңінде шаруалар ауылдың озық өндірістік күштерінің өкілдері болғандықтан, социализм қағидаларын ұстана отырып, капиталистік әдістермен экономиканы дамыту қажет болды. Экономикалық өнімділікті</w:t>
      </w:r>
      <w:r w:rsidR="00196F45">
        <w:rPr>
          <w:rFonts w:ascii="Times New Roman" w:hAnsi="Times New Roman" w:cs="Times New Roman"/>
          <w:sz w:val="28"/>
          <w:lang w:val="kk-KZ"/>
        </w:rPr>
        <w:t xml:space="preserve"> өсіру арқылы елді қырқынды дамыту үшін халықтың еңбекке, табысқа деген ынт</w:t>
      </w:r>
      <w:r w:rsidR="00961B36">
        <w:rPr>
          <w:rFonts w:ascii="Times New Roman" w:hAnsi="Times New Roman" w:cs="Times New Roman"/>
          <w:sz w:val="28"/>
          <w:lang w:val="kk-KZ"/>
        </w:rPr>
        <w:t>асын көтеру маңызды мәселеге айналды</w:t>
      </w:r>
      <w:r w:rsidR="00196F45">
        <w:rPr>
          <w:rFonts w:ascii="Times New Roman" w:hAnsi="Times New Roman" w:cs="Times New Roman"/>
          <w:sz w:val="28"/>
          <w:lang w:val="kk-KZ"/>
        </w:rPr>
        <w:t>. Кейбір адамдарға бірінші болып баюға рұқсат беру арқылы мемлекетті жаппай өркендеуге жеткізу үшін «жеке меншік», «табыс», «байлық» ұғымдарын идеологиялық тұрғыдан негіздеу қажет</w:t>
      </w:r>
      <w:r w:rsidR="00961B36">
        <w:rPr>
          <w:rFonts w:ascii="Times New Roman" w:hAnsi="Times New Roman" w:cs="Times New Roman"/>
          <w:sz w:val="28"/>
          <w:lang w:val="kk-KZ"/>
        </w:rPr>
        <w:t>тілігі туындады</w:t>
      </w:r>
      <w:r w:rsidR="00196F45">
        <w:rPr>
          <w:rFonts w:ascii="Times New Roman" w:hAnsi="Times New Roman" w:cs="Times New Roman"/>
          <w:sz w:val="28"/>
          <w:lang w:val="kk-KZ"/>
        </w:rPr>
        <w:t>. Осы жағдайда «сяокан» ұғымы х</w:t>
      </w:r>
      <w:r w:rsidR="00933F89">
        <w:rPr>
          <w:rFonts w:ascii="Times New Roman" w:hAnsi="Times New Roman" w:cs="Times New Roman"/>
          <w:sz w:val="28"/>
          <w:lang w:val="kk-KZ"/>
        </w:rPr>
        <w:t xml:space="preserve">алық үшін </w:t>
      </w:r>
      <w:r w:rsidR="00196F45">
        <w:rPr>
          <w:rFonts w:ascii="Times New Roman" w:hAnsi="Times New Roman" w:cs="Times New Roman"/>
          <w:sz w:val="28"/>
          <w:lang w:val="kk-KZ"/>
        </w:rPr>
        <w:t>түсінікті әрі қабылдауға жеңіл ұран болды. Б</w:t>
      </w:r>
      <w:r w:rsidR="00933F89">
        <w:rPr>
          <w:rFonts w:ascii="Times New Roman" w:hAnsi="Times New Roman" w:cs="Times New Roman"/>
          <w:sz w:val="28"/>
          <w:lang w:val="kk-KZ"/>
        </w:rPr>
        <w:t xml:space="preserve">ұл </w:t>
      </w:r>
      <w:r w:rsidR="00196F45">
        <w:rPr>
          <w:rFonts w:ascii="Times New Roman" w:hAnsi="Times New Roman" w:cs="Times New Roman"/>
          <w:sz w:val="28"/>
          <w:lang w:val="kk-KZ"/>
        </w:rPr>
        <w:t>тұжырымдама</w:t>
      </w:r>
      <w:r w:rsidR="00F632EC">
        <w:rPr>
          <w:rFonts w:ascii="Times New Roman" w:hAnsi="Times New Roman" w:cs="Times New Roman"/>
          <w:sz w:val="28"/>
          <w:lang w:val="kk-KZ"/>
        </w:rPr>
        <w:t>ның</w:t>
      </w:r>
      <w:r w:rsidR="00196F45">
        <w:rPr>
          <w:rFonts w:ascii="Times New Roman" w:hAnsi="Times New Roman" w:cs="Times New Roman"/>
          <w:sz w:val="28"/>
          <w:lang w:val="kk-KZ"/>
        </w:rPr>
        <w:t xml:space="preserve"> </w:t>
      </w:r>
      <w:r w:rsidR="003A0EE9">
        <w:rPr>
          <w:rFonts w:ascii="Times New Roman" w:hAnsi="Times New Roman" w:cs="Times New Roman"/>
          <w:sz w:val="28"/>
          <w:lang w:val="kk-KZ"/>
        </w:rPr>
        <w:t>қытай қоғамының коммунизмге қарай қозғалысын сипаттайтын партиялық құжаттардағы абстрактілі ұрандармен салыстырғанда шынайы</w:t>
      </w:r>
      <w:r w:rsidR="00F632EC">
        <w:rPr>
          <w:rFonts w:ascii="Times New Roman" w:hAnsi="Times New Roman" w:cs="Times New Roman"/>
          <w:sz w:val="28"/>
          <w:lang w:val="kk-KZ"/>
        </w:rPr>
        <w:t>лығы басым болды</w:t>
      </w:r>
      <w:r w:rsidR="003A0EE9">
        <w:rPr>
          <w:rFonts w:ascii="Times New Roman" w:hAnsi="Times New Roman" w:cs="Times New Roman"/>
          <w:sz w:val="28"/>
          <w:lang w:val="kk-KZ"/>
        </w:rPr>
        <w:t xml:space="preserve"> </w:t>
      </w:r>
      <w:r w:rsidR="0074518B" w:rsidRPr="0074518B">
        <w:rPr>
          <w:rFonts w:ascii="Times New Roman" w:hAnsi="Times New Roman" w:cs="Times New Roman"/>
          <w:sz w:val="28"/>
          <w:lang w:val="kk-KZ"/>
        </w:rPr>
        <w:t>[28:49</w:t>
      </w:r>
      <w:r w:rsidR="003D3864" w:rsidRPr="003D3864">
        <w:rPr>
          <w:rFonts w:ascii="Times New Roman" w:hAnsi="Times New Roman" w:cs="Times New Roman"/>
          <w:sz w:val="28"/>
          <w:lang w:val="kk-KZ"/>
        </w:rPr>
        <w:t>]</w:t>
      </w:r>
      <w:r w:rsidR="00D028E2" w:rsidRPr="00D028E2">
        <w:rPr>
          <w:rFonts w:ascii="Times New Roman" w:hAnsi="Times New Roman" w:cs="Times New Roman"/>
          <w:sz w:val="28"/>
          <w:lang w:val="kk-KZ"/>
        </w:rPr>
        <w:t>.</w:t>
      </w:r>
      <w:r w:rsidR="003D19BB">
        <w:rPr>
          <w:rFonts w:ascii="Times New Roman" w:hAnsi="Times New Roman" w:cs="Times New Roman"/>
          <w:sz w:val="28"/>
          <w:lang w:val="kk-KZ"/>
        </w:rPr>
        <w:t xml:space="preserve"> </w:t>
      </w:r>
    </w:p>
    <w:p w:rsidR="00D028E2" w:rsidRPr="00D028E2" w:rsidRDefault="00402DE1" w:rsidP="00BA0EA3">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«Сяокан» тұжырымдамасы ҚКП басшыларының реформалар жүргізу арқылы елді модернизациялаудың жолын іздестіру барысындағы ой</w:t>
      </w:r>
      <w:r w:rsidRPr="00402DE1">
        <w:rPr>
          <w:rFonts w:ascii="Times New Roman" w:hAnsi="Times New Roman" w:cs="Times New Roman"/>
          <w:sz w:val="28"/>
          <w:lang w:val="kk-KZ"/>
        </w:rPr>
        <w:t>-</w:t>
      </w:r>
      <w:r>
        <w:rPr>
          <w:rFonts w:ascii="Times New Roman" w:hAnsi="Times New Roman" w:cs="Times New Roman"/>
          <w:sz w:val="28"/>
          <w:lang w:val="kk-KZ"/>
        </w:rPr>
        <w:t>толғаулардан бастама алып, біртіндеп ұлттық стратегия деңгейіне дейін көтерілді. С</w:t>
      </w:r>
      <w:r w:rsidR="0094666B">
        <w:rPr>
          <w:rFonts w:ascii="Times New Roman" w:hAnsi="Times New Roman" w:cs="Times New Roman"/>
          <w:sz w:val="28"/>
          <w:lang w:val="kk-KZ"/>
        </w:rPr>
        <w:t>оциалистік модернизацияның мақсаты ретінде жарияланған «сяокан» концепциясының</w:t>
      </w:r>
      <w:r w:rsidR="00592376">
        <w:rPr>
          <w:rFonts w:ascii="Times New Roman" w:hAnsi="Times New Roman" w:cs="Times New Roman"/>
          <w:sz w:val="28"/>
          <w:lang w:val="kk-KZ"/>
        </w:rPr>
        <w:t xml:space="preserve"> жаңартылған мазмұнда қалыптасуы мен</w:t>
      </w:r>
      <w:r w:rsidR="0094666B">
        <w:rPr>
          <w:rFonts w:ascii="Times New Roman" w:hAnsi="Times New Roman" w:cs="Times New Roman"/>
          <w:sz w:val="28"/>
          <w:lang w:val="kk-KZ"/>
        </w:rPr>
        <w:t xml:space="preserve"> дамуын бірнеше кезеңге бөліп қарастырсақ болады</w:t>
      </w:r>
      <w:r w:rsidR="00D028E2" w:rsidRPr="00D028E2">
        <w:rPr>
          <w:rFonts w:ascii="Times New Roman" w:hAnsi="Times New Roman" w:cs="Times New Roman"/>
          <w:sz w:val="28"/>
          <w:lang w:val="kk-KZ"/>
        </w:rPr>
        <w:t>:</w:t>
      </w:r>
    </w:p>
    <w:p w:rsidR="00BA30EC" w:rsidRPr="00BA30EC" w:rsidRDefault="00BA30EC" w:rsidP="00BA30EC">
      <w:pPr>
        <w:pStyle w:val="a3"/>
        <w:numPr>
          <w:ilvl w:val="0"/>
          <w:numId w:val="13"/>
        </w:numPr>
        <w:tabs>
          <w:tab w:val="left" w:pos="993"/>
        </w:tabs>
        <w:spacing w:after="0" w:line="240" w:lineRule="auto"/>
        <w:ind w:left="0" w:firstLine="567"/>
        <w:jc w:val="both"/>
        <w:rPr>
          <w:rFonts w:ascii="Times New Roman" w:hAnsi="Times New Roman"/>
          <w:sz w:val="28"/>
          <w:lang w:val="kk-KZ"/>
        </w:rPr>
      </w:pPr>
      <w:r w:rsidRPr="00BA30EC">
        <w:rPr>
          <w:rFonts w:ascii="Times New Roman" w:hAnsi="Times New Roman"/>
          <w:i/>
          <w:sz w:val="28"/>
          <w:lang w:val="kk-KZ"/>
        </w:rPr>
        <w:t>Дэн Сяопиннің «сяокан қоғамы» туралы идеясының тұжырымдалуы және практикалық қолданылуы</w:t>
      </w:r>
      <w:r w:rsidRPr="00BA30EC">
        <w:rPr>
          <w:rFonts w:ascii="Times New Roman" w:hAnsi="Times New Roman"/>
          <w:sz w:val="28"/>
          <w:lang w:val="kk-KZ"/>
        </w:rPr>
        <w:t>.</w:t>
      </w:r>
    </w:p>
    <w:p w:rsidR="00D028E2" w:rsidRPr="00F37E31" w:rsidRDefault="00BA30EC" w:rsidP="0072673D">
      <w:pPr>
        <w:tabs>
          <w:tab w:val="left" w:pos="993"/>
        </w:tabs>
        <w:spacing w:after="0" w:line="240" w:lineRule="auto"/>
        <w:ind w:firstLine="567"/>
        <w:jc w:val="both"/>
        <w:rPr>
          <w:rFonts w:ascii="Times New Roman" w:hAnsi="Times New Roman"/>
          <w:sz w:val="28"/>
          <w:lang w:val="kk-KZ"/>
        </w:rPr>
      </w:pPr>
      <w:r w:rsidRPr="00BA30EC">
        <w:rPr>
          <w:rFonts w:ascii="Times New Roman" w:hAnsi="Times New Roman"/>
          <w:sz w:val="28"/>
          <w:lang w:val="kk-KZ"/>
        </w:rPr>
        <w:t xml:space="preserve"> </w:t>
      </w:r>
      <w:r w:rsidR="00D028E2" w:rsidRPr="00BA30EC">
        <w:rPr>
          <w:rFonts w:ascii="Times New Roman" w:hAnsi="Times New Roman"/>
          <w:sz w:val="28"/>
          <w:lang w:val="kk-KZ"/>
        </w:rPr>
        <w:t xml:space="preserve">1979 </w:t>
      </w:r>
      <w:r w:rsidR="00592376" w:rsidRPr="00BA30EC">
        <w:rPr>
          <w:rFonts w:ascii="Times New Roman" w:hAnsi="Times New Roman"/>
          <w:sz w:val="28"/>
          <w:lang w:val="kk-KZ"/>
        </w:rPr>
        <w:t xml:space="preserve">жылдың желтоқсан айында Жапонияның премьер-министрі Масаеси Охира бастаған жапондық делегациямен кездесу барысында </w:t>
      </w:r>
      <w:r w:rsidR="00D028E2" w:rsidRPr="00BA30EC">
        <w:rPr>
          <w:rFonts w:ascii="Times New Roman" w:hAnsi="Times New Roman"/>
          <w:sz w:val="28"/>
          <w:lang w:val="kk-KZ"/>
        </w:rPr>
        <w:t>Дэн Сяопин</w:t>
      </w:r>
      <w:r w:rsidR="00592376" w:rsidRPr="00BA30EC">
        <w:rPr>
          <w:rFonts w:ascii="Times New Roman" w:hAnsi="Times New Roman"/>
          <w:sz w:val="28"/>
          <w:lang w:val="kk-KZ"/>
        </w:rPr>
        <w:t xml:space="preserve"> </w:t>
      </w:r>
      <w:r w:rsidR="00DB00B3" w:rsidRPr="00BA30EC">
        <w:rPr>
          <w:rFonts w:ascii="Times New Roman" w:hAnsi="Times New Roman"/>
          <w:sz w:val="28"/>
          <w:lang w:val="kk-KZ"/>
        </w:rPr>
        <w:t xml:space="preserve">социалистік модернизацияның қытайлық үлгісі туралы әңгіме қозғағанда бірінші рет </w:t>
      </w:r>
      <w:r w:rsidR="008A0544" w:rsidRPr="00BA30EC">
        <w:rPr>
          <w:rFonts w:ascii="Times New Roman" w:hAnsi="Times New Roman"/>
          <w:sz w:val="28"/>
          <w:lang w:val="kk-KZ"/>
        </w:rPr>
        <w:t>«сяокан» сөзін қолданды.</w:t>
      </w:r>
      <w:r w:rsidR="00DB00B3" w:rsidRPr="00BA30EC">
        <w:rPr>
          <w:rFonts w:ascii="Times New Roman" w:hAnsi="Times New Roman"/>
          <w:sz w:val="28"/>
          <w:lang w:val="kk-KZ"/>
        </w:rPr>
        <w:t xml:space="preserve"> Дэн Сяопин</w:t>
      </w:r>
      <w:r w:rsidR="00D028E2" w:rsidRPr="00BA30EC">
        <w:rPr>
          <w:rFonts w:ascii="Times New Roman" w:hAnsi="Times New Roman"/>
          <w:sz w:val="28"/>
          <w:lang w:val="kk-KZ"/>
        </w:rPr>
        <w:t>: «</w:t>
      </w:r>
      <w:r w:rsidR="00DB00B3" w:rsidRPr="00BA30EC">
        <w:rPr>
          <w:rFonts w:ascii="Times New Roman" w:hAnsi="Times New Roman"/>
          <w:sz w:val="28"/>
          <w:lang w:val="kk-KZ"/>
        </w:rPr>
        <w:t>Біз жүзеге асыруға тырысып жатқан төрт модернизация – бұл қытайлық үлгідегі модернизация. «Төрт модернизацияның» қытайлық концепциясы сіздер түсінетін модернизация емес. Біз бұл жерде «сяокан отбасын»</w:t>
      </w:r>
      <w:r w:rsidR="0072673D">
        <w:rPr>
          <w:rFonts w:ascii="Times New Roman" w:hAnsi="Times New Roman"/>
          <w:sz w:val="28"/>
          <w:lang w:val="kk-KZ"/>
        </w:rPr>
        <w:t xml:space="preserve"> (</w:t>
      </w:r>
      <w:r w:rsidR="0072673D">
        <w:rPr>
          <w:rFonts w:ascii="Times New Roman" w:hAnsi="Times New Roman"/>
          <w:sz w:val="28"/>
          <w:lang w:val="kk-KZ"/>
        </w:rPr>
        <w:t>小康之家</w:t>
      </w:r>
      <w:r w:rsidR="008A0544" w:rsidRPr="00BA30EC">
        <w:rPr>
          <w:rFonts w:ascii="Times New Roman" w:hAnsi="Times New Roman"/>
          <w:sz w:val="28"/>
          <w:lang w:val="kk-KZ"/>
        </w:rPr>
        <w:t>)</w:t>
      </w:r>
      <w:r w:rsidR="00DB00B3" w:rsidRPr="00BA30EC">
        <w:rPr>
          <w:rFonts w:ascii="Times New Roman" w:hAnsi="Times New Roman"/>
          <w:sz w:val="28"/>
          <w:lang w:val="kk-KZ"/>
        </w:rPr>
        <w:t xml:space="preserve"> меңзеп отырмыз. Осы ғасырдың соңына қарай біз модернизация ісінде белгілі бір мақсаттарға қол жеткізсек те, біздің жалпы ұлттық өнімнің </w:t>
      </w:r>
      <w:r w:rsidR="00EA0946" w:rsidRPr="00BA30EC">
        <w:rPr>
          <w:rFonts w:ascii="Times New Roman" w:hAnsi="Times New Roman"/>
          <w:sz w:val="28"/>
          <w:lang w:val="kk-KZ"/>
        </w:rPr>
        <w:t xml:space="preserve">(ЖҰӨ) </w:t>
      </w:r>
      <w:r w:rsidR="00DB00B3" w:rsidRPr="00BA30EC">
        <w:rPr>
          <w:rFonts w:ascii="Times New Roman" w:hAnsi="Times New Roman"/>
          <w:sz w:val="28"/>
          <w:lang w:val="kk-KZ"/>
        </w:rPr>
        <w:t>жан басына шаққандағы орташа көрсеткіші әлі де біршама төмен болып қала береді. Үшінші әлемнің бай мемлекеттерінің дәрежесіне дейін көтерілу үшін, мысалы айталық жалпы ұлттық өнімнің жан басына шаққандағы орташа көрсеткіші 1000 АҚШ долл. құрайтындай, бізге әлі де көп күш салу керек</w:t>
      </w:r>
      <w:r w:rsidR="00D028E2" w:rsidRPr="00BA30EC">
        <w:rPr>
          <w:rFonts w:ascii="Times New Roman" w:hAnsi="Times New Roman"/>
          <w:sz w:val="28"/>
          <w:lang w:val="kk-KZ"/>
        </w:rPr>
        <w:t>»</w:t>
      </w:r>
      <w:r w:rsidR="003D19BB" w:rsidRPr="00BA30EC">
        <w:rPr>
          <w:rFonts w:ascii="Times New Roman" w:hAnsi="Times New Roman"/>
          <w:sz w:val="28"/>
          <w:lang w:val="kk-KZ"/>
        </w:rPr>
        <w:t>, - деп айтқан</w:t>
      </w:r>
      <w:r w:rsidR="00D028E2" w:rsidRPr="00BA30EC">
        <w:rPr>
          <w:rFonts w:ascii="Times New Roman" w:hAnsi="Times New Roman"/>
          <w:sz w:val="28"/>
          <w:lang w:val="kk-KZ"/>
        </w:rPr>
        <w:t xml:space="preserve"> </w:t>
      </w:r>
      <w:r w:rsidR="0074518B">
        <w:rPr>
          <w:rFonts w:ascii="Times New Roman" w:hAnsi="Times New Roman"/>
          <w:sz w:val="28"/>
          <w:lang w:val="kk-KZ"/>
        </w:rPr>
        <w:t>[</w:t>
      </w:r>
      <w:r w:rsidR="0074518B" w:rsidRPr="0074518B">
        <w:rPr>
          <w:rFonts w:ascii="Times New Roman" w:hAnsi="Times New Roman"/>
          <w:sz w:val="28"/>
          <w:lang w:val="kk-KZ"/>
        </w:rPr>
        <w:t>70</w:t>
      </w:r>
      <w:r w:rsidR="003D3864" w:rsidRPr="003D3864">
        <w:rPr>
          <w:rFonts w:ascii="Times New Roman" w:hAnsi="Times New Roman"/>
          <w:sz w:val="28"/>
          <w:lang w:val="kk-KZ"/>
        </w:rPr>
        <w:t>:</w:t>
      </w:r>
      <w:r w:rsidR="004A27E7" w:rsidRPr="003D3864">
        <w:rPr>
          <w:rFonts w:ascii="Times New Roman" w:hAnsi="Times New Roman"/>
          <w:sz w:val="28"/>
          <w:lang w:val="kk-KZ"/>
        </w:rPr>
        <w:t>302</w:t>
      </w:r>
      <w:r w:rsidR="003D3864" w:rsidRPr="003D3864">
        <w:rPr>
          <w:rFonts w:ascii="Times New Roman" w:hAnsi="Times New Roman"/>
          <w:sz w:val="28"/>
          <w:lang w:val="kk-KZ"/>
        </w:rPr>
        <w:t>]</w:t>
      </w:r>
      <w:r w:rsidR="00DB00B3" w:rsidRPr="00BA30EC">
        <w:rPr>
          <w:rFonts w:ascii="Times New Roman" w:hAnsi="Times New Roman"/>
          <w:sz w:val="28"/>
          <w:lang w:val="kk-KZ"/>
        </w:rPr>
        <w:t>. Бұл сөзінде Дэн Сяопин модернизацияның қытайлық концепциясының жапондықтан ерекшелігін атап көрсеткені бекер емес.</w:t>
      </w:r>
      <w:r w:rsidR="00D028E2" w:rsidRPr="00BA30EC">
        <w:rPr>
          <w:rFonts w:ascii="Times New Roman" w:hAnsi="Times New Roman"/>
          <w:sz w:val="28"/>
          <w:lang w:val="kk-KZ"/>
        </w:rPr>
        <w:t xml:space="preserve"> </w:t>
      </w:r>
      <w:r w:rsidR="00506AF8" w:rsidRPr="00BA30EC">
        <w:rPr>
          <w:rFonts w:ascii="Times New Roman" w:hAnsi="Times New Roman"/>
          <w:sz w:val="28"/>
          <w:lang w:val="kk-KZ"/>
        </w:rPr>
        <w:t>Жапонияда реформаторлық қозғалыстың</w:t>
      </w:r>
      <w:r w:rsidR="003D19BB" w:rsidRPr="00BA30EC">
        <w:rPr>
          <w:rFonts w:ascii="Times New Roman" w:hAnsi="Times New Roman"/>
          <w:sz w:val="28"/>
          <w:lang w:val="kk-KZ"/>
        </w:rPr>
        <w:t xml:space="preserve"> негізін ірі өнеркәсіпкер</w:t>
      </w:r>
      <w:r w:rsidR="00506AF8" w:rsidRPr="00BA30EC">
        <w:rPr>
          <w:rFonts w:ascii="Times New Roman" w:hAnsi="Times New Roman"/>
          <w:sz w:val="28"/>
          <w:lang w:val="kk-KZ"/>
        </w:rPr>
        <w:t xml:space="preserve"> және конфуциандық «Төрт кітаптың» керемет білгірі</w:t>
      </w:r>
      <w:r w:rsidR="00D028E2" w:rsidRPr="00BA30EC">
        <w:rPr>
          <w:rFonts w:ascii="Times New Roman" w:hAnsi="Times New Roman"/>
          <w:sz w:val="28"/>
          <w:lang w:val="kk-KZ"/>
        </w:rPr>
        <w:t xml:space="preserve"> Сибусава Эйити (1840–1932)</w:t>
      </w:r>
      <w:r w:rsidR="00506AF8" w:rsidRPr="00BA30EC">
        <w:rPr>
          <w:rFonts w:ascii="Times New Roman" w:hAnsi="Times New Roman"/>
          <w:sz w:val="28"/>
          <w:lang w:val="kk-KZ"/>
        </w:rPr>
        <w:t xml:space="preserve"> қалаған болатын. Ол ерте конфуцийшілдік концепцияларды қолдану арқылы елдің модернизациясын жүргізуді жоспарлаған. Реформалардың идеологиялық</w:t>
      </w:r>
      <w:r w:rsidR="0072673D">
        <w:rPr>
          <w:rFonts w:ascii="Times New Roman" w:hAnsi="Times New Roman"/>
          <w:sz w:val="28"/>
          <w:lang w:val="kk-KZ"/>
        </w:rPr>
        <w:t xml:space="preserve"> </w:t>
      </w:r>
      <w:r w:rsidR="0072673D">
        <w:rPr>
          <w:rFonts w:ascii="Times New Roman" w:hAnsi="Times New Roman"/>
          <w:sz w:val="28"/>
          <w:lang w:val="kk-KZ"/>
        </w:rPr>
        <w:lastRenderedPageBreak/>
        <w:t>негіздемесін Сибусава өзінің «</w:t>
      </w:r>
      <w:r w:rsidR="0072673D" w:rsidRPr="0072673D">
        <w:rPr>
          <w:rFonts w:ascii="Times New Roman" w:hAnsi="Times New Roman"/>
          <w:sz w:val="28"/>
          <w:lang w:val="kk-KZ"/>
        </w:rPr>
        <w:t>”</w:t>
      </w:r>
      <w:r w:rsidR="0072673D">
        <w:rPr>
          <w:rFonts w:ascii="Times New Roman" w:hAnsi="Times New Roman"/>
          <w:sz w:val="28"/>
          <w:lang w:val="kk-KZ"/>
        </w:rPr>
        <w:t>Лунь юй</w:t>
      </w:r>
      <w:r w:rsidR="0072673D" w:rsidRPr="0072673D">
        <w:rPr>
          <w:rFonts w:ascii="Times New Roman" w:hAnsi="Times New Roman"/>
          <w:sz w:val="28"/>
          <w:lang w:val="kk-KZ"/>
        </w:rPr>
        <w:t>”</w:t>
      </w:r>
      <w:r w:rsidR="00506AF8" w:rsidRPr="00BA30EC">
        <w:rPr>
          <w:rFonts w:ascii="Times New Roman" w:hAnsi="Times New Roman"/>
          <w:sz w:val="28"/>
          <w:lang w:val="kk-KZ"/>
        </w:rPr>
        <w:t xml:space="preserve"> және бухгалтерлік есеп-қисап</w:t>
      </w:r>
      <w:r w:rsidR="00D028E2" w:rsidRPr="00BA30EC">
        <w:rPr>
          <w:rFonts w:ascii="Times New Roman" w:hAnsi="Times New Roman"/>
          <w:sz w:val="28"/>
          <w:lang w:val="kk-KZ"/>
        </w:rPr>
        <w:t>»</w:t>
      </w:r>
      <w:r w:rsidR="00506AF8" w:rsidRPr="00BA30EC">
        <w:rPr>
          <w:rFonts w:ascii="Times New Roman" w:hAnsi="Times New Roman"/>
          <w:sz w:val="28"/>
          <w:lang w:val="kk-KZ"/>
        </w:rPr>
        <w:t xml:space="preserve"> еңбегінде толықтай жазып кеткен. Бұл еңбек кейін жапондық менеджменттің басты еңбегіне айналды. </w:t>
      </w:r>
      <w:r w:rsidR="00D028E2" w:rsidRPr="00BA30EC">
        <w:rPr>
          <w:rFonts w:ascii="Times New Roman" w:hAnsi="Times New Roman"/>
          <w:sz w:val="28"/>
          <w:lang w:val="kk-KZ"/>
        </w:rPr>
        <w:t xml:space="preserve">Сибусава Эйити </w:t>
      </w:r>
      <w:r w:rsidR="00506AF8" w:rsidRPr="00BA30EC">
        <w:rPr>
          <w:rFonts w:ascii="Times New Roman" w:hAnsi="Times New Roman"/>
          <w:sz w:val="28"/>
          <w:lang w:val="kk-KZ"/>
        </w:rPr>
        <w:t xml:space="preserve">Жапоняиның модернизациясына үлкен үлес қосып қана қоймай, сонымен қатар «Жапонияның өндірісі мен банктерінің атасы» деген атаққа ие болып, «конфуциандық капитализмнің» негізін қалап кетті. Жапондық премьермен әңгіме барысында </w:t>
      </w:r>
      <w:r w:rsidR="00D028E2" w:rsidRPr="00BA30EC">
        <w:rPr>
          <w:rFonts w:ascii="Times New Roman" w:hAnsi="Times New Roman"/>
          <w:sz w:val="28"/>
          <w:lang w:val="kk-KZ"/>
        </w:rPr>
        <w:t xml:space="preserve">Дэн Сяопин </w:t>
      </w:r>
      <w:r w:rsidR="00506AF8" w:rsidRPr="00BA30EC">
        <w:rPr>
          <w:rFonts w:ascii="Times New Roman" w:hAnsi="Times New Roman"/>
          <w:sz w:val="28"/>
          <w:lang w:val="kk-KZ"/>
        </w:rPr>
        <w:t>Қытайды конфуциандық жолға қайта түсіріп жатқанымен, оның реформалары жапондық реформалардан ерекшеленетіндігін баса айтып өтті. Яғни Жапониядағы «конфуциандық капитализмге» қарағанда Қытай «қытайлық ерекшеліг</w:t>
      </w:r>
      <w:r w:rsidR="008A0544" w:rsidRPr="00BA30EC">
        <w:rPr>
          <w:rFonts w:ascii="Times New Roman" w:hAnsi="Times New Roman"/>
          <w:sz w:val="28"/>
          <w:lang w:val="kk-KZ"/>
        </w:rPr>
        <w:t>і бар социализмді» немесе басқа</w:t>
      </w:r>
      <w:r w:rsidR="00506AF8" w:rsidRPr="00BA30EC">
        <w:rPr>
          <w:rFonts w:ascii="Times New Roman" w:hAnsi="Times New Roman"/>
          <w:sz w:val="28"/>
          <w:lang w:val="kk-KZ"/>
        </w:rPr>
        <w:t xml:space="preserve"> сөзбен айтқанда «конфуциандық социализмді»</w:t>
      </w:r>
      <w:r w:rsidR="00E27AF1" w:rsidRPr="00BA30EC">
        <w:rPr>
          <w:rFonts w:ascii="Times New Roman" w:hAnsi="Times New Roman"/>
          <w:sz w:val="28"/>
          <w:lang w:val="kk-KZ"/>
        </w:rPr>
        <w:t xml:space="preserve"> құратындығын анық білдірді </w:t>
      </w:r>
      <w:r w:rsidR="0074518B">
        <w:rPr>
          <w:rFonts w:ascii="Times New Roman" w:hAnsi="Times New Roman"/>
          <w:sz w:val="28"/>
          <w:lang w:val="kk-KZ"/>
        </w:rPr>
        <w:t>[</w:t>
      </w:r>
      <w:r w:rsidR="0074518B" w:rsidRPr="0074518B">
        <w:rPr>
          <w:rFonts w:ascii="Times New Roman" w:hAnsi="Times New Roman"/>
          <w:sz w:val="28"/>
          <w:lang w:val="kk-KZ"/>
        </w:rPr>
        <w:t>125</w:t>
      </w:r>
      <w:r w:rsidR="003D3864" w:rsidRPr="003D3864">
        <w:rPr>
          <w:rFonts w:ascii="Times New Roman" w:hAnsi="Times New Roman"/>
          <w:sz w:val="28"/>
          <w:lang w:val="kk-KZ"/>
        </w:rPr>
        <w:t>:12]</w:t>
      </w:r>
      <w:r w:rsidR="00D028E2" w:rsidRPr="00BA30EC">
        <w:rPr>
          <w:rFonts w:ascii="Times New Roman" w:hAnsi="Times New Roman"/>
          <w:sz w:val="28"/>
          <w:lang w:val="kk-KZ"/>
        </w:rPr>
        <w:t>.</w:t>
      </w:r>
    </w:p>
    <w:p w:rsidR="008660D3" w:rsidRDefault="008A0544" w:rsidP="00F37E31">
      <w:pPr>
        <w:tabs>
          <w:tab w:val="left" w:pos="993"/>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Дэн Сяопин «сяокан»</w:t>
      </w:r>
      <w:r w:rsidR="00F37E31">
        <w:rPr>
          <w:rFonts w:ascii="Times New Roman" w:hAnsi="Times New Roman" w:cs="Times New Roman"/>
          <w:sz w:val="28"/>
          <w:lang w:val="kk-KZ"/>
        </w:rPr>
        <w:t xml:space="preserve"> ұғымын</w:t>
      </w:r>
      <w:r>
        <w:rPr>
          <w:rFonts w:ascii="Times New Roman" w:hAnsi="Times New Roman" w:cs="Times New Roman"/>
          <w:sz w:val="28"/>
          <w:lang w:val="kk-KZ"/>
        </w:rPr>
        <w:t xml:space="preserve"> </w:t>
      </w:r>
      <w:r w:rsidR="00F37E31">
        <w:rPr>
          <w:rFonts w:ascii="Times New Roman" w:hAnsi="Times New Roman" w:cs="Times New Roman"/>
          <w:sz w:val="28"/>
          <w:lang w:val="kk-KZ"/>
        </w:rPr>
        <w:t>Қытайдың реформалар басындағы мүшкіл жағдайының жақсаруы тұрғысынан сипаттады. «Сяокан» терминін ол</w:t>
      </w:r>
      <w:r>
        <w:rPr>
          <w:rFonts w:ascii="Times New Roman" w:hAnsi="Times New Roman" w:cs="Times New Roman"/>
          <w:sz w:val="28"/>
          <w:lang w:val="kk-KZ"/>
        </w:rPr>
        <w:t xml:space="preserve"> бірнеше тіркесте қолданды: «</w:t>
      </w:r>
      <w:r w:rsidRPr="0072083F">
        <w:rPr>
          <w:rFonts w:ascii="Times New Roman" w:hAnsi="Times New Roman" w:cs="Times New Roman"/>
          <w:i/>
          <w:sz w:val="28"/>
          <w:lang w:val="kk-KZ"/>
        </w:rPr>
        <w:t>сяокан отбасы</w:t>
      </w:r>
      <w:r>
        <w:rPr>
          <w:rFonts w:ascii="Times New Roman" w:hAnsi="Times New Roman" w:cs="Times New Roman"/>
          <w:sz w:val="28"/>
          <w:lang w:val="kk-KZ"/>
        </w:rPr>
        <w:t>» (</w:t>
      </w:r>
      <w:r w:rsidR="0072673D">
        <w:rPr>
          <w:rFonts w:ascii="Times New Roman" w:hAnsi="Times New Roman" w:cs="Times New Roman" w:hint="eastAsia"/>
          <w:sz w:val="28"/>
          <w:lang w:val="kk-KZ"/>
        </w:rPr>
        <w:t>小康之家</w:t>
      </w:r>
      <w:r>
        <w:rPr>
          <w:rFonts w:ascii="Times New Roman" w:hAnsi="Times New Roman" w:cs="Times New Roman"/>
          <w:sz w:val="28"/>
          <w:lang w:val="kk-KZ"/>
        </w:rPr>
        <w:t>), «</w:t>
      </w:r>
      <w:r w:rsidRPr="0072083F">
        <w:rPr>
          <w:rFonts w:ascii="Times New Roman" w:hAnsi="Times New Roman" w:cs="Times New Roman"/>
          <w:i/>
          <w:sz w:val="28"/>
          <w:lang w:val="kk-KZ"/>
        </w:rPr>
        <w:t>сяокан жағдайы</w:t>
      </w:r>
      <w:r>
        <w:rPr>
          <w:rFonts w:ascii="Times New Roman" w:hAnsi="Times New Roman" w:cs="Times New Roman"/>
          <w:sz w:val="28"/>
          <w:lang w:val="kk-KZ"/>
        </w:rPr>
        <w:t>» (</w:t>
      </w:r>
      <w:r w:rsidR="0072673D">
        <w:rPr>
          <w:rFonts w:ascii="Times New Roman" w:hAnsi="Times New Roman" w:cs="Times New Roman"/>
          <w:sz w:val="28"/>
          <w:lang w:val="kk-KZ"/>
        </w:rPr>
        <w:t>小康</w:t>
      </w:r>
      <w:r w:rsidR="00F37E31" w:rsidRPr="00F749F8">
        <w:rPr>
          <w:rFonts w:ascii="Times New Roman" w:hAnsi="Times New Roman" w:cs="Times New Roman" w:hint="eastAsia"/>
          <w:sz w:val="28"/>
          <w:lang w:val="kk-KZ"/>
        </w:rPr>
        <w:t>的</w:t>
      </w:r>
      <w:r w:rsidR="0072673D">
        <w:rPr>
          <w:rFonts w:ascii="Times New Roman" w:hAnsi="Times New Roman" w:cs="Times New Roman"/>
          <w:sz w:val="28"/>
          <w:lang w:val="kk-KZ"/>
        </w:rPr>
        <w:t>状态</w:t>
      </w:r>
      <w:r>
        <w:rPr>
          <w:rFonts w:ascii="Times New Roman" w:hAnsi="Times New Roman" w:cs="Times New Roman"/>
          <w:sz w:val="28"/>
          <w:lang w:val="kk-KZ"/>
        </w:rPr>
        <w:t>) және «</w:t>
      </w:r>
      <w:r w:rsidRPr="0072083F">
        <w:rPr>
          <w:rFonts w:ascii="Times New Roman" w:hAnsi="Times New Roman" w:cs="Times New Roman"/>
          <w:i/>
          <w:sz w:val="28"/>
          <w:lang w:val="kk-KZ"/>
        </w:rPr>
        <w:t>сяокан мемлекеті</w:t>
      </w:r>
      <w:r>
        <w:rPr>
          <w:rFonts w:ascii="Times New Roman" w:hAnsi="Times New Roman" w:cs="Times New Roman"/>
          <w:sz w:val="28"/>
          <w:lang w:val="kk-KZ"/>
        </w:rPr>
        <w:t>» (</w:t>
      </w:r>
      <w:r w:rsidR="00236A1E">
        <w:rPr>
          <w:rFonts w:ascii="Times New Roman" w:hAnsi="Times New Roman" w:cs="Times New Roman"/>
          <w:sz w:val="28"/>
          <w:lang w:val="kk-KZ"/>
        </w:rPr>
        <w:t>小康的国家</w:t>
      </w:r>
      <w:r>
        <w:rPr>
          <w:rFonts w:ascii="Times New Roman" w:hAnsi="Times New Roman" w:cs="Times New Roman"/>
          <w:sz w:val="28"/>
          <w:lang w:val="kk-KZ"/>
        </w:rPr>
        <w:t>).</w:t>
      </w:r>
      <w:r w:rsidR="004A27E7" w:rsidRPr="008F3F3B">
        <w:rPr>
          <w:rFonts w:ascii="Times New Roman" w:hAnsi="Times New Roman" w:cs="Times New Roman"/>
          <w:sz w:val="28"/>
          <w:lang w:val="kk-KZ"/>
        </w:rPr>
        <w:t xml:space="preserve"> </w:t>
      </w:r>
      <w:r w:rsidR="00776330">
        <w:rPr>
          <w:rFonts w:ascii="Times New Roman" w:hAnsi="Times New Roman" w:cs="Times New Roman"/>
          <w:sz w:val="28"/>
          <w:lang w:val="kk-KZ"/>
        </w:rPr>
        <w:t xml:space="preserve"> Кейінгі сөздерінде Дэн Сяопин ғасыр аяғына қарай жету керек мақсатты сипаттаған кезде «</w:t>
      </w:r>
      <w:r w:rsidR="00776330" w:rsidRPr="0072083F">
        <w:rPr>
          <w:rFonts w:ascii="Times New Roman" w:hAnsi="Times New Roman" w:cs="Times New Roman"/>
          <w:i/>
          <w:sz w:val="28"/>
          <w:lang w:val="kk-KZ"/>
        </w:rPr>
        <w:t>сяокан деңгейі</w:t>
      </w:r>
      <w:r w:rsidR="00776330">
        <w:rPr>
          <w:rFonts w:ascii="Times New Roman" w:hAnsi="Times New Roman" w:cs="Times New Roman"/>
          <w:sz w:val="28"/>
          <w:lang w:val="kk-KZ"/>
        </w:rPr>
        <w:t>» (</w:t>
      </w:r>
      <w:r w:rsidR="00236A1E">
        <w:rPr>
          <w:rFonts w:ascii="Times New Roman" w:hAnsi="Times New Roman" w:cs="Times New Roman"/>
          <w:sz w:val="28"/>
          <w:lang w:val="kk-KZ"/>
        </w:rPr>
        <w:t>小康水平</w:t>
      </w:r>
      <w:r w:rsidR="00776330">
        <w:rPr>
          <w:rFonts w:ascii="Times New Roman" w:hAnsi="Times New Roman" w:cs="Times New Roman"/>
          <w:sz w:val="28"/>
          <w:lang w:val="kk-KZ"/>
        </w:rPr>
        <w:t>)</w:t>
      </w:r>
      <w:r w:rsidR="00C00072">
        <w:rPr>
          <w:rFonts w:ascii="Times New Roman" w:hAnsi="Times New Roman" w:cs="Times New Roman"/>
          <w:sz w:val="28"/>
          <w:lang w:val="kk-KZ"/>
        </w:rPr>
        <w:t>, «</w:t>
      </w:r>
      <w:r w:rsidR="00C00072" w:rsidRPr="0072083F">
        <w:rPr>
          <w:rFonts w:ascii="Times New Roman" w:hAnsi="Times New Roman" w:cs="Times New Roman"/>
          <w:i/>
          <w:sz w:val="28"/>
          <w:lang w:val="kk-KZ"/>
        </w:rPr>
        <w:t>сяокан өмірі</w:t>
      </w:r>
      <w:r w:rsidR="00C00072">
        <w:rPr>
          <w:rFonts w:ascii="Times New Roman" w:hAnsi="Times New Roman" w:cs="Times New Roman"/>
          <w:sz w:val="28"/>
          <w:lang w:val="kk-KZ"/>
        </w:rPr>
        <w:t>»</w:t>
      </w:r>
      <w:r w:rsidR="00776330" w:rsidRPr="00776330">
        <w:rPr>
          <w:rFonts w:ascii="Times New Roman" w:hAnsi="Times New Roman" w:cs="Times New Roman"/>
          <w:sz w:val="28"/>
          <w:lang w:val="kk-KZ"/>
        </w:rPr>
        <w:t xml:space="preserve"> </w:t>
      </w:r>
      <w:r w:rsidR="00C00072">
        <w:rPr>
          <w:rFonts w:ascii="Times New Roman" w:hAnsi="Times New Roman" w:cs="Times New Roman"/>
          <w:sz w:val="28"/>
          <w:lang w:val="kk-KZ"/>
        </w:rPr>
        <w:t>(</w:t>
      </w:r>
      <w:r w:rsidR="00236A1E">
        <w:rPr>
          <w:rFonts w:ascii="Times New Roman" w:hAnsi="Times New Roman" w:cs="Times New Roman"/>
          <w:sz w:val="28"/>
          <w:lang w:val="kk-KZ"/>
        </w:rPr>
        <w:t>小康生活</w:t>
      </w:r>
      <w:r w:rsidR="00C00072">
        <w:rPr>
          <w:rFonts w:ascii="Times New Roman" w:hAnsi="Times New Roman" w:cs="Times New Roman"/>
          <w:sz w:val="28"/>
          <w:lang w:val="kk-KZ"/>
        </w:rPr>
        <w:t>) тіркестерін де қолданды. Алайда</w:t>
      </w:r>
      <w:r w:rsidR="00776330" w:rsidRPr="00776330">
        <w:rPr>
          <w:rFonts w:ascii="Times New Roman" w:hAnsi="Times New Roman" w:cs="Times New Roman"/>
          <w:sz w:val="28"/>
          <w:lang w:val="kk-KZ"/>
        </w:rPr>
        <w:t xml:space="preserve"> </w:t>
      </w:r>
      <w:r w:rsidR="00F37E31">
        <w:rPr>
          <w:rFonts w:ascii="Times New Roman" w:hAnsi="Times New Roman" w:cs="Times New Roman"/>
          <w:sz w:val="28"/>
          <w:lang w:val="kk-KZ"/>
        </w:rPr>
        <w:t>ҚКП-ның саяси сөздік қорына</w:t>
      </w:r>
      <w:r w:rsidR="00C00072" w:rsidRPr="00C00072">
        <w:rPr>
          <w:rFonts w:ascii="Times New Roman" w:hAnsi="Times New Roman" w:cs="Times New Roman"/>
          <w:sz w:val="28"/>
          <w:lang w:val="kk-KZ"/>
        </w:rPr>
        <w:t xml:space="preserve"> </w:t>
      </w:r>
      <w:r w:rsidR="00C00072">
        <w:rPr>
          <w:rFonts w:ascii="Times New Roman" w:hAnsi="Times New Roman" w:cs="Times New Roman"/>
          <w:sz w:val="28"/>
          <w:lang w:val="kk-KZ"/>
        </w:rPr>
        <w:t>«</w:t>
      </w:r>
      <w:r w:rsidR="00C00072" w:rsidRPr="0072083F">
        <w:rPr>
          <w:rFonts w:ascii="Times New Roman" w:hAnsi="Times New Roman" w:cs="Times New Roman"/>
          <w:i/>
          <w:sz w:val="28"/>
          <w:lang w:val="kk-KZ"/>
        </w:rPr>
        <w:t>сяокан қоғамы</w:t>
      </w:r>
      <w:r w:rsidR="00C00072">
        <w:rPr>
          <w:rFonts w:ascii="Times New Roman" w:hAnsi="Times New Roman" w:cs="Times New Roman"/>
          <w:sz w:val="28"/>
          <w:lang w:val="kk-KZ"/>
        </w:rPr>
        <w:t>» (</w:t>
      </w:r>
      <w:r w:rsidR="00236A1E">
        <w:rPr>
          <w:rFonts w:ascii="Times New Roman" w:hAnsi="Times New Roman" w:cs="Times New Roman"/>
          <w:sz w:val="28"/>
          <w:lang w:val="kk-KZ"/>
        </w:rPr>
        <w:t>小康社会</w:t>
      </w:r>
      <w:r w:rsidR="00F37E31">
        <w:rPr>
          <w:rFonts w:ascii="Times New Roman" w:hAnsi="Times New Roman" w:cs="Times New Roman"/>
          <w:sz w:val="28"/>
          <w:lang w:val="kk-KZ"/>
        </w:rPr>
        <w:t>) тіркесі енді</w:t>
      </w:r>
      <w:r w:rsidR="00C00072">
        <w:rPr>
          <w:rFonts w:ascii="Times New Roman" w:hAnsi="Times New Roman" w:cs="Times New Roman"/>
          <w:sz w:val="28"/>
          <w:lang w:val="kk-KZ"/>
        </w:rPr>
        <w:t xml:space="preserve">. </w:t>
      </w:r>
      <w:r w:rsidR="004A27E7">
        <w:rPr>
          <w:rFonts w:ascii="Times New Roman" w:hAnsi="Times New Roman" w:cs="Times New Roman"/>
          <w:sz w:val="28"/>
          <w:lang w:val="kk-KZ"/>
        </w:rPr>
        <w:t xml:space="preserve">Дэн Сяопин </w:t>
      </w:r>
      <w:r w:rsidR="00F37E31">
        <w:rPr>
          <w:rFonts w:ascii="Times New Roman" w:hAnsi="Times New Roman" w:cs="Times New Roman"/>
          <w:sz w:val="28"/>
          <w:lang w:val="kk-KZ"/>
        </w:rPr>
        <w:t>«сяокан» ұғымын</w:t>
      </w:r>
      <w:r w:rsidR="004A27E7">
        <w:rPr>
          <w:rFonts w:ascii="Times New Roman" w:hAnsi="Times New Roman" w:cs="Times New Roman"/>
          <w:sz w:val="28"/>
          <w:lang w:val="kk-KZ"/>
        </w:rPr>
        <w:t xml:space="preserve"> қолдана отырып мемлекеттік дамудың экономикалық жағына аса назар аударды: төрт модернизацияны жүзеге асыру, өндірісті төрт есе ұлғайту, адам басына шаққандағы ЖІӨ</w:t>
      </w:r>
      <w:r w:rsidR="004A27E7" w:rsidRPr="00776330">
        <w:rPr>
          <w:rFonts w:ascii="Times New Roman" w:hAnsi="Times New Roman" w:cs="Times New Roman"/>
          <w:sz w:val="28"/>
          <w:lang w:val="kk-KZ"/>
        </w:rPr>
        <w:t>-</w:t>
      </w:r>
      <w:r w:rsidR="004A27E7">
        <w:rPr>
          <w:rFonts w:ascii="Times New Roman" w:hAnsi="Times New Roman" w:cs="Times New Roman"/>
          <w:sz w:val="28"/>
          <w:lang w:val="kk-KZ"/>
        </w:rPr>
        <w:t xml:space="preserve">ді </w:t>
      </w:r>
      <w:r w:rsidR="004A27E7" w:rsidRPr="00776330">
        <w:rPr>
          <w:rFonts w:ascii="Times New Roman" w:hAnsi="Times New Roman" w:cs="Times New Roman"/>
          <w:sz w:val="28"/>
          <w:lang w:val="kk-KZ"/>
        </w:rPr>
        <w:t>1000</w:t>
      </w:r>
      <w:r w:rsidR="004A27E7">
        <w:rPr>
          <w:rFonts w:ascii="Times New Roman" w:hAnsi="Times New Roman" w:cs="Times New Roman"/>
          <w:sz w:val="28"/>
          <w:lang w:val="kk-KZ"/>
        </w:rPr>
        <w:t xml:space="preserve"> АҚШ долларына дейін</w:t>
      </w:r>
      <w:r w:rsidR="004A27E7" w:rsidRPr="00776330">
        <w:rPr>
          <w:rFonts w:ascii="Times New Roman" w:hAnsi="Times New Roman" w:cs="Times New Roman"/>
          <w:sz w:val="28"/>
          <w:lang w:val="kk-KZ"/>
        </w:rPr>
        <w:t xml:space="preserve"> </w:t>
      </w:r>
      <w:r w:rsidR="004A27E7">
        <w:rPr>
          <w:rFonts w:ascii="Times New Roman" w:hAnsi="Times New Roman" w:cs="Times New Roman"/>
          <w:sz w:val="28"/>
          <w:lang w:val="kk-KZ"/>
        </w:rPr>
        <w:t xml:space="preserve"> (кейін </w:t>
      </w:r>
      <w:r w:rsidR="004A27E7" w:rsidRPr="00776330">
        <w:rPr>
          <w:rFonts w:ascii="Times New Roman" w:hAnsi="Times New Roman" w:cs="Times New Roman"/>
          <w:sz w:val="28"/>
          <w:lang w:val="kk-KZ"/>
        </w:rPr>
        <w:t>800</w:t>
      </w:r>
      <w:r w:rsidR="004A27E7">
        <w:rPr>
          <w:rFonts w:ascii="Times New Roman" w:hAnsi="Times New Roman" w:cs="Times New Roman"/>
          <w:sz w:val="28"/>
          <w:lang w:val="kk-KZ"/>
        </w:rPr>
        <w:t xml:space="preserve"> АҚШ доллары деп өзгертілді) жеткізу. Қытай </w:t>
      </w:r>
      <w:r w:rsidR="00184543" w:rsidRPr="00184543">
        <w:rPr>
          <w:rFonts w:ascii="Times New Roman" w:hAnsi="Times New Roman" w:cs="Times New Roman"/>
          <w:sz w:val="28"/>
          <w:lang w:val="kk-KZ"/>
        </w:rPr>
        <w:t>XX</w:t>
      </w:r>
      <w:r w:rsidR="00184543">
        <w:rPr>
          <w:rFonts w:ascii="Times New Roman" w:hAnsi="Times New Roman" w:cs="Times New Roman"/>
          <w:sz w:val="28"/>
          <w:lang w:val="kk-KZ"/>
        </w:rPr>
        <w:t xml:space="preserve"> ғасырдың аяғына қарай салыстырмалы түрде артта қалған дамушы ел болса да, халықтың өмірі біршама жақсарады деген Дэн Сяопиннің жаңа интерпретациясы социалистік жүйеге</w:t>
      </w:r>
      <w:r w:rsidR="00605767">
        <w:rPr>
          <w:rFonts w:ascii="Times New Roman" w:hAnsi="Times New Roman" w:cs="Times New Roman"/>
          <w:sz w:val="28"/>
          <w:lang w:val="kk-KZ"/>
        </w:rPr>
        <w:t>, оның «социализм кедейлікті меңземейді» пайымдауына</w:t>
      </w:r>
      <w:r w:rsidR="00184543">
        <w:rPr>
          <w:rFonts w:ascii="Times New Roman" w:hAnsi="Times New Roman" w:cs="Times New Roman"/>
          <w:sz w:val="28"/>
          <w:lang w:val="kk-KZ"/>
        </w:rPr>
        <w:t xml:space="preserve"> сай келді.  </w:t>
      </w:r>
    </w:p>
    <w:p w:rsidR="008A0544" w:rsidRPr="004A27E7" w:rsidRDefault="008660D3" w:rsidP="00054A52">
      <w:pPr>
        <w:tabs>
          <w:tab w:val="left" w:pos="993"/>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Ғасыр аяғына қарай «сяокан қоғамын» құруды Дэн Сяопин алғашқы кезеңде «қытайлық үлгідегі модернизацияны» жүзеге асырумен тең көрді. Алайда, </w:t>
      </w:r>
      <w:r w:rsidRPr="00A625B5">
        <w:rPr>
          <w:rFonts w:ascii="Times New Roman" w:hAnsi="Times New Roman" w:cs="Times New Roman"/>
          <w:sz w:val="28"/>
          <w:lang w:val="kk-KZ"/>
        </w:rPr>
        <w:t>1980</w:t>
      </w:r>
      <w:r>
        <w:rPr>
          <w:rFonts w:ascii="Times New Roman" w:hAnsi="Times New Roman" w:cs="Times New Roman"/>
          <w:sz w:val="28"/>
          <w:lang w:val="kk-KZ"/>
        </w:rPr>
        <w:t xml:space="preserve"> жылы</w:t>
      </w:r>
      <w:r w:rsidRPr="00A625B5">
        <w:rPr>
          <w:rFonts w:ascii="Times New Roman" w:hAnsi="Times New Roman" w:cs="Times New Roman"/>
          <w:sz w:val="28"/>
          <w:lang w:val="kk-KZ"/>
        </w:rPr>
        <w:t xml:space="preserve"> 25</w:t>
      </w:r>
      <w:r>
        <w:rPr>
          <w:rFonts w:ascii="Times New Roman" w:hAnsi="Times New Roman" w:cs="Times New Roman"/>
          <w:sz w:val="28"/>
          <w:lang w:val="kk-KZ"/>
        </w:rPr>
        <w:t xml:space="preserve"> желтоқсанда </w:t>
      </w:r>
      <w:r w:rsidR="00F37E31">
        <w:rPr>
          <w:rFonts w:ascii="Times New Roman" w:hAnsi="Times New Roman" w:cs="Times New Roman"/>
          <w:sz w:val="28"/>
          <w:lang w:val="kk-KZ"/>
        </w:rPr>
        <w:t>Орталық ком</w:t>
      </w:r>
      <w:r w:rsidR="00A625B5">
        <w:rPr>
          <w:rFonts w:ascii="Times New Roman" w:hAnsi="Times New Roman" w:cs="Times New Roman"/>
          <w:sz w:val="28"/>
          <w:lang w:val="kk-KZ"/>
        </w:rPr>
        <w:t>итеттің жұмыс кеңесінде сөйлеген сөзінде</w:t>
      </w:r>
      <w:r>
        <w:rPr>
          <w:rFonts w:ascii="Times New Roman" w:hAnsi="Times New Roman" w:cs="Times New Roman"/>
          <w:sz w:val="28"/>
          <w:lang w:val="kk-KZ"/>
        </w:rPr>
        <w:t xml:space="preserve"> ол: «</w:t>
      </w:r>
      <w:r w:rsidR="00A625B5" w:rsidRPr="00A625B5">
        <w:rPr>
          <w:rFonts w:ascii="Times New Roman" w:hAnsi="Times New Roman" w:cs="Times New Roman"/>
          <w:sz w:val="28"/>
          <w:lang w:val="kk-KZ"/>
        </w:rPr>
        <w:t>Е</w:t>
      </w:r>
      <w:r w:rsidR="00A625B5">
        <w:rPr>
          <w:rFonts w:ascii="Times New Roman" w:hAnsi="Times New Roman" w:cs="Times New Roman"/>
          <w:sz w:val="28"/>
          <w:lang w:val="kk-KZ"/>
        </w:rPr>
        <w:t>гер бүкіл ел тығыз ұйымшылдықта жоспа</w:t>
      </w:r>
      <w:r w:rsidR="00EA6A6F">
        <w:rPr>
          <w:rFonts w:ascii="Times New Roman" w:hAnsi="Times New Roman" w:cs="Times New Roman"/>
          <w:sz w:val="28"/>
          <w:lang w:val="kk-KZ"/>
        </w:rPr>
        <w:t>рлы түрде</w:t>
      </w:r>
      <w:r w:rsidR="00A625B5">
        <w:rPr>
          <w:rFonts w:ascii="Times New Roman" w:hAnsi="Times New Roman" w:cs="Times New Roman"/>
          <w:sz w:val="28"/>
          <w:lang w:val="kk-KZ"/>
        </w:rPr>
        <w:t xml:space="preserve"> біртіндеп алға қарай жылжитын болса, онда жиырма жылдан кейін біздің ел заманауи экономиканы дамыту ісінде сяокан деңгейіне жететіндігіне, кейін тағы алға жылжып, модернизацияның неғұрлым жоғары деңгейін жүзеге асыратындығымызға сенімді бола аламыз</w:t>
      </w:r>
      <w:r>
        <w:rPr>
          <w:rFonts w:ascii="Times New Roman" w:hAnsi="Times New Roman" w:cs="Times New Roman"/>
          <w:sz w:val="28"/>
          <w:lang w:val="kk-KZ"/>
        </w:rPr>
        <w:t>»</w:t>
      </w:r>
      <w:r w:rsidR="00A625B5" w:rsidRPr="00A625B5">
        <w:rPr>
          <w:rFonts w:ascii="Times New Roman" w:hAnsi="Times New Roman" w:cs="Times New Roman"/>
          <w:sz w:val="28"/>
          <w:lang w:val="kk-KZ"/>
        </w:rPr>
        <w:t>, - деп айт</w:t>
      </w:r>
      <w:r w:rsidR="00A625B5">
        <w:rPr>
          <w:rFonts w:ascii="Times New Roman" w:hAnsi="Times New Roman" w:cs="Times New Roman"/>
          <w:sz w:val="28"/>
          <w:lang w:val="kk-KZ"/>
        </w:rPr>
        <w:t>қан</w:t>
      </w:r>
      <w:r w:rsidR="003D3864">
        <w:rPr>
          <w:rFonts w:ascii="Times New Roman" w:hAnsi="Times New Roman" w:cs="Times New Roman"/>
          <w:sz w:val="28"/>
          <w:lang w:val="kk-KZ"/>
        </w:rPr>
        <w:t xml:space="preserve"> </w:t>
      </w:r>
      <w:r w:rsidR="0074518B">
        <w:rPr>
          <w:rFonts w:ascii="Times New Roman" w:hAnsi="Times New Roman" w:cs="Times New Roman"/>
          <w:sz w:val="28"/>
          <w:lang w:val="kk-KZ"/>
        </w:rPr>
        <w:t>[</w:t>
      </w:r>
      <w:r w:rsidR="0074518B" w:rsidRPr="0074518B">
        <w:rPr>
          <w:rFonts w:ascii="Times New Roman" w:hAnsi="Times New Roman" w:cs="Times New Roman"/>
          <w:sz w:val="28"/>
          <w:lang w:val="kk-KZ"/>
        </w:rPr>
        <w:t>70</w:t>
      </w:r>
      <w:r w:rsidR="003D3864" w:rsidRPr="003D3864">
        <w:rPr>
          <w:rFonts w:ascii="Times New Roman" w:hAnsi="Times New Roman" w:cs="Times New Roman"/>
          <w:sz w:val="28"/>
          <w:lang w:val="kk-KZ"/>
        </w:rPr>
        <w:t>:</w:t>
      </w:r>
      <w:r w:rsidR="00A625B5" w:rsidRPr="003D3864">
        <w:rPr>
          <w:rFonts w:ascii="Times New Roman" w:hAnsi="Times New Roman" w:cs="Times New Roman"/>
          <w:sz w:val="28"/>
          <w:lang w:val="kk-KZ"/>
        </w:rPr>
        <w:t>443</w:t>
      </w:r>
      <w:r w:rsidR="003D3864" w:rsidRPr="003D3864">
        <w:rPr>
          <w:rFonts w:ascii="Times New Roman" w:hAnsi="Times New Roman" w:cs="Times New Roman"/>
          <w:sz w:val="28"/>
          <w:lang w:val="kk-KZ"/>
        </w:rPr>
        <w:t>]</w:t>
      </w:r>
      <w:r w:rsidR="00A625B5">
        <w:rPr>
          <w:rFonts w:ascii="Times New Roman" w:hAnsi="Times New Roman" w:cs="Times New Roman"/>
          <w:sz w:val="28"/>
          <w:lang w:val="kk-KZ"/>
        </w:rPr>
        <w:t>. Бұл сөзімен</w:t>
      </w:r>
      <w:r w:rsidR="004A27E7">
        <w:rPr>
          <w:rFonts w:ascii="Times New Roman" w:hAnsi="Times New Roman" w:cs="Times New Roman"/>
          <w:sz w:val="28"/>
          <w:lang w:val="kk-KZ"/>
        </w:rPr>
        <w:t xml:space="preserve"> </w:t>
      </w:r>
      <w:r w:rsidR="00A625B5" w:rsidRPr="00A625B5">
        <w:rPr>
          <w:rFonts w:ascii="Times New Roman" w:hAnsi="Times New Roman" w:cs="Times New Roman"/>
          <w:sz w:val="28"/>
          <w:lang w:val="kk-KZ"/>
        </w:rPr>
        <w:t xml:space="preserve">Дэн Сяопин </w:t>
      </w:r>
      <w:r w:rsidR="00A7552A">
        <w:rPr>
          <w:rFonts w:ascii="Times New Roman" w:hAnsi="Times New Roman" w:cs="Times New Roman"/>
          <w:sz w:val="28"/>
          <w:lang w:val="kk-KZ"/>
        </w:rPr>
        <w:t>модернизация кезеңмен және біртіндеп жүзеге асырылу керек идеясын алдыға тартып, «сяокан қоғамын» құруды модернизацияның түпкілікті жүзеге асы</w:t>
      </w:r>
      <w:r w:rsidR="008D1D74">
        <w:rPr>
          <w:rFonts w:ascii="Times New Roman" w:hAnsi="Times New Roman" w:cs="Times New Roman"/>
          <w:sz w:val="28"/>
          <w:lang w:val="kk-KZ"/>
        </w:rPr>
        <w:t>рылуынан бөлек қарастыра бастағандығын аңғаруымызға болады</w:t>
      </w:r>
      <w:r w:rsidR="00A7552A">
        <w:rPr>
          <w:rFonts w:ascii="Times New Roman" w:hAnsi="Times New Roman" w:cs="Times New Roman"/>
          <w:sz w:val="28"/>
          <w:lang w:val="kk-KZ"/>
        </w:rPr>
        <w:t xml:space="preserve">. Яғни «сяокан қоғамын» құру идеясы модернизацияның ақтық мақсатынан кезеңдік мақсатына ауыстырылды. </w:t>
      </w:r>
    </w:p>
    <w:p w:rsidR="00D028E2" w:rsidRPr="00EA6A6F" w:rsidRDefault="00D028E2" w:rsidP="00D028E2">
      <w:pPr>
        <w:spacing w:after="0" w:line="240" w:lineRule="auto"/>
        <w:ind w:firstLine="567"/>
        <w:jc w:val="both"/>
        <w:rPr>
          <w:rFonts w:ascii="Times New Roman" w:hAnsi="Times New Roman" w:cs="Times New Roman"/>
          <w:sz w:val="28"/>
          <w:lang w:val="kk-KZ"/>
        </w:rPr>
      </w:pPr>
      <w:r w:rsidRPr="00D028E2">
        <w:rPr>
          <w:rFonts w:ascii="Times New Roman" w:hAnsi="Times New Roman" w:cs="Times New Roman"/>
          <w:sz w:val="28"/>
          <w:lang w:val="kk-KZ"/>
        </w:rPr>
        <w:t xml:space="preserve">1982 </w:t>
      </w:r>
      <w:r w:rsidR="00EA0946">
        <w:rPr>
          <w:rFonts w:ascii="Times New Roman" w:hAnsi="Times New Roman" w:cs="Times New Roman"/>
          <w:sz w:val="28"/>
          <w:lang w:val="kk-KZ"/>
        </w:rPr>
        <w:t>жылы ҚКП</w:t>
      </w:r>
      <w:r w:rsidR="00EA0946" w:rsidRPr="00EA0946">
        <w:rPr>
          <w:rFonts w:ascii="Times New Roman" w:hAnsi="Times New Roman" w:cs="Times New Roman"/>
          <w:sz w:val="28"/>
          <w:lang w:val="kk-KZ"/>
        </w:rPr>
        <w:t>-</w:t>
      </w:r>
      <w:r w:rsidR="00EA0946">
        <w:rPr>
          <w:rFonts w:ascii="Times New Roman" w:hAnsi="Times New Roman" w:cs="Times New Roman"/>
          <w:sz w:val="28"/>
          <w:lang w:val="kk-KZ"/>
        </w:rPr>
        <w:t xml:space="preserve">нің </w:t>
      </w:r>
      <w:r w:rsidRPr="00D028E2">
        <w:rPr>
          <w:rFonts w:ascii="Times New Roman" w:hAnsi="Times New Roman" w:cs="Times New Roman"/>
          <w:sz w:val="28"/>
          <w:lang w:val="kk-KZ"/>
        </w:rPr>
        <w:t xml:space="preserve"> XII съез</w:t>
      </w:r>
      <w:r w:rsidR="00070127">
        <w:rPr>
          <w:rFonts w:ascii="Times New Roman" w:hAnsi="Times New Roman" w:cs="Times New Roman"/>
          <w:sz w:val="28"/>
          <w:lang w:val="kk-KZ"/>
        </w:rPr>
        <w:t>інде Дэн Сяопин</w:t>
      </w:r>
      <w:r w:rsidR="00EA0946">
        <w:rPr>
          <w:rFonts w:ascii="Times New Roman" w:hAnsi="Times New Roman" w:cs="Times New Roman"/>
          <w:sz w:val="28"/>
          <w:lang w:val="kk-KZ"/>
        </w:rPr>
        <w:t xml:space="preserve"> «</w:t>
      </w:r>
      <w:r w:rsidRPr="00070127">
        <w:rPr>
          <w:rFonts w:ascii="Times New Roman" w:hAnsi="Times New Roman" w:cs="Times New Roman"/>
          <w:sz w:val="28"/>
          <w:lang w:val="kk-KZ"/>
        </w:rPr>
        <w:t xml:space="preserve">XX </w:t>
      </w:r>
      <w:r w:rsidR="00EA0946" w:rsidRPr="00070127">
        <w:rPr>
          <w:rFonts w:ascii="Times New Roman" w:hAnsi="Times New Roman" w:cs="Times New Roman"/>
          <w:sz w:val="28"/>
          <w:lang w:val="kk-KZ"/>
        </w:rPr>
        <w:t>ғасырдың аяғына қарай елдің ЖҰӨ-ін екі есе көбейту</w:t>
      </w:r>
      <w:r w:rsidRPr="00070127">
        <w:rPr>
          <w:rFonts w:ascii="Times New Roman" w:hAnsi="Times New Roman" w:cs="Times New Roman"/>
          <w:sz w:val="28"/>
          <w:lang w:val="kk-KZ"/>
        </w:rPr>
        <w:t xml:space="preserve">… </w:t>
      </w:r>
      <w:r w:rsidR="00EA0946" w:rsidRPr="00070127">
        <w:rPr>
          <w:rFonts w:ascii="Times New Roman" w:hAnsi="Times New Roman" w:cs="Times New Roman"/>
          <w:sz w:val="28"/>
          <w:lang w:val="kk-KZ"/>
        </w:rPr>
        <w:t>Халықтың өмір сүруінің материалдық жағдайын сяокан деңгейіне жеткізу</w:t>
      </w:r>
      <w:r w:rsidRPr="00D028E2">
        <w:rPr>
          <w:rFonts w:ascii="Times New Roman" w:hAnsi="Times New Roman" w:cs="Times New Roman"/>
          <w:sz w:val="28"/>
          <w:lang w:val="kk-KZ"/>
        </w:rPr>
        <w:t xml:space="preserve">» </w:t>
      </w:r>
      <w:r w:rsidR="00070127">
        <w:rPr>
          <w:rFonts w:ascii="Times New Roman" w:hAnsi="Times New Roman" w:cs="Times New Roman"/>
          <w:sz w:val="28"/>
          <w:lang w:val="kk-KZ"/>
        </w:rPr>
        <w:t>міндетін қойды</w:t>
      </w:r>
      <w:r w:rsidR="00070127" w:rsidRPr="00D028E2">
        <w:rPr>
          <w:rFonts w:ascii="Times New Roman" w:hAnsi="Times New Roman" w:cs="Times New Roman"/>
          <w:sz w:val="28"/>
          <w:lang w:val="kk-KZ"/>
        </w:rPr>
        <w:t xml:space="preserve"> </w:t>
      </w:r>
      <w:r w:rsidR="0074518B">
        <w:rPr>
          <w:rFonts w:ascii="Times New Roman" w:hAnsi="Times New Roman" w:cs="Times New Roman"/>
          <w:sz w:val="28"/>
          <w:lang w:val="kk-KZ"/>
        </w:rPr>
        <w:t>[</w:t>
      </w:r>
      <w:r w:rsidR="0074518B" w:rsidRPr="0074518B">
        <w:rPr>
          <w:rFonts w:ascii="Times New Roman" w:hAnsi="Times New Roman" w:cs="Times New Roman"/>
          <w:sz w:val="28"/>
          <w:lang w:val="kk-KZ"/>
        </w:rPr>
        <w:t>70</w:t>
      </w:r>
      <w:r w:rsidR="003D3864" w:rsidRPr="003D3864">
        <w:rPr>
          <w:rFonts w:ascii="Times New Roman" w:hAnsi="Times New Roman" w:cs="Times New Roman"/>
          <w:sz w:val="28"/>
          <w:lang w:val="kk-KZ"/>
        </w:rPr>
        <w:t>:</w:t>
      </w:r>
      <w:r w:rsidRPr="003D3864">
        <w:rPr>
          <w:rFonts w:ascii="Times New Roman" w:hAnsi="Times New Roman" w:cs="Times New Roman"/>
          <w:sz w:val="28"/>
          <w:lang w:val="kk-KZ"/>
        </w:rPr>
        <w:t>416-417</w:t>
      </w:r>
      <w:r w:rsidR="003D3864" w:rsidRPr="003D3864">
        <w:rPr>
          <w:rFonts w:ascii="Times New Roman" w:hAnsi="Times New Roman" w:cs="Times New Roman"/>
          <w:sz w:val="28"/>
          <w:lang w:val="kk-KZ"/>
        </w:rPr>
        <w:t>]</w:t>
      </w:r>
      <w:r w:rsidRPr="00D028E2">
        <w:rPr>
          <w:rFonts w:ascii="Times New Roman" w:hAnsi="Times New Roman" w:cs="Times New Roman"/>
          <w:sz w:val="28"/>
          <w:lang w:val="kk-KZ"/>
        </w:rPr>
        <w:t>.</w:t>
      </w:r>
      <w:r w:rsidR="00201500" w:rsidRPr="00201500">
        <w:rPr>
          <w:lang w:val="kk-KZ"/>
        </w:rPr>
        <w:t xml:space="preserve"> </w:t>
      </w:r>
      <w:r w:rsidR="00201500">
        <w:rPr>
          <w:rFonts w:ascii="Times New Roman" w:hAnsi="Times New Roman" w:cs="Times New Roman"/>
          <w:sz w:val="28"/>
          <w:lang w:val="kk-KZ"/>
        </w:rPr>
        <w:t>Алғаш рет</w:t>
      </w:r>
      <w:r w:rsidR="00EA6A6F">
        <w:rPr>
          <w:rFonts w:ascii="Times New Roman" w:hAnsi="Times New Roman" w:cs="Times New Roman"/>
          <w:sz w:val="28"/>
          <w:lang w:val="kk-KZ"/>
        </w:rPr>
        <w:t xml:space="preserve"> «сяокан» ұғымы партиялық съезд</w:t>
      </w:r>
      <w:r w:rsidR="00201500">
        <w:rPr>
          <w:rFonts w:ascii="Times New Roman" w:hAnsi="Times New Roman" w:cs="Times New Roman"/>
          <w:sz w:val="28"/>
          <w:lang w:val="kk-KZ"/>
        </w:rPr>
        <w:t xml:space="preserve"> барысында қолданылып, </w:t>
      </w:r>
      <w:r w:rsidR="00070127">
        <w:rPr>
          <w:rFonts w:ascii="Times New Roman" w:hAnsi="Times New Roman" w:cs="Times New Roman"/>
          <w:sz w:val="28"/>
          <w:lang w:val="kk-KZ"/>
        </w:rPr>
        <w:t xml:space="preserve">Қытайдың ұлттық экономикалық және әлеуметтік дамуындағы негізгі мақсат пен маңызды кезең </w:t>
      </w:r>
      <w:r w:rsidR="00070127">
        <w:rPr>
          <w:rFonts w:ascii="Times New Roman" w:hAnsi="Times New Roman" w:cs="Times New Roman"/>
          <w:sz w:val="28"/>
          <w:lang w:val="kk-KZ"/>
        </w:rPr>
        <w:lastRenderedPageBreak/>
        <w:t xml:space="preserve">деп қабылданды. </w:t>
      </w:r>
      <w:r w:rsidR="00EA6A6F">
        <w:rPr>
          <w:rFonts w:ascii="Times New Roman" w:hAnsi="Times New Roman" w:cs="Times New Roman"/>
          <w:sz w:val="28"/>
          <w:lang w:val="kk-KZ"/>
        </w:rPr>
        <w:t>«Сяокан» ұғымы Қытайдың идеологиялық және қоғамдық</w:t>
      </w:r>
      <w:r w:rsidR="00EA6A6F" w:rsidRPr="00EA6A6F">
        <w:rPr>
          <w:rFonts w:ascii="Times New Roman" w:hAnsi="Times New Roman" w:cs="Times New Roman"/>
          <w:sz w:val="28"/>
          <w:lang w:val="kk-KZ"/>
        </w:rPr>
        <w:t>-</w:t>
      </w:r>
      <w:r w:rsidR="00EA6A6F">
        <w:rPr>
          <w:rFonts w:ascii="Times New Roman" w:hAnsi="Times New Roman" w:cs="Times New Roman"/>
          <w:sz w:val="28"/>
          <w:lang w:val="kk-KZ"/>
        </w:rPr>
        <w:t>саяси өміріне интеграциялана бастады.</w:t>
      </w:r>
    </w:p>
    <w:p w:rsidR="003D19BB" w:rsidRPr="00290614" w:rsidRDefault="006D6ADA" w:rsidP="006D6ADA">
      <w:pPr>
        <w:spacing w:after="0" w:line="240" w:lineRule="auto"/>
        <w:ind w:firstLine="567"/>
        <w:jc w:val="both"/>
        <w:rPr>
          <w:rFonts w:ascii="Times New Roman" w:hAnsi="Times New Roman" w:cs="Times New Roman"/>
          <w:sz w:val="28"/>
          <w:lang w:val="kk-KZ"/>
        </w:rPr>
      </w:pPr>
      <w:r w:rsidRPr="006D6ADA">
        <w:rPr>
          <w:rFonts w:ascii="Times New Roman" w:hAnsi="Times New Roman" w:cs="Times New Roman"/>
          <w:sz w:val="28"/>
          <w:lang w:val="kk-KZ"/>
        </w:rPr>
        <w:t xml:space="preserve">Дэн Сяопин </w:t>
      </w:r>
      <w:r>
        <w:rPr>
          <w:rFonts w:ascii="Times New Roman" w:hAnsi="Times New Roman" w:cs="Times New Roman"/>
          <w:sz w:val="28"/>
          <w:lang w:val="kk-KZ"/>
        </w:rPr>
        <w:t xml:space="preserve">«сяокан» ұғымын қолданған кезде оны тек ішкі даму мәселесін шешу мақсатында ғана емес, сонымен қатар Қытайды басқа дамыған елдермен горизонталды салыстыру контекстінде де қолданған болатын. </w:t>
      </w:r>
      <w:r w:rsidR="003D19BB">
        <w:rPr>
          <w:rFonts w:ascii="Times New Roman" w:hAnsi="Times New Roman" w:cs="Times New Roman"/>
          <w:sz w:val="28"/>
          <w:lang w:val="kk-KZ"/>
        </w:rPr>
        <w:t>Бұл кезеңде біз «сяокан» ұғымы мағыналық жағынан дәстүрлі «кішігірім тыныштық»</w:t>
      </w:r>
      <w:r w:rsidR="003D19BB" w:rsidRPr="003D19BB">
        <w:rPr>
          <w:rFonts w:ascii="Times New Roman" w:hAnsi="Times New Roman" w:cs="Times New Roman"/>
          <w:sz w:val="28"/>
          <w:lang w:val="kk-KZ"/>
        </w:rPr>
        <w:t>-</w:t>
      </w:r>
      <w:r w:rsidR="003D19BB">
        <w:rPr>
          <w:rFonts w:ascii="Times New Roman" w:hAnsi="Times New Roman" w:cs="Times New Roman"/>
          <w:sz w:val="28"/>
          <w:lang w:val="kk-KZ"/>
        </w:rPr>
        <w:t xml:space="preserve">тан қарапайым қытайлық отбасылардың </w:t>
      </w:r>
      <w:r w:rsidR="003E650E">
        <w:rPr>
          <w:rFonts w:ascii="Times New Roman" w:hAnsi="Times New Roman" w:cs="Times New Roman"/>
          <w:sz w:val="28"/>
          <w:lang w:val="kk-KZ"/>
        </w:rPr>
        <w:t xml:space="preserve">материалдық деңгейінің күнкөріс деңгейі төмен (вэньбао) деңгей мен байлық (фуюй) арасындағы салыстырмалы түрде жақсы өмір сүру жағдайына көтерілгендігін </w:t>
      </w:r>
      <w:r w:rsidR="003D19BB">
        <w:rPr>
          <w:rFonts w:ascii="Times New Roman" w:hAnsi="Times New Roman" w:cs="Times New Roman"/>
          <w:sz w:val="28"/>
          <w:lang w:val="kk-KZ"/>
        </w:rPr>
        <w:t>көрсететі</w:t>
      </w:r>
      <w:r w:rsidR="00713B78">
        <w:rPr>
          <w:rFonts w:ascii="Times New Roman" w:hAnsi="Times New Roman" w:cs="Times New Roman"/>
          <w:sz w:val="28"/>
          <w:lang w:val="kk-KZ"/>
        </w:rPr>
        <w:t>н</w:t>
      </w:r>
      <w:r w:rsidR="003D19BB">
        <w:rPr>
          <w:rFonts w:ascii="Times New Roman" w:hAnsi="Times New Roman" w:cs="Times New Roman"/>
          <w:sz w:val="28"/>
          <w:lang w:val="kk-KZ"/>
        </w:rPr>
        <w:t xml:space="preserve"> «</w:t>
      </w:r>
      <w:r w:rsidR="00892005">
        <w:rPr>
          <w:rFonts w:ascii="Times New Roman" w:hAnsi="Times New Roman" w:cs="Times New Roman"/>
          <w:sz w:val="28"/>
          <w:lang w:val="kk-KZ"/>
        </w:rPr>
        <w:t>орта</w:t>
      </w:r>
      <w:r w:rsidR="003D19BB">
        <w:rPr>
          <w:rFonts w:ascii="Times New Roman" w:hAnsi="Times New Roman" w:cs="Times New Roman"/>
          <w:sz w:val="28"/>
          <w:lang w:val="kk-KZ"/>
        </w:rPr>
        <w:t xml:space="preserve"> дәулеттілік» </w:t>
      </w:r>
      <w:r w:rsidR="00713B78">
        <w:rPr>
          <w:rFonts w:ascii="Times New Roman" w:hAnsi="Times New Roman" w:cs="Times New Roman"/>
          <w:sz w:val="28"/>
          <w:lang w:val="kk-KZ"/>
        </w:rPr>
        <w:t>мағынасына қарай ауысқанын</w:t>
      </w:r>
      <w:r w:rsidR="003E650E">
        <w:rPr>
          <w:rFonts w:ascii="Times New Roman" w:hAnsi="Times New Roman" w:cs="Times New Roman"/>
          <w:sz w:val="28"/>
          <w:lang w:val="kk-KZ"/>
        </w:rPr>
        <w:t xml:space="preserve"> </w:t>
      </w:r>
      <w:r w:rsidR="00713B78">
        <w:rPr>
          <w:rFonts w:ascii="Times New Roman" w:hAnsi="Times New Roman" w:cs="Times New Roman"/>
          <w:sz w:val="28"/>
          <w:lang w:val="kk-KZ"/>
        </w:rPr>
        <w:t>және кейіннен</w:t>
      </w:r>
      <w:r w:rsidR="003D19BB">
        <w:rPr>
          <w:rFonts w:ascii="Times New Roman" w:hAnsi="Times New Roman" w:cs="Times New Roman"/>
          <w:sz w:val="28"/>
          <w:lang w:val="kk-KZ"/>
        </w:rPr>
        <w:t xml:space="preserve"> </w:t>
      </w:r>
      <w:r w:rsidR="00713B78">
        <w:rPr>
          <w:rFonts w:ascii="Times New Roman" w:hAnsi="Times New Roman" w:cs="Times New Roman"/>
          <w:sz w:val="28"/>
          <w:lang w:val="kk-KZ"/>
        </w:rPr>
        <w:t xml:space="preserve">бұл ұғым </w:t>
      </w:r>
      <w:r w:rsidR="003D19BB">
        <w:rPr>
          <w:rFonts w:ascii="Times New Roman" w:hAnsi="Times New Roman" w:cs="Times New Roman"/>
          <w:sz w:val="28"/>
          <w:lang w:val="kk-KZ"/>
        </w:rPr>
        <w:t>«</w:t>
      </w:r>
      <w:r w:rsidR="00713B78">
        <w:rPr>
          <w:rFonts w:ascii="Times New Roman" w:hAnsi="Times New Roman" w:cs="Times New Roman"/>
          <w:sz w:val="28"/>
          <w:lang w:val="kk-KZ"/>
        </w:rPr>
        <w:t>отбасы</w:t>
      </w:r>
      <w:r w:rsidR="003D19BB">
        <w:rPr>
          <w:rFonts w:ascii="Times New Roman" w:hAnsi="Times New Roman" w:cs="Times New Roman"/>
          <w:sz w:val="28"/>
          <w:lang w:val="kk-KZ"/>
        </w:rPr>
        <w:t xml:space="preserve">» шеңберінен шығып, кең мағынадағы </w:t>
      </w:r>
      <w:r w:rsidR="00713B78">
        <w:rPr>
          <w:rFonts w:ascii="Times New Roman" w:hAnsi="Times New Roman" w:cs="Times New Roman"/>
          <w:sz w:val="28"/>
          <w:lang w:val="kk-KZ"/>
        </w:rPr>
        <w:t xml:space="preserve">қоғамдық </w:t>
      </w:r>
      <w:r w:rsidR="00290614">
        <w:rPr>
          <w:rFonts w:ascii="Times New Roman" w:hAnsi="Times New Roman" w:cs="Times New Roman"/>
          <w:sz w:val="28"/>
          <w:lang w:val="kk-KZ"/>
        </w:rPr>
        <w:t xml:space="preserve"> дамудың </w:t>
      </w:r>
      <w:r w:rsidR="000771FB">
        <w:rPr>
          <w:rFonts w:ascii="Times New Roman" w:hAnsi="Times New Roman" w:cs="Times New Roman"/>
          <w:sz w:val="28"/>
          <w:lang w:val="kk-KZ"/>
        </w:rPr>
        <w:t>халық бай</w:t>
      </w:r>
      <w:r w:rsidR="00070127">
        <w:rPr>
          <w:rFonts w:ascii="Times New Roman" w:hAnsi="Times New Roman" w:cs="Times New Roman"/>
          <w:sz w:val="28"/>
          <w:lang w:val="kk-KZ"/>
        </w:rPr>
        <w:t xml:space="preserve"> </w:t>
      </w:r>
      <w:r w:rsidR="000771FB">
        <w:rPr>
          <w:rFonts w:ascii="Times New Roman" w:hAnsi="Times New Roman" w:cs="Times New Roman"/>
          <w:sz w:val="28"/>
          <w:lang w:val="kk-KZ"/>
        </w:rPr>
        <w:t xml:space="preserve">да емес, кедей де емес </w:t>
      </w:r>
      <w:r w:rsidR="00713B78">
        <w:rPr>
          <w:rFonts w:ascii="Times New Roman" w:hAnsi="Times New Roman" w:cs="Times New Roman"/>
          <w:sz w:val="28"/>
          <w:lang w:val="kk-KZ"/>
        </w:rPr>
        <w:t>деңгей</w:t>
      </w:r>
      <w:r w:rsidR="00290614">
        <w:rPr>
          <w:rFonts w:ascii="Times New Roman" w:hAnsi="Times New Roman" w:cs="Times New Roman"/>
          <w:sz w:val="28"/>
          <w:lang w:val="kk-KZ"/>
        </w:rPr>
        <w:t>і</w:t>
      </w:r>
      <w:r w:rsidR="003D19BB">
        <w:rPr>
          <w:rFonts w:ascii="Times New Roman" w:hAnsi="Times New Roman" w:cs="Times New Roman"/>
          <w:sz w:val="28"/>
          <w:lang w:val="kk-KZ"/>
        </w:rPr>
        <w:t xml:space="preserve"> тұжырымдамасына дейін көтерілгендігін көреміз.</w:t>
      </w:r>
      <w:r w:rsidR="003E650E" w:rsidRPr="003E650E">
        <w:rPr>
          <w:lang w:val="kk-KZ"/>
        </w:rPr>
        <w:t xml:space="preserve"> </w:t>
      </w:r>
      <w:r w:rsidR="00290614">
        <w:rPr>
          <w:rFonts w:ascii="Times New Roman" w:hAnsi="Times New Roman" w:cs="Times New Roman"/>
          <w:sz w:val="28"/>
          <w:lang w:val="kk-KZ"/>
        </w:rPr>
        <w:t xml:space="preserve">Яғни классикалық канондардағы және қарапайым халықтың санасындағы бұлыңғыр жақсы өмірге деген талпыныстан «сяокан» ұғымы Қытайдың модернизациялық үдеріс барысындағы даму баспалдағы мағынасына ие болды. Дэн Сяопин </w:t>
      </w:r>
      <w:r w:rsidR="00B2123C">
        <w:rPr>
          <w:rFonts w:ascii="Times New Roman" w:hAnsi="Times New Roman" w:cs="Times New Roman"/>
          <w:sz w:val="28"/>
          <w:lang w:val="kk-KZ"/>
        </w:rPr>
        <w:t>«сяокан»</w:t>
      </w:r>
      <w:r w:rsidR="003E650E">
        <w:rPr>
          <w:rFonts w:ascii="Times New Roman" w:hAnsi="Times New Roman" w:cs="Times New Roman"/>
          <w:sz w:val="28"/>
          <w:lang w:val="kk-KZ"/>
        </w:rPr>
        <w:t xml:space="preserve"> ұғымын қол</w:t>
      </w:r>
      <w:r w:rsidR="00B2123C">
        <w:rPr>
          <w:rFonts w:ascii="Times New Roman" w:hAnsi="Times New Roman" w:cs="Times New Roman"/>
          <w:sz w:val="28"/>
          <w:lang w:val="kk-KZ"/>
        </w:rPr>
        <w:t xml:space="preserve">дану арқылы алғаш рет қытайлық </w:t>
      </w:r>
      <w:r w:rsidR="00290614">
        <w:rPr>
          <w:rFonts w:ascii="Times New Roman" w:hAnsi="Times New Roman" w:cs="Times New Roman"/>
          <w:sz w:val="28"/>
          <w:lang w:val="kk-KZ"/>
        </w:rPr>
        <w:t>модернизацияны</w:t>
      </w:r>
      <w:r w:rsidR="00B2123C">
        <w:rPr>
          <w:rFonts w:ascii="Times New Roman" w:hAnsi="Times New Roman" w:cs="Times New Roman"/>
          <w:sz w:val="28"/>
          <w:lang w:val="kk-KZ"/>
        </w:rPr>
        <w:t xml:space="preserve">ң стратегиялық мақсатын сандық жағынан және көрнекі түрде </w:t>
      </w:r>
      <w:r w:rsidR="00290614">
        <w:rPr>
          <w:rFonts w:ascii="Times New Roman" w:hAnsi="Times New Roman" w:cs="Times New Roman"/>
          <w:sz w:val="28"/>
          <w:lang w:val="kk-KZ"/>
        </w:rPr>
        <w:t>анықтады.</w:t>
      </w:r>
      <w:r w:rsidR="00B2123C" w:rsidRPr="00B2123C">
        <w:rPr>
          <w:lang w:val="kk-KZ"/>
        </w:rPr>
        <w:t xml:space="preserve"> </w:t>
      </w:r>
    </w:p>
    <w:p w:rsidR="00524625" w:rsidRDefault="008B3D64" w:rsidP="00892005">
      <w:pPr>
        <w:spacing w:after="0" w:line="240" w:lineRule="auto"/>
        <w:ind w:firstLine="567"/>
        <w:jc w:val="both"/>
        <w:rPr>
          <w:rFonts w:ascii="Times New Roman" w:hAnsi="Times New Roman" w:cs="Times New Roman"/>
          <w:sz w:val="28"/>
          <w:lang w:val="kk-KZ"/>
        </w:rPr>
      </w:pPr>
      <w:r w:rsidRPr="00D028E2">
        <w:rPr>
          <w:rFonts w:ascii="Times New Roman" w:hAnsi="Times New Roman" w:cs="Times New Roman"/>
          <w:sz w:val="28"/>
          <w:lang w:val="kk-KZ"/>
        </w:rPr>
        <w:t>1983</w:t>
      </w:r>
      <w:r>
        <w:rPr>
          <w:rFonts w:ascii="Times New Roman" w:hAnsi="Times New Roman" w:cs="Times New Roman"/>
          <w:sz w:val="28"/>
          <w:lang w:val="kk-KZ"/>
        </w:rPr>
        <w:t xml:space="preserve"> жылы шілде айында жапондық делегациямен әңгімелесу барысында </w:t>
      </w:r>
      <w:r w:rsidR="00D028E2" w:rsidRPr="00D028E2">
        <w:rPr>
          <w:rFonts w:ascii="Times New Roman" w:hAnsi="Times New Roman" w:cs="Times New Roman"/>
          <w:sz w:val="28"/>
          <w:lang w:val="kk-KZ"/>
        </w:rPr>
        <w:t xml:space="preserve">Дэн Сяопин </w:t>
      </w:r>
      <w:r>
        <w:rPr>
          <w:rFonts w:ascii="Times New Roman" w:hAnsi="Times New Roman" w:cs="Times New Roman"/>
          <w:sz w:val="28"/>
          <w:lang w:val="kk-KZ"/>
        </w:rPr>
        <w:t>«</w:t>
      </w:r>
      <w:r w:rsidRPr="00336B89">
        <w:rPr>
          <w:rFonts w:ascii="Times New Roman" w:hAnsi="Times New Roman" w:cs="Times New Roman"/>
          <w:i/>
          <w:sz w:val="28"/>
          <w:lang w:val="kk-KZ"/>
        </w:rPr>
        <w:t>төрт модернизацияның басты мақсаты осы ғасыр аяғына қарай сяокан деңгейіне же</w:t>
      </w:r>
      <w:r w:rsidR="00776330" w:rsidRPr="00336B89">
        <w:rPr>
          <w:rFonts w:ascii="Times New Roman" w:hAnsi="Times New Roman" w:cs="Times New Roman"/>
          <w:i/>
          <w:sz w:val="28"/>
          <w:lang w:val="kk-KZ"/>
        </w:rPr>
        <w:t>ту...сяокан деңгейі деп отырға</w:t>
      </w:r>
      <w:r w:rsidRPr="00336B89">
        <w:rPr>
          <w:rFonts w:ascii="Times New Roman" w:hAnsi="Times New Roman" w:cs="Times New Roman"/>
          <w:i/>
          <w:sz w:val="28"/>
          <w:lang w:val="kk-KZ"/>
        </w:rPr>
        <w:t>нымыз, ЖҰӨ тұрғысынан айтар болсақ, адам басына 800 АҚШ долл.</w:t>
      </w:r>
      <w:r w:rsidR="0058147E" w:rsidRPr="00336B89">
        <w:rPr>
          <w:rFonts w:ascii="Times New Roman" w:hAnsi="Times New Roman" w:cs="Times New Roman"/>
          <w:i/>
          <w:sz w:val="28"/>
          <w:lang w:val="kk-KZ"/>
        </w:rPr>
        <w:t xml:space="preserve"> теңестіріледі... Социалистік бөлініс қағидасына сәйкес, сяокан деңгейіне жету жалпыға ортақ болу керек</w:t>
      </w:r>
      <w:r>
        <w:rPr>
          <w:rFonts w:ascii="Times New Roman" w:hAnsi="Times New Roman" w:cs="Times New Roman"/>
          <w:sz w:val="28"/>
          <w:lang w:val="kk-KZ"/>
        </w:rPr>
        <w:t xml:space="preserve">» екендігін </w:t>
      </w:r>
      <w:r w:rsidR="0058147E">
        <w:rPr>
          <w:rFonts w:ascii="Times New Roman" w:hAnsi="Times New Roman" w:cs="Times New Roman"/>
          <w:sz w:val="28"/>
          <w:lang w:val="kk-KZ"/>
        </w:rPr>
        <w:t xml:space="preserve">ерекше атап өтеді </w:t>
      </w:r>
      <w:r w:rsidR="0074518B">
        <w:rPr>
          <w:rFonts w:ascii="Times New Roman" w:hAnsi="Times New Roman" w:cs="Times New Roman"/>
          <w:sz w:val="28"/>
          <w:lang w:val="kk-KZ"/>
        </w:rPr>
        <w:t>[</w:t>
      </w:r>
      <w:r w:rsidR="0074518B" w:rsidRPr="0074518B">
        <w:rPr>
          <w:rFonts w:ascii="Times New Roman" w:hAnsi="Times New Roman" w:cs="Times New Roman"/>
          <w:sz w:val="28"/>
          <w:lang w:val="kk-KZ"/>
        </w:rPr>
        <w:t>70</w:t>
      </w:r>
      <w:r w:rsidR="00FF311B" w:rsidRPr="00FF311B">
        <w:rPr>
          <w:rFonts w:ascii="Times New Roman" w:hAnsi="Times New Roman" w:cs="Times New Roman"/>
          <w:sz w:val="28"/>
          <w:lang w:val="kk-KZ"/>
        </w:rPr>
        <w:t>:</w:t>
      </w:r>
      <w:r w:rsidR="00D028E2" w:rsidRPr="00FF311B">
        <w:rPr>
          <w:rFonts w:ascii="Times New Roman" w:hAnsi="Times New Roman" w:cs="Times New Roman"/>
          <w:sz w:val="28"/>
          <w:lang w:val="kk-KZ"/>
        </w:rPr>
        <w:t>64</w:t>
      </w:r>
      <w:r w:rsidR="00FF311B" w:rsidRPr="00FF311B">
        <w:rPr>
          <w:rFonts w:ascii="Times New Roman" w:hAnsi="Times New Roman" w:cs="Times New Roman"/>
          <w:sz w:val="28"/>
          <w:lang w:val="kk-KZ"/>
        </w:rPr>
        <w:t>]</w:t>
      </w:r>
      <w:r w:rsidR="00D028E2" w:rsidRPr="00FF311B">
        <w:rPr>
          <w:rFonts w:ascii="Times New Roman" w:hAnsi="Times New Roman" w:cs="Times New Roman"/>
          <w:sz w:val="28"/>
          <w:lang w:val="kk-KZ"/>
        </w:rPr>
        <w:t xml:space="preserve">. </w:t>
      </w:r>
      <w:r w:rsidR="0058147E" w:rsidRPr="00FF311B">
        <w:rPr>
          <w:rFonts w:ascii="Times New Roman" w:hAnsi="Times New Roman" w:cs="Times New Roman"/>
          <w:sz w:val="28"/>
          <w:lang w:val="kk-KZ"/>
        </w:rPr>
        <w:t xml:space="preserve">Бұл кезеңде «сяокан» концепциясы социализм қағидаларымен </w:t>
      </w:r>
      <w:r w:rsidR="00874B68" w:rsidRPr="00FF311B">
        <w:rPr>
          <w:rFonts w:ascii="Times New Roman" w:hAnsi="Times New Roman" w:cs="Times New Roman"/>
          <w:sz w:val="28"/>
          <w:lang w:val="kk-KZ"/>
        </w:rPr>
        <w:t xml:space="preserve">одан ары </w:t>
      </w:r>
      <w:r w:rsidR="0058147E" w:rsidRPr="00FF311B">
        <w:rPr>
          <w:rFonts w:ascii="Times New Roman" w:hAnsi="Times New Roman" w:cs="Times New Roman"/>
          <w:sz w:val="28"/>
          <w:lang w:val="kk-KZ"/>
        </w:rPr>
        <w:t xml:space="preserve">тығыз байланысқа түседі. </w:t>
      </w:r>
      <w:r w:rsidR="00D01215" w:rsidRPr="00FF311B">
        <w:rPr>
          <w:rFonts w:ascii="Times New Roman" w:hAnsi="Times New Roman" w:cs="Times New Roman"/>
          <w:sz w:val="28"/>
          <w:lang w:val="kk-KZ"/>
        </w:rPr>
        <w:t xml:space="preserve">«Сяокан» </w:t>
      </w:r>
      <w:r w:rsidR="00874B68" w:rsidRPr="00FF311B">
        <w:rPr>
          <w:rFonts w:ascii="Times New Roman" w:hAnsi="Times New Roman" w:cs="Times New Roman"/>
          <w:sz w:val="28"/>
          <w:lang w:val="kk-KZ"/>
        </w:rPr>
        <w:t xml:space="preserve">деңгейінің </w:t>
      </w:r>
      <w:r w:rsidR="00D01215" w:rsidRPr="00FF311B">
        <w:rPr>
          <w:rFonts w:ascii="Times New Roman" w:hAnsi="Times New Roman" w:cs="Times New Roman"/>
          <w:sz w:val="28"/>
          <w:lang w:val="kk-KZ"/>
        </w:rPr>
        <w:t xml:space="preserve">сандық өлшемдері анықталады: ЖҰӨ көрсеткіші адам басына шаққанда </w:t>
      </w:r>
      <w:r w:rsidR="00070127" w:rsidRPr="00FF311B">
        <w:rPr>
          <w:rFonts w:ascii="Times New Roman" w:hAnsi="Times New Roman" w:cs="Times New Roman"/>
          <w:sz w:val="28"/>
          <w:lang w:val="kk-KZ"/>
        </w:rPr>
        <w:t xml:space="preserve">800-1000 </w:t>
      </w:r>
      <w:r w:rsidR="00EC0790" w:rsidRPr="00FF311B">
        <w:rPr>
          <w:rFonts w:ascii="Times New Roman" w:hAnsi="Times New Roman" w:cs="Times New Roman"/>
          <w:sz w:val="28"/>
          <w:lang w:val="kk-KZ"/>
        </w:rPr>
        <w:t>АҚШ долларын құрауы қажет.</w:t>
      </w:r>
      <w:r w:rsidR="00892005">
        <w:rPr>
          <w:rFonts w:ascii="Times New Roman" w:hAnsi="Times New Roman" w:cs="Times New Roman"/>
          <w:sz w:val="28"/>
          <w:lang w:val="kk-KZ"/>
        </w:rPr>
        <w:t xml:space="preserve"> Кейін, </w:t>
      </w:r>
      <w:r w:rsidR="00D028E2" w:rsidRPr="00FF311B">
        <w:rPr>
          <w:rFonts w:ascii="Times New Roman" w:hAnsi="Times New Roman" w:cs="Times New Roman"/>
          <w:sz w:val="28"/>
          <w:lang w:val="kk-KZ"/>
        </w:rPr>
        <w:t>1985</w:t>
      </w:r>
      <w:r w:rsidR="006E560A" w:rsidRPr="00FF311B">
        <w:rPr>
          <w:rFonts w:ascii="Times New Roman" w:hAnsi="Times New Roman" w:cs="Times New Roman"/>
          <w:sz w:val="28"/>
          <w:lang w:val="kk-KZ"/>
        </w:rPr>
        <w:t xml:space="preserve"> жылдың қыркүйек айында</w:t>
      </w:r>
      <w:r w:rsidR="00892005">
        <w:rPr>
          <w:rFonts w:ascii="Times New Roman" w:hAnsi="Times New Roman" w:cs="Times New Roman"/>
          <w:sz w:val="28"/>
          <w:lang w:val="kk-KZ"/>
        </w:rPr>
        <w:t>,</w:t>
      </w:r>
      <w:r w:rsidR="006E560A" w:rsidRPr="00FF311B">
        <w:rPr>
          <w:rFonts w:ascii="Times New Roman" w:hAnsi="Times New Roman" w:cs="Times New Roman"/>
          <w:sz w:val="28"/>
          <w:lang w:val="kk-KZ"/>
        </w:rPr>
        <w:t xml:space="preserve"> Дэн Сяопин</w:t>
      </w:r>
      <w:r w:rsidR="00D028E2" w:rsidRPr="00FF311B">
        <w:rPr>
          <w:rFonts w:ascii="Times New Roman" w:hAnsi="Times New Roman" w:cs="Times New Roman"/>
          <w:sz w:val="28"/>
          <w:lang w:val="kk-KZ"/>
        </w:rPr>
        <w:t>: «</w:t>
      </w:r>
      <w:r w:rsidR="006E560A" w:rsidRPr="00FF311B">
        <w:rPr>
          <w:rFonts w:ascii="Times New Roman" w:hAnsi="Times New Roman" w:cs="Times New Roman"/>
          <w:sz w:val="28"/>
          <w:lang w:val="kk-KZ"/>
        </w:rPr>
        <w:t>Қазір</w:t>
      </w:r>
      <w:r w:rsidR="00892005">
        <w:rPr>
          <w:rFonts w:ascii="Times New Roman" w:hAnsi="Times New Roman" w:cs="Times New Roman"/>
          <w:sz w:val="28"/>
          <w:lang w:val="kk-KZ"/>
        </w:rPr>
        <w:t xml:space="preserve"> адамдар Қ</w:t>
      </w:r>
      <w:r w:rsidR="006E560A" w:rsidRPr="00FF311B">
        <w:rPr>
          <w:rFonts w:ascii="Times New Roman" w:hAnsi="Times New Roman" w:cs="Times New Roman"/>
          <w:sz w:val="28"/>
          <w:lang w:val="kk-KZ"/>
        </w:rPr>
        <w:t xml:space="preserve">ытайда орын алған өзгерістер айқын екендігін айтуда. Мен шетелдік қонақтарға бұл әзірге кішігірім өзерістер деп айтудамын. Бұл жетістіктер екі еселенгенде </w:t>
      </w:r>
      <w:r w:rsidR="00892005">
        <w:rPr>
          <w:rFonts w:ascii="Times New Roman" w:hAnsi="Times New Roman" w:cs="Times New Roman"/>
          <w:sz w:val="28"/>
          <w:lang w:val="kk-KZ"/>
        </w:rPr>
        <w:t>«</w:t>
      </w:r>
      <w:r w:rsidR="006E560A" w:rsidRPr="00FF311B">
        <w:rPr>
          <w:rFonts w:ascii="Times New Roman" w:hAnsi="Times New Roman" w:cs="Times New Roman"/>
          <w:sz w:val="28"/>
          <w:lang w:val="kk-KZ"/>
        </w:rPr>
        <w:t>сяокан деңгейіне</w:t>
      </w:r>
      <w:r w:rsidR="00892005">
        <w:rPr>
          <w:rFonts w:ascii="Times New Roman" w:hAnsi="Times New Roman" w:cs="Times New Roman"/>
          <w:sz w:val="28"/>
          <w:lang w:val="kk-KZ"/>
        </w:rPr>
        <w:t>»</w:t>
      </w:r>
      <w:r w:rsidR="006E560A" w:rsidRPr="00FF311B">
        <w:rPr>
          <w:rFonts w:ascii="Times New Roman" w:hAnsi="Times New Roman" w:cs="Times New Roman"/>
          <w:sz w:val="28"/>
          <w:lang w:val="kk-KZ"/>
        </w:rPr>
        <w:t xml:space="preserve"> қол жеткізіледі, сонда бұл орташа өзгерістер болады</w:t>
      </w:r>
      <w:r w:rsidR="00D028E2" w:rsidRPr="00FF311B">
        <w:rPr>
          <w:rFonts w:ascii="Times New Roman" w:hAnsi="Times New Roman" w:cs="Times New Roman"/>
          <w:sz w:val="28"/>
          <w:lang w:val="kk-KZ"/>
        </w:rPr>
        <w:t>»</w:t>
      </w:r>
      <w:r w:rsidR="006E560A" w:rsidRPr="00FF311B">
        <w:rPr>
          <w:rFonts w:ascii="Times New Roman" w:hAnsi="Times New Roman" w:cs="Times New Roman"/>
          <w:sz w:val="28"/>
          <w:lang w:val="kk-KZ"/>
        </w:rPr>
        <w:t>, -</w:t>
      </w:r>
      <w:r w:rsidR="001A20E8" w:rsidRPr="00FF311B">
        <w:rPr>
          <w:rFonts w:ascii="Times New Roman" w:hAnsi="Times New Roman" w:cs="Times New Roman"/>
          <w:sz w:val="28"/>
          <w:lang w:val="kk-KZ"/>
        </w:rPr>
        <w:t xml:space="preserve"> деп</w:t>
      </w:r>
      <w:r w:rsidR="006E560A" w:rsidRPr="00FF311B">
        <w:rPr>
          <w:rFonts w:ascii="Times New Roman" w:hAnsi="Times New Roman" w:cs="Times New Roman"/>
          <w:sz w:val="28"/>
          <w:lang w:val="kk-KZ"/>
        </w:rPr>
        <w:t xml:space="preserve"> айтқан</w:t>
      </w:r>
      <w:r w:rsidR="0074518B">
        <w:rPr>
          <w:rFonts w:ascii="Times New Roman" w:hAnsi="Times New Roman" w:cs="Times New Roman"/>
          <w:sz w:val="28"/>
          <w:lang w:val="kk-KZ"/>
        </w:rPr>
        <w:t xml:space="preserve"> [</w:t>
      </w:r>
      <w:r w:rsidR="0074518B" w:rsidRPr="0074518B">
        <w:rPr>
          <w:rFonts w:ascii="Times New Roman" w:hAnsi="Times New Roman" w:cs="Times New Roman"/>
          <w:sz w:val="28"/>
          <w:lang w:val="kk-KZ"/>
        </w:rPr>
        <w:t>70</w:t>
      </w:r>
      <w:r w:rsidR="00FF311B" w:rsidRPr="00FF311B">
        <w:rPr>
          <w:rFonts w:ascii="Times New Roman" w:hAnsi="Times New Roman" w:cs="Times New Roman"/>
          <w:sz w:val="28"/>
          <w:lang w:val="kk-KZ"/>
        </w:rPr>
        <w:t>:</w:t>
      </w:r>
      <w:r w:rsidR="00D028E2" w:rsidRPr="00FF311B">
        <w:rPr>
          <w:rFonts w:ascii="Times New Roman" w:hAnsi="Times New Roman" w:cs="Times New Roman"/>
          <w:sz w:val="28"/>
          <w:lang w:val="kk-KZ"/>
        </w:rPr>
        <w:t>143</w:t>
      </w:r>
      <w:r w:rsidR="00FF311B" w:rsidRPr="00FF311B">
        <w:rPr>
          <w:rFonts w:ascii="Times New Roman" w:hAnsi="Times New Roman" w:cs="Times New Roman"/>
          <w:sz w:val="28"/>
          <w:lang w:val="kk-KZ"/>
        </w:rPr>
        <w:t>]</w:t>
      </w:r>
      <w:r w:rsidR="006E560A" w:rsidRPr="00FF311B">
        <w:rPr>
          <w:rFonts w:ascii="Times New Roman" w:hAnsi="Times New Roman" w:cs="Times New Roman"/>
          <w:sz w:val="28"/>
          <w:lang w:val="kk-KZ"/>
        </w:rPr>
        <w:t>.</w:t>
      </w:r>
      <w:r w:rsidR="00D028E2" w:rsidRPr="00D028E2">
        <w:rPr>
          <w:rFonts w:ascii="Times New Roman" w:hAnsi="Times New Roman" w:cs="Times New Roman"/>
          <w:sz w:val="28"/>
          <w:lang w:val="kk-KZ"/>
        </w:rPr>
        <w:t xml:space="preserve"> </w:t>
      </w:r>
    </w:p>
    <w:p w:rsidR="004A7EEC" w:rsidRDefault="00E14400" w:rsidP="00E14400">
      <w:pPr>
        <w:tabs>
          <w:tab w:val="left" w:pos="993"/>
        </w:tabs>
        <w:spacing w:after="0" w:line="240" w:lineRule="auto"/>
        <w:ind w:firstLine="567"/>
        <w:jc w:val="both"/>
        <w:rPr>
          <w:rFonts w:ascii="Times New Roman" w:hAnsi="Times New Roman" w:cs="Times New Roman"/>
          <w:sz w:val="28"/>
          <w:lang w:val="kk-KZ"/>
        </w:rPr>
      </w:pPr>
      <w:r w:rsidRPr="00E14400">
        <w:rPr>
          <w:rFonts w:ascii="Times New Roman" w:hAnsi="Times New Roman" w:cs="Times New Roman"/>
          <w:sz w:val="28"/>
          <w:lang w:val="kk-KZ"/>
        </w:rPr>
        <w:t>1987 жылды</w:t>
      </w:r>
      <w:r>
        <w:rPr>
          <w:rFonts w:ascii="Times New Roman" w:hAnsi="Times New Roman" w:cs="Times New Roman"/>
          <w:sz w:val="28"/>
          <w:lang w:val="kk-KZ"/>
        </w:rPr>
        <w:t>ң</w:t>
      </w:r>
      <w:r w:rsidRPr="00E14400">
        <w:rPr>
          <w:rFonts w:ascii="Times New Roman" w:hAnsi="Times New Roman" w:cs="Times New Roman"/>
          <w:sz w:val="28"/>
          <w:lang w:val="kk-KZ"/>
        </w:rPr>
        <w:t xml:space="preserve"> </w:t>
      </w:r>
      <w:r>
        <w:rPr>
          <w:rFonts w:ascii="Times New Roman" w:hAnsi="Times New Roman" w:cs="Times New Roman"/>
          <w:sz w:val="28"/>
          <w:lang w:val="kk-KZ"/>
        </w:rPr>
        <w:t>қ</w:t>
      </w:r>
      <w:r w:rsidRPr="00E14400">
        <w:rPr>
          <w:rFonts w:ascii="Times New Roman" w:hAnsi="Times New Roman" w:cs="Times New Roman"/>
          <w:sz w:val="28"/>
          <w:lang w:val="kk-KZ"/>
        </w:rPr>
        <w:t>азан айында</w:t>
      </w:r>
      <w:r>
        <w:rPr>
          <w:rFonts w:ascii="Times New Roman" w:hAnsi="Times New Roman" w:cs="Times New Roman"/>
          <w:sz w:val="28"/>
          <w:lang w:val="kk-KZ"/>
        </w:rPr>
        <w:t xml:space="preserve"> ҚКП</w:t>
      </w:r>
      <w:r w:rsidRPr="00E14400">
        <w:rPr>
          <w:rFonts w:ascii="Times New Roman" w:hAnsi="Times New Roman" w:cs="Times New Roman"/>
          <w:sz w:val="28"/>
          <w:lang w:val="kk-KZ"/>
        </w:rPr>
        <w:t>-ны</w:t>
      </w:r>
      <w:r>
        <w:rPr>
          <w:rFonts w:ascii="Times New Roman" w:hAnsi="Times New Roman" w:cs="Times New Roman"/>
          <w:sz w:val="28"/>
          <w:lang w:val="kk-KZ"/>
        </w:rPr>
        <w:t>ң</w:t>
      </w:r>
      <w:r w:rsidRPr="00E14400">
        <w:rPr>
          <w:rFonts w:ascii="Times New Roman" w:hAnsi="Times New Roman" w:cs="Times New Roman"/>
          <w:sz w:val="28"/>
          <w:lang w:val="kk-KZ"/>
        </w:rPr>
        <w:t xml:space="preserve"> XIII</w:t>
      </w:r>
      <w:r>
        <w:rPr>
          <w:rFonts w:ascii="Times New Roman" w:hAnsi="Times New Roman" w:cs="Times New Roman"/>
          <w:sz w:val="28"/>
          <w:lang w:val="kk-KZ"/>
        </w:rPr>
        <w:t xml:space="preserve"> съезді барысында </w:t>
      </w:r>
      <w:r w:rsidR="004A7EEC" w:rsidRPr="004A7EEC">
        <w:rPr>
          <w:rFonts w:ascii="Times New Roman" w:hAnsi="Times New Roman" w:cs="Times New Roman"/>
          <w:sz w:val="28"/>
          <w:lang w:val="kk-KZ"/>
        </w:rPr>
        <w:t>модернизацияны жүзеге асырудың ү</w:t>
      </w:r>
      <w:r w:rsidR="004A7EEC">
        <w:rPr>
          <w:rFonts w:ascii="Times New Roman" w:hAnsi="Times New Roman" w:cs="Times New Roman"/>
          <w:sz w:val="28"/>
          <w:lang w:val="kk-KZ"/>
        </w:rPr>
        <w:t xml:space="preserve">ш қадамды стратегиялық жоспарын қабылданып, </w:t>
      </w:r>
      <w:r>
        <w:rPr>
          <w:rFonts w:ascii="Times New Roman" w:hAnsi="Times New Roman" w:cs="Times New Roman"/>
          <w:sz w:val="28"/>
          <w:lang w:val="kk-KZ"/>
        </w:rPr>
        <w:t xml:space="preserve">«сяокан» деңгейі социалистік модернизация стратегиясының ресми түрде </w:t>
      </w:r>
      <w:r w:rsidR="004A7EEC">
        <w:rPr>
          <w:rFonts w:ascii="Times New Roman" w:hAnsi="Times New Roman" w:cs="Times New Roman"/>
          <w:sz w:val="28"/>
          <w:lang w:val="kk-KZ"/>
        </w:rPr>
        <w:t xml:space="preserve">«екінші қадамы» деп </w:t>
      </w:r>
      <w:r w:rsidR="004A7EEC" w:rsidRPr="004A7EEC">
        <w:rPr>
          <w:rFonts w:ascii="Times New Roman" w:hAnsi="Times New Roman" w:cs="Times New Roman"/>
          <w:sz w:val="28"/>
          <w:lang w:val="kk-KZ"/>
        </w:rPr>
        <w:t>анықталды. Қытайлық сипатқа ие, халыққа етене таныс болған бұл ұғым кең қолдауға ие болды. Бұл мақсат Қытайдың сол кезеңдегі  жағдайына сәйкес келді және аталмыш мақсатқа жету жолында қытай халқын біріктіре алды. Марксизмнің негізгі қағидаларына қайшы келмейтін бұл ұғым социалистік модернизация тәжірибесіне енгізілу арқылы марксизмнің қытайлық жағдайға бейімделуінің үлгісін көрсетті.</w:t>
      </w:r>
    </w:p>
    <w:p w:rsidR="00D05A4D" w:rsidRPr="004A7EEC" w:rsidRDefault="004A7EEC" w:rsidP="004A7EEC">
      <w:pPr>
        <w:spacing w:after="0" w:line="240" w:lineRule="auto"/>
        <w:ind w:firstLine="426"/>
        <w:jc w:val="both"/>
        <w:rPr>
          <w:rFonts w:ascii="Times New Roman" w:hAnsi="Times New Roman" w:cs="Times New Roman"/>
          <w:sz w:val="28"/>
          <w:szCs w:val="28"/>
          <w:lang w:val="kk-KZ"/>
        </w:rPr>
      </w:pPr>
      <w:r w:rsidRPr="00F81049">
        <w:rPr>
          <w:rFonts w:ascii="Times New Roman" w:hAnsi="Times New Roman" w:cs="Times New Roman"/>
          <w:sz w:val="28"/>
          <w:szCs w:val="28"/>
          <w:lang w:val="kk-KZ"/>
        </w:rPr>
        <w:t xml:space="preserve">Дэн Сяопин «сяокан қоғамын» құру мақсатын социалистік модернизацияның стратегиялық жоспарының бір бөлігі ретінде анықтап кеткеннен бастап бұл тұжырымдама әрдайым кемелдену мен байытылу үдерісінде болды. Социалистік құрылысты жүргізу барысында ҚКП «сяокан </w:t>
      </w:r>
      <w:r w:rsidRPr="00F81049">
        <w:rPr>
          <w:rFonts w:ascii="Times New Roman" w:hAnsi="Times New Roman" w:cs="Times New Roman"/>
          <w:sz w:val="28"/>
          <w:szCs w:val="28"/>
          <w:lang w:val="kk-KZ"/>
        </w:rPr>
        <w:lastRenderedPageBreak/>
        <w:t>қоғамы» тұжырымдамасын тер</w:t>
      </w:r>
      <w:r>
        <w:rPr>
          <w:rFonts w:ascii="Times New Roman" w:hAnsi="Times New Roman" w:cs="Times New Roman"/>
          <w:sz w:val="28"/>
          <w:szCs w:val="28"/>
          <w:lang w:val="kk-KZ"/>
        </w:rPr>
        <w:t>е</w:t>
      </w:r>
      <w:r w:rsidRPr="00F81049">
        <w:rPr>
          <w:rFonts w:ascii="Times New Roman" w:hAnsi="Times New Roman" w:cs="Times New Roman"/>
          <w:sz w:val="28"/>
          <w:szCs w:val="28"/>
          <w:lang w:val="kk-KZ"/>
        </w:rPr>
        <w:t xml:space="preserve">ңінен түсініп, оны жаңа мазмұнмен толықтыру үстінде болды. Дэн Сяопин тұсында адамдардың өмір сүру деңгейін «жан басына шаққандағы 800 АҚШ долларына» жеткізу ретінде түсінілген «сяокан» тұжырымдамасы  1990 жылы өткізілген ҚКП ОК-ның  XIII съезінің  7-ші шақырылымында ары қарай дамытылып, адамдардың тек материалдық өмірінің жақсаруымен ғана емес, сонымен қатар мәдени өмірінің, қоғамдық әл-ауқатының, еңбек шарттарының және әлеуметтік қызметтерінің жақсаруымен де байланыстырылды. </w:t>
      </w:r>
      <w:r>
        <w:rPr>
          <w:rFonts w:ascii="Times New Roman" w:hAnsi="Times New Roman" w:cs="Times New Roman"/>
          <w:sz w:val="28"/>
          <w:lang w:val="kk-KZ"/>
        </w:rPr>
        <w:t>7-ші пленум барысында</w:t>
      </w:r>
      <w:r w:rsidR="006E560A" w:rsidRPr="00D028E2">
        <w:rPr>
          <w:rFonts w:ascii="Times New Roman" w:hAnsi="Times New Roman" w:cs="Times New Roman"/>
          <w:sz w:val="28"/>
          <w:lang w:val="kk-KZ"/>
        </w:rPr>
        <w:t xml:space="preserve"> </w:t>
      </w:r>
      <w:r w:rsidR="00876F04">
        <w:rPr>
          <w:rFonts w:ascii="Times New Roman" w:hAnsi="Times New Roman" w:cs="Times New Roman"/>
          <w:sz w:val="28"/>
          <w:lang w:val="kk-KZ"/>
        </w:rPr>
        <w:t>берілген анықтамаларға сәйкес «сяокан қоғамы»</w:t>
      </w:r>
      <w:r w:rsidR="00876F04" w:rsidRPr="00876F04">
        <w:rPr>
          <w:rFonts w:ascii="Times New Roman" w:hAnsi="Times New Roman" w:cs="Times New Roman"/>
          <w:sz w:val="28"/>
          <w:lang w:val="kk-KZ"/>
        </w:rPr>
        <w:t xml:space="preserve"> -</w:t>
      </w:r>
      <w:r w:rsidR="00876F04">
        <w:rPr>
          <w:rFonts w:ascii="Times New Roman" w:hAnsi="Times New Roman" w:cs="Times New Roman"/>
          <w:sz w:val="28"/>
          <w:lang w:val="kk-KZ"/>
        </w:rPr>
        <w:t xml:space="preserve"> «</w:t>
      </w:r>
      <w:r w:rsidR="00876F04" w:rsidRPr="00876F04">
        <w:rPr>
          <w:rFonts w:ascii="Times New Roman" w:hAnsi="Times New Roman" w:cs="Times New Roman"/>
          <w:sz w:val="28"/>
          <w:lang w:val="kk-KZ"/>
        </w:rPr>
        <w:t>адамдардың негізгі қажеттіліктерге деген сұранысы қамтамасыз етілетін өмір сүру деңгейіне жеткен қоғамды ғана емес, сонымен қатар бай материалдық өмірді, тұтынудың рационалды жүйесі орнаған, тұрмыс үй жағдайы біршама жақсарған, мәдени өмірі түрленген, денсаулық сақтау мен әлеуметтік қамсыздандыру жағд</w:t>
      </w:r>
      <w:r w:rsidR="00876F04">
        <w:rPr>
          <w:rFonts w:ascii="Times New Roman" w:hAnsi="Times New Roman" w:cs="Times New Roman"/>
          <w:sz w:val="28"/>
          <w:lang w:val="kk-KZ"/>
        </w:rPr>
        <w:t>айы дамыған қоғамды</w:t>
      </w:r>
      <w:r w:rsidR="00876F04" w:rsidRPr="00876F04">
        <w:rPr>
          <w:rFonts w:ascii="Times New Roman" w:hAnsi="Times New Roman" w:cs="Times New Roman"/>
          <w:sz w:val="28"/>
          <w:lang w:val="kk-KZ"/>
        </w:rPr>
        <w:t>»</w:t>
      </w:r>
      <w:r w:rsidR="00876F04">
        <w:rPr>
          <w:rFonts w:ascii="Times New Roman" w:hAnsi="Times New Roman" w:cs="Times New Roman"/>
          <w:sz w:val="28"/>
          <w:lang w:val="kk-KZ"/>
        </w:rPr>
        <w:t xml:space="preserve"> білдірсе, «сяокан деңгейі»</w:t>
      </w:r>
      <w:r w:rsidR="00876F04" w:rsidRPr="00876F04">
        <w:rPr>
          <w:rFonts w:ascii="Times New Roman" w:hAnsi="Times New Roman" w:cs="Times New Roman"/>
          <w:sz w:val="28"/>
          <w:lang w:val="kk-KZ"/>
        </w:rPr>
        <w:t xml:space="preserve"> - </w:t>
      </w:r>
      <w:r w:rsidR="00876F04">
        <w:rPr>
          <w:rFonts w:ascii="Times New Roman" w:hAnsi="Times New Roman" w:cs="Times New Roman"/>
          <w:sz w:val="28"/>
          <w:lang w:val="kk-KZ"/>
        </w:rPr>
        <w:t>«</w:t>
      </w:r>
      <w:r w:rsidR="00876F04" w:rsidRPr="00876F04">
        <w:rPr>
          <w:rFonts w:ascii="Times New Roman" w:hAnsi="Times New Roman" w:cs="Times New Roman"/>
          <w:sz w:val="28"/>
          <w:lang w:val="kk-KZ"/>
        </w:rPr>
        <w:t>адамдардың негізгі қажеттіліктеріне кепілдік берілген,  өмір сүру сапасы жақсарған, біршама ауқатты өмір сүру деңгейіне жеткен, жеке тұтынушылық деңгейі өскен, әлеуметтік қамсыздандыру және еңбек жағдайы</w:t>
      </w:r>
      <w:r w:rsidR="00876F04">
        <w:rPr>
          <w:rFonts w:ascii="Times New Roman" w:hAnsi="Times New Roman" w:cs="Times New Roman"/>
          <w:sz w:val="28"/>
          <w:lang w:val="kk-KZ"/>
        </w:rPr>
        <w:t xml:space="preserve"> жақсарған деңгей</w:t>
      </w:r>
      <w:r w:rsidR="00876F04" w:rsidRPr="00876F04">
        <w:rPr>
          <w:rFonts w:ascii="Times New Roman" w:hAnsi="Times New Roman" w:cs="Times New Roman"/>
          <w:sz w:val="28"/>
          <w:lang w:val="kk-KZ"/>
        </w:rPr>
        <w:t xml:space="preserve">» </w:t>
      </w:r>
      <w:r w:rsidR="00FF311B">
        <w:rPr>
          <w:rFonts w:ascii="Times New Roman" w:hAnsi="Times New Roman" w:cs="Times New Roman"/>
          <w:sz w:val="28"/>
          <w:lang w:val="kk-KZ"/>
        </w:rPr>
        <w:t>деп анықталды</w:t>
      </w:r>
      <w:r w:rsidR="0074518B">
        <w:rPr>
          <w:rFonts w:ascii="Times New Roman" w:hAnsi="Times New Roman" w:cs="Times New Roman"/>
          <w:sz w:val="28"/>
          <w:lang w:val="kk-KZ"/>
        </w:rPr>
        <w:t xml:space="preserve"> [</w:t>
      </w:r>
      <w:r w:rsidR="0074518B" w:rsidRPr="0074518B">
        <w:rPr>
          <w:rFonts w:ascii="Times New Roman" w:hAnsi="Times New Roman" w:cs="Times New Roman"/>
          <w:sz w:val="28"/>
          <w:lang w:val="kk-KZ"/>
        </w:rPr>
        <w:t>3:19</w:t>
      </w:r>
      <w:r w:rsidR="00FF311B" w:rsidRPr="00FF311B">
        <w:rPr>
          <w:rFonts w:ascii="Times New Roman" w:hAnsi="Times New Roman" w:cs="Times New Roman"/>
          <w:sz w:val="28"/>
          <w:lang w:val="kk-KZ"/>
        </w:rPr>
        <w:t>]</w:t>
      </w:r>
      <w:r w:rsidR="00876F04" w:rsidRPr="00876F04">
        <w:rPr>
          <w:rFonts w:ascii="Times New Roman" w:hAnsi="Times New Roman" w:cs="Times New Roman"/>
          <w:sz w:val="28"/>
          <w:lang w:val="kk-KZ"/>
        </w:rPr>
        <w:t xml:space="preserve">. Бұл берілген анықтамалар «сяокан қоғамын» құру мақсатын анық, оған жету жолын шынайы, ал идеяның өзін тартымды жасады. </w:t>
      </w:r>
      <w:r w:rsidR="001E0E1C">
        <w:rPr>
          <w:rFonts w:ascii="Times New Roman" w:hAnsi="Times New Roman" w:cs="Times New Roman"/>
          <w:sz w:val="28"/>
          <w:lang w:val="kk-KZ"/>
        </w:rPr>
        <w:t>«</w:t>
      </w:r>
      <w:r w:rsidR="001E0E1C" w:rsidRPr="001E0E1C">
        <w:rPr>
          <w:rFonts w:ascii="Times New Roman" w:hAnsi="Times New Roman" w:cs="Times New Roman"/>
          <w:sz w:val="28"/>
          <w:lang w:val="kk-KZ"/>
        </w:rPr>
        <w:t xml:space="preserve">Ұлттық экономикалық және әлеуметтік дамудың онжылдық </w:t>
      </w:r>
      <w:r w:rsidR="00EF22AE" w:rsidRPr="00EF22AE">
        <w:rPr>
          <w:rFonts w:ascii="Times New Roman" w:hAnsi="Times New Roman" w:cs="Times New Roman"/>
          <w:sz w:val="28"/>
          <w:lang w:val="kk-KZ"/>
        </w:rPr>
        <w:t>(</w:t>
      </w:r>
      <w:r w:rsidR="00EF22AE">
        <w:rPr>
          <w:rFonts w:ascii="Times New Roman" w:hAnsi="Times New Roman" w:cs="Times New Roman"/>
          <w:sz w:val="28"/>
          <w:lang w:val="kk-KZ"/>
        </w:rPr>
        <w:t>1990-2000 жж.</w:t>
      </w:r>
      <w:r w:rsidR="00EF22AE" w:rsidRPr="00EF22AE">
        <w:rPr>
          <w:rFonts w:ascii="Times New Roman" w:hAnsi="Times New Roman" w:cs="Times New Roman"/>
          <w:sz w:val="28"/>
          <w:lang w:val="kk-KZ"/>
        </w:rPr>
        <w:t>)</w:t>
      </w:r>
      <w:r w:rsidR="00EF22AE">
        <w:rPr>
          <w:rFonts w:ascii="Times New Roman" w:hAnsi="Times New Roman" w:cs="Times New Roman"/>
          <w:sz w:val="28"/>
          <w:lang w:val="kk-KZ"/>
        </w:rPr>
        <w:t xml:space="preserve"> </w:t>
      </w:r>
      <w:r w:rsidR="001E0E1C" w:rsidRPr="001E0E1C">
        <w:rPr>
          <w:rFonts w:ascii="Times New Roman" w:hAnsi="Times New Roman" w:cs="Times New Roman"/>
          <w:sz w:val="28"/>
          <w:lang w:val="kk-KZ"/>
        </w:rPr>
        <w:t xml:space="preserve">жоспарын және сегізінші бесжылдық </w:t>
      </w:r>
      <w:r w:rsidR="00EF22AE">
        <w:rPr>
          <w:rFonts w:ascii="Times New Roman" w:hAnsi="Times New Roman" w:cs="Times New Roman"/>
          <w:sz w:val="28"/>
          <w:lang w:val="kk-KZ"/>
        </w:rPr>
        <w:t xml:space="preserve">(1990-1995) </w:t>
      </w:r>
      <w:r w:rsidR="001E0E1C" w:rsidRPr="001E0E1C">
        <w:rPr>
          <w:rFonts w:ascii="Times New Roman" w:hAnsi="Times New Roman" w:cs="Times New Roman"/>
          <w:sz w:val="28"/>
          <w:lang w:val="kk-KZ"/>
        </w:rPr>
        <w:t>жоспарды қабылдау мәселелері бойынша Компартия О</w:t>
      </w:r>
      <w:r w:rsidR="001E0E1C">
        <w:rPr>
          <w:rFonts w:ascii="Times New Roman" w:hAnsi="Times New Roman" w:cs="Times New Roman"/>
          <w:sz w:val="28"/>
          <w:lang w:val="kk-KZ"/>
        </w:rPr>
        <w:t>рталық Комитетінің Ұ</w:t>
      </w:r>
      <w:r w:rsidR="001E0E1C" w:rsidRPr="001E0E1C">
        <w:rPr>
          <w:rFonts w:ascii="Times New Roman" w:hAnsi="Times New Roman" w:cs="Times New Roman"/>
          <w:sz w:val="28"/>
          <w:lang w:val="kk-KZ"/>
        </w:rPr>
        <w:t>сыныстары</w:t>
      </w:r>
      <w:r w:rsidR="001E0E1C">
        <w:rPr>
          <w:rFonts w:ascii="Times New Roman" w:hAnsi="Times New Roman" w:cs="Times New Roman"/>
          <w:sz w:val="28"/>
          <w:lang w:val="kk-KZ"/>
        </w:rPr>
        <w:t xml:space="preserve">» «вэньбао деңгейінен сяокан деңгейіне көшу» туралы ұсыныс болды. Ол тұтыну құрылымын </w:t>
      </w:r>
      <w:r w:rsidR="00D05A4D">
        <w:rPr>
          <w:rFonts w:ascii="Times New Roman" w:hAnsi="Times New Roman" w:cs="Times New Roman"/>
          <w:sz w:val="28"/>
          <w:lang w:val="kk-KZ"/>
        </w:rPr>
        <w:t>қайта қарастыруды, тұрғын үй жағдайын жақсартуды, мәдени өмірді байытуды, қоғамдық денсаулық сақтау деңгейін одан ары көтеруді, әлеуметтік қамсыздандыру жүйесін үздіксіз жақсартуды меңзеді.</w:t>
      </w:r>
      <w:r w:rsidR="001A20E8">
        <w:rPr>
          <w:rFonts w:ascii="Times New Roman" w:hAnsi="Times New Roman" w:cs="Times New Roman"/>
          <w:sz w:val="28"/>
          <w:lang w:val="kk-KZ"/>
        </w:rPr>
        <w:t xml:space="preserve"> «Жалпыға ортақ сяокан»</w:t>
      </w:r>
      <w:r w:rsidR="00BA30EC" w:rsidRPr="00BA30EC">
        <w:rPr>
          <w:rFonts w:ascii="Times New Roman" w:hAnsi="Times New Roman" w:cs="Times New Roman"/>
          <w:sz w:val="28"/>
          <w:lang w:val="kk-KZ"/>
        </w:rPr>
        <w:t xml:space="preserve"> </w:t>
      </w:r>
      <w:r w:rsidR="00BA30EC">
        <w:rPr>
          <w:rFonts w:ascii="Times New Roman" w:hAnsi="Times New Roman" w:cs="Times New Roman"/>
          <w:sz w:val="28"/>
          <w:lang w:val="kk-KZ"/>
        </w:rPr>
        <w:t>(</w:t>
      </w:r>
      <w:r w:rsidR="00BA30EC" w:rsidRPr="00AD1E1B">
        <w:rPr>
          <w:rFonts w:ascii="Times New Roman" w:hAnsi="Times New Roman" w:cs="Times New Roman"/>
          <w:sz w:val="28"/>
          <w:lang w:val="kk-KZ"/>
        </w:rPr>
        <w:t>zongti xiaokang</w:t>
      </w:r>
      <w:r w:rsidR="00BA30EC">
        <w:rPr>
          <w:rFonts w:ascii="Times New Roman" w:hAnsi="Times New Roman" w:cs="Times New Roman"/>
          <w:sz w:val="28"/>
          <w:lang w:val="kk-KZ"/>
        </w:rPr>
        <w:t>)</w:t>
      </w:r>
      <w:r w:rsidR="001A20E8">
        <w:rPr>
          <w:rFonts w:ascii="Times New Roman" w:hAnsi="Times New Roman" w:cs="Times New Roman"/>
          <w:sz w:val="28"/>
          <w:lang w:val="kk-KZ"/>
        </w:rPr>
        <w:t xml:space="preserve"> қоғамын құру қолға алынды. </w:t>
      </w:r>
    </w:p>
    <w:p w:rsidR="005A2878" w:rsidRPr="005A2878" w:rsidRDefault="00BA30EC" w:rsidP="005A2878">
      <w:pPr>
        <w:pStyle w:val="a3"/>
        <w:numPr>
          <w:ilvl w:val="0"/>
          <w:numId w:val="13"/>
        </w:numPr>
        <w:tabs>
          <w:tab w:val="left" w:pos="851"/>
        </w:tabs>
        <w:spacing w:after="0" w:line="240" w:lineRule="auto"/>
        <w:ind w:left="0" w:firstLine="567"/>
        <w:jc w:val="both"/>
        <w:rPr>
          <w:rFonts w:ascii="Times New Roman" w:hAnsi="Times New Roman"/>
          <w:i/>
          <w:sz w:val="28"/>
          <w:lang w:val="kk-KZ"/>
        </w:rPr>
      </w:pPr>
      <w:r w:rsidRPr="005A2878">
        <w:rPr>
          <w:rFonts w:ascii="Times New Roman" w:hAnsi="Times New Roman"/>
          <w:i/>
          <w:sz w:val="28"/>
          <w:lang w:val="kk-KZ"/>
        </w:rPr>
        <w:t>Партияның XV-ші съезінен бастап XVII-ші съезіне дейін  «сяокан қоғамын» құруды</w:t>
      </w:r>
      <w:r w:rsidR="005A2878" w:rsidRPr="005A2878">
        <w:rPr>
          <w:rFonts w:ascii="Times New Roman" w:hAnsi="Times New Roman"/>
          <w:i/>
          <w:sz w:val="28"/>
          <w:lang w:val="kk-KZ"/>
        </w:rPr>
        <w:t>ң</w:t>
      </w:r>
      <w:r w:rsidRPr="005A2878">
        <w:rPr>
          <w:rFonts w:ascii="Times New Roman" w:hAnsi="Times New Roman"/>
          <w:i/>
          <w:sz w:val="28"/>
          <w:lang w:val="kk-KZ"/>
        </w:rPr>
        <w:t xml:space="preserve"> </w:t>
      </w:r>
      <w:r w:rsidR="005A2878" w:rsidRPr="005A2878">
        <w:rPr>
          <w:rFonts w:ascii="Times New Roman" w:hAnsi="Times New Roman"/>
          <w:i/>
          <w:sz w:val="28"/>
          <w:lang w:val="kk-KZ"/>
        </w:rPr>
        <w:t>«кешендік» жоспары</w:t>
      </w:r>
    </w:p>
    <w:p w:rsidR="00E14400" w:rsidRDefault="00BA30EC" w:rsidP="00E14400">
      <w:pPr>
        <w:spacing w:after="0" w:line="240" w:lineRule="auto"/>
        <w:ind w:firstLine="567"/>
        <w:jc w:val="both"/>
        <w:rPr>
          <w:rFonts w:ascii="Times New Roman" w:hAnsi="Times New Roman"/>
          <w:sz w:val="28"/>
          <w:lang w:val="kk-KZ"/>
        </w:rPr>
      </w:pPr>
      <w:r w:rsidRPr="005A2878">
        <w:rPr>
          <w:rFonts w:ascii="Times New Roman" w:hAnsi="Times New Roman"/>
          <w:sz w:val="28"/>
          <w:lang w:val="kk-KZ"/>
        </w:rPr>
        <w:t xml:space="preserve"> </w:t>
      </w:r>
      <w:r w:rsidR="005A2878" w:rsidRPr="005A2878">
        <w:rPr>
          <w:rFonts w:ascii="Times New Roman" w:hAnsi="Times New Roman"/>
          <w:sz w:val="28"/>
          <w:lang w:val="kk-KZ"/>
        </w:rPr>
        <w:t>Партияның XV-ші съезіне</w:t>
      </w:r>
      <w:r w:rsidR="005A2878">
        <w:rPr>
          <w:rFonts w:ascii="Times New Roman" w:hAnsi="Times New Roman"/>
          <w:sz w:val="28"/>
          <w:lang w:val="kk-KZ"/>
        </w:rPr>
        <w:t>н бастап XVII-ші съезіне дейін «сяокан</w:t>
      </w:r>
      <w:r w:rsidR="00776A82" w:rsidRPr="005A2878">
        <w:rPr>
          <w:rFonts w:ascii="Times New Roman" w:hAnsi="Times New Roman"/>
          <w:sz w:val="28"/>
          <w:lang w:val="kk-KZ"/>
        </w:rPr>
        <w:t xml:space="preserve"> қоғамы</w:t>
      </w:r>
      <w:r w:rsidR="005A2878">
        <w:rPr>
          <w:rFonts w:ascii="Times New Roman" w:hAnsi="Times New Roman"/>
          <w:sz w:val="28"/>
          <w:lang w:val="kk-KZ"/>
        </w:rPr>
        <w:t>» тұжырымдамасының</w:t>
      </w:r>
      <w:r w:rsidR="00776A82" w:rsidRPr="005A2878">
        <w:rPr>
          <w:rFonts w:ascii="Times New Roman" w:hAnsi="Times New Roman"/>
          <w:sz w:val="28"/>
          <w:lang w:val="kk-KZ"/>
        </w:rPr>
        <w:t xml:space="preserve"> көрсеткіштерінің өзгеруі мен мазмұнының кеңею кезеңі</w:t>
      </w:r>
      <w:r w:rsidR="005A2878">
        <w:rPr>
          <w:rFonts w:ascii="Times New Roman" w:hAnsi="Times New Roman"/>
          <w:sz w:val="28"/>
          <w:lang w:val="kk-KZ"/>
        </w:rPr>
        <w:t xml:space="preserve"> болды</w:t>
      </w:r>
      <w:r w:rsidR="00776A82" w:rsidRPr="005A2878">
        <w:rPr>
          <w:rFonts w:ascii="Times New Roman" w:hAnsi="Times New Roman"/>
          <w:sz w:val="28"/>
          <w:lang w:val="kk-KZ"/>
        </w:rPr>
        <w:t>.</w:t>
      </w:r>
      <w:r w:rsidR="005A2878">
        <w:rPr>
          <w:rFonts w:ascii="Times New Roman" w:hAnsi="Times New Roman"/>
          <w:sz w:val="28"/>
          <w:lang w:val="kk-KZ"/>
        </w:rPr>
        <w:t xml:space="preserve"> </w:t>
      </w:r>
    </w:p>
    <w:p w:rsidR="00EC5082" w:rsidRPr="00EC5082" w:rsidRDefault="004A7EEC" w:rsidP="00E14400">
      <w:pPr>
        <w:spacing w:after="0" w:line="240" w:lineRule="auto"/>
        <w:ind w:firstLine="567"/>
        <w:jc w:val="both"/>
        <w:rPr>
          <w:rFonts w:ascii="Times New Roman" w:hAnsi="Times New Roman"/>
          <w:sz w:val="28"/>
          <w:lang w:val="kk-KZ"/>
        </w:rPr>
      </w:pPr>
      <w:r w:rsidRPr="004A7EEC">
        <w:rPr>
          <w:rFonts w:ascii="Times New Roman" w:hAnsi="Times New Roman"/>
          <w:sz w:val="28"/>
          <w:lang w:val="kk-KZ"/>
        </w:rPr>
        <w:t>2000 жылы өткен партияның XV съездінің 5-ш</w:t>
      </w:r>
      <w:r>
        <w:rPr>
          <w:rFonts w:ascii="Times New Roman" w:hAnsi="Times New Roman"/>
          <w:sz w:val="28"/>
          <w:lang w:val="kk-KZ"/>
        </w:rPr>
        <w:t>і шақырылымында ҚКП басшылары: «</w:t>
      </w:r>
      <w:r w:rsidR="0074518B">
        <w:rPr>
          <w:rFonts w:ascii="Times New Roman" w:hAnsi="Times New Roman"/>
          <w:sz w:val="28"/>
          <w:lang w:val="kk-KZ"/>
        </w:rPr>
        <w:t>Біз  жан</w:t>
      </w:r>
      <w:r w:rsidR="0074518B" w:rsidRPr="0074518B">
        <w:rPr>
          <w:rFonts w:ascii="Times New Roman" w:hAnsi="Times New Roman"/>
          <w:sz w:val="28"/>
          <w:lang w:val="kk-KZ"/>
        </w:rPr>
        <w:t>-</w:t>
      </w:r>
      <w:r w:rsidRPr="004A7EEC">
        <w:rPr>
          <w:rFonts w:ascii="Times New Roman" w:hAnsi="Times New Roman"/>
          <w:sz w:val="28"/>
          <w:lang w:val="kk-KZ"/>
        </w:rPr>
        <w:t>жақты экономикалық және әлеуметтік дамуға қол жеткізу және халықтың орташа дәулетті өмірін қамтамасыз ету арқылы модернизацияның үш қадамды стратегиялық жоспарының алғашқы екі мақсатына қол жеткізді</w:t>
      </w:r>
      <w:r>
        <w:rPr>
          <w:rFonts w:ascii="Times New Roman" w:hAnsi="Times New Roman"/>
          <w:sz w:val="28"/>
          <w:lang w:val="kk-KZ"/>
        </w:rPr>
        <w:t>к</w:t>
      </w:r>
      <w:r w:rsidRPr="004A7EEC">
        <w:rPr>
          <w:rFonts w:ascii="Times New Roman" w:hAnsi="Times New Roman"/>
          <w:sz w:val="28"/>
          <w:lang w:val="kk-KZ"/>
        </w:rPr>
        <w:t>. Ендігі кезекте біз жоспардың үшінші мақсатына жетуге талпынуымыз қажет</w:t>
      </w:r>
      <w:r>
        <w:rPr>
          <w:rFonts w:ascii="Times New Roman" w:hAnsi="Times New Roman"/>
          <w:sz w:val="28"/>
          <w:lang w:val="kk-KZ"/>
        </w:rPr>
        <w:t>»</w:t>
      </w:r>
      <w:r w:rsidRPr="004A7EEC">
        <w:rPr>
          <w:rFonts w:ascii="Times New Roman" w:hAnsi="Times New Roman"/>
          <w:sz w:val="28"/>
          <w:lang w:val="kk-KZ"/>
        </w:rPr>
        <w:t xml:space="preserve"> деп атап өткен болатын</w:t>
      </w:r>
      <w:r w:rsidR="00FF311B">
        <w:rPr>
          <w:rFonts w:ascii="Times New Roman" w:hAnsi="Times New Roman"/>
          <w:sz w:val="28"/>
          <w:lang w:val="kk-KZ"/>
        </w:rPr>
        <w:t xml:space="preserve"> </w:t>
      </w:r>
      <w:r w:rsidR="0074518B">
        <w:rPr>
          <w:rFonts w:ascii="Times New Roman" w:hAnsi="Times New Roman"/>
          <w:sz w:val="28"/>
          <w:lang w:val="kk-KZ"/>
        </w:rPr>
        <w:t>[</w:t>
      </w:r>
      <w:r w:rsidR="0074518B" w:rsidRPr="0074518B">
        <w:rPr>
          <w:rFonts w:ascii="Times New Roman" w:hAnsi="Times New Roman"/>
          <w:sz w:val="28"/>
          <w:lang w:val="kk-KZ"/>
        </w:rPr>
        <w:t>121:39</w:t>
      </w:r>
      <w:r w:rsidR="00FF311B" w:rsidRPr="00FF311B">
        <w:rPr>
          <w:rFonts w:ascii="Times New Roman" w:hAnsi="Times New Roman"/>
          <w:sz w:val="28"/>
          <w:lang w:val="kk-KZ"/>
        </w:rPr>
        <w:t>]</w:t>
      </w:r>
      <w:r>
        <w:rPr>
          <w:rFonts w:ascii="Times New Roman" w:hAnsi="Times New Roman"/>
          <w:sz w:val="28"/>
          <w:lang w:val="kk-KZ"/>
        </w:rPr>
        <w:t>.</w:t>
      </w:r>
      <w:r w:rsidRPr="004A7EEC">
        <w:rPr>
          <w:rFonts w:ascii="Times New Roman" w:hAnsi="Times New Roman"/>
          <w:sz w:val="28"/>
          <w:lang w:val="kk-KZ"/>
        </w:rPr>
        <w:t xml:space="preserve"> </w:t>
      </w:r>
      <w:r w:rsidR="00EC5082">
        <w:rPr>
          <w:rFonts w:ascii="Times New Roman" w:hAnsi="Times New Roman"/>
          <w:sz w:val="28"/>
          <w:lang w:val="kk-KZ"/>
        </w:rPr>
        <w:t xml:space="preserve">Партияның басшылығымен Қытай </w:t>
      </w:r>
      <w:r w:rsidR="00EC5082" w:rsidRPr="00EC5082">
        <w:rPr>
          <w:rFonts w:ascii="Times New Roman" w:hAnsi="Times New Roman"/>
          <w:sz w:val="28"/>
          <w:lang w:val="kk-KZ"/>
        </w:rPr>
        <w:t>2000</w:t>
      </w:r>
      <w:r w:rsidR="00EC5082">
        <w:rPr>
          <w:rFonts w:ascii="Times New Roman" w:hAnsi="Times New Roman"/>
          <w:sz w:val="28"/>
          <w:lang w:val="kk-KZ"/>
        </w:rPr>
        <w:t xml:space="preserve"> жылы жан басына шаққандағы ЖІӨ</w:t>
      </w:r>
      <w:r w:rsidR="00EC5082" w:rsidRPr="00EC5082">
        <w:rPr>
          <w:rFonts w:ascii="Times New Roman" w:hAnsi="Times New Roman"/>
          <w:sz w:val="28"/>
          <w:lang w:val="kk-KZ"/>
        </w:rPr>
        <w:t>-</w:t>
      </w:r>
      <w:r w:rsidR="00EC5082">
        <w:rPr>
          <w:rFonts w:ascii="Times New Roman" w:hAnsi="Times New Roman"/>
          <w:sz w:val="28"/>
          <w:lang w:val="kk-KZ"/>
        </w:rPr>
        <w:t xml:space="preserve">ді </w:t>
      </w:r>
      <w:r w:rsidR="00EC5082" w:rsidRPr="00EC5082">
        <w:rPr>
          <w:rFonts w:ascii="Times New Roman" w:hAnsi="Times New Roman"/>
          <w:sz w:val="28"/>
          <w:lang w:val="kk-KZ"/>
        </w:rPr>
        <w:t>1980 жылмен салыстыр</w:t>
      </w:r>
      <w:r w:rsidR="00EC5082">
        <w:rPr>
          <w:rFonts w:ascii="Times New Roman" w:hAnsi="Times New Roman"/>
          <w:sz w:val="28"/>
          <w:lang w:val="kk-KZ"/>
        </w:rPr>
        <w:t>ғанда төрт есеге ұлғайту міндетін асыра орындау арқылы</w:t>
      </w:r>
      <w:r>
        <w:rPr>
          <w:rFonts w:ascii="Times New Roman" w:hAnsi="Times New Roman"/>
          <w:sz w:val="28"/>
          <w:lang w:val="kk-KZ"/>
        </w:rPr>
        <w:t xml:space="preserve"> Дэн Сяопиндік «сяокан деңгейіне</w:t>
      </w:r>
      <w:r w:rsidR="00EC5082">
        <w:rPr>
          <w:rFonts w:ascii="Times New Roman" w:hAnsi="Times New Roman"/>
          <w:sz w:val="28"/>
          <w:lang w:val="kk-KZ"/>
        </w:rPr>
        <w:t>» жетті</w:t>
      </w:r>
      <w:r>
        <w:rPr>
          <w:rFonts w:ascii="Times New Roman" w:hAnsi="Times New Roman"/>
          <w:sz w:val="28"/>
          <w:lang w:val="kk-KZ"/>
        </w:rPr>
        <w:t>. Алайда х</w:t>
      </w:r>
      <w:r w:rsidRPr="004A7EEC">
        <w:rPr>
          <w:rFonts w:ascii="Times New Roman" w:hAnsi="Times New Roman"/>
          <w:sz w:val="28"/>
          <w:lang w:val="kk-KZ"/>
        </w:rPr>
        <w:t>алықты «сяокан» деңгейіндегі өмірмен қамтамасыз ету мақсаты орындалғанымен, қытай халқының әл-ауқаты ол кез</w:t>
      </w:r>
      <w:r>
        <w:rPr>
          <w:rFonts w:ascii="Times New Roman" w:hAnsi="Times New Roman"/>
          <w:sz w:val="28"/>
          <w:lang w:val="kk-KZ"/>
        </w:rPr>
        <w:t>еңде әлі де төмен деңгейде</w:t>
      </w:r>
      <w:r w:rsidRPr="004A7EEC">
        <w:rPr>
          <w:rFonts w:ascii="Times New Roman" w:hAnsi="Times New Roman"/>
          <w:sz w:val="28"/>
          <w:lang w:val="kk-KZ"/>
        </w:rPr>
        <w:t xml:space="preserve"> және толыққанды әрі теңестірілмеген дәрежеде болды. </w:t>
      </w:r>
      <w:r>
        <w:rPr>
          <w:rFonts w:ascii="Times New Roman" w:hAnsi="Times New Roman"/>
          <w:sz w:val="28"/>
          <w:lang w:val="kk-KZ"/>
        </w:rPr>
        <w:t xml:space="preserve">Яғни Қытайдың </w:t>
      </w:r>
      <w:r w:rsidRPr="005A2878">
        <w:rPr>
          <w:rFonts w:ascii="Times New Roman" w:hAnsi="Times New Roman"/>
          <w:sz w:val="28"/>
          <w:lang w:val="kk-KZ"/>
        </w:rPr>
        <w:t xml:space="preserve">халқы </w:t>
      </w:r>
      <w:r>
        <w:rPr>
          <w:rFonts w:ascii="Times New Roman" w:hAnsi="Times New Roman"/>
          <w:sz w:val="28"/>
          <w:lang w:val="kk-KZ"/>
        </w:rPr>
        <w:t xml:space="preserve">толықтай </w:t>
      </w:r>
      <w:r w:rsidRPr="005A2878">
        <w:rPr>
          <w:rFonts w:ascii="Times New Roman" w:hAnsi="Times New Roman"/>
          <w:sz w:val="28"/>
          <w:lang w:val="kk-KZ"/>
        </w:rPr>
        <w:t xml:space="preserve">емес, тек қалалық тұрғындары «сяокан» деңгейіне жеткендігі айтылды. Ауылдық аймақтардың </w:t>
      </w:r>
      <w:r w:rsidRPr="005A2878">
        <w:rPr>
          <w:rFonts w:ascii="Times New Roman" w:hAnsi="Times New Roman"/>
          <w:sz w:val="28"/>
          <w:lang w:val="kk-KZ"/>
        </w:rPr>
        <w:lastRenderedPageBreak/>
        <w:t>тұрғындарының кірістері әлі де төмен және жылына 300 АҚШ доллардан аспайтындығы да анықталды.</w:t>
      </w:r>
      <w:r w:rsidRPr="00EC5082">
        <w:rPr>
          <w:rFonts w:ascii="Times New Roman" w:hAnsi="Times New Roman"/>
          <w:sz w:val="28"/>
          <w:lang w:val="kk-KZ"/>
        </w:rPr>
        <w:t xml:space="preserve"> </w:t>
      </w:r>
      <w:r w:rsidRPr="004A7EEC">
        <w:rPr>
          <w:rFonts w:ascii="Times New Roman" w:hAnsi="Times New Roman"/>
          <w:sz w:val="28"/>
          <w:lang w:val="kk-KZ"/>
        </w:rPr>
        <w:t>Қытай экономикасы да түбегейлі жақсара қойған жоқ еді.  «Сяокан» деңгейі шектеулі ғана дәрежеде жүзеге асырылды.</w:t>
      </w:r>
      <w:r>
        <w:rPr>
          <w:rFonts w:ascii="Times New Roman" w:hAnsi="Times New Roman"/>
          <w:sz w:val="28"/>
          <w:lang w:val="kk-KZ"/>
        </w:rPr>
        <w:t xml:space="preserve"> Осы жағдайда партия «сяокан қоғамсын» құру мақсатын жалғастыру туралы шешім қабылдады.</w:t>
      </w:r>
    </w:p>
    <w:p w:rsidR="002F1476" w:rsidRPr="00EA6A6F" w:rsidRDefault="00EC5082" w:rsidP="00EC5082">
      <w:pPr>
        <w:spacing w:after="0" w:line="240" w:lineRule="auto"/>
        <w:ind w:firstLine="567"/>
        <w:jc w:val="both"/>
        <w:rPr>
          <w:rFonts w:ascii="Times New Roman" w:hAnsi="Times New Roman"/>
          <w:sz w:val="28"/>
          <w:lang w:val="kk-KZ"/>
        </w:rPr>
      </w:pPr>
      <w:r w:rsidRPr="005A2878">
        <w:rPr>
          <w:rFonts w:ascii="Times New Roman" w:hAnsi="Times New Roman"/>
          <w:sz w:val="28"/>
          <w:lang w:val="kk-KZ"/>
        </w:rPr>
        <w:t>ҚКП-ның XVI</w:t>
      </w:r>
      <w:r>
        <w:rPr>
          <w:rFonts w:ascii="Times New Roman" w:hAnsi="Times New Roman"/>
          <w:sz w:val="28"/>
          <w:lang w:val="kk-KZ"/>
        </w:rPr>
        <w:t xml:space="preserve">-шы съезінде </w:t>
      </w:r>
      <w:r w:rsidR="0007373B">
        <w:rPr>
          <w:rFonts w:ascii="Times New Roman" w:hAnsi="Times New Roman"/>
          <w:sz w:val="28"/>
          <w:lang w:val="kk-KZ"/>
        </w:rPr>
        <w:t>(</w:t>
      </w:r>
      <w:r w:rsidR="0007373B" w:rsidRPr="005A2878">
        <w:rPr>
          <w:rFonts w:ascii="Times New Roman" w:hAnsi="Times New Roman"/>
          <w:sz w:val="28"/>
          <w:lang w:val="kk-KZ"/>
        </w:rPr>
        <w:t>2002</w:t>
      </w:r>
      <w:r w:rsidR="0007373B">
        <w:rPr>
          <w:rFonts w:ascii="Times New Roman" w:hAnsi="Times New Roman"/>
          <w:sz w:val="28"/>
          <w:lang w:val="kk-KZ"/>
        </w:rPr>
        <w:t xml:space="preserve"> ж) </w:t>
      </w:r>
      <w:r>
        <w:rPr>
          <w:rFonts w:ascii="Times New Roman" w:hAnsi="Times New Roman"/>
          <w:sz w:val="28"/>
          <w:lang w:val="kk-KZ"/>
        </w:rPr>
        <w:t>партия</w:t>
      </w:r>
      <w:r w:rsidR="00E14400">
        <w:rPr>
          <w:rFonts w:ascii="Times New Roman" w:hAnsi="Times New Roman"/>
          <w:sz w:val="28"/>
          <w:lang w:val="kk-KZ"/>
        </w:rPr>
        <w:t xml:space="preserve"> </w:t>
      </w:r>
      <w:r w:rsidR="0007373B">
        <w:rPr>
          <w:rFonts w:ascii="Times New Roman" w:hAnsi="Times New Roman"/>
          <w:sz w:val="28"/>
          <w:lang w:val="kk-KZ"/>
        </w:rPr>
        <w:t xml:space="preserve">«сяокан қоғамын» құру мақсатын </w:t>
      </w:r>
      <w:r w:rsidRPr="005A2878">
        <w:rPr>
          <w:rFonts w:ascii="Times New Roman" w:hAnsi="Times New Roman"/>
          <w:sz w:val="28"/>
          <w:lang w:val="kk-KZ"/>
        </w:rPr>
        <w:t>«жан-жақты ся</w:t>
      </w:r>
      <w:r w:rsidR="00892005">
        <w:rPr>
          <w:rFonts w:ascii="Times New Roman" w:hAnsi="Times New Roman"/>
          <w:sz w:val="28"/>
          <w:lang w:val="kk-KZ"/>
        </w:rPr>
        <w:t>окан қоғамын құру» (</w:t>
      </w:r>
      <w:r w:rsidR="00892005">
        <w:rPr>
          <w:rFonts w:ascii="Times New Roman" w:hAnsi="Times New Roman"/>
          <w:sz w:val="28"/>
          <w:lang w:val="kk-KZ"/>
        </w:rPr>
        <w:t>全面小康社会</w:t>
      </w:r>
      <w:r>
        <w:rPr>
          <w:rFonts w:ascii="Times New Roman" w:hAnsi="Times New Roman"/>
          <w:sz w:val="28"/>
          <w:lang w:val="kk-KZ"/>
        </w:rPr>
        <w:t>)</w:t>
      </w:r>
      <w:r w:rsidR="0007373B">
        <w:rPr>
          <w:rFonts w:ascii="Times New Roman" w:hAnsi="Times New Roman"/>
          <w:sz w:val="28"/>
          <w:lang w:val="kk-KZ"/>
        </w:rPr>
        <w:t xml:space="preserve"> мақсатымен алмастырды</w:t>
      </w:r>
      <w:r w:rsidRPr="005A2878">
        <w:rPr>
          <w:rFonts w:ascii="Times New Roman" w:hAnsi="Times New Roman"/>
          <w:sz w:val="28"/>
          <w:lang w:val="kk-KZ"/>
        </w:rPr>
        <w:t>.</w:t>
      </w:r>
      <w:r w:rsidRPr="00EC5082">
        <w:rPr>
          <w:rFonts w:ascii="Times New Roman" w:hAnsi="Times New Roman"/>
          <w:sz w:val="28"/>
          <w:lang w:val="kk-KZ"/>
        </w:rPr>
        <w:t xml:space="preserve"> </w:t>
      </w:r>
      <w:r>
        <w:rPr>
          <w:rFonts w:ascii="Times New Roman" w:hAnsi="Times New Roman"/>
          <w:sz w:val="28"/>
          <w:lang w:val="kk-KZ"/>
        </w:rPr>
        <w:t>«Жан</w:t>
      </w:r>
      <w:r w:rsidRPr="00E14400">
        <w:rPr>
          <w:rFonts w:ascii="Times New Roman" w:hAnsi="Times New Roman"/>
          <w:sz w:val="28"/>
          <w:lang w:val="kk-KZ"/>
        </w:rPr>
        <w:t>-</w:t>
      </w:r>
      <w:r>
        <w:rPr>
          <w:rFonts w:ascii="Times New Roman" w:hAnsi="Times New Roman"/>
          <w:sz w:val="28"/>
          <w:lang w:val="kk-KZ"/>
        </w:rPr>
        <w:t xml:space="preserve">жақты сяокан қоғамы» тұжырымдамасы Дэн Сяопин теориясының жалғасы болды. Бұл дегеніміз, социалистік модернизацияның мақсаты жоғарылап, модернизация қарқыны жеделдетілгенін білдірді. </w:t>
      </w:r>
      <w:r w:rsidR="0007373B">
        <w:rPr>
          <w:rFonts w:ascii="Times New Roman" w:hAnsi="Times New Roman"/>
          <w:sz w:val="28"/>
          <w:lang w:val="kk-KZ"/>
        </w:rPr>
        <w:t>Жаңа мақсаттың қойылуы сонымен қатар Қытайдың социалситік модернизацияға деген стратегиялық көзқарасының кешенді бағытқа ауысқанын, қытайлық ерекшелігі бар социализмді құру жоспарының нақтылана түскенін көрсетті. ҚКП ОК</w:t>
      </w:r>
      <w:r w:rsidR="005A2878" w:rsidRPr="005A2878">
        <w:rPr>
          <w:rFonts w:ascii="Times New Roman" w:hAnsi="Times New Roman"/>
          <w:sz w:val="28"/>
          <w:lang w:val="kk-KZ"/>
        </w:rPr>
        <w:t xml:space="preserve"> </w:t>
      </w:r>
      <w:r w:rsidR="00E93752">
        <w:rPr>
          <w:rFonts w:ascii="Times New Roman" w:hAnsi="Times New Roman"/>
          <w:sz w:val="28"/>
          <w:lang w:val="kk-KZ"/>
        </w:rPr>
        <w:t>«сяокан</w:t>
      </w:r>
      <w:r w:rsidR="00E93752" w:rsidRPr="005A2878">
        <w:rPr>
          <w:rFonts w:ascii="Times New Roman" w:hAnsi="Times New Roman"/>
          <w:sz w:val="28"/>
          <w:lang w:val="kk-KZ"/>
        </w:rPr>
        <w:t xml:space="preserve"> қоғамы</w:t>
      </w:r>
      <w:r w:rsidR="00E93752">
        <w:rPr>
          <w:rFonts w:ascii="Times New Roman" w:hAnsi="Times New Roman"/>
          <w:sz w:val="28"/>
          <w:lang w:val="kk-KZ"/>
        </w:rPr>
        <w:t>» тұжырымдамасына</w:t>
      </w:r>
      <w:r w:rsidR="00E93752" w:rsidRPr="005A2878">
        <w:rPr>
          <w:rFonts w:ascii="Times New Roman" w:hAnsi="Times New Roman"/>
          <w:sz w:val="28"/>
          <w:lang w:val="kk-KZ"/>
        </w:rPr>
        <w:t xml:space="preserve"> негізделген социалистік қоғамды құруға жаңа талаптар қойды. </w:t>
      </w:r>
      <w:r w:rsidRPr="00EC5082">
        <w:rPr>
          <w:rFonts w:ascii="Times New Roman" w:hAnsi="Times New Roman"/>
          <w:sz w:val="28"/>
          <w:lang w:val="kk-KZ"/>
        </w:rPr>
        <w:t xml:space="preserve">XVI </w:t>
      </w:r>
      <w:r w:rsidR="00E93752" w:rsidRPr="005A2878">
        <w:rPr>
          <w:rFonts w:ascii="Times New Roman" w:hAnsi="Times New Roman"/>
          <w:sz w:val="28"/>
          <w:lang w:val="kk-KZ"/>
        </w:rPr>
        <w:t>съезд</w:t>
      </w:r>
      <w:r w:rsidR="0007373B">
        <w:rPr>
          <w:rFonts w:ascii="Times New Roman" w:hAnsi="Times New Roman"/>
          <w:sz w:val="28"/>
          <w:lang w:val="kk-KZ"/>
        </w:rPr>
        <w:t>е «ж</w:t>
      </w:r>
      <w:r w:rsidR="00E93752" w:rsidRPr="00E93752">
        <w:rPr>
          <w:rFonts w:ascii="Times New Roman" w:hAnsi="Times New Roman"/>
          <w:sz w:val="28"/>
          <w:lang w:val="kk-KZ"/>
        </w:rPr>
        <w:t>ан-жақты</w:t>
      </w:r>
      <w:r w:rsidR="00E93752">
        <w:rPr>
          <w:rFonts w:ascii="Times New Roman" w:hAnsi="Times New Roman"/>
          <w:sz w:val="28"/>
          <w:lang w:val="kk-KZ"/>
        </w:rPr>
        <w:t xml:space="preserve"> сяокан қоғамын</w:t>
      </w:r>
      <w:r w:rsidR="00E93752" w:rsidRPr="00E93752">
        <w:rPr>
          <w:rFonts w:ascii="Times New Roman" w:hAnsi="Times New Roman"/>
          <w:sz w:val="28"/>
          <w:lang w:val="kk-KZ"/>
        </w:rPr>
        <w:t>»</w:t>
      </w:r>
      <w:r w:rsidR="00E93752">
        <w:rPr>
          <w:rFonts w:ascii="Times New Roman" w:hAnsi="Times New Roman"/>
          <w:sz w:val="28"/>
          <w:lang w:val="kk-KZ"/>
        </w:rPr>
        <w:t xml:space="preserve"> құрудың мақсаты «</w:t>
      </w:r>
      <w:r w:rsidR="00FB4034" w:rsidRPr="005A2878">
        <w:rPr>
          <w:rFonts w:ascii="Times New Roman" w:hAnsi="Times New Roman"/>
          <w:sz w:val="28"/>
          <w:lang w:val="kk-KZ"/>
        </w:rPr>
        <w:t>2020</w:t>
      </w:r>
      <w:r w:rsidR="00FB4034">
        <w:rPr>
          <w:rFonts w:ascii="Times New Roman" w:hAnsi="Times New Roman"/>
          <w:sz w:val="28"/>
          <w:lang w:val="kk-KZ"/>
        </w:rPr>
        <w:t xml:space="preserve"> жылға қарай ЖІӨ көрсеткішін </w:t>
      </w:r>
      <w:r w:rsidR="00FB4034" w:rsidRPr="005A2878">
        <w:rPr>
          <w:rFonts w:ascii="Times New Roman" w:hAnsi="Times New Roman"/>
          <w:sz w:val="28"/>
          <w:lang w:val="kk-KZ"/>
        </w:rPr>
        <w:t>2000</w:t>
      </w:r>
      <w:r w:rsidR="00FB4034">
        <w:rPr>
          <w:rFonts w:ascii="Times New Roman" w:hAnsi="Times New Roman"/>
          <w:sz w:val="28"/>
          <w:lang w:val="kk-KZ"/>
        </w:rPr>
        <w:t xml:space="preserve"> жылмен салыстырғанда төрт еселеу және негізінен индустриаландыруға қол жеткізу</w:t>
      </w:r>
      <w:r w:rsidR="00E93752">
        <w:rPr>
          <w:rFonts w:ascii="Times New Roman" w:hAnsi="Times New Roman"/>
          <w:sz w:val="28"/>
          <w:lang w:val="kk-KZ"/>
        </w:rPr>
        <w:t>»</w:t>
      </w:r>
      <w:r w:rsidR="00FB4034">
        <w:rPr>
          <w:rFonts w:ascii="Times New Roman" w:hAnsi="Times New Roman"/>
          <w:sz w:val="28"/>
          <w:lang w:val="kk-KZ"/>
        </w:rPr>
        <w:t xml:space="preserve"> деп анықта</w:t>
      </w:r>
      <w:r w:rsidR="00E14400">
        <w:rPr>
          <w:rFonts w:ascii="Times New Roman" w:hAnsi="Times New Roman"/>
          <w:sz w:val="28"/>
          <w:lang w:val="kk-KZ"/>
        </w:rPr>
        <w:t>л</w:t>
      </w:r>
      <w:r w:rsidR="00FB4034">
        <w:rPr>
          <w:rFonts w:ascii="Times New Roman" w:hAnsi="Times New Roman"/>
          <w:sz w:val="28"/>
          <w:lang w:val="kk-KZ"/>
        </w:rPr>
        <w:t xml:space="preserve">ды. </w:t>
      </w:r>
      <w:r w:rsidR="005D33C0" w:rsidRPr="005A2878">
        <w:rPr>
          <w:rFonts w:ascii="Times New Roman" w:hAnsi="Times New Roman"/>
          <w:sz w:val="28"/>
          <w:lang w:val="kk-KZ"/>
        </w:rPr>
        <w:t xml:space="preserve">Цзян Цзэминнің </w:t>
      </w:r>
      <w:r w:rsidR="00D05A4D" w:rsidRPr="005A2878">
        <w:rPr>
          <w:rFonts w:ascii="Times New Roman" w:hAnsi="Times New Roman"/>
          <w:sz w:val="28"/>
          <w:lang w:val="kk-KZ"/>
        </w:rPr>
        <w:t>XVI</w:t>
      </w:r>
      <w:r w:rsidR="005D33C0" w:rsidRPr="005A2878">
        <w:rPr>
          <w:rFonts w:ascii="Times New Roman" w:hAnsi="Times New Roman"/>
          <w:sz w:val="28"/>
          <w:lang w:val="kk-KZ"/>
        </w:rPr>
        <w:t>-шы</w:t>
      </w:r>
      <w:r w:rsidR="00D05A4D" w:rsidRPr="005A2878">
        <w:rPr>
          <w:rFonts w:ascii="Times New Roman" w:hAnsi="Times New Roman"/>
          <w:sz w:val="28"/>
          <w:lang w:val="kk-KZ"/>
        </w:rPr>
        <w:t xml:space="preserve"> съезде </w:t>
      </w:r>
      <w:r w:rsidR="00FB4034">
        <w:rPr>
          <w:rFonts w:ascii="Times New Roman" w:hAnsi="Times New Roman"/>
          <w:sz w:val="28"/>
          <w:lang w:val="kk-KZ"/>
        </w:rPr>
        <w:t>жасаған баяндамасында</w:t>
      </w:r>
      <w:r w:rsidR="00D05A4D" w:rsidRPr="005A2878">
        <w:rPr>
          <w:rFonts w:ascii="Times New Roman" w:hAnsi="Times New Roman"/>
          <w:sz w:val="28"/>
          <w:lang w:val="kk-KZ"/>
        </w:rPr>
        <w:t xml:space="preserve"> </w:t>
      </w:r>
      <w:r w:rsidR="005D33C0" w:rsidRPr="005A2878">
        <w:rPr>
          <w:rFonts w:ascii="Times New Roman" w:hAnsi="Times New Roman"/>
          <w:sz w:val="28"/>
          <w:lang w:val="kk-KZ"/>
        </w:rPr>
        <w:t>«</w:t>
      </w:r>
      <w:r w:rsidR="00FB4034">
        <w:rPr>
          <w:rFonts w:ascii="Times New Roman" w:hAnsi="Times New Roman"/>
          <w:sz w:val="28"/>
          <w:lang w:val="kk-KZ"/>
        </w:rPr>
        <w:t>сяокан</w:t>
      </w:r>
      <w:r w:rsidR="005D33C0" w:rsidRPr="005A2878">
        <w:rPr>
          <w:rFonts w:ascii="Times New Roman" w:hAnsi="Times New Roman"/>
          <w:sz w:val="28"/>
          <w:lang w:val="kk-KZ"/>
        </w:rPr>
        <w:t xml:space="preserve"> қоғамы</w:t>
      </w:r>
      <w:r w:rsidR="00FB4034">
        <w:rPr>
          <w:rFonts w:ascii="Times New Roman" w:hAnsi="Times New Roman"/>
          <w:sz w:val="28"/>
          <w:lang w:val="kk-KZ"/>
        </w:rPr>
        <w:t>» тұжырымдамасы кең</w:t>
      </w:r>
      <w:r>
        <w:rPr>
          <w:rFonts w:ascii="Times New Roman" w:hAnsi="Times New Roman"/>
          <w:sz w:val="28"/>
          <w:lang w:val="kk-KZ"/>
        </w:rPr>
        <w:t>, ауқымды</w:t>
      </w:r>
      <w:r w:rsidR="00FB4034">
        <w:rPr>
          <w:rFonts w:ascii="Times New Roman" w:hAnsi="Times New Roman"/>
          <w:sz w:val="28"/>
          <w:lang w:val="kk-KZ"/>
        </w:rPr>
        <w:t xml:space="preserve"> мағынаға ие болып, т</w:t>
      </w:r>
      <w:r w:rsidR="005D33C0" w:rsidRPr="005A2878">
        <w:rPr>
          <w:rFonts w:ascii="Times New Roman" w:hAnsi="Times New Roman"/>
          <w:sz w:val="28"/>
          <w:lang w:val="kk-KZ"/>
        </w:rPr>
        <w:t xml:space="preserve">аза экономикалық сипаттамаларға қоса, </w:t>
      </w:r>
      <w:r w:rsidR="00FB4034">
        <w:rPr>
          <w:rFonts w:ascii="Times New Roman" w:hAnsi="Times New Roman"/>
          <w:sz w:val="28"/>
          <w:lang w:val="kk-KZ"/>
        </w:rPr>
        <w:t>«</w:t>
      </w:r>
      <w:r w:rsidR="002F1476">
        <w:rPr>
          <w:rFonts w:ascii="Times New Roman" w:hAnsi="Times New Roman"/>
          <w:sz w:val="28"/>
          <w:lang w:val="kk-KZ"/>
        </w:rPr>
        <w:t>үш</w:t>
      </w:r>
      <w:r w:rsidR="00FB4034">
        <w:rPr>
          <w:rFonts w:ascii="Times New Roman" w:hAnsi="Times New Roman"/>
          <w:sz w:val="28"/>
          <w:lang w:val="kk-KZ"/>
        </w:rPr>
        <w:t xml:space="preserve"> саланы бір</w:t>
      </w:r>
      <w:r w:rsidR="00984D40">
        <w:rPr>
          <w:rFonts w:ascii="Times New Roman" w:hAnsi="Times New Roman"/>
          <w:sz w:val="28"/>
          <w:lang w:val="kk-KZ"/>
        </w:rPr>
        <w:t>іктіру</w:t>
      </w:r>
      <w:r w:rsidR="00FB4034">
        <w:rPr>
          <w:rFonts w:ascii="Times New Roman" w:hAnsi="Times New Roman"/>
          <w:sz w:val="28"/>
          <w:lang w:val="kk-KZ"/>
        </w:rPr>
        <w:t>» (</w:t>
      </w:r>
      <w:r w:rsidR="00892005">
        <w:rPr>
          <w:rFonts w:ascii="Times New Roman" w:hAnsi="Times New Roman"/>
          <w:sz w:val="28"/>
          <w:lang w:val="kk-KZ"/>
        </w:rPr>
        <w:t>三位一体</w:t>
      </w:r>
      <w:r w:rsidR="00FB4034">
        <w:rPr>
          <w:rFonts w:ascii="Times New Roman" w:hAnsi="Times New Roman"/>
          <w:sz w:val="28"/>
          <w:lang w:val="kk-KZ"/>
        </w:rPr>
        <w:t xml:space="preserve">) </w:t>
      </w:r>
      <w:r w:rsidR="0007373B">
        <w:rPr>
          <w:rFonts w:ascii="Times New Roman" w:hAnsi="Times New Roman"/>
          <w:sz w:val="28"/>
          <w:lang w:val="kk-KZ"/>
        </w:rPr>
        <w:t>жоспарының</w:t>
      </w:r>
      <w:r w:rsidR="00FB4034">
        <w:rPr>
          <w:rFonts w:ascii="Times New Roman" w:hAnsi="Times New Roman"/>
          <w:sz w:val="28"/>
          <w:lang w:val="kk-KZ"/>
        </w:rPr>
        <w:t xml:space="preserve"> негізінде </w:t>
      </w:r>
      <w:r w:rsidR="005D33C0" w:rsidRPr="005A2878">
        <w:rPr>
          <w:rFonts w:ascii="Times New Roman" w:hAnsi="Times New Roman"/>
          <w:sz w:val="28"/>
          <w:lang w:val="kk-KZ"/>
        </w:rPr>
        <w:t>қытайлық ерекшелігі бар социал</w:t>
      </w:r>
      <w:r w:rsidR="002F1476">
        <w:rPr>
          <w:rFonts w:ascii="Times New Roman" w:hAnsi="Times New Roman"/>
          <w:sz w:val="28"/>
          <w:lang w:val="kk-KZ"/>
        </w:rPr>
        <w:t>измді құрудың саяси</w:t>
      </w:r>
      <w:r>
        <w:rPr>
          <w:rFonts w:ascii="Times New Roman" w:hAnsi="Times New Roman"/>
          <w:sz w:val="28"/>
          <w:lang w:val="kk-KZ"/>
        </w:rPr>
        <w:t>, әлеуметтік</w:t>
      </w:r>
      <w:r w:rsidR="002F1476" w:rsidRPr="002F1476">
        <w:rPr>
          <w:rFonts w:ascii="Times New Roman" w:hAnsi="Times New Roman"/>
          <w:sz w:val="28"/>
          <w:lang w:val="kk-KZ"/>
        </w:rPr>
        <w:t xml:space="preserve"> </w:t>
      </w:r>
      <w:r w:rsidR="002F1476">
        <w:rPr>
          <w:rFonts w:ascii="Times New Roman" w:hAnsi="Times New Roman"/>
          <w:sz w:val="28"/>
          <w:lang w:val="kk-KZ"/>
        </w:rPr>
        <w:t>және</w:t>
      </w:r>
      <w:r w:rsidR="005D33C0" w:rsidRPr="005A2878">
        <w:rPr>
          <w:rFonts w:ascii="Times New Roman" w:hAnsi="Times New Roman"/>
          <w:sz w:val="28"/>
          <w:lang w:val="kk-KZ"/>
        </w:rPr>
        <w:t xml:space="preserve"> мәдени-руха</w:t>
      </w:r>
      <w:r w:rsidR="00FF311B">
        <w:rPr>
          <w:rFonts w:ascii="Times New Roman" w:hAnsi="Times New Roman"/>
          <w:sz w:val="28"/>
          <w:lang w:val="kk-KZ"/>
        </w:rPr>
        <w:t>ни мәселелерін де қамти бастады</w:t>
      </w:r>
      <w:r w:rsidR="0074518B">
        <w:rPr>
          <w:rFonts w:ascii="Times New Roman" w:hAnsi="Times New Roman"/>
          <w:sz w:val="28"/>
          <w:lang w:val="kk-KZ"/>
        </w:rPr>
        <w:t xml:space="preserve"> [</w:t>
      </w:r>
      <w:r w:rsidR="0074518B" w:rsidRPr="0074518B">
        <w:rPr>
          <w:rFonts w:ascii="Times New Roman" w:hAnsi="Times New Roman"/>
          <w:sz w:val="28"/>
          <w:lang w:val="kk-KZ"/>
        </w:rPr>
        <w:t>124:235</w:t>
      </w:r>
      <w:r w:rsidR="00FF311B" w:rsidRPr="00FF311B">
        <w:rPr>
          <w:rFonts w:ascii="Times New Roman" w:hAnsi="Times New Roman"/>
          <w:sz w:val="28"/>
          <w:lang w:val="kk-KZ"/>
        </w:rPr>
        <w:t>]</w:t>
      </w:r>
      <w:r w:rsidR="0021666A">
        <w:rPr>
          <w:rFonts w:ascii="Times New Roman" w:hAnsi="Times New Roman"/>
          <w:sz w:val="28"/>
          <w:lang w:val="kk-KZ"/>
        </w:rPr>
        <w:t xml:space="preserve">. </w:t>
      </w:r>
      <w:r w:rsidR="00F01292" w:rsidRPr="005A2878">
        <w:rPr>
          <w:rFonts w:ascii="Times New Roman" w:hAnsi="Times New Roman"/>
          <w:sz w:val="28"/>
          <w:lang w:val="kk-KZ"/>
        </w:rPr>
        <w:t>Яғни XXI</w:t>
      </w:r>
      <w:r w:rsidR="002F1476">
        <w:rPr>
          <w:rFonts w:ascii="Times New Roman" w:hAnsi="Times New Roman"/>
          <w:sz w:val="28"/>
          <w:lang w:val="kk-KZ"/>
        </w:rPr>
        <w:t xml:space="preserve"> ғасырдың басында «сяокан қо</w:t>
      </w:r>
      <w:r w:rsidR="00F01292" w:rsidRPr="005A2878">
        <w:rPr>
          <w:rFonts w:ascii="Times New Roman" w:hAnsi="Times New Roman"/>
          <w:sz w:val="28"/>
          <w:lang w:val="kk-KZ"/>
        </w:rPr>
        <w:t xml:space="preserve">ғамы» </w:t>
      </w:r>
      <w:r w:rsidR="005A2878">
        <w:rPr>
          <w:rFonts w:ascii="Times New Roman" w:hAnsi="Times New Roman"/>
          <w:sz w:val="28"/>
          <w:lang w:val="kk-KZ"/>
        </w:rPr>
        <w:t>тұжырымдамасы</w:t>
      </w:r>
      <w:r w:rsidR="00F01292" w:rsidRPr="005A2878">
        <w:rPr>
          <w:rFonts w:ascii="Times New Roman" w:hAnsi="Times New Roman"/>
          <w:sz w:val="28"/>
          <w:lang w:val="kk-KZ"/>
        </w:rPr>
        <w:t xml:space="preserve"> экономикалық шеңберден шығып, қоғамдық дамудың</w:t>
      </w:r>
      <w:r w:rsidR="00FB4034">
        <w:rPr>
          <w:rFonts w:ascii="Times New Roman" w:hAnsi="Times New Roman"/>
          <w:sz w:val="28"/>
          <w:lang w:val="kk-KZ"/>
        </w:rPr>
        <w:t xml:space="preserve"> барлық саласын қамти бастады және</w:t>
      </w:r>
      <w:r w:rsidR="005A2878">
        <w:rPr>
          <w:rFonts w:ascii="Times New Roman" w:hAnsi="Times New Roman"/>
          <w:sz w:val="28"/>
          <w:lang w:val="kk-KZ"/>
        </w:rPr>
        <w:t xml:space="preserve"> ішінара ұғымнан кешенді ұғымға трансформацияланды. </w:t>
      </w:r>
      <w:r w:rsidR="0007373B">
        <w:rPr>
          <w:rFonts w:ascii="Times New Roman" w:hAnsi="Times New Roman"/>
          <w:sz w:val="28"/>
          <w:lang w:val="kk-KZ"/>
        </w:rPr>
        <w:t xml:space="preserve">Бұл өз алдына партияның өз стратегиялық мақсаттарын тереңінен түсіне бастағандығын меңзеді, яғни </w:t>
      </w:r>
      <w:r w:rsidR="00B065BC">
        <w:rPr>
          <w:rFonts w:ascii="Times New Roman" w:hAnsi="Times New Roman"/>
          <w:sz w:val="28"/>
          <w:lang w:val="kk-KZ"/>
        </w:rPr>
        <w:t>ҚКП «сяокан қоғамы» тұжырымдамасына жалпы әлеуметтік құрылыс тұрғысынан қарай бастады.</w:t>
      </w:r>
    </w:p>
    <w:p w:rsidR="00EE77BF" w:rsidRDefault="00984D40" w:rsidP="002F1476">
      <w:pPr>
        <w:spacing w:after="0" w:line="240" w:lineRule="auto"/>
        <w:ind w:firstLine="567"/>
        <w:jc w:val="both"/>
        <w:rPr>
          <w:rFonts w:ascii="Times New Roman" w:hAnsi="Times New Roman" w:cs="Times New Roman"/>
          <w:sz w:val="28"/>
          <w:lang w:val="kk-KZ"/>
        </w:rPr>
      </w:pPr>
      <w:r w:rsidRPr="00984D40">
        <w:rPr>
          <w:rFonts w:ascii="Times New Roman" w:hAnsi="Times New Roman" w:cs="Times New Roman"/>
          <w:sz w:val="28"/>
          <w:lang w:val="kk-KZ"/>
        </w:rPr>
        <w:t>2007 жылы Қытай</w:t>
      </w:r>
      <w:r>
        <w:rPr>
          <w:rFonts w:ascii="Times New Roman" w:hAnsi="Times New Roman" w:cs="Times New Roman"/>
          <w:sz w:val="28"/>
          <w:lang w:val="kk-KZ"/>
        </w:rPr>
        <w:t xml:space="preserve"> Коммунистік партиясының </w:t>
      </w:r>
      <w:r w:rsidRPr="00984D40">
        <w:rPr>
          <w:rFonts w:ascii="Times New Roman" w:hAnsi="Times New Roman" w:cs="Times New Roman"/>
          <w:sz w:val="28"/>
          <w:lang w:val="kk-KZ"/>
        </w:rPr>
        <w:t>XVII</w:t>
      </w:r>
      <w:r>
        <w:rPr>
          <w:rFonts w:ascii="Times New Roman" w:hAnsi="Times New Roman" w:cs="Times New Roman"/>
          <w:sz w:val="28"/>
          <w:lang w:val="kk-KZ"/>
        </w:rPr>
        <w:t>-ші съезінде</w:t>
      </w:r>
      <w:r w:rsidRPr="00984D40">
        <w:rPr>
          <w:rFonts w:ascii="Times New Roman" w:hAnsi="Times New Roman" w:cs="Times New Roman"/>
          <w:sz w:val="28"/>
          <w:lang w:val="kk-KZ"/>
        </w:rPr>
        <w:t xml:space="preserve"> </w:t>
      </w:r>
      <w:r w:rsidR="00B065BC">
        <w:rPr>
          <w:rFonts w:ascii="Times New Roman" w:hAnsi="Times New Roman" w:cs="Times New Roman"/>
          <w:sz w:val="28"/>
          <w:lang w:val="kk-KZ"/>
        </w:rPr>
        <w:t>«жан</w:t>
      </w:r>
      <w:r w:rsidR="00B065BC" w:rsidRPr="00B065BC">
        <w:rPr>
          <w:rFonts w:ascii="Times New Roman" w:hAnsi="Times New Roman" w:cs="Times New Roman"/>
          <w:sz w:val="28"/>
          <w:lang w:val="kk-KZ"/>
        </w:rPr>
        <w:t>-</w:t>
      </w:r>
      <w:r w:rsidR="00B065BC">
        <w:rPr>
          <w:rFonts w:ascii="Times New Roman" w:hAnsi="Times New Roman" w:cs="Times New Roman"/>
          <w:sz w:val="28"/>
          <w:lang w:val="kk-KZ"/>
        </w:rPr>
        <w:t xml:space="preserve">жақты сяокан қоғамын» құруды жалғастыру бағыты нақтыланды. Партия  </w:t>
      </w:r>
      <w:r>
        <w:rPr>
          <w:rFonts w:ascii="Times New Roman" w:hAnsi="Times New Roman" w:cs="Times New Roman"/>
          <w:sz w:val="28"/>
          <w:lang w:val="kk-KZ"/>
        </w:rPr>
        <w:t>«</w:t>
      </w:r>
      <w:r w:rsidRPr="00984D40">
        <w:rPr>
          <w:rFonts w:ascii="Times New Roman" w:hAnsi="Times New Roman" w:cs="Times New Roman"/>
          <w:sz w:val="28"/>
          <w:lang w:val="kk-KZ"/>
        </w:rPr>
        <w:t>экономикалық құрылыс, саяси құрылыс</w:t>
      </w:r>
      <w:r>
        <w:rPr>
          <w:rFonts w:ascii="Times New Roman" w:hAnsi="Times New Roman" w:cs="Times New Roman"/>
          <w:sz w:val="28"/>
          <w:lang w:val="kk-KZ"/>
        </w:rPr>
        <w:t>, мәдени қ</w:t>
      </w:r>
      <w:r w:rsidRPr="00984D40">
        <w:rPr>
          <w:rFonts w:ascii="Times New Roman" w:hAnsi="Times New Roman" w:cs="Times New Roman"/>
          <w:sz w:val="28"/>
          <w:lang w:val="kk-KZ"/>
        </w:rPr>
        <w:t>ұрылыс және әлеуметтік құрылыс</w:t>
      </w:r>
      <w:r>
        <w:rPr>
          <w:rFonts w:ascii="Times New Roman" w:hAnsi="Times New Roman" w:cs="Times New Roman"/>
          <w:sz w:val="28"/>
          <w:lang w:val="kk-KZ"/>
        </w:rPr>
        <w:t>ты</w:t>
      </w:r>
      <w:r w:rsidR="00E14400">
        <w:rPr>
          <w:rFonts w:ascii="Times New Roman" w:hAnsi="Times New Roman" w:cs="Times New Roman"/>
          <w:sz w:val="28"/>
          <w:lang w:val="kk-KZ"/>
        </w:rPr>
        <w:t>»</w:t>
      </w:r>
      <w:r>
        <w:rPr>
          <w:rFonts w:ascii="Times New Roman" w:hAnsi="Times New Roman" w:cs="Times New Roman"/>
          <w:sz w:val="28"/>
          <w:lang w:val="kk-KZ"/>
        </w:rPr>
        <w:t xml:space="preserve"> қатар жүргізуд</w:t>
      </w:r>
      <w:r w:rsidR="00B065BC">
        <w:rPr>
          <w:rFonts w:ascii="Times New Roman" w:hAnsi="Times New Roman" w:cs="Times New Roman"/>
          <w:sz w:val="28"/>
          <w:lang w:val="kk-KZ"/>
        </w:rPr>
        <w:t>і, яғни «төрт саланы біріктіру</w:t>
      </w:r>
      <w:r>
        <w:rPr>
          <w:rFonts w:ascii="Times New Roman" w:hAnsi="Times New Roman" w:cs="Times New Roman"/>
          <w:sz w:val="28"/>
          <w:lang w:val="kk-KZ"/>
        </w:rPr>
        <w:t>» (</w:t>
      </w:r>
      <w:r w:rsidR="00892005">
        <w:rPr>
          <w:rFonts w:ascii="Times New Roman" w:hAnsi="Times New Roman" w:cs="Times New Roman"/>
          <w:sz w:val="28"/>
          <w:lang w:val="kk-KZ"/>
        </w:rPr>
        <w:t>四位一体</w:t>
      </w:r>
      <w:r>
        <w:rPr>
          <w:rFonts w:ascii="Times New Roman" w:hAnsi="Times New Roman" w:cs="Times New Roman"/>
          <w:sz w:val="28"/>
          <w:lang w:val="kk-KZ"/>
        </w:rPr>
        <w:t>) ұсынылды.</w:t>
      </w:r>
      <w:r w:rsidRPr="00984D40">
        <w:rPr>
          <w:rFonts w:ascii="Times New Roman" w:hAnsi="Times New Roman" w:cs="Times New Roman"/>
          <w:sz w:val="28"/>
          <w:lang w:val="kk-KZ"/>
        </w:rPr>
        <w:t xml:space="preserve"> </w:t>
      </w:r>
      <w:r w:rsidR="00B065BC">
        <w:rPr>
          <w:rFonts w:ascii="Times New Roman" w:hAnsi="Times New Roman" w:cs="Times New Roman"/>
          <w:sz w:val="28"/>
          <w:lang w:val="kk-KZ"/>
        </w:rPr>
        <w:t>Қытайдың экономикалық және әлеуметтік дамуы қытайлық ерекшелігі бар социализм құрылысына барған сайын жоғары талаптар қойып,</w:t>
      </w:r>
      <w:r w:rsidR="00DB369C">
        <w:rPr>
          <w:rFonts w:ascii="Times New Roman" w:hAnsi="Times New Roman" w:cs="Times New Roman"/>
          <w:sz w:val="28"/>
          <w:lang w:val="kk-KZ"/>
        </w:rPr>
        <w:t xml:space="preserve"> жаңа теориялық инновациялардың енгізілуін қажет етті. </w:t>
      </w:r>
      <w:r>
        <w:rPr>
          <w:rFonts w:ascii="Times New Roman" w:hAnsi="Times New Roman" w:cs="Times New Roman"/>
          <w:sz w:val="28"/>
          <w:lang w:val="kk-KZ"/>
        </w:rPr>
        <w:t>Дамудың негізгі мақсатына Ху Цзиньтао ұсынған «үйлесімді қоғам» (</w:t>
      </w:r>
      <w:r w:rsidR="00892005">
        <w:rPr>
          <w:rFonts w:ascii="Times New Roman" w:hAnsi="Times New Roman" w:cs="Times New Roman"/>
          <w:sz w:val="28"/>
          <w:lang w:val="kk-KZ"/>
        </w:rPr>
        <w:t>和谐社会</w:t>
      </w:r>
      <w:r>
        <w:rPr>
          <w:rFonts w:ascii="Times New Roman" w:hAnsi="Times New Roman" w:cs="Times New Roman"/>
          <w:sz w:val="28"/>
          <w:lang w:val="kk-KZ"/>
        </w:rPr>
        <w:t>)</w:t>
      </w:r>
      <w:r w:rsidRPr="00984D40">
        <w:rPr>
          <w:rFonts w:ascii="Times New Roman" w:hAnsi="Times New Roman" w:cs="Times New Roman"/>
          <w:sz w:val="28"/>
          <w:lang w:val="kk-KZ"/>
        </w:rPr>
        <w:t xml:space="preserve"> </w:t>
      </w:r>
      <w:r>
        <w:rPr>
          <w:rFonts w:ascii="Times New Roman" w:hAnsi="Times New Roman" w:cs="Times New Roman"/>
          <w:sz w:val="28"/>
          <w:lang w:val="kk-KZ"/>
        </w:rPr>
        <w:t>тұжырымдамасы</w:t>
      </w:r>
      <w:r w:rsidRPr="00984D40">
        <w:rPr>
          <w:rFonts w:ascii="Times New Roman" w:hAnsi="Times New Roman" w:cs="Times New Roman"/>
          <w:sz w:val="28"/>
          <w:lang w:val="kk-KZ"/>
        </w:rPr>
        <w:t xml:space="preserve"> қосылды.</w:t>
      </w:r>
      <w:r>
        <w:rPr>
          <w:rFonts w:ascii="Times New Roman" w:hAnsi="Times New Roman" w:cs="Times New Roman"/>
          <w:sz w:val="28"/>
          <w:lang w:val="kk-KZ"/>
        </w:rPr>
        <w:t xml:space="preserve"> Үйлесімді қоғам</w:t>
      </w:r>
      <w:r w:rsidR="00A6750E">
        <w:rPr>
          <w:rFonts w:ascii="Times New Roman" w:hAnsi="Times New Roman" w:cs="Times New Roman"/>
          <w:sz w:val="28"/>
          <w:lang w:val="kk-KZ"/>
        </w:rPr>
        <w:t xml:space="preserve"> құр</w:t>
      </w:r>
      <w:r w:rsidR="00DB369C">
        <w:rPr>
          <w:rFonts w:ascii="Times New Roman" w:hAnsi="Times New Roman" w:cs="Times New Roman"/>
          <w:sz w:val="28"/>
          <w:lang w:val="kk-KZ"/>
        </w:rPr>
        <w:t>удың негізін</w:t>
      </w:r>
      <w:r>
        <w:rPr>
          <w:rFonts w:ascii="Times New Roman" w:hAnsi="Times New Roman" w:cs="Times New Roman"/>
          <w:sz w:val="28"/>
          <w:lang w:val="kk-KZ"/>
        </w:rPr>
        <w:t xml:space="preserve"> «адамды жоғары бағалау» (</w:t>
      </w:r>
      <w:r w:rsidR="00892005">
        <w:rPr>
          <w:rFonts w:ascii="Times New Roman" w:hAnsi="Times New Roman" w:cs="Times New Roman"/>
          <w:sz w:val="28"/>
          <w:lang w:val="kk-KZ"/>
        </w:rPr>
        <w:t>以人为本</w:t>
      </w:r>
      <w:r>
        <w:rPr>
          <w:rFonts w:ascii="Times New Roman" w:hAnsi="Times New Roman" w:cs="Times New Roman"/>
          <w:sz w:val="28"/>
          <w:lang w:val="kk-KZ"/>
        </w:rPr>
        <w:t>), «дамудың ғылыми концепциясы» (</w:t>
      </w:r>
      <w:r w:rsidR="00892005">
        <w:rPr>
          <w:rFonts w:ascii="Times New Roman" w:hAnsi="Times New Roman" w:cs="Times New Roman"/>
          <w:sz w:val="28"/>
          <w:lang w:val="kk-KZ"/>
        </w:rPr>
        <w:t>科学发展观</w:t>
      </w:r>
      <w:r>
        <w:rPr>
          <w:rFonts w:ascii="Times New Roman" w:hAnsi="Times New Roman" w:cs="Times New Roman"/>
          <w:sz w:val="28"/>
          <w:lang w:val="kk-KZ"/>
        </w:rPr>
        <w:t>)</w:t>
      </w:r>
      <w:r w:rsidR="00DB369C">
        <w:rPr>
          <w:rFonts w:ascii="Times New Roman" w:hAnsi="Times New Roman" w:cs="Times New Roman"/>
          <w:sz w:val="28"/>
          <w:lang w:val="kk-KZ"/>
        </w:rPr>
        <w:t xml:space="preserve"> сияқты идеялар құрады</w:t>
      </w:r>
      <w:r w:rsidR="00A6750E">
        <w:rPr>
          <w:rFonts w:ascii="Times New Roman" w:hAnsi="Times New Roman" w:cs="Times New Roman"/>
          <w:sz w:val="28"/>
          <w:lang w:val="kk-KZ"/>
        </w:rPr>
        <w:t xml:space="preserve">. </w:t>
      </w:r>
    </w:p>
    <w:p w:rsidR="0021666A" w:rsidRPr="00A6750E" w:rsidRDefault="00A6750E" w:rsidP="00A6750E">
      <w:pPr>
        <w:spacing w:after="0" w:line="240" w:lineRule="auto"/>
        <w:ind w:firstLine="567"/>
        <w:jc w:val="both"/>
        <w:rPr>
          <w:highlight w:val="lightGray"/>
          <w:lang w:val="kk-KZ"/>
        </w:rPr>
      </w:pPr>
      <w:r>
        <w:rPr>
          <w:rFonts w:ascii="Times New Roman" w:hAnsi="Times New Roman" w:cs="Times New Roman"/>
          <w:sz w:val="28"/>
          <w:lang w:val="kk-KZ"/>
        </w:rPr>
        <w:t xml:space="preserve">Бұл кезеңде «сяокан қоғамы» тұжырымдамасы «кешенділікке» </w:t>
      </w:r>
      <w:r w:rsidR="00892005">
        <w:rPr>
          <w:rFonts w:ascii="Times New Roman" w:hAnsi="Times New Roman" w:cs="Times New Roman"/>
          <w:sz w:val="28"/>
          <w:lang w:val="kk-KZ"/>
        </w:rPr>
        <w:t>(</w:t>
      </w:r>
      <w:r w:rsidR="00892005">
        <w:rPr>
          <w:rFonts w:ascii="Times New Roman" w:hAnsi="Times New Roman" w:cs="Times New Roman"/>
          <w:sz w:val="28"/>
          <w:lang w:val="kk-KZ"/>
        </w:rPr>
        <w:t>全面</w:t>
      </w:r>
      <w:r w:rsidRPr="00A6750E">
        <w:rPr>
          <w:rFonts w:ascii="Times New Roman" w:hAnsi="Times New Roman" w:cs="Times New Roman"/>
          <w:sz w:val="28"/>
          <w:lang w:val="kk-KZ"/>
        </w:rPr>
        <w:t>)</w:t>
      </w:r>
      <w:r>
        <w:rPr>
          <w:rFonts w:ascii="Times New Roman" w:hAnsi="Times New Roman" w:cs="Times New Roman"/>
          <w:sz w:val="28"/>
          <w:lang w:val="kk-KZ"/>
        </w:rPr>
        <w:t xml:space="preserve"> бағыт алды: теңдестірілген, үйлестірілген және тұрақты даму негізгі мақсат деп жарияланды. «Сяокан» ұғымы негізінен дамудың сандық сипатын берсе, «жан</w:t>
      </w:r>
      <w:r w:rsidRPr="00A6750E">
        <w:rPr>
          <w:rFonts w:ascii="Times New Roman" w:hAnsi="Times New Roman" w:cs="Times New Roman"/>
          <w:sz w:val="28"/>
          <w:lang w:val="kk-KZ"/>
        </w:rPr>
        <w:t>-</w:t>
      </w:r>
      <w:r>
        <w:rPr>
          <w:rFonts w:ascii="Times New Roman" w:hAnsi="Times New Roman" w:cs="Times New Roman"/>
          <w:sz w:val="28"/>
          <w:lang w:val="kk-KZ"/>
        </w:rPr>
        <w:t xml:space="preserve">жақты» ұғымы дамудың сапалық сипатын берді. </w:t>
      </w:r>
      <w:r>
        <w:rPr>
          <w:rFonts w:ascii="Times New Roman" w:hAnsi="Times New Roman" w:cs="Times New Roman"/>
          <w:sz w:val="28"/>
          <w:szCs w:val="28"/>
          <w:lang w:val="kk-KZ"/>
        </w:rPr>
        <w:t>«Сяокан қоғамын» құру контекстінде «жан</w:t>
      </w:r>
      <w:r w:rsidRPr="00A6750E">
        <w:rPr>
          <w:rFonts w:ascii="Times New Roman" w:hAnsi="Times New Roman" w:cs="Times New Roman"/>
          <w:sz w:val="28"/>
          <w:szCs w:val="28"/>
          <w:lang w:val="kk-KZ"/>
        </w:rPr>
        <w:t>-</w:t>
      </w:r>
      <w:r w:rsidR="00876F04">
        <w:rPr>
          <w:rFonts w:ascii="Times New Roman" w:hAnsi="Times New Roman" w:cs="Times New Roman"/>
          <w:sz w:val="28"/>
          <w:szCs w:val="28"/>
          <w:lang w:val="kk-KZ"/>
        </w:rPr>
        <w:t>жақтылық» ұғымы үш мәнге ие бол</w:t>
      </w:r>
      <w:r>
        <w:rPr>
          <w:rFonts w:ascii="Times New Roman" w:hAnsi="Times New Roman" w:cs="Times New Roman"/>
          <w:sz w:val="28"/>
          <w:szCs w:val="28"/>
          <w:lang w:val="kk-KZ"/>
        </w:rPr>
        <w:t xml:space="preserve">ды. Біріншіден, кешенді қамтуды білдірді. Яғни «сяокан» деңгейі қоғамдық өмірдің барлық тұстарын </w:t>
      </w:r>
      <w:r>
        <w:rPr>
          <w:rFonts w:ascii="Times New Roman" w:hAnsi="Times New Roman" w:cs="Times New Roman"/>
          <w:sz w:val="28"/>
          <w:szCs w:val="28"/>
          <w:lang w:val="kk-KZ"/>
        </w:rPr>
        <w:lastRenderedPageBreak/>
        <w:t xml:space="preserve">қамтып, әр саладағы даму деңгейі «сяокан» деңгейіне жеткізілуі тиісті болды. Екіншіден, халықты кешенді қамту. «Сяокан қоғамы» бұл барлығы </w:t>
      </w:r>
      <w:r w:rsidR="001C44E9">
        <w:rPr>
          <w:rFonts w:ascii="Times New Roman" w:hAnsi="Times New Roman" w:cs="Times New Roman"/>
          <w:sz w:val="28"/>
          <w:szCs w:val="28"/>
          <w:lang w:val="kk-KZ"/>
        </w:rPr>
        <w:t>мұқтажсыздықта ө</w:t>
      </w:r>
      <w:r>
        <w:rPr>
          <w:rFonts w:ascii="Times New Roman" w:hAnsi="Times New Roman" w:cs="Times New Roman"/>
          <w:sz w:val="28"/>
          <w:szCs w:val="28"/>
          <w:lang w:val="kk-KZ"/>
        </w:rPr>
        <w:t xml:space="preserve">мір сүретін қоғам деген сөз, яғни </w:t>
      </w:r>
      <w:r w:rsidR="001C44E9">
        <w:rPr>
          <w:rFonts w:ascii="Times New Roman" w:hAnsi="Times New Roman" w:cs="Times New Roman"/>
          <w:sz w:val="28"/>
          <w:szCs w:val="28"/>
          <w:lang w:val="kk-KZ"/>
        </w:rPr>
        <w:t>«жан</w:t>
      </w:r>
      <w:r w:rsidR="001C44E9" w:rsidRPr="001C44E9">
        <w:rPr>
          <w:rFonts w:ascii="Times New Roman" w:hAnsi="Times New Roman" w:cs="Times New Roman"/>
          <w:sz w:val="28"/>
          <w:szCs w:val="28"/>
          <w:lang w:val="kk-KZ"/>
        </w:rPr>
        <w:t>-</w:t>
      </w:r>
      <w:r w:rsidR="001C44E9">
        <w:rPr>
          <w:rFonts w:ascii="Times New Roman" w:hAnsi="Times New Roman" w:cs="Times New Roman"/>
          <w:sz w:val="28"/>
          <w:szCs w:val="28"/>
          <w:lang w:val="kk-KZ"/>
        </w:rPr>
        <w:t>жақты сяокан қоғамын» құру халықты толықтай қамтығандығын</w:t>
      </w:r>
      <w:r w:rsidR="00DB369C">
        <w:rPr>
          <w:rFonts w:ascii="Times New Roman" w:hAnsi="Times New Roman" w:cs="Times New Roman"/>
          <w:sz w:val="28"/>
          <w:szCs w:val="28"/>
          <w:lang w:val="kk-KZ"/>
        </w:rPr>
        <w:t>, ешбір адам одан сырт қалмайт</w:t>
      </w:r>
      <w:r w:rsidR="001C44E9">
        <w:rPr>
          <w:rFonts w:ascii="Times New Roman" w:hAnsi="Times New Roman" w:cs="Times New Roman"/>
          <w:sz w:val="28"/>
          <w:szCs w:val="28"/>
          <w:lang w:val="kk-KZ"/>
        </w:rPr>
        <w:t>ы</w:t>
      </w:r>
      <w:r w:rsidR="00DB369C">
        <w:rPr>
          <w:rFonts w:ascii="Times New Roman" w:hAnsi="Times New Roman" w:cs="Times New Roman"/>
          <w:sz w:val="28"/>
          <w:szCs w:val="28"/>
          <w:lang w:val="kk-KZ"/>
        </w:rPr>
        <w:t>нды</w:t>
      </w:r>
      <w:r w:rsidR="001C44E9">
        <w:rPr>
          <w:rFonts w:ascii="Times New Roman" w:hAnsi="Times New Roman" w:cs="Times New Roman"/>
          <w:sz w:val="28"/>
          <w:szCs w:val="28"/>
          <w:lang w:val="kk-KZ"/>
        </w:rPr>
        <w:t>ғын</w:t>
      </w:r>
      <w:r w:rsidR="00DB369C">
        <w:rPr>
          <w:rFonts w:ascii="Times New Roman" w:hAnsi="Times New Roman" w:cs="Times New Roman"/>
          <w:sz w:val="28"/>
          <w:szCs w:val="28"/>
          <w:lang w:val="kk-KZ"/>
        </w:rPr>
        <w:t xml:space="preserve"> білдірді</w:t>
      </w:r>
      <w:r w:rsidR="001C44E9">
        <w:rPr>
          <w:rFonts w:ascii="Times New Roman" w:hAnsi="Times New Roman" w:cs="Times New Roman"/>
          <w:sz w:val="28"/>
          <w:szCs w:val="28"/>
          <w:lang w:val="kk-KZ"/>
        </w:rPr>
        <w:t xml:space="preserve">. </w:t>
      </w:r>
      <w:r w:rsidR="001C44E9">
        <w:rPr>
          <w:rFonts w:ascii="Times New Roman" w:hAnsi="Times New Roman" w:cs="Times New Roman"/>
          <w:sz w:val="28"/>
          <w:lang w:val="kk-KZ"/>
        </w:rPr>
        <w:t>Үшіншіден, өңірлік қамтудың жан</w:t>
      </w:r>
      <w:r w:rsidR="001C44E9" w:rsidRPr="001C44E9">
        <w:rPr>
          <w:rFonts w:ascii="Times New Roman" w:hAnsi="Times New Roman" w:cs="Times New Roman"/>
          <w:sz w:val="28"/>
          <w:lang w:val="kk-KZ"/>
        </w:rPr>
        <w:t>-</w:t>
      </w:r>
      <w:r w:rsidR="001C44E9">
        <w:rPr>
          <w:rFonts w:ascii="Times New Roman" w:hAnsi="Times New Roman" w:cs="Times New Roman"/>
          <w:sz w:val="28"/>
          <w:lang w:val="kk-KZ"/>
        </w:rPr>
        <w:t>жақтылығы. Объективті тарихи факторлар салдарынан түрлі өңірлердің даму деңгейі мен қарқыны әр түрлі, сондай</w:t>
      </w:r>
      <w:r w:rsidR="001C44E9" w:rsidRPr="001C44E9">
        <w:rPr>
          <w:rFonts w:ascii="Times New Roman" w:hAnsi="Times New Roman" w:cs="Times New Roman"/>
          <w:sz w:val="28"/>
          <w:lang w:val="kk-KZ"/>
        </w:rPr>
        <w:t>-</w:t>
      </w:r>
      <w:r w:rsidR="001C44E9">
        <w:rPr>
          <w:rFonts w:ascii="Times New Roman" w:hAnsi="Times New Roman" w:cs="Times New Roman"/>
          <w:sz w:val="28"/>
          <w:lang w:val="kk-KZ"/>
        </w:rPr>
        <w:t>ақ қала мен ауылдар арасындағы айырмашылық та біршама үлкен. «Жан</w:t>
      </w:r>
      <w:r w:rsidR="001C44E9" w:rsidRPr="001C44E9">
        <w:rPr>
          <w:rFonts w:ascii="Times New Roman" w:hAnsi="Times New Roman" w:cs="Times New Roman"/>
          <w:sz w:val="28"/>
          <w:lang w:val="kk-KZ"/>
        </w:rPr>
        <w:t>-</w:t>
      </w:r>
      <w:r w:rsidR="001C44E9">
        <w:rPr>
          <w:rFonts w:ascii="Times New Roman" w:hAnsi="Times New Roman" w:cs="Times New Roman"/>
          <w:sz w:val="28"/>
          <w:lang w:val="kk-KZ"/>
        </w:rPr>
        <w:t>жақты сяокан қоғамын» құру үшін өңірлер арасындағы және қала мен ауыл арасындағы айырмашылықты жойып, бүкіл қоғамда бірізділікке қол жеткізу қажет</w:t>
      </w:r>
      <w:r w:rsidR="00EC5082">
        <w:rPr>
          <w:rFonts w:ascii="Times New Roman" w:hAnsi="Times New Roman" w:cs="Times New Roman"/>
          <w:sz w:val="28"/>
          <w:lang w:val="kk-KZ"/>
        </w:rPr>
        <w:t xml:space="preserve"> болды</w:t>
      </w:r>
      <w:r w:rsidR="001C44E9">
        <w:rPr>
          <w:rFonts w:ascii="Times New Roman" w:hAnsi="Times New Roman" w:cs="Times New Roman"/>
          <w:sz w:val="28"/>
          <w:lang w:val="kk-KZ"/>
        </w:rPr>
        <w:t>.</w:t>
      </w:r>
    </w:p>
    <w:p w:rsidR="0021666A" w:rsidRPr="0021666A" w:rsidRDefault="0021666A" w:rsidP="00EE77B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3</w:t>
      </w:r>
      <w:r w:rsidR="00D05A4D" w:rsidRPr="0021666A">
        <w:rPr>
          <w:rFonts w:ascii="Times New Roman" w:hAnsi="Times New Roman" w:cs="Times New Roman"/>
          <w:sz w:val="28"/>
          <w:lang w:val="kk-KZ"/>
        </w:rPr>
        <w:t>)</w:t>
      </w:r>
      <w:r w:rsidRPr="0021666A">
        <w:rPr>
          <w:lang w:val="kk-KZ"/>
        </w:rPr>
        <w:t xml:space="preserve"> </w:t>
      </w:r>
      <w:r w:rsidRPr="0021666A">
        <w:rPr>
          <w:rFonts w:ascii="Times New Roman" w:hAnsi="Times New Roman" w:cs="Times New Roman"/>
          <w:i/>
          <w:sz w:val="28"/>
          <w:lang w:val="kk-KZ"/>
        </w:rPr>
        <w:t>Партияның XVIII-ші съезінен бастап «сяокан қоғамын» құруды берік түрде  ілгерілету</w:t>
      </w:r>
    </w:p>
    <w:p w:rsidR="00DB369C" w:rsidRDefault="00D05A4D" w:rsidP="00605473">
      <w:pPr>
        <w:spacing w:after="0" w:line="240" w:lineRule="auto"/>
        <w:ind w:firstLine="567"/>
        <w:jc w:val="both"/>
        <w:rPr>
          <w:rFonts w:ascii="Times New Roman" w:hAnsi="Times New Roman" w:cs="Times New Roman"/>
          <w:sz w:val="28"/>
          <w:lang w:val="kk-KZ"/>
        </w:rPr>
      </w:pPr>
      <w:r w:rsidRPr="0021666A">
        <w:rPr>
          <w:rFonts w:ascii="Times New Roman" w:hAnsi="Times New Roman" w:cs="Times New Roman"/>
          <w:sz w:val="28"/>
          <w:lang w:val="kk-KZ"/>
        </w:rPr>
        <w:t xml:space="preserve"> </w:t>
      </w:r>
      <w:r w:rsidR="002F1476" w:rsidRPr="002F1476">
        <w:rPr>
          <w:rFonts w:ascii="Times New Roman" w:hAnsi="Times New Roman" w:cs="Times New Roman"/>
          <w:sz w:val="28"/>
          <w:lang w:val="kk-KZ"/>
        </w:rPr>
        <w:t xml:space="preserve">2012 </w:t>
      </w:r>
      <w:r w:rsidR="006E4B69">
        <w:rPr>
          <w:rFonts w:ascii="Times New Roman" w:hAnsi="Times New Roman" w:cs="Times New Roman"/>
          <w:sz w:val="28"/>
          <w:lang w:val="kk-KZ"/>
        </w:rPr>
        <w:t xml:space="preserve">жылы партияның </w:t>
      </w:r>
      <w:r w:rsidR="006E4B69" w:rsidRPr="004F7564">
        <w:rPr>
          <w:rFonts w:ascii="Times New Roman" w:hAnsi="Times New Roman" w:cs="Times New Roman"/>
          <w:sz w:val="28"/>
          <w:lang w:val="kk-KZ"/>
        </w:rPr>
        <w:t>XVIII-</w:t>
      </w:r>
      <w:r w:rsidR="006E4B69">
        <w:rPr>
          <w:rFonts w:ascii="Times New Roman" w:hAnsi="Times New Roman" w:cs="Times New Roman"/>
          <w:sz w:val="28"/>
          <w:lang w:val="kk-KZ"/>
        </w:rPr>
        <w:t>ші, ал</w:t>
      </w:r>
      <w:r w:rsidR="006E4B69" w:rsidRPr="004F7564">
        <w:rPr>
          <w:rFonts w:ascii="Times New Roman" w:hAnsi="Times New Roman" w:cs="Times New Roman"/>
          <w:sz w:val="28"/>
          <w:lang w:val="kk-KZ"/>
        </w:rPr>
        <w:t xml:space="preserve"> 2017</w:t>
      </w:r>
      <w:r w:rsidR="006E4B69">
        <w:rPr>
          <w:rFonts w:ascii="Times New Roman" w:hAnsi="Times New Roman" w:cs="Times New Roman"/>
          <w:sz w:val="28"/>
          <w:lang w:val="kk-KZ"/>
        </w:rPr>
        <w:t xml:space="preserve"> жылы </w:t>
      </w:r>
      <w:r w:rsidR="006E4B69" w:rsidRPr="004F7564">
        <w:rPr>
          <w:rFonts w:ascii="Times New Roman" w:hAnsi="Times New Roman" w:cs="Times New Roman"/>
          <w:sz w:val="28"/>
          <w:lang w:val="kk-KZ"/>
        </w:rPr>
        <w:t>XIX-</w:t>
      </w:r>
      <w:r w:rsidR="006E4B69">
        <w:rPr>
          <w:rFonts w:ascii="Times New Roman" w:hAnsi="Times New Roman" w:cs="Times New Roman"/>
          <w:sz w:val="28"/>
          <w:lang w:val="kk-KZ"/>
        </w:rPr>
        <w:t xml:space="preserve">шы съездері өтті. </w:t>
      </w:r>
      <w:r w:rsidR="006E4B69" w:rsidRPr="006E4B69">
        <w:rPr>
          <w:rFonts w:ascii="Times New Roman" w:hAnsi="Times New Roman" w:cs="Times New Roman"/>
          <w:sz w:val="28"/>
          <w:lang w:val="kk-KZ"/>
        </w:rPr>
        <w:t xml:space="preserve">XVIII-ші </w:t>
      </w:r>
      <w:r w:rsidR="006E4B69">
        <w:rPr>
          <w:rFonts w:ascii="Times New Roman" w:hAnsi="Times New Roman" w:cs="Times New Roman"/>
          <w:sz w:val="28"/>
          <w:lang w:val="kk-KZ"/>
        </w:rPr>
        <w:t>съезд баяндамасының тақырыбы – «Жан</w:t>
      </w:r>
      <w:r w:rsidR="006E4B69" w:rsidRPr="006E4B69">
        <w:rPr>
          <w:rFonts w:ascii="Times New Roman" w:hAnsi="Times New Roman" w:cs="Times New Roman"/>
          <w:sz w:val="28"/>
          <w:lang w:val="kk-KZ"/>
        </w:rPr>
        <w:t>-</w:t>
      </w:r>
      <w:r w:rsidR="006E4B69">
        <w:rPr>
          <w:rFonts w:ascii="Times New Roman" w:hAnsi="Times New Roman" w:cs="Times New Roman"/>
          <w:sz w:val="28"/>
          <w:lang w:val="kk-KZ"/>
        </w:rPr>
        <w:t>жақты сяокан қоғамын құру</w:t>
      </w:r>
      <w:r w:rsidR="00D83DFB">
        <w:rPr>
          <w:rFonts w:ascii="Times New Roman" w:hAnsi="Times New Roman" w:cs="Times New Roman"/>
          <w:sz w:val="28"/>
          <w:lang w:val="kk-KZ"/>
        </w:rPr>
        <w:t xml:space="preserve"> үшін күресу</w:t>
      </w:r>
      <w:r w:rsidR="006E4B69">
        <w:rPr>
          <w:rFonts w:ascii="Times New Roman" w:hAnsi="Times New Roman" w:cs="Times New Roman"/>
          <w:sz w:val="28"/>
          <w:lang w:val="kk-KZ"/>
        </w:rPr>
        <w:t>» (</w:t>
      </w:r>
      <w:r w:rsidR="006E4B69" w:rsidRPr="006E4B69">
        <w:rPr>
          <w:rFonts w:ascii="Times New Roman" w:hAnsi="Times New Roman" w:cs="Times New Roman"/>
          <w:sz w:val="28"/>
          <w:lang w:val="kk-KZ"/>
        </w:rPr>
        <w:t>为全面建成小康社会而奋斗</w:t>
      </w:r>
      <w:r w:rsidR="006E4B69">
        <w:rPr>
          <w:rFonts w:ascii="Times New Roman" w:hAnsi="Times New Roman" w:cs="Times New Roman"/>
          <w:sz w:val="28"/>
          <w:lang w:val="kk-KZ"/>
        </w:rPr>
        <w:t>) болса</w:t>
      </w:r>
      <w:r w:rsidR="006E4B69" w:rsidRPr="006E4B69">
        <w:rPr>
          <w:rFonts w:ascii="Times New Roman" w:hAnsi="Times New Roman" w:cs="Times New Roman"/>
          <w:sz w:val="28"/>
          <w:lang w:val="kk-KZ"/>
        </w:rPr>
        <w:t xml:space="preserve">, </w:t>
      </w:r>
      <w:r w:rsidR="006E4B69">
        <w:rPr>
          <w:rFonts w:ascii="Times New Roman" w:hAnsi="Times New Roman" w:cs="Times New Roman"/>
          <w:sz w:val="28"/>
          <w:lang w:val="kk-KZ"/>
        </w:rPr>
        <w:t>XIX-шы съезд баяндамасының тақырыбы – «Жан</w:t>
      </w:r>
      <w:r w:rsidR="006E4B69" w:rsidRPr="006E4B69">
        <w:rPr>
          <w:rFonts w:ascii="Times New Roman" w:hAnsi="Times New Roman" w:cs="Times New Roman"/>
          <w:sz w:val="28"/>
          <w:lang w:val="kk-KZ"/>
        </w:rPr>
        <w:t>-</w:t>
      </w:r>
      <w:r w:rsidR="00595812">
        <w:rPr>
          <w:rFonts w:ascii="Times New Roman" w:hAnsi="Times New Roman" w:cs="Times New Roman"/>
          <w:sz w:val="28"/>
          <w:lang w:val="kk-KZ"/>
        </w:rPr>
        <w:t xml:space="preserve">жақты сяокан қоғамын құруда </w:t>
      </w:r>
      <w:r w:rsidR="006E4B69">
        <w:rPr>
          <w:rFonts w:ascii="Times New Roman" w:hAnsi="Times New Roman" w:cs="Times New Roman"/>
          <w:sz w:val="28"/>
          <w:lang w:val="kk-KZ"/>
        </w:rPr>
        <w:t>жеңіске жету» (</w:t>
      </w:r>
      <w:r w:rsidR="006E4B69" w:rsidRPr="006E4B69">
        <w:rPr>
          <w:rFonts w:ascii="Times New Roman" w:hAnsi="Times New Roman" w:cs="Times New Roman"/>
          <w:sz w:val="28"/>
          <w:lang w:val="kk-KZ"/>
        </w:rPr>
        <w:t>决胜全面建成小康社会</w:t>
      </w:r>
      <w:r w:rsidR="006E4B69">
        <w:rPr>
          <w:rFonts w:ascii="Times New Roman" w:hAnsi="Times New Roman" w:cs="Times New Roman"/>
          <w:sz w:val="28"/>
          <w:lang w:val="kk-KZ"/>
        </w:rPr>
        <w:t>) болды. Бұл кезеңде басты екпін «жан</w:t>
      </w:r>
      <w:r w:rsidR="006E4B69" w:rsidRPr="006E4B69">
        <w:rPr>
          <w:rFonts w:ascii="Times New Roman" w:hAnsi="Times New Roman" w:cs="Times New Roman"/>
          <w:sz w:val="28"/>
          <w:lang w:val="kk-KZ"/>
        </w:rPr>
        <w:t>-</w:t>
      </w:r>
      <w:r w:rsidR="006E4B69">
        <w:rPr>
          <w:rFonts w:ascii="Times New Roman" w:hAnsi="Times New Roman" w:cs="Times New Roman"/>
          <w:sz w:val="28"/>
          <w:lang w:val="kk-KZ"/>
        </w:rPr>
        <w:t>ж</w:t>
      </w:r>
      <w:r w:rsidR="00DB369C">
        <w:rPr>
          <w:rFonts w:ascii="Times New Roman" w:hAnsi="Times New Roman" w:cs="Times New Roman"/>
          <w:sz w:val="28"/>
          <w:lang w:val="kk-KZ"/>
        </w:rPr>
        <w:t>ақтылық» ұғымымен қатар «</w:t>
      </w:r>
      <w:r w:rsidR="006E4B69">
        <w:rPr>
          <w:rFonts w:ascii="Times New Roman" w:hAnsi="Times New Roman" w:cs="Times New Roman"/>
          <w:sz w:val="28"/>
          <w:lang w:val="kk-KZ"/>
        </w:rPr>
        <w:t xml:space="preserve">аяқтау» сөзіне түсірілді. </w:t>
      </w:r>
      <w:r w:rsidR="00DB369C">
        <w:rPr>
          <w:rFonts w:ascii="Times New Roman" w:hAnsi="Times New Roman" w:cs="Times New Roman"/>
          <w:sz w:val="28"/>
          <w:lang w:val="kk-KZ"/>
        </w:rPr>
        <w:t xml:space="preserve">Яғни Қытай өз мақсатына жақындап қалғандығын көрсетті. </w:t>
      </w:r>
      <w:r w:rsidR="006E4B69">
        <w:rPr>
          <w:rFonts w:ascii="Times New Roman" w:hAnsi="Times New Roman" w:cs="Times New Roman"/>
          <w:sz w:val="28"/>
          <w:lang w:val="kk-KZ"/>
        </w:rPr>
        <w:t xml:space="preserve">Егер </w:t>
      </w:r>
      <w:r w:rsidR="00595812">
        <w:rPr>
          <w:rFonts w:ascii="Times New Roman" w:hAnsi="Times New Roman" w:cs="Times New Roman"/>
          <w:sz w:val="28"/>
          <w:lang w:val="kk-KZ"/>
        </w:rPr>
        <w:t>алдыңғы съездерде қол</w:t>
      </w:r>
      <w:r w:rsidR="006E4B69">
        <w:rPr>
          <w:rFonts w:ascii="Times New Roman" w:hAnsi="Times New Roman" w:cs="Times New Roman"/>
          <w:sz w:val="28"/>
          <w:lang w:val="kk-KZ"/>
        </w:rPr>
        <w:t>данған «</w:t>
      </w:r>
      <w:r w:rsidR="00595812">
        <w:rPr>
          <w:rFonts w:ascii="Times New Roman" w:hAnsi="Times New Roman" w:cs="Times New Roman"/>
          <w:sz w:val="28"/>
          <w:lang w:val="kk-KZ"/>
        </w:rPr>
        <w:t>құру</w:t>
      </w:r>
      <w:r w:rsidR="006E4B69">
        <w:rPr>
          <w:rFonts w:ascii="Times New Roman" w:hAnsi="Times New Roman" w:cs="Times New Roman"/>
          <w:sz w:val="28"/>
          <w:lang w:val="kk-KZ"/>
        </w:rPr>
        <w:t>»</w:t>
      </w:r>
      <w:r w:rsidR="006E4B69" w:rsidRPr="006E4B69">
        <w:rPr>
          <w:rFonts w:ascii="Times New Roman" w:hAnsi="Times New Roman" w:cs="Times New Roman"/>
          <w:sz w:val="28"/>
          <w:lang w:val="kk-KZ"/>
        </w:rPr>
        <w:t xml:space="preserve"> </w:t>
      </w:r>
      <w:r w:rsidR="006E4B69">
        <w:rPr>
          <w:rFonts w:ascii="Times New Roman" w:hAnsi="Times New Roman" w:cs="Times New Roman"/>
          <w:sz w:val="28"/>
          <w:lang w:val="kk-KZ"/>
        </w:rPr>
        <w:t>(</w:t>
      </w:r>
      <w:r w:rsidR="006E4B69" w:rsidRPr="006E4B69">
        <w:rPr>
          <w:rFonts w:ascii="Times New Roman" w:hAnsi="Times New Roman" w:cs="Times New Roman"/>
          <w:sz w:val="28"/>
          <w:lang w:val="kk-KZ"/>
        </w:rPr>
        <w:t>建设</w:t>
      </w:r>
      <w:r w:rsidR="006E4B69">
        <w:rPr>
          <w:rFonts w:ascii="Times New Roman" w:hAnsi="Times New Roman" w:cs="Times New Roman"/>
          <w:sz w:val="28"/>
          <w:lang w:val="kk-KZ"/>
        </w:rPr>
        <w:t xml:space="preserve">) сөзі </w:t>
      </w:r>
      <w:r w:rsidR="00595812">
        <w:rPr>
          <w:rFonts w:ascii="Times New Roman" w:hAnsi="Times New Roman" w:cs="Times New Roman"/>
          <w:sz w:val="28"/>
          <w:lang w:val="kk-KZ"/>
        </w:rPr>
        <w:t>жүзеге асырылуы және жалғасуы тиісті үдерісті білдірсе, бұл кезеңде қолданған «құру</w:t>
      </w:r>
      <w:r w:rsidR="007E50C5">
        <w:rPr>
          <w:rFonts w:ascii="Times New Roman" w:hAnsi="Times New Roman" w:cs="Times New Roman"/>
          <w:sz w:val="28"/>
          <w:lang w:val="kk-KZ"/>
        </w:rPr>
        <w:t>ды аяқтау</w:t>
      </w:r>
      <w:r w:rsidR="00595812">
        <w:rPr>
          <w:rFonts w:ascii="Times New Roman" w:hAnsi="Times New Roman" w:cs="Times New Roman"/>
          <w:sz w:val="28"/>
          <w:lang w:val="kk-KZ"/>
        </w:rPr>
        <w:t>» (</w:t>
      </w:r>
      <w:r w:rsidR="00595812" w:rsidRPr="006E4B69">
        <w:rPr>
          <w:rFonts w:ascii="Times New Roman" w:hAnsi="Times New Roman" w:cs="Times New Roman"/>
          <w:sz w:val="28"/>
          <w:lang w:val="kk-KZ"/>
        </w:rPr>
        <w:t>建成</w:t>
      </w:r>
      <w:r w:rsidR="00595812">
        <w:rPr>
          <w:rFonts w:ascii="Times New Roman" w:hAnsi="Times New Roman" w:cs="Times New Roman"/>
          <w:sz w:val="28"/>
          <w:lang w:val="kk-KZ"/>
        </w:rPr>
        <w:t>) сөзі үдерістің өзін ғана емес, сонымен қатар аталмыш үдерістің сәтті нәтижесін де білдірді. Яғни мақсатқа қол жеткізіліп, алынған нәтижелер сәтті болу шартын меңзеді. Бұл кезең ҚКП</w:t>
      </w:r>
      <w:r w:rsidR="00595812" w:rsidRPr="001C2641">
        <w:rPr>
          <w:rFonts w:ascii="Times New Roman" w:hAnsi="Times New Roman" w:cs="Times New Roman"/>
          <w:sz w:val="28"/>
          <w:lang w:val="kk-KZ"/>
        </w:rPr>
        <w:t>-</w:t>
      </w:r>
      <w:r w:rsidR="00595812">
        <w:rPr>
          <w:rFonts w:ascii="Times New Roman" w:hAnsi="Times New Roman" w:cs="Times New Roman"/>
          <w:sz w:val="28"/>
          <w:lang w:val="kk-KZ"/>
        </w:rPr>
        <w:t xml:space="preserve">ның халықты «сяокан қоғамын» құруға </w:t>
      </w:r>
      <w:r w:rsidR="001C2641">
        <w:rPr>
          <w:rFonts w:ascii="Times New Roman" w:hAnsi="Times New Roman" w:cs="Times New Roman"/>
          <w:sz w:val="28"/>
          <w:lang w:val="kk-KZ"/>
        </w:rPr>
        <w:t xml:space="preserve">жетелеуде басты шешуші кезеңі болды. Бұл амбицияға толы міндетті орындау үшін Си Цзиньпин бастаған партияның Орталық комитеті ірі инициативаларды жүзеге асыруды қолға алды. </w:t>
      </w:r>
      <w:r w:rsidR="00605473">
        <w:rPr>
          <w:rFonts w:ascii="Times New Roman" w:hAnsi="Times New Roman" w:cs="Times New Roman"/>
          <w:sz w:val="28"/>
          <w:lang w:val="kk-KZ"/>
        </w:rPr>
        <w:t>«Сяокан қоғамын» ҚКП</w:t>
      </w:r>
      <w:r w:rsidR="00605473" w:rsidRPr="00605473">
        <w:rPr>
          <w:rFonts w:ascii="Times New Roman" w:hAnsi="Times New Roman" w:cs="Times New Roman"/>
          <w:sz w:val="28"/>
          <w:lang w:val="kk-KZ"/>
        </w:rPr>
        <w:t>-</w:t>
      </w:r>
      <w:r w:rsidR="00605473">
        <w:rPr>
          <w:rFonts w:ascii="Times New Roman" w:hAnsi="Times New Roman" w:cs="Times New Roman"/>
          <w:sz w:val="28"/>
          <w:lang w:val="kk-KZ"/>
        </w:rPr>
        <w:t xml:space="preserve">ның </w:t>
      </w:r>
      <w:r w:rsidR="00605473" w:rsidRPr="00605473">
        <w:rPr>
          <w:rFonts w:ascii="Times New Roman" w:hAnsi="Times New Roman" w:cs="Times New Roman"/>
          <w:sz w:val="28"/>
          <w:lang w:val="kk-KZ"/>
        </w:rPr>
        <w:t>100-</w:t>
      </w:r>
      <w:r w:rsidR="00605473">
        <w:rPr>
          <w:rFonts w:ascii="Times New Roman" w:hAnsi="Times New Roman" w:cs="Times New Roman"/>
          <w:sz w:val="28"/>
          <w:lang w:val="kk-KZ"/>
        </w:rPr>
        <w:t>жылдық мерейтойына қарай құру</w:t>
      </w:r>
      <w:r w:rsidR="00294763">
        <w:rPr>
          <w:rFonts w:ascii="Times New Roman" w:hAnsi="Times New Roman" w:cs="Times New Roman"/>
          <w:sz w:val="28"/>
          <w:lang w:val="kk-KZ"/>
        </w:rPr>
        <w:t>ды аяқтау</w:t>
      </w:r>
      <w:r w:rsidR="00605473">
        <w:rPr>
          <w:rFonts w:ascii="Times New Roman" w:hAnsi="Times New Roman" w:cs="Times New Roman"/>
          <w:sz w:val="28"/>
          <w:lang w:val="kk-KZ"/>
        </w:rPr>
        <w:t xml:space="preserve"> (2021 ж</w:t>
      </w:r>
      <w:r w:rsidR="00605473" w:rsidRPr="00605473">
        <w:rPr>
          <w:rFonts w:ascii="Times New Roman" w:hAnsi="Times New Roman" w:cs="Times New Roman"/>
          <w:sz w:val="28"/>
          <w:lang w:val="kk-KZ"/>
        </w:rPr>
        <w:t>.)</w:t>
      </w:r>
      <w:r w:rsidR="00605473">
        <w:rPr>
          <w:rFonts w:ascii="Times New Roman" w:hAnsi="Times New Roman" w:cs="Times New Roman"/>
          <w:sz w:val="28"/>
          <w:lang w:val="kk-KZ"/>
        </w:rPr>
        <w:t xml:space="preserve"> «қытайлық</w:t>
      </w:r>
      <w:r w:rsidR="00294763">
        <w:rPr>
          <w:rFonts w:ascii="Times New Roman" w:hAnsi="Times New Roman" w:cs="Times New Roman"/>
          <w:sz w:val="28"/>
          <w:lang w:val="kk-KZ"/>
        </w:rPr>
        <w:t xml:space="preserve"> арманға</w:t>
      </w:r>
      <w:r w:rsidR="00605473">
        <w:rPr>
          <w:rFonts w:ascii="Times New Roman" w:hAnsi="Times New Roman" w:cs="Times New Roman"/>
          <w:sz w:val="28"/>
          <w:lang w:val="kk-KZ"/>
        </w:rPr>
        <w:t>»</w:t>
      </w:r>
      <w:r w:rsidR="00294763">
        <w:rPr>
          <w:rFonts w:ascii="Times New Roman" w:hAnsi="Times New Roman" w:cs="Times New Roman"/>
          <w:sz w:val="28"/>
          <w:lang w:val="kk-KZ"/>
        </w:rPr>
        <w:t xml:space="preserve"> жетудің маңызды қадамы деп көрсетілді.</w:t>
      </w:r>
      <w:r w:rsidR="00605473" w:rsidRPr="00605473">
        <w:rPr>
          <w:rFonts w:ascii="Times New Roman" w:hAnsi="Times New Roman" w:cs="Times New Roman"/>
          <w:sz w:val="28"/>
          <w:lang w:val="kk-KZ"/>
        </w:rPr>
        <w:t xml:space="preserve"> </w:t>
      </w:r>
      <w:r w:rsidR="001C2641">
        <w:rPr>
          <w:rFonts w:ascii="Times New Roman" w:hAnsi="Times New Roman" w:cs="Times New Roman"/>
          <w:sz w:val="28"/>
          <w:lang w:val="kk-KZ"/>
        </w:rPr>
        <w:t>«Жан</w:t>
      </w:r>
      <w:r w:rsidR="001C2641" w:rsidRPr="001C2641">
        <w:rPr>
          <w:rFonts w:ascii="Times New Roman" w:hAnsi="Times New Roman" w:cs="Times New Roman"/>
          <w:sz w:val="28"/>
          <w:lang w:val="kk-KZ"/>
        </w:rPr>
        <w:t>-</w:t>
      </w:r>
      <w:r w:rsidR="001C2641">
        <w:rPr>
          <w:rFonts w:ascii="Times New Roman" w:hAnsi="Times New Roman" w:cs="Times New Roman"/>
          <w:sz w:val="28"/>
          <w:lang w:val="kk-KZ"/>
        </w:rPr>
        <w:t>жақтылық» ауқымы кеңейтіліп, «бес саланы бірге дамыту»</w:t>
      </w:r>
      <w:r w:rsidR="002F1476" w:rsidRPr="002F1476">
        <w:rPr>
          <w:rFonts w:ascii="Times New Roman" w:hAnsi="Times New Roman" w:cs="Times New Roman"/>
          <w:sz w:val="28"/>
          <w:lang w:val="kk-KZ"/>
        </w:rPr>
        <w:t xml:space="preserve"> </w:t>
      </w:r>
      <w:r w:rsidR="001C2641">
        <w:rPr>
          <w:rFonts w:ascii="Times New Roman" w:hAnsi="Times New Roman" w:cs="Times New Roman"/>
          <w:sz w:val="28"/>
          <w:lang w:val="kk-KZ"/>
        </w:rPr>
        <w:t>жоспары негізінде «сяокан қоғамын» құру қоғамдық өмірдің барлық салаларын қамту міндеті экономика, саясат, әлеуметтік тұрақтылық пен мәдениет салаларын ғана қамтып қоймай, қоршаған ортаны қорғау мәселесі де қосылды.  Си Цзиньпин «сяокан қоғамы» мақсатына жетудің үш негізгі көрсеткіштерін анықтап, өзінің саяси билігінің негізіне енгізді:</w:t>
      </w:r>
      <w:r w:rsidR="00496CBF" w:rsidRPr="00496CBF">
        <w:rPr>
          <w:lang w:val="kk-KZ"/>
        </w:rPr>
        <w:t xml:space="preserve"> </w:t>
      </w:r>
      <w:r w:rsidR="00496CBF" w:rsidRPr="00496CBF">
        <w:rPr>
          <w:rFonts w:ascii="Times New Roman" w:hAnsi="Times New Roman" w:cs="Times New Roman"/>
          <w:sz w:val="28"/>
          <w:lang w:val="kk-KZ"/>
        </w:rPr>
        <w:t>үлкен тәуекел</w:t>
      </w:r>
      <w:r w:rsidR="00496CBF">
        <w:rPr>
          <w:rFonts w:ascii="Times New Roman" w:hAnsi="Times New Roman" w:cs="Times New Roman"/>
          <w:sz w:val="28"/>
          <w:lang w:val="kk-KZ"/>
        </w:rPr>
        <w:t>дерді басқару, кедейлікті жою</w:t>
      </w:r>
      <w:r w:rsidR="00496CBF" w:rsidRPr="00496CBF">
        <w:rPr>
          <w:rFonts w:ascii="Times New Roman" w:hAnsi="Times New Roman" w:cs="Times New Roman"/>
          <w:sz w:val="28"/>
          <w:lang w:val="kk-KZ"/>
        </w:rPr>
        <w:t xml:space="preserve"> және экологиялық өркениет</w:t>
      </w:r>
      <w:r w:rsidR="00616A8C">
        <w:rPr>
          <w:rFonts w:ascii="Times New Roman" w:hAnsi="Times New Roman" w:cs="Times New Roman"/>
          <w:sz w:val="28"/>
          <w:lang w:val="kk-KZ"/>
        </w:rPr>
        <w:t>ті</w:t>
      </w:r>
      <w:r w:rsidR="00496CBF">
        <w:rPr>
          <w:rFonts w:ascii="Times New Roman" w:hAnsi="Times New Roman" w:cs="Times New Roman"/>
          <w:sz w:val="28"/>
          <w:lang w:val="kk-KZ"/>
        </w:rPr>
        <w:t xml:space="preserve"> қалыптастыру</w:t>
      </w:r>
      <w:r w:rsidR="0086190D" w:rsidRPr="0086190D">
        <w:rPr>
          <w:rFonts w:ascii="Times New Roman" w:hAnsi="Times New Roman" w:cs="Times New Roman"/>
          <w:sz w:val="28"/>
          <w:lang w:val="kk-KZ"/>
        </w:rPr>
        <w:t xml:space="preserve"> [73]</w:t>
      </w:r>
      <w:r w:rsidR="00496CBF" w:rsidRPr="00496CBF">
        <w:rPr>
          <w:rFonts w:ascii="Times New Roman" w:hAnsi="Times New Roman" w:cs="Times New Roman"/>
          <w:sz w:val="28"/>
          <w:lang w:val="kk-KZ"/>
        </w:rPr>
        <w:t>.</w:t>
      </w:r>
      <w:r w:rsidR="00496CBF">
        <w:rPr>
          <w:rFonts w:ascii="Times New Roman" w:hAnsi="Times New Roman" w:cs="Times New Roman"/>
          <w:sz w:val="28"/>
          <w:lang w:val="kk-KZ"/>
        </w:rPr>
        <w:t xml:space="preserve"> </w:t>
      </w:r>
    </w:p>
    <w:p w:rsidR="00443A10" w:rsidRPr="00191973" w:rsidRDefault="00DB369C" w:rsidP="00496CB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«Сяокан қоғамын» құруда негізгі екпін отбасылардың өмір сүрі деңгейін көтеруге қойылса, «жан</w:t>
      </w:r>
      <w:r w:rsidRPr="00DB369C">
        <w:rPr>
          <w:rFonts w:ascii="Times New Roman" w:hAnsi="Times New Roman" w:cs="Times New Roman"/>
          <w:sz w:val="28"/>
          <w:lang w:val="kk-KZ"/>
        </w:rPr>
        <w:t>-</w:t>
      </w:r>
      <w:r>
        <w:rPr>
          <w:rFonts w:ascii="Times New Roman" w:hAnsi="Times New Roman" w:cs="Times New Roman"/>
          <w:sz w:val="28"/>
          <w:lang w:val="kk-KZ"/>
        </w:rPr>
        <w:t>жақты сяокан қоғамын» құру барысында екпін жалпы қоғамның жетілуіне, қоғамның дамуына ауыстырылды.</w:t>
      </w:r>
      <w:r w:rsidR="0081058B">
        <w:rPr>
          <w:rFonts w:ascii="Times New Roman" w:hAnsi="Times New Roman" w:cs="Times New Roman"/>
          <w:sz w:val="28"/>
          <w:lang w:val="kk-KZ"/>
        </w:rPr>
        <w:t xml:space="preserve"> Дегенмен, барлық аудандар мен адамдар бірдей «сяокан» деңгейіне қол жеткізеді дегенді білдірмеді. Бұл тұста «жағдайға қарай әрекет ету» және «шынайылықтан ақиқат іздеу» қағидаларына сүйену керектігін білдіреді.  </w:t>
      </w:r>
      <w:r w:rsidR="001C2641">
        <w:rPr>
          <w:rFonts w:ascii="Times New Roman" w:hAnsi="Times New Roman" w:cs="Times New Roman"/>
          <w:sz w:val="28"/>
          <w:lang w:val="kk-KZ"/>
        </w:rPr>
        <w:t xml:space="preserve"> </w:t>
      </w:r>
    </w:p>
    <w:p w:rsidR="00951F7F" w:rsidRPr="00F81271" w:rsidRDefault="00951F7F" w:rsidP="00951F7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Тарауды қорытындылайтын болсақ</w:t>
      </w:r>
      <w:r w:rsidR="00496CBF">
        <w:rPr>
          <w:rFonts w:ascii="Times New Roman" w:hAnsi="Times New Roman" w:cs="Times New Roman"/>
          <w:sz w:val="28"/>
          <w:lang w:val="kk-KZ"/>
        </w:rPr>
        <w:t>,</w:t>
      </w:r>
      <w:r w:rsidRPr="00951F7F">
        <w:rPr>
          <w:rFonts w:ascii="Times New Roman" w:hAnsi="Times New Roman" w:cs="Times New Roman"/>
          <w:sz w:val="28"/>
          <w:lang w:val="kk-KZ"/>
        </w:rPr>
        <w:t xml:space="preserve"> </w:t>
      </w:r>
      <w:r w:rsidRPr="00C05287">
        <w:rPr>
          <w:rFonts w:ascii="Times New Roman" w:hAnsi="Times New Roman" w:cs="Times New Roman"/>
          <w:sz w:val="28"/>
          <w:lang w:val="kk-KZ"/>
        </w:rPr>
        <w:t xml:space="preserve">Қытай жағдайында модернизация белгілі бір үлгіге бағытталған дамуды емес, керісінше өзіне тән дәстүр, әлеуметтік-тарихи ерекшеліктеріне қарай өзінің қоғамы шеңберінде дамудың </w:t>
      </w:r>
      <w:r w:rsidRPr="00C05287">
        <w:rPr>
          <w:rFonts w:ascii="Times New Roman" w:hAnsi="Times New Roman" w:cs="Times New Roman"/>
          <w:sz w:val="28"/>
          <w:lang w:val="kk-KZ"/>
        </w:rPr>
        <w:lastRenderedPageBreak/>
        <w:t xml:space="preserve">нақты міндеттерін шешуге бағытталған жоба болып табылады. </w:t>
      </w:r>
      <w:r>
        <w:rPr>
          <w:rFonts w:ascii="Times New Roman" w:hAnsi="Times New Roman" w:cs="Times New Roman"/>
          <w:sz w:val="28"/>
          <w:lang w:val="kk-KZ"/>
        </w:rPr>
        <w:t xml:space="preserve"> XIX ғасырдың ортасында Батыстың техникалық және технологиялық басымдылығы ықпалымен, кейін 1949 жылдан бастап социалистік идеялар әсерімен жүргізілген модернизация уақыт өте өзіндік ерекше сипатқа ие болып, жаңа қытайлық модельдің қалыптасуына алып келді. </w:t>
      </w:r>
    </w:p>
    <w:p w:rsidR="00951F7F" w:rsidRDefault="00951F7F" w:rsidP="00951F7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Өзінің негізгі параметрлері бойынша қытайлық модернизация дамудың қуып жетуші моделін көрсеткенімен, модернизация жолына түскен басқа елдерден ерекшелігі өзінің құндылықтар жүйесін сақтап қалуында. Модернизация жолына кеш түскендіктен, Қытай даму жолында өзге елдерден ерекшеленетін жаңаша үлгі қалыптастыру мүмкіндігіне ие болды. </w:t>
      </w:r>
      <w:r w:rsidRPr="00C05287">
        <w:rPr>
          <w:rFonts w:ascii="Times New Roman" w:hAnsi="Times New Roman" w:cs="Times New Roman"/>
          <w:sz w:val="28"/>
          <w:lang w:val="kk-KZ"/>
        </w:rPr>
        <w:t xml:space="preserve">XX ғасырдың басында қытайлық қоғамның модернизациясы жаңа тарихи жағдайларға бейімделудің қажеттілігінен туындаған болатын. </w:t>
      </w:r>
      <w:r>
        <w:rPr>
          <w:rFonts w:ascii="Times New Roman" w:hAnsi="Times New Roman" w:cs="Times New Roman"/>
          <w:sz w:val="28"/>
          <w:lang w:val="kk-KZ"/>
        </w:rPr>
        <w:t xml:space="preserve">Қытай модернизациясы бастапқы кезеңде Батысқа еліктеуден басталып, кейін өзінің ұлттық артықшылықтарына негізделген параллелді даму жолына түсті. </w:t>
      </w:r>
      <w:r w:rsidRPr="00C05287">
        <w:rPr>
          <w:rFonts w:ascii="Times New Roman" w:hAnsi="Times New Roman" w:cs="Times New Roman"/>
          <w:sz w:val="28"/>
          <w:lang w:val="kk-KZ"/>
        </w:rPr>
        <w:t>Қытай «қуып жетуші» модернизациядан «өзіндік негіздегі» модернизация жолына түсу керектігін және кез келген модернизация негізінде адами фактор жатқандығын уақытылы түсінді.</w:t>
      </w:r>
      <w:r>
        <w:rPr>
          <w:rFonts w:ascii="Times New Roman" w:hAnsi="Times New Roman" w:cs="Times New Roman"/>
          <w:sz w:val="28"/>
          <w:lang w:val="kk-KZ"/>
        </w:rPr>
        <w:t xml:space="preserve"> Қытайда модернизация елдің «қалпына келу» идеясымен сәйкестендіріліп,</w:t>
      </w:r>
      <w:r w:rsidRPr="00C05287">
        <w:rPr>
          <w:rFonts w:ascii="Times New Roman" w:hAnsi="Times New Roman" w:cs="Times New Roman"/>
          <w:sz w:val="28"/>
          <w:lang w:val="kk-KZ"/>
        </w:rPr>
        <w:t xml:space="preserve"> </w:t>
      </w:r>
      <w:r>
        <w:rPr>
          <w:rFonts w:ascii="Times New Roman" w:hAnsi="Times New Roman" w:cs="Times New Roman"/>
          <w:sz w:val="28"/>
          <w:lang w:val="kk-KZ"/>
        </w:rPr>
        <w:t xml:space="preserve">басты мақсат модернизация арқылы ұлттық жаңдануға қол жеткізу болды. </w:t>
      </w:r>
    </w:p>
    <w:p w:rsidR="00951F7F" w:rsidRDefault="00951F7F" w:rsidP="00951F7F">
      <w:pPr>
        <w:spacing w:after="0" w:line="240" w:lineRule="auto"/>
        <w:ind w:firstLine="567"/>
        <w:jc w:val="both"/>
        <w:rPr>
          <w:rFonts w:ascii="Times New Roman" w:hAnsi="Times New Roman" w:cs="Times New Roman"/>
          <w:sz w:val="28"/>
          <w:lang w:val="kk-KZ"/>
        </w:rPr>
      </w:pPr>
      <w:r w:rsidRPr="009364B6">
        <w:rPr>
          <w:rFonts w:ascii="Times New Roman" w:hAnsi="Times New Roman" w:cs="Times New Roman"/>
          <w:sz w:val="28"/>
          <w:lang w:val="kk-KZ"/>
        </w:rPr>
        <w:t>Қытай Халық Республикасының социалистік модернизациясы бұл Қытайды ірі әлемдік державаға айналдырған ұзақ әрі қиын үдеріс. 1949 жылы ҚХР құрылғанна</w:t>
      </w:r>
      <w:r>
        <w:rPr>
          <w:rFonts w:ascii="Times New Roman" w:hAnsi="Times New Roman" w:cs="Times New Roman"/>
          <w:sz w:val="28"/>
          <w:lang w:val="kk-KZ"/>
        </w:rPr>
        <w:t>н</w:t>
      </w:r>
      <w:r w:rsidRPr="009364B6">
        <w:rPr>
          <w:rFonts w:ascii="Times New Roman" w:hAnsi="Times New Roman" w:cs="Times New Roman"/>
          <w:sz w:val="28"/>
          <w:lang w:val="kk-KZ"/>
        </w:rPr>
        <w:t xml:space="preserve"> бері ҚКП экономикалық өсім, әлеуметтік тұрақтылық пен мәдени дамуға қол жеткізу үшін түрлі саясаттар мен бағдарламаларды жүзеге асырып келді. Социалистік модернизация үдерісі «үлкен секіріс», «мәдени революция» сияқты дағдарыс кезеңдерінен де, «реформалар мен ашық есік саясаты» сияқты көтерілу кезеңдерін де басынан кешірді. </w:t>
      </w:r>
      <w:r w:rsidRPr="00C05287">
        <w:rPr>
          <w:rFonts w:ascii="Times New Roman" w:hAnsi="Times New Roman" w:cs="Times New Roman"/>
          <w:sz w:val="28"/>
          <w:lang w:val="kk-KZ"/>
        </w:rPr>
        <w:t>1978 жылы Қытайда басталған модернизацияның жаңа толқыны нәтижесінде ұлттық ерекшелікті және ұлттық рухтын жандану қажеттілігін  ескеретін дамудың прагматикалық концепциясы құрылды. Модернизацияның дәл осы кезеңінде дәстүр мен замануилық ұғымдары бір-біріне қарсы қойылмай, керісінше дәстүрлі қытайлық мәдениет модернизация концепциясының жүйе құраушылық факторына айналды.</w:t>
      </w:r>
      <w:r w:rsidRPr="00C05287">
        <w:rPr>
          <w:lang w:val="kk-KZ"/>
        </w:rPr>
        <w:t xml:space="preserve"> </w:t>
      </w:r>
      <w:r w:rsidRPr="00C05287">
        <w:rPr>
          <w:rFonts w:ascii="Times New Roman" w:hAnsi="Times New Roman" w:cs="Times New Roman"/>
          <w:sz w:val="28"/>
          <w:lang w:val="kk-KZ"/>
        </w:rPr>
        <w:t>Қытайдағы социалистік модернизация жолы марксистік ілімнің, батыстық тәжірибенің және қоғамдық даму туралы дәстүрлі қытайлық мұраның бірігуі негізінде қалыптасқан. Социализмнің институционалды және саяси артықшылықтарын конфуцийшілдікке негізделген мәдени мұрамен үйлестіре отырып Қытай ұлттық бірлікке қол жеткізу арқылы жалпы дамуға қол жеткізе алды. Әлеуметтік күштердің барлық түрлерін мемлекеттік қуатты нығайтуға және халықтың әл-ауқатын көтеруге жұмылдыра алған Қытай модернизация үдерісінде үлкен жетістіктерге жетті.</w:t>
      </w:r>
    </w:p>
    <w:p w:rsidR="00951F7F" w:rsidRPr="00430571" w:rsidRDefault="00951F7F" w:rsidP="00951F7F">
      <w:pPr>
        <w:spacing w:after="0" w:line="240" w:lineRule="auto"/>
        <w:ind w:firstLine="567"/>
        <w:jc w:val="both"/>
        <w:rPr>
          <w:rFonts w:ascii="Times New Roman" w:hAnsi="Times New Roman" w:cs="Times New Roman"/>
          <w:sz w:val="28"/>
          <w:lang w:val="kk-KZ"/>
        </w:rPr>
      </w:pPr>
      <w:r w:rsidRPr="009364B6">
        <w:rPr>
          <w:rFonts w:ascii="Times New Roman" w:hAnsi="Times New Roman" w:cs="Times New Roman"/>
          <w:sz w:val="28"/>
          <w:lang w:val="kk-KZ"/>
        </w:rPr>
        <w:t xml:space="preserve">Модернизацияның қытайлық үлгісі өзгеріске келмейтін қатып қалған үлгі емес. Ол тарихи жағдайға, шынайы тәжірибеге, дамудың мақсаттары мен объективті шарттарына байланысты әрдайым даму мен толығу үстіндегі динамикалық үлгі болып табылады. </w:t>
      </w:r>
      <w:r>
        <w:rPr>
          <w:rFonts w:ascii="Times New Roman" w:hAnsi="Times New Roman" w:cs="Times New Roman"/>
          <w:sz w:val="28"/>
          <w:lang w:val="kk-KZ"/>
        </w:rPr>
        <w:t xml:space="preserve">Қытайдың социалистік модернизациясын жүргізу жоспары ұлттық жандануды мақсат етіп қойған алғашты кезеңде </w:t>
      </w:r>
      <w:r>
        <w:rPr>
          <w:rFonts w:ascii="Times New Roman" w:hAnsi="Times New Roman" w:cs="Times New Roman"/>
          <w:sz w:val="28"/>
          <w:lang w:val="kk-KZ"/>
        </w:rPr>
        <w:lastRenderedPageBreak/>
        <w:t>маолық «төрт модернизация»</w:t>
      </w:r>
      <w:r w:rsidRPr="009364B6">
        <w:rPr>
          <w:rFonts w:ascii="Times New Roman" w:hAnsi="Times New Roman" w:cs="Times New Roman"/>
          <w:sz w:val="28"/>
          <w:lang w:val="kk-KZ"/>
        </w:rPr>
        <w:t xml:space="preserve"> </w:t>
      </w:r>
      <w:r>
        <w:rPr>
          <w:rFonts w:ascii="Times New Roman" w:hAnsi="Times New Roman" w:cs="Times New Roman"/>
          <w:sz w:val="28"/>
          <w:lang w:val="kk-KZ"/>
        </w:rPr>
        <w:t>(1964-2000 жж</w:t>
      </w:r>
      <w:r w:rsidRPr="004D34D4">
        <w:rPr>
          <w:rFonts w:ascii="Times New Roman" w:hAnsi="Times New Roman" w:cs="Times New Roman"/>
          <w:sz w:val="28"/>
          <w:lang w:val="kk-KZ"/>
        </w:rPr>
        <w:t>.)</w:t>
      </w:r>
      <w:r>
        <w:rPr>
          <w:rFonts w:ascii="Times New Roman" w:hAnsi="Times New Roman" w:cs="Times New Roman"/>
          <w:sz w:val="28"/>
          <w:lang w:val="kk-KZ"/>
        </w:rPr>
        <w:t xml:space="preserve"> жоспары, кейін Дэн Сяопиндік «үш қадамдық» даму (1980-2050 жж</w:t>
      </w:r>
      <w:r w:rsidRPr="004D34D4">
        <w:rPr>
          <w:rFonts w:ascii="Times New Roman" w:hAnsi="Times New Roman" w:cs="Times New Roman"/>
          <w:sz w:val="28"/>
          <w:lang w:val="kk-KZ"/>
        </w:rPr>
        <w:t>.)</w:t>
      </w:r>
      <w:r>
        <w:rPr>
          <w:rFonts w:ascii="Times New Roman" w:hAnsi="Times New Roman" w:cs="Times New Roman"/>
          <w:sz w:val="28"/>
          <w:lang w:val="kk-KZ"/>
        </w:rPr>
        <w:t xml:space="preserve"> стратегиясы көмегімен жүзеге асырылды. </w:t>
      </w:r>
      <w:r w:rsidRPr="00430571">
        <w:rPr>
          <w:rFonts w:ascii="Times New Roman" w:hAnsi="Times New Roman" w:cs="Times New Roman"/>
          <w:sz w:val="28"/>
          <w:lang w:val="kk-KZ"/>
        </w:rPr>
        <w:t>Бүгінгі таңда Қытай</w:t>
      </w:r>
      <w:r>
        <w:rPr>
          <w:rFonts w:ascii="Times New Roman" w:hAnsi="Times New Roman" w:cs="Times New Roman"/>
          <w:sz w:val="28"/>
          <w:lang w:val="kk-KZ"/>
        </w:rPr>
        <w:t xml:space="preserve"> «қос жүз</w:t>
      </w:r>
      <w:r w:rsidRPr="00430571">
        <w:rPr>
          <w:rFonts w:ascii="Times New Roman" w:hAnsi="Times New Roman" w:cs="Times New Roman"/>
          <w:sz w:val="28"/>
          <w:lang w:val="kk-KZ"/>
        </w:rPr>
        <w:t>жылдық мақсаттарға» (2000-2050 жж) қол жеткізуге бар күшін салып, Си Цзиньпиннің «екі кезеңдік» (2020-2050 жж.) «жаңа дәуірдегі заманауи социалистік мемлекет» стратегиясын ұстануда. Аталмыш стратегиялар мен мақсаттардың бір-бірін толықтырып, кезекпен жүзеге асырылуы қытайлық ерекшелігі</w:t>
      </w:r>
      <w:r w:rsidR="00892005">
        <w:rPr>
          <w:rFonts w:ascii="Times New Roman" w:hAnsi="Times New Roman" w:cs="Times New Roman"/>
          <w:sz w:val="28"/>
          <w:lang w:val="kk-KZ"/>
        </w:rPr>
        <w:t xml:space="preserve"> бар социалистік модернизация</w:t>
      </w:r>
      <w:r w:rsidR="00892005">
        <w:rPr>
          <w:rFonts w:ascii="Times New Roman" w:hAnsi="Times New Roman" w:cs="Times New Roman" w:hint="eastAsia"/>
          <w:sz w:val="28"/>
          <w:lang w:val="kk-KZ"/>
        </w:rPr>
        <w:t xml:space="preserve"> </w:t>
      </w:r>
      <w:r w:rsidR="00892005">
        <w:rPr>
          <w:rFonts w:ascii="Times New Roman" w:hAnsi="Times New Roman" w:cs="Times New Roman"/>
          <w:sz w:val="28"/>
          <w:lang w:val="kk-KZ"/>
        </w:rPr>
        <w:t>үдерісінің сабақтастығын, бірегейлігін</w:t>
      </w:r>
      <w:r w:rsidRPr="00430571">
        <w:rPr>
          <w:rFonts w:ascii="Times New Roman" w:hAnsi="Times New Roman" w:cs="Times New Roman"/>
          <w:sz w:val="28"/>
          <w:lang w:val="kk-KZ"/>
        </w:rPr>
        <w:t xml:space="preserve"> көрсетуде. Бұл тұжырымдамалар Қытайдың дамуында қол жеткізілуі тиісті нақты стратегиялық мақсаттарды анық көрсеткен жол карталар болып табылады</w:t>
      </w:r>
      <w:r w:rsidR="0086190D" w:rsidRPr="0086190D">
        <w:rPr>
          <w:rFonts w:ascii="Times New Roman" w:hAnsi="Times New Roman" w:cs="Times New Roman"/>
          <w:sz w:val="28"/>
          <w:lang w:val="kk-KZ"/>
        </w:rPr>
        <w:t xml:space="preserve"> [</w:t>
      </w:r>
      <w:r w:rsidR="0086190D">
        <w:rPr>
          <w:rFonts w:ascii="Times New Roman" w:hAnsi="Times New Roman" w:cs="Times New Roman"/>
          <w:sz w:val="28"/>
          <w:lang w:val="kk-KZ"/>
        </w:rPr>
        <w:t>11:1</w:t>
      </w:r>
      <w:r w:rsidR="0086190D" w:rsidRPr="0086190D">
        <w:rPr>
          <w:rFonts w:ascii="Times New Roman" w:hAnsi="Times New Roman" w:cs="Times New Roman"/>
          <w:sz w:val="28"/>
          <w:lang w:val="kk-KZ"/>
        </w:rPr>
        <w:t>46]</w:t>
      </w:r>
      <w:r w:rsidRPr="00430571">
        <w:rPr>
          <w:rFonts w:ascii="Times New Roman" w:hAnsi="Times New Roman" w:cs="Times New Roman"/>
          <w:sz w:val="28"/>
          <w:lang w:val="kk-KZ"/>
        </w:rPr>
        <w:t xml:space="preserve">. </w:t>
      </w:r>
    </w:p>
    <w:p w:rsidR="00951F7F" w:rsidRDefault="00951F7F" w:rsidP="00951F7F">
      <w:pPr>
        <w:spacing w:after="0" w:line="240" w:lineRule="auto"/>
        <w:ind w:firstLine="567"/>
        <w:jc w:val="both"/>
        <w:rPr>
          <w:rFonts w:ascii="Times New Roman" w:hAnsi="Times New Roman" w:cs="Times New Roman"/>
          <w:sz w:val="28"/>
          <w:lang w:val="kk-KZ"/>
        </w:rPr>
      </w:pPr>
      <w:r w:rsidRPr="00430571">
        <w:rPr>
          <w:rFonts w:ascii="Times New Roman" w:hAnsi="Times New Roman" w:cs="Times New Roman"/>
          <w:sz w:val="28"/>
          <w:lang w:val="kk-KZ"/>
        </w:rPr>
        <w:t>Қытай жүзеге асырып отырған социалистік модернизация кешенділік пен жан-жақтылық сипаттарға ие модернизация. ҚХР құрылғанынан XXI ғасыр ортасына дейін толықтай жүзеге асырылып бітуі тиісті модернизацияның 100 жылдық мерзімінің тек жетпіс жылы өтті. Бірінші отыз жыл мерзімде саяси ізденістер жүргізілсе, келесі қырық жылда сәтті экономикалық даму жүзеге асырылса, ендігі қалған уақыттың басты мақсаты әлеуметтік құрылысты нығайтып, әлеуметтік дамуды ілгерілету болмақ.</w:t>
      </w:r>
      <w:r>
        <w:rPr>
          <w:rFonts w:ascii="Times New Roman" w:hAnsi="Times New Roman" w:cs="Times New Roman"/>
          <w:sz w:val="28"/>
          <w:lang w:val="kk-KZ"/>
        </w:rPr>
        <w:t xml:space="preserve"> Ал бұл үдерісте «сяокан қоғамын» құру социалистік модернизация мақсаттарына толықтай жетуді қамтамасыз ететін басты фактор екені анық. </w:t>
      </w:r>
      <w:r w:rsidRPr="00430571">
        <w:rPr>
          <w:rFonts w:ascii="Times New Roman" w:hAnsi="Times New Roman" w:cs="Times New Roman"/>
          <w:sz w:val="28"/>
          <w:lang w:val="kk-KZ"/>
        </w:rPr>
        <w:t xml:space="preserve">  </w:t>
      </w:r>
    </w:p>
    <w:p w:rsidR="00C57C46" w:rsidRPr="004F7564" w:rsidRDefault="00951F7F" w:rsidP="00C57C4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Жалпы,</w:t>
      </w:r>
      <w:r w:rsidR="005C1C8B">
        <w:rPr>
          <w:rFonts w:ascii="Times New Roman" w:hAnsi="Times New Roman" w:cs="Times New Roman"/>
          <w:sz w:val="28"/>
          <w:lang w:val="kk-KZ"/>
        </w:rPr>
        <w:t xml:space="preserve"> «сяокан» ұғымы қытайлық санада </w:t>
      </w:r>
      <w:r w:rsidR="00496CBF">
        <w:rPr>
          <w:rFonts w:ascii="Times New Roman" w:hAnsi="Times New Roman" w:cs="Times New Roman"/>
          <w:sz w:val="28"/>
          <w:lang w:val="kk-KZ"/>
        </w:rPr>
        <w:t>тереңнен бекіген, жақсы өмірге деген талпыныстан туындаған оңды мағынадағы ұғым болып табылады.</w:t>
      </w:r>
      <w:r w:rsidR="005C1C8B">
        <w:rPr>
          <w:rFonts w:ascii="Times New Roman" w:hAnsi="Times New Roman" w:cs="Times New Roman"/>
          <w:sz w:val="28"/>
          <w:lang w:val="kk-KZ"/>
        </w:rPr>
        <w:t xml:space="preserve"> </w:t>
      </w:r>
      <w:r w:rsidR="00490056">
        <w:rPr>
          <w:rFonts w:ascii="Times New Roman" w:hAnsi="Times New Roman" w:cs="Times New Roman"/>
          <w:sz w:val="28"/>
          <w:lang w:val="kk-KZ"/>
        </w:rPr>
        <w:t xml:space="preserve">Эволюциялық даму барысында бірнеше кезеңнен өткен ұғым әр кезеңде өзіндік мағынаға ие болғандығын байқауға болады. </w:t>
      </w:r>
      <w:r w:rsidR="005C1C8B">
        <w:rPr>
          <w:rFonts w:ascii="Times New Roman" w:hAnsi="Times New Roman" w:cs="Times New Roman"/>
          <w:sz w:val="28"/>
          <w:lang w:val="kk-KZ"/>
        </w:rPr>
        <w:t xml:space="preserve">Ерте кезеңде «сяокан» соғыстар мен дүрбелең кезеңінен кейін орнайтын біршама бейбіт, тыныш заман мен кішігірім дәулеттілікке қол жеткізілген кезең деп түсінілді. Кейін Кан Ювей «сяокан» кезеңін </w:t>
      </w:r>
      <w:r w:rsidR="0065726B">
        <w:rPr>
          <w:rFonts w:ascii="Times New Roman" w:hAnsi="Times New Roman" w:cs="Times New Roman"/>
          <w:sz w:val="28"/>
          <w:lang w:val="kk-KZ"/>
        </w:rPr>
        <w:t>хаос пен дүрбелең кезеңнен</w:t>
      </w:r>
      <w:r w:rsidR="005C1C8B">
        <w:rPr>
          <w:rFonts w:ascii="Times New Roman" w:hAnsi="Times New Roman" w:cs="Times New Roman"/>
          <w:sz w:val="28"/>
          <w:lang w:val="kk-KZ"/>
        </w:rPr>
        <w:t xml:space="preserve"> идеалды қоғам «датун»</w:t>
      </w:r>
      <w:r w:rsidR="005C1C8B" w:rsidRPr="005C1C8B">
        <w:rPr>
          <w:rFonts w:ascii="Times New Roman" w:hAnsi="Times New Roman" w:cs="Times New Roman"/>
          <w:sz w:val="28"/>
          <w:lang w:val="kk-KZ"/>
        </w:rPr>
        <w:t>-</w:t>
      </w:r>
      <w:r w:rsidR="005C1C8B">
        <w:rPr>
          <w:rFonts w:ascii="Times New Roman" w:hAnsi="Times New Roman" w:cs="Times New Roman"/>
          <w:sz w:val="28"/>
          <w:lang w:val="kk-KZ"/>
        </w:rPr>
        <w:t xml:space="preserve">ға жетер жолдағы </w:t>
      </w:r>
      <w:r w:rsidR="0065726B">
        <w:rPr>
          <w:rFonts w:ascii="Times New Roman" w:hAnsi="Times New Roman" w:cs="Times New Roman"/>
          <w:sz w:val="28"/>
          <w:lang w:val="kk-KZ"/>
        </w:rPr>
        <w:t xml:space="preserve">аралық кезең деген сипаттама берді. </w:t>
      </w:r>
      <w:r w:rsidR="00C57C46" w:rsidRPr="00C57C46">
        <w:rPr>
          <w:rFonts w:ascii="Times New Roman" w:hAnsi="Times New Roman" w:cs="Times New Roman"/>
          <w:sz w:val="28"/>
          <w:lang w:val="kk-KZ"/>
        </w:rPr>
        <w:t xml:space="preserve">1980-ші жылдары Дэн Сяопин «сяокан» ұғымын жаңа мағына беріп, социалистік модернизацияның түпкілікті мақсаттарына жетудегі дамудың кезеңдік мақсатына айналдырды. </w:t>
      </w:r>
      <w:r w:rsidR="0065726B">
        <w:rPr>
          <w:rFonts w:ascii="Times New Roman" w:hAnsi="Times New Roman" w:cs="Times New Roman"/>
          <w:sz w:val="28"/>
          <w:lang w:val="kk-KZ"/>
        </w:rPr>
        <w:t>Дэн Сяопин «сяокан»</w:t>
      </w:r>
      <w:r w:rsidR="006858D3">
        <w:rPr>
          <w:rFonts w:ascii="Times New Roman" w:hAnsi="Times New Roman" w:cs="Times New Roman"/>
          <w:sz w:val="28"/>
          <w:lang w:val="kk-KZ"/>
        </w:rPr>
        <w:t xml:space="preserve"> ұғымын қол</w:t>
      </w:r>
      <w:r w:rsidR="0065726B">
        <w:rPr>
          <w:rFonts w:ascii="Times New Roman" w:hAnsi="Times New Roman" w:cs="Times New Roman"/>
          <w:sz w:val="28"/>
          <w:lang w:val="kk-KZ"/>
        </w:rPr>
        <w:t>д</w:t>
      </w:r>
      <w:r w:rsidR="006858D3">
        <w:rPr>
          <w:rFonts w:ascii="Times New Roman" w:hAnsi="Times New Roman" w:cs="Times New Roman"/>
          <w:sz w:val="28"/>
          <w:lang w:val="kk-KZ"/>
        </w:rPr>
        <w:t>а</w:t>
      </w:r>
      <w:r w:rsidR="0065726B">
        <w:rPr>
          <w:rFonts w:ascii="Times New Roman" w:hAnsi="Times New Roman" w:cs="Times New Roman"/>
          <w:sz w:val="28"/>
          <w:lang w:val="kk-KZ"/>
        </w:rPr>
        <w:t>ну арқылы қытайлық</w:t>
      </w:r>
      <w:r w:rsidR="006858D3">
        <w:rPr>
          <w:rFonts w:ascii="Times New Roman" w:hAnsi="Times New Roman" w:cs="Times New Roman"/>
          <w:sz w:val="28"/>
          <w:lang w:val="kk-KZ"/>
        </w:rPr>
        <w:t xml:space="preserve"> модернизацияны да «үш қадамнан» тұратын кезеңдерге бөліп, «сяоканды» «вэньбао» мен «фуюй» кезеңдерінің арасындағы өтпелі кезең деп түсінірді</w:t>
      </w:r>
      <w:r w:rsidR="00490056">
        <w:rPr>
          <w:rFonts w:ascii="Times New Roman" w:hAnsi="Times New Roman" w:cs="Times New Roman"/>
          <w:sz w:val="28"/>
          <w:lang w:val="kk-KZ"/>
        </w:rPr>
        <w:t>.</w:t>
      </w:r>
      <w:r w:rsidR="005C1C8B">
        <w:rPr>
          <w:rFonts w:ascii="Times New Roman" w:hAnsi="Times New Roman" w:cs="Times New Roman"/>
          <w:sz w:val="28"/>
          <w:lang w:val="kk-KZ"/>
        </w:rPr>
        <w:t xml:space="preserve"> </w:t>
      </w:r>
      <w:r w:rsidR="00490056" w:rsidRPr="00490056">
        <w:rPr>
          <w:rFonts w:ascii="Times New Roman" w:hAnsi="Times New Roman" w:cs="Times New Roman"/>
          <w:sz w:val="28"/>
          <w:lang w:val="kk-KZ"/>
        </w:rPr>
        <w:t xml:space="preserve">Тыныштық пен тұрақтылық, елді қорғау мен өзін-өзі сақтау, үйлесімділік пен теңдік, социализм мен модернизация </w:t>
      </w:r>
      <w:r w:rsidR="00490056">
        <w:rPr>
          <w:rFonts w:ascii="Times New Roman" w:hAnsi="Times New Roman" w:cs="Times New Roman"/>
          <w:sz w:val="28"/>
          <w:lang w:val="kk-KZ"/>
        </w:rPr>
        <w:t xml:space="preserve">ұғымдарын </w:t>
      </w:r>
      <w:r w:rsidR="00490056" w:rsidRPr="00490056">
        <w:rPr>
          <w:rFonts w:ascii="Times New Roman" w:hAnsi="Times New Roman" w:cs="Times New Roman"/>
          <w:sz w:val="28"/>
          <w:lang w:val="kk-KZ"/>
        </w:rPr>
        <w:t xml:space="preserve">қамтитын «сяокан» тұжырымдамасы </w:t>
      </w:r>
      <w:r w:rsidR="00490056">
        <w:rPr>
          <w:rFonts w:ascii="Times New Roman" w:hAnsi="Times New Roman" w:cs="Times New Roman"/>
          <w:sz w:val="28"/>
          <w:lang w:val="kk-KZ"/>
        </w:rPr>
        <w:t xml:space="preserve"> Қытайдың даму стратегиясын құраушы маңызды тұжырымдамалардың бірі.</w:t>
      </w:r>
      <w:r w:rsidR="00490056" w:rsidRPr="00490056">
        <w:rPr>
          <w:rFonts w:ascii="Times New Roman" w:hAnsi="Times New Roman" w:cs="Times New Roman"/>
          <w:sz w:val="28"/>
          <w:lang w:val="kk-KZ"/>
        </w:rPr>
        <w:t xml:space="preserve"> </w:t>
      </w:r>
    </w:p>
    <w:p w:rsidR="00C57C46" w:rsidRPr="00FF311B" w:rsidRDefault="00C57C46" w:rsidP="00C57C4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Әлеуметтік</w:t>
      </w:r>
      <w:r w:rsidRPr="00083BB5">
        <w:rPr>
          <w:rFonts w:ascii="Times New Roman" w:hAnsi="Times New Roman" w:cs="Times New Roman"/>
          <w:sz w:val="28"/>
          <w:lang w:val="kk-KZ"/>
        </w:rPr>
        <w:t>-</w:t>
      </w:r>
      <w:r>
        <w:rPr>
          <w:rFonts w:ascii="Times New Roman" w:hAnsi="Times New Roman" w:cs="Times New Roman"/>
          <w:sz w:val="28"/>
          <w:lang w:val="kk-KZ"/>
        </w:rPr>
        <w:t>саяси және экономикалық концепцияларға ұлттық, қытайлық сипат беруге тырысушылық ҚКП саясатына тән нәрсе және бұл дәстүр өткен ғасырдың 30-шы жылдарынан</w:t>
      </w:r>
      <w:r w:rsidRPr="00083BB5">
        <w:rPr>
          <w:rFonts w:ascii="Times New Roman" w:hAnsi="Times New Roman" w:cs="Times New Roman"/>
          <w:sz w:val="28"/>
          <w:lang w:val="kk-KZ"/>
        </w:rPr>
        <w:t>-</w:t>
      </w:r>
      <w:r>
        <w:rPr>
          <w:rFonts w:ascii="Times New Roman" w:hAnsi="Times New Roman" w:cs="Times New Roman"/>
          <w:sz w:val="28"/>
          <w:lang w:val="kk-KZ"/>
        </w:rPr>
        <w:t>ақ өз бастамасын алды. ҚКП басшылығы саяси теориялар мен өзінің саясатын тек</w:t>
      </w:r>
      <w:r w:rsidRPr="00083BB5">
        <w:rPr>
          <w:rFonts w:ascii="Times New Roman" w:hAnsi="Times New Roman" w:cs="Times New Roman"/>
          <w:sz w:val="28"/>
          <w:lang w:val="kk-KZ"/>
        </w:rPr>
        <w:t xml:space="preserve"> </w:t>
      </w:r>
      <w:r>
        <w:rPr>
          <w:rFonts w:ascii="Times New Roman" w:hAnsi="Times New Roman" w:cs="Times New Roman"/>
          <w:sz w:val="28"/>
          <w:lang w:val="kk-KZ"/>
        </w:rPr>
        <w:t xml:space="preserve">зиялылар ғана емес, қарапайым халық та түсініп, бұқараның қолдауын алуға әрдайым тырысты. Социалистік қоғам қағидалары халық арасында кеңінен таралып, патриотизм, ұлттық мақтаныш сезімідерін дамыту, социализм идеалдарын қабылдауда «жат жұрттық» сезімнен арылту үшін ҚКП басшылығының оларды қарапайым түсінікті тілге аудару тәжірибесі өте нәтижелі болды </w:t>
      </w:r>
      <w:r w:rsidR="0086190D">
        <w:rPr>
          <w:rFonts w:ascii="Times New Roman" w:hAnsi="Times New Roman" w:cs="Times New Roman"/>
          <w:sz w:val="28"/>
          <w:lang w:val="kk-KZ"/>
        </w:rPr>
        <w:t>[</w:t>
      </w:r>
      <w:r w:rsidR="0086190D" w:rsidRPr="0086190D">
        <w:rPr>
          <w:rFonts w:ascii="Times New Roman" w:hAnsi="Times New Roman" w:cs="Times New Roman"/>
          <w:sz w:val="28"/>
          <w:lang w:val="kk-KZ"/>
        </w:rPr>
        <w:t>131</w:t>
      </w:r>
      <w:r w:rsidR="00FF311B" w:rsidRPr="00FF311B">
        <w:rPr>
          <w:rFonts w:ascii="Times New Roman" w:hAnsi="Times New Roman" w:cs="Times New Roman"/>
          <w:sz w:val="28"/>
          <w:lang w:val="kk-KZ"/>
        </w:rPr>
        <w:t>].</w:t>
      </w:r>
    </w:p>
    <w:p w:rsidR="005C1C8B" w:rsidRPr="00796A13" w:rsidRDefault="00C57C46" w:rsidP="002C056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lastRenderedPageBreak/>
        <w:t>«Сяокан қоғамы» концепциясы Дэн Сяопин теориясында ерекше орын алады. Дэн Сяопин теориясы тұрғысынан қарайтын болсақ, «сяокан қоғамы» концепциясы «ой сананы босату (</w:t>
      </w:r>
      <w:r w:rsidR="00892005">
        <w:rPr>
          <w:rFonts w:ascii="Times New Roman" w:hAnsi="Times New Roman" w:cs="Times New Roman"/>
          <w:sz w:val="28"/>
          <w:lang w:val="kk-KZ"/>
        </w:rPr>
        <w:t>解放思想</w:t>
      </w:r>
      <w:r>
        <w:rPr>
          <w:rFonts w:ascii="Times New Roman" w:hAnsi="Times New Roman" w:cs="Times New Roman"/>
          <w:sz w:val="28"/>
          <w:lang w:val="kk-KZ"/>
        </w:rPr>
        <w:t>)», «практика ақиқат негізі (</w:t>
      </w:r>
      <w:r w:rsidR="00892005">
        <w:rPr>
          <w:rFonts w:ascii="Times New Roman" w:hAnsi="Times New Roman" w:cs="Times New Roman"/>
          <w:sz w:val="28"/>
          <w:lang w:val="kk-KZ"/>
        </w:rPr>
        <w:t>实事求是</w:t>
      </w:r>
      <w:r>
        <w:rPr>
          <w:rFonts w:ascii="Times New Roman" w:hAnsi="Times New Roman" w:cs="Times New Roman"/>
          <w:sz w:val="28"/>
          <w:lang w:val="kk-KZ"/>
        </w:rPr>
        <w:t xml:space="preserve">)» қағидаларының </w:t>
      </w:r>
      <w:r w:rsidRPr="00682C83">
        <w:rPr>
          <w:rFonts w:ascii="Times New Roman" w:hAnsi="Times New Roman" w:cs="Times New Roman"/>
          <w:sz w:val="28"/>
          <w:lang w:val="kk-KZ"/>
        </w:rPr>
        <w:t>на</w:t>
      </w:r>
      <w:r>
        <w:rPr>
          <w:rFonts w:ascii="Times New Roman" w:hAnsi="Times New Roman" w:cs="Times New Roman"/>
          <w:sz w:val="28"/>
          <w:lang w:val="kk-KZ"/>
        </w:rPr>
        <w:t xml:space="preserve">қты көрінісі. Социализм теориясы тұрғысынан қарайтын болсақ, «сяокан қоғамы» концепциясы «социализм дегеніміз не, социализмді қалай құру керек» деген сауалдардың нақты жауабы болып табылады. </w:t>
      </w:r>
      <w:r w:rsidRPr="00C57C46">
        <w:rPr>
          <w:rFonts w:ascii="Times New Roman" w:hAnsi="Times New Roman" w:cs="Times New Roman"/>
          <w:sz w:val="28"/>
          <w:lang w:val="kk-KZ"/>
        </w:rPr>
        <w:t>Дэн Сяопин «сяокан қоғамы» тұжырымдамасын ұсына отырып, оны марксизмнің қоғамдық даму теориясымен ұштастырып, «қытайлық ерекшелігі бар социализм» теориясының негізгі тұжырымдамасына айналдырды. «Сяокан қоғамы» тұжырымдамасы социализмнің алғашқы кезеңіндегі экономикалық, саяси және мәдени астары бар экономикалық және әлеуметтік дамуды жүзеге асырудың маңызды даму сатысы болып табылады.</w:t>
      </w:r>
    </w:p>
    <w:p w:rsidR="00EF22AE" w:rsidRDefault="001F7C85" w:rsidP="003F5D85">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w:t>
      </w:r>
      <w:r w:rsidR="006858D3" w:rsidRPr="006858D3">
        <w:rPr>
          <w:rFonts w:ascii="Times New Roman" w:hAnsi="Times New Roman" w:cs="Times New Roman"/>
          <w:sz w:val="28"/>
          <w:lang w:val="kk-KZ"/>
        </w:rPr>
        <w:t>Сяокан</w:t>
      </w:r>
      <w:r>
        <w:rPr>
          <w:rFonts w:ascii="Times New Roman" w:hAnsi="Times New Roman" w:cs="Times New Roman"/>
          <w:sz w:val="28"/>
          <w:lang w:val="kk-KZ"/>
        </w:rPr>
        <w:t xml:space="preserve">» </w:t>
      </w:r>
      <w:r w:rsidR="00496CBF">
        <w:rPr>
          <w:rFonts w:ascii="Times New Roman" w:hAnsi="Times New Roman" w:cs="Times New Roman"/>
          <w:sz w:val="28"/>
          <w:lang w:val="kk-KZ"/>
        </w:rPr>
        <w:t xml:space="preserve">ұғымы </w:t>
      </w:r>
      <w:r>
        <w:rPr>
          <w:rFonts w:ascii="Times New Roman" w:hAnsi="Times New Roman" w:cs="Times New Roman"/>
          <w:sz w:val="28"/>
          <w:lang w:val="kk-KZ"/>
        </w:rPr>
        <w:t>ҚХР</w:t>
      </w:r>
      <w:r w:rsidRPr="001F7C85">
        <w:rPr>
          <w:rFonts w:ascii="Times New Roman" w:hAnsi="Times New Roman" w:cs="Times New Roman"/>
          <w:sz w:val="28"/>
          <w:lang w:val="kk-KZ"/>
        </w:rPr>
        <w:t>-</w:t>
      </w:r>
      <w:r>
        <w:rPr>
          <w:rFonts w:ascii="Times New Roman" w:hAnsi="Times New Roman" w:cs="Times New Roman"/>
          <w:sz w:val="28"/>
          <w:lang w:val="kk-KZ"/>
        </w:rPr>
        <w:t>дың қоғамдық дамуының маңызды категориясына айналып, «қытайлық ерекшелігі бар социализмді» құру концепциясының орталық мәселесі болумен қатар</w:t>
      </w:r>
      <w:r w:rsidR="00496CBF">
        <w:rPr>
          <w:rFonts w:ascii="Times New Roman" w:hAnsi="Times New Roman" w:cs="Times New Roman"/>
          <w:sz w:val="28"/>
          <w:lang w:val="kk-KZ"/>
        </w:rPr>
        <w:t>,</w:t>
      </w:r>
      <w:r>
        <w:rPr>
          <w:rFonts w:ascii="Times New Roman" w:hAnsi="Times New Roman" w:cs="Times New Roman"/>
          <w:sz w:val="28"/>
          <w:lang w:val="kk-KZ"/>
        </w:rPr>
        <w:t xml:space="preserve"> Қытайдың дәстүрлі ой</w:t>
      </w:r>
      <w:r w:rsidR="00B22902" w:rsidRPr="00B22902">
        <w:rPr>
          <w:rFonts w:ascii="Times New Roman" w:hAnsi="Times New Roman" w:cs="Times New Roman"/>
          <w:sz w:val="28"/>
          <w:lang w:val="kk-KZ"/>
        </w:rPr>
        <w:t>-</w:t>
      </w:r>
      <w:r>
        <w:rPr>
          <w:rFonts w:ascii="Times New Roman" w:hAnsi="Times New Roman" w:cs="Times New Roman"/>
          <w:sz w:val="28"/>
          <w:lang w:val="kk-KZ"/>
        </w:rPr>
        <w:t>санасының жаңа тарихи</w:t>
      </w:r>
      <w:r w:rsidR="00496CBF">
        <w:rPr>
          <w:rFonts w:ascii="Times New Roman" w:hAnsi="Times New Roman" w:cs="Times New Roman"/>
          <w:sz w:val="28"/>
          <w:lang w:val="kk-KZ"/>
        </w:rPr>
        <w:t xml:space="preserve"> жағдайдағы жалғасы болып табыл</w:t>
      </w:r>
      <w:r>
        <w:rPr>
          <w:rFonts w:ascii="Times New Roman" w:hAnsi="Times New Roman" w:cs="Times New Roman"/>
          <w:sz w:val="28"/>
          <w:lang w:val="kk-KZ"/>
        </w:rPr>
        <w:t>ды. «</w:t>
      </w:r>
      <w:r w:rsidR="00892005">
        <w:rPr>
          <w:rFonts w:ascii="Times New Roman" w:hAnsi="Times New Roman" w:cs="Times New Roman"/>
          <w:sz w:val="28"/>
          <w:lang w:val="kk-KZ"/>
        </w:rPr>
        <w:t>Орта</w:t>
      </w:r>
      <w:r w:rsidR="00892005">
        <w:rPr>
          <w:rFonts w:ascii="Times New Roman" w:hAnsi="Times New Roman" w:cs="Times New Roman" w:hint="eastAsia"/>
          <w:sz w:val="28"/>
          <w:lang w:val="kk-KZ"/>
        </w:rPr>
        <w:t xml:space="preserve"> </w:t>
      </w:r>
      <w:r w:rsidR="00892005">
        <w:rPr>
          <w:rFonts w:ascii="Times New Roman" w:hAnsi="Times New Roman" w:cs="Times New Roman"/>
          <w:sz w:val="28"/>
          <w:lang w:val="kk-KZ"/>
        </w:rPr>
        <w:t>дәулеттілік</w:t>
      </w:r>
      <w:r>
        <w:rPr>
          <w:rFonts w:ascii="Times New Roman" w:hAnsi="Times New Roman" w:cs="Times New Roman"/>
          <w:sz w:val="28"/>
          <w:lang w:val="kk-KZ"/>
        </w:rPr>
        <w:t>» концепциясына өзгертілген «сяокан» ұғымы елді модерни</w:t>
      </w:r>
      <w:r w:rsidR="00682C83">
        <w:rPr>
          <w:rFonts w:ascii="Times New Roman" w:hAnsi="Times New Roman" w:cs="Times New Roman"/>
          <w:sz w:val="28"/>
          <w:lang w:val="kk-KZ"/>
        </w:rPr>
        <w:t>з</w:t>
      </w:r>
      <w:r>
        <w:rPr>
          <w:rFonts w:ascii="Times New Roman" w:hAnsi="Times New Roman" w:cs="Times New Roman"/>
          <w:sz w:val="28"/>
          <w:lang w:val="kk-KZ"/>
        </w:rPr>
        <w:t>ациялау бойынша басталған реформалардың символы іспеттес</w:t>
      </w:r>
      <w:r w:rsidR="00496CBF">
        <w:rPr>
          <w:rFonts w:ascii="Times New Roman" w:hAnsi="Times New Roman" w:cs="Times New Roman"/>
          <w:sz w:val="28"/>
          <w:lang w:val="kk-KZ"/>
        </w:rPr>
        <w:t xml:space="preserve"> болды</w:t>
      </w:r>
      <w:r>
        <w:rPr>
          <w:rFonts w:ascii="Times New Roman" w:hAnsi="Times New Roman" w:cs="Times New Roman"/>
          <w:sz w:val="28"/>
          <w:lang w:val="kk-KZ"/>
        </w:rPr>
        <w:t xml:space="preserve">. </w:t>
      </w:r>
      <w:r w:rsidR="00C57C46" w:rsidRPr="00C57C46">
        <w:rPr>
          <w:rFonts w:ascii="Times New Roman" w:hAnsi="Times New Roman" w:cs="Times New Roman"/>
          <w:sz w:val="28"/>
          <w:lang w:val="kk-KZ"/>
        </w:rPr>
        <w:t xml:space="preserve">«Сяокан» тұжырымдамасы Қытайдағы модернизация концепциясының әдіснамалық философиялық қағидалары ретінде теориялық негіздемесінің бір бөлігіне айналып, «қытайлық ерекшелігі бар социализм» теориясының идеологиялық өзегін құрады. Аталмыш тұжырымдама қытай мәдениетінің «өркениеттік» факторын алдыңғы қатарға шығарып, қазіргі заманғы идеялардың, нормалардың, құндылықтардың, ұғымдардың жеке және қоғамдық санада еркін қабылдануына ықпал ете отырып Қытайда модернизацияны ілгерілетуде басты фактор болып табылады. «Сяокан қоғамы» тұжырымдамасы жаһандық модернизация үрдісіне сай келетін әрі Қытайдың шынайы жағдайына негізделген заманауи тұжырымдама. </w:t>
      </w:r>
      <w:r>
        <w:rPr>
          <w:rFonts w:ascii="Times New Roman" w:hAnsi="Times New Roman" w:cs="Times New Roman"/>
          <w:sz w:val="28"/>
          <w:lang w:val="kk-KZ"/>
        </w:rPr>
        <w:t>Бүгінгі таңда «сяокан» ұғымының ҚХР</w:t>
      </w:r>
      <w:r w:rsidRPr="001F7C85">
        <w:rPr>
          <w:rFonts w:ascii="Times New Roman" w:hAnsi="Times New Roman" w:cs="Times New Roman"/>
          <w:sz w:val="28"/>
          <w:lang w:val="kk-KZ"/>
        </w:rPr>
        <w:t>-</w:t>
      </w:r>
      <w:r>
        <w:rPr>
          <w:rFonts w:ascii="Times New Roman" w:hAnsi="Times New Roman" w:cs="Times New Roman"/>
          <w:sz w:val="28"/>
          <w:lang w:val="kk-KZ"/>
        </w:rPr>
        <w:t>дың идеологиялық және қоғамдық</w:t>
      </w:r>
      <w:r w:rsidRPr="001F7C85">
        <w:rPr>
          <w:rFonts w:ascii="Times New Roman" w:hAnsi="Times New Roman" w:cs="Times New Roman"/>
          <w:sz w:val="28"/>
          <w:lang w:val="kk-KZ"/>
        </w:rPr>
        <w:t>-</w:t>
      </w:r>
      <w:r>
        <w:rPr>
          <w:rFonts w:ascii="Times New Roman" w:hAnsi="Times New Roman" w:cs="Times New Roman"/>
          <w:sz w:val="28"/>
          <w:lang w:val="kk-KZ"/>
        </w:rPr>
        <w:t xml:space="preserve">саяси өміріне толықтай </w:t>
      </w:r>
      <w:r w:rsidR="00496CBF" w:rsidRPr="00496CBF">
        <w:rPr>
          <w:rFonts w:ascii="Times New Roman" w:hAnsi="Times New Roman" w:cs="Times New Roman"/>
          <w:sz w:val="28"/>
          <w:lang w:val="kk-KZ"/>
        </w:rPr>
        <w:t>сіңгендігі</w:t>
      </w:r>
      <w:r>
        <w:rPr>
          <w:rFonts w:ascii="Times New Roman" w:hAnsi="Times New Roman" w:cs="Times New Roman"/>
          <w:sz w:val="28"/>
          <w:lang w:val="kk-KZ"/>
        </w:rPr>
        <w:t xml:space="preserve"> жайлы сеніммен айтсақ болады. </w:t>
      </w:r>
      <w:r w:rsidR="008210FC">
        <w:rPr>
          <w:rFonts w:ascii="Times New Roman" w:hAnsi="Times New Roman" w:cs="Times New Roman"/>
          <w:sz w:val="28"/>
          <w:lang w:val="kk-KZ"/>
        </w:rPr>
        <w:t>Қоғам, экономика, мәдениеттің дамуымен қатар «сяокан қоғамы» тұжырымдамасының да мазмұны байытылып, теориялық және практикалық даму барысында аталмыш тұжырымдама «жалпы» деңгейден «жан</w:t>
      </w:r>
      <w:r w:rsidR="008210FC" w:rsidRPr="008210FC">
        <w:rPr>
          <w:rFonts w:ascii="Times New Roman" w:hAnsi="Times New Roman" w:cs="Times New Roman"/>
          <w:sz w:val="28"/>
          <w:lang w:val="kk-KZ"/>
        </w:rPr>
        <w:t>-</w:t>
      </w:r>
      <w:r w:rsidR="008210FC">
        <w:rPr>
          <w:rFonts w:ascii="Times New Roman" w:hAnsi="Times New Roman" w:cs="Times New Roman"/>
          <w:sz w:val="28"/>
          <w:lang w:val="kk-KZ"/>
        </w:rPr>
        <w:t>жақты» деңгейіне көтеріліп, дамудың «үш салалық» дәрежесінен «бес салалық» дәрежесіне көшіп, «құру» үдерісінен «аяқтау» үдерісіне көшірілді, яғни мазмұны ме</w:t>
      </w:r>
      <w:r w:rsidR="00616A8C">
        <w:rPr>
          <w:rFonts w:ascii="Times New Roman" w:hAnsi="Times New Roman" w:cs="Times New Roman"/>
          <w:sz w:val="28"/>
          <w:lang w:val="kk-KZ"/>
        </w:rPr>
        <w:t>н логикалық контекстісі тереңдеу</w:t>
      </w:r>
      <w:r w:rsidR="008210FC">
        <w:rPr>
          <w:rFonts w:ascii="Times New Roman" w:hAnsi="Times New Roman" w:cs="Times New Roman"/>
          <w:sz w:val="28"/>
          <w:lang w:val="kk-KZ"/>
        </w:rPr>
        <w:t xml:space="preserve"> үдерісінде әрдайым байытылып отырды. </w:t>
      </w:r>
      <w:r>
        <w:rPr>
          <w:rFonts w:ascii="Times New Roman" w:hAnsi="Times New Roman" w:cs="Times New Roman"/>
          <w:sz w:val="28"/>
          <w:lang w:val="kk-KZ"/>
        </w:rPr>
        <w:t>Мұны ҚКП ОК</w:t>
      </w:r>
      <w:r w:rsidRPr="001F7C85">
        <w:rPr>
          <w:rFonts w:ascii="Times New Roman" w:hAnsi="Times New Roman" w:cs="Times New Roman" w:hint="eastAsia"/>
          <w:sz w:val="28"/>
          <w:lang w:val="kk-KZ"/>
        </w:rPr>
        <w:t>-</w:t>
      </w:r>
      <w:r>
        <w:rPr>
          <w:rFonts w:ascii="Times New Roman" w:hAnsi="Times New Roman" w:cs="Times New Roman"/>
          <w:sz w:val="28"/>
          <w:lang w:val="kk-KZ"/>
        </w:rPr>
        <w:t xml:space="preserve">нің </w:t>
      </w:r>
      <w:r w:rsidR="006858D3" w:rsidRPr="006858D3">
        <w:rPr>
          <w:rFonts w:ascii="Times New Roman" w:hAnsi="Times New Roman" w:cs="Times New Roman"/>
          <w:sz w:val="28"/>
          <w:lang w:val="kk-KZ"/>
        </w:rPr>
        <w:t xml:space="preserve"> </w:t>
      </w:r>
      <w:r w:rsidRPr="006858D3">
        <w:rPr>
          <w:rFonts w:ascii="Times New Roman" w:hAnsi="Times New Roman" w:cs="Times New Roman"/>
          <w:sz w:val="28"/>
          <w:lang w:val="kk-KZ"/>
        </w:rPr>
        <w:t>11-</w:t>
      </w:r>
      <w:r>
        <w:rPr>
          <w:rFonts w:ascii="Times New Roman" w:hAnsi="Times New Roman" w:cs="Times New Roman"/>
          <w:sz w:val="28"/>
          <w:lang w:val="kk-KZ"/>
        </w:rPr>
        <w:t xml:space="preserve">ші шақырылымының </w:t>
      </w:r>
      <w:r w:rsidRPr="006858D3">
        <w:rPr>
          <w:rFonts w:ascii="Times New Roman" w:hAnsi="Times New Roman" w:cs="Times New Roman"/>
          <w:sz w:val="28"/>
          <w:lang w:val="kk-KZ"/>
        </w:rPr>
        <w:t>3-</w:t>
      </w:r>
      <w:r>
        <w:rPr>
          <w:rFonts w:ascii="Times New Roman" w:hAnsi="Times New Roman" w:cs="Times New Roman"/>
          <w:sz w:val="28"/>
          <w:lang w:val="kk-KZ"/>
        </w:rPr>
        <w:t>ші пленумының (</w:t>
      </w:r>
      <w:r w:rsidRPr="006858D3">
        <w:rPr>
          <w:rFonts w:ascii="Times New Roman" w:hAnsi="Times New Roman" w:cs="Times New Roman"/>
          <w:sz w:val="28"/>
          <w:lang w:val="kk-KZ"/>
        </w:rPr>
        <w:t>1978</w:t>
      </w:r>
      <w:r>
        <w:rPr>
          <w:rFonts w:ascii="Times New Roman" w:hAnsi="Times New Roman" w:cs="Times New Roman"/>
          <w:sz w:val="28"/>
          <w:lang w:val="kk-KZ"/>
        </w:rPr>
        <w:t xml:space="preserve"> ж.) шешімдерінен бастап </w:t>
      </w:r>
      <w:r w:rsidRPr="006858D3">
        <w:rPr>
          <w:rFonts w:ascii="Times New Roman" w:hAnsi="Times New Roman" w:cs="Times New Roman"/>
          <w:sz w:val="28"/>
          <w:lang w:val="kk-KZ"/>
        </w:rPr>
        <w:t>2021</w:t>
      </w:r>
      <w:r>
        <w:rPr>
          <w:rFonts w:ascii="Times New Roman" w:hAnsi="Times New Roman" w:cs="Times New Roman"/>
          <w:sz w:val="28"/>
          <w:lang w:val="kk-KZ"/>
        </w:rPr>
        <w:t xml:space="preserve"> жылға дейін өткізілген ҚКП съ</w:t>
      </w:r>
      <w:r w:rsidR="008210FC">
        <w:rPr>
          <w:rFonts w:ascii="Times New Roman" w:hAnsi="Times New Roman" w:cs="Times New Roman"/>
          <w:sz w:val="28"/>
          <w:lang w:val="kk-KZ"/>
        </w:rPr>
        <w:t>ездерінің материалдарынан анық аңғаруға</w:t>
      </w:r>
      <w:r w:rsidR="003F5D85">
        <w:rPr>
          <w:rFonts w:ascii="Times New Roman" w:hAnsi="Times New Roman" w:cs="Times New Roman"/>
          <w:sz w:val="28"/>
          <w:lang w:val="kk-KZ"/>
        </w:rPr>
        <w:t xml:space="preserve"> болады.</w:t>
      </w:r>
    </w:p>
    <w:p w:rsidR="00616A8C" w:rsidRPr="00616A8C" w:rsidRDefault="00616A8C" w:rsidP="003C58C0">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Реформалар басталғалы бері тәжірибе негізінде «сяокан қоғамын» құру заңдылықтарын түсіну партия тарапынан әрдайым кеңейтіліп және байытылып отырды. Тәжірибе көрсеткендей, «сяокан қоғамын» құру идеясы Қытайдың экономикалық және әлеуметтік даму кезеңіндегі өзгерістерге және осы өзгерістер барысында халықты толғандыратын мәселелерге толықтай сәйкес келуде.</w:t>
      </w:r>
      <w:r w:rsidR="003C58C0">
        <w:rPr>
          <w:rFonts w:ascii="Times New Roman" w:hAnsi="Times New Roman" w:cs="Times New Roman"/>
          <w:sz w:val="28"/>
          <w:lang w:val="kk-KZ"/>
        </w:rPr>
        <w:t xml:space="preserve"> Бұл идея қытайлық коммунистердің социалистік модернизаци</w:t>
      </w:r>
      <w:r w:rsidR="00951F7F">
        <w:rPr>
          <w:rFonts w:ascii="Times New Roman" w:hAnsi="Times New Roman" w:cs="Times New Roman"/>
          <w:sz w:val="28"/>
          <w:lang w:val="kk-KZ"/>
        </w:rPr>
        <w:t>я</w:t>
      </w:r>
      <w:r w:rsidR="003C58C0">
        <w:rPr>
          <w:rFonts w:ascii="Times New Roman" w:hAnsi="Times New Roman" w:cs="Times New Roman"/>
          <w:sz w:val="28"/>
          <w:lang w:val="kk-KZ"/>
        </w:rPr>
        <w:t xml:space="preserve"> </w:t>
      </w:r>
      <w:r w:rsidR="003C58C0">
        <w:rPr>
          <w:rFonts w:ascii="Times New Roman" w:hAnsi="Times New Roman" w:cs="Times New Roman"/>
          <w:sz w:val="28"/>
          <w:lang w:val="kk-KZ"/>
        </w:rPr>
        <w:lastRenderedPageBreak/>
        <w:t xml:space="preserve">заңдылықтарын толығымен меңгергендігін білдіреді және ғылыми социализмнің дамуына қосқан үлкен үлесі болып табылады. </w:t>
      </w:r>
    </w:p>
    <w:p w:rsidR="00EF22AE" w:rsidRDefault="00EF22AE" w:rsidP="00676C30">
      <w:pPr>
        <w:spacing w:after="0" w:line="240" w:lineRule="auto"/>
        <w:ind w:firstLine="567"/>
        <w:jc w:val="both"/>
        <w:rPr>
          <w:rFonts w:ascii="Times New Roman" w:hAnsi="Times New Roman" w:cs="Times New Roman"/>
          <w:sz w:val="28"/>
          <w:lang w:val="kk-KZ"/>
        </w:rPr>
      </w:pPr>
    </w:p>
    <w:p w:rsidR="00430571" w:rsidRDefault="00430571" w:rsidP="00C463CB">
      <w:pPr>
        <w:spacing w:after="0" w:line="240" w:lineRule="auto"/>
        <w:jc w:val="both"/>
        <w:rPr>
          <w:rFonts w:ascii="Times New Roman" w:hAnsi="Times New Roman" w:cs="Times New Roman"/>
          <w:sz w:val="28"/>
          <w:lang w:val="kk-KZ"/>
        </w:rPr>
      </w:pPr>
    </w:p>
    <w:p w:rsidR="0081058B" w:rsidRDefault="0081058B" w:rsidP="00C463CB">
      <w:pPr>
        <w:spacing w:after="0" w:line="240" w:lineRule="auto"/>
        <w:jc w:val="both"/>
        <w:rPr>
          <w:rFonts w:ascii="Times New Roman" w:hAnsi="Times New Roman" w:cs="Times New Roman"/>
          <w:sz w:val="28"/>
          <w:lang w:val="kk-KZ"/>
        </w:rPr>
      </w:pPr>
    </w:p>
    <w:p w:rsidR="0081058B" w:rsidRDefault="0081058B" w:rsidP="00C463CB">
      <w:pPr>
        <w:spacing w:after="0" w:line="240" w:lineRule="auto"/>
        <w:jc w:val="both"/>
        <w:rPr>
          <w:rFonts w:ascii="Times New Roman" w:hAnsi="Times New Roman" w:cs="Times New Roman"/>
          <w:sz w:val="28"/>
          <w:lang w:val="kk-KZ"/>
        </w:rPr>
      </w:pPr>
    </w:p>
    <w:p w:rsidR="0081058B" w:rsidRDefault="0081058B" w:rsidP="00C463CB">
      <w:pPr>
        <w:spacing w:after="0" w:line="240" w:lineRule="auto"/>
        <w:jc w:val="both"/>
        <w:rPr>
          <w:rFonts w:ascii="Times New Roman" w:hAnsi="Times New Roman" w:cs="Times New Roman"/>
          <w:sz w:val="28"/>
          <w:lang w:val="kk-KZ"/>
        </w:rPr>
      </w:pPr>
    </w:p>
    <w:p w:rsidR="0081058B" w:rsidRDefault="0081058B"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Default="00951F7F" w:rsidP="00C463CB">
      <w:pPr>
        <w:spacing w:after="0" w:line="240" w:lineRule="auto"/>
        <w:jc w:val="both"/>
        <w:rPr>
          <w:rFonts w:ascii="Times New Roman" w:hAnsi="Times New Roman" w:cs="Times New Roman"/>
          <w:sz w:val="28"/>
          <w:lang w:val="kk-KZ"/>
        </w:rPr>
      </w:pPr>
    </w:p>
    <w:p w:rsidR="00951F7F" w:rsidRPr="00E651F2" w:rsidRDefault="00951F7F" w:rsidP="00C463CB">
      <w:pPr>
        <w:spacing w:after="0" w:line="240" w:lineRule="auto"/>
        <w:jc w:val="both"/>
        <w:rPr>
          <w:rFonts w:ascii="Times New Roman" w:hAnsi="Times New Roman" w:cs="Times New Roman"/>
          <w:sz w:val="28"/>
          <w:lang w:val="kk-KZ"/>
        </w:rPr>
      </w:pPr>
    </w:p>
    <w:p w:rsidR="00FF311B" w:rsidRPr="00E651F2" w:rsidRDefault="00FF311B" w:rsidP="00C463CB">
      <w:pPr>
        <w:spacing w:after="0" w:line="240" w:lineRule="auto"/>
        <w:jc w:val="both"/>
        <w:rPr>
          <w:rFonts w:ascii="Times New Roman" w:hAnsi="Times New Roman" w:cs="Times New Roman"/>
          <w:sz w:val="28"/>
          <w:lang w:val="kk-KZ"/>
        </w:rPr>
      </w:pPr>
    </w:p>
    <w:p w:rsidR="00653FA4" w:rsidRPr="00BC14F0" w:rsidRDefault="00653FA4" w:rsidP="00C463CB">
      <w:pPr>
        <w:spacing w:after="0" w:line="240" w:lineRule="auto"/>
        <w:jc w:val="both"/>
        <w:rPr>
          <w:rFonts w:ascii="Times New Roman" w:hAnsi="Times New Roman" w:cs="Times New Roman"/>
          <w:sz w:val="28"/>
          <w:lang w:val="kk-KZ"/>
        </w:rPr>
      </w:pPr>
    </w:p>
    <w:p w:rsidR="0086190D" w:rsidRPr="00BC14F0" w:rsidRDefault="0086190D" w:rsidP="00C463CB">
      <w:pPr>
        <w:spacing w:after="0" w:line="240" w:lineRule="auto"/>
        <w:jc w:val="both"/>
        <w:rPr>
          <w:rFonts w:ascii="Times New Roman" w:hAnsi="Times New Roman" w:cs="Times New Roman"/>
          <w:sz w:val="28"/>
          <w:lang w:val="kk-KZ"/>
        </w:rPr>
      </w:pPr>
    </w:p>
    <w:p w:rsidR="0086190D" w:rsidRDefault="0086190D" w:rsidP="00C463CB">
      <w:pPr>
        <w:spacing w:after="0" w:line="240" w:lineRule="auto"/>
        <w:jc w:val="both"/>
        <w:rPr>
          <w:rFonts w:ascii="Times New Roman" w:hAnsi="Times New Roman" w:cs="Times New Roman"/>
          <w:sz w:val="28"/>
          <w:lang w:val="kk-KZ"/>
        </w:rPr>
      </w:pPr>
    </w:p>
    <w:p w:rsidR="00122CDE" w:rsidRDefault="00122CDE" w:rsidP="00C463CB">
      <w:pPr>
        <w:spacing w:after="0" w:line="240" w:lineRule="auto"/>
        <w:jc w:val="both"/>
        <w:rPr>
          <w:rFonts w:ascii="Times New Roman" w:hAnsi="Times New Roman" w:cs="Times New Roman"/>
          <w:sz w:val="28"/>
          <w:lang w:val="kk-KZ"/>
        </w:rPr>
      </w:pPr>
    </w:p>
    <w:p w:rsidR="00122CDE" w:rsidRDefault="00122CDE" w:rsidP="00C463CB">
      <w:pPr>
        <w:spacing w:after="0" w:line="240" w:lineRule="auto"/>
        <w:jc w:val="both"/>
        <w:rPr>
          <w:rFonts w:ascii="Times New Roman" w:hAnsi="Times New Roman" w:cs="Times New Roman"/>
          <w:sz w:val="28"/>
          <w:lang w:val="kk-KZ"/>
        </w:rPr>
      </w:pPr>
    </w:p>
    <w:p w:rsidR="00122CDE" w:rsidRDefault="00122CDE" w:rsidP="00C463CB">
      <w:pPr>
        <w:spacing w:after="0" w:line="240" w:lineRule="auto"/>
        <w:jc w:val="both"/>
        <w:rPr>
          <w:rFonts w:ascii="Times New Roman" w:hAnsi="Times New Roman" w:cs="Times New Roman"/>
          <w:sz w:val="28"/>
          <w:lang w:val="kk-KZ"/>
        </w:rPr>
      </w:pPr>
    </w:p>
    <w:p w:rsidR="00122CDE" w:rsidRPr="00BC14F0" w:rsidRDefault="00122CDE" w:rsidP="00C463CB">
      <w:pPr>
        <w:spacing w:after="0" w:line="240" w:lineRule="auto"/>
        <w:jc w:val="both"/>
        <w:rPr>
          <w:rFonts w:ascii="Times New Roman" w:hAnsi="Times New Roman" w:cs="Times New Roman"/>
          <w:sz w:val="28"/>
          <w:lang w:val="kk-KZ"/>
        </w:rPr>
      </w:pPr>
    </w:p>
    <w:p w:rsidR="0086190D" w:rsidRPr="00BC14F0" w:rsidRDefault="0086190D" w:rsidP="00C463CB">
      <w:pPr>
        <w:spacing w:after="0" w:line="240" w:lineRule="auto"/>
        <w:jc w:val="both"/>
        <w:rPr>
          <w:rFonts w:ascii="Times New Roman" w:hAnsi="Times New Roman" w:cs="Times New Roman"/>
          <w:sz w:val="28"/>
          <w:lang w:val="kk-KZ"/>
        </w:rPr>
      </w:pPr>
    </w:p>
    <w:p w:rsidR="0086190D" w:rsidRPr="00BC14F0" w:rsidRDefault="0086190D" w:rsidP="00C463CB">
      <w:pPr>
        <w:spacing w:after="0" w:line="240" w:lineRule="auto"/>
        <w:jc w:val="both"/>
        <w:rPr>
          <w:rFonts w:ascii="Times New Roman" w:hAnsi="Times New Roman" w:cs="Times New Roman"/>
          <w:sz w:val="28"/>
          <w:lang w:val="kk-KZ"/>
        </w:rPr>
      </w:pPr>
    </w:p>
    <w:p w:rsidR="0086190D" w:rsidRPr="00BC14F0" w:rsidRDefault="0086190D" w:rsidP="00C463CB">
      <w:pPr>
        <w:spacing w:after="0" w:line="240" w:lineRule="auto"/>
        <w:jc w:val="both"/>
        <w:rPr>
          <w:rFonts w:ascii="Times New Roman" w:hAnsi="Times New Roman" w:cs="Times New Roman"/>
          <w:sz w:val="28"/>
          <w:lang w:val="kk-KZ"/>
        </w:rPr>
      </w:pPr>
    </w:p>
    <w:p w:rsidR="0086190D" w:rsidRDefault="0086190D" w:rsidP="00C463CB">
      <w:pPr>
        <w:spacing w:after="0" w:line="240" w:lineRule="auto"/>
        <w:jc w:val="both"/>
        <w:rPr>
          <w:rFonts w:ascii="Times New Roman" w:hAnsi="Times New Roman" w:cs="Times New Roman"/>
          <w:sz w:val="28"/>
          <w:lang w:val="kk-KZ"/>
        </w:rPr>
      </w:pPr>
    </w:p>
    <w:p w:rsidR="00122635" w:rsidRDefault="00122635" w:rsidP="00C463CB">
      <w:pPr>
        <w:spacing w:after="0" w:line="240" w:lineRule="auto"/>
        <w:jc w:val="both"/>
        <w:rPr>
          <w:rFonts w:ascii="Times New Roman" w:hAnsi="Times New Roman" w:cs="Times New Roman"/>
          <w:sz w:val="28"/>
          <w:lang w:val="kk-KZ"/>
        </w:rPr>
      </w:pPr>
    </w:p>
    <w:p w:rsidR="00122635" w:rsidRDefault="00122635" w:rsidP="00C463CB">
      <w:pPr>
        <w:spacing w:after="0" w:line="240" w:lineRule="auto"/>
        <w:jc w:val="both"/>
        <w:rPr>
          <w:rFonts w:ascii="Times New Roman" w:hAnsi="Times New Roman" w:cs="Times New Roman"/>
          <w:sz w:val="28"/>
          <w:lang w:val="kk-KZ"/>
        </w:rPr>
      </w:pPr>
    </w:p>
    <w:p w:rsidR="00122635" w:rsidRDefault="00122635" w:rsidP="00C463CB">
      <w:pPr>
        <w:spacing w:after="0" w:line="240" w:lineRule="auto"/>
        <w:jc w:val="both"/>
        <w:rPr>
          <w:rFonts w:ascii="Times New Roman" w:hAnsi="Times New Roman" w:cs="Times New Roman"/>
          <w:sz w:val="28"/>
          <w:lang w:val="kk-KZ"/>
        </w:rPr>
      </w:pPr>
    </w:p>
    <w:p w:rsidR="00122635" w:rsidRDefault="00122635" w:rsidP="00C463CB">
      <w:pPr>
        <w:spacing w:after="0" w:line="240" w:lineRule="auto"/>
        <w:jc w:val="both"/>
        <w:rPr>
          <w:rFonts w:ascii="Times New Roman" w:hAnsi="Times New Roman" w:cs="Times New Roman"/>
          <w:sz w:val="28"/>
          <w:lang w:val="kk-KZ"/>
        </w:rPr>
      </w:pPr>
    </w:p>
    <w:p w:rsidR="00122635" w:rsidRDefault="00122635" w:rsidP="00C463CB">
      <w:pPr>
        <w:spacing w:after="0" w:line="240" w:lineRule="auto"/>
        <w:jc w:val="both"/>
        <w:rPr>
          <w:rFonts w:ascii="Times New Roman" w:hAnsi="Times New Roman" w:cs="Times New Roman"/>
          <w:sz w:val="28"/>
          <w:lang w:val="kk-KZ"/>
        </w:rPr>
      </w:pPr>
    </w:p>
    <w:p w:rsidR="00122635" w:rsidRDefault="00122635" w:rsidP="00C463CB">
      <w:pPr>
        <w:spacing w:after="0" w:line="240" w:lineRule="auto"/>
        <w:jc w:val="both"/>
        <w:rPr>
          <w:rFonts w:ascii="Times New Roman" w:hAnsi="Times New Roman" w:cs="Times New Roman"/>
          <w:sz w:val="28"/>
          <w:lang w:val="kk-KZ"/>
        </w:rPr>
      </w:pPr>
    </w:p>
    <w:p w:rsidR="00122635" w:rsidRDefault="00122635" w:rsidP="00C463CB">
      <w:pPr>
        <w:spacing w:after="0" w:line="240" w:lineRule="auto"/>
        <w:jc w:val="both"/>
        <w:rPr>
          <w:rFonts w:ascii="Times New Roman" w:hAnsi="Times New Roman" w:cs="Times New Roman"/>
          <w:sz w:val="28"/>
          <w:lang w:val="kk-KZ"/>
        </w:rPr>
      </w:pPr>
    </w:p>
    <w:p w:rsidR="00122635" w:rsidRDefault="00122635" w:rsidP="00C463CB">
      <w:pPr>
        <w:spacing w:after="0" w:line="240" w:lineRule="auto"/>
        <w:jc w:val="both"/>
        <w:rPr>
          <w:rFonts w:ascii="Times New Roman" w:hAnsi="Times New Roman" w:cs="Times New Roman"/>
          <w:sz w:val="28"/>
          <w:lang w:val="kk-KZ"/>
        </w:rPr>
      </w:pPr>
    </w:p>
    <w:p w:rsidR="00122635" w:rsidRPr="00BC14F0" w:rsidRDefault="00122635" w:rsidP="00C463CB">
      <w:pPr>
        <w:spacing w:after="0" w:line="240" w:lineRule="auto"/>
        <w:jc w:val="both"/>
        <w:rPr>
          <w:rFonts w:ascii="Times New Roman" w:hAnsi="Times New Roman" w:cs="Times New Roman"/>
          <w:sz w:val="28"/>
          <w:lang w:val="kk-KZ"/>
        </w:rPr>
      </w:pPr>
    </w:p>
    <w:p w:rsidR="0086190D" w:rsidRPr="00BC14F0" w:rsidRDefault="0086190D" w:rsidP="00C463CB">
      <w:pPr>
        <w:spacing w:after="0" w:line="240" w:lineRule="auto"/>
        <w:jc w:val="both"/>
        <w:rPr>
          <w:rFonts w:ascii="Times New Roman" w:hAnsi="Times New Roman" w:cs="Times New Roman"/>
          <w:sz w:val="28"/>
          <w:lang w:val="kk-KZ"/>
        </w:rPr>
      </w:pPr>
    </w:p>
    <w:p w:rsidR="0086190D" w:rsidRPr="00BC14F0" w:rsidRDefault="0086190D" w:rsidP="00C463CB">
      <w:pPr>
        <w:spacing w:after="0" w:line="240" w:lineRule="auto"/>
        <w:jc w:val="both"/>
        <w:rPr>
          <w:rFonts w:ascii="Times New Roman" w:hAnsi="Times New Roman" w:cs="Times New Roman"/>
          <w:sz w:val="28"/>
          <w:lang w:val="kk-KZ"/>
        </w:rPr>
      </w:pPr>
    </w:p>
    <w:p w:rsidR="00951F7F" w:rsidRPr="00676C30" w:rsidRDefault="00951F7F" w:rsidP="00C463CB">
      <w:pPr>
        <w:spacing w:after="0" w:line="240" w:lineRule="auto"/>
        <w:jc w:val="both"/>
        <w:rPr>
          <w:rFonts w:ascii="Times New Roman" w:hAnsi="Times New Roman" w:cs="Times New Roman"/>
          <w:sz w:val="28"/>
          <w:lang w:val="kk-KZ"/>
        </w:rPr>
      </w:pPr>
    </w:p>
    <w:p w:rsidR="00F86913" w:rsidRDefault="00F86913" w:rsidP="00F86913">
      <w:pPr>
        <w:pStyle w:val="a3"/>
        <w:numPr>
          <w:ilvl w:val="0"/>
          <w:numId w:val="2"/>
        </w:numPr>
        <w:ind w:left="0" w:firstLine="142"/>
        <w:jc w:val="center"/>
        <w:rPr>
          <w:rFonts w:ascii="Times New Roman" w:hAnsi="Times New Roman"/>
          <w:b/>
          <w:sz w:val="28"/>
          <w:szCs w:val="28"/>
          <w:lang w:val="kk-KZ"/>
        </w:rPr>
      </w:pPr>
      <w:r>
        <w:rPr>
          <w:rFonts w:ascii="Times New Roman" w:hAnsi="Times New Roman"/>
          <w:b/>
          <w:sz w:val="28"/>
          <w:szCs w:val="28"/>
          <w:lang w:val="kk-KZ"/>
        </w:rPr>
        <w:lastRenderedPageBreak/>
        <w:t>ҚХР-ДА «СЯОКАН ҚОҒАМЫН» ҚҰРУ ҮДЕРІСІНІҢ  НЕГІЗГІ ЕРЕКШЕЛІКТЕРІ</w:t>
      </w:r>
    </w:p>
    <w:p w:rsidR="00F86913" w:rsidRPr="00F86913" w:rsidRDefault="00F86913" w:rsidP="00F86913">
      <w:pPr>
        <w:spacing w:after="0" w:line="240" w:lineRule="auto"/>
        <w:ind w:firstLine="567"/>
        <w:jc w:val="both"/>
        <w:rPr>
          <w:rFonts w:ascii="Times New Roman" w:hAnsi="Times New Roman"/>
          <w:sz w:val="28"/>
          <w:lang w:val="kk-KZ"/>
        </w:rPr>
      </w:pPr>
      <w:r w:rsidRPr="00F86913">
        <w:rPr>
          <w:rFonts w:ascii="Times New Roman" w:hAnsi="Times New Roman"/>
          <w:sz w:val="28"/>
          <w:lang w:val="kk-KZ"/>
        </w:rPr>
        <w:t>«Сяокан қоғамы» концепциясы «сяокан» ұғымы пайда болған ерте заманнан Қытайдың социалистік модернизациясының мақсатына айналған  бағдарламалық жоспарға айналғанға дейін ұзақ даму үдерісін басынан кешірді. Қарапайым халықтың жақсы өмірге деген талпынысын білдірген бұл ұғымның негізгі мәні бейбітшілік пен тыныштықта, кедейліктен арылған азын-аулақ баршылықта өмір сүру болды. Концептуалды даму барысында мағынасы кеңейген «сяокан» ұғымы ҚХР-дың социалистік модернизациясы барысында теориялық тұрғыдан жаңадан құрастырылып, практикалық жүзінде жүзеге асыру қолға алынды. Қырық жылдан астам уақыт ішінде түпкі мәні халықтың өмір сүру жағдайын жақсартуды меңзеген «сяокан» қоғамы концептісінің мағынасы біршама кеңейіп, құрылымдық компоненттері де  көбейе түсті.</w:t>
      </w:r>
      <w:r>
        <w:rPr>
          <w:rFonts w:ascii="Times New Roman" w:hAnsi="Times New Roman"/>
          <w:sz w:val="28"/>
          <w:lang w:val="kk-KZ"/>
        </w:rPr>
        <w:t xml:space="preserve"> ҚХР-да «сяокан қоғамын» құру үдерісінің негізгі құрылымдық компонент</w:t>
      </w:r>
      <w:r w:rsidR="008D1D74">
        <w:rPr>
          <w:rFonts w:ascii="Times New Roman" w:hAnsi="Times New Roman"/>
          <w:sz w:val="28"/>
          <w:lang w:val="kk-KZ"/>
        </w:rPr>
        <w:t>т</w:t>
      </w:r>
      <w:r>
        <w:rPr>
          <w:rFonts w:ascii="Times New Roman" w:hAnsi="Times New Roman"/>
          <w:sz w:val="28"/>
          <w:lang w:val="kk-KZ"/>
        </w:rPr>
        <w:t xml:space="preserve">ері қандай? Қытай үшін «сяокан қоғамын» құрудың мәні неде? «Сяокан қоғамын» құру </w:t>
      </w:r>
      <w:r w:rsidR="00322DB2">
        <w:rPr>
          <w:rFonts w:ascii="Times New Roman" w:hAnsi="Times New Roman"/>
          <w:sz w:val="28"/>
          <w:lang w:val="kk-KZ"/>
        </w:rPr>
        <w:t>үдерісі бір партиялық билік режиміне қаншалықты сәйкес</w:t>
      </w:r>
      <w:r>
        <w:rPr>
          <w:rFonts w:ascii="Times New Roman" w:hAnsi="Times New Roman"/>
          <w:sz w:val="28"/>
          <w:lang w:val="kk-KZ"/>
        </w:rPr>
        <w:t>? Зертеу жұмысымыздың осы тарауын</w:t>
      </w:r>
      <w:r w:rsidR="00CE39DD">
        <w:rPr>
          <w:rFonts w:ascii="Times New Roman" w:hAnsi="Times New Roman"/>
          <w:sz w:val="28"/>
          <w:lang w:val="kk-KZ"/>
        </w:rPr>
        <w:t>да жоғарыдағы сұрақтарға жауапта</w:t>
      </w:r>
      <w:r>
        <w:rPr>
          <w:rFonts w:ascii="Times New Roman" w:hAnsi="Times New Roman"/>
          <w:sz w:val="28"/>
          <w:lang w:val="kk-KZ"/>
        </w:rPr>
        <w:t xml:space="preserve">р берілмек. </w:t>
      </w:r>
      <w:r w:rsidRPr="00F86913">
        <w:rPr>
          <w:rFonts w:ascii="Times New Roman" w:hAnsi="Times New Roman"/>
          <w:sz w:val="28"/>
          <w:lang w:val="kk-KZ"/>
        </w:rPr>
        <w:t xml:space="preserve">  </w:t>
      </w:r>
    </w:p>
    <w:p w:rsidR="002F2768" w:rsidRPr="002F2768" w:rsidRDefault="002F2768" w:rsidP="00322DB2">
      <w:pPr>
        <w:spacing w:after="0" w:line="240" w:lineRule="auto"/>
        <w:ind w:firstLine="567"/>
        <w:jc w:val="both"/>
        <w:rPr>
          <w:rFonts w:ascii="Times New Roman" w:eastAsia="SimSun" w:hAnsi="Times New Roman" w:cs="Times New Roman"/>
          <w:b/>
          <w:sz w:val="28"/>
          <w:lang w:val="kk-KZ"/>
        </w:rPr>
      </w:pPr>
      <w:r w:rsidRPr="002F2768">
        <w:rPr>
          <w:rFonts w:ascii="Times New Roman" w:eastAsia="SimSun" w:hAnsi="Times New Roman" w:cs="Times New Roman"/>
          <w:b/>
          <w:sz w:val="28"/>
          <w:lang w:val="kk-KZ"/>
        </w:rPr>
        <w:t>2.1</w:t>
      </w:r>
      <w:r w:rsidRPr="002F2768">
        <w:rPr>
          <w:rFonts w:ascii="Times New Roman" w:eastAsia="SimSun" w:hAnsi="Times New Roman" w:cs="Times New Roman"/>
          <w:b/>
          <w:sz w:val="28"/>
          <w:lang w:val="kk-KZ"/>
        </w:rPr>
        <w:tab/>
        <w:t xml:space="preserve">«Сяокан қоғамын» құрудың әлеуметтік-экономикалық </w:t>
      </w:r>
      <w:r w:rsidR="00AE4526">
        <w:rPr>
          <w:rFonts w:ascii="Times New Roman" w:eastAsia="SimSun" w:hAnsi="Times New Roman" w:cs="Times New Roman"/>
          <w:b/>
          <w:sz w:val="28"/>
          <w:lang w:val="kk-KZ"/>
        </w:rPr>
        <w:t>факторлары</w:t>
      </w:r>
    </w:p>
    <w:p w:rsidR="00A0431A" w:rsidRDefault="00BC6A0C" w:rsidP="00322DB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1978 жылы Қытайда басталған әлеуметтік</w:t>
      </w:r>
      <w:r w:rsidRPr="00BC6A0C">
        <w:rPr>
          <w:rFonts w:ascii="Times New Roman" w:eastAsia="SimSun" w:hAnsi="Times New Roman" w:cs="Times New Roman"/>
          <w:sz w:val="28"/>
          <w:lang w:val="kk-KZ"/>
        </w:rPr>
        <w:t>-</w:t>
      </w:r>
      <w:r>
        <w:rPr>
          <w:rFonts w:ascii="Times New Roman" w:eastAsia="SimSun" w:hAnsi="Times New Roman" w:cs="Times New Roman"/>
          <w:sz w:val="28"/>
          <w:lang w:val="kk-KZ"/>
        </w:rPr>
        <w:t>экономикалық реформалар бі</w:t>
      </w:r>
      <w:r w:rsidR="00B37B40">
        <w:rPr>
          <w:rFonts w:ascii="Times New Roman" w:eastAsia="SimSun" w:hAnsi="Times New Roman" w:cs="Times New Roman"/>
          <w:sz w:val="28"/>
          <w:lang w:val="kk-KZ"/>
        </w:rPr>
        <w:t xml:space="preserve">рнеше кезеңмен жүзеге асырылды. </w:t>
      </w:r>
      <w:r>
        <w:rPr>
          <w:rFonts w:ascii="Times New Roman" w:eastAsia="SimSun" w:hAnsi="Times New Roman" w:cs="Times New Roman"/>
          <w:sz w:val="28"/>
          <w:lang w:val="kk-KZ"/>
        </w:rPr>
        <w:t xml:space="preserve">Мемлекеттік реформалар аясында </w:t>
      </w:r>
      <w:r w:rsidR="00A0431A">
        <w:rPr>
          <w:rFonts w:ascii="Times New Roman" w:eastAsia="SimSun" w:hAnsi="Times New Roman" w:cs="Times New Roman"/>
          <w:sz w:val="28"/>
          <w:lang w:val="kk-KZ"/>
        </w:rPr>
        <w:t>«</w:t>
      </w:r>
      <w:r w:rsidR="00CF38E1">
        <w:rPr>
          <w:rFonts w:ascii="Times New Roman" w:eastAsia="SimSun" w:hAnsi="Times New Roman" w:cs="Times New Roman"/>
          <w:sz w:val="28"/>
          <w:lang w:val="kk-KZ"/>
        </w:rPr>
        <w:t>с</w:t>
      </w:r>
      <w:r w:rsidR="00F86913">
        <w:rPr>
          <w:rFonts w:ascii="Times New Roman" w:eastAsia="SimSun" w:hAnsi="Times New Roman" w:cs="Times New Roman"/>
          <w:sz w:val="28"/>
          <w:lang w:val="kk-KZ"/>
        </w:rPr>
        <w:t>яокан</w:t>
      </w:r>
      <w:r>
        <w:rPr>
          <w:rFonts w:ascii="Times New Roman" w:eastAsia="SimSun" w:hAnsi="Times New Roman" w:cs="Times New Roman"/>
          <w:sz w:val="28"/>
          <w:lang w:val="kk-KZ"/>
        </w:rPr>
        <w:t xml:space="preserve"> қоғамын</w:t>
      </w:r>
      <w:r w:rsidR="00F86913">
        <w:rPr>
          <w:rFonts w:ascii="Times New Roman" w:eastAsia="SimSun" w:hAnsi="Times New Roman" w:cs="Times New Roman"/>
          <w:sz w:val="28"/>
          <w:lang w:val="kk-KZ"/>
        </w:rPr>
        <w:t>»</w:t>
      </w:r>
      <w:r>
        <w:rPr>
          <w:rFonts w:ascii="Times New Roman" w:eastAsia="SimSun" w:hAnsi="Times New Roman" w:cs="Times New Roman"/>
          <w:sz w:val="28"/>
          <w:lang w:val="kk-KZ"/>
        </w:rPr>
        <w:t xml:space="preserve"> құру </w:t>
      </w:r>
      <w:r w:rsidR="00A0431A">
        <w:rPr>
          <w:rFonts w:ascii="Times New Roman" w:eastAsia="SimSun" w:hAnsi="Times New Roman" w:cs="Times New Roman"/>
          <w:sz w:val="28"/>
          <w:lang w:val="kk-KZ"/>
        </w:rPr>
        <w:t>қытайлық ерекшелігі бар социалистік жүйені орн</w:t>
      </w:r>
      <w:r>
        <w:rPr>
          <w:rFonts w:ascii="Times New Roman" w:eastAsia="SimSun" w:hAnsi="Times New Roman" w:cs="Times New Roman"/>
          <w:sz w:val="28"/>
          <w:lang w:val="kk-KZ"/>
        </w:rPr>
        <w:t>ату мен нығайтудың заңды</w:t>
      </w:r>
      <w:r w:rsidR="00B77013">
        <w:rPr>
          <w:rFonts w:ascii="Times New Roman" w:eastAsia="SimSun" w:hAnsi="Times New Roman" w:cs="Times New Roman"/>
          <w:sz w:val="28"/>
          <w:lang w:val="kk-KZ"/>
        </w:rPr>
        <w:t xml:space="preserve"> қажеттілі</w:t>
      </w:r>
      <w:r>
        <w:rPr>
          <w:rFonts w:ascii="Times New Roman" w:eastAsia="SimSun" w:hAnsi="Times New Roman" w:cs="Times New Roman"/>
          <w:sz w:val="28"/>
          <w:lang w:val="kk-KZ"/>
        </w:rPr>
        <w:t>гі</w:t>
      </w:r>
      <w:r w:rsidR="00A0431A">
        <w:rPr>
          <w:rFonts w:ascii="Times New Roman" w:eastAsia="SimSun" w:hAnsi="Times New Roman" w:cs="Times New Roman"/>
          <w:sz w:val="28"/>
          <w:lang w:val="kk-KZ"/>
        </w:rPr>
        <w:t xml:space="preserve"> болды. Бұл реформалар экономикалық дамуды тежеуші болып табылатын аса орталықтандырылған жоспарлы экономиканы өзгертіп, социалистік нарықтық экономиканы құрып, социалистік өндіргіш күштерді босату мен дамытуды көздеді. Ерекше тарихи жағдайда басталған қытайлық реформалар мен ашық есік саясаты өзінің түпкілікті нақты мақсатын </w:t>
      </w:r>
      <w:r w:rsidR="00A0431A" w:rsidRPr="00A0431A">
        <w:rPr>
          <w:rFonts w:ascii="Times New Roman" w:eastAsia="SimSun" w:hAnsi="Times New Roman" w:cs="Times New Roman"/>
          <w:sz w:val="28"/>
          <w:lang w:val="kk-KZ"/>
        </w:rPr>
        <w:t>2020 жыл</w:t>
      </w:r>
      <w:r w:rsidR="00A0431A">
        <w:rPr>
          <w:rFonts w:ascii="Times New Roman" w:eastAsia="SimSun" w:hAnsi="Times New Roman" w:cs="Times New Roman"/>
          <w:sz w:val="28"/>
          <w:lang w:val="kk-KZ"/>
        </w:rPr>
        <w:t xml:space="preserve">да құрылуы тиісті «сяокан» қоғамын құру идеясында тапты. </w:t>
      </w:r>
    </w:p>
    <w:p w:rsidR="002129D0" w:rsidRDefault="002129D0" w:rsidP="002129D0">
      <w:pPr>
        <w:spacing w:after="0" w:line="240" w:lineRule="auto"/>
        <w:ind w:firstLine="567"/>
        <w:jc w:val="both"/>
        <w:rPr>
          <w:rFonts w:ascii="Times New Roman" w:eastAsia="SimSun" w:hAnsi="Times New Roman" w:cs="Times New Roman"/>
          <w:sz w:val="28"/>
          <w:lang w:val="kk-KZ"/>
        </w:rPr>
      </w:pPr>
      <w:r w:rsidRPr="004902FD">
        <w:rPr>
          <w:rFonts w:ascii="Times New Roman" w:eastAsia="SimSun" w:hAnsi="Times New Roman" w:cs="Times New Roman"/>
          <w:sz w:val="28"/>
          <w:lang w:val="kk-KZ"/>
        </w:rPr>
        <w:t xml:space="preserve">«Сяокан қоғамын» құру мақсаты </w:t>
      </w:r>
      <w:r>
        <w:rPr>
          <w:rFonts w:ascii="Times New Roman" w:eastAsia="SimSun" w:hAnsi="Times New Roman" w:cs="Times New Roman"/>
          <w:sz w:val="28"/>
          <w:lang w:val="kk-KZ"/>
        </w:rPr>
        <w:t>елді модернизациялаудың мақсаттарымен сәйкестендірілді және модернизациялық стратегияның маңызды концептуалды негізін құрай бастады. «Сяокан қоғамын» құру мазмұны жағынан модернизацияның әмбебап мақсаттарын қамтығанымен қатар, Қытайдың өзіне тән ерекшеліктеріне сай ішкі дамудың мақсаттарын да қатар қамтыды. Ашып айтатын болсақ, «сяокан қоғамы» концепциясы «қытайлық үлгідегі» модернизацияның «төрт модернизация» концепциясымен тығыз байланыста болды</w:t>
      </w:r>
      <w:r w:rsidR="00BA3048">
        <w:rPr>
          <w:rFonts w:ascii="Times New Roman" w:eastAsia="SimSun" w:hAnsi="Times New Roman" w:cs="Times New Roman"/>
          <w:sz w:val="28"/>
          <w:lang w:val="kk-KZ"/>
        </w:rPr>
        <w:t xml:space="preserve"> және қоғамның аралық қалпын меңзеді</w:t>
      </w:r>
      <w:r>
        <w:rPr>
          <w:rFonts w:ascii="Times New Roman" w:eastAsia="SimSun" w:hAnsi="Times New Roman" w:cs="Times New Roman"/>
          <w:sz w:val="28"/>
          <w:lang w:val="kk-KZ"/>
        </w:rPr>
        <w:t>. «Төрт модернизацияны» жүзеге асыру барысында «сяокан қоғамын» құру Қытайдың кедей және артта қалған бейнесін түбегейлі өзгертуге бағытталған үлкен науқан бастамасы болды.</w:t>
      </w:r>
    </w:p>
    <w:p w:rsidR="00167208" w:rsidRDefault="00167208" w:rsidP="0016720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Қытайлық</w:t>
      </w:r>
      <w:r w:rsidR="009E24F9">
        <w:rPr>
          <w:rFonts w:ascii="Times New Roman" w:eastAsia="SimSun" w:hAnsi="Times New Roman" w:cs="Times New Roman"/>
          <w:sz w:val="28"/>
          <w:lang w:val="kk-KZ"/>
        </w:rPr>
        <w:t xml:space="preserve"> тұжырымдама ретінде</w:t>
      </w:r>
      <w:r>
        <w:rPr>
          <w:rFonts w:ascii="Times New Roman" w:eastAsia="SimSun" w:hAnsi="Times New Roman" w:cs="Times New Roman"/>
          <w:sz w:val="28"/>
          <w:lang w:val="kk-KZ"/>
        </w:rPr>
        <w:t xml:space="preserve"> «сяокан қоғамының» негізгі мақсаты «ортақ б</w:t>
      </w:r>
      <w:r w:rsidR="009E24F9">
        <w:rPr>
          <w:rFonts w:ascii="Times New Roman" w:eastAsia="SimSun" w:hAnsi="Times New Roman" w:cs="Times New Roman"/>
          <w:sz w:val="28"/>
          <w:lang w:val="kk-KZ"/>
        </w:rPr>
        <w:t>аюға» жету және қытай халқының жақсы өмірге қол жеткізуіне</w:t>
      </w:r>
      <w:r>
        <w:rPr>
          <w:rFonts w:ascii="Times New Roman" w:eastAsia="SimSun" w:hAnsi="Times New Roman" w:cs="Times New Roman"/>
          <w:sz w:val="28"/>
          <w:lang w:val="kk-KZ"/>
        </w:rPr>
        <w:t xml:space="preserve"> ықпал ету болып табылады. Алайда, экономикалық және әлеуметтік дамуды өлшеуші нақты көрсеткіш ретінде бұл тұжырымдама ұлттық күш</w:t>
      </w:r>
      <w:r w:rsidRPr="00167208">
        <w:rPr>
          <w:rFonts w:ascii="Times New Roman" w:eastAsia="SimSun" w:hAnsi="Times New Roman" w:cs="Times New Roman"/>
          <w:sz w:val="28"/>
          <w:lang w:val="kk-KZ"/>
        </w:rPr>
        <w:t>-</w:t>
      </w:r>
      <w:r>
        <w:rPr>
          <w:rFonts w:ascii="Times New Roman" w:eastAsia="SimSun" w:hAnsi="Times New Roman" w:cs="Times New Roman"/>
          <w:sz w:val="28"/>
          <w:lang w:val="kk-KZ"/>
        </w:rPr>
        <w:t xml:space="preserve">қуат </w:t>
      </w:r>
      <w:r w:rsidR="00042123">
        <w:rPr>
          <w:rFonts w:ascii="Times New Roman" w:eastAsia="SimSun" w:hAnsi="Times New Roman" w:cs="Times New Roman"/>
          <w:sz w:val="28"/>
          <w:lang w:val="kk-KZ"/>
        </w:rPr>
        <w:t>ұғымым</w:t>
      </w:r>
      <w:r w:rsidR="00113897">
        <w:rPr>
          <w:rFonts w:ascii="Times New Roman" w:eastAsia="SimSun" w:hAnsi="Times New Roman" w:cs="Times New Roman"/>
          <w:sz w:val="28"/>
          <w:lang w:val="kk-KZ"/>
        </w:rPr>
        <w:t>ен</w:t>
      </w:r>
      <w:r>
        <w:rPr>
          <w:rFonts w:ascii="Times New Roman" w:eastAsia="SimSun" w:hAnsi="Times New Roman" w:cs="Times New Roman"/>
          <w:sz w:val="28"/>
          <w:lang w:val="kk-KZ"/>
        </w:rPr>
        <w:t xml:space="preserve"> байланысты</w:t>
      </w:r>
      <w:r w:rsidR="00113897">
        <w:rPr>
          <w:rFonts w:ascii="Times New Roman" w:eastAsia="SimSun" w:hAnsi="Times New Roman" w:cs="Times New Roman"/>
          <w:sz w:val="28"/>
          <w:lang w:val="kk-KZ"/>
        </w:rPr>
        <w:t>рылды</w:t>
      </w:r>
      <w:r>
        <w:rPr>
          <w:rFonts w:ascii="Times New Roman" w:eastAsia="SimSun" w:hAnsi="Times New Roman" w:cs="Times New Roman"/>
          <w:sz w:val="28"/>
          <w:lang w:val="kk-KZ"/>
        </w:rPr>
        <w:t>. Сондықтан да «сяокан» тұжырымдам</w:t>
      </w:r>
      <w:r w:rsidR="00113897">
        <w:rPr>
          <w:rFonts w:ascii="Times New Roman" w:eastAsia="SimSun" w:hAnsi="Times New Roman" w:cs="Times New Roman"/>
          <w:sz w:val="28"/>
          <w:lang w:val="kk-KZ"/>
        </w:rPr>
        <w:t xml:space="preserve">асы мемлекет дамуын </w:t>
      </w:r>
      <w:r w:rsidR="00113897">
        <w:rPr>
          <w:rFonts w:ascii="Times New Roman" w:eastAsia="SimSun" w:hAnsi="Times New Roman" w:cs="Times New Roman"/>
          <w:sz w:val="28"/>
          <w:lang w:val="kk-KZ"/>
        </w:rPr>
        <w:lastRenderedPageBreak/>
        <w:t>меңзейтін және</w:t>
      </w:r>
      <w:r>
        <w:rPr>
          <w:rFonts w:ascii="Times New Roman" w:eastAsia="SimSun" w:hAnsi="Times New Roman" w:cs="Times New Roman"/>
          <w:sz w:val="28"/>
          <w:lang w:val="kk-KZ"/>
        </w:rPr>
        <w:t xml:space="preserve"> қытайлық қоғамның индустриалануы, урбанизациялануы мен модернизациялануының деңгейлерін сипаттайтын ұғым десек те болады. </w:t>
      </w:r>
      <w:r w:rsidR="00BA3048">
        <w:rPr>
          <w:rFonts w:ascii="Times New Roman" w:eastAsia="SimSun" w:hAnsi="Times New Roman" w:cs="Times New Roman"/>
          <w:sz w:val="28"/>
          <w:lang w:val="kk-KZ"/>
        </w:rPr>
        <w:t xml:space="preserve">Алғашында Қытайда даму тек экономикалық өсім тұрғысынан ғана түсінілгендіктен, «сяокан қоғамы» стратегиялық мақсаты бастапқыда тар мағынада және тек сандық сипатта түсінілді. </w:t>
      </w:r>
    </w:p>
    <w:p w:rsidR="002129D0" w:rsidRDefault="0086190D" w:rsidP="002129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Кез</w:t>
      </w:r>
      <w:r w:rsidRPr="0086190D">
        <w:rPr>
          <w:rFonts w:ascii="Times New Roman" w:hAnsi="Times New Roman" w:cs="Times New Roman"/>
          <w:sz w:val="28"/>
          <w:szCs w:val="28"/>
          <w:lang w:val="kk-KZ"/>
        </w:rPr>
        <w:t>-</w:t>
      </w:r>
      <w:r w:rsidR="002129D0" w:rsidRPr="003014CF">
        <w:rPr>
          <w:rFonts w:ascii="Times New Roman" w:hAnsi="Times New Roman" w:cs="Times New Roman"/>
          <w:sz w:val="28"/>
          <w:szCs w:val="28"/>
          <w:lang w:val="kk-KZ"/>
        </w:rPr>
        <w:t>келген мемлекеттің экономикалық дамуы немесе Қы</w:t>
      </w:r>
      <w:r w:rsidR="002129D0">
        <w:rPr>
          <w:rFonts w:ascii="Times New Roman" w:hAnsi="Times New Roman" w:cs="Times New Roman"/>
          <w:sz w:val="28"/>
          <w:szCs w:val="28"/>
          <w:lang w:val="kk-KZ"/>
        </w:rPr>
        <w:t>тай жағдайында «модернизациясы»</w:t>
      </w:r>
      <w:r w:rsidR="002129D0" w:rsidRPr="003014CF">
        <w:rPr>
          <w:rFonts w:ascii="Times New Roman" w:hAnsi="Times New Roman" w:cs="Times New Roman"/>
          <w:sz w:val="28"/>
          <w:szCs w:val="28"/>
          <w:lang w:val="kk-KZ"/>
        </w:rPr>
        <w:t xml:space="preserve"> – бұл экономикалық және әлеуметтік өзгерістердің кешенді үдерісі. Бұл өзгерістерді анықтау немесе өлшеу үшін бірқатар күрделі әлеуметтік-экономикалық көрсеткіштер жүйесі қажет. Алайда, дамудың ресми стратегияларында маңызды рөл ойнай бастаған «сяокан» тұжырымдамасы 1980-ші жылдарда қытайлық БАҚ беттерінде көпшілік алдында талқыланып немесе ғылыми ортада зерттелген емес. Қытайлық шенеуніктер мен ғалымдар «сяокан» ұғымының дәстүрлі мағынадағы «бай да емес, кедей де еме</w:t>
      </w:r>
      <w:r w:rsidR="002129D0">
        <w:rPr>
          <w:rFonts w:ascii="Times New Roman" w:hAnsi="Times New Roman" w:cs="Times New Roman"/>
          <w:sz w:val="28"/>
          <w:szCs w:val="28"/>
          <w:lang w:val="kk-KZ"/>
        </w:rPr>
        <w:t>с» интерпретациясымен шектелді.</w:t>
      </w:r>
      <w:r w:rsidR="002129D0" w:rsidRPr="003014CF">
        <w:rPr>
          <w:rFonts w:ascii="Times New Roman" w:hAnsi="Times New Roman" w:cs="Times New Roman"/>
          <w:sz w:val="28"/>
          <w:szCs w:val="28"/>
          <w:lang w:val="kk-KZ"/>
        </w:rPr>
        <w:t xml:space="preserve"> Дэн Сяопиннің өзі де «сяокан» ұғымын алғаш қолданғанда халық оның конфуциандық негізін еш кедергісіз түсінеді деп ойлап, замануи әлеуметтік ғылымдар контекстінде терминнің мағынасын ресми түсіндіру бойынша жұмыстар орын алмады.</w:t>
      </w:r>
      <w:r w:rsidR="002129D0">
        <w:rPr>
          <w:rFonts w:ascii="Times New Roman" w:hAnsi="Times New Roman" w:cs="Times New Roman"/>
          <w:sz w:val="28"/>
          <w:szCs w:val="28"/>
          <w:lang w:val="kk-KZ"/>
        </w:rPr>
        <w:t xml:space="preserve"> </w:t>
      </w:r>
      <w:r w:rsidR="002129D0" w:rsidRPr="002129D0">
        <w:rPr>
          <w:rFonts w:ascii="Times New Roman" w:hAnsi="Times New Roman" w:cs="Times New Roman"/>
          <w:sz w:val="28"/>
          <w:szCs w:val="28"/>
          <w:lang w:val="kk-KZ"/>
        </w:rPr>
        <w:t>Дэн Сяопин</w:t>
      </w:r>
      <w:r w:rsidR="009E24F9">
        <w:rPr>
          <w:rFonts w:ascii="Times New Roman" w:hAnsi="Times New Roman" w:cs="Times New Roman"/>
          <w:sz w:val="28"/>
          <w:szCs w:val="28"/>
          <w:lang w:val="kk-KZ"/>
        </w:rPr>
        <w:t>нің идеясына сай «сяокан қоғамы»</w:t>
      </w:r>
      <w:r w:rsidR="002129D0" w:rsidRPr="002129D0">
        <w:rPr>
          <w:rFonts w:ascii="Times New Roman" w:hAnsi="Times New Roman" w:cs="Times New Roman"/>
          <w:sz w:val="28"/>
          <w:szCs w:val="28"/>
          <w:lang w:val="kk-KZ"/>
        </w:rPr>
        <w:t xml:space="preserve"> </w:t>
      </w:r>
      <w:r w:rsidR="009E24F9">
        <w:rPr>
          <w:rFonts w:ascii="Times New Roman" w:hAnsi="Times New Roman" w:cs="Times New Roman"/>
          <w:sz w:val="28"/>
          <w:szCs w:val="28"/>
          <w:lang w:val="kk-KZ"/>
        </w:rPr>
        <w:t>қытайлықтарға келесідей артықшылықтарды алып келуі тиісті болды: «Э</w:t>
      </w:r>
      <w:r w:rsidR="002129D0" w:rsidRPr="002129D0">
        <w:rPr>
          <w:rFonts w:ascii="Times New Roman" w:hAnsi="Times New Roman" w:cs="Times New Roman"/>
          <w:sz w:val="28"/>
          <w:szCs w:val="28"/>
          <w:lang w:val="kk-KZ"/>
        </w:rPr>
        <w:t>кономикамыз дамып, ғасыр соңына қарай жалпы ұлттық өнімді төрт есе көбейту арқылы жан басына шаққандағы көрсеткішті 1000 АҚШ долларына жеткіземіз. Қытайдың ішкі нарығы кеңейіп, сыртқы әлеммен экономикалық қарым-қатынасымыз, соның ішінде сауданың дамуы, кең перспектива</w:t>
      </w:r>
      <w:r w:rsidR="009E24F9">
        <w:rPr>
          <w:rFonts w:ascii="Times New Roman" w:hAnsi="Times New Roman" w:cs="Times New Roman"/>
          <w:sz w:val="28"/>
          <w:szCs w:val="28"/>
          <w:lang w:val="kk-KZ"/>
        </w:rPr>
        <w:t>ларға ие болады»</w:t>
      </w:r>
      <w:r w:rsidR="00FF311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86190D">
        <w:rPr>
          <w:rFonts w:ascii="Times New Roman" w:hAnsi="Times New Roman" w:cs="Times New Roman"/>
          <w:sz w:val="28"/>
          <w:szCs w:val="28"/>
          <w:lang w:val="kk-KZ"/>
        </w:rPr>
        <w:t>70</w:t>
      </w:r>
      <w:r w:rsidR="00FF311B" w:rsidRPr="00FF311B">
        <w:rPr>
          <w:rFonts w:ascii="Times New Roman" w:hAnsi="Times New Roman" w:cs="Times New Roman"/>
          <w:sz w:val="28"/>
          <w:szCs w:val="28"/>
          <w:lang w:val="kk-KZ"/>
        </w:rPr>
        <w:t>:</w:t>
      </w:r>
      <w:r w:rsidR="00FF311B">
        <w:rPr>
          <w:rFonts w:ascii="Times New Roman" w:hAnsi="Times New Roman" w:cs="Times New Roman"/>
          <w:sz w:val="28"/>
          <w:szCs w:val="28"/>
          <w:lang w:val="kk-KZ"/>
        </w:rPr>
        <w:t>303</w:t>
      </w:r>
      <w:r w:rsidR="00FF311B" w:rsidRPr="00FF311B">
        <w:rPr>
          <w:rFonts w:ascii="Times New Roman" w:hAnsi="Times New Roman" w:cs="Times New Roman"/>
          <w:sz w:val="28"/>
          <w:szCs w:val="28"/>
          <w:lang w:val="kk-KZ"/>
        </w:rPr>
        <w:t>]</w:t>
      </w:r>
      <w:r w:rsidR="002129D0" w:rsidRPr="002129D0">
        <w:rPr>
          <w:rFonts w:ascii="Times New Roman" w:hAnsi="Times New Roman" w:cs="Times New Roman"/>
          <w:sz w:val="28"/>
          <w:szCs w:val="28"/>
          <w:lang w:val="kk-KZ"/>
        </w:rPr>
        <w:t>. Социалистік модернизацияның «екінші стратегиялық қадамының» мақсаттық көрсеткіші болған «сяокан қоғамы» тұжырымдамасы уақыт өте Қытай модернизациясындағы бетбұрыс кезеңінің басты тұжырымдамасына айналды. «Сяокан қоғамын» сипаттау барысында Дэн Сяопин «төрт еселеу» (</w:t>
      </w:r>
      <w:r w:rsidR="009E24F9">
        <w:rPr>
          <w:rFonts w:ascii="Times New Roman" w:hAnsi="Times New Roman" w:cs="Times New Roman"/>
          <w:sz w:val="28"/>
          <w:szCs w:val="28"/>
          <w:lang w:val="kk-KZ"/>
        </w:rPr>
        <w:t>翻两番</w:t>
      </w:r>
      <w:r w:rsidR="002129D0" w:rsidRPr="002129D0">
        <w:rPr>
          <w:rFonts w:ascii="Times New Roman" w:hAnsi="Times New Roman" w:cs="Times New Roman"/>
          <w:sz w:val="28"/>
          <w:szCs w:val="28"/>
          <w:lang w:val="kk-KZ"/>
        </w:rPr>
        <w:t xml:space="preserve">) және «жан басына шаққандағы ЖІӨ 1000 АҚШ доллары» туралы бірінші кезекте айтқандықтан, Дэн Сяопиннің «сяокан қоғамы» </w:t>
      </w:r>
      <w:r w:rsidR="003A24DB">
        <w:rPr>
          <w:rFonts w:ascii="Times New Roman" w:hAnsi="Times New Roman" w:cs="Times New Roman"/>
          <w:sz w:val="28"/>
          <w:szCs w:val="28"/>
          <w:lang w:val="kk-KZ"/>
        </w:rPr>
        <w:t xml:space="preserve">тұжырымдамасы </w:t>
      </w:r>
      <w:r w:rsidR="002129D0" w:rsidRPr="002129D0">
        <w:rPr>
          <w:rFonts w:ascii="Times New Roman" w:hAnsi="Times New Roman" w:cs="Times New Roman"/>
          <w:sz w:val="28"/>
          <w:szCs w:val="28"/>
          <w:lang w:val="kk-KZ"/>
        </w:rPr>
        <w:t>негізінен тек экономикалық көрсеткіштерг</w:t>
      </w:r>
      <w:r w:rsidR="002129D0">
        <w:rPr>
          <w:rFonts w:ascii="Times New Roman" w:hAnsi="Times New Roman" w:cs="Times New Roman"/>
          <w:sz w:val="28"/>
          <w:szCs w:val="28"/>
          <w:lang w:val="kk-KZ"/>
        </w:rPr>
        <w:t>е жетуге деген талпыныс деп түсініл</w:t>
      </w:r>
      <w:r w:rsidR="002129D0" w:rsidRPr="002129D0">
        <w:rPr>
          <w:rFonts w:ascii="Times New Roman" w:hAnsi="Times New Roman" w:cs="Times New Roman"/>
          <w:sz w:val="28"/>
          <w:szCs w:val="28"/>
          <w:lang w:val="kk-KZ"/>
        </w:rPr>
        <w:t xml:space="preserve">ді. </w:t>
      </w:r>
      <w:r w:rsidR="00042123">
        <w:rPr>
          <w:rFonts w:ascii="Times New Roman" w:hAnsi="Times New Roman" w:cs="Times New Roman"/>
          <w:sz w:val="28"/>
          <w:szCs w:val="28"/>
          <w:lang w:val="kk-KZ"/>
        </w:rPr>
        <w:t>Яғни Дэн Сяопиндік интерпретацияда «сяокан» экономикалық өсім мен теңдік терминдері аясын</w:t>
      </w:r>
      <w:r w:rsidR="009E24F9">
        <w:rPr>
          <w:rFonts w:ascii="Times New Roman" w:hAnsi="Times New Roman" w:cs="Times New Roman"/>
          <w:sz w:val="28"/>
          <w:szCs w:val="28"/>
          <w:lang w:val="kk-KZ"/>
        </w:rPr>
        <w:t>да тар мағынада ғана қ</w:t>
      </w:r>
      <w:r w:rsidR="00042123">
        <w:rPr>
          <w:rFonts w:ascii="Times New Roman" w:hAnsi="Times New Roman" w:cs="Times New Roman"/>
          <w:sz w:val="28"/>
          <w:szCs w:val="28"/>
          <w:lang w:val="kk-KZ"/>
        </w:rPr>
        <w:t xml:space="preserve">абылданды. </w:t>
      </w:r>
      <w:r w:rsidR="009E24F9">
        <w:rPr>
          <w:rFonts w:ascii="Times New Roman" w:hAnsi="Times New Roman" w:cs="Times New Roman"/>
          <w:sz w:val="28"/>
          <w:szCs w:val="28"/>
          <w:lang w:val="kk-KZ"/>
        </w:rPr>
        <w:t>Алайда</w:t>
      </w:r>
      <w:r w:rsidR="002129D0" w:rsidRPr="002129D0">
        <w:rPr>
          <w:rFonts w:ascii="Times New Roman" w:hAnsi="Times New Roman" w:cs="Times New Roman"/>
          <w:sz w:val="28"/>
          <w:szCs w:val="28"/>
          <w:lang w:val="kk-KZ"/>
        </w:rPr>
        <w:t xml:space="preserve"> «сяокан қоғамы</w:t>
      </w:r>
      <w:r w:rsidR="009E24F9">
        <w:rPr>
          <w:rFonts w:ascii="Times New Roman" w:hAnsi="Times New Roman" w:cs="Times New Roman"/>
          <w:sz w:val="28"/>
          <w:szCs w:val="28"/>
          <w:lang w:val="kk-KZ"/>
        </w:rPr>
        <w:t>н</w:t>
      </w:r>
      <w:r w:rsidR="002129D0" w:rsidRPr="002129D0">
        <w:rPr>
          <w:rFonts w:ascii="Times New Roman" w:hAnsi="Times New Roman" w:cs="Times New Roman"/>
          <w:sz w:val="28"/>
          <w:szCs w:val="28"/>
          <w:lang w:val="kk-KZ"/>
        </w:rPr>
        <w:t>»</w:t>
      </w:r>
      <w:r w:rsidR="009E24F9">
        <w:rPr>
          <w:rFonts w:ascii="Times New Roman" w:hAnsi="Times New Roman" w:cs="Times New Roman"/>
          <w:sz w:val="28"/>
          <w:szCs w:val="28"/>
          <w:lang w:val="kk-KZ"/>
        </w:rPr>
        <w:t xml:space="preserve"> сипаттау барысында</w:t>
      </w:r>
      <w:r w:rsidR="002129D0" w:rsidRPr="002129D0">
        <w:rPr>
          <w:rFonts w:ascii="Times New Roman" w:hAnsi="Times New Roman" w:cs="Times New Roman"/>
          <w:sz w:val="28"/>
          <w:szCs w:val="28"/>
          <w:lang w:val="kk-KZ"/>
        </w:rPr>
        <w:t xml:space="preserve"> Дэн Сяопин</w:t>
      </w:r>
      <w:r w:rsidR="009E24F9">
        <w:rPr>
          <w:rFonts w:ascii="Times New Roman" w:hAnsi="Times New Roman" w:cs="Times New Roman"/>
          <w:sz w:val="28"/>
          <w:szCs w:val="28"/>
          <w:lang w:val="kk-KZ"/>
        </w:rPr>
        <w:t>нің</w:t>
      </w:r>
      <w:r w:rsidR="002129D0" w:rsidRPr="002129D0">
        <w:rPr>
          <w:rFonts w:ascii="Times New Roman" w:hAnsi="Times New Roman" w:cs="Times New Roman"/>
          <w:sz w:val="28"/>
          <w:szCs w:val="28"/>
          <w:lang w:val="kk-KZ"/>
        </w:rPr>
        <w:t xml:space="preserve"> «сяокан отбасы үшінші әлем елдері ішінде біршама бай мемлекет деңгейіне жету керек, мысалы</w:t>
      </w:r>
      <w:r w:rsidR="002129D0">
        <w:rPr>
          <w:rFonts w:ascii="Times New Roman" w:hAnsi="Times New Roman" w:cs="Times New Roman"/>
          <w:sz w:val="28"/>
          <w:szCs w:val="28"/>
          <w:lang w:val="kk-KZ"/>
        </w:rPr>
        <w:t>,</w:t>
      </w:r>
      <w:r w:rsidR="002129D0" w:rsidRPr="002129D0">
        <w:rPr>
          <w:rFonts w:ascii="Times New Roman" w:hAnsi="Times New Roman" w:cs="Times New Roman"/>
          <w:sz w:val="28"/>
          <w:szCs w:val="28"/>
          <w:lang w:val="kk-KZ"/>
        </w:rPr>
        <w:t xml:space="preserve"> халқының жан басына шаққандағы жалпы ішкі өнімінің көлемі 1000 АҚШ доллар айналасындағы» деген сөзінде «мысалы» дегеннің </w:t>
      </w:r>
      <w:r w:rsidR="009E24F9">
        <w:rPr>
          <w:rFonts w:ascii="Times New Roman" w:hAnsi="Times New Roman" w:cs="Times New Roman"/>
          <w:sz w:val="28"/>
          <w:szCs w:val="28"/>
          <w:lang w:val="kk-KZ"/>
        </w:rPr>
        <w:t>с</w:t>
      </w:r>
      <w:r w:rsidR="002129D0" w:rsidRPr="002129D0">
        <w:rPr>
          <w:rFonts w:ascii="Times New Roman" w:hAnsi="Times New Roman" w:cs="Times New Roman"/>
          <w:sz w:val="28"/>
          <w:szCs w:val="28"/>
          <w:lang w:val="kk-KZ"/>
        </w:rPr>
        <w:t xml:space="preserve">өзі ЖІӨ көрсеткіші маңызды болғанымен, жалғыз </w:t>
      </w:r>
      <w:r w:rsidR="002129D0">
        <w:rPr>
          <w:rFonts w:ascii="Times New Roman" w:hAnsi="Times New Roman" w:cs="Times New Roman"/>
          <w:sz w:val="28"/>
          <w:szCs w:val="28"/>
          <w:lang w:val="kk-KZ"/>
        </w:rPr>
        <w:t>көрсеткіш емес екендігін білдір</w:t>
      </w:r>
      <w:r w:rsidR="002129D0" w:rsidRPr="002129D0">
        <w:rPr>
          <w:rFonts w:ascii="Times New Roman" w:hAnsi="Times New Roman" w:cs="Times New Roman"/>
          <w:sz w:val="28"/>
          <w:szCs w:val="28"/>
          <w:lang w:val="kk-KZ"/>
        </w:rPr>
        <w:t xml:space="preserve">ді. Дэн Сяопин «сяокан қоғамы» тұжырымдамасын экономикалық шеңберден шығарып, халықаралық саясаттың дипломатиялық аспектілерін қамтитындығын </w:t>
      </w:r>
      <w:r w:rsidR="00042123">
        <w:rPr>
          <w:rFonts w:ascii="Times New Roman" w:hAnsi="Times New Roman" w:cs="Times New Roman"/>
          <w:sz w:val="28"/>
          <w:szCs w:val="28"/>
          <w:lang w:val="kk-KZ"/>
        </w:rPr>
        <w:t xml:space="preserve">да </w:t>
      </w:r>
      <w:r w:rsidR="009E24F9">
        <w:rPr>
          <w:rFonts w:ascii="Times New Roman" w:hAnsi="Times New Roman" w:cs="Times New Roman"/>
          <w:sz w:val="28"/>
          <w:szCs w:val="28"/>
          <w:lang w:val="kk-KZ"/>
        </w:rPr>
        <w:t>көрсетуге тырысқан</w:t>
      </w:r>
      <w:r w:rsidR="002129D0" w:rsidRPr="002129D0">
        <w:rPr>
          <w:rFonts w:ascii="Times New Roman" w:hAnsi="Times New Roman" w:cs="Times New Roman"/>
          <w:sz w:val="28"/>
          <w:szCs w:val="28"/>
          <w:lang w:val="kk-KZ"/>
        </w:rPr>
        <w:t xml:space="preserve">. Өзінің бір сөзінде «біздің экономикамыз халықаралық тұрғыдан бәсекелестік күшіне ие болуы керек, сондықтан да халықаралық деңгей тұрғысынан өлшену керек» деп айтып өткен Дэн Сяопин «сяокан қоғамы» тұжырымдамасының деңгейлік </w:t>
      </w:r>
      <w:r w:rsidR="00042123">
        <w:rPr>
          <w:rFonts w:ascii="Times New Roman" w:hAnsi="Times New Roman" w:cs="Times New Roman"/>
          <w:sz w:val="28"/>
          <w:szCs w:val="28"/>
          <w:lang w:val="kk-KZ"/>
        </w:rPr>
        <w:t>көрсеткіштерін анықтауда</w:t>
      </w:r>
      <w:r w:rsidR="002129D0" w:rsidRPr="002129D0">
        <w:rPr>
          <w:rFonts w:ascii="Times New Roman" w:hAnsi="Times New Roman" w:cs="Times New Roman"/>
          <w:sz w:val="28"/>
          <w:szCs w:val="28"/>
          <w:lang w:val="kk-KZ"/>
        </w:rPr>
        <w:t xml:space="preserve"> халықар</w:t>
      </w:r>
      <w:r w:rsidR="002129D0">
        <w:rPr>
          <w:rFonts w:ascii="Times New Roman" w:hAnsi="Times New Roman" w:cs="Times New Roman"/>
          <w:sz w:val="28"/>
          <w:szCs w:val="28"/>
          <w:lang w:val="kk-KZ"/>
        </w:rPr>
        <w:t>алық даму стандарттарын қолдануға тырысты</w:t>
      </w:r>
      <w:r w:rsidR="00FF311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86190D">
        <w:rPr>
          <w:rFonts w:ascii="Times New Roman" w:hAnsi="Times New Roman" w:cs="Times New Roman"/>
          <w:sz w:val="28"/>
          <w:szCs w:val="28"/>
          <w:lang w:val="kk-KZ"/>
        </w:rPr>
        <w:t>70</w:t>
      </w:r>
      <w:r w:rsidR="00FF311B" w:rsidRPr="00FF311B">
        <w:rPr>
          <w:rFonts w:ascii="Times New Roman" w:hAnsi="Times New Roman" w:cs="Times New Roman"/>
          <w:sz w:val="28"/>
          <w:szCs w:val="28"/>
          <w:lang w:val="kk-KZ"/>
        </w:rPr>
        <w:t>:</w:t>
      </w:r>
      <w:r w:rsidR="00FF311B">
        <w:rPr>
          <w:rFonts w:ascii="Times New Roman" w:hAnsi="Times New Roman" w:cs="Times New Roman"/>
          <w:sz w:val="28"/>
          <w:szCs w:val="28"/>
          <w:lang w:val="kk-KZ"/>
        </w:rPr>
        <w:t>270</w:t>
      </w:r>
      <w:r w:rsidR="00FF311B" w:rsidRPr="00FF311B">
        <w:rPr>
          <w:rFonts w:ascii="Times New Roman" w:hAnsi="Times New Roman" w:cs="Times New Roman"/>
          <w:sz w:val="28"/>
          <w:szCs w:val="28"/>
          <w:lang w:val="kk-KZ"/>
        </w:rPr>
        <w:t>]</w:t>
      </w:r>
      <w:r w:rsidR="002129D0" w:rsidRPr="002129D0">
        <w:rPr>
          <w:rFonts w:ascii="Times New Roman" w:hAnsi="Times New Roman" w:cs="Times New Roman"/>
          <w:sz w:val="28"/>
          <w:szCs w:val="28"/>
          <w:lang w:val="kk-KZ"/>
        </w:rPr>
        <w:t>.</w:t>
      </w:r>
    </w:p>
    <w:p w:rsidR="002129D0" w:rsidRPr="002129D0" w:rsidRDefault="002129D0" w:rsidP="002129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Дэн Сяопин «сяокан»</w:t>
      </w:r>
      <w:r w:rsidRPr="002129D0">
        <w:rPr>
          <w:rFonts w:ascii="Times New Roman" w:hAnsi="Times New Roman" w:cs="Times New Roman"/>
          <w:sz w:val="28"/>
          <w:szCs w:val="28"/>
          <w:lang w:val="kk-KZ"/>
        </w:rPr>
        <w:t xml:space="preserve"> концепциянының негізін теориялық тұрғыдан ғана қалаған жоқ, сонымен қатар «сяокан қоғамының» нақты </w:t>
      </w:r>
      <w:r w:rsidR="0085686F">
        <w:rPr>
          <w:rFonts w:ascii="Times New Roman" w:hAnsi="Times New Roman" w:cs="Times New Roman"/>
          <w:sz w:val="28"/>
          <w:szCs w:val="28"/>
          <w:lang w:val="kk-KZ"/>
        </w:rPr>
        <w:t>сипаттамаларын да берген</w:t>
      </w:r>
      <w:r w:rsidRPr="002129D0">
        <w:rPr>
          <w:rFonts w:ascii="Times New Roman" w:hAnsi="Times New Roman" w:cs="Times New Roman"/>
          <w:sz w:val="28"/>
          <w:szCs w:val="28"/>
          <w:lang w:val="kk-KZ"/>
        </w:rPr>
        <w:t xml:space="preserve"> болатын. 1983 жылы ақпан айында Дэн Сяопин оңтүстікте орналасқан Цзянсу, Чжэцзян провинциялары мен Шанхай қаласына іс-сапармен барып қайтады. Пекинге қайтып келген соң ол көрген, білгенін пайымдап, Сучжоу мысалында «сяокан қоғамының» сипатын </w:t>
      </w:r>
      <w:r w:rsidR="006B7013">
        <w:rPr>
          <w:rFonts w:ascii="Times New Roman" w:hAnsi="Times New Roman" w:cs="Times New Roman"/>
          <w:sz w:val="28"/>
          <w:szCs w:val="28"/>
          <w:lang w:val="kk-KZ"/>
        </w:rPr>
        <w:t>төмендегідей бер</w:t>
      </w:r>
      <w:r w:rsidRPr="002129D0">
        <w:rPr>
          <w:rFonts w:ascii="Times New Roman" w:hAnsi="Times New Roman" w:cs="Times New Roman"/>
          <w:sz w:val="28"/>
          <w:szCs w:val="28"/>
          <w:lang w:val="kk-KZ"/>
        </w:rPr>
        <w:t>ді:</w:t>
      </w:r>
    </w:p>
    <w:p w:rsidR="002129D0" w:rsidRPr="002129D0" w:rsidRDefault="002129D0" w:rsidP="002129D0">
      <w:pPr>
        <w:spacing w:after="0" w:line="240" w:lineRule="auto"/>
        <w:ind w:firstLine="567"/>
        <w:jc w:val="both"/>
        <w:rPr>
          <w:rFonts w:ascii="Times New Roman" w:hAnsi="Times New Roman" w:cs="Times New Roman"/>
          <w:sz w:val="28"/>
          <w:szCs w:val="28"/>
          <w:lang w:val="kk-KZ"/>
        </w:rPr>
      </w:pPr>
      <w:r w:rsidRPr="002129D0">
        <w:rPr>
          <w:rFonts w:ascii="Times New Roman" w:hAnsi="Times New Roman" w:cs="Times New Roman"/>
          <w:sz w:val="28"/>
          <w:szCs w:val="28"/>
          <w:lang w:val="kk-KZ"/>
        </w:rPr>
        <w:t>«Біріншіден, халықтың тамақ, киім, бірінші қажеттілік заттары мәселесі шешіліп, негізгі өмір сүру жағдайларына кепілдік берілген;</w:t>
      </w:r>
    </w:p>
    <w:p w:rsidR="002129D0" w:rsidRPr="002129D0" w:rsidRDefault="002129D0" w:rsidP="002129D0">
      <w:pPr>
        <w:spacing w:after="0" w:line="240" w:lineRule="auto"/>
        <w:ind w:firstLine="567"/>
        <w:jc w:val="both"/>
        <w:rPr>
          <w:rFonts w:ascii="Times New Roman" w:hAnsi="Times New Roman" w:cs="Times New Roman"/>
          <w:sz w:val="28"/>
          <w:szCs w:val="28"/>
          <w:lang w:val="kk-KZ"/>
        </w:rPr>
      </w:pPr>
      <w:r w:rsidRPr="002129D0">
        <w:rPr>
          <w:rFonts w:ascii="Times New Roman" w:hAnsi="Times New Roman" w:cs="Times New Roman"/>
          <w:sz w:val="28"/>
          <w:szCs w:val="28"/>
          <w:lang w:val="kk-KZ"/>
        </w:rPr>
        <w:t>Екіншіден, тұрғын үй мәселесі шешілген, адам басына орта есеппен 20 шаршы метрден келеді. Жер аздығынан үйлер жоғары қарай өсіп, кішігірім қалалар мен ауылдарда екі не үш қабатты үйлер саны көбейіп бара жатыр;</w:t>
      </w:r>
    </w:p>
    <w:p w:rsidR="002129D0" w:rsidRPr="002129D0" w:rsidRDefault="002129D0" w:rsidP="002129D0">
      <w:pPr>
        <w:spacing w:after="0" w:line="240" w:lineRule="auto"/>
        <w:ind w:firstLine="567"/>
        <w:jc w:val="both"/>
        <w:rPr>
          <w:rFonts w:ascii="Times New Roman" w:hAnsi="Times New Roman" w:cs="Times New Roman"/>
          <w:sz w:val="28"/>
          <w:szCs w:val="28"/>
          <w:lang w:val="kk-KZ"/>
        </w:rPr>
      </w:pPr>
      <w:r w:rsidRPr="002129D0">
        <w:rPr>
          <w:rFonts w:ascii="Times New Roman" w:hAnsi="Times New Roman" w:cs="Times New Roman"/>
          <w:sz w:val="28"/>
          <w:szCs w:val="28"/>
          <w:lang w:val="kk-KZ"/>
        </w:rPr>
        <w:t>Үшіншіден, жұмыспен қамту мәселесі шешілген. Қалалар мен ауылдарда жұмыссыздар саны азайған;</w:t>
      </w:r>
    </w:p>
    <w:p w:rsidR="002129D0" w:rsidRDefault="002129D0" w:rsidP="002129D0">
      <w:pPr>
        <w:spacing w:after="0" w:line="240" w:lineRule="auto"/>
        <w:ind w:firstLine="567"/>
        <w:jc w:val="both"/>
        <w:rPr>
          <w:rFonts w:ascii="Times New Roman" w:hAnsi="Times New Roman" w:cs="Times New Roman"/>
          <w:sz w:val="28"/>
          <w:szCs w:val="28"/>
          <w:lang w:val="kk-KZ"/>
        </w:rPr>
      </w:pPr>
      <w:r w:rsidRPr="002129D0">
        <w:rPr>
          <w:rFonts w:ascii="Times New Roman" w:hAnsi="Times New Roman" w:cs="Times New Roman"/>
          <w:sz w:val="28"/>
          <w:szCs w:val="28"/>
          <w:lang w:val="kk-KZ"/>
        </w:rPr>
        <w:t>Төртіншіден, халықтың сыртқа ағымы тоқтады. Ауыл тұрғындарының ірі қалаларға кету үдерісі тоқтады;</w:t>
      </w:r>
      <w:r>
        <w:rPr>
          <w:rFonts w:ascii="Times New Roman" w:hAnsi="Times New Roman" w:cs="Times New Roman"/>
          <w:sz w:val="28"/>
          <w:szCs w:val="28"/>
          <w:lang w:val="kk-KZ"/>
        </w:rPr>
        <w:t xml:space="preserve"> </w:t>
      </w:r>
    </w:p>
    <w:p w:rsidR="002129D0" w:rsidRPr="002129D0" w:rsidRDefault="002129D0" w:rsidP="002129D0">
      <w:pPr>
        <w:spacing w:after="0" w:line="240" w:lineRule="auto"/>
        <w:ind w:firstLine="567"/>
        <w:jc w:val="both"/>
        <w:rPr>
          <w:rFonts w:ascii="Times New Roman" w:hAnsi="Times New Roman" w:cs="Times New Roman"/>
          <w:sz w:val="28"/>
          <w:szCs w:val="28"/>
          <w:lang w:val="kk-KZ"/>
        </w:rPr>
      </w:pPr>
      <w:r w:rsidRPr="002129D0">
        <w:rPr>
          <w:rFonts w:ascii="Times New Roman" w:hAnsi="Times New Roman" w:cs="Times New Roman"/>
          <w:sz w:val="28"/>
          <w:szCs w:val="28"/>
          <w:lang w:val="kk-KZ"/>
        </w:rPr>
        <w:t>Бесіншіден, бастауыш және орта білім беру жалпыластырылып, білім беруді, мәдениетті, дене шынықтыру мен спортты, қоғамдық әл-ауқаттың басқа аспектілерін дамытуды өз бетінше жоспарлау үшін мүмкіндіктер пайда болды;</w:t>
      </w:r>
    </w:p>
    <w:p w:rsidR="002129D0" w:rsidRDefault="002129D0" w:rsidP="002129D0">
      <w:pPr>
        <w:spacing w:after="0" w:line="240" w:lineRule="auto"/>
        <w:ind w:firstLine="567"/>
        <w:jc w:val="both"/>
        <w:rPr>
          <w:rFonts w:ascii="Times New Roman" w:hAnsi="Times New Roman" w:cs="Times New Roman"/>
          <w:sz w:val="28"/>
          <w:szCs w:val="28"/>
          <w:lang w:val="kk-KZ"/>
        </w:rPr>
      </w:pPr>
      <w:r w:rsidRPr="002129D0">
        <w:rPr>
          <w:rFonts w:ascii="Times New Roman" w:hAnsi="Times New Roman" w:cs="Times New Roman"/>
          <w:sz w:val="28"/>
          <w:szCs w:val="28"/>
          <w:lang w:val="kk-KZ"/>
        </w:rPr>
        <w:t>Алтыншыдан, адамдардың рухани бейнесі өзгеріп, қы</w:t>
      </w:r>
      <w:r w:rsidR="00FF311B">
        <w:rPr>
          <w:rFonts w:ascii="Times New Roman" w:hAnsi="Times New Roman" w:cs="Times New Roman"/>
          <w:sz w:val="28"/>
          <w:szCs w:val="28"/>
          <w:lang w:val="kk-KZ"/>
        </w:rPr>
        <w:t xml:space="preserve">лмыс біршама азайған» </w:t>
      </w:r>
      <w:r w:rsidR="0086190D">
        <w:rPr>
          <w:rFonts w:ascii="Times New Roman" w:hAnsi="Times New Roman" w:cs="Times New Roman"/>
          <w:sz w:val="28"/>
          <w:szCs w:val="28"/>
          <w:lang w:val="kk-KZ"/>
        </w:rPr>
        <w:t>[</w:t>
      </w:r>
      <w:r w:rsidR="0086190D" w:rsidRPr="0086190D">
        <w:rPr>
          <w:rFonts w:ascii="Times New Roman" w:hAnsi="Times New Roman" w:cs="Times New Roman"/>
          <w:sz w:val="28"/>
          <w:szCs w:val="28"/>
          <w:lang w:val="kk-KZ"/>
        </w:rPr>
        <w:t>70</w:t>
      </w:r>
      <w:r w:rsidR="00FF311B" w:rsidRPr="00FF311B">
        <w:rPr>
          <w:rFonts w:ascii="Times New Roman" w:hAnsi="Times New Roman" w:cs="Times New Roman"/>
          <w:sz w:val="28"/>
          <w:szCs w:val="28"/>
          <w:lang w:val="kk-KZ"/>
        </w:rPr>
        <w:t>:</w:t>
      </w:r>
      <w:r w:rsidR="00FF311B">
        <w:rPr>
          <w:rFonts w:ascii="Times New Roman" w:hAnsi="Times New Roman" w:cs="Times New Roman"/>
          <w:sz w:val="28"/>
          <w:szCs w:val="28"/>
          <w:lang w:val="kk-KZ"/>
        </w:rPr>
        <w:t>37</w:t>
      </w:r>
      <w:r w:rsidR="00FF311B" w:rsidRPr="00FF311B">
        <w:rPr>
          <w:rFonts w:ascii="Times New Roman" w:hAnsi="Times New Roman" w:cs="Times New Roman"/>
          <w:sz w:val="28"/>
          <w:szCs w:val="28"/>
          <w:lang w:val="kk-KZ"/>
        </w:rPr>
        <w:t>].</w:t>
      </w:r>
      <w:r w:rsidRPr="002129D0">
        <w:rPr>
          <w:rFonts w:ascii="Times New Roman" w:hAnsi="Times New Roman" w:cs="Times New Roman"/>
          <w:sz w:val="28"/>
          <w:szCs w:val="28"/>
          <w:lang w:val="kk-KZ"/>
        </w:rPr>
        <w:t xml:space="preserve">  </w:t>
      </w:r>
    </w:p>
    <w:p w:rsidR="00931A09" w:rsidRDefault="003E1697" w:rsidP="00931A0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w:t>
      </w:r>
      <w:r w:rsidRPr="003E1697">
        <w:rPr>
          <w:rFonts w:ascii="Times New Roman" w:hAnsi="Times New Roman" w:cs="Times New Roman"/>
          <w:sz w:val="28"/>
          <w:szCs w:val="28"/>
          <w:lang w:val="kk-KZ"/>
        </w:rPr>
        <w:t>-</w:t>
      </w:r>
      <w:r>
        <w:rPr>
          <w:rFonts w:ascii="Times New Roman" w:hAnsi="Times New Roman" w:cs="Times New Roman"/>
          <w:sz w:val="28"/>
          <w:szCs w:val="28"/>
          <w:lang w:val="kk-KZ"/>
        </w:rPr>
        <w:t>экономикалық дамуды жоспарлауға үйреніп қалған қытайлық басшылық үкіметтік түрлі</w:t>
      </w:r>
      <w:r w:rsidR="00CB7B98">
        <w:rPr>
          <w:rFonts w:ascii="Times New Roman" w:hAnsi="Times New Roman" w:cs="Times New Roman"/>
          <w:sz w:val="28"/>
          <w:szCs w:val="28"/>
          <w:lang w:val="kk-KZ"/>
        </w:rPr>
        <w:t xml:space="preserve"> зерттеу орталықтарында, жоспарлау комитетінде, Қоғамдық ғылымдар академиясының институттарында перспективалық бағдарламалар мен жоспарларды құру бойынша жұмыстар жүргізілді.</w:t>
      </w:r>
      <w:r>
        <w:rPr>
          <w:rFonts w:ascii="Times New Roman" w:hAnsi="Times New Roman" w:cs="Times New Roman"/>
          <w:sz w:val="28"/>
          <w:szCs w:val="28"/>
          <w:lang w:val="kk-KZ"/>
        </w:rPr>
        <w:t xml:space="preserve"> </w:t>
      </w:r>
      <w:r w:rsidR="00CB7B98">
        <w:rPr>
          <w:rFonts w:ascii="Times New Roman" w:hAnsi="Times New Roman" w:cs="Times New Roman"/>
          <w:sz w:val="28"/>
          <w:szCs w:val="28"/>
          <w:lang w:val="kk-KZ"/>
        </w:rPr>
        <w:t>«С</w:t>
      </w:r>
      <w:r w:rsidR="003A24DB">
        <w:rPr>
          <w:rFonts w:ascii="Times New Roman" w:hAnsi="Times New Roman" w:cs="Times New Roman"/>
          <w:sz w:val="28"/>
          <w:szCs w:val="28"/>
          <w:lang w:val="kk-KZ"/>
        </w:rPr>
        <w:t>яокан қоғамы</w:t>
      </w:r>
      <w:r w:rsidR="00CB7B98">
        <w:rPr>
          <w:rFonts w:ascii="Times New Roman" w:hAnsi="Times New Roman" w:cs="Times New Roman"/>
          <w:sz w:val="28"/>
          <w:szCs w:val="28"/>
          <w:lang w:val="kk-KZ"/>
        </w:rPr>
        <w:t>н</w:t>
      </w:r>
      <w:r w:rsidR="003A24DB">
        <w:rPr>
          <w:rFonts w:ascii="Times New Roman" w:hAnsi="Times New Roman" w:cs="Times New Roman"/>
          <w:sz w:val="28"/>
          <w:szCs w:val="28"/>
          <w:lang w:val="kk-KZ"/>
        </w:rPr>
        <w:t>»</w:t>
      </w:r>
      <w:r w:rsidR="00CB7B98">
        <w:rPr>
          <w:rFonts w:ascii="Times New Roman" w:hAnsi="Times New Roman" w:cs="Times New Roman"/>
          <w:sz w:val="28"/>
          <w:szCs w:val="28"/>
          <w:lang w:val="kk-KZ"/>
        </w:rPr>
        <w:t xml:space="preserve"> құрудың</w:t>
      </w:r>
      <w:r w:rsidR="003A24DB">
        <w:rPr>
          <w:rFonts w:ascii="Times New Roman" w:hAnsi="Times New Roman" w:cs="Times New Roman"/>
          <w:sz w:val="28"/>
          <w:szCs w:val="28"/>
          <w:lang w:val="kk-KZ"/>
        </w:rPr>
        <w:t xml:space="preserve"> </w:t>
      </w:r>
      <w:r w:rsidR="00931A09">
        <w:rPr>
          <w:rFonts w:ascii="Times New Roman" w:hAnsi="Times New Roman" w:cs="Times New Roman"/>
          <w:sz w:val="28"/>
          <w:szCs w:val="28"/>
          <w:lang w:val="kk-KZ"/>
        </w:rPr>
        <w:t xml:space="preserve">да </w:t>
      </w:r>
      <w:r w:rsidR="00CB7B98">
        <w:rPr>
          <w:rFonts w:ascii="Times New Roman" w:hAnsi="Times New Roman" w:cs="Times New Roman"/>
          <w:sz w:val="28"/>
          <w:szCs w:val="28"/>
          <w:lang w:val="kk-KZ"/>
        </w:rPr>
        <w:t>жоспарлы бағдарламасын</w:t>
      </w:r>
      <w:r w:rsidR="00931A09">
        <w:rPr>
          <w:rFonts w:ascii="Times New Roman" w:hAnsi="Times New Roman" w:cs="Times New Roman"/>
          <w:sz w:val="28"/>
          <w:szCs w:val="28"/>
          <w:lang w:val="kk-KZ"/>
        </w:rPr>
        <w:t xml:space="preserve"> құру бойынша ізденістер жүргізіле бастады</w:t>
      </w:r>
      <w:r w:rsidR="00CB7B98">
        <w:rPr>
          <w:rFonts w:ascii="Times New Roman" w:hAnsi="Times New Roman" w:cs="Times New Roman"/>
          <w:sz w:val="28"/>
          <w:szCs w:val="28"/>
          <w:lang w:val="kk-KZ"/>
        </w:rPr>
        <w:t>.</w:t>
      </w:r>
      <w:r w:rsidR="003A24DB">
        <w:rPr>
          <w:rFonts w:ascii="Times New Roman" w:hAnsi="Times New Roman" w:cs="Times New Roman"/>
          <w:sz w:val="28"/>
          <w:szCs w:val="28"/>
          <w:lang w:val="kk-KZ"/>
        </w:rPr>
        <w:t xml:space="preserve"> </w:t>
      </w:r>
      <w:r w:rsidR="003A24DB" w:rsidRPr="003A24DB">
        <w:rPr>
          <w:rFonts w:ascii="Times New Roman" w:hAnsi="Times New Roman" w:cs="Times New Roman"/>
          <w:sz w:val="28"/>
          <w:szCs w:val="28"/>
          <w:lang w:val="kk-KZ"/>
        </w:rPr>
        <w:t>Экономикалық даму ретінде дәстүрлі түрде, әсіресе XX ғасырдың 50-60-шы жылдарында, капиталды жинақтау арқылы материалды өндірістің ұлғаю үдерісі түсінілген. Осы негізде дамудың экономикалық көрсеткіші ретінде бірінші кезекте «жан басына шаққандағы шынайы ЖҰӨ» өсімі қолданылды. 1970-ші жылдары экономикалық даму кедейлікті, табыстар арасындағы айырмашылықты және жұмыссыздықты қысқарту немесе жою тұрғысынан қайта қарастырылды. Тек ЖІӨ тұрғысынан экономикалық дамуды қарастыру тым шектеулі деп танылып, даму мәселесімен айналысатын экономистер дамуды көп өлшемді үдеріс ретінде анықтап, бұл үдерісті тек көптеген әлеуметтік-экономикалық көрсеткіштер кластерімен ғана өлшеуге болатынын алдыға тартқан болатын.</w:t>
      </w:r>
      <w:r w:rsidR="00931A09">
        <w:rPr>
          <w:rFonts w:ascii="Times New Roman" w:hAnsi="Times New Roman" w:cs="Times New Roman"/>
          <w:sz w:val="28"/>
          <w:szCs w:val="28"/>
          <w:lang w:val="kk-KZ"/>
        </w:rPr>
        <w:t xml:space="preserve"> </w:t>
      </w:r>
      <w:r w:rsidR="002129D0" w:rsidRPr="003A65F2">
        <w:rPr>
          <w:rFonts w:ascii="Times New Roman" w:hAnsi="Times New Roman" w:cs="Times New Roman"/>
          <w:sz w:val="28"/>
          <w:szCs w:val="28"/>
          <w:lang w:val="kk-KZ"/>
        </w:rPr>
        <w:t xml:space="preserve">1991 </w:t>
      </w:r>
      <w:r w:rsidR="00931A09">
        <w:rPr>
          <w:rFonts w:ascii="Times New Roman" w:hAnsi="Times New Roman" w:cs="Times New Roman"/>
          <w:sz w:val="28"/>
          <w:szCs w:val="28"/>
          <w:lang w:val="kk-KZ"/>
        </w:rPr>
        <w:t>жылы</w:t>
      </w:r>
      <w:r w:rsidR="002129D0" w:rsidRPr="003014CF">
        <w:rPr>
          <w:rFonts w:ascii="Times New Roman" w:hAnsi="Times New Roman" w:cs="Times New Roman"/>
          <w:sz w:val="28"/>
          <w:szCs w:val="28"/>
          <w:lang w:val="kk-KZ"/>
        </w:rPr>
        <w:t xml:space="preserve"> Қытайдың ұлттық табысты есептеу тәжірибесі БҰҰ</w:t>
      </w:r>
      <w:r w:rsidR="002129D0" w:rsidRPr="003A65F2">
        <w:rPr>
          <w:rFonts w:ascii="Times New Roman" w:hAnsi="Times New Roman" w:cs="Times New Roman"/>
          <w:sz w:val="28"/>
          <w:szCs w:val="28"/>
          <w:lang w:val="kk-KZ"/>
        </w:rPr>
        <w:t>-</w:t>
      </w:r>
      <w:r w:rsidR="002129D0" w:rsidRPr="003014CF">
        <w:rPr>
          <w:rFonts w:ascii="Times New Roman" w:hAnsi="Times New Roman" w:cs="Times New Roman"/>
          <w:sz w:val="28"/>
          <w:szCs w:val="28"/>
          <w:lang w:val="kk-KZ"/>
        </w:rPr>
        <w:t>ның ұ</w:t>
      </w:r>
      <w:r w:rsidR="003A24DB">
        <w:rPr>
          <w:rFonts w:ascii="Times New Roman" w:hAnsi="Times New Roman" w:cs="Times New Roman"/>
          <w:sz w:val="28"/>
          <w:szCs w:val="28"/>
          <w:lang w:val="kk-KZ"/>
        </w:rPr>
        <w:t xml:space="preserve">лттық есептер жүйесіне </w:t>
      </w:r>
      <w:r w:rsidR="00113897">
        <w:rPr>
          <w:rFonts w:ascii="Times New Roman" w:hAnsi="Times New Roman" w:cs="Times New Roman"/>
          <w:sz w:val="28"/>
          <w:szCs w:val="28"/>
          <w:lang w:val="kk-KZ"/>
        </w:rPr>
        <w:t>сәйкестендіріліп</w:t>
      </w:r>
      <w:r w:rsidR="003A24DB">
        <w:rPr>
          <w:rFonts w:ascii="Times New Roman" w:hAnsi="Times New Roman" w:cs="Times New Roman"/>
          <w:sz w:val="28"/>
          <w:szCs w:val="28"/>
          <w:lang w:val="kk-KZ"/>
        </w:rPr>
        <w:t>, п</w:t>
      </w:r>
      <w:r w:rsidR="002129D0" w:rsidRPr="003014CF">
        <w:rPr>
          <w:rFonts w:ascii="Times New Roman" w:hAnsi="Times New Roman" w:cs="Times New Roman"/>
          <w:sz w:val="28"/>
          <w:szCs w:val="28"/>
          <w:lang w:val="kk-KZ"/>
        </w:rPr>
        <w:t xml:space="preserve">ремьер-министр Ли Пэн «сяокан» ұғымын анықтау барысында алғашқы болып ЖІӨ көрсеткішін 1990 жылдың </w:t>
      </w:r>
      <w:r w:rsidR="002129D0">
        <w:rPr>
          <w:rFonts w:ascii="Times New Roman" w:hAnsi="Times New Roman" w:cs="Times New Roman"/>
          <w:sz w:val="28"/>
          <w:szCs w:val="28"/>
          <w:lang w:val="kk-KZ"/>
        </w:rPr>
        <w:t>тұрақты бағаларымен байланыстыр</w:t>
      </w:r>
      <w:r w:rsidR="002129D0" w:rsidRPr="003014CF">
        <w:rPr>
          <w:rFonts w:ascii="Times New Roman" w:hAnsi="Times New Roman" w:cs="Times New Roman"/>
          <w:sz w:val="28"/>
          <w:szCs w:val="28"/>
          <w:lang w:val="kk-KZ"/>
        </w:rPr>
        <w:t>ды. Дәл сол кезеңнен бастап қытайлық жоспарлаушылар «сяокан» тұжырымдамасын халықаралық деңгейде қабылданған әлеуметтік-экономикалық көрсеткі</w:t>
      </w:r>
      <w:r w:rsidR="003A24DB">
        <w:rPr>
          <w:rFonts w:ascii="Times New Roman" w:hAnsi="Times New Roman" w:cs="Times New Roman"/>
          <w:sz w:val="28"/>
          <w:szCs w:val="28"/>
          <w:lang w:val="kk-KZ"/>
        </w:rPr>
        <w:t>штер шеңберінде түсіндіре баста</w:t>
      </w:r>
      <w:r w:rsidR="002129D0" w:rsidRPr="003014CF">
        <w:rPr>
          <w:rFonts w:ascii="Times New Roman" w:hAnsi="Times New Roman" w:cs="Times New Roman"/>
          <w:sz w:val="28"/>
          <w:szCs w:val="28"/>
          <w:lang w:val="kk-KZ"/>
        </w:rPr>
        <w:t xml:space="preserve">ды. </w:t>
      </w:r>
      <w:r w:rsidR="002129D0">
        <w:rPr>
          <w:rFonts w:ascii="Times New Roman" w:hAnsi="Times New Roman" w:cs="Times New Roman"/>
          <w:sz w:val="28"/>
          <w:szCs w:val="28"/>
          <w:lang w:val="kk-KZ"/>
        </w:rPr>
        <w:t>Тұжырымдама табыстар өсімімен ғана</w:t>
      </w:r>
      <w:r w:rsidR="00931A09">
        <w:rPr>
          <w:rFonts w:ascii="Times New Roman" w:hAnsi="Times New Roman" w:cs="Times New Roman"/>
          <w:sz w:val="28"/>
          <w:szCs w:val="28"/>
          <w:lang w:val="kk-KZ"/>
        </w:rPr>
        <w:t xml:space="preserve"> байланыстырылып қоймай,</w:t>
      </w:r>
      <w:r w:rsidR="002129D0">
        <w:rPr>
          <w:rFonts w:ascii="Times New Roman" w:hAnsi="Times New Roman" w:cs="Times New Roman"/>
          <w:sz w:val="28"/>
          <w:szCs w:val="28"/>
          <w:lang w:val="kk-KZ"/>
        </w:rPr>
        <w:t xml:space="preserve"> дамушы елдерде қолданылған әлеуметтік</w:t>
      </w:r>
      <w:r w:rsidR="002129D0" w:rsidRPr="003A65F2">
        <w:rPr>
          <w:rFonts w:ascii="Times New Roman" w:hAnsi="Times New Roman" w:cs="Times New Roman"/>
          <w:sz w:val="28"/>
          <w:szCs w:val="28"/>
          <w:lang w:val="kk-KZ"/>
        </w:rPr>
        <w:t>-</w:t>
      </w:r>
      <w:r w:rsidR="00113897">
        <w:rPr>
          <w:rFonts w:ascii="Times New Roman" w:hAnsi="Times New Roman" w:cs="Times New Roman"/>
          <w:sz w:val="28"/>
          <w:szCs w:val="28"/>
          <w:lang w:val="kk-KZ"/>
        </w:rPr>
        <w:t>экономикалық прогресті өлшеудің</w:t>
      </w:r>
      <w:r w:rsidR="002129D0">
        <w:rPr>
          <w:rFonts w:ascii="Times New Roman" w:hAnsi="Times New Roman" w:cs="Times New Roman"/>
          <w:sz w:val="28"/>
          <w:szCs w:val="28"/>
          <w:lang w:val="kk-KZ"/>
        </w:rPr>
        <w:t xml:space="preserve"> кең спектрін қамти бастады. </w:t>
      </w:r>
    </w:p>
    <w:p w:rsidR="002129D0" w:rsidRDefault="002129D0" w:rsidP="00931A09">
      <w:pPr>
        <w:spacing w:after="0" w:line="240" w:lineRule="auto"/>
        <w:ind w:firstLine="567"/>
        <w:jc w:val="both"/>
        <w:rPr>
          <w:rFonts w:ascii="Times New Roman" w:hAnsi="Times New Roman" w:cs="Times New Roman"/>
          <w:sz w:val="28"/>
          <w:szCs w:val="28"/>
          <w:lang w:val="kk-KZ"/>
        </w:rPr>
      </w:pPr>
      <w:r w:rsidRPr="003A65F2">
        <w:rPr>
          <w:rFonts w:ascii="Times New Roman" w:hAnsi="Times New Roman" w:cs="Times New Roman"/>
          <w:sz w:val="28"/>
          <w:szCs w:val="28"/>
          <w:lang w:val="kk-KZ"/>
        </w:rPr>
        <w:lastRenderedPageBreak/>
        <w:t xml:space="preserve">1992 жылы </w:t>
      </w:r>
      <w:r>
        <w:rPr>
          <w:rFonts w:ascii="Times New Roman" w:hAnsi="Times New Roman" w:cs="Times New Roman"/>
          <w:sz w:val="28"/>
          <w:szCs w:val="28"/>
          <w:lang w:val="kk-KZ"/>
        </w:rPr>
        <w:t>Мемлекеттік статистикалық бюро Қытайда алғашқы «Сяокан индексі» деп аталатын әлеуметтік</w:t>
      </w:r>
      <w:r w:rsidRPr="003A65F2">
        <w:rPr>
          <w:rFonts w:ascii="Times New Roman" w:hAnsi="Times New Roman" w:cs="Times New Roman"/>
          <w:sz w:val="28"/>
          <w:szCs w:val="28"/>
          <w:lang w:val="kk-KZ"/>
        </w:rPr>
        <w:t>-</w:t>
      </w:r>
      <w:r>
        <w:rPr>
          <w:rFonts w:ascii="Times New Roman" w:hAnsi="Times New Roman" w:cs="Times New Roman"/>
          <w:sz w:val="28"/>
          <w:szCs w:val="28"/>
          <w:lang w:val="kk-KZ"/>
        </w:rPr>
        <w:t xml:space="preserve">экономикалық көрсеткіштердің жүйесін </w:t>
      </w:r>
      <w:r w:rsidR="00113897">
        <w:rPr>
          <w:rFonts w:ascii="Times New Roman" w:hAnsi="Times New Roman" w:cs="Times New Roman"/>
          <w:sz w:val="28"/>
          <w:szCs w:val="28"/>
          <w:lang w:val="kk-KZ"/>
        </w:rPr>
        <w:t>құрастырды</w:t>
      </w:r>
      <w:r>
        <w:rPr>
          <w:rFonts w:ascii="Times New Roman" w:hAnsi="Times New Roman" w:cs="Times New Roman"/>
          <w:sz w:val="28"/>
          <w:szCs w:val="28"/>
          <w:lang w:val="kk-KZ"/>
        </w:rPr>
        <w:t xml:space="preserve">. </w:t>
      </w:r>
      <w:r w:rsidR="00931A09">
        <w:rPr>
          <w:rFonts w:ascii="Times New Roman" w:hAnsi="Times New Roman" w:cs="Times New Roman"/>
          <w:sz w:val="28"/>
          <w:szCs w:val="28"/>
          <w:lang w:val="kk-KZ"/>
        </w:rPr>
        <w:t>Б</w:t>
      </w:r>
      <w:r w:rsidR="00113897">
        <w:rPr>
          <w:rFonts w:ascii="Times New Roman" w:hAnsi="Times New Roman" w:cs="Times New Roman"/>
          <w:sz w:val="28"/>
          <w:szCs w:val="28"/>
          <w:lang w:val="kk-KZ"/>
        </w:rPr>
        <w:t xml:space="preserve">юро </w:t>
      </w:r>
      <w:r w:rsidRPr="001364CE">
        <w:rPr>
          <w:rFonts w:ascii="Times New Roman" w:hAnsi="Times New Roman" w:cs="Times New Roman"/>
          <w:sz w:val="28"/>
          <w:szCs w:val="28"/>
          <w:lang w:val="kk-KZ"/>
        </w:rPr>
        <w:t xml:space="preserve">Қытайдың </w:t>
      </w:r>
      <w:r w:rsidR="00113897">
        <w:rPr>
          <w:rFonts w:ascii="Times New Roman" w:hAnsi="Times New Roman" w:cs="Times New Roman"/>
          <w:sz w:val="28"/>
          <w:szCs w:val="28"/>
          <w:lang w:val="kk-KZ"/>
        </w:rPr>
        <w:t>«</w:t>
      </w:r>
      <w:r w:rsidRPr="001364CE">
        <w:rPr>
          <w:rFonts w:ascii="Times New Roman" w:hAnsi="Times New Roman" w:cs="Times New Roman"/>
          <w:sz w:val="28"/>
          <w:szCs w:val="28"/>
          <w:lang w:val="kk-KZ"/>
        </w:rPr>
        <w:t>ерекше әлеуметтік сипаттамаларын» көрсеткен әлеуметтік-экономикалық дамудың жалпы жиынтық көрсеткіштерінен құралған алғашқы «Сяокан индексінде» негізгі 3 сала бойынша</w:t>
      </w:r>
      <w:r>
        <w:rPr>
          <w:rFonts w:ascii="Times New Roman" w:hAnsi="Times New Roman" w:cs="Times New Roman"/>
          <w:sz w:val="28"/>
          <w:szCs w:val="28"/>
          <w:lang w:val="kk-KZ"/>
        </w:rPr>
        <w:t xml:space="preserve"> (экономикалық жағдай, өмір сүру сапасы, адами капитал)</w:t>
      </w:r>
      <w:r w:rsidRPr="001364CE">
        <w:rPr>
          <w:rFonts w:ascii="Times New Roman" w:hAnsi="Times New Roman" w:cs="Times New Roman"/>
          <w:sz w:val="28"/>
          <w:szCs w:val="28"/>
          <w:lang w:val="kk-KZ"/>
        </w:rPr>
        <w:t xml:space="preserve"> 12 көрсеткішті қолданған</w:t>
      </w:r>
      <w:r>
        <w:rPr>
          <w:rFonts w:ascii="Times New Roman" w:hAnsi="Times New Roman" w:cs="Times New Roman"/>
          <w:sz w:val="28"/>
          <w:szCs w:val="28"/>
          <w:lang w:val="kk-KZ"/>
        </w:rPr>
        <w:t xml:space="preserve"> (Кесте</w:t>
      </w:r>
      <w:r w:rsidR="003A24DB">
        <w:rPr>
          <w:rFonts w:ascii="Times New Roman" w:hAnsi="Times New Roman" w:cs="Times New Roman"/>
          <w:sz w:val="28"/>
          <w:szCs w:val="28"/>
          <w:lang w:val="kk-KZ"/>
        </w:rPr>
        <w:t xml:space="preserve"> 1</w:t>
      </w:r>
      <w:r>
        <w:rPr>
          <w:rFonts w:ascii="Times New Roman" w:hAnsi="Times New Roman" w:cs="Times New Roman"/>
          <w:sz w:val="28"/>
          <w:szCs w:val="28"/>
          <w:lang w:val="kk-KZ"/>
        </w:rPr>
        <w:t>)</w:t>
      </w:r>
      <w:r w:rsidRPr="001364CE">
        <w:rPr>
          <w:rFonts w:ascii="Times New Roman" w:hAnsi="Times New Roman" w:cs="Times New Roman"/>
          <w:sz w:val="28"/>
          <w:szCs w:val="28"/>
          <w:lang w:val="kk-KZ"/>
        </w:rPr>
        <w:t>:</w:t>
      </w:r>
    </w:p>
    <w:p w:rsidR="002129D0" w:rsidRDefault="002129D0" w:rsidP="002129D0">
      <w:pPr>
        <w:spacing w:after="0" w:line="240" w:lineRule="auto"/>
        <w:ind w:firstLine="567"/>
        <w:jc w:val="center"/>
        <w:rPr>
          <w:rFonts w:ascii="Times New Roman" w:hAnsi="Times New Roman" w:cs="Times New Roman"/>
          <w:sz w:val="28"/>
          <w:szCs w:val="28"/>
          <w:lang w:val="kk-KZ"/>
        </w:rPr>
      </w:pPr>
    </w:p>
    <w:p w:rsidR="002129D0" w:rsidRPr="00EE0DC6" w:rsidRDefault="00983E3C" w:rsidP="002129D0">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Кесте </w:t>
      </w:r>
      <w:r w:rsidR="003A24DB" w:rsidRPr="00EE0DC6">
        <w:rPr>
          <w:rFonts w:ascii="Times New Roman" w:hAnsi="Times New Roman" w:cs="Times New Roman"/>
          <w:b/>
          <w:sz w:val="28"/>
          <w:szCs w:val="28"/>
          <w:lang w:val="kk-KZ"/>
        </w:rPr>
        <w:t xml:space="preserve">1 </w:t>
      </w:r>
      <w:r w:rsidR="002129D0" w:rsidRPr="00EE0DC6">
        <w:rPr>
          <w:rFonts w:ascii="Times New Roman" w:hAnsi="Times New Roman" w:cs="Times New Roman"/>
          <w:b/>
          <w:sz w:val="28"/>
          <w:szCs w:val="28"/>
          <w:lang w:val="kk-KZ"/>
        </w:rPr>
        <w:t>Қытайдың алғашқы «Сяокан индексі»</w:t>
      </w:r>
    </w:p>
    <w:p w:rsidR="002129D0" w:rsidRDefault="002129D0" w:rsidP="002129D0">
      <w:pPr>
        <w:spacing w:after="0" w:line="240" w:lineRule="auto"/>
        <w:ind w:firstLine="567"/>
        <w:jc w:val="center"/>
        <w:rPr>
          <w:rFonts w:ascii="Times New Roman" w:hAnsi="Times New Roman" w:cs="Times New Roman"/>
          <w:sz w:val="28"/>
          <w:szCs w:val="28"/>
          <w:lang w:val="kk-KZ"/>
        </w:rPr>
      </w:pPr>
    </w:p>
    <w:tbl>
      <w:tblPr>
        <w:tblStyle w:val="a6"/>
        <w:tblW w:w="0" w:type="auto"/>
        <w:tblLook w:val="04A0" w:firstRow="1" w:lastRow="0" w:firstColumn="1" w:lastColumn="0" w:noHBand="0" w:noVBand="1"/>
      </w:tblPr>
      <w:tblGrid>
        <w:gridCol w:w="750"/>
        <w:gridCol w:w="4659"/>
        <w:gridCol w:w="1952"/>
        <w:gridCol w:w="2210"/>
      </w:tblGrid>
      <w:tr w:rsidR="002129D0" w:rsidTr="00F07413">
        <w:tc>
          <w:tcPr>
            <w:tcW w:w="750" w:type="dxa"/>
          </w:tcPr>
          <w:p w:rsidR="002129D0" w:rsidRPr="00F823CA" w:rsidRDefault="002129D0" w:rsidP="00F07413">
            <w:pPr>
              <w:jc w:val="both"/>
              <w:rPr>
                <w:rFonts w:ascii="Times New Roman" w:hAnsi="Times New Roman" w:cs="Times New Roman"/>
                <w:sz w:val="28"/>
                <w:szCs w:val="28"/>
              </w:rPr>
            </w:pPr>
            <w:r>
              <w:rPr>
                <w:rFonts w:ascii="Times New Roman" w:hAnsi="Times New Roman" w:cs="Times New Roman"/>
                <w:sz w:val="28"/>
                <w:szCs w:val="28"/>
              </w:rPr>
              <w:t>№</w:t>
            </w:r>
          </w:p>
        </w:tc>
        <w:tc>
          <w:tcPr>
            <w:tcW w:w="4659"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Көрсеткіш атауы</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үлесі</w:t>
            </w:r>
          </w:p>
        </w:tc>
        <w:tc>
          <w:tcPr>
            <w:tcW w:w="221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Сяокан стандарты</w:t>
            </w:r>
          </w:p>
        </w:tc>
      </w:tr>
      <w:tr w:rsidR="002129D0" w:rsidTr="00F07413">
        <w:tc>
          <w:tcPr>
            <w:tcW w:w="750" w:type="dxa"/>
          </w:tcPr>
          <w:p w:rsidR="002129D0" w:rsidRPr="00F823CA" w:rsidRDefault="002129D0" w:rsidP="00F07413">
            <w:pPr>
              <w:jc w:val="both"/>
              <w:rPr>
                <w:rFonts w:ascii="Times New Roman" w:hAnsi="Times New Roman" w:cs="Times New Roman"/>
                <w:sz w:val="28"/>
                <w:szCs w:val="28"/>
              </w:rPr>
            </w:pPr>
            <w:r>
              <w:rPr>
                <w:rFonts w:ascii="Times New Roman" w:hAnsi="Times New Roman" w:cs="Times New Roman"/>
                <w:sz w:val="28"/>
                <w:szCs w:val="28"/>
              </w:rPr>
              <w:t>1</w:t>
            </w:r>
          </w:p>
        </w:tc>
        <w:tc>
          <w:tcPr>
            <w:tcW w:w="4659" w:type="dxa"/>
          </w:tcPr>
          <w:p w:rsidR="002129D0" w:rsidRPr="00F823CA"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Жан басына шаққандағы ЖІӨ (юань)</w:t>
            </w:r>
          </w:p>
        </w:tc>
        <w:tc>
          <w:tcPr>
            <w:tcW w:w="1952" w:type="dxa"/>
          </w:tcPr>
          <w:p w:rsidR="002129D0" w:rsidRPr="00081005" w:rsidRDefault="002129D0" w:rsidP="00F07413">
            <w:pPr>
              <w:jc w:val="center"/>
              <w:rPr>
                <w:rFonts w:ascii="Times New Roman" w:hAnsi="Times New Roman" w:cs="Times New Roman"/>
                <w:sz w:val="28"/>
                <w:szCs w:val="28"/>
              </w:rPr>
            </w:pPr>
            <w:r>
              <w:rPr>
                <w:rFonts w:ascii="Times New Roman" w:hAnsi="Times New Roman" w:cs="Times New Roman"/>
                <w:sz w:val="28"/>
                <w:szCs w:val="28"/>
              </w:rPr>
              <w:t>15</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2,400</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659"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«Үшінші» сектор үлесі (</w:t>
            </w:r>
            <w:r>
              <w:rPr>
                <w:rFonts w:ascii="Times New Roman" w:hAnsi="Times New Roman" w:cs="Times New Roman"/>
                <w:sz w:val="28"/>
                <w:szCs w:val="28"/>
              </w:rPr>
              <w:t>%</w:t>
            </w:r>
            <w:r>
              <w:rPr>
                <w:rFonts w:ascii="Times New Roman" w:hAnsi="Times New Roman" w:cs="Times New Roman"/>
                <w:sz w:val="28"/>
                <w:szCs w:val="28"/>
                <w:lang w:val="kk-KZ"/>
              </w:rPr>
              <w:t>)</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36</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659" w:type="dxa"/>
          </w:tcPr>
          <w:p w:rsidR="002129D0" w:rsidRPr="00F823CA" w:rsidRDefault="002129D0" w:rsidP="00F07413">
            <w:pPr>
              <w:jc w:val="both"/>
              <w:rPr>
                <w:rFonts w:ascii="Times New Roman" w:hAnsi="Times New Roman" w:cs="Times New Roman"/>
                <w:sz w:val="28"/>
                <w:szCs w:val="28"/>
              </w:rPr>
            </w:pPr>
            <w:r>
              <w:rPr>
                <w:rFonts w:ascii="Times New Roman" w:hAnsi="Times New Roman" w:cs="Times New Roman"/>
                <w:sz w:val="28"/>
                <w:szCs w:val="28"/>
                <w:lang w:val="kk-KZ"/>
              </w:rPr>
              <w:t>Джинни коэффициенті (0-1)</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0.33</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659"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Кедейлер үлесі (%)</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659"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Орташа табыс (юань)</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1,400</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659"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Тұрғын үйдің орташа алаңы (м.кв.)</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15,5</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659" w:type="dxa"/>
          </w:tcPr>
          <w:p w:rsidR="002129D0" w:rsidRDefault="002129D0" w:rsidP="00F07413">
            <w:pPr>
              <w:jc w:val="both"/>
              <w:rPr>
                <w:rFonts w:ascii="Times New Roman" w:hAnsi="Times New Roman" w:cs="Times New Roman"/>
                <w:sz w:val="28"/>
                <w:szCs w:val="28"/>
                <w:lang w:val="kk-KZ"/>
              </w:rPr>
            </w:pPr>
            <w:r w:rsidRPr="003119BD">
              <w:rPr>
                <w:rFonts w:ascii="Times New Roman" w:hAnsi="Times New Roman" w:cs="Times New Roman"/>
                <w:sz w:val="28"/>
                <w:szCs w:val="28"/>
                <w:lang w:val="kk-KZ"/>
              </w:rPr>
              <w:t xml:space="preserve">Жан басына шаққандағы тәуліктік калория </w:t>
            </w:r>
            <w:r>
              <w:rPr>
                <w:rFonts w:ascii="Times New Roman" w:hAnsi="Times New Roman" w:cs="Times New Roman"/>
                <w:sz w:val="28"/>
                <w:szCs w:val="28"/>
                <w:lang w:val="kk-KZ"/>
              </w:rPr>
              <w:t xml:space="preserve">тұтыну </w:t>
            </w:r>
            <w:r w:rsidRPr="003119BD">
              <w:rPr>
                <w:rFonts w:ascii="Times New Roman" w:hAnsi="Times New Roman" w:cs="Times New Roman"/>
                <w:sz w:val="28"/>
                <w:szCs w:val="28"/>
                <w:lang w:val="kk-KZ"/>
              </w:rPr>
              <w:t>мөлшері</w:t>
            </w:r>
            <w:r>
              <w:rPr>
                <w:rFonts w:ascii="Times New Roman" w:hAnsi="Times New Roman" w:cs="Times New Roman"/>
                <w:sz w:val="28"/>
                <w:szCs w:val="28"/>
                <w:lang w:val="kk-KZ"/>
              </w:rPr>
              <w:t xml:space="preserve"> (калория)</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2,600</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659" w:type="dxa"/>
          </w:tcPr>
          <w:p w:rsidR="002129D0" w:rsidRDefault="002129D0" w:rsidP="00F07413">
            <w:pPr>
              <w:jc w:val="both"/>
              <w:rPr>
                <w:rFonts w:ascii="Times New Roman" w:hAnsi="Times New Roman" w:cs="Times New Roman"/>
                <w:sz w:val="28"/>
                <w:szCs w:val="28"/>
                <w:lang w:val="kk-KZ"/>
              </w:rPr>
            </w:pPr>
            <w:r w:rsidRPr="003119BD">
              <w:rPr>
                <w:rFonts w:ascii="Times New Roman" w:hAnsi="Times New Roman" w:cs="Times New Roman"/>
                <w:sz w:val="28"/>
                <w:szCs w:val="28"/>
                <w:lang w:val="kk-KZ"/>
              </w:rPr>
              <w:t>Жан басын</w:t>
            </w:r>
            <w:r>
              <w:rPr>
                <w:rFonts w:ascii="Times New Roman" w:hAnsi="Times New Roman" w:cs="Times New Roman"/>
                <w:sz w:val="28"/>
                <w:szCs w:val="28"/>
                <w:lang w:val="kk-KZ"/>
              </w:rPr>
              <w:t xml:space="preserve">а шаққандағы ақуызды тәуліктік </w:t>
            </w:r>
            <w:r w:rsidRPr="003119BD">
              <w:rPr>
                <w:rFonts w:ascii="Times New Roman" w:hAnsi="Times New Roman" w:cs="Times New Roman"/>
                <w:sz w:val="28"/>
                <w:szCs w:val="28"/>
                <w:lang w:val="kk-KZ"/>
              </w:rPr>
              <w:t>тұтыну</w:t>
            </w:r>
            <w:r>
              <w:rPr>
                <w:rFonts w:ascii="Times New Roman" w:hAnsi="Times New Roman" w:cs="Times New Roman"/>
                <w:sz w:val="28"/>
                <w:szCs w:val="28"/>
                <w:lang w:val="kk-KZ"/>
              </w:rPr>
              <w:t xml:space="preserve"> мөлшері (грамм)</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659"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Энгель коэффициенті (%)</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48</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659" w:type="dxa"/>
          </w:tcPr>
          <w:p w:rsidR="002129D0" w:rsidRDefault="002129D0" w:rsidP="00F07413">
            <w:pPr>
              <w:jc w:val="both"/>
              <w:rPr>
                <w:rFonts w:ascii="Times New Roman" w:hAnsi="Times New Roman" w:cs="Times New Roman"/>
                <w:sz w:val="28"/>
                <w:szCs w:val="28"/>
                <w:lang w:val="kk-KZ"/>
              </w:rPr>
            </w:pPr>
            <w:r w:rsidRPr="003119BD">
              <w:rPr>
                <w:rFonts w:ascii="Times New Roman" w:hAnsi="Times New Roman" w:cs="Times New Roman"/>
                <w:sz w:val="28"/>
                <w:szCs w:val="28"/>
                <w:lang w:val="kk-KZ"/>
              </w:rPr>
              <w:t xml:space="preserve">Мәдениет, білім, демалыс шығындары </w:t>
            </w:r>
            <w:r>
              <w:rPr>
                <w:rFonts w:ascii="Times New Roman" w:hAnsi="Times New Roman" w:cs="Times New Roman"/>
                <w:sz w:val="28"/>
                <w:szCs w:val="28"/>
                <w:lang w:val="kk-KZ"/>
              </w:rPr>
              <w:t>(%)</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659" w:type="dxa"/>
          </w:tcPr>
          <w:p w:rsidR="002129D0" w:rsidRDefault="002129D0" w:rsidP="00F07413">
            <w:pPr>
              <w:jc w:val="both"/>
              <w:rPr>
                <w:rFonts w:ascii="Times New Roman" w:hAnsi="Times New Roman" w:cs="Times New Roman"/>
                <w:sz w:val="28"/>
                <w:szCs w:val="28"/>
                <w:lang w:val="kk-KZ"/>
              </w:rPr>
            </w:pPr>
            <w:r w:rsidRPr="003119BD">
              <w:rPr>
                <w:rFonts w:ascii="Times New Roman" w:hAnsi="Times New Roman" w:cs="Times New Roman"/>
                <w:sz w:val="28"/>
                <w:szCs w:val="28"/>
                <w:lang w:val="kk-KZ"/>
              </w:rPr>
              <w:t>Орташа өмір сүру ұзақтығы</w:t>
            </w:r>
            <w:r>
              <w:rPr>
                <w:rFonts w:ascii="Times New Roman" w:hAnsi="Times New Roman" w:cs="Times New Roman"/>
                <w:sz w:val="28"/>
                <w:szCs w:val="28"/>
                <w:lang w:val="kk-KZ"/>
              </w:rPr>
              <w:t xml:space="preserve"> (жыл)</w:t>
            </w:r>
          </w:p>
        </w:tc>
        <w:tc>
          <w:tcPr>
            <w:tcW w:w="1952"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210" w:type="dxa"/>
          </w:tcPr>
          <w:p w:rsidR="002129D0" w:rsidRDefault="002129D0" w:rsidP="00F07413">
            <w:pPr>
              <w:jc w:val="center"/>
              <w:rPr>
                <w:rFonts w:ascii="Times New Roman" w:hAnsi="Times New Roman" w:cs="Times New Roman"/>
                <w:sz w:val="28"/>
                <w:szCs w:val="28"/>
                <w:lang w:val="kk-KZ"/>
              </w:rPr>
            </w:pPr>
            <w:r>
              <w:rPr>
                <w:rFonts w:ascii="Times New Roman" w:hAnsi="Times New Roman" w:cs="Times New Roman"/>
                <w:sz w:val="28"/>
                <w:szCs w:val="28"/>
                <w:lang w:val="kk-KZ"/>
              </w:rPr>
              <w:t>70</w:t>
            </w:r>
          </w:p>
        </w:tc>
      </w:tr>
      <w:tr w:rsidR="002129D0" w:rsidTr="00F07413">
        <w:tc>
          <w:tcPr>
            <w:tcW w:w="750" w:type="dxa"/>
          </w:tcPr>
          <w:p w:rsidR="002129D0" w:rsidRDefault="002129D0" w:rsidP="00F07413">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4659" w:type="dxa"/>
          </w:tcPr>
          <w:p w:rsidR="002129D0" w:rsidRPr="00F823CA" w:rsidRDefault="002129D0" w:rsidP="00F07413">
            <w:pPr>
              <w:jc w:val="both"/>
              <w:rPr>
                <w:rFonts w:ascii="Times New Roman" w:hAnsi="Times New Roman" w:cs="Times New Roman"/>
                <w:sz w:val="28"/>
                <w:szCs w:val="28"/>
                <w:lang w:val="kk-KZ"/>
              </w:rPr>
            </w:pPr>
            <w:r w:rsidRPr="003119BD">
              <w:rPr>
                <w:rFonts w:ascii="Times New Roman" w:hAnsi="Times New Roman" w:cs="Times New Roman"/>
                <w:sz w:val="28"/>
                <w:szCs w:val="28"/>
                <w:lang w:val="kk-KZ"/>
              </w:rPr>
              <w:t xml:space="preserve">Орта біліммен қамтудың жалпы коэффициенті </w:t>
            </w:r>
            <w:r>
              <w:rPr>
                <w:rFonts w:ascii="Times New Roman" w:hAnsi="Times New Roman" w:cs="Times New Roman"/>
                <w:sz w:val="28"/>
                <w:szCs w:val="28"/>
                <w:lang w:val="kk-KZ"/>
              </w:rPr>
              <w:t xml:space="preserve"> (%)</w:t>
            </w:r>
          </w:p>
        </w:tc>
        <w:tc>
          <w:tcPr>
            <w:tcW w:w="1952" w:type="dxa"/>
          </w:tcPr>
          <w:p w:rsidR="002129D0" w:rsidRDefault="002129D0" w:rsidP="00F07413">
            <w:pPr>
              <w:jc w:val="center"/>
              <w:rPr>
                <w:rFonts w:ascii="Times New Roman" w:hAnsi="Times New Roman" w:cs="Times New Roman"/>
                <w:sz w:val="28"/>
                <w:szCs w:val="28"/>
              </w:rPr>
            </w:pPr>
            <w:r>
              <w:rPr>
                <w:rFonts w:ascii="Times New Roman" w:hAnsi="Times New Roman" w:cs="Times New Roman"/>
                <w:sz w:val="28"/>
                <w:szCs w:val="28"/>
              </w:rPr>
              <w:t>6</w:t>
            </w:r>
          </w:p>
        </w:tc>
        <w:tc>
          <w:tcPr>
            <w:tcW w:w="2210" w:type="dxa"/>
          </w:tcPr>
          <w:p w:rsidR="002129D0" w:rsidRPr="003119BD" w:rsidRDefault="002129D0" w:rsidP="00F07413">
            <w:pPr>
              <w:jc w:val="center"/>
              <w:rPr>
                <w:rFonts w:ascii="Times New Roman" w:hAnsi="Times New Roman" w:cs="Times New Roman"/>
                <w:sz w:val="28"/>
                <w:szCs w:val="28"/>
              </w:rPr>
            </w:pPr>
            <w:r>
              <w:rPr>
                <w:rFonts w:ascii="Times New Roman" w:hAnsi="Times New Roman" w:cs="Times New Roman"/>
                <w:sz w:val="28"/>
                <w:szCs w:val="28"/>
              </w:rPr>
              <w:t>57</w:t>
            </w:r>
          </w:p>
        </w:tc>
      </w:tr>
    </w:tbl>
    <w:p w:rsidR="00987F71" w:rsidRPr="0086190D" w:rsidRDefault="002129D0" w:rsidP="002129D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Дереккөзі: </w:t>
      </w:r>
      <w:r w:rsidR="0086190D">
        <w:rPr>
          <w:rFonts w:ascii="Times New Roman" w:hAnsi="Times New Roman" w:cs="Times New Roman"/>
          <w:sz w:val="28"/>
          <w:szCs w:val="28"/>
          <w:lang w:val="en-US"/>
        </w:rPr>
        <w:t>[132</w:t>
      </w:r>
      <w:r w:rsidR="00FF311B">
        <w:rPr>
          <w:rFonts w:ascii="Times New Roman" w:hAnsi="Times New Roman" w:cs="Times New Roman"/>
          <w:sz w:val="28"/>
          <w:szCs w:val="28"/>
          <w:lang w:val="en-US"/>
        </w:rPr>
        <w:t>]</w:t>
      </w:r>
    </w:p>
    <w:p w:rsidR="002129D0" w:rsidRDefault="002129D0" w:rsidP="002129D0">
      <w:pPr>
        <w:tabs>
          <w:tab w:val="left" w:pos="851"/>
        </w:tabs>
        <w:spacing w:after="0" w:line="240" w:lineRule="auto"/>
        <w:jc w:val="both"/>
        <w:rPr>
          <w:rFonts w:ascii="Times New Roman" w:hAnsi="Times New Roman" w:cs="Times New Roman"/>
          <w:sz w:val="28"/>
          <w:szCs w:val="28"/>
          <w:lang w:val="kk-KZ"/>
        </w:rPr>
      </w:pPr>
      <w:r w:rsidRPr="00081005">
        <w:rPr>
          <w:rFonts w:ascii="Times New Roman" w:hAnsi="Times New Roman" w:cs="Times New Roman"/>
          <w:sz w:val="28"/>
          <w:szCs w:val="28"/>
          <w:lang w:val="kk-KZ"/>
        </w:rPr>
        <w:t xml:space="preserve">        Бұл индекстегі мақсаттық көрсеткіштер бастапқы кезеңде маңызды болғанымен, оларда біршама кемшіліктер болды және қарқынды экономикалық даму себебінен қысқа уақыт аралығында өзінің өзектілігін тез жоғалтты. 1991-1995 жылдар аралығындағы экономикалық өсім нәтижесінде жан басына шаққандағы ЖІӨ көрсеткіші 1995 жылы 2 600 юаньды құрап, 2000 жылға белгіленген көрсеткіштен асып түсті. «Орташа тұрғын үй алаңы» көрсеткіші қарапайым көрсеткіш болғанымен, ол түрлі типтегі тұрғын үйлерді статистикалық бағалау қиындығына байланысты күрделі мәселе болды. «Сяокан» стандарты бойынша жан басына шаққандағы тұрғын үй алаңы қалалық тұрғындар үшін 9 шаршы метрді, ал ауыл тұрғындары үшін 18 шаршы метрді құрауы қажет болды. Кестедегі 7-ші және 8-ші көрсеткіштер халықтың табыстарының қарқынды өсуімен өз өзектілігін тез жоғалтты. Кейбір көрсеткіштер ұқсас өзгерістерді сипаттағандығынан бір-бірін қайталап отырды. Мысалы, жан басына шаққандағы ЖІӨ мен орташа табыс мөлшері, Джини коэффиц</w:t>
      </w:r>
      <w:r>
        <w:rPr>
          <w:rFonts w:ascii="Times New Roman" w:hAnsi="Times New Roman" w:cs="Times New Roman"/>
          <w:sz w:val="28"/>
          <w:szCs w:val="28"/>
          <w:lang w:val="kk-KZ"/>
        </w:rPr>
        <w:t>иенті мен кедейлер үлесі, тәулі</w:t>
      </w:r>
      <w:r w:rsidRPr="00081005">
        <w:rPr>
          <w:rFonts w:ascii="Times New Roman" w:hAnsi="Times New Roman" w:cs="Times New Roman"/>
          <w:sz w:val="28"/>
          <w:szCs w:val="28"/>
          <w:lang w:val="kk-KZ"/>
        </w:rPr>
        <w:t>ктік кал</w:t>
      </w:r>
      <w:r w:rsidR="0052334F">
        <w:rPr>
          <w:rFonts w:ascii="Times New Roman" w:hAnsi="Times New Roman" w:cs="Times New Roman"/>
          <w:sz w:val="28"/>
          <w:szCs w:val="28"/>
          <w:lang w:val="kk-KZ"/>
        </w:rPr>
        <w:t>л</w:t>
      </w:r>
      <w:r w:rsidRPr="00081005">
        <w:rPr>
          <w:rFonts w:ascii="Times New Roman" w:hAnsi="Times New Roman" w:cs="Times New Roman"/>
          <w:sz w:val="28"/>
          <w:szCs w:val="28"/>
          <w:lang w:val="kk-KZ"/>
        </w:rPr>
        <w:t xml:space="preserve">ория тұтыну мен Энгель </w:t>
      </w:r>
      <w:r w:rsidRPr="00081005">
        <w:rPr>
          <w:rFonts w:ascii="Times New Roman" w:hAnsi="Times New Roman" w:cs="Times New Roman"/>
          <w:sz w:val="28"/>
          <w:szCs w:val="28"/>
          <w:lang w:val="kk-KZ"/>
        </w:rPr>
        <w:lastRenderedPageBreak/>
        <w:t xml:space="preserve">коэффициенті.  </w:t>
      </w:r>
      <w:r>
        <w:rPr>
          <w:rFonts w:ascii="Times New Roman" w:hAnsi="Times New Roman" w:cs="Times New Roman"/>
          <w:sz w:val="28"/>
          <w:szCs w:val="28"/>
          <w:lang w:val="kk-KZ"/>
        </w:rPr>
        <w:t xml:space="preserve">Кесте </w:t>
      </w:r>
      <w:r w:rsidRPr="00081005">
        <w:rPr>
          <w:rFonts w:ascii="Times New Roman" w:hAnsi="Times New Roman" w:cs="Times New Roman"/>
          <w:sz w:val="28"/>
          <w:szCs w:val="28"/>
          <w:lang w:val="kk-KZ"/>
        </w:rPr>
        <w:t>1</w:t>
      </w:r>
      <w:r w:rsidRPr="00AD6516">
        <w:rPr>
          <w:rFonts w:ascii="Times New Roman" w:hAnsi="Times New Roman" w:cs="Times New Roman"/>
          <w:sz w:val="28"/>
          <w:szCs w:val="28"/>
          <w:lang w:val="kk-KZ"/>
        </w:rPr>
        <w:t>-</w:t>
      </w:r>
      <w:r>
        <w:rPr>
          <w:rFonts w:ascii="Times New Roman" w:hAnsi="Times New Roman" w:cs="Times New Roman"/>
          <w:sz w:val="28"/>
          <w:szCs w:val="28"/>
          <w:lang w:val="kk-KZ"/>
        </w:rPr>
        <w:t xml:space="preserve">ден байқап отырғанымыздай, табыс, тұрғын үй және өмір сүру ұзақтығы «сяокан» көрсеткішінің жалпы үлесінің </w:t>
      </w:r>
      <w:r w:rsidRPr="00081005">
        <w:rPr>
          <w:rFonts w:ascii="Times New Roman" w:hAnsi="Times New Roman" w:cs="Times New Roman"/>
          <w:sz w:val="28"/>
          <w:szCs w:val="28"/>
          <w:lang w:val="kk-KZ"/>
        </w:rPr>
        <w:t>49%</w:t>
      </w:r>
      <w:r>
        <w:rPr>
          <w:rFonts w:ascii="Times New Roman" w:hAnsi="Times New Roman" w:cs="Times New Roman"/>
          <w:sz w:val="28"/>
          <w:szCs w:val="28"/>
          <w:lang w:val="kk-KZ"/>
        </w:rPr>
        <w:t xml:space="preserve"> құрап отыр. Қытайдағы отбасылардың табысының басым бөлігі тамақ пен </w:t>
      </w:r>
      <w:r w:rsidRPr="00081005">
        <w:rPr>
          <w:rFonts w:ascii="Times New Roman" w:hAnsi="Times New Roman" w:cs="Times New Roman"/>
          <w:sz w:val="28"/>
          <w:szCs w:val="28"/>
          <w:lang w:val="kk-KZ"/>
        </w:rPr>
        <w:t>негізгі күнкөріс</w:t>
      </w:r>
      <w:r>
        <w:rPr>
          <w:rFonts w:ascii="Times New Roman" w:hAnsi="Times New Roman" w:cs="Times New Roman"/>
          <w:sz w:val="28"/>
          <w:szCs w:val="28"/>
          <w:lang w:val="kk-KZ"/>
        </w:rPr>
        <w:t>ке жұмсалатындықтан,</w:t>
      </w:r>
      <w:r w:rsidRPr="0008100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«Сяокан </w:t>
      </w:r>
      <w:r w:rsidRPr="00081005">
        <w:rPr>
          <w:rFonts w:ascii="Times New Roman" w:hAnsi="Times New Roman" w:cs="Times New Roman"/>
          <w:sz w:val="28"/>
          <w:szCs w:val="28"/>
          <w:lang w:val="kk-KZ"/>
        </w:rPr>
        <w:t>индексі</w:t>
      </w:r>
      <w:r>
        <w:rPr>
          <w:rFonts w:ascii="Times New Roman" w:hAnsi="Times New Roman" w:cs="Times New Roman"/>
          <w:sz w:val="28"/>
          <w:szCs w:val="28"/>
          <w:lang w:val="kk-KZ"/>
        </w:rPr>
        <w:t>»</w:t>
      </w:r>
      <w:r w:rsidRPr="00081005">
        <w:rPr>
          <w:rFonts w:ascii="Times New Roman" w:hAnsi="Times New Roman" w:cs="Times New Roman"/>
          <w:sz w:val="28"/>
          <w:szCs w:val="28"/>
          <w:lang w:val="kk-KZ"/>
        </w:rPr>
        <w:t xml:space="preserve"> қытай х</w:t>
      </w:r>
      <w:r>
        <w:rPr>
          <w:rFonts w:ascii="Times New Roman" w:hAnsi="Times New Roman" w:cs="Times New Roman"/>
          <w:sz w:val="28"/>
          <w:szCs w:val="28"/>
          <w:lang w:val="kk-KZ"/>
        </w:rPr>
        <w:t>алқының дәстүрлі талпынысының жарқын айнасы болып табылады, яғни адамдар</w:t>
      </w:r>
      <w:r w:rsidRPr="00081005">
        <w:rPr>
          <w:rFonts w:ascii="Times New Roman" w:hAnsi="Times New Roman" w:cs="Times New Roman"/>
          <w:sz w:val="28"/>
          <w:szCs w:val="28"/>
          <w:lang w:val="kk-KZ"/>
        </w:rPr>
        <w:t xml:space="preserve"> алдымен негізгі қажеттіліктері</w:t>
      </w:r>
      <w:r>
        <w:rPr>
          <w:rFonts w:ascii="Times New Roman" w:hAnsi="Times New Roman" w:cs="Times New Roman"/>
          <w:sz w:val="28"/>
          <w:szCs w:val="28"/>
          <w:lang w:val="kk-KZ"/>
        </w:rPr>
        <w:t>н қамтамасыз етіп</w:t>
      </w:r>
      <w:r w:rsidRPr="00081005">
        <w:rPr>
          <w:rFonts w:ascii="Times New Roman" w:hAnsi="Times New Roman" w:cs="Times New Roman"/>
          <w:sz w:val="28"/>
          <w:szCs w:val="28"/>
          <w:lang w:val="kk-KZ"/>
        </w:rPr>
        <w:t xml:space="preserve"> </w:t>
      </w:r>
      <w:r w:rsidR="00983E3C">
        <w:rPr>
          <w:rFonts w:ascii="Times New Roman" w:hAnsi="Times New Roman" w:cs="Times New Roman"/>
          <w:sz w:val="28"/>
          <w:szCs w:val="28"/>
          <w:lang w:val="kk-KZ"/>
        </w:rPr>
        <w:t>(</w:t>
      </w:r>
      <w:r w:rsidR="00110D58">
        <w:rPr>
          <w:rFonts w:ascii="Times New Roman" w:hAnsi="Times New Roman" w:cs="Times New Roman"/>
          <w:sz w:val="28"/>
          <w:szCs w:val="28"/>
          <w:lang w:val="kk-KZ"/>
        </w:rPr>
        <w:t>вэньбао</w:t>
      </w:r>
      <w:r>
        <w:rPr>
          <w:rFonts w:ascii="Times New Roman" w:hAnsi="Times New Roman" w:cs="Times New Roman"/>
          <w:sz w:val="28"/>
          <w:szCs w:val="28"/>
          <w:lang w:val="kk-KZ"/>
        </w:rPr>
        <w:t xml:space="preserve">), содан кейін </w:t>
      </w:r>
      <w:r w:rsidRPr="00081005">
        <w:rPr>
          <w:rFonts w:ascii="Times New Roman" w:hAnsi="Times New Roman" w:cs="Times New Roman"/>
          <w:sz w:val="28"/>
          <w:szCs w:val="28"/>
          <w:lang w:val="kk-KZ"/>
        </w:rPr>
        <w:t>ұзақ</w:t>
      </w:r>
      <w:r w:rsidR="00983E3C">
        <w:rPr>
          <w:rFonts w:ascii="Times New Roman" w:hAnsi="Times New Roman" w:cs="Times New Roman"/>
          <w:sz w:val="28"/>
          <w:szCs w:val="28"/>
          <w:lang w:val="kk-KZ"/>
        </w:rPr>
        <w:t xml:space="preserve"> өмір сүруге (</w:t>
      </w:r>
      <w:r w:rsidR="00110D58">
        <w:rPr>
          <w:rFonts w:ascii="Times New Roman" w:hAnsi="Times New Roman" w:cs="Times New Roman"/>
          <w:sz w:val="28"/>
          <w:szCs w:val="28"/>
          <w:lang w:val="kk-KZ"/>
        </w:rPr>
        <w:t>чаншоу</w:t>
      </w:r>
      <w:r>
        <w:rPr>
          <w:rFonts w:ascii="Times New Roman" w:hAnsi="Times New Roman" w:cs="Times New Roman"/>
          <w:sz w:val="28"/>
          <w:szCs w:val="28"/>
          <w:lang w:val="kk-KZ"/>
        </w:rPr>
        <w:t>) талпынады</w:t>
      </w:r>
      <w:r w:rsidRPr="00081005">
        <w:rPr>
          <w:rFonts w:ascii="Times New Roman" w:hAnsi="Times New Roman" w:cs="Times New Roman"/>
          <w:sz w:val="28"/>
          <w:szCs w:val="28"/>
          <w:lang w:val="kk-KZ"/>
        </w:rPr>
        <w:t>.</w:t>
      </w:r>
    </w:p>
    <w:p w:rsidR="002129D0" w:rsidRPr="00EE0DC6" w:rsidRDefault="002129D0" w:rsidP="00EE0DC6">
      <w:pPr>
        <w:tabs>
          <w:tab w:val="left" w:pos="851"/>
        </w:tabs>
        <w:spacing w:after="0" w:line="240" w:lineRule="auto"/>
        <w:ind w:firstLine="567"/>
        <w:jc w:val="both"/>
        <w:rPr>
          <w:rFonts w:ascii="Times New Roman" w:hAnsi="Times New Roman" w:cs="Times New Roman"/>
          <w:sz w:val="28"/>
          <w:szCs w:val="28"/>
          <w:lang w:val="kk-KZ"/>
        </w:rPr>
      </w:pPr>
      <w:r w:rsidRPr="00FF36CE">
        <w:rPr>
          <w:rFonts w:ascii="Times New Roman" w:hAnsi="Times New Roman" w:cs="Times New Roman"/>
          <w:sz w:val="28"/>
          <w:szCs w:val="28"/>
          <w:lang w:val="kk-KZ"/>
        </w:rPr>
        <w:t xml:space="preserve"> «Сяокан индексінің» ең үлкен кемшілігі оның көрсеткіштерінің басым бөлігі негізінен материалдық әл-ауқаттылықпен байланысты болып, адами дамудың аспектіл</w:t>
      </w:r>
      <w:r w:rsidR="0086190D">
        <w:rPr>
          <w:rFonts w:ascii="Times New Roman" w:hAnsi="Times New Roman" w:cs="Times New Roman"/>
          <w:sz w:val="28"/>
          <w:szCs w:val="28"/>
          <w:lang w:val="kk-KZ"/>
        </w:rPr>
        <w:t>еріне аз көңіл бөлінгендігі</w:t>
      </w:r>
      <w:r w:rsidRPr="00FF36CE">
        <w:rPr>
          <w:rFonts w:ascii="Times New Roman" w:hAnsi="Times New Roman" w:cs="Times New Roman"/>
          <w:sz w:val="28"/>
          <w:szCs w:val="28"/>
          <w:lang w:val="kk-KZ"/>
        </w:rPr>
        <w:t>. Бастапқы кезеңде «сяокан» ұғымы шаруалардың «тойып тамақ ішу» менталитетімен байланысты мәселе болғанымен, елдің дамуы оның мазмұнының кеңейіп</w:t>
      </w:r>
      <w:r w:rsidR="00113897">
        <w:rPr>
          <w:rFonts w:ascii="Times New Roman" w:hAnsi="Times New Roman" w:cs="Times New Roman"/>
          <w:sz w:val="28"/>
          <w:szCs w:val="28"/>
          <w:lang w:val="kk-KZ"/>
        </w:rPr>
        <w:t>, әлеуметтік ортаның</w:t>
      </w:r>
      <w:r w:rsidRPr="00FF36CE">
        <w:rPr>
          <w:rFonts w:ascii="Times New Roman" w:hAnsi="Times New Roman" w:cs="Times New Roman"/>
          <w:sz w:val="28"/>
          <w:szCs w:val="28"/>
          <w:lang w:val="kk-KZ"/>
        </w:rPr>
        <w:t xml:space="preserve"> басқа да мәселелерін қ</w:t>
      </w:r>
      <w:r w:rsidR="00EE0DC6">
        <w:rPr>
          <w:rFonts w:ascii="Times New Roman" w:hAnsi="Times New Roman" w:cs="Times New Roman"/>
          <w:sz w:val="28"/>
          <w:szCs w:val="28"/>
          <w:lang w:val="kk-KZ"/>
        </w:rPr>
        <w:t>амту керектігін айқын көрсетті.</w:t>
      </w:r>
      <w:r w:rsidRPr="00FF36CE">
        <w:rPr>
          <w:rFonts w:ascii="Times New Roman" w:hAnsi="Times New Roman" w:cs="Times New Roman"/>
          <w:sz w:val="28"/>
          <w:szCs w:val="28"/>
          <w:lang w:val="kk-KZ"/>
        </w:rPr>
        <w:t xml:space="preserve"> 1980-ші жылдары Дэн Сяопин «сяокан» ұғымын қолдана бастағанда экологияның нашарлауын болжай алған жоқ. </w:t>
      </w:r>
      <w:r w:rsidR="00113897">
        <w:rPr>
          <w:rFonts w:ascii="Times New Roman" w:hAnsi="Times New Roman" w:cs="Times New Roman"/>
          <w:sz w:val="28"/>
          <w:szCs w:val="28"/>
          <w:lang w:val="kk-KZ"/>
        </w:rPr>
        <w:t>Дегенмен,</w:t>
      </w:r>
      <w:r w:rsidRPr="00FF36CE">
        <w:rPr>
          <w:rFonts w:ascii="Times New Roman" w:hAnsi="Times New Roman" w:cs="Times New Roman"/>
          <w:sz w:val="28"/>
          <w:szCs w:val="28"/>
          <w:lang w:val="kk-KZ"/>
        </w:rPr>
        <w:t xml:space="preserve"> экономикалық даму үдерісі нәтижесінде орын ала бастаған теріс әлеуметтік құбылыстар мен материалдық прогресс арасындағы </w:t>
      </w:r>
      <w:r w:rsidR="00113897">
        <w:rPr>
          <w:rFonts w:ascii="Times New Roman" w:hAnsi="Times New Roman" w:cs="Times New Roman"/>
          <w:sz w:val="28"/>
          <w:szCs w:val="28"/>
          <w:lang w:val="kk-KZ"/>
        </w:rPr>
        <w:t>қайшылықтарды</w:t>
      </w:r>
      <w:r w:rsidRPr="00FF36CE">
        <w:rPr>
          <w:rFonts w:ascii="Times New Roman" w:hAnsi="Times New Roman" w:cs="Times New Roman"/>
          <w:sz w:val="28"/>
          <w:szCs w:val="28"/>
          <w:lang w:val="kk-KZ"/>
        </w:rPr>
        <w:t xml:space="preserve"> шешу міндеті «сяокан» тұжырымдамасына артылды.     </w:t>
      </w:r>
    </w:p>
    <w:p w:rsidR="00CD2144" w:rsidRPr="00716EE2" w:rsidRDefault="00CD2144" w:rsidP="004B77D1">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«Сяокан» </w:t>
      </w:r>
      <w:r w:rsidR="00113897">
        <w:rPr>
          <w:rFonts w:ascii="Times New Roman" w:eastAsia="SimSun" w:hAnsi="Times New Roman" w:cs="Times New Roman"/>
          <w:sz w:val="28"/>
          <w:lang w:val="kk-KZ"/>
        </w:rPr>
        <w:t>тұжырымдамасына</w:t>
      </w:r>
      <w:r>
        <w:rPr>
          <w:rFonts w:ascii="Times New Roman" w:eastAsia="SimSun" w:hAnsi="Times New Roman" w:cs="Times New Roman"/>
          <w:sz w:val="28"/>
          <w:lang w:val="kk-KZ"/>
        </w:rPr>
        <w:t xml:space="preserve"> мемлекеттік даму стратегиясы тұрғысынан </w:t>
      </w:r>
      <w:r w:rsidR="00EE0DC6">
        <w:rPr>
          <w:rFonts w:ascii="Times New Roman" w:eastAsia="SimSun" w:hAnsi="Times New Roman" w:cs="Times New Roman"/>
          <w:sz w:val="28"/>
          <w:lang w:val="kk-KZ"/>
        </w:rPr>
        <w:t xml:space="preserve">қараған </w:t>
      </w:r>
      <w:r w:rsidR="004B77D1">
        <w:rPr>
          <w:rFonts w:ascii="Times New Roman" w:eastAsia="SimSun" w:hAnsi="Times New Roman" w:cs="Times New Roman"/>
          <w:sz w:val="28"/>
          <w:lang w:val="kk-KZ"/>
        </w:rPr>
        <w:t>қытайлық</w:t>
      </w:r>
      <w:r w:rsidR="00EE0DC6">
        <w:rPr>
          <w:rFonts w:ascii="Times New Roman" w:eastAsia="SimSun" w:hAnsi="Times New Roman" w:cs="Times New Roman"/>
          <w:sz w:val="28"/>
          <w:lang w:val="kk-KZ"/>
        </w:rPr>
        <w:t xml:space="preserve"> ғалымдар</w:t>
      </w:r>
      <w:r w:rsidR="004B77D1">
        <w:rPr>
          <w:rFonts w:ascii="Times New Roman" w:eastAsia="SimSun" w:hAnsi="Times New Roman" w:cs="Times New Roman"/>
          <w:sz w:val="28"/>
          <w:lang w:val="kk-KZ"/>
        </w:rPr>
        <w:t xml:space="preserve"> </w:t>
      </w:r>
      <w:r w:rsidR="00EE0DC6" w:rsidRPr="002F2768">
        <w:rPr>
          <w:rFonts w:ascii="Times New Roman" w:eastAsia="SimSun" w:hAnsi="Times New Roman" w:cs="Times New Roman"/>
          <w:sz w:val="28"/>
          <w:lang w:val="kk-KZ"/>
        </w:rPr>
        <w:t>1995</w:t>
      </w:r>
      <w:r w:rsidR="00EE0DC6">
        <w:rPr>
          <w:rFonts w:ascii="Times New Roman" w:eastAsia="SimSun" w:hAnsi="Times New Roman" w:cs="Times New Roman"/>
          <w:sz w:val="28"/>
          <w:lang w:val="kk-KZ"/>
        </w:rPr>
        <w:t xml:space="preserve"> жылы </w:t>
      </w:r>
      <w:r w:rsidR="004B77D1">
        <w:rPr>
          <w:rFonts w:ascii="Times New Roman" w:eastAsia="SimSun" w:hAnsi="Times New Roman" w:cs="Times New Roman"/>
          <w:sz w:val="28"/>
          <w:lang w:val="kk-KZ"/>
        </w:rPr>
        <w:t xml:space="preserve">қытайлық қоғамның кедейшіліктен </w:t>
      </w:r>
      <w:r w:rsidR="00044E15">
        <w:rPr>
          <w:rFonts w:ascii="Times New Roman" w:eastAsia="SimSun" w:hAnsi="Times New Roman" w:cs="Times New Roman"/>
          <w:sz w:val="28"/>
          <w:lang w:val="kk-KZ"/>
        </w:rPr>
        <w:t>«сяокан» деңгейіне</w:t>
      </w:r>
      <w:r w:rsidR="004B77D1">
        <w:rPr>
          <w:rFonts w:ascii="Times New Roman" w:eastAsia="SimSun" w:hAnsi="Times New Roman" w:cs="Times New Roman"/>
          <w:sz w:val="28"/>
          <w:lang w:val="kk-KZ"/>
        </w:rPr>
        <w:t xml:space="preserve"> кезеңдік өтудің </w:t>
      </w:r>
      <w:r w:rsidR="00113897">
        <w:rPr>
          <w:rFonts w:ascii="Times New Roman" w:eastAsia="SimSun" w:hAnsi="Times New Roman" w:cs="Times New Roman"/>
          <w:sz w:val="28"/>
          <w:lang w:val="kk-KZ"/>
        </w:rPr>
        <w:t>жоспарын</w:t>
      </w:r>
      <w:r w:rsidR="00EE0DC6">
        <w:rPr>
          <w:rFonts w:ascii="Times New Roman" w:eastAsia="SimSun" w:hAnsi="Times New Roman" w:cs="Times New Roman"/>
          <w:sz w:val="28"/>
          <w:lang w:val="kk-KZ"/>
        </w:rPr>
        <w:t xml:space="preserve"> құрды</w:t>
      </w:r>
      <w:r w:rsidR="00D12744">
        <w:rPr>
          <w:rFonts w:ascii="Times New Roman" w:eastAsia="SimSun" w:hAnsi="Times New Roman" w:cs="Times New Roman"/>
          <w:sz w:val="28"/>
          <w:lang w:val="kk-KZ"/>
        </w:rPr>
        <w:t xml:space="preserve"> (Кесте </w:t>
      </w:r>
      <w:r w:rsidR="00EE0DC6" w:rsidRPr="00EE0DC6">
        <w:rPr>
          <w:rFonts w:ascii="Times New Roman" w:eastAsia="SimSun" w:hAnsi="Times New Roman" w:cs="Times New Roman"/>
          <w:sz w:val="28"/>
          <w:lang w:val="kk-KZ"/>
        </w:rPr>
        <w:t>2</w:t>
      </w:r>
      <w:r w:rsidR="00D12744">
        <w:rPr>
          <w:rFonts w:ascii="Times New Roman" w:eastAsia="SimSun" w:hAnsi="Times New Roman" w:cs="Times New Roman"/>
          <w:sz w:val="28"/>
          <w:lang w:val="kk-KZ"/>
        </w:rPr>
        <w:t>). Кезеңге бөлудің негізі ретінде «Энгель заңына» сәйкес келетін шкала алынған, яғни адамның табысы мен шығындарының арақатынасының көрсеткіші. Бұл заңның негізгі мәні</w:t>
      </w:r>
      <w:r w:rsidR="00D12744" w:rsidRPr="00FC6D88">
        <w:rPr>
          <w:rFonts w:ascii="Times New Roman" w:eastAsia="SimSun" w:hAnsi="Times New Roman" w:cs="Times New Roman"/>
          <w:sz w:val="28"/>
          <w:lang w:val="kk-KZ"/>
        </w:rPr>
        <w:t xml:space="preserve"> – </w:t>
      </w:r>
      <w:r w:rsidR="00FC6D88">
        <w:rPr>
          <w:rFonts w:ascii="Times New Roman" w:eastAsia="SimSun" w:hAnsi="Times New Roman" w:cs="Times New Roman"/>
          <w:sz w:val="28"/>
          <w:lang w:val="kk-KZ"/>
        </w:rPr>
        <w:t xml:space="preserve">табыс өскен сайын отбасылық бюждетте тамаққа кететін шығын азаяды, киім, жылу мен жарыққа кететін шығын аз өзгереді де, ал мәдениет пен білімге, заманауи қызметтерге шығын барған сайын көбейе түседі. </w:t>
      </w:r>
      <w:r w:rsidR="00716EE2">
        <w:rPr>
          <w:rFonts w:ascii="Times New Roman" w:eastAsia="SimSun" w:hAnsi="Times New Roman" w:cs="Times New Roman"/>
          <w:sz w:val="28"/>
          <w:lang w:val="kk-KZ"/>
        </w:rPr>
        <w:t>Яғни «сяокан» қоғамы концепциясының теориялық қалыптасуының бастапқы кезеңдерінде басты мәселелер жеткілікті және мол тамақ пен киім</w:t>
      </w:r>
      <w:r w:rsidR="00716EE2" w:rsidRPr="00716EE2">
        <w:rPr>
          <w:rFonts w:ascii="Times New Roman" w:eastAsia="SimSun" w:hAnsi="Times New Roman" w:cs="Times New Roman"/>
          <w:sz w:val="28"/>
          <w:lang w:val="kk-KZ"/>
        </w:rPr>
        <w:t>-</w:t>
      </w:r>
      <w:r w:rsidR="00716EE2">
        <w:rPr>
          <w:rFonts w:ascii="Times New Roman" w:eastAsia="SimSun" w:hAnsi="Times New Roman" w:cs="Times New Roman"/>
          <w:sz w:val="28"/>
          <w:lang w:val="kk-KZ"/>
        </w:rPr>
        <w:t>кешек, материалды өмірдің жақсаруы мен тұтынушылық деңгейінің көтерілуі болды.</w:t>
      </w:r>
    </w:p>
    <w:p w:rsidR="00FC6D88" w:rsidRPr="002F2768" w:rsidRDefault="00FC6D88" w:rsidP="004B77D1">
      <w:pPr>
        <w:spacing w:after="0" w:line="240" w:lineRule="auto"/>
        <w:ind w:firstLine="567"/>
        <w:jc w:val="both"/>
        <w:rPr>
          <w:rFonts w:ascii="Times New Roman" w:eastAsia="SimSun" w:hAnsi="Times New Roman" w:cs="Times New Roman"/>
          <w:sz w:val="28"/>
          <w:lang w:val="kk-KZ"/>
        </w:rPr>
      </w:pPr>
    </w:p>
    <w:p w:rsidR="00CD2144" w:rsidRDefault="00FC6D88" w:rsidP="00F86913">
      <w:pPr>
        <w:spacing w:after="0" w:line="240" w:lineRule="auto"/>
        <w:jc w:val="center"/>
        <w:rPr>
          <w:rFonts w:ascii="Times New Roman" w:eastAsia="SimSun" w:hAnsi="Times New Roman" w:cs="Times New Roman"/>
          <w:b/>
          <w:sz w:val="28"/>
          <w:lang w:val="kk-KZ"/>
        </w:rPr>
      </w:pPr>
      <w:r>
        <w:rPr>
          <w:rFonts w:ascii="Times New Roman" w:eastAsia="SimSun" w:hAnsi="Times New Roman" w:cs="Times New Roman"/>
          <w:b/>
          <w:sz w:val="28"/>
          <w:lang w:val="kk-KZ"/>
        </w:rPr>
        <w:t xml:space="preserve">Кесте </w:t>
      </w:r>
      <w:r w:rsidR="00983E3C">
        <w:rPr>
          <w:rFonts w:ascii="Times New Roman" w:eastAsia="SimSun" w:hAnsi="Times New Roman" w:cs="Times New Roman"/>
          <w:b/>
          <w:sz w:val="28"/>
          <w:lang w:val="kk-KZ"/>
        </w:rPr>
        <w:t>2</w:t>
      </w:r>
      <w:r w:rsidRPr="00FC6D88">
        <w:rPr>
          <w:rFonts w:ascii="Times New Roman" w:eastAsia="SimSun" w:hAnsi="Times New Roman" w:cs="Times New Roman"/>
          <w:b/>
          <w:sz w:val="28"/>
          <w:lang w:val="kk-KZ"/>
        </w:rPr>
        <w:t xml:space="preserve">. </w:t>
      </w:r>
      <w:r>
        <w:rPr>
          <w:rFonts w:ascii="Times New Roman" w:eastAsia="SimSun" w:hAnsi="Times New Roman" w:cs="Times New Roman"/>
          <w:b/>
          <w:sz w:val="28"/>
          <w:lang w:val="kk-KZ"/>
        </w:rPr>
        <w:t>ҚХР халқының</w:t>
      </w:r>
      <w:r w:rsidR="00CD2144" w:rsidRPr="002F2768">
        <w:rPr>
          <w:rFonts w:ascii="Times New Roman" w:eastAsia="SimSun" w:hAnsi="Times New Roman" w:cs="Times New Roman"/>
          <w:b/>
          <w:sz w:val="28"/>
          <w:lang w:val="kk-KZ"/>
        </w:rPr>
        <w:t xml:space="preserve"> </w:t>
      </w:r>
      <w:r>
        <w:rPr>
          <w:rFonts w:ascii="Times New Roman" w:eastAsia="SimSun" w:hAnsi="Times New Roman" w:cs="Times New Roman"/>
          <w:b/>
          <w:sz w:val="28"/>
          <w:lang w:val="kk-KZ"/>
        </w:rPr>
        <w:t>әл</w:t>
      </w:r>
      <w:r w:rsidRPr="00FC6D88">
        <w:rPr>
          <w:rFonts w:ascii="Times New Roman" w:eastAsia="SimSun" w:hAnsi="Times New Roman" w:cs="Times New Roman"/>
          <w:b/>
          <w:sz w:val="28"/>
          <w:lang w:val="kk-KZ"/>
        </w:rPr>
        <w:t>-</w:t>
      </w:r>
      <w:r>
        <w:rPr>
          <w:rFonts w:ascii="Times New Roman" w:eastAsia="SimSun" w:hAnsi="Times New Roman" w:cs="Times New Roman"/>
          <w:b/>
          <w:sz w:val="28"/>
          <w:lang w:val="kk-KZ"/>
        </w:rPr>
        <w:t>ауқатының көтерілу кезеңдері</w:t>
      </w:r>
    </w:p>
    <w:p w:rsidR="00044E15" w:rsidRPr="002F2768" w:rsidRDefault="00044E15" w:rsidP="00F86913">
      <w:pPr>
        <w:spacing w:after="0" w:line="240" w:lineRule="auto"/>
        <w:jc w:val="center"/>
        <w:rPr>
          <w:rFonts w:ascii="Times New Roman" w:eastAsia="SimSun" w:hAnsi="Times New Roman" w:cs="Times New Roman"/>
          <w:b/>
          <w:sz w:val="28"/>
          <w:lang w:val="kk-KZ"/>
        </w:rPr>
      </w:pPr>
    </w:p>
    <w:tbl>
      <w:tblPr>
        <w:tblStyle w:val="a6"/>
        <w:tblW w:w="0" w:type="auto"/>
        <w:tblLayout w:type="fixed"/>
        <w:tblLook w:val="04A0" w:firstRow="1" w:lastRow="0" w:firstColumn="1" w:lastColumn="0" w:noHBand="0" w:noVBand="1"/>
      </w:tblPr>
      <w:tblGrid>
        <w:gridCol w:w="534"/>
        <w:gridCol w:w="1842"/>
        <w:gridCol w:w="1701"/>
        <w:gridCol w:w="2410"/>
        <w:gridCol w:w="3084"/>
      </w:tblGrid>
      <w:tr w:rsidR="00CD2144" w:rsidRPr="002F2768" w:rsidTr="00C109DA">
        <w:tc>
          <w:tcPr>
            <w:tcW w:w="2376" w:type="dxa"/>
            <w:gridSpan w:val="2"/>
          </w:tcPr>
          <w:p w:rsidR="00CD2144" w:rsidRPr="002F2768" w:rsidRDefault="00FC6D88" w:rsidP="00C109DA">
            <w:pPr>
              <w:jc w:val="both"/>
              <w:rPr>
                <w:rFonts w:ascii="Times New Roman" w:eastAsia="SimSun" w:hAnsi="Times New Roman" w:cs="Times New Roman"/>
                <w:sz w:val="28"/>
                <w:lang w:val="kk-KZ"/>
              </w:rPr>
            </w:pPr>
            <w:r>
              <w:rPr>
                <w:rFonts w:ascii="Times New Roman" w:eastAsia="SimSun" w:hAnsi="Times New Roman" w:cs="Times New Roman"/>
                <w:sz w:val="28"/>
                <w:lang w:val="kk-KZ"/>
              </w:rPr>
              <w:t>Энгель</w:t>
            </w:r>
            <w:r w:rsidR="00CD2144" w:rsidRPr="002F2768">
              <w:rPr>
                <w:rFonts w:ascii="Times New Roman" w:eastAsia="SimSun" w:hAnsi="Times New Roman" w:cs="Times New Roman"/>
                <w:sz w:val="28"/>
                <w:lang w:val="kk-KZ"/>
              </w:rPr>
              <w:t xml:space="preserve"> </w:t>
            </w:r>
            <w:r>
              <w:rPr>
                <w:rFonts w:ascii="Times New Roman" w:eastAsia="SimSun" w:hAnsi="Times New Roman" w:cs="Times New Roman"/>
                <w:sz w:val="28"/>
                <w:lang w:val="kk-KZ"/>
              </w:rPr>
              <w:t>коэффициенті</w:t>
            </w:r>
            <w:r w:rsidRPr="002F2768">
              <w:rPr>
                <w:rFonts w:ascii="Times New Roman" w:eastAsia="SimSun" w:hAnsi="Times New Roman" w:cs="Times New Roman"/>
                <w:sz w:val="28"/>
                <w:lang w:val="kk-KZ"/>
              </w:rPr>
              <w:t xml:space="preserve"> </w:t>
            </w:r>
            <w:r w:rsidR="00CD2144" w:rsidRPr="002F2768">
              <w:rPr>
                <w:rFonts w:ascii="Times New Roman" w:eastAsia="SimSun" w:hAnsi="Times New Roman" w:cs="Times New Roman"/>
                <w:sz w:val="28"/>
                <w:lang w:val="kk-KZ"/>
              </w:rPr>
              <w:t xml:space="preserve"> %</w:t>
            </w:r>
          </w:p>
        </w:tc>
        <w:tc>
          <w:tcPr>
            <w:tcW w:w="4111" w:type="dxa"/>
            <w:gridSpan w:val="2"/>
          </w:tcPr>
          <w:p w:rsidR="00CD2144" w:rsidRPr="002F2768" w:rsidRDefault="00FC6D88" w:rsidP="00FC6D88">
            <w:pPr>
              <w:jc w:val="both"/>
              <w:rPr>
                <w:rFonts w:ascii="Times New Roman" w:eastAsia="SimSun" w:hAnsi="Times New Roman" w:cs="Times New Roman"/>
                <w:sz w:val="28"/>
                <w:lang w:val="kk-KZ"/>
              </w:rPr>
            </w:pPr>
            <w:r>
              <w:rPr>
                <w:rFonts w:ascii="Times New Roman" w:eastAsia="SimSun" w:hAnsi="Times New Roman" w:cs="Times New Roman"/>
                <w:sz w:val="28"/>
                <w:lang w:val="kk-KZ"/>
              </w:rPr>
              <w:t>Ә</w:t>
            </w:r>
            <w:r w:rsidRPr="00FC6D88">
              <w:rPr>
                <w:rFonts w:ascii="Times New Roman" w:eastAsia="SimSun" w:hAnsi="Times New Roman" w:cs="Times New Roman"/>
                <w:sz w:val="28"/>
                <w:lang w:val="kk-KZ"/>
              </w:rPr>
              <w:t xml:space="preserve">л-ауқатының </w:t>
            </w:r>
            <w:r>
              <w:rPr>
                <w:rFonts w:ascii="Times New Roman" w:eastAsia="SimSun" w:hAnsi="Times New Roman" w:cs="Times New Roman"/>
                <w:sz w:val="28"/>
                <w:lang w:val="kk-KZ"/>
              </w:rPr>
              <w:t>деңгейіне қарай қоғамның сипаты</w:t>
            </w:r>
          </w:p>
        </w:tc>
        <w:tc>
          <w:tcPr>
            <w:tcW w:w="3084" w:type="dxa"/>
          </w:tcPr>
          <w:p w:rsidR="00CD2144" w:rsidRPr="002F2768" w:rsidRDefault="00FC6D88" w:rsidP="00FC6D8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Елді модернизациялаудың экономикалық стратегиясының қадамдары </w:t>
            </w:r>
          </w:p>
        </w:tc>
      </w:tr>
      <w:tr w:rsidR="00CD2144" w:rsidRPr="002F2768" w:rsidTr="00C109DA">
        <w:tc>
          <w:tcPr>
            <w:tcW w:w="534"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1</w:t>
            </w:r>
          </w:p>
        </w:tc>
        <w:tc>
          <w:tcPr>
            <w:tcW w:w="1842"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&gt;60</w:t>
            </w:r>
          </w:p>
        </w:tc>
        <w:tc>
          <w:tcPr>
            <w:tcW w:w="1701" w:type="dxa"/>
          </w:tcPr>
          <w:p w:rsidR="00CD2144" w:rsidRPr="00FC6D88" w:rsidRDefault="00CD2144" w:rsidP="00C109DA">
            <w:pPr>
              <w:jc w:val="both"/>
              <w:rPr>
                <w:rFonts w:ascii="Times New Roman" w:eastAsia="SimSun" w:hAnsi="Times New Roman" w:cs="Times New Roman"/>
                <w:sz w:val="28"/>
                <w:lang w:val="kk-KZ"/>
              </w:rPr>
            </w:pPr>
            <w:r w:rsidRPr="00FC6D88">
              <w:rPr>
                <w:rFonts w:ascii="Times New Roman" w:eastAsia="SimSun" w:hAnsi="Times New Roman" w:cs="Times New Roman"/>
                <w:sz w:val="28"/>
                <w:lang w:val="en-US"/>
              </w:rPr>
              <w:t>绝对贫困</w:t>
            </w:r>
          </w:p>
          <w:p w:rsidR="00FC6D88" w:rsidRPr="00FC6D88" w:rsidRDefault="00FC6D88" w:rsidP="00C109DA">
            <w:pPr>
              <w:jc w:val="both"/>
              <w:rPr>
                <w:rFonts w:ascii="Times New Roman" w:eastAsia="SimSun" w:hAnsi="Times New Roman" w:cs="Times New Roman"/>
                <w:sz w:val="28"/>
                <w:lang w:val="kk-KZ"/>
              </w:rPr>
            </w:pPr>
            <w:r w:rsidRPr="00FC6D88">
              <w:rPr>
                <w:rFonts w:ascii="Times New Roman" w:eastAsia="SimSun" w:hAnsi="Times New Roman" w:cs="Times New Roman"/>
                <w:sz w:val="28"/>
                <w:lang w:val="kk-KZ"/>
              </w:rPr>
              <w:t>jué duì pín kùn</w:t>
            </w:r>
          </w:p>
        </w:tc>
        <w:tc>
          <w:tcPr>
            <w:tcW w:w="2410" w:type="dxa"/>
          </w:tcPr>
          <w:p w:rsidR="00CD2144" w:rsidRPr="00FC6D88" w:rsidRDefault="00FC6D88" w:rsidP="00C109DA">
            <w:pPr>
              <w:jc w:val="both"/>
              <w:rPr>
                <w:rFonts w:ascii="Times New Roman" w:eastAsia="SimSun" w:hAnsi="Times New Roman" w:cs="Times New Roman"/>
                <w:sz w:val="28"/>
                <w:lang w:val="kk-KZ"/>
              </w:rPr>
            </w:pPr>
            <w:r>
              <w:rPr>
                <w:rFonts w:ascii="Times New Roman" w:eastAsia="SimSun" w:hAnsi="Times New Roman" w:cs="Times New Roman"/>
                <w:sz w:val="28"/>
              </w:rPr>
              <w:t>Абсолют</w:t>
            </w:r>
            <w:r>
              <w:rPr>
                <w:rFonts w:ascii="Times New Roman" w:eastAsia="SimSun" w:hAnsi="Times New Roman" w:cs="Times New Roman"/>
                <w:sz w:val="28"/>
                <w:lang w:val="kk-KZ"/>
              </w:rPr>
              <w:t>ті кедейшілік</w:t>
            </w:r>
          </w:p>
        </w:tc>
        <w:tc>
          <w:tcPr>
            <w:tcW w:w="3084" w:type="dxa"/>
            <w:vMerge w:val="restart"/>
          </w:tcPr>
          <w:p w:rsidR="00CD2144" w:rsidRPr="002F2768" w:rsidRDefault="00F1619E" w:rsidP="00C109DA">
            <w:pPr>
              <w:jc w:val="both"/>
              <w:rPr>
                <w:rFonts w:ascii="Times New Roman" w:eastAsia="SimSun" w:hAnsi="Times New Roman" w:cs="Times New Roman"/>
                <w:sz w:val="28"/>
                <w:lang w:val="kk-KZ"/>
              </w:rPr>
            </w:pPr>
            <w:r>
              <w:rPr>
                <w:rFonts w:ascii="Times New Roman" w:eastAsia="SimSun" w:hAnsi="Times New Roman" w:cs="Times New Roman"/>
                <w:sz w:val="28"/>
                <w:lang w:val="kk-KZ"/>
              </w:rPr>
              <w:t>Бірінші қадам</w:t>
            </w:r>
          </w:p>
          <w:p w:rsidR="00CD2144" w:rsidRPr="002F2768" w:rsidRDefault="00F1619E" w:rsidP="00C109DA">
            <w:pPr>
              <w:jc w:val="both"/>
              <w:rPr>
                <w:rFonts w:ascii="Times New Roman" w:eastAsia="SimSun" w:hAnsi="Times New Roman" w:cs="Times New Roman"/>
                <w:sz w:val="28"/>
                <w:lang w:val="kk-KZ"/>
              </w:rPr>
            </w:pPr>
            <w:r>
              <w:rPr>
                <w:rFonts w:ascii="Times New Roman" w:eastAsia="SimSun" w:hAnsi="Times New Roman" w:cs="Times New Roman"/>
                <w:sz w:val="28"/>
                <w:lang w:val="kk-KZ"/>
              </w:rPr>
              <w:t>(1981-1990 жж</w:t>
            </w:r>
            <w:r w:rsidR="00CD2144" w:rsidRPr="002F2768">
              <w:rPr>
                <w:rFonts w:ascii="Times New Roman" w:eastAsia="SimSun" w:hAnsi="Times New Roman" w:cs="Times New Roman"/>
                <w:sz w:val="28"/>
                <w:lang w:val="kk-KZ"/>
              </w:rPr>
              <w:t>.)</w:t>
            </w:r>
          </w:p>
        </w:tc>
      </w:tr>
      <w:tr w:rsidR="00CD2144" w:rsidRPr="00F1619E" w:rsidTr="00C109DA">
        <w:tc>
          <w:tcPr>
            <w:tcW w:w="534"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w:t>
            </w:r>
          </w:p>
        </w:tc>
        <w:tc>
          <w:tcPr>
            <w:tcW w:w="1842"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 xml:space="preserve"> 51</w:t>
            </w:r>
            <w:r w:rsidR="00FC6D88">
              <w:rPr>
                <w:rFonts w:ascii="Times New Roman" w:eastAsia="SimSun" w:hAnsi="Times New Roman" w:cs="Times New Roman"/>
                <w:sz w:val="28"/>
              </w:rPr>
              <w:t>-ден</w:t>
            </w:r>
            <w:r w:rsidRPr="002F2768">
              <w:rPr>
                <w:rFonts w:ascii="Times New Roman" w:eastAsia="SimSun" w:hAnsi="Times New Roman" w:cs="Times New Roman"/>
                <w:sz w:val="28"/>
                <w:lang w:val="kk-KZ"/>
              </w:rPr>
              <w:t xml:space="preserve"> 59</w:t>
            </w:r>
            <w:r w:rsidR="00FC6D88">
              <w:rPr>
                <w:rFonts w:ascii="Times New Roman" w:eastAsia="SimSun" w:hAnsi="Times New Roman" w:cs="Times New Roman"/>
                <w:sz w:val="28"/>
                <w:lang w:val="kk-KZ"/>
              </w:rPr>
              <w:t>-ға дейін</w:t>
            </w:r>
          </w:p>
        </w:tc>
        <w:tc>
          <w:tcPr>
            <w:tcW w:w="1701" w:type="dxa"/>
          </w:tcPr>
          <w:p w:rsidR="00CD2144" w:rsidRPr="00FC6D88" w:rsidRDefault="00CD2144" w:rsidP="00C109DA">
            <w:pPr>
              <w:jc w:val="both"/>
              <w:rPr>
                <w:rFonts w:ascii="Times New Roman" w:eastAsia="SimSun" w:hAnsi="Times New Roman" w:cs="Times New Roman"/>
                <w:sz w:val="28"/>
                <w:lang w:val="kk-KZ"/>
              </w:rPr>
            </w:pPr>
            <w:r w:rsidRPr="00FC6D88">
              <w:rPr>
                <w:rFonts w:ascii="Times New Roman" w:eastAsia="SimSun" w:hAnsi="Times New Roman" w:cs="Times New Roman"/>
                <w:sz w:val="28"/>
                <w:lang w:val="kk-KZ"/>
              </w:rPr>
              <w:t>温饱</w:t>
            </w:r>
          </w:p>
          <w:p w:rsidR="00FC6D88" w:rsidRPr="00FC6D88" w:rsidRDefault="00FC6D88" w:rsidP="00C109DA">
            <w:pPr>
              <w:jc w:val="both"/>
              <w:rPr>
                <w:rFonts w:ascii="Times New Roman" w:eastAsia="SimSun" w:hAnsi="Times New Roman" w:cs="Times New Roman"/>
                <w:sz w:val="28"/>
                <w:lang w:val="kk-KZ"/>
              </w:rPr>
            </w:pPr>
            <w:r w:rsidRPr="00FC6D88">
              <w:rPr>
                <w:rFonts w:ascii="Times New Roman" w:eastAsia="SimSun" w:hAnsi="Times New Roman" w:cs="Times New Roman"/>
                <w:sz w:val="28"/>
                <w:lang w:val="kk-KZ"/>
              </w:rPr>
              <w:t>wēn bǎo</w:t>
            </w:r>
          </w:p>
        </w:tc>
        <w:tc>
          <w:tcPr>
            <w:tcW w:w="2410" w:type="dxa"/>
          </w:tcPr>
          <w:p w:rsidR="00CD2144" w:rsidRPr="002F2768" w:rsidRDefault="00F1619E" w:rsidP="00D83DFB">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Тамақпен және </w:t>
            </w:r>
            <w:r w:rsidR="00D83DFB">
              <w:rPr>
                <w:rFonts w:ascii="Times New Roman" w:eastAsia="SimSun" w:hAnsi="Times New Roman" w:cs="Times New Roman"/>
                <w:sz w:val="28"/>
                <w:lang w:val="kk-KZ"/>
              </w:rPr>
              <w:t>киіммен қамту</w:t>
            </w:r>
          </w:p>
        </w:tc>
        <w:tc>
          <w:tcPr>
            <w:tcW w:w="3084" w:type="dxa"/>
            <w:vMerge/>
          </w:tcPr>
          <w:p w:rsidR="00CD2144" w:rsidRPr="002F2768" w:rsidRDefault="00CD2144" w:rsidP="00C109DA">
            <w:pPr>
              <w:jc w:val="both"/>
              <w:rPr>
                <w:rFonts w:ascii="Times New Roman" w:eastAsia="SimSun" w:hAnsi="Times New Roman" w:cs="Times New Roman"/>
                <w:sz w:val="28"/>
                <w:lang w:val="kk-KZ"/>
              </w:rPr>
            </w:pPr>
          </w:p>
        </w:tc>
      </w:tr>
      <w:tr w:rsidR="00CD2144" w:rsidRPr="002F2768" w:rsidTr="00C109DA">
        <w:tc>
          <w:tcPr>
            <w:tcW w:w="534"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w:t>
            </w:r>
          </w:p>
        </w:tc>
        <w:tc>
          <w:tcPr>
            <w:tcW w:w="1842"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 xml:space="preserve"> 41</w:t>
            </w:r>
            <w:r w:rsidR="00FC6D88">
              <w:rPr>
                <w:rFonts w:ascii="Times New Roman" w:eastAsia="SimSun" w:hAnsi="Times New Roman" w:cs="Times New Roman"/>
                <w:sz w:val="28"/>
                <w:lang w:val="kk-KZ"/>
              </w:rPr>
              <w:t xml:space="preserve">-ден </w:t>
            </w:r>
            <w:r w:rsidRPr="002F2768">
              <w:rPr>
                <w:rFonts w:ascii="Times New Roman" w:eastAsia="SimSun" w:hAnsi="Times New Roman" w:cs="Times New Roman"/>
                <w:sz w:val="28"/>
                <w:lang w:val="kk-KZ"/>
              </w:rPr>
              <w:t>50</w:t>
            </w:r>
            <w:r w:rsidR="00FC6D88">
              <w:rPr>
                <w:rFonts w:ascii="Times New Roman" w:eastAsia="SimSun" w:hAnsi="Times New Roman" w:cs="Times New Roman"/>
                <w:sz w:val="28"/>
                <w:lang w:val="kk-KZ"/>
              </w:rPr>
              <w:t>-ге</w:t>
            </w:r>
            <w:r w:rsidRPr="002F2768">
              <w:rPr>
                <w:rFonts w:ascii="Times New Roman" w:eastAsia="SimSun" w:hAnsi="Times New Roman" w:cs="Times New Roman"/>
                <w:sz w:val="28"/>
                <w:lang w:val="kk-KZ"/>
              </w:rPr>
              <w:t xml:space="preserve"> </w:t>
            </w:r>
            <w:r w:rsidR="00FC6D88">
              <w:rPr>
                <w:rFonts w:ascii="Times New Roman" w:eastAsia="SimSun" w:hAnsi="Times New Roman" w:cs="Times New Roman"/>
                <w:sz w:val="28"/>
                <w:lang w:val="kk-KZ"/>
              </w:rPr>
              <w:t>дейін</w:t>
            </w:r>
          </w:p>
        </w:tc>
        <w:tc>
          <w:tcPr>
            <w:tcW w:w="1701" w:type="dxa"/>
          </w:tcPr>
          <w:p w:rsidR="00CD2144"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小康</w:t>
            </w:r>
          </w:p>
          <w:p w:rsidR="00FC6D88" w:rsidRPr="00FC6D88" w:rsidRDefault="00FC6D88" w:rsidP="00C109DA">
            <w:pPr>
              <w:jc w:val="both"/>
              <w:rPr>
                <w:rFonts w:ascii="Times New Roman" w:eastAsia="SimSun" w:hAnsi="Times New Roman" w:cs="Times New Roman"/>
                <w:sz w:val="28"/>
                <w:lang w:val="kk-KZ"/>
              </w:rPr>
            </w:pPr>
            <w:r w:rsidRPr="00FC6D88">
              <w:rPr>
                <w:rFonts w:ascii="Times New Roman" w:eastAsia="SimSun" w:hAnsi="Times New Roman" w:cs="Times New Roman"/>
                <w:sz w:val="28"/>
                <w:lang w:val="kk-KZ"/>
              </w:rPr>
              <w:t>xiǎo kāng</w:t>
            </w:r>
          </w:p>
        </w:tc>
        <w:tc>
          <w:tcPr>
            <w:tcW w:w="2410" w:type="dxa"/>
          </w:tcPr>
          <w:p w:rsidR="00CD2144" w:rsidRPr="002F2768" w:rsidRDefault="00EE0DC6" w:rsidP="00C109DA">
            <w:pPr>
              <w:jc w:val="both"/>
              <w:rPr>
                <w:rFonts w:ascii="Times New Roman" w:eastAsia="SimSun" w:hAnsi="Times New Roman" w:cs="Times New Roman"/>
                <w:sz w:val="28"/>
                <w:lang w:val="kk-KZ"/>
              </w:rPr>
            </w:pPr>
            <w:r>
              <w:rPr>
                <w:rFonts w:ascii="Times New Roman" w:eastAsia="SimSun" w:hAnsi="Times New Roman" w:cs="Times New Roman"/>
                <w:sz w:val="28"/>
                <w:lang w:val="kk-KZ"/>
              </w:rPr>
              <w:t>Орташа</w:t>
            </w:r>
            <w:r w:rsidR="00F1619E">
              <w:rPr>
                <w:rFonts w:ascii="Times New Roman" w:eastAsia="SimSun" w:hAnsi="Times New Roman" w:cs="Times New Roman"/>
                <w:sz w:val="28"/>
                <w:lang w:val="kk-KZ"/>
              </w:rPr>
              <w:t xml:space="preserve"> </w:t>
            </w:r>
            <w:r w:rsidR="00CD2144" w:rsidRPr="002F2768">
              <w:rPr>
                <w:rFonts w:ascii="Times New Roman" w:eastAsia="SimSun" w:hAnsi="Times New Roman" w:cs="Times New Roman"/>
                <w:sz w:val="28"/>
                <w:lang w:val="kk-KZ"/>
              </w:rPr>
              <w:t xml:space="preserve"> </w:t>
            </w:r>
            <w:r w:rsidR="00F1619E">
              <w:rPr>
                <w:rFonts w:ascii="Times New Roman" w:eastAsia="SimSun" w:hAnsi="Times New Roman" w:cs="Times New Roman"/>
                <w:sz w:val="28"/>
                <w:lang w:val="kk-KZ"/>
              </w:rPr>
              <w:t>әл-ауқат</w:t>
            </w:r>
            <w:r w:rsidR="00F1619E" w:rsidRPr="00F1619E">
              <w:rPr>
                <w:rFonts w:ascii="Times New Roman" w:eastAsia="SimSun" w:hAnsi="Times New Roman" w:cs="Times New Roman"/>
                <w:sz w:val="28"/>
                <w:lang w:val="kk-KZ"/>
              </w:rPr>
              <w:t xml:space="preserve"> </w:t>
            </w:r>
            <w:r w:rsidR="00F1619E">
              <w:rPr>
                <w:rFonts w:ascii="Times New Roman" w:eastAsia="SimSun" w:hAnsi="Times New Roman" w:cs="Times New Roman"/>
                <w:sz w:val="28"/>
                <w:lang w:val="kk-KZ"/>
              </w:rPr>
              <w:t>(орташа дәулеттілік</w:t>
            </w:r>
            <w:r w:rsidR="00CD2144" w:rsidRPr="002F2768">
              <w:rPr>
                <w:rFonts w:ascii="Times New Roman" w:eastAsia="SimSun" w:hAnsi="Times New Roman" w:cs="Times New Roman"/>
                <w:sz w:val="28"/>
                <w:lang w:val="kk-KZ"/>
              </w:rPr>
              <w:t>)</w:t>
            </w:r>
          </w:p>
        </w:tc>
        <w:tc>
          <w:tcPr>
            <w:tcW w:w="3084" w:type="dxa"/>
          </w:tcPr>
          <w:p w:rsidR="00CD2144" w:rsidRPr="002F2768" w:rsidRDefault="00F1619E" w:rsidP="00C109DA">
            <w:pPr>
              <w:jc w:val="both"/>
              <w:rPr>
                <w:rFonts w:ascii="Times New Roman" w:eastAsia="SimSun" w:hAnsi="Times New Roman" w:cs="Times New Roman"/>
                <w:sz w:val="28"/>
                <w:lang w:val="kk-KZ"/>
              </w:rPr>
            </w:pPr>
            <w:r>
              <w:rPr>
                <w:rFonts w:ascii="Times New Roman" w:eastAsia="SimSun" w:hAnsi="Times New Roman" w:cs="Times New Roman"/>
                <w:sz w:val="28"/>
                <w:lang w:val="kk-KZ"/>
              </w:rPr>
              <w:t>Екінші қадам</w:t>
            </w:r>
          </w:p>
          <w:p w:rsidR="00CD2144" w:rsidRPr="002F2768" w:rsidRDefault="00F1619E" w:rsidP="00C109DA">
            <w:pPr>
              <w:jc w:val="both"/>
              <w:rPr>
                <w:rFonts w:ascii="Times New Roman" w:eastAsia="SimSun" w:hAnsi="Times New Roman" w:cs="Times New Roman"/>
                <w:sz w:val="28"/>
                <w:lang w:val="kk-KZ"/>
              </w:rPr>
            </w:pPr>
            <w:r>
              <w:rPr>
                <w:rFonts w:ascii="Times New Roman" w:eastAsia="SimSun" w:hAnsi="Times New Roman" w:cs="Times New Roman"/>
                <w:sz w:val="28"/>
                <w:lang w:val="kk-KZ"/>
              </w:rPr>
              <w:t>(1991-2000 жж</w:t>
            </w:r>
            <w:r w:rsidR="00CD2144" w:rsidRPr="002F2768">
              <w:rPr>
                <w:rFonts w:ascii="Times New Roman" w:eastAsia="SimSun" w:hAnsi="Times New Roman" w:cs="Times New Roman"/>
                <w:sz w:val="28"/>
                <w:lang w:val="kk-KZ"/>
              </w:rPr>
              <w:t>.)</w:t>
            </w:r>
          </w:p>
        </w:tc>
      </w:tr>
      <w:tr w:rsidR="00CD2144" w:rsidRPr="002F2768" w:rsidTr="00C109DA">
        <w:tc>
          <w:tcPr>
            <w:tcW w:w="534"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lastRenderedPageBreak/>
              <w:t>4</w:t>
            </w:r>
          </w:p>
        </w:tc>
        <w:tc>
          <w:tcPr>
            <w:tcW w:w="1842" w:type="dxa"/>
          </w:tcPr>
          <w:p w:rsidR="00CD2144" w:rsidRPr="00FC6D8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31</w:t>
            </w:r>
            <w:r w:rsidR="00FC6D88">
              <w:rPr>
                <w:rFonts w:ascii="Times New Roman" w:eastAsia="SimSun" w:hAnsi="Times New Roman" w:cs="Times New Roman"/>
                <w:sz w:val="28"/>
                <w:lang w:val="kk-KZ"/>
              </w:rPr>
              <w:t>-ден</w:t>
            </w:r>
            <w:r w:rsidRPr="002F2768">
              <w:rPr>
                <w:rFonts w:ascii="Times New Roman" w:eastAsia="SimSun" w:hAnsi="Times New Roman" w:cs="Times New Roman"/>
                <w:sz w:val="28"/>
                <w:lang w:val="kk-KZ"/>
              </w:rPr>
              <w:t xml:space="preserve"> 40</w:t>
            </w:r>
            <w:r w:rsidR="00FC6D88">
              <w:rPr>
                <w:rFonts w:ascii="Times New Roman" w:eastAsia="SimSun" w:hAnsi="Times New Roman" w:cs="Times New Roman"/>
                <w:sz w:val="28"/>
                <w:lang w:val="kk-KZ"/>
              </w:rPr>
              <w:t>-қа дейін</w:t>
            </w:r>
          </w:p>
        </w:tc>
        <w:tc>
          <w:tcPr>
            <w:tcW w:w="1701" w:type="dxa"/>
          </w:tcPr>
          <w:p w:rsidR="00CD2144"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富裕</w:t>
            </w:r>
          </w:p>
          <w:p w:rsidR="00F1619E" w:rsidRPr="002F2768" w:rsidRDefault="00F1619E" w:rsidP="00C109DA">
            <w:pPr>
              <w:jc w:val="both"/>
              <w:rPr>
                <w:rFonts w:ascii="Times New Roman" w:eastAsia="SimSun" w:hAnsi="Times New Roman" w:cs="Times New Roman"/>
                <w:sz w:val="28"/>
                <w:lang w:val="kk-KZ"/>
              </w:rPr>
            </w:pPr>
            <w:r w:rsidRPr="00F1619E">
              <w:rPr>
                <w:rFonts w:ascii="Times New Roman" w:eastAsia="SimSun" w:hAnsi="Times New Roman" w:cs="Times New Roman"/>
                <w:sz w:val="28"/>
                <w:lang w:val="kk-KZ"/>
              </w:rPr>
              <w:t>fù yù</w:t>
            </w:r>
          </w:p>
        </w:tc>
        <w:tc>
          <w:tcPr>
            <w:tcW w:w="2410" w:type="dxa"/>
          </w:tcPr>
          <w:p w:rsidR="00CD2144" w:rsidRPr="002F2768" w:rsidRDefault="00F1619E" w:rsidP="00F1619E">
            <w:pPr>
              <w:jc w:val="both"/>
              <w:rPr>
                <w:rFonts w:ascii="Times New Roman" w:eastAsia="SimSun" w:hAnsi="Times New Roman" w:cs="Times New Roman"/>
                <w:sz w:val="28"/>
                <w:lang w:val="kk-KZ"/>
              </w:rPr>
            </w:pPr>
            <w:r>
              <w:rPr>
                <w:rFonts w:ascii="Times New Roman" w:eastAsia="SimSun" w:hAnsi="Times New Roman" w:cs="Times New Roman"/>
                <w:sz w:val="28"/>
                <w:lang w:val="kk-KZ"/>
              </w:rPr>
              <w:t>Әл-ауқатты</w:t>
            </w:r>
            <w:r w:rsidRPr="00FC6D88">
              <w:rPr>
                <w:rFonts w:ascii="Times New Roman" w:eastAsia="SimSun" w:hAnsi="Times New Roman" w:cs="Times New Roman"/>
                <w:sz w:val="28"/>
                <w:lang w:val="kk-KZ"/>
              </w:rPr>
              <w:t xml:space="preserve"> </w:t>
            </w:r>
            <w:r w:rsidR="00CD2144" w:rsidRPr="002F2768">
              <w:rPr>
                <w:rFonts w:ascii="Times New Roman" w:eastAsia="SimSun" w:hAnsi="Times New Roman" w:cs="Times New Roman"/>
                <w:sz w:val="28"/>
                <w:lang w:val="kk-KZ"/>
              </w:rPr>
              <w:t>(</w:t>
            </w:r>
            <w:r>
              <w:rPr>
                <w:rFonts w:ascii="Times New Roman" w:eastAsia="SimSun" w:hAnsi="Times New Roman" w:cs="Times New Roman"/>
                <w:sz w:val="28"/>
                <w:lang w:val="kk-KZ"/>
              </w:rPr>
              <w:t>жалпы әл-ауқатты</w:t>
            </w:r>
            <w:r w:rsidR="00CD2144" w:rsidRPr="002F2768">
              <w:rPr>
                <w:rFonts w:ascii="Times New Roman" w:eastAsia="SimSun" w:hAnsi="Times New Roman" w:cs="Times New Roman"/>
                <w:sz w:val="28"/>
                <w:lang w:val="kk-KZ"/>
              </w:rPr>
              <w:t>)</w:t>
            </w:r>
          </w:p>
        </w:tc>
        <w:tc>
          <w:tcPr>
            <w:tcW w:w="3084" w:type="dxa"/>
            <w:vMerge w:val="restart"/>
          </w:tcPr>
          <w:p w:rsidR="00CD2144" w:rsidRPr="002F2768" w:rsidRDefault="00F1619E" w:rsidP="00C109DA">
            <w:pPr>
              <w:jc w:val="both"/>
              <w:rPr>
                <w:rFonts w:ascii="Times New Roman" w:eastAsia="SimSun" w:hAnsi="Times New Roman" w:cs="Times New Roman"/>
                <w:sz w:val="28"/>
                <w:lang w:val="kk-KZ"/>
              </w:rPr>
            </w:pPr>
            <w:r>
              <w:rPr>
                <w:rFonts w:ascii="Times New Roman" w:eastAsia="SimSun" w:hAnsi="Times New Roman" w:cs="Times New Roman"/>
                <w:sz w:val="28"/>
                <w:lang w:val="kk-KZ"/>
              </w:rPr>
              <w:t>Үшінші қадам</w:t>
            </w:r>
          </w:p>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(2001-2050 гг.)</w:t>
            </w:r>
          </w:p>
        </w:tc>
      </w:tr>
      <w:tr w:rsidR="00CD2144" w:rsidRPr="002F2768" w:rsidTr="00C109DA">
        <w:tc>
          <w:tcPr>
            <w:tcW w:w="534"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5</w:t>
            </w:r>
          </w:p>
        </w:tc>
        <w:tc>
          <w:tcPr>
            <w:tcW w:w="1842" w:type="dxa"/>
          </w:tcPr>
          <w:p w:rsidR="00CD2144" w:rsidRPr="002F2768"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 xml:space="preserve">&lt; 30 </w:t>
            </w:r>
          </w:p>
        </w:tc>
        <w:tc>
          <w:tcPr>
            <w:tcW w:w="1701" w:type="dxa"/>
          </w:tcPr>
          <w:p w:rsidR="00CD2144" w:rsidRDefault="00CD2144" w:rsidP="00C109DA">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最富裕</w:t>
            </w:r>
          </w:p>
          <w:p w:rsidR="00F1619E" w:rsidRPr="002F2768" w:rsidRDefault="00F1619E" w:rsidP="00C109DA">
            <w:pPr>
              <w:jc w:val="both"/>
              <w:rPr>
                <w:rFonts w:ascii="Times New Roman" w:eastAsia="SimSun" w:hAnsi="Times New Roman" w:cs="Times New Roman"/>
                <w:sz w:val="28"/>
                <w:lang w:val="kk-KZ"/>
              </w:rPr>
            </w:pPr>
            <w:r w:rsidRPr="00F1619E">
              <w:rPr>
                <w:rFonts w:ascii="Times New Roman" w:eastAsia="SimSun" w:hAnsi="Times New Roman" w:cs="Times New Roman"/>
                <w:sz w:val="28"/>
                <w:lang w:val="kk-KZ"/>
              </w:rPr>
              <w:t>zuì fù yù</w:t>
            </w:r>
          </w:p>
        </w:tc>
        <w:tc>
          <w:tcPr>
            <w:tcW w:w="2410" w:type="dxa"/>
          </w:tcPr>
          <w:p w:rsidR="00CD2144" w:rsidRPr="002F2768" w:rsidRDefault="00F1619E" w:rsidP="00C109DA">
            <w:pPr>
              <w:jc w:val="both"/>
              <w:rPr>
                <w:rFonts w:ascii="Times New Roman" w:eastAsia="SimSun" w:hAnsi="Times New Roman" w:cs="Times New Roman"/>
                <w:sz w:val="28"/>
                <w:lang w:val="kk-KZ"/>
              </w:rPr>
            </w:pPr>
            <w:r>
              <w:rPr>
                <w:rFonts w:ascii="Times New Roman" w:eastAsia="SimSun" w:hAnsi="Times New Roman" w:cs="Times New Roman"/>
                <w:sz w:val="28"/>
                <w:lang w:val="kk-KZ"/>
              </w:rPr>
              <w:t>Бай</w:t>
            </w:r>
          </w:p>
        </w:tc>
        <w:tc>
          <w:tcPr>
            <w:tcW w:w="3084" w:type="dxa"/>
            <w:vMerge/>
          </w:tcPr>
          <w:p w:rsidR="00CD2144" w:rsidRPr="002F2768" w:rsidRDefault="00CD2144" w:rsidP="00C109DA">
            <w:pPr>
              <w:jc w:val="both"/>
              <w:rPr>
                <w:rFonts w:ascii="Times New Roman" w:eastAsia="SimSun" w:hAnsi="Times New Roman" w:cs="Times New Roman"/>
                <w:sz w:val="28"/>
                <w:lang w:val="kk-KZ"/>
              </w:rPr>
            </w:pPr>
          </w:p>
        </w:tc>
      </w:tr>
    </w:tbl>
    <w:p w:rsidR="00987F71" w:rsidRPr="0086190D" w:rsidRDefault="00987F71" w:rsidP="00CD2144">
      <w:pPr>
        <w:spacing w:after="0" w:line="240" w:lineRule="auto"/>
        <w:jc w:val="both"/>
        <w:rPr>
          <w:rFonts w:ascii="Times New Roman" w:eastAsia="SimSun" w:hAnsi="Times New Roman" w:cs="Times New Roman"/>
          <w:sz w:val="28"/>
          <w:lang w:val="en-US"/>
        </w:rPr>
      </w:pPr>
      <w:r>
        <w:rPr>
          <w:rFonts w:ascii="Times New Roman" w:eastAsia="SimSun" w:hAnsi="Times New Roman" w:cs="Times New Roman"/>
          <w:sz w:val="28"/>
          <w:lang w:val="kk-KZ"/>
        </w:rPr>
        <w:t>Дерек</w:t>
      </w:r>
      <w:r w:rsidR="00FF311B">
        <w:rPr>
          <w:rFonts w:ascii="Times New Roman" w:eastAsia="SimSun" w:hAnsi="Times New Roman" w:cs="Times New Roman"/>
          <w:sz w:val="28"/>
          <w:lang w:val="kk-KZ"/>
        </w:rPr>
        <w:t xml:space="preserve">көзі: </w:t>
      </w:r>
      <w:r w:rsidR="00FF311B">
        <w:rPr>
          <w:rFonts w:ascii="Times New Roman" w:eastAsia="SimSun" w:hAnsi="Times New Roman" w:cs="Times New Roman"/>
          <w:sz w:val="28"/>
          <w:lang w:val="en-US"/>
        </w:rPr>
        <w:t>[</w:t>
      </w:r>
      <w:r w:rsidR="0086190D">
        <w:rPr>
          <w:rFonts w:ascii="Times New Roman" w:eastAsia="SimSun" w:hAnsi="Times New Roman" w:cs="Times New Roman"/>
          <w:sz w:val="28"/>
          <w:lang w:val="en-US"/>
        </w:rPr>
        <w:t>9</w:t>
      </w:r>
      <w:r w:rsidR="00FF311B">
        <w:rPr>
          <w:rFonts w:ascii="Times New Roman" w:eastAsia="SimSun" w:hAnsi="Times New Roman" w:cs="Times New Roman"/>
          <w:sz w:val="28"/>
          <w:lang w:val="en-US"/>
        </w:rPr>
        <w:t>]</w:t>
      </w:r>
    </w:p>
    <w:p w:rsidR="007D0E09" w:rsidRDefault="00BE2370" w:rsidP="007D0E09">
      <w:pPr>
        <w:spacing w:after="0" w:line="240" w:lineRule="auto"/>
        <w:ind w:firstLine="567"/>
        <w:jc w:val="both"/>
        <w:rPr>
          <w:rFonts w:ascii="Times New Roman" w:eastAsia="SimSun" w:hAnsi="Times New Roman" w:cs="Times New Roman"/>
          <w:color w:val="FF0000"/>
          <w:sz w:val="28"/>
          <w:lang w:val="kk-KZ"/>
        </w:rPr>
      </w:pPr>
      <w:r>
        <w:rPr>
          <w:rFonts w:ascii="Times New Roman" w:eastAsia="SimSun" w:hAnsi="Times New Roman" w:cs="Times New Roman"/>
          <w:sz w:val="28"/>
          <w:lang w:val="kk-KZ"/>
        </w:rPr>
        <w:t>П</w:t>
      </w:r>
      <w:r w:rsidR="00716EE2">
        <w:rPr>
          <w:rFonts w:ascii="Times New Roman" w:eastAsia="SimSun" w:hAnsi="Times New Roman" w:cs="Times New Roman"/>
          <w:sz w:val="28"/>
          <w:lang w:val="kk-KZ"/>
        </w:rPr>
        <w:t>артиялық және мемлекеттік органдардың шешімінің негізінде ҚХР Қоғамдық ғылымдар Академиясының президенті Ма Хун бастаған</w:t>
      </w:r>
      <w:r w:rsidR="00044E15">
        <w:rPr>
          <w:rFonts w:ascii="Times New Roman" w:eastAsia="SimSun" w:hAnsi="Times New Roman" w:cs="Times New Roman"/>
          <w:sz w:val="28"/>
          <w:lang w:val="kk-KZ"/>
        </w:rPr>
        <w:t xml:space="preserve"> қытайлық экономистер тобы «С</w:t>
      </w:r>
      <w:r w:rsidR="00AF07F0">
        <w:rPr>
          <w:rFonts w:ascii="Times New Roman" w:eastAsia="SimSun" w:hAnsi="Times New Roman" w:cs="Times New Roman"/>
          <w:sz w:val="28"/>
          <w:lang w:val="kk-KZ"/>
        </w:rPr>
        <w:t>яокан деңгейіне жету</w:t>
      </w:r>
      <w:r w:rsidR="00716EE2">
        <w:rPr>
          <w:rFonts w:ascii="Times New Roman" w:eastAsia="SimSun" w:hAnsi="Times New Roman" w:cs="Times New Roman"/>
          <w:sz w:val="28"/>
          <w:lang w:val="kk-KZ"/>
        </w:rPr>
        <w:t>» бағдарламасын ұсынды.</w:t>
      </w:r>
      <w:r w:rsidR="00EF63DD">
        <w:rPr>
          <w:rFonts w:ascii="Times New Roman" w:eastAsia="SimSun" w:hAnsi="Times New Roman" w:cs="Times New Roman"/>
          <w:sz w:val="28"/>
          <w:lang w:val="kk-KZ"/>
        </w:rPr>
        <w:t xml:space="preserve"> Қытайлық экономистер тобы бұл тұжырымдаманы капиталистік «тұтынудың жоғары деңгейі</w:t>
      </w:r>
      <w:r w:rsidR="00EF63DD" w:rsidRPr="00EF63DD">
        <w:rPr>
          <w:rFonts w:ascii="Times New Roman" w:eastAsia="SimSun" w:hAnsi="Times New Roman" w:cs="Times New Roman"/>
          <w:sz w:val="28"/>
          <w:lang w:val="kk-KZ"/>
        </w:rPr>
        <w:t xml:space="preserve"> </w:t>
      </w:r>
      <w:r w:rsidR="00EF63DD">
        <w:rPr>
          <w:rFonts w:ascii="Times New Roman" w:eastAsia="SimSun" w:hAnsi="Times New Roman" w:cs="Times New Roman"/>
          <w:sz w:val="28"/>
          <w:lang w:val="kk-KZ"/>
        </w:rPr>
        <w:t>–</w:t>
      </w:r>
      <w:r w:rsidR="00EF63DD" w:rsidRPr="00EF63DD">
        <w:rPr>
          <w:rFonts w:ascii="Times New Roman" w:eastAsia="SimSun" w:hAnsi="Times New Roman" w:cs="Times New Roman"/>
          <w:sz w:val="28"/>
          <w:lang w:val="kk-KZ"/>
        </w:rPr>
        <w:t xml:space="preserve"> </w:t>
      </w:r>
      <w:r w:rsidR="00EF63DD">
        <w:rPr>
          <w:rFonts w:ascii="Times New Roman" w:eastAsia="SimSun" w:hAnsi="Times New Roman" w:cs="Times New Roman"/>
          <w:sz w:val="28"/>
          <w:lang w:val="kk-KZ"/>
        </w:rPr>
        <w:t>жоғары шығындар»</w:t>
      </w:r>
      <w:r w:rsidR="00716EE2">
        <w:rPr>
          <w:rFonts w:ascii="Times New Roman" w:eastAsia="SimSun" w:hAnsi="Times New Roman" w:cs="Times New Roman"/>
          <w:sz w:val="28"/>
          <w:lang w:val="kk-KZ"/>
        </w:rPr>
        <w:t xml:space="preserve"> </w:t>
      </w:r>
      <w:r w:rsidR="00EF63DD">
        <w:rPr>
          <w:rFonts w:ascii="Times New Roman" w:eastAsia="SimSun" w:hAnsi="Times New Roman" w:cs="Times New Roman"/>
          <w:sz w:val="28"/>
          <w:lang w:val="kk-KZ"/>
        </w:rPr>
        <w:t xml:space="preserve">моделінен ерекшеленетін тұтыну мен өндірістің қытайлық ерекшелікке ие моделі ретінде дамытуға тырысты. </w:t>
      </w:r>
      <w:r w:rsidR="00716EE2">
        <w:rPr>
          <w:rFonts w:ascii="Times New Roman" w:eastAsia="SimSun" w:hAnsi="Times New Roman" w:cs="Times New Roman"/>
          <w:sz w:val="28"/>
          <w:lang w:val="kk-KZ"/>
        </w:rPr>
        <w:t>Бағдарламада «</w:t>
      </w:r>
      <w:r w:rsidR="007D0E09">
        <w:rPr>
          <w:rFonts w:ascii="Times New Roman" w:eastAsia="SimSun" w:hAnsi="Times New Roman" w:cs="Times New Roman"/>
          <w:sz w:val="28"/>
          <w:lang w:val="kk-KZ"/>
        </w:rPr>
        <w:t>болашақта біз кедей</w:t>
      </w:r>
      <w:r w:rsidR="00716EE2">
        <w:rPr>
          <w:rFonts w:ascii="Times New Roman" w:eastAsia="SimSun" w:hAnsi="Times New Roman" w:cs="Times New Roman"/>
          <w:sz w:val="28"/>
          <w:lang w:val="kk-KZ"/>
        </w:rPr>
        <w:t xml:space="preserve">лік құбылысын </w:t>
      </w:r>
      <w:r w:rsidR="007D0E09">
        <w:rPr>
          <w:rFonts w:ascii="Times New Roman" w:eastAsia="SimSun" w:hAnsi="Times New Roman" w:cs="Times New Roman"/>
          <w:sz w:val="28"/>
          <w:lang w:val="kk-KZ"/>
        </w:rPr>
        <w:t>жойып, тұтынушылықтың ерекше моделін қалыптастырамыз</w:t>
      </w:r>
      <w:r w:rsidR="00716EE2">
        <w:rPr>
          <w:rFonts w:ascii="Times New Roman" w:eastAsia="SimSun" w:hAnsi="Times New Roman" w:cs="Times New Roman"/>
          <w:sz w:val="28"/>
          <w:lang w:val="kk-KZ"/>
        </w:rPr>
        <w:t>»</w:t>
      </w:r>
      <w:r w:rsidR="00044E15">
        <w:rPr>
          <w:rFonts w:ascii="Times New Roman" w:eastAsia="SimSun" w:hAnsi="Times New Roman" w:cs="Times New Roman"/>
          <w:sz w:val="28"/>
          <w:lang w:val="kk-KZ"/>
        </w:rPr>
        <w:t xml:space="preserve"> деп көрсетіліп</w:t>
      </w:r>
      <w:r w:rsidR="007D0E09">
        <w:rPr>
          <w:rFonts w:ascii="Times New Roman" w:eastAsia="SimSun" w:hAnsi="Times New Roman" w:cs="Times New Roman"/>
          <w:sz w:val="28"/>
          <w:lang w:val="kk-KZ"/>
        </w:rPr>
        <w:t>, бұл модельдің</w:t>
      </w:r>
      <w:r w:rsidR="00044E15">
        <w:rPr>
          <w:rFonts w:ascii="Times New Roman" w:eastAsia="SimSun" w:hAnsi="Times New Roman" w:cs="Times New Roman"/>
          <w:sz w:val="28"/>
          <w:lang w:val="kk-KZ"/>
        </w:rPr>
        <w:t xml:space="preserve"> келесідей сипаттамалары беріл</w:t>
      </w:r>
      <w:r w:rsidR="007D0E09">
        <w:rPr>
          <w:rFonts w:ascii="Times New Roman" w:eastAsia="SimSun" w:hAnsi="Times New Roman" w:cs="Times New Roman"/>
          <w:sz w:val="28"/>
          <w:lang w:val="kk-KZ"/>
        </w:rPr>
        <w:t>ді:</w:t>
      </w:r>
    </w:p>
    <w:p w:rsidR="00CA5582" w:rsidRDefault="002F2768" w:rsidP="007D0E09">
      <w:pPr>
        <w:spacing w:after="0" w:line="240" w:lineRule="auto"/>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 xml:space="preserve">1. </w:t>
      </w:r>
      <w:r w:rsidR="00CA5582">
        <w:rPr>
          <w:rFonts w:ascii="Times New Roman" w:eastAsia="SimSun" w:hAnsi="Times New Roman" w:cs="Times New Roman"/>
          <w:sz w:val="28"/>
          <w:lang w:val="kk-KZ"/>
        </w:rPr>
        <w:t>Халық киімі баршылық, тамақта тоқшылық, бейбіт және тыныш жағдайда өмір сүреді...</w:t>
      </w:r>
      <w:r w:rsidR="00CA5582" w:rsidRPr="00CA5582">
        <w:rPr>
          <w:lang w:val="kk-KZ"/>
        </w:rPr>
        <w:t xml:space="preserve"> </w:t>
      </w:r>
      <w:r w:rsidR="00CA5582" w:rsidRPr="00CA5582">
        <w:rPr>
          <w:rFonts w:ascii="Times New Roman" w:eastAsia="SimSun" w:hAnsi="Times New Roman" w:cs="Times New Roman"/>
          <w:sz w:val="28"/>
          <w:lang w:val="kk-KZ"/>
        </w:rPr>
        <w:t>жан басына шаққандағы тұтыну тауарлары мен қызметтерінің өндірісі арт</w:t>
      </w:r>
      <w:r w:rsidR="00CA5582">
        <w:rPr>
          <w:rFonts w:ascii="Times New Roman" w:eastAsia="SimSun" w:hAnsi="Times New Roman" w:cs="Times New Roman"/>
          <w:sz w:val="28"/>
          <w:lang w:val="kk-KZ"/>
        </w:rPr>
        <w:t>ады.</w:t>
      </w:r>
    </w:p>
    <w:p w:rsidR="00CF38E1" w:rsidRDefault="002F2768" w:rsidP="00CF38E1">
      <w:pPr>
        <w:spacing w:after="0" w:line="240" w:lineRule="auto"/>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 xml:space="preserve">2. </w:t>
      </w:r>
      <w:r w:rsidR="00CA5582">
        <w:rPr>
          <w:rFonts w:ascii="Times New Roman" w:eastAsia="SimSun" w:hAnsi="Times New Roman" w:cs="Times New Roman"/>
          <w:sz w:val="28"/>
          <w:lang w:val="kk-KZ"/>
        </w:rPr>
        <w:t>Адамдардың өмірі жайлы</w:t>
      </w:r>
      <w:r w:rsidR="007F2708">
        <w:rPr>
          <w:rFonts w:ascii="Times New Roman" w:eastAsia="SimSun" w:hAnsi="Times New Roman" w:cs="Times New Roman"/>
          <w:sz w:val="28"/>
          <w:lang w:val="kk-KZ"/>
        </w:rPr>
        <w:t xml:space="preserve"> болады, алайда</w:t>
      </w:r>
      <w:r w:rsidR="00CA5582">
        <w:rPr>
          <w:rFonts w:ascii="Times New Roman" w:eastAsia="SimSun" w:hAnsi="Times New Roman" w:cs="Times New Roman"/>
          <w:sz w:val="28"/>
          <w:lang w:val="kk-KZ"/>
        </w:rPr>
        <w:t xml:space="preserve"> ысырапшыл</w:t>
      </w:r>
      <w:r w:rsidR="007F2708">
        <w:rPr>
          <w:rFonts w:ascii="Times New Roman" w:eastAsia="SimSun" w:hAnsi="Times New Roman" w:cs="Times New Roman"/>
          <w:sz w:val="28"/>
          <w:lang w:val="kk-KZ"/>
        </w:rPr>
        <w:t xml:space="preserve"> емес. Біз тек өндірісте бар күшімізбен үнемдеуге ғана тырыспаймыз, сонымен</w:t>
      </w:r>
      <w:r w:rsidR="00CA5582">
        <w:rPr>
          <w:rFonts w:ascii="Times New Roman" w:eastAsia="SimSun" w:hAnsi="Times New Roman" w:cs="Times New Roman"/>
          <w:sz w:val="28"/>
          <w:lang w:val="kk-KZ"/>
        </w:rPr>
        <w:t xml:space="preserve"> </w:t>
      </w:r>
      <w:r w:rsidR="007F2708">
        <w:rPr>
          <w:rFonts w:ascii="Times New Roman" w:eastAsia="SimSun" w:hAnsi="Times New Roman" w:cs="Times New Roman"/>
          <w:sz w:val="28"/>
          <w:lang w:val="kk-KZ"/>
        </w:rPr>
        <w:t>қатар тұтынушылықта да шын</w:t>
      </w:r>
      <w:r w:rsidR="001675EB">
        <w:rPr>
          <w:rFonts w:ascii="Times New Roman" w:eastAsia="SimSun" w:hAnsi="Times New Roman" w:cs="Times New Roman"/>
          <w:sz w:val="28"/>
          <w:lang w:val="kk-KZ"/>
        </w:rPr>
        <w:t>айы пайдаға тырысамыз. Капитали</w:t>
      </w:r>
      <w:r w:rsidR="007F2708">
        <w:rPr>
          <w:rFonts w:ascii="Times New Roman" w:eastAsia="SimSun" w:hAnsi="Times New Roman" w:cs="Times New Roman"/>
          <w:sz w:val="28"/>
          <w:lang w:val="kk-KZ"/>
        </w:rPr>
        <w:t>з</w:t>
      </w:r>
      <w:r w:rsidR="001675EB">
        <w:rPr>
          <w:rFonts w:ascii="Times New Roman" w:eastAsia="SimSun" w:hAnsi="Times New Roman" w:cs="Times New Roman"/>
          <w:sz w:val="28"/>
          <w:lang w:val="kk-KZ"/>
        </w:rPr>
        <w:t>м</w:t>
      </w:r>
      <w:r w:rsidR="007F2708">
        <w:rPr>
          <w:rFonts w:ascii="Times New Roman" w:eastAsia="SimSun" w:hAnsi="Times New Roman" w:cs="Times New Roman"/>
          <w:sz w:val="28"/>
          <w:lang w:val="kk-KZ"/>
        </w:rPr>
        <w:t>де «тұтынушылықтың жоғарғы деңгейі</w:t>
      </w:r>
      <w:r w:rsidR="007F2708" w:rsidRPr="00C109DA">
        <w:rPr>
          <w:rFonts w:ascii="Times New Roman" w:eastAsia="SimSun" w:hAnsi="Times New Roman" w:cs="Times New Roman"/>
          <w:sz w:val="28"/>
          <w:lang w:val="kk-KZ"/>
        </w:rPr>
        <w:t xml:space="preserve"> – </w:t>
      </w:r>
      <w:r w:rsidR="007F2708">
        <w:rPr>
          <w:rFonts w:ascii="Times New Roman" w:eastAsia="SimSun" w:hAnsi="Times New Roman" w:cs="Times New Roman"/>
          <w:sz w:val="28"/>
          <w:lang w:val="kk-KZ"/>
        </w:rPr>
        <w:t>жоғары шығындар» қағидасы жүзеге асырылады. Біз тұтынушылықтың  мұндай моделіне жол бермеуіміз керек. Біз табыстардың аса жоғары емес деңгейінде біршама салыстырмалы жақсы деңгейде халықтың қажеттіліктерін өтей алатын, халықтың табыстарын үздікс</w:t>
      </w:r>
      <w:r w:rsidR="00E33016">
        <w:rPr>
          <w:rFonts w:ascii="Times New Roman" w:eastAsia="SimSun" w:hAnsi="Times New Roman" w:cs="Times New Roman"/>
          <w:sz w:val="28"/>
          <w:lang w:val="kk-KZ"/>
        </w:rPr>
        <w:t>із және біртіндеп көтеретін, тұт</w:t>
      </w:r>
      <w:r w:rsidR="007F2708">
        <w:rPr>
          <w:rFonts w:ascii="Times New Roman" w:eastAsia="SimSun" w:hAnsi="Times New Roman" w:cs="Times New Roman"/>
          <w:sz w:val="28"/>
          <w:lang w:val="kk-KZ"/>
        </w:rPr>
        <w:t xml:space="preserve">ынушылықтың социалистік моделін қалыптастыруға шақыратын қытайлық «сяоканды» құруымыз керек </w:t>
      </w:r>
      <w:r w:rsidR="0086190D">
        <w:rPr>
          <w:rFonts w:ascii="Times New Roman" w:eastAsia="SimSun" w:hAnsi="Times New Roman" w:cs="Times New Roman"/>
          <w:sz w:val="28"/>
          <w:lang w:val="kk-KZ"/>
        </w:rPr>
        <w:t>[</w:t>
      </w:r>
      <w:r w:rsidR="0086190D" w:rsidRPr="0086190D">
        <w:rPr>
          <w:rFonts w:ascii="Times New Roman" w:eastAsia="SimSun" w:hAnsi="Times New Roman" w:cs="Times New Roman"/>
          <w:sz w:val="28"/>
          <w:lang w:val="kk-KZ"/>
        </w:rPr>
        <w:t>39</w:t>
      </w:r>
      <w:r w:rsidR="00FF311B" w:rsidRPr="00FF311B">
        <w:rPr>
          <w:rFonts w:ascii="Times New Roman" w:eastAsia="SimSun" w:hAnsi="Times New Roman" w:cs="Times New Roman"/>
          <w:sz w:val="28"/>
          <w:lang w:val="kk-KZ"/>
        </w:rPr>
        <w:t>:</w:t>
      </w:r>
      <w:r w:rsidR="007F2708" w:rsidRPr="00AB4141">
        <w:rPr>
          <w:rFonts w:ascii="Times New Roman" w:eastAsia="SimSun" w:hAnsi="Times New Roman" w:cs="Times New Roman"/>
          <w:sz w:val="28"/>
          <w:lang w:val="kk-KZ"/>
        </w:rPr>
        <w:t>84</w:t>
      </w:r>
      <w:r w:rsidR="00FF311B">
        <w:rPr>
          <w:rFonts w:ascii="Times New Roman" w:eastAsia="SimSun" w:hAnsi="Times New Roman" w:cs="Times New Roman"/>
          <w:sz w:val="28"/>
          <w:lang w:val="kk-KZ"/>
        </w:rPr>
        <w:t>]</w:t>
      </w:r>
      <w:r w:rsidRPr="002F2768">
        <w:rPr>
          <w:rFonts w:ascii="Times New Roman" w:eastAsia="SimSun" w:hAnsi="Times New Roman" w:cs="Times New Roman"/>
          <w:sz w:val="28"/>
          <w:lang w:val="kk-KZ"/>
        </w:rPr>
        <w:t>.</w:t>
      </w:r>
    </w:p>
    <w:p w:rsidR="001675EB" w:rsidRDefault="00044E15" w:rsidP="00044E15">
      <w:pPr>
        <w:spacing w:after="0" w:line="240" w:lineRule="auto"/>
        <w:ind w:firstLine="567"/>
        <w:jc w:val="both"/>
        <w:rPr>
          <w:lang w:val="kk-KZ"/>
        </w:rPr>
      </w:pPr>
      <w:r>
        <w:rPr>
          <w:rFonts w:ascii="Times New Roman" w:eastAsia="SimSun" w:hAnsi="Times New Roman" w:cs="Times New Roman"/>
          <w:sz w:val="28"/>
          <w:lang w:val="kk-KZ"/>
        </w:rPr>
        <w:t xml:space="preserve"> </w:t>
      </w:r>
      <w:r w:rsidR="001675EB">
        <w:rPr>
          <w:rFonts w:ascii="Times New Roman" w:eastAsia="SimSun" w:hAnsi="Times New Roman" w:cs="Times New Roman"/>
          <w:sz w:val="28"/>
          <w:lang w:val="kk-KZ"/>
        </w:rPr>
        <w:t xml:space="preserve">«Сяокан қоғамы» әлеуметтік дамудың түрлі аспектілерін қамтығанымен, </w:t>
      </w:r>
      <w:r w:rsidR="001675EB" w:rsidRPr="001675EB">
        <w:rPr>
          <w:rFonts w:ascii="Times New Roman" w:eastAsia="SimSun" w:hAnsi="Times New Roman" w:cs="Times New Roman"/>
          <w:sz w:val="28"/>
          <w:lang w:val="kk-KZ"/>
        </w:rPr>
        <w:t xml:space="preserve">XX </w:t>
      </w:r>
      <w:r w:rsidR="001675EB">
        <w:rPr>
          <w:rFonts w:ascii="Times New Roman" w:eastAsia="SimSun" w:hAnsi="Times New Roman" w:cs="Times New Roman"/>
          <w:sz w:val="28"/>
          <w:lang w:val="kk-KZ"/>
        </w:rPr>
        <w:t xml:space="preserve">ғасырдың </w:t>
      </w:r>
      <w:r w:rsidR="001675EB" w:rsidRPr="001675EB">
        <w:rPr>
          <w:rFonts w:ascii="Times New Roman" w:eastAsia="SimSun" w:hAnsi="Times New Roman" w:cs="Times New Roman"/>
          <w:sz w:val="28"/>
          <w:lang w:val="kk-KZ"/>
        </w:rPr>
        <w:t>90-шы</w:t>
      </w:r>
      <w:r w:rsidR="001675EB">
        <w:rPr>
          <w:rFonts w:ascii="Times New Roman" w:eastAsia="SimSun" w:hAnsi="Times New Roman" w:cs="Times New Roman"/>
          <w:sz w:val="28"/>
          <w:lang w:val="kk-KZ"/>
        </w:rPr>
        <w:t xml:space="preserve"> жылдарында негізінен экономикалық құрылыс шеңберінде жүзеге асырылу</w:t>
      </w:r>
      <w:r w:rsidR="00B90D6A">
        <w:rPr>
          <w:rFonts w:ascii="Times New Roman" w:eastAsia="SimSun" w:hAnsi="Times New Roman" w:cs="Times New Roman"/>
          <w:sz w:val="28"/>
          <w:lang w:val="kk-KZ"/>
        </w:rPr>
        <w:t>ы тұрғысынан</w:t>
      </w:r>
      <w:r w:rsidR="006B7013">
        <w:rPr>
          <w:rFonts w:ascii="Times New Roman" w:eastAsia="SimSun" w:hAnsi="Times New Roman" w:cs="Times New Roman"/>
          <w:sz w:val="28"/>
          <w:lang w:val="kk-KZ"/>
        </w:rPr>
        <w:t xml:space="preserve"> қарастырылғандығы байқауға болады</w:t>
      </w:r>
      <w:r w:rsidR="001675EB">
        <w:rPr>
          <w:rFonts w:ascii="Times New Roman" w:eastAsia="SimSun" w:hAnsi="Times New Roman" w:cs="Times New Roman"/>
          <w:sz w:val="28"/>
          <w:lang w:val="kk-KZ"/>
        </w:rPr>
        <w:t>.</w:t>
      </w:r>
      <w:r>
        <w:rPr>
          <w:rFonts w:ascii="Times New Roman" w:eastAsia="SimSun" w:hAnsi="Times New Roman" w:cs="Times New Roman"/>
          <w:sz w:val="28"/>
          <w:lang w:val="kk-KZ"/>
        </w:rPr>
        <w:t xml:space="preserve"> Қытай әлеуметтік даму экономикалық дамудың ажырамас бөлігі екенін мойындай отырып, экономикалық өсу өмір сүру сапасын жақсартудың басты алғышарты болып табылатындығын алға тартып, еңбек өнімділігін арттыру мен шетелдік инвестицияны тарту арқылы</w:t>
      </w:r>
      <w:r w:rsidR="001675EB">
        <w:rPr>
          <w:rFonts w:ascii="Times New Roman" w:eastAsia="SimSun" w:hAnsi="Times New Roman" w:cs="Times New Roman"/>
          <w:sz w:val="28"/>
          <w:lang w:val="kk-KZ"/>
        </w:rPr>
        <w:t xml:space="preserve"> </w:t>
      </w:r>
      <w:r>
        <w:rPr>
          <w:rFonts w:ascii="Times New Roman" w:eastAsia="SimSun" w:hAnsi="Times New Roman" w:cs="Times New Roman"/>
          <w:sz w:val="28"/>
          <w:lang w:val="kk-KZ"/>
        </w:rPr>
        <w:t>бірінші кезекте эконом</w:t>
      </w:r>
      <w:r w:rsidR="006B7013">
        <w:rPr>
          <w:rFonts w:ascii="Times New Roman" w:eastAsia="SimSun" w:hAnsi="Times New Roman" w:cs="Times New Roman"/>
          <w:sz w:val="28"/>
          <w:lang w:val="kk-KZ"/>
        </w:rPr>
        <w:t>икалық дамуға басымдылық берді.</w:t>
      </w:r>
      <w:r>
        <w:rPr>
          <w:rFonts w:ascii="Times New Roman" w:eastAsia="SimSun" w:hAnsi="Times New Roman" w:cs="Times New Roman"/>
          <w:sz w:val="28"/>
          <w:lang w:val="kk-KZ"/>
        </w:rPr>
        <w:t xml:space="preserve"> </w:t>
      </w:r>
      <w:r w:rsidR="00187E16">
        <w:rPr>
          <w:rFonts w:ascii="Times New Roman" w:eastAsia="SimSun" w:hAnsi="Times New Roman" w:cs="Times New Roman"/>
          <w:sz w:val="28"/>
          <w:lang w:val="kk-KZ"/>
        </w:rPr>
        <w:t xml:space="preserve">Дамыған әрі тұтас өндірістік жүйе «сяокан қоғамын» құруға қолайлы жағдай қамтамасыз ететіндігіне сеніммен қаралды. </w:t>
      </w:r>
      <w:r>
        <w:rPr>
          <w:rFonts w:ascii="Times New Roman" w:eastAsia="SimSun" w:hAnsi="Times New Roman" w:cs="Times New Roman"/>
          <w:sz w:val="28"/>
          <w:lang w:val="kk-KZ"/>
        </w:rPr>
        <w:t xml:space="preserve">Осы себептен </w:t>
      </w:r>
      <w:r w:rsidRPr="00044E15">
        <w:rPr>
          <w:rFonts w:ascii="Times New Roman" w:eastAsia="SimSun" w:hAnsi="Times New Roman" w:cs="Times New Roman"/>
          <w:sz w:val="28"/>
          <w:lang w:val="kk-KZ"/>
        </w:rPr>
        <w:t xml:space="preserve">XX </w:t>
      </w:r>
      <w:r>
        <w:rPr>
          <w:rFonts w:ascii="Times New Roman" w:eastAsia="SimSun" w:hAnsi="Times New Roman" w:cs="Times New Roman"/>
          <w:sz w:val="28"/>
          <w:lang w:val="kk-KZ"/>
        </w:rPr>
        <w:t xml:space="preserve">ғасырдың </w:t>
      </w:r>
      <w:r w:rsidRPr="00044E15">
        <w:rPr>
          <w:rFonts w:ascii="Times New Roman" w:eastAsia="SimSun" w:hAnsi="Times New Roman" w:cs="Times New Roman"/>
          <w:sz w:val="28"/>
          <w:lang w:val="kk-KZ"/>
        </w:rPr>
        <w:t>90-</w:t>
      </w:r>
      <w:r>
        <w:rPr>
          <w:rFonts w:ascii="Times New Roman" w:eastAsia="SimSun" w:hAnsi="Times New Roman" w:cs="Times New Roman"/>
          <w:sz w:val="28"/>
          <w:lang w:val="kk-KZ"/>
        </w:rPr>
        <w:t xml:space="preserve">шы жылдарында «сяокан қоғамын» құрудың ең негізгі критерийі </w:t>
      </w:r>
      <w:r w:rsidR="001675EB">
        <w:rPr>
          <w:rFonts w:ascii="Times New Roman" w:eastAsia="SimSun" w:hAnsi="Times New Roman" w:cs="Times New Roman"/>
          <w:sz w:val="28"/>
          <w:lang w:val="kk-KZ"/>
        </w:rPr>
        <w:t>ЖІӨ көрсеткіш</w:t>
      </w:r>
      <w:r w:rsidR="00752523">
        <w:rPr>
          <w:rFonts w:ascii="Times New Roman" w:eastAsia="SimSun" w:hAnsi="Times New Roman" w:cs="Times New Roman"/>
          <w:sz w:val="28"/>
          <w:lang w:val="kk-KZ"/>
        </w:rPr>
        <w:t xml:space="preserve">і </w:t>
      </w:r>
      <w:r>
        <w:rPr>
          <w:rFonts w:ascii="Times New Roman" w:eastAsia="SimSun" w:hAnsi="Times New Roman" w:cs="Times New Roman"/>
          <w:sz w:val="28"/>
          <w:lang w:val="kk-KZ"/>
        </w:rPr>
        <w:t>болды</w:t>
      </w:r>
      <w:r w:rsidR="001675EB">
        <w:rPr>
          <w:rFonts w:ascii="Times New Roman" w:eastAsia="SimSun" w:hAnsi="Times New Roman" w:cs="Times New Roman"/>
          <w:sz w:val="28"/>
          <w:lang w:val="kk-KZ"/>
        </w:rPr>
        <w:t>.</w:t>
      </w:r>
      <w:r w:rsidRPr="00044E15">
        <w:rPr>
          <w:lang w:val="kk-KZ"/>
        </w:rPr>
        <w:t xml:space="preserve"> </w:t>
      </w:r>
    </w:p>
    <w:p w:rsidR="006B7013" w:rsidRPr="00067558" w:rsidRDefault="00044E15" w:rsidP="0006755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 жоспарлы экономикадан нарықтық экономикаға өту барысында бірсыпыра мәселе</w:t>
      </w:r>
      <w:r w:rsidR="00752523">
        <w:rPr>
          <w:rFonts w:ascii="Times New Roman" w:eastAsia="SimSun" w:hAnsi="Times New Roman" w:cs="Times New Roman"/>
          <w:sz w:val="28"/>
          <w:lang w:val="kk-KZ"/>
        </w:rPr>
        <w:t>ле</w:t>
      </w:r>
      <w:r>
        <w:rPr>
          <w:rFonts w:ascii="Times New Roman" w:eastAsia="SimSun" w:hAnsi="Times New Roman" w:cs="Times New Roman"/>
          <w:sz w:val="28"/>
          <w:lang w:val="kk-KZ"/>
        </w:rPr>
        <w:t xml:space="preserve">рге тап болды: халықтың жоғарғы сұраныстары мен артта қалған қоғамдық өндіріс арасындағы қайшылық, үлкен аймақаралық айырмашылықтар, кедей халықтың және қарт адамдардың жоғары үлесі, жұмыспен қамту және әлеуметтік қамсыздандыру мәселелері. </w:t>
      </w:r>
      <w:r w:rsidR="00A84E40">
        <w:rPr>
          <w:rFonts w:ascii="Times New Roman" w:eastAsia="SimSun" w:hAnsi="Times New Roman" w:cs="Times New Roman"/>
          <w:sz w:val="28"/>
          <w:lang w:val="kk-KZ"/>
        </w:rPr>
        <w:t xml:space="preserve">Қоғам ішінде үкімет «жаңа» байларға басым назар аударып, ауылдық өңірлердегі кедейлер </w:t>
      </w:r>
      <w:r w:rsidR="00A84E40">
        <w:rPr>
          <w:rFonts w:ascii="Times New Roman" w:eastAsia="SimSun" w:hAnsi="Times New Roman" w:cs="Times New Roman"/>
          <w:sz w:val="28"/>
          <w:lang w:val="kk-KZ"/>
        </w:rPr>
        <w:lastRenderedPageBreak/>
        <w:t>мәселесін назардан тыс қалдыруда деген сыни көңіл</w:t>
      </w:r>
      <w:r w:rsidR="00A84E40" w:rsidRPr="00A84E40">
        <w:rPr>
          <w:rFonts w:ascii="Times New Roman" w:eastAsia="SimSun" w:hAnsi="Times New Roman" w:cs="Times New Roman"/>
          <w:sz w:val="28"/>
          <w:lang w:val="kk-KZ"/>
        </w:rPr>
        <w:t>-</w:t>
      </w:r>
      <w:r w:rsidR="00A84E40">
        <w:rPr>
          <w:rFonts w:ascii="Times New Roman" w:eastAsia="SimSun" w:hAnsi="Times New Roman" w:cs="Times New Roman"/>
          <w:sz w:val="28"/>
          <w:lang w:val="kk-KZ"/>
        </w:rPr>
        <w:t>күй белең ала бастады. Қытайлық қоғам барған сайын материалистік қоғамға айналуда деген пікірлер де айтылды. Бұл теріс әлеуметтік үрдістерді</w:t>
      </w:r>
      <w:r w:rsidR="00067558">
        <w:rPr>
          <w:rFonts w:ascii="Times New Roman" w:eastAsia="SimSun" w:hAnsi="Times New Roman" w:cs="Times New Roman"/>
          <w:sz w:val="28"/>
          <w:lang w:val="kk-KZ"/>
        </w:rPr>
        <w:t xml:space="preserve"> шешу мақсатында үкімет «сяокан қоғамы» тұжырымдамасын саяси құрал ретінде пайдаланды. Мемлекет басшылары туындаған </w:t>
      </w:r>
      <w:r>
        <w:rPr>
          <w:rFonts w:ascii="Times New Roman" w:eastAsia="SimSun" w:hAnsi="Times New Roman" w:cs="Times New Roman"/>
          <w:sz w:val="28"/>
          <w:lang w:val="kk-KZ"/>
        </w:rPr>
        <w:t xml:space="preserve">қиындықтарды «сяокан қоғамын» құру барысында жеңуге болады деп </w:t>
      </w:r>
      <w:r w:rsidR="00B90D6A">
        <w:rPr>
          <w:rFonts w:ascii="Times New Roman" w:eastAsia="SimSun" w:hAnsi="Times New Roman" w:cs="Times New Roman"/>
          <w:sz w:val="28"/>
          <w:lang w:val="kk-KZ"/>
        </w:rPr>
        <w:t>сендірді</w:t>
      </w:r>
      <w:r>
        <w:rPr>
          <w:rFonts w:ascii="Times New Roman" w:eastAsia="SimSun" w:hAnsi="Times New Roman" w:cs="Times New Roman"/>
          <w:sz w:val="28"/>
          <w:lang w:val="kk-KZ"/>
        </w:rPr>
        <w:t xml:space="preserve">. Бұл мақсатқа жету үшін үкімет жалпы ішкі өнімді еселеу қажеттілігін мойындап, сонымен қатар </w:t>
      </w:r>
      <w:r w:rsidRPr="00FC49D4">
        <w:rPr>
          <w:rFonts w:ascii="Times New Roman" w:eastAsia="SimSun" w:hAnsi="Times New Roman" w:cs="Times New Roman"/>
          <w:sz w:val="28"/>
          <w:lang w:val="kk-KZ"/>
        </w:rPr>
        <w:t>елдің жиынтық қуатын және халықаралық бәсекеге қабілеттілігін айтарлықтай күшейту</w:t>
      </w:r>
      <w:r>
        <w:rPr>
          <w:rFonts w:ascii="Times New Roman" w:eastAsia="SimSun" w:hAnsi="Times New Roman" w:cs="Times New Roman"/>
          <w:sz w:val="28"/>
          <w:lang w:val="kk-KZ"/>
        </w:rPr>
        <w:t>, индустрияландыруды аяқтау, нарықтық экономиканың жетілген жүйесін және ашық экономикалық жүйені қалыптастыру, қалалық тұрғындардың үлесін ұлғайту, өндіріс пен ауыл шаруашылығы, қала мен ауыл, жеке аймақтар арасындағы әлеуметтік</w:t>
      </w:r>
      <w:r w:rsidRPr="00E87361">
        <w:rPr>
          <w:rFonts w:ascii="Times New Roman" w:eastAsia="SimSun" w:hAnsi="Times New Roman" w:cs="Times New Roman"/>
          <w:sz w:val="28"/>
          <w:lang w:val="kk-KZ"/>
        </w:rPr>
        <w:t>-</w:t>
      </w:r>
      <w:r>
        <w:rPr>
          <w:rFonts w:ascii="Times New Roman" w:eastAsia="SimSun" w:hAnsi="Times New Roman" w:cs="Times New Roman"/>
          <w:sz w:val="28"/>
          <w:lang w:val="kk-KZ"/>
        </w:rPr>
        <w:t>экономикалық айырмашылықтардың өсуіне жол бермеу, әлеуметтік қамсыздандыру жүйесін жетілдіру, қоғамды толық жұмыспен қамту, халықтың табысын ұлғайту сияқты шараларды қолға алу керектігін атап өтті.</w:t>
      </w:r>
      <w:r w:rsidR="006B7013">
        <w:rPr>
          <w:lang w:val="kk-KZ"/>
        </w:rPr>
        <w:t xml:space="preserve"> </w:t>
      </w:r>
      <w:r w:rsidR="006B7013">
        <w:rPr>
          <w:rFonts w:ascii="Times New Roman" w:hAnsi="Times New Roman" w:cs="Times New Roman"/>
          <w:sz w:val="28"/>
          <w:lang w:val="kk-KZ"/>
        </w:rPr>
        <w:t>Дамудың сапалық аспектілері, әсіресе әлеуметтік мәселелер алдыңғы қатарға шыға бастады.</w:t>
      </w:r>
    </w:p>
    <w:p w:rsidR="00044E15" w:rsidRDefault="006B7013" w:rsidP="00E25334">
      <w:pPr>
        <w:spacing w:after="0" w:line="240" w:lineRule="auto"/>
        <w:ind w:firstLine="567"/>
        <w:jc w:val="both"/>
        <w:rPr>
          <w:rFonts w:ascii="Times New Roman" w:eastAsia="SimSun" w:hAnsi="Times New Roman" w:cs="Times New Roman"/>
          <w:sz w:val="28"/>
          <w:lang w:val="kk-KZ"/>
        </w:rPr>
      </w:pPr>
      <w:r>
        <w:rPr>
          <w:rFonts w:ascii="Times New Roman" w:hAnsi="Times New Roman" w:cs="Times New Roman"/>
          <w:sz w:val="28"/>
          <w:szCs w:val="28"/>
          <w:lang w:val="kk-KZ"/>
        </w:rPr>
        <w:t>2000-шы жылға қарай</w:t>
      </w:r>
      <w:r w:rsidR="00E25334" w:rsidRPr="00E25334">
        <w:rPr>
          <w:rFonts w:ascii="Times New Roman" w:hAnsi="Times New Roman" w:cs="Times New Roman"/>
          <w:sz w:val="28"/>
          <w:szCs w:val="28"/>
          <w:lang w:val="kk-KZ"/>
        </w:rPr>
        <w:t xml:space="preserve"> Қытай </w:t>
      </w:r>
      <w:r w:rsidRPr="00E25334">
        <w:rPr>
          <w:rFonts w:ascii="Times New Roman" w:hAnsi="Times New Roman" w:cs="Times New Roman"/>
          <w:sz w:val="28"/>
          <w:szCs w:val="28"/>
          <w:lang w:val="kk-KZ"/>
        </w:rPr>
        <w:t xml:space="preserve">«сяокан қоғамының» басты </w:t>
      </w:r>
      <w:r>
        <w:rPr>
          <w:rFonts w:ascii="Times New Roman" w:hAnsi="Times New Roman" w:cs="Times New Roman"/>
          <w:sz w:val="28"/>
          <w:szCs w:val="28"/>
          <w:lang w:val="kk-KZ"/>
        </w:rPr>
        <w:t>экономикалық көрсеткіштеріне қол жеткізгендігімен,</w:t>
      </w:r>
      <w:r w:rsidRPr="00E2533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 жалпы тұрмыс жағдайы мен өмір сүру сапасы әлі де төмен деңгейде болды.</w:t>
      </w:r>
      <w:r w:rsidRPr="00E25334">
        <w:rPr>
          <w:rFonts w:ascii="Times New Roman" w:hAnsi="Times New Roman" w:cs="Times New Roman"/>
          <w:sz w:val="28"/>
          <w:szCs w:val="28"/>
          <w:lang w:val="kk-KZ"/>
        </w:rPr>
        <w:t xml:space="preserve"> </w:t>
      </w:r>
      <w:r w:rsidR="00E25334">
        <w:rPr>
          <w:rFonts w:ascii="Times New Roman" w:eastAsia="SimSun" w:hAnsi="Times New Roman" w:cs="Times New Roman"/>
          <w:sz w:val="28"/>
          <w:lang w:val="kk-KZ"/>
        </w:rPr>
        <w:t xml:space="preserve">Ресми мәліметтер бойынша, Қытайдың ірі қалалары әлеуметтік даму көрсеткіштері бойынша жоспарланған </w:t>
      </w:r>
      <w:r w:rsidR="00752523">
        <w:rPr>
          <w:rFonts w:ascii="Times New Roman" w:eastAsia="SimSun" w:hAnsi="Times New Roman" w:cs="Times New Roman"/>
          <w:sz w:val="28"/>
          <w:lang w:val="kk-KZ"/>
        </w:rPr>
        <w:t>«сяокан» деңгейіне</w:t>
      </w:r>
      <w:r w:rsidR="00E25334">
        <w:rPr>
          <w:rFonts w:ascii="Times New Roman" w:eastAsia="SimSun" w:hAnsi="Times New Roman" w:cs="Times New Roman"/>
          <w:sz w:val="28"/>
          <w:lang w:val="kk-KZ"/>
        </w:rPr>
        <w:t xml:space="preserve"> толықтай жеткенімен, </w:t>
      </w:r>
      <w:r w:rsidR="00752523">
        <w:rPr>
          <w:rFonts w:ascii="Times New Roman" w:eastAsia="SimSun" w:hAnsi="Times New Roman" w:cs="Times New Roman"/>
          <w:sz w:val="28"/>
          <w:lang w:val="kk-KZ"/>
        </w:rPr>
        <w:t xml:space="preserve">екінші және үшінші дәрежелі қалалар мен </w:t>
      </w:r>
      <w:r w:rsidR="00E25334">
        <w:rPr>
          <w:rFonts w:ascii="Times New Roman" w:eastAsia="SimSun" w:hAnsi="Times New Roman" w:cs="Times New Roman"/>
          <w:sz w:val="28"/>
          <w:lang w:val="kk-KZ"/>
        </w:rPr>
        <w:t>ауылдық айм</w:t>
      </w:r>
      <w:r w:rsidR="00752523">
        <w:rPr>
          <w:rFonts w:ascii="Times New Roman" w:eastAsia="SimSun" w:hAnsi="Times New Roman" w:cs="Times New Roman"/>
          <w:sz w:val="28"/>
          <w:lang w:val="kk-KZ"/>
        </w:rPr>
        <w:t>ақтардың «сяокан» деңгейі</w:t>
      </w:r>
      <w:r w:rsidR="00E25334">
        <w:rPr>
          <w:rFonts w:ascii="Times New Roman" w:eastAsia="SimSun" w:hAnsi="Times New Roman" w:cs="Times New Roman"/>
          <w:sz w:val="28"/>
          <w:lang w:val="kk-KZ"/>
        </w:rPr>
        <w:t xml:space="preserve"> төмен екендігін мойындалды. </w:t>
      </w:r>
      <w:r w:rsidR="00BB5F69">
        <w:rPr>
          <w:rFonts w:ascii="Times New Roman" w:hAnsi="Times New Roman" w:cs="Times New Roman"/>
          <w:sz w:val="28"/>
          <w:szCs w:val="28"/>
          <w:lang w:val="kk-KZ"/>
        </w:rPr>
        <w:t xml:space="preserve"> </w:t>
      </w:r>
      <w:r w:rsidR="007A71BF">
        <w:rPr>
          <w:rFonts w:ascii="Times New Roman" w:hAnsi="Times New Roman" w:cs="Times New Roman"/>
          <w:sz w:val="28"/>
          <w:szCs w:val="28"/>
          <w:lang w:val="kk-KZ"/>
        </w:rPr>
        <w:t>Аймақтық жағынан да «сяокан» критерийлерін орындау біркелкі болмады: шығыс аймақтарда міндет толығымен орындалса, орталық және батыс аймақтарда көрсеткіштер төмен болды.</w:t>
      </w:r>
      <w:r w:rsidRPr="00E25334">
        <w:rPr>
          <w:rFonts w:ascii="Times New Roman" w:hAnsi="Times New Roman" w:cs="Times New Roman"/>
          <w:sz w:val="28"/>
          <w:szCs w:val="28"/>
          <w:lang w:val="kk-KZ"/>
        </w:rPr>
        <w:t xml:space="preserve"> </w:t>
      </w:r>
      <w:r w:rsidR="00536C41">
        <w:rPr>
          <w:rFonts w:ascii="Times New Roman" w:eastAsia="SimSun" w:hAnsi="Times New Roman" w:cs="Times New Roman"/>
          <w:sz w:val="28"/>
          <w:lang w:val="kk-KZ"/>
        </w:rPr>
        <w:t>Дегенмен, «сяокан» тұжырымдамасы барлық ресми құжаттарда кеңінен қолданылып, орт</w:t>
      </w:r>
      <w:r w:rsidR="007A71BF">
        <w:rPr>
          <w:rFonts w:ascii="Times New Roman" w:eastAsia="SimSun" w:hAnsi="Times New Roman" w:cs="Times New Roman"/>
          <w:sz w:val="28"/>
          <w:lang w:val="kk-KZ"/>
        </w:rPr>
        <w:t>алық мәселе қатарында қала берді</w:t>
      </w:r>
      <w:r w:rsidR="00536C41">
        <w:rPr>
          <w:rFonts w:ascii="Times New Roman" w:eastAsia="SimSun" w:hAnsi="Times New Roman" w:cs="Times New Roman"/>
          <w:sz w:val="28"/>
          <w:lang w:val="kk-KZ"/>
        </w:rPr>
        <w:t xml:space="preserve">. </w:t>
      </w:r>
      <w:r w:rsidR="00E25334">
        <w:rPr>
          <w:rFonts w:ascii="Times New Roman" w:eastAsia="SimSun" w:hAnsi="Times New Roman" w:cs="Times New Roman"/>
          <w:sz w:val="28"/>
          <w:lang w:val="kk-KZ"/>
        </w:rPr>
        <w:t>Осы себептен «сяокан қоғамы</w:t>
      </w:r>
      <w:r w:rsidR="00DF6C1C">
        <w:rPr>
          <w:rFonts w:ascii="Times New Roman" w:eastAsia="SimSun" w:hAnsi="Times New Roman" w:cs="Times New Roman"/>
          <w:sz w:val="28"/>
          <w:lang w:val="kk-KZ"/>
        </w:rPr>
        <w:t>н</w:t>
      </w:r>
      <w:r w:rsidR="00E25334">
        <w:rPr>
          <w:rFonts w:ascii="Times New Roman" w:eastAsia="SimSun" w:hAnsi="Times New Roman" w:cs="Times New Roman"/>
          <w:sz w:val="28"/>
          <w:lang w:val="kk-KZ"/>
        </w:rPr>
        <w:t xml:space="preserve">» құруды аяқтау </w:t>
      </w:r>
      <w:r w:rsidR="00B37396">
        <w:rPr>
          <w:rFonts w:ascii="Times New Roman" w:eastAsia="SimSun" w:hAnsi="Times New Roman" w:cs="Times New Roman"/>
          <w:sz w:val="28"/>
          <w:lang w:val="kk-KZ"/>
        </w:rPr>
        <w:t>мерзімі кейінге шегерілді.</w:t>
      </w:r>
      <w:r w:rsidR="00044E15" w:rsidRPr="00372EBE">
        <w:rPr>
          <w:lang w:val="kk-KZ"/>
        </w:rPr>
        <w:t xml:space="preserve"> </w:t>
      </w:r>
      <w:r w:rsidR="00044E15">
        <w:rPr>
          <w:lang w:val="kk-KZ"/>
        </w:rPr>
        <w:t xml:space="preserve"> </w:t>
      </w:r>
    </w:p>
    <w:p w:rsidR="00AE225B" w:rsidRDefault="001675EB" w:rsidP="00AE225B">
      <w:pPr>
        <w:spacing w:after="0" w:line="240" w:lineRule="auto"/>
        <w:ind w:firstLine="567"/>
        <w:jc w:val="both"/>
        <w:rPr>
          <w:rFonts w:ascii="Times New Roman" w:eastAsia="SimSun" w:hAnsi="Times New Roman" w:cs="Times New Roman"/>
          <w:sz w:val="28"/>
          <w:lang w:val="kk-KZ"/>
        </w:rPr>
      </w:pPr>
      <w:r w:rsidRPr="001675EB">
        <w:rPr>
          <w:rFonts w:ascii="Times New Roman" w:eastAsia="SimSun" w:hAnsi="Times New Roman" w:cs="Times New Roman"/>
          <w:sz w:val="28"/>
          <w:lang w:val="kk-KZ"/>
        </w:rPr>
        <w:t>XXI</w:t>
      </w:r>
      <w:r>
        <w:rPr>
          <w:rFonts w:ascii="Times New Roman" w:eastAsia="SimSun" w:hAnsi="Times New Roman" w:cs="Times New Roman"/>
          <w:sz w:val="28"/>
          <w:lang w:val="kk-KZ"/>
        </w:rPr>
        <w:t xml:space="preserve"> ғасырда экономиканың өсімі мен қоғамның дамуы ілгерілеуімен қатар «сяокан қоғамының» экономикалық</w:t>
      </w:r>
      <w:r w:rsidRPr="001675EB">
        <w:rPr>
          <w:rFonts w:ascii="Times New Roman" w:eastAsia="SimSun" w:hAnsi="Times New Roman" w:cs="Times New Roman"/>
          <w:sz w:val="28"/>
          <w:lang w:val="kk-KZ"/>
        </w:rPr>
        <w:t>-</w:t>
      </w:r>
      <w:r>
        <w:rPr>
          <w:rFonts w:ascii="Times New Roman" w:eastAsia="SimSun" w:hAnsi="Times New Roman" w:cs="Times New Roman"/>
          <w:sz w:val="28"/>
          <w:lang w:val="kk-KZ"/>
        </w:rPr>
        <w:t>әлеуметтік мазмұны өзгеріске түсті. ҚКП</w:t>
      </w:r>
      <w:r w:rsidRPr="002E4631">
        <w:rPr>
          <w:rFonts w:ascii="Times New Roman" w:eastAsia="SimSun" w:hAnsi="Times New Roman" w:cs="Times New Roman"/>
          <w:sz w:val="28"/>
          <w:lang w:val="kk-KZ"/>
        </w:rPr>
        <w:t>-</w:t>
      </w:r>
      <w:r>
        <w:rPr>
          <w:rFonts w:ascii="Times New Roman" w:eastAsia="SimSun" w:hAnsi="Times New Roman" w:cs="Times New Roman"/>
          <w:sz w:val="28"/>
          <w:lang w:val="kk-KZ"/>
        </w:rPr>
        <w:t xml:space="preserve">ның </w:t>
      </w:r>
      <w:r w:rsidRPr="00107981">
        <w:rPr>
          <w:rFonts w:ascii="Times New Roman" w:eastAsia="SimSun" w:hAnsi="Times New Roman" w:cs="Times New Roman"/>
          <w:sz w:val="28"/>
          <w:lang w:val="kk-KZ"/>
        </w:rPr>
        <w:t>XVI съез</w:t>
      </w:r>
      <w:r>
        <w:rPr>
          <w:rFonts w:ascii="Times New Roman" w:eastAsia="SimSun" w:hAnsi="Times New Roman" w:cs="Times New Roman"/>
          <w:sz w:val="28"/>
          <w:lang w:val="kk-KZ"/>
        </w:rPr>
        <w:t xml:space="preserve">інде «сяокан қоғамына» жоғары талап қойылып, </w:t>
      </w:r>
      <w:r w:rsidRPr="00107981">
        <w:rPr>
          <w:rFonts w:ascii="Times New Roman" w:eastAsia="SimSun" w:hAnsi="Times New Roman" w:cs="Times New Roman"/>
          <w:sz w:val="28"/>
          <w:lang w:val="kk-KZ"/>
        </w:rPr>
        <w:t xml:space="preserve"> </w:t>
      </w:r>
      <w:r w:rsidR="0047166C">
        <w:rPr>
          <w:rFonts w:ascii="Times New Roman" w:eastAsia="SimSun" w:hAnsi="Times New Roman" w:cs="Times New Roman"/>
          <w:sz w:val="28"/>
          <w:lang w:val="kk-KZ"/>
        </w:rPr>
        <w:t xml:space="preserve">адам саны </w:t>
      </w:r>
      <w:r w:rsidRPr="00107981">
        <w:rPr>
          <w:rFonts w:ascii="Times New Roman" w:eastAsia="SimSun" w:hAnsi="Times New Roman" w:cs="Times New Roman"/>
          <w:sz w:val="28"/>
          <w:lang w:val="kk-KZ"/>
        </w:rPr>
        <w:t>1 млрд</w:t>
      </w:r>
      <w:r w:rsidR="0047166C" w:rsidRPr="0047166C">
        <w:rPr>
          <w:rFonts w:ascii="Times New Roman" w:eastAsia="SimSun" w:hAnsi="Times New Roman" w:cs="Times New Roman"/>
          <w:sz w:val="28"/>
          <w:lang w:val="kk-KZ"/>
        </w:rPr>
        <w:t>-</w:t>
      </w:r>
      <w:r w:rsidR="0047166C">
        <w:rPr>
          <w:rFonts w:ascii="Times New Roman" w:eastAsia="SimSun" w:hAnsi="Times New Roman" w:cs="Times New Roman"/>
          <w:sz w:val="28"/>
          <w:lang w:val="kk-KZ"/>
        </w:rPr>
        <w:t>тан</w:t>
      </w:r>
      <w:r w:rsidRPr="00107981">
        <w:rPr>
          <w:rFonts w:ascii="Times New Roman" w:eastAsia="SimSun" w:hAnsi="Times New Roman" w:cs="Times New Roman"/>
          <w:sz w:val="28"/>
          <w:lang w:val="kk-KZ"/>
        </w:rPr>
        <w:t xml:space="preserve"> </w:t>
      </w:r>
      <w:r w:rsidR="0047166C">
        <w:rPr>
          <w:rFonts w:ascii="Times New Roman" w:eastAsia="SimSun" w:hAnsi="Times New Roman" w:cs="Times New Roman"/>
          <w:sz w:val="28"/>
          <w:lang w:val="kk-KZ"/>
        </w:rPr>
        <w:t>асатын</w:t>
      </w:r>
      <w:r>
        <w:rPr>
          <w:rFonts w:ascii="Times New Roman" w:eastAsia="SimSun" w:hAnsi="Times New Roman" w:cs="Times New Roman"/>
          <w:sz w:val="28"/>
          <w:lang w:val="kk-KZ"/>
        </w:rPr>
        <w:t xml:space="preserve"> Қытай </w:t>
      </w:r>
      <w:r w:rsidR="0047166C">
        <w:rPr>
          <w:rFonts w:ascii="Times New Roman" w:eastAsia="SimSun" w:hAnsi="Times New Roman" w:cs="Times New Roman"/>
          <w:sz w:val="28"/>
          <w:lang w:val="kk-KZ"/>
        </w:rPr>
        <w:t xml:space="preserve">өз алдына </w:t>
      </w:r>
      <w:r>
        <w:rPr>
          <w:rFonts w:ascii="Times New Roman" w:eastAsia="SimSun" w:hAnsi="Times New Roman" w:cs="Times New Roman"/>
          <w:sz w:val="28"/>
          <w:lang w:val="kk-KZ"/>
        </w:rPr>
        <w:t>«жан</w:t>
      </w:r>
      <w:r w:rsidRPr="002E4631">
        <w:rPr>
          <w:rFonts w:ascii="Times New Roman" w:eastAsia="SimSun" w:hAnsi="Times New Roman" w:cs="Times New Roman"/>
          <w:sz w:val="28"/>
          <w:lang w:val="kk-KZ"/>
        </w:rPr>
        <w:t>-</w:t>
      </w:r>
      <w:r>
        <w:rPr>
          <w:rFonts w:ascii="Times New Roman" w:eastAsia="SimSun" w:hAnsi="Times New Roman" w:cs="Times New Roman"/>
          <w:sz w:val="28"/>
          <w:lang w:val="kk-KZ"/>
        </w:rPr>
        <w:t>жақты сяокан қоғамын» құру</w:t>
      </w:r>
      <w:r w:rsidR="002E4631">
        <w:rPr>
          <w:rFonts w:ascii="Times New Roman" w:eastAsia="SimSun" w:hAnsi="Times New Roman" w:cs="Times New Roman"/>
          <w:sz w:val="28"/>
          <w:lang w:val="kk-KZ"/>
        </w:rPr>
        <w:t xml:space="preserve"> міндеті</w:t>
      </w:r>
      <w:r w:rsidR="0047166C">
        <w:rPr>
          <w:rFonts w:ascii="Times New Roman" w:eastAsia="SimSun" w:hAnsi="Times New Roman" w:cs="Times New Roman"/>
          <w:sz w:val="28"/>
          <w:lang w:val="kk-KZ"/>
        </w:rPr>
        <w:t>н қой</w:t>
      </w:r>
      <w:r w:rsidR="002E4631">
        <w:rPr>
          <w:rFonts w:ascii="Times New Roman" w:eastAsia="SimSun" w:hAnsi="Times New Roman" w:cs="Times New Roman"/>
          <w:sz w:val="28"/>
          <w:lang w:val="kk-KZ"/>
        </w:rPr>
        <w:t xml:space="preserve">ды. </w:t>
      </w:r>
      <w:r w:rsidR="007A71BF">
        <w:rPr>
          <w:rFonts w:ascii="Times New Roman" w:eastAsia="SimSun" w:hAnsi="Times New Roman" w:cs="Times New Roman"/>
          <w:sz w:val="28"/>
          <w:lang w:val="kk-KZ"/>
        </w:rPr>
        <w:t>Өзгертілген бұл мақсат ішінара және теңдестірілмеген «сяоканның» төменгі деңгейінен теңдестірілген әрі кешенді «сяоканның» жоғары деңгейіне өтуді</w:t>
      </w:r>
      <w:r w:rsidR="00B97A13">
        <w:rPr>
          <w:rFonts w:ascii="Times New Roman" w:eastAsia="SimSun" w:hAnsi="Times New Roman" w:cs="Times New Roman"/>
          <w:sz w:val="28"/>
          <w:lang w:val="kk-KZ"/>
        </w:rPr>
        <w:t xml:space="preserve"> көздеді.</w:t>
      </w:r>
      <w:r w:rsidR="007A71BF">
        <w:rPr>
          <w:rFonts w:ascii="Times New Roman" w:eastAsia="SimSun" w:hAnsi="Times New Roman" w:cs="Times New Roman"/>
          <w:sz w:val="28"/>
          <w:lang w:val="kk-KZ"/>
        </w:rPr>
        <w:t xml:space="preserve"> </w:t>
      </w:r>
      <w:r w:rsidR="0053240C">
        <w:rPr>
          <w:rFonts w:ascii="Times New Roman" w:eastAsia="SimSun" w:hAnsi="Times New Roman" w:cs="Times New Roman"/>
          <w:sz w:val="28"/>
          <w:lang w:val="kk-KZ"/>
        </w:rPr>
        <w:t>Цзян</w:t>
      </w:r>
      <w:r w:rsidR="00580BDB" w:rsidRPr="00844574">
        <w:rPr>
          <w:rFonts w:ascii="Times New Roman" w:eastAsia="SimSun" w:hAnsi="Times New Roman" w:cs="Times New Roman"/>
          <w:sz w:val="28"/>
          <w:lang w:val="kk-KZ"/>
        </w:rPr>
        <w:t xml:space="preserve"> Цзэминь</w:t>
      </w:r>
      <w:r w:rsidR="00580BDB">
        <w:rPr>
          <w:rFonts w:ascii="Times New Roman" w:eastAsia="SimSun" w:hAnsi="Times New Roman" w:cs="Times New Roman"/>
          <w:sz w:val="28"/>
          <w:lang w:val="kk-KZ"/>
        </w:rPr>
        <w:t xml:space="preserve"> төраға Дэн Сяопин</w:t>
      </w:r>
      <w:r w:rsidR="00FE4FB2">
        <w:rPr>
          <w:rFonts w:ascii="Times New Roman" w:eastAsia="SimSun" w:hAnsi="Times New Roman" w:cs="Times New Roman"/>
          <w:sz w:val="28"/>
          <w:lang w:val="kk-KZ"/>
        </w:rPr>
        <w:t>нің</w:t>
      </w:r>
      <w:r w:rsidR="00580BDB">
        <w:rPr>
          <w:rFonts w:ascii="Times New Roman" w:eastAsia="SimSun" w:hAnsi="Times New Roman" w:cs="Times New Roman"/>
          <w:sz w:val="28"/>
          <w:lang w:val="kk-KZ"/>
        </w:rPr>
        <w:t xml:space="preserve"> </w:t>
      </w:r>
      <w:r w:rsidR="00FE4FB2">
        <w:rPr>
          <w:rFonts w:ascii="Times New Roman" w:eastAsia="SimSun" w:hAnsi="Times New Roman" w:cs="Times New Roman"/>
          <w:sz w:val="28"/>
          <w:lang w:val="kk-KZ"/>
        </w:rPr>
        <w:t xml:space="preserve">«сяокан қоғамы» </w:t>
      </w:r>
      <w:r w:rsidR="00580BDB">
        <w:rPr>
          <w:rFonts w:ascii="Times New Roman" w:eastAsia="SimSun" w:hAnsi="Times New Roman" w:cs="Times New Roman"/>
          <w:sz w:val="28"/>
          <w:lang w:val="kk-KZ"/>
        </w:rPr>
        <w:t>идеясын ары қарай дамыта отырып</w:t>
      </w:r>
      <w:r w:rsidR="00FE4FB2">
        <w:rPr>
          <w:rFonts w:ascii="Times New Roman" w:eastAsia="SimSun" w:hAnsi="Times New Roman" w:cs="Times New Roman"/>
          <w:sz w:val="28"/>
          <w:lang w:val="kk-KZ"/>
        </w:rPr>
        <w:t>, «ж</w:t>
      </w:r>
      <w:r w:rsidR="002E4631">
        <w:rPr>
          <w:rFonts w:ascii="Times New Roman" w:eastAsia="SimSun" w:hAnsi="Times New Roman" w:cs="Times New Roman"/>
          <w:sz w:val="28"/>
          <w:lang w:val="kk-KZ"/>
        </w:rPr>
        <w:t>ан</w:t>
      </w:r>
      <w:r w:rsidR="002E4631" w:rsidRPr="00EE0180">
        <w:rPr>
          <w:rFonts w:ascii="Times New Roman" w:eastAsia="SimSun" w:hAnsi="Times New Roman" w:cs="Times New Roman"/>
          <w:sz w:val="28"/>
          <w:lang w:val="kk-KZ"/>
        </w:rPr>
        <w:t>-</w:t>
      </w:r>
      <w:r w:rsidR="002E4631">
        <w:rPr>
          <w:rFonts w:ascii="Times New Roman" w:eastAsia="SimSun" w:hAnsi="Times New Roman" w:cs="Times New Roman"/>
          <w:sz w:val="28"/>
          <w:lang w:val="kk-KZ"/>
        </w:rPr>
        <w:t>жақты сяокан қоғамын құру» концепциясы</w:t>
      </w:r>
      <w:r w:rsidR="00FE4FB2">
        <w:rPr>
          <w:rFonts w:ascii="Times New Roman" w:eastAsia="SimSun" w:hAnsi="Times New Roman" w:cs="Times New Roman"/>
          <w:sz w:val="28"/>
          <w:lang w:val="kk-KZ"/>
        </w:rPr>
        <w:t>н ұсыну арқылы бұл идеяны</w:t>
      </w:r>
      <w:r w:rsidR="00B97A13">
        <w:rPr>
          <w:rFonts w:ascii="Times New Roman" w:eastAsia="SimSun" w:hAnsi="Times New Roman" w:cs="Times New Roman"/>
          <w:sz w:val="28"/>
          <w:lang w:val="kk-KZ"/>
        </w:rPr>
        <w:t>ның мазмұнын кеңейтіп, кемелдендірді</w:t>
      </w:r>
      <w:r w:rsidR="002E4631">
        <w:rPr>
          <w:rFonts w:ascii="Times New Roman" w:eastAsia="SimSun" w:hAnsi="Times New Roman" w:cs="Times New Roman"/>
          <w:sz w:val="28"/>
          <w:lang w:val="kk-KZ"/>
        </w:rPr>
        <w:t xml:space="preserve">. </w:t>
      </w:r>
      <w:r w:rsidR="00B97A13">
        <w:rPr>
          <w:rFonts w:ascii="Times New Roman" w:eastAsia="SimSun" w:hAnsi="Times New Roman" w:cs="Times New Roman"/>
          <w:sz w:val="28"/>
          <w:lang w:val="kk-KZ"/>
        </w:rPr>
        <w:t xml:space="preserve">Бұған дейін адамдардың материалды өмірінің жақсаруын және экономикалық өсімнің сандық жағын ғана сипаттап келген тұжырымдама барлық салалары </w:t>
      </w:r>
      <w:r w:rsidR="00067558">
        <w:rPr>
          <w:rFonts w:ascii="Times New Roman" w:eastAsia="SimSun" w:hAnsi="Times New Roman" w:cs="Times New Roman"/>
          <w:sz w:val="28"/>
          <w:lang w:val="kk-KZ"/>
        </w:rPr>
        <w:t>біркелкі</w:t>
      </w:r>
      <w:r w:rsidR="00B97A13">
        <w:rPr>
          <w:rFonts w:ascii="Times New Roman" w:eastAsia="SimSun" w:hAnsi="Times New Roman" w:cs="Times New Roman"/>
          <w:sz w:val="28"/>
          <w:lang w:val="kk-KZ"/>
        </w:rPr>
        <w:t xml:space="preserve"> дамудағы қоғамды сипаттауға </w:t>
      </w:r>
      <w:r w:rsidR="00187E16">
        <w:rPr>
          <w:rFonts w:ascii="Times New Roman" w:eastAsia="SimSun" w:hAnsi="Times New Roman" w:cs="Times New Roman"/>
          <w:sz w:val="28"/>
          <w:lang w:val="kk-KZ"/>
        </w:rPr>
        <w:t>өзгерді</w:t>
      </w:r>
      <w:r w:rsidR="00B97A13">
        <w:rPr>
          <w:rFonts w:ascii="Times New Roman" w:eastAsia="SimSun" w:hAnsi="Times New Roman" w:cs="Times New Roman"/>
          <w:sz w:val="28"/>
          <w:lang w:val="kk-KZ"/>
        </w:rPr>
        <w:t xml:space="preserve">. </w:t>
      </w:r>
      <w:r w:rsidR="002E4631">
        <w:rPr>
          <w:rFonts w:ascii="Times New Roman" w:eastAsia="SimSun" w:hAnsi="Times New Roman" w:cs="Times New Roman"/>
          <w:sz w:val="28"/>
          <w:lang w:val="kk-KZ"/>
        </w:rPr>
        <w:t>«Жан</w:t>
      </w:r>
      <w:r w:rsidR="002E4631" w:rsidRPr="00EE0180">
        <w:rPr>
          <w:rFonts w:ascii="Times New Roman" w:eastAsia="SimSun" w:hAnsi="Times New Roman" w:cs="Times New Roman"/>
          <w:sz w:val="28"/>
          <w:lang w:val="kk-KZ"/>
        </w:rPr>
        <w:t>-</w:t>
      </w:r>
      <w:r w:rsidR="002E4631">
        <w:rPr>
          <w:rFonts w:ascii="Times New Roman" w:eastAsia="SimSun" w:hAnsi="Times New Roman" w:cs="Times New Roman"/>
          <w:sz w:val="28"/>
          <w:lang w:val="kk-KZ"/>
        </w:rPr>
        <w:t>жақтылық» ұғымы қоғамдық өмірдің барлық салаларын қамтыды: экономика, саясат, мәдениет, ғылым, құқықтық жүйе, мораль, эко</w:t>
      </w:r>
      <w:r w:rsidR="00187E16">
        <w:rPr>
          <w:rFonts w:ascii="Times New Roman" w:eastAsia="SimSun" w:hAnsi="Times New Roman" w:cs="Times New Roman"/>
          <w:sz w:val="28"/>
          <w:lang w:val="kk-KZ"/>
        </w:rPr>
        <w:t>логия, мемлекеттің қорғаныс қабі</w:t>
      </w:r>
      <w:r w:rsidR="002E4631">
        <w:rPr>
          <w:rFonts w:ascii="Times New Roman" w:eastAsia="SimSun" w:hAnsi="Times New Roman" w:cs="Times New Roman"/>
          <w:sz w:val="28"/>
          <w:lang w:val="kk-KZ"/>
        </w:rPr>
        <w:t>леттілігі және т.б. Яғни таза экономикалық сипаттамалардан тыс, бұл ұғым қытайлық ерекшелігі бар социалистік құрылыстың сонымен қатар саяси, әлеуметтік және мәдени</w:t>
      </w:r>
      <w:r w:rsidR="002E4631" w:rsidRPr="00EE0180">
        <w:rPr>
          <w:rFonts w:ascii="Times New Roman" w:eastAsia="SimSun" w:hAnsi="Times New Roman" w:cs="Times New Roman"/>
          <w:sz w:val="28"/>
          <w:lang w:val="kk-KZ"/>
        </w:rPr>
        <w:t>-</w:t>
      </w:r>
      <w:r w:rsidR="002E4631">
        <w:rPr>
          <w:rFonts w:ascii="Times New Roman" w:eastAsia="SimSun" w:hAnsi="Times New Roman" w:cs="Times New Roman"/>
          <w:sz w:val="28"/>
          <w:lang w:val="kk-KZ"/>
        </w:rPr>
        <w:t>рух</w:t>
      </w:r>
      <w:r w:rsidR="00187E16">
        <w:rPr>
          <w:rFonts w:ascii="Times New Roman" w:eastAsia="SimSun" w:hAnsi="Times New Roman" w:cs="Times New Roman"/>
          <w:sz w:val="28"/>
          <w:lang w:val="kk-KZ"/>
        </w:rPr>
        <w:t>ани мәселелерін де қамтыды</w:t>
      </w:r>
      <w:r w:rsidR="002E4631">
        <w:rPr>
          <w:rFonts w:ascii="Times New Roman" w:eastAsia="SimSun" w:hAnsi="Times New Roman" w:cs="Times New Roman"/>
          <w:sz w:val="28"/>
          <w:lang w:val="kk-KZ"/>
        </w:rPr>
        <w:t xml:space="preserve">. </w:t>
      </w:r>
      <w:r w:rsidR="00067558">
        <w:rPr>
          <w:rFonts w:ascii="Times New Roman" w:eastAsia="SimSun" w:hAnsi="Times New Roman" w:cs="Times New Roman"/>
          <w:sz w:val="28"/>
          <w:lang w:val="kk-KZ"/>
        </w:rPr>
        <w:t xml:space="preserve">Бұл тұжырымдама материалдық және рухани </w:t>
      </w:r>
      <w:r w:rsidR="00067558">
        <w:rPr>
          <w:rFonts w:ascii="Times New Roman" w:eastAsia="SimSun" w:hAnsi="Times New Roman" w:cs="Times New Roman"/>
          <w:sz w:val="28"/>
          <w:lang w:val="kk-KZ"/>
        </w:rPr>
        <w:lastRenderedPageBreak/>
        <w:t xml:space="preserve">дамуды біріктірді. </w:t>
      </w:r>
      <w:r w:rsidR="002E4631">
        <w:rPr>
          <w:rFonts w:ascii="Times New Roman" w:eastAsia="SimSun" w:hAnsi="Times New Roman" w:cs="Times New Roman"/>
          <w:sz w:val="28"/>
          <w:lang w:val="kk-KZ"/>
        </w:rPr>
        <w:t>«Сяокан қоғамы» бұл кезеңнен бастап ҚКП</w:t>
      </w:r>
      <w:r w:rsidR="002E4631" w:rsidRPr="00EE0180">
        <w:rPr>
          <w:rFonts w:ascii="Times New Roman" w:eastAsia="SimSun" w:hAnsi="Times New Roman" w:cs="Times New Roman"/>
          <w:sz w:val="28"/>
          <w:lang w:val="kk-KZ"/>
        </w:rPr>
        <w:t>-</w:t>
      </w:r>
      <w:r w:rsidR="002E4631">
        <w:rPr>
          <w:rFonts w:ascii="Times New Roman" w:eastAsia="SimSun" w:hAnsi="Times New Roman" w:cs="Times New Roman"/>
          <w:sz w:val="28"/>
          <w:lang w:val="kk-KZ"/>
        </w:rPr>
        <w:t xml:space="preserve">ның әлеуметтік идеалын жүзеге асырудың бір кезеңі </w:t>
      </w:r>
      <w:r w:rsidR="0053240C">
        <w:rPr>
          <w:rFonts w:ascii="Times New Roman" w:eastAsia="SimSun" w:hAnsi="Times New Roman" w:cs="Times New Roman"/>
          <w:sz w:val="28"/>
          <w:lang w:val="kk-KZ"/>
        </w:rPr>
        <w:t>ретінде қабылдана бастады. Цзян</w:t>
      </w:r>
      <w:r w:rsidR="002E4631">
        <w:rPr>
          <w:rFonts w:ascii="Times New Roman" w:eastAsia="SimSun" w:hAnsi="Times New Roman" w:cs="Times New Roman"/>
          <w:sz w:val="28"/>
          <w:lang w:val="kk-KZ"/>
        </w:rPr>
        <w:t xml:space="preserve"> Цзэмин</w:t>
      </w:r>
      <w:r w:rsidR="0053240C">
        <w:rPr>
          <w:rFonts w:ascii="Times New Roman" w:eastAsia="SimSun" w:hAnsi="Times New Roman" w:cs="Times New Roman"/>
          <w:sz w:val="28"/>
          <w:lang w:val="kk-KZ"/>
        </w:rPr>
        <w:t>ь</w:t>
      </w:r>
      <w:r w:rsidR="002E4631">
        <w:rPr>
          <w:rFonts w:ascii="Times New Roman" w:eastAsia="SimSun" w:hAnsi="Times New Roman" w:cs="Times New Roman"/>
          <w:sz w:val="28"/>
          <w:lang w:val="kk-KZ"/>
        </w:rPr>
        <w:t xml:space="preserve"> баяндамасына сәйкес «жан</w:t>
      </w:r>
      <w:r w:rsidR="002E4631" w:rsidRPr="00262B86">
        <w:rPr>
          <w:rFonts w:ascii="Times New Roman" w:eastAsia="SimSun" w:hAnsi="Times New Roman" w:cs="Times New Roman"/>
          <w:sz w:val="28"/>
          <w:lang w:val="kk-KZ"/>
        </w:rPr>
        <w:t>-</w:t>
      </w:r>
      <w:r w:rsidR="002E4631">
        <w:rPr>
          <w:rFonts w:ascii="Times New Roman" w:eastAsia="SimSun" w:hAnsi="Times New Roman" w:cs="Times New Roman"/>
          <w:sz w:val="28"/>
          <w:lang w:val="kk-KZ"/>
        </w:rPr>
        <w:t>жақтылық» дегеніміз әл</w:t>
      </w:r>
      <w:r w:rsidR="002E4631" w:rsidRPr="0095688E">
        <w:rPr>
          <w:rFonts w:ascii="Times New Roman" w:eastAsia="SimSun" w:hAnsi="Times New Roman" w:cs="Times New Roman"/>
          <w:sz w:val="28"/>
          <w:lang w:val="kk-KZ"/>
        </w:rPr>
        <w:t>-</w:t>
      </w:r>
      <w:r w:rsidR="002E4631">
        <w:rPr>
          <w:rFonts w:ascii="Times New Roman" w:eastAsia="SimSun" w:hAnsi="Times New Roman" w:cs="Times New Roman"/>
          <w:sz w:val="28"/>
          <w:lang w:val="kk-KZ"/>
        </w:rPr>
        <w:t>ауқаттылықтың жақсаруы ғана емес, сонымен қатар табыстардың әділ бөлінісін қамтамасыз ету, Қытайдың барлық аумақтары мен барлық халқы «сяокан» д</w:t>
      </w:r>
      <w:r w:rsidR="00B90D6A">
        <w:rPr>
          <w:rFonts w:ascii="Times New Roman" w:eastAsia="SimSun" w:hAnsi="Times New Roman" w:cs="Times New Roman"/>
          <w:sz w:val="28"/>
          <w:lang w:val="kk-KZ"/>
        </w:rPr>
        <w:t>еңгейіне жету керектігін білдір</w:t>
      </w:r>
      <w:r w:rsidR="0053240C">
        <w:rPr>
          <w:rFonts w:ascii="Times New Roman" w:eastAsia="SimSun" w:hAnsi="Times New Roman" w:cs="Times New Roman"/>
          <w:sz w:val="28"/>
          <w:lang w:val="kk-KZ"/>
        </w:rPr>
        <w:t>ді. Өз баяндамасында Цзян</w:t>
      </w:r>
      <w:r w:rsidR="002E4631">
        <w:rPr>
          <w:rFonts w:ascii="Times New Roman" w:eastAsia="SimSun" w:hAnsi="Times New Roman" w:cs="Times New Roman"/>
          <w:sz w:val="28"/>
          <w:lang w:val="kk-KZ"/>
        </w:rPr>
        <w:t xml:space="preserve"> Цзэмин</w:t>
      </w:r>
      <w:r w:rsidR="0053240C">
        <w:rPr>
          <w:rFonts w:ascii="Times New Roman" w:eastAsia="SimSun" w:hAnsi="Times New Roman" w:cs="Times New Roman"/>
          <w:sz w:val="28"/>
          <w:lang w:val="kk-KZ"/>
        </w:rPr>
        <w:t>ь</w:t>
      </w:r>
      <w:r w:rsidR="002E4631">
        <w:rPr>
          <w:rFonts w:ascii="Times New Roman" w:eastAsia="SimSun" w:hAnsi="Times New Roman" w:cs="Times New Roman"/>
          <w:sz w:val="28"/>
          <w:lang w:val="kk-KZ"/>
        </w:rPr>
        <w:t xml:space="preserve"> сонымен қатар Қытайда «жан</w:t>
      </w:r>
      <w:r w:rsidR="002E4631" w:rsidRPr="0095688E">
        <w:rPr>
          <w:rFonts w:ascii="Times New Roman" w:eastAsia="SimSun" w:hAnsi="Times New Roman" w:cs="Times New Roman"/>
          <w:sz w:val="28"/>
          <w:lang w:val="kk-KZ"/>
        </w:rPr>
        <w:t>-</w:t>
      </w:r>
      <w:r w:rsidR="002E4631">
        <w:rPr>
          <w:rFonts w:ascii="Times New Roman" w:eastAsia="SimSun" w:hAnsi="Times New Roman" w:cs="Times New Roman"/>
          <w:sz w:val="28"/>
          <w:lang w:val="kk-KZ"/>
        </w:rPr>
        <w:t>жақты сяокан қоғамын» құру үшін орталық және батыс аймақтардың, ауыл</w:t>
      </w:r>
      <w:r w:rsidR="00FE4FB2">
        <w:rPr>
          <w:rFonts w:ascii="Times New Roman" w:eastAsia="SimSun" w:hAnsi="Times New Roman" w:cs="Times New Roman"/>
          <w:sz w:val="28"/>
          <w:lang w:val="kk-KZ"/>
        </w:rPr>
        <w:t>дық аймақтардың дамуын қарқындат</w:t>
      </w:r>
      <w:r w:rsidR="002E4631">
        <w:rPr>
          <w:rFonts w:ascii="Times New Roman" w:eastAsia="SimSun" w:hAnsi="Times New Roman" w:cs="Times New Roman"/>
          <w:sz w:val="28"/>
          <w:lang w:val="kk-KZ"/>
        </w:rPr>
        <w:t xml:space="preserve">ып, модернизация жемісін әрбір азаматқа теңдей бөлу социалистік қағиданы </w:t>
      </w:r>
      <w:r w:rsidR="00FF311B">
        <w:rPr>
          <w:rFonts w:ascii="Times New Roman" w:eastAsia="SimSun" w:hAnsi="Times New Roman" w:cs="Times New Roman"/>
          <w:sz w:val="28"/>
          <w:lang w:val="kk-KZ"/>
        </w:rPr>
        <w:t xml:space="preserve">жүзеге асыру керектігі айтылды </w:t>
      </w:r>
      <w:r w:rsidR="00DF6C1C">
        <w:rPr>
          <w:rFonts w:ascii="Times New Roman" w:eastAsia="SimSun" w:hAnsi="Times New Roman" w:cs="Times New Roman"/>
          <w:sz w:val="28"/>
          <w:lang w:val="kk-KZ"/>
        </w:rPr>
        <w:t>[</w:t>
      </w:r>
      <w:r w:rsidR="00DF6C1C" w:rsidRPr="00DF6C1C">
        <w:rPr>
          <w:rFonts w:ascii="Times New Roman" w:eastAsia="SimSun" w:hAnsi="Times New Roman" w:cs="Times New Roman"/>
          <w:sz w:val="28"/>
          <w:lang w:val="kk-KZ"/>
        </w:rPr>
        <w:t>110:</w:t>
      </w:r>
      <w:r w:rsidR="00DF6C1C">
        <w:rPr>
          <w:rFonts w:ascii="Times New Roman" w:eastAsia="SimSun" w:hAnsi="Times New Roman" w:cs="Times New Roman"/>
          <w:sz w:val="28"/>
          <w:lang w:val="kk-KZ"/>
        </w:rPr>
        <w:t>115</w:t>
      </w:r>
      <w:r w:rsidR="00FF311B" w:rsidRPr="00FF311B">
        <w:rPr>
          <w:rFonts w:ascii="Times New Roman" w:eastAsia="SimSun" w:hAnsi="Times New Roman" w:cs="Times New Roman"/>
          <w:sz w:val="28"/>
          <w:lang w:val="kk-KZ"/>
        </w:rPr>
        <w:t>]</w:t>
      </w:r>
      <w:r w:rsidR="002E4631">
        <w:rPr>
          <w:rFonts w:ascii="Times New Roman" w:eastAsia="SimSun" w:hAnsi="Times New Roman" w:cs="Times New Roman"/>
          <w:sz w:val="28"/>
          <w:lang w:val="kk-KZ"/>
        </w:rPr>
        <w:t>.</w:t>
      </w:r>
      <w:r w:rsidR="00B97A13">
        <w:rPr>
          <w:rFonts w:ascii="Times New Roman" w:eastAsia="SimSun" w:hAnsi="Times New Roman" w:cs="Times New Roman"/>
          <w:sz w:val="28"/>
          <w:lang w:val="kk-KZ"/>
        </w:rPr>
        <w:t xml:space="preserve"> Ішкі саясаттың бұлай бағытталуы экономикалық өсімнің жоғарғы қарқынын сақтап қана қоймай, оның сапалық жоғарылау мәселесін де алдыңғы  қатарға шығарды.</w:t>
      </w:r>
      <w:r w:rsidR="00AE225B" w:rsidRPr="00AE225B">
        <w:rPr>
          <w:rFonts w:ascii="Times New Roman" w:eastAsia="SimSun" w:hAnsi="Times New Roman" w:cs="Times New Roman"/>
          <w:sz w:val="28"/>
          <w:lang w:val="kk-KZ"/>
        </w:rPr>
        <w:t xml:space="preserve"> </w:t>
      </w:r>
    </w:p>
    <w:p w:rsidR="00187E16" w:rsidRDefault="00AE225B" w:rsidP="00637BC3">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Ел экономикасының трансформациялануы мен халқының әл</w:t>
      </w:r>
      <w:r w:rsidRPr="00751900">
        <w:rPr>
          <w:rFonts w:ascii="Times New Roman" w:eastAsia="SimSun" w:hAnsi="Times New Roman" w:cs="Times New Roman"/>
          <w:sz w:val="28"/>
          <w:lang w:val="kk-KZ"/>
        </w:rPr>
        <w:t>-</w:t>
      </w:r>
      <w:r>
        <w:rPr>
          <w:rFonts w:ascii="Times New Roman" w:eastAsia="SimSun" w:hAnsi="Times New Roman" w:cs="Times New Roman"/>
          <w:sz w:val="28"/>
          <w:lang w:val="kk-KZ"/>
        </w:rPr>
        <w:t>ауқатының өсуіне байланысты «сяокан қоғамын» құрудың ауқымы кеңейіп, сандық көрсеткіштері ауысты. ҚХР</w:t>
      </w:r>
      <w:r w:rsidRPr="00751900">
        <w:rPr>
          <w:rFonts w:ascii="Times New Roman" w:eastAsia="SimSun" w:hAnsi="Times New Roman" w:cs="Times New Roman"/>
          <w:sz w:val="28"/>
          <w:lang w:val="kk-KZ"/>
        </w:rPr>
        <w:t>-</w:t>
      </w:r>
      <w:r>
        <w:rPr>
          <w:rFonts w:ascii="Times New Roman" w:eastAsia="SimSun" w:hAnsi="Times New Roman" w:cs="Times New Roman"/>
          <w:sz w:val="28"/>
          <w:lang w:val="kk-KZ"/>
        </w:rPr>
        <w:t>дың жаңа басшылары Қытайды «сяокан» деңгейінің Дэн Сяопин орнатып кеткен базалық межесінен неғұрлым жоғары көрсеткіштер</w:t>
      </w:r>
      <w:r w:rsidR="00FF311B">
        <w:rPr>
          <w:rFonts w:ascii="Times New Roman" w:eastAsia="SimSun" w:hAnsi="Times New Roman" w:cs="Times New Roman"/>
          <w:sz w:val="28"/>
          <w:lang w:val="kk-KZ"/>
        </w:rPr>
        <w:t xml:space="preserve">ге жеткізу саясатын қолға алды </w:t>
      </w:r>
      <w:r w:rsidR="00DF6C1C">
        <w:rPr>
          <w:rFonts w:ascii="Times New Roman" w:eastAsia="SimSun" w:hAnsi="Times New Roman" w:cs="Times New Roman"/>
          <w:sz w:val="28"/>
          <w:lang w:val="kk-KZ"/>
        </w:rPr>
        <w:t>[108:637</w:t>
      </w:r>
      <w:r w:rsidR="00FF311B" w:rsidRPr="00FF311B">
        <w:rPr>
          <w:rFonts w:ascii="Times New Roman" w:eastAsia="SimSun" w:hAnsi="Times New Roman" w:cs="Times New Roman"/>
          <w:sz w:val="28"/>
          <w:lang w:val="kk-KZ"/>
        </w:rPr>
        <w:t>]</w:t>
      </w:r>
      <w:r>
        <w:rPr>
          <w:rFonts w:ascii="Times New Roman" w:eastAsia="SimSun" w:hAnsi="Times New Roman" w:cs="Times New Roman"/>
          <w:sz w:val="28"/>
          <w:lang w:val="kk-KZ"/>
        </w:rPr>
        <w:t>.</w:t>
      </w:r>
      <w:r>
        <w:rPr>
          <w:rFonts w:ascii="Times New Roman" w:eastAsia="SimSun" w:hAnsi="Times New Roman" w:cs="Times New Roman"/>
          <w:color w:val="FF0000"/>
          <w:sz w:val="28"/>
          <w:lang w:val="kk-KZ"/>
        </w:rPr>
        <w:t xml:space="preserve"> </w:t>
      </w:r>
      <w:r w:rsidRPr="00590D4A">
        <w:rPr>
          <w:rFonts w:ascii="Times New Roman" w:eastAsia="SimSun" w:hAnsi="Times New Roman" w:cs="Times New Roman"/>
          <w:sz w:val="28"/>
          <w:lang w:val="kk-KZ"/>
        </w:rPr>
        <w:t>XVI</w:t>
      </w:r>
      <w:r w:rsidR="000F258E">
        <w:rPr>
          <w:rFonts w:ascii="Times New Roman" w:eastAsia="SimSun" w:hAnsi="Times New Roman" w:cs="Times New Roman"/>
          <w:sz w:val="28"/>
          <w:lang w:val="kk-KZ"/>
        </w:rPr>
        <w:t xml:space="preserve">  съезд барысында жасалған </w:t>
      </w:r>
      <w:r>
        <w:rPr>
          <w:rFonts w:ascii="Times New Roman" w:eastAsia="SimSun" w:hAnsi="Times New Roman" w:cs="Times New Roman"/>
          <w:sz w:val="28"/>
          <w:lang w:val="kk-KZ"/>
        </w:rPr>
        <w:t>баяндамада «жан</w:t>
      </w:r>
      <w:r w:rsidRPr="0095688E">
        <w:rPr>
          <w:rFonts w:ascii="Times New Roman" w:eastAsia="SimSun" w:hAnsi="Times New Roman" w:cs="Times New Roman"/>
          <w:sz w:val="28"/>
          <w:lang w:val="kk-KZ"/>
        </w:rPr>
        <w:t>-</w:t>
      </w:r>
      <w:r>
        <w:rPr>
          <w:rFonts w:ascii="Times New Roman" w:eastAsia="SimSun" w:hAnsi="Times New Roman" w:cs="Times New Roman"/>
          <w:sz w:val="28"/>
          <w:lang w:val="kk-KZ"/>
        </w:rPr>
        <w:t>жақты сяокан қоғамын» құрудың тек бір ғана сандық көрсеткіші ұсынылған болатын –</w:t>
      </w:r>
      <w:r w:rsidRPr="00590D4A">
        <w:rPr>
          <w:rFonts w:ascii="Times New Roman" w:eastAsia="SimSun" w:hAnsi="Times New Roman" w:cs="Times New Roman"/>
          <w:sz w:val="28"/>
          <w:lang w:val="kk-KZ"/>
        </w:rPr>
        <w:t xml:space="preserve"> 2020 </w:t>
      </w:r>
      <w:r>
        <w:rPr>
          <w:rFonts w:ascii="Times New Roman" w:eastAsia="SimSun" w:hAnsi="Times New Roman" w:cs="Times New Roman"/>
          <w:sz w:val="28"/>
          <w:lang w:val="kk-KZ"/>
        </w:rPr>
        <w:t xml:space="preserve">жылға қарай ЖІӨ көрсеткішін </w:t>
      </w:r>
      <w:r w:rsidRPr="00590D4A">
        <w:rPr>
          <w:rFonts w:ascii="Times New Roman" w:eastAsia="SimSun" w:hAnsi="Times New Roman" w:cs="Times New Roman"/>
          <w:sz w:val="28"/>
          <w:lang w:val="kk-KZ"/>
        </w:rPr>
        <w:t xml:space="preserve">2000 </w:t>
      </w:r>
      <w:r>
        <w:rPr>
          <w:rFonts w:ascii="Times New Roman" w:eastAsia="SimSun" w:hAnsi="Times New Roman" w:cs="Times New Roman"/>
          <w:sz w:val="28"/>
          <w:lang w:val="kk-KZ"/>
        </w:rPr>
        <w:t xml:space="preserve">жылмен салыстырғанда төрт еселеу. Дамуды жоспарлау бойынша Мемлекеттік комиссияның директоры Цзян Пэйян өз кезегінде </w:t>
      </w:r>
      <w:r w:rsidRPr="00875E59">
        <w:rPr>
          <w:rFonts w:ascii="Times New Roman" w:eastAsia="SimSun" w:hAnsi="Times New Roman" w:cs="Times New Roman"/>
          <w:sz w:val="28"/>
          <w:lang w:val="kk-KZ"/>
        </w:rPr>
        <w:t>2020</w:t>
      </w:r>
      <w:r>
        <w:rPr>
          <w:rFonts w:ascii="Times New Roman" w:eastAsia="SimSun" w:hAnsi="Times New Roman" w:cs="Times New Roman"/>
          <w:sz w:val="28"/>
          <w:lang w:val="kk-KZ"/>
        </w:rPr>
        <w:t xml:space="preserve"> жылға қарай орындалуы тиісті үш сандық көрсеткішті ұсынды: біріншісі</w:t>
      </w:r>
      <w:r w:rsidRPr="00590D4A">
        <w:rPr>
          <w:rFonts w:ascii="Times New Roman" w:eastAsia="SimSun" w:hAnsi="Times New Roman" w:cs="Times New Roman"/>
          <w:sz w:val="28"/>
          <w:lang w:val="kk-KZ"/>
        </w:rPr>
        <w:t xml:space="preserve"> – </w:t>
      </w:r>
      <w:r>
        <w:rPr>
          <w:rFonts w:ascii="Times New Roman" w:eastAsia="SimSun" w:hAnsi="Times New Roman" w:cs="Times New Roman"/>
          <w:sz w:val="28"/>
          <w:lang w:val="kk-KZ"/>
        </w:rPr>
        <w:t xml:space="preserve">орта табысты елдердің орташа деңгейіне сәйке келетін жан басына шаққандағы ЖІӨ көрсеткішін </w:t>
      </w:r>
      <w:r w:rsidRPr="00590D4A">
        <w:rPr>
          <w:rFonts w:ascii="Times New Roman" w:eastAsia="SimSun" w:hAnsi="Times New Roman" w:cs="Times New Roman"/>
          <w:sz w:val="28"/>
          <w:lang w:val="kk-KZ"/>
        </w:rPr>
        <w:t xml:space="preserve">3000 </w:t>
      </w:r>
      <w:r>
        <w:rPr>
          <w:rFonts w:ascii="Times New Roman" w:eastAsia="SimSun" w:hAnsi="Times New Roman" w:cs="Times New Roman"/>
          <w:sz w:val="28"/>
          <w:lang w:val="kk-KZ"/>
        </w:rPr>
        <w:t xml:space="preserve">АҚШ долларынан асыру, екіншісі </w:t>
      </w:r>
      <w:r w:rsidRPr="00A14416">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урбанизация деңгейін </w:t>
      </w:r>
      <w:r w:rsidRPr="00A14416">
        <w:rPr>
          <w:rFonts w:ascii="Times New Roman" w:eastAsia="SimSun" w:hAnsi="Times New Roman" w:cs="Times New Roman"/>
          <w:sz w:val="28"/>
          <w:lang w:val="kk-KZ"/>
        </w:rPr>
        <w:t>50%</w:t>
      </w:r>
      <w:r>
        <w:rPr>
          <w:rFonts w:ascii="Times New Roman" w:eastAsia="SimSun" w:hAnsi="Times New Roman" w:cs="Times New Roman"/>
          <w:sz w:val="28"/>
          <w:lang w:val="kk-KZ"/>
        </w:rPr>
        <w:t>-дан асыру, үшіншісі</w:t>
      </w:r>
      <w:r w:rsidRPr="00A14416">
        <w:rPr>
          <w:rFonts w:ascii="Times New Roman" w:eastAsia="SimSun" w:hAnsi="Times New Roman" w:cs="Times New Roman"/>
          <w:sz w:val="28"/>
          <w:lang w:val="kk-KZ"/>
        </w:rPr>
        <w:t xml:space="preserve"> – </w:t>
      </w:r>
      <w:r>
        <w:rPr>
          <w:rFonts w:ascii="Times New Roman" w:eastAsia="SimSun" w:hAnsi="Times New Roman" w:cs="Times New Roman"/>
          <w:sz w:val="28"/>
          <w:lang w:val="kk-KZ"/>
        </w:rPr>
        <w:t xml:space="preserve">ауыл шаруашылығында жұмыспен қамтылған халықтың үлесін индустриаландыру есебінен </w:t>
      </w:r>
      <w:r w:rsidRPr="00A14416">
        <w:rPr>
          <w:rFonts w:ascii="Times New Roman" w:eastAsia="SimSun" w:hAnsi="Times New Roman" w:cs="Times New Roman"/>
          <w:sz w:val="28"/>
          <w:lang w:val="kk-KZ"/>
        </w:rPr>
        <w:t>5</w:t>
      </w:r>
      <w:r>
        <w:rPr>
          <w:rFonts w:ascii="Times New Roman" w:eastAsia="SimSun" w:hAnsi="Times New Roman" w:cs="Times New Roman"/>
          <w:sz w:val="28"/>
          <w:lang w:val="kk-KZ"/>
        </w:rPr>
        <w:t>0%-дан  30%</w:t>
      </w:r>
      <w:r w:rsidRPr="00A14416">
        <w:rPr>
          <w:rFonts w:ascii="Times New Roman" w:eastAsia="SimSun" w:hAnsi="Times New Roman" w:cs="Times New Roman"/>
          <w:sz w:val="28"/>
          <w:lang w:val="kk-KZ"/>
        </w:rPr>
        <w:t>-</w:t>
      </w:r>
      <w:r>
        <w:rPr>
          <w:rFonts w:ascii="Times New Roman" w:eastAsia="SimSun" w:hAnsi="Times New Roman" w:cs="Times New Roman"/>
          <w:sz w:val="28"/>
          <w:lang w:val="kk-KZ"/>
        </w:rPr>
        <w:t>ға</w:t>
      </w:r>
      <w:r w:rsidR="00FF311B">
        <w:rPr>
          <w:rFonts w:ascii="Times New Roman" w:eastAsia="SimSun" w:hAnsi="Times New Roman" w:cs="Times New Roman"/>
          <w:sz w:val="28"/>
          <w:lang w:val="kk-KZ"/>
        </w:rPr>
        <w:t xml:space="preserve"> қысқарту </w:t>
      </w:r>
      <w:r w:rsidR="00DF6C1C">
        <w:rPr>
          <w:rFonts w:ascii="Times New Roman" w:eastAsia="SimSun" w:hAnsi="Times New Roman" w:cs="Times New Roman"/>
          <w:sz w:val="28"/>
          <w:lang w:val="kk-KZ"/>
        </w:rPr>
        <w:t>[10</w:t>
      </w:r>
      <w:r w:rsidR="00FF311B" w:rsidRPr="00FF311B">
        <w:rPr>
          <w:rFonts w:ascii="Times New Roman" w:eastAsia="SimSun" w:hAnsi="Times New Roman" w:cs="Times New Roman"/>
          <w:sz w:val="28"/>
          <w:lang w:val="kk-KZ"/>
        </w:rPr>
        <w:t>:</w:t>
      </w:r>
      <w:r w:rsidRPr="00FF311B">
        <w:rPr>
          <w:rFonts w:ascii="Times New Roman" w:eastAsia="SimSun" w:hAnsi="Times New Roman" w:cs="Times New Roman"/>
          <w:sz w:val="28"/>
          <w:lang w:val="kk-KZ"/>
        </w:rPr>
        <w:t>3</w:t>
      </w:r>
      <w:r w:rsidR="00FF311B" w:rsidRPr="00FF311B">
        <w:rPr>
          <w:rFonts w:ascii="Times New Roman" w:eastAsia="SimSun" w:hAnsi="Times New Roman" w:cs="Times New Roman"/>
          <w:sz w:val="28"/>
          <w:lang w:val="kk-KZ"/>
        </w:rPr>
        <w:t>]</w:t>
      </w:r>
      <w:r>
        <w:rPr>
          <w:rFonts w:ascii="Times New Roman" w:eastAsia="SimSun" w:hAnsi="Times New Roman" w:cs="Times New Roman"/>
          <w:sz w:val="28"/>
          <w:lang w:val="kk-KZ"/>
        </w:rPr>
        <w:t>.</w:t>
      </w:r>
      <w:r w:rsidRPr="00A14416">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Осы көрсеткіштер негізінде партия </w:t>
      </w:r>
      <w:r w:rsidRPr="00875E59">
        <w:rPr>
          <w:rFonts w:ascii="Times New Roman" w:eastAsia="SimSun" w:hAnsi="Times New Roman" w:cs="Times New Roman"/>
          <w:sz w:val="28"/>
          <w:lang w:val="kk-KZ"/>
        </w:rPr>
        <w:t>11-</w:t>
      </w:r>
      <w:r>
        <w:rPr>
          <w:rFonts w:ascii="Times New Roman" w:eastAsia="SimSun" w:hAnsi="Times New Roman" w:cs="Times New Roman"/>
          <w:sz w:val="28"/>
          <w:lang w:val="kk-KZ"/>
        </w:rPr>
        <w:t xml:space="preserve">ші бес жылдық </w:t>
      </w:r>
      <w:r w:rsidR="00B90D6A">
        <w:rPr>
          <w:rFonts w:ascii="Times New Roman" w:eastAsia="SimSun" w:hAnsi="Times New Roman" w:cs="Times New Roman"/>
          <w:sz w:val="28"/>
          <w:lang w:val="kk-KZ"/>
        </w:rPr>
        <w:t>жоспарын қабылда</w:t>
      </w:r>
      <w:r>
        <w:rPr>
          <w:rFonts w:ascii="Times New Roman" w:eastAsia="SimSun" w:hAnsi="Times New Roman" w:cs="Times New Roman"/>
          <w:sz w:val="28"/>
          <w:lang w:val="kk-KZ"/>
        </w:rPr>
        <w:t xml:space="preserve">ды. Сонымен қатар, «сяокан қоғамын» құрудың мақсаттарын анықтай отыра, </w:t>
      </w:r>
      <w:r w:rsidRPr="00262B86">
        <w:rPr>
          <w:rFonts w:ascii="Times New Roman" w:eastAsia="SimSun" w:hAnsi="Times New Roman" w:cs="Times New Roman"/>
          <w:sz w:val="28"/>
          <w:lang w:val="kk-KZ"/>
        </w:rPr>
        <w:t xml:space="preserve">XVI </w:t>
      </w:r>
      <w:r>
        <w:rPr>
          <w:rFonts w:ascii="Times New Roman" w:eastAsia="SimSun" w:hAnsi="Times New Roman" w:cs="Times New Roman"/>
          <w:sz w:val="28"/>
          <w:lang w:val="kk-KZ"/>
        </w:rPr>
        <w:t>съезд алты сала бойынша «ілгерілеудің</w:t>
      </w:r>
      <w:r w:rsidR="00637BC3">
        <w:rPr>
          <w:rFonts w:ascii="Times New Roman" w:eastAsia="SimSun" w:hAnsi="Times New Roman" w:cs="Times New Roman"/>
          <w:sz w:val="28"/>
          <w:lang w:val="kk-KZ"/>
        </w:rPr>
        <w:t xml:space="preserve">» қажеттілігін ашып көрсетті: </w:t>
      </w:r>
      <w:r>
        <w:rPr>
          <w:rFonts w:ascii="Times New Roman" w:eastAsia="SimSun" w:hAnsi="Times New Roman" w:cs="Times New Roman"/>
          <w:sz w:val="28"/>
          <w:lang w:val="kk-KZ"/>
        </w:rPr>
        <w:t>экономикалық дамуды ілгерілету, демократияны ілгерілету, ғылым мен білімде прогресті ілгерілету, мәдени гүлденуді ілгерілету, әлеуметтік үйлесімділікті ілгерілету және халықтың</w:t>
      </w:r>
      <w:r w:rsidR="00637BC3">
        <w:rPr>
          <w:rFonts w:ascii="Times New Roman" w:eastAsia="SimSun" w:hAnsi="Times New Roman" w:cs="Times New Roman"/>
          <w:sz w:val="28"/>
          <w:lang w:val="kk-KZ"/>
        </w:rPr>
        <w:t xml:space="preserve"> өркендеуін ілгерілету</w:t>
      </w:r>
      <w:r>
        <w:rPr>
          <w:rFonts w:ascii="Times New Roman" w:eastAsia="SimSun" w:hAnsi="Times New Roman" w:cs="Times New Roman"/>
          <w:sz w:val="28"/>
          <w:lang w:val="kk-KZ"/>
        </w:rPr>
        <w:t>.</w:t>
      </w:r>
    </w:p>
    <w:p w:rsidR="004F6441" w:rsidRDefault="00BF632F" w:rsidP="004F6441">
      <w:pPr>
        <w:spacing w:after="0" w:line="240" w:lineRule="auto"/>
        <w:ind w:firstLine="567"/>
        <w:jc w:val="both"/>
        <w:rPr>
          <w:rFonts w:ascii="Times New Roman" w:eastAsia="SimSun" w:hAnsi="Times New Roman" w:cs="Times New Roman"/>
          <w:sz w:val="28"/>
          <w:lang w:val="kk-KZ"/>
        </w:rPr>
      </w:pPr>
      <w:r w:rsidRPr="00810319">
        <w:rPr>
          <w:rFonts w:ascii="Times New Roman" w:eastAsia="SimSun" w:hAnsi="Times New Roman" w:cs="Times New Roman"/>
          <w:sz w:val="28"/>
          <w:lang w:val="kk-KZ"/>
        </w:rPr>
        <w:t xml:space="preserve">2007 </w:t>
      </w:r>
      <w:r>
        <w:rPr>
          <w:rFonts w:ascii="Times New Roman" w:eastAsia="SimSun" w:hAnsi="Times New Roman" w:cs="Times New Roman"/>
          <w:sz w:val="28"/>
          <w:lang w:val="kk-KZ"/>
        </w:rPr>
        <w:t>жылы өткен ҚКП</w:t>
      </w:r>
      <w:r w:rsidRPr="00810319">
        <w:rPr>
          <w:rFonts w:ascii="Times New Roman" w:eastAsia="SimSun" w:hAnsi="Times New Roman" w:cs="Times New Roman"/>
          <w:sz w:val="28"/>
          <w:lang w:val="kk-KZ"/>
        </w:rPr>
        <w:t>-</w:t>
      </w:r>
      <w:r>
        <w:rPr>
          <w:rFonts w:ascii="Times New Roman" w:eastAsia="SimSun" w:hAnsi="Times New Roman" w:cs="Times New Roman"/>
          <w:sz w:val="28"/>
          <w:lang w:val="kk-KZ"/>
        </w:rPr>
        <w:t xml:space="preserve">нің </w:t>
      </w:r>
      <w:r w:rsidRPr="00810319">
        <w:rPr>
          <w:rFonts w:ascii="Times New Roman" w:eastAsia="SimSun" w:hAnsi="Times New Roman" w:cs="Times New Roman"/>
          <w:sz w:val="28"/>
          <w:lang w:val="kk-KZ"/>
        </w:rPr>
        <w:t>XVII</w:t>
      </w:r>
      <w:r>
        <w:rPr>
          <w:rFonts w:ascii="Times New Roman" w:eastAsia="SimSun" w:hAnsi="Times New Roman" w:cs="Times New Roman"/>
          <w:sz w:val="28"/>
          <w:lang w:val="kk-KZ"/>
        </w:rPr>
        <w:t xml:space="preserve"> съезінде ҚКП ОК Бас хатшысы Ху Цзиньтао мырзаның </w:t>
      </w:r>
      <w:r w:rsidR="00642AE1">
        <w:rPr>
          <w:rFonts w:ascii="Times New Roman" w:eastAsia="SimSun" w:hAnsi="Times New Roman" w:cs="Times New Roman"/>
          <w:sz w:val="28"/>
          <w:lang w:val="kk-KZ"/>
        </w:rPr>
        <w:t>баяндамасында</w:t>
      </w:r>
      <w:r w:rsidR="0072720F">
        <w:rPr>
          <w:rFonts w:ascii="Times New Roman" w:eastAsia="SimSun" w:hAnsi="Times New Roman" w:cs="Times New Roman"/>
          <w:sz w:val="28"/>
          <w:lang w:val="kk-KZ"/>
        </w:rPr>
        <w:t xml:space="preserve"> «сяокан қоғамын» құру жұмысына жаңа </w:t>
      </w:r>
      <w:r w:rsidR="00B90D6A">
        <w:rPr>
          <w:rFonts w:ascii="Times New Roman" w:eastAsia="SimSun" w:hAnsi="Times New Roman" w:cs="Times New Roman"/>
          <w:sz w:val="28"/>
          <w:lang w:val="kk-KZ"/>
        </w:rPr>
        <w:t>жоғары</w:t>
      </w:r>
      <w:r w:rsidR="0072720F">
        <w:rPr>
          <w:rFonts w:ascii="Times New Roman" w:eastAsia="SimSun" w:hAnsi="Times New Roman" w:cs="Times New Roman"/>
          <w:sz w:val="28"/>
          <w:lang w:val="kk-KZ"/>
        </w:rPr>
        <w:t xml:space="preserve"> талапт</w:t>
      </w:r>
      <w:r w:rsidR="00642AE1">
        <w:rPr>
          <w:rFonts w:ascii="Times New Roman" w:eastAsia="SimSun" w:hAnsi="Times New Roman" w:cs="Times New Roman"/>
          <w:sz w:val="28"/>
          <w:lang w:val="kk-KZ"/>
        </w:rPr>
        <w:t>ар қойылды.</w:t>
      </w:r>
      <w:r w:rsidR="0072720F">
        <w:rPr>
          <w:rFonts w:ascii="Times New Roman" w:eastAsia="SimSun" w:hAnsi="Times New Roman" w:cs="Times New Roman"/>
          <w:sz w:val="28"/>
          <w:lang w:val="kk-KZ"/>
        </w:rPr>
        <w:t xml:space="preserve"> Ху Цзиньтао баяндамасында «</w:t>
      </w:r>
      <w:r w:rsidR="0072720F" w:rsidRPr="0072720F">
        <w:rPr>
          <w:rFonts w:ascii="Times New Roman" w:eastAsia="SimSun" w:hAnsi="Times New Roman" w:cs="Times New Roman"/>
          <w:sz w:val="28"/>
          <w:lang w:val="kk-KZ"/>
        </w:rPr>
        <w:t>2020</w:t>
      </w:r>
      <w:r w:rsidR="0072720F">
        <w:rPr>
          <w:rFonts w:ascii="Times New Roman" w:eastAsia="SimSun" w:hAnsi="Times New Roman" w:cs="Times New Roman"/>
          <w:sz w:val="28"/>
          <w:lang w:val="kk-KZ"/>
        </w:rPr>
        <w:t xml:space="preserve"> жылға қарай Қытай индустриализацияға жетіп, жан</w:t>
      </w:r>
      <w:r w:rsidR="0072720F" w:rsidRPr="0072720F">
        <w:rPr>
          <w:rFonts w:ascii="Times New Roman" w:eastAsia="SimSun" w:hAnsi="Times New Roman" w:cs="Times New Roman"/>
          <w:sz w:val="28"/>
          <w:lang w:val="kk-KZ"/>
        </w:rPr>
        <w:t>-</w:t>
      </w:r>
      <w:r w:rsidR="0072720F">
        <w:rPr>
          <w:rFonts w:ascii="Times New Roman" w:eastAsia="SimSun" w:hAnsi="Times New Roman" w:cs="Times New Roman"/>
          <w:sz w:val="28"/>
          <w:lang w:val="kk-KZ"/>
        </w:rPr>
        <w:t>жақты ұлттық күшін нығайтып, әлемдегі жетекші ішкі нарыққа ие болады» де</w:t>
      </w:r>
      <w:r w:rsidR="00FF311B">
        <w:rPr>
          <w:rFonts w:ascii="Times New Roman" w:eastAsia="SimSun" w:hAnsi="Times New Roman" w:cs="Times New Roman"/>
          <w:sz w:val="28"/>
          <w:lang w:val="kk-KZ"/>
        </w:rPr>
        <w:t xml:space="preserve">п айтылған </w:t>
      </w:r>
      <w:r w:rsidR="00DF6C1C">
        <w:rPr>
          <w:rFonts w:ascii="Times New Roman" w:eastAsia="SimSun" w:hAnsi="Times New Roman" w:cs="Times New Roman"/>
          <w:sz w:val="28"/>
          <w:lang w:val="kk-KZ"/>
        </w:rPr>
        <w:t>[72</w:t>
      </w:r>
      <w:r w:rsidR="00FF311B" w:rsidRPr="00FF311B">
        <w:rPr>
          <w:rFonts w:ascii="Times New Roman" w:eastAsia="SimSun" w:hAnsi="Times New Roman" w:cs="Times New Roman"/>
          <w:sz w:val="28"/>
          <w:lang w:val="kk-KZ"/>
        </w:rPr>
        <w:t>]</w:t>
      </w:r>
      <w:r w:rsidR="0072720F">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Сол кезеңдегі «сяокан қоғамын» құрудың басты міндеттері мен шешілуі тиісті мәселелер төмендегідей болды: дамудың үйлесімділігін нығайту, қарқынды экономикалық дамуды қамтамасыз ету, 2020 жылға қарай </w:t>
      </w:r>
      <w:r w:rsidRPr="00810319">
        <w:rPr>
          <w:rFonts w:ascii="Times New Roman" w:eastAsia="SimSun" w:hAnsi="Times New Roman" w:cs="Times New Roman"/>
          <w:sz w:val="28"/>
          <w:lang w:val="kk-KZ"/>
        </w:rPr>
        <w:t>2000</w:t>
      </w:r>
      <w:r>
        <w:rPr>
          <w:rFonts w:ascii="Times New Roman" w:eastAsia="SimSun" w:hAnsi="Times New Roman" w:cs="Times New Roman"/>
          <w:sz w:val="28"/>
          <w:lang w:val="kk-KZ"/>
        </w:rPr>
        <w:t xml:space="preserve"> жылмен салыстырғандағы жан басына шаққандағы ЖІӨ көрсеткішін төрт еселеу, социалистік нарықтық экономика жүйесін жетілдіру, экономика өсімінде ғылыми</w:t>
      </w:r>
      <w:r w:rsidRPr="00810319">
        <w:rPr>
          <w:rFonts w:ascii="Times New Roman" w:eastAsia="SimSun" w:hAnsi="Times New Roman" w:cs="Times New Roman"/>
          <w:sz w:val="28"/>
          <w:lang w:val="kk-KZ"/>
        </w:rPr>
        <w:t>-</w:t>
      </w:r>
      <w:r>
        <w:rPr>
          <w:rFonts w:ascii="Times New Roman" w:eastAsia="SimSun" w:hAnsi="Times New Roman" w:cs="Times New Roman"/>
          <w:sz w:val="28"/>
          <w:lang w:val="kk-KZ"/>
        </w:rPr>
        <w:t xml:space="preserve">техникалық прогрестің үлесін ұлғайту, жаңа социалистік ауылды құру жұмыстарын ілгерілету, қалалық тұрғындардың үлесін көбейту, социалистік демократияны </w:t>
      </w:r>
      <w:r>
        <w:rPr>
          <w:rFonts w:ascii="Times New Roman" w:eastAsia="SimSun" w:hAnsi="Times New Roman" w:cs="Times New Roman"/>
          <w:sz w:val="28"/>
          <w:lang w:val="kk-KZ"/>
        </w:rPr>
        <w:lastRenderedPageBreak/>
        <w:t>кеңейту, яғни азаматтардың елдің са</w:t>
      </w:r>
      <w:r w:rsidR="0037620B">
        <w:rPr>
          <w:rFonts w:ascii="Times New Roman" w:eastAsia="SimSun" w:hAnsi="Times New Roman" w:cs="Times New Roman"/>
          <w:sz w:val="28"/>
          <w:lang w:val="kk-KZ"/>
        </w:rPr>
        <w:t>яси өміріне араласуын біртіндеп</w:t>
      </w:r>
      <w:r>
        <w:rPr>
          <w:rFonts w:ascii="Times New Roman" w:eastAsia="SimSun" w:hAnsi="Times New Roman" w:cs="Times New Roman"/>
          <w:sz w:val="28"/>
          <w:lang w:val="kk-KZ"/>
        </w:rPr>
        <w:t xml:space="preserve"> кеңейту, мәдени құрылыстың масштабтарын ұлғайтып, ұлттың</w:t>
      </w:r>
      <w:r w:rsidR="00C779BB">
        <w:rPr>
          <w:rFonts w:ascii="Times New Roman" w:eastAsia="SimSun" w:hAnsi="Times New Roman" w:cs="Times New Roman"/>
          <w:sz w:val="28"/>
          <w:lang w:val="kk-KZ"/>
        </w:rPr>
        <w:t xml:space="preserve"> өркениеттілік деңгейін көтеру,</w:t>
      </w:r>
      <w:r>
        <w:rPr>
          <w:rFonts w:ascii="Times New Roman" w:eastAsia="SimSun" w:hAnsi="Times New Roman" w:cs="Times New Roman"/>
          <w:sz w:val="28"/>
          <w:lang w:val="kk-KZ"/>
        </w:rPr>
        <w:t xml:space="preserve"> заманауи азаматтық білім беру жүйесін жетілдіру, әлеуметтік саланың дамуын қарқындату, негізгі әлеуметтік қамсыздандыру жүйесін құрып, орта табысты адамдар санын көбейтіп, абсолютті кедейлікті жою, эколо</w:t>
      </w:r>
      <w:r w:rsidR="00FF311B">
        <w:rPr>
          <w:rFonts w:ascii="Times New Roman" w:eastAsia="SimSun" w:hAnsi="Times New Roman" w:cs="Times New Roman"/>
          <w:sz w:val="28"/>
          <w:lang w:val="kk-KZ"/>
        </w:rPr>
        <w:t xml:space="preserve">гиялық мәдениетті қалыптастыру </w:t>
      </w:r>
      <w:r w:rsidR="00DF6C1C">
        <w:rPr>
          <w:rFonts w:ascii="Times New Roman" w:eastAsia="SimSun" w:hAnsi="Times New Roman" w:cs="Times New Roman"/>
          <w:sz w:val="28"/>
          <w:lang w:val="kk-KZ"/>
        </w:rPr>
        <w:t>[66</w:t>
      </w:r>
      <w:r w:rsidR="00FF311B" w:rsidRPr="00FF311B">
        <w:rPr>
          <w:rFonts w:ascii="Times New Roman" w:eastAsia="SimSun" w:hAnsi="Times New Roman" w:cs="Times New Roman"/>
          <w:sz w:val="28"/>
          <w:lang w:val="kk-KZ"/>
        </w:rPr>
        <w:t>]</w:t>
      </w:r>
      <w:r w:rsidR="00187E16">
        <w:rPr>
          <w:rFonts w:ascii="Times New Roman" w:eastAsia="SimSun" w:hAnsi="Times New Roman" w:cs="Times New Roman"/>
          <w:sz w:val="28"/>
          <w:lang w:val="kk-KZ"/>
        </w:rPr>
        <w:t>.</w:t>
      </w:r>
      <w:r w:rsidR="00372F88">
        <w:rPr>
          <w:rFonts w:ascii="Times New Roman" w:eastAsia="SimSun" w:hAnsi="Times New Roman" w:cs="Times New Roman"/>
          <w:sz w:val="28"/>
          <w:lang w:val="kk-KZ"/>
        </w:rPr>
        <w:t xml:space="preserve"> Съезд «сяокан қоғамын» құрудың бұған дейінгі салыстырмалы түрдегі жеңіл міндеттерін жаңа, неғұрлым күрделі міндеттермен алмастырды. ЖІӨ көлемін ғана төрт еселеу жеткіліксіз болды, ендігі кезекте жан басына шаққандағы ЖІӨ</w:t>
      </w:r>
      <w:r w:rsidR="00372F88" w:rsidRPr="00372F88">
        <w:rPr>
          <w:rFonts w:ascii="Times New Roman" w:eastAsia="SimSun" w:hAnsi="Times New Roman" w:cs="Times New Roman"/>
          <w:sz w:val="28"/>
          <w:lang w:val="kk-KZ"/>
        </w:rPr>
        <w:t>-</w:t>
      </w:r>
      <w:r w:rsidR="00372F88">
        <w:rPr>
          <w:rFonts w:ascii="Times New Roman" w:eastAsia="SimSun" w:hAnsi="Times New Roman" w:cs="Times New Roman"/>
          <w:sz w:val="28"/>
          <w:lang w:val="kk-KZ"/>
        </w:rPr>
        <w:t>ді де еселеу міндеті қойылды. Егер ескі жоспарда ЖІӨ</w:t>
      </w:r>
      <w:r w:rsidR="00372F88" w:rsidRPr="00372F88">
        <w:rPr>
          <w:rFonts w:ascii="Times New Roman" w:eastAsia="SimSun" w:hAnsi="Times New Roman" w:cs="Times New Roman"/>
          <w:sz w:val="28"/>
          <w:lang w:val="kk-KZ"/>
        </w:rPr>
        <w:t>-</w:t>
      </w:r>
      <w:r w:rsidR="00372F88">
        <w:rPr>
          <w:rFonts w:ascii="Times New Roman" w:eastAsia="SimSun" w:hAnsi="Times New Roman" w:cs="Times New Roman"/>
          <w:sz w:val="28"/>
          <w:lang w:val="kk-KZ"/>
        </w:rPr>
        <w:t xml:space="preserve">ді еселеу теориялық жағынан жұмыс күші, капитал сияқты өндіріс факторларын қосымша қолдану арқылы жүзеге асыру мүмкін болса, </w:t>
      </w:r>
      <w:r w:rsidR="0071550A">
        <w:rPr>
          <w:rFonts w:ascii="Times New Roman" w:eastAsia="SimSun" w:hAnsi="Times New Roman" w:cs="Times New Roman"/>
          <w:sz w:val="28"/>
          <w:lang w:val="kk-KZ"/>
        </w:rPr>
        <w:t>жаңа жоспарды орындап шығу үшін инновациялар потенциалын қолдану қажеттілігі туындады.</w:t>
      </w:r>
      <w:r w:rsidR="00372F88">
        <w:rPr>
          <w:rFonts w:ascii="Times New Roman" w:eastAsia="SimSun" w:hAnsi="Times New Roman" w:cs="Times New Roman"/>
          <w:sz w:val="28"/>
          <w:lang w:val="kk-KZ"/>
        </w:rPr>
        <w:t xml:space="preserve">  </w:t>
      </w:r>
    </w:p>
    <w:p w:rsidR="00637BC3" w:rsidRDefault="00637BC3" w:rsidP="0071550A">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Экология мәселесі «сяокан қоғамын» құру бойынша міндеттер қатарына қосылды. Экономикалық өсімге екпін қою Қытайда қоршаған орта мен ресурстарды қорғау мәселесін ұшықтырды. Табиғи ресурстарды және экологиялық ортаны қорғау динамикасын күшейту, сондай</w:t>
      </w:r>
      <w:r w:rsidRPr="00637BC3">
        <w:rPr>
          <w:rFonts w:ascii="Times New Roman" w:eastAsia="SimSun" w:hAnsi="Times New Roman" w:cs="Times New Roman"/>
          <w:sz w:val="28"/>
          <w:lang w:val="kk-KZ"/>
        </w:rPr>
        <w:t>-</w:t>
      </w:r>
      <w:r>
        <w:rPr>
          <w:rFonts w:ascii="Times New Roman" w:eastAsia="SimSun" w:hAnsi="Times New Roman" w:cs="Times New Roman"/>
          <w:sz w:val="28"/>
          <w:lang w:val="kk-KZ"/>
        </w:rPr>
        <w:t xml:space="preserve">ақ экологиялық мәдениетті қалыптастыру күнтәртібіне қойылды. Энергияны үнемдеуші және экоқорғаушылық құрылымдар мен тұтыну модельдерін енгізу </w:t>
      </w:r>
      <w:r w:rsidR="002C5653">
        <w:rPr>
          <w:rFonts w:ascii="Times New Roman" w:eastAsia="SimSun" w:hAnsi="Times New Roman" w:cs="Times New Roman"/>
          <w:sz w:val="28"/>
          <w:lang w:val="kk-KZ"/>
        </w:rPr>
        <w:t>арқылы рециркуляциялық экономиканы қалыптастыру және зиянды заттардың сыртқы ортаға шығарылуын бақылаудың нәтижелі жүйесін құру басты мәселе деп танылды.</w:t>
      </w:r>
      <w:r>
        <w:rPr>
          <w:rFonts w:ascii="Times New Roman" w:eastAsia="SimSun" w:hAnsi="Times New Roman" w:cs="Times New Roman"/>
          <w:sz w:val="28"/>
          <w:lang w:val="kk-KZ"/>
        </w:rPr>
        <w:t xml:space="preserve">    </w:t>
      </w:r>
    </w:p>
    <w:p w:rsidR="0071550A" w:rsidRDefault="0071550A" w:rsidP="0071550A">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0043514B">
        <w:rPr>
          <w:rFonts w:ascii="Times New Roman" w:eastAsia="SimSun" w:hAnsi="Times New Roman" w:cs="Times New Roman"/>
          <w:sz w:val="28"/>
          <w:lang w:val="kk-KZ"/>
        </w:rPr>
        <w:t>«Сяокан» деңгейін бағалау үшін «жан басына шаққандағы орташа табыс» сияқты жалпы көрсеткіштер жеткіліксіз деп танылды, себебі олар шынайы</w:t>
      </w:r>
      <w:r w:rsidR="00B90D6A">
        <w:rPr>
          <w:rFonts w:ascii="Times New Roman" w:eastAsia="SimSun" w:hAnsi="Times New Roman" w:cs="Times New Roman"/>
          <w:sz w:val="28"/>
          <w:lang w:val="kk-KZ"/>
        </w:rPr>
        <w:t xml:space="preserve"> дисбалансты нақты көрсете алма</w:t>
      </w:r>
      <w:r w:rsidR="0043514B">
        <w:rPr>
          <w:rFonts w:ascii="Times New Roman" w:eastAsia="SimSun" w:hAnsi="Times New Roman" w:cs="Times New Roman"/>
          <w:sz w:val="28"/>
          <w:lang w:val="kk-KZ"/>
        </w:rPr>
        <w:t>ды. Көрсеткіштердің рационалды жүйесін құрау қажеттілігі алдыға тартылды.  «Сяокан» деңгейін анықтайтын өмір сүру стандарттары көтеріліп, «жан</w:t>
      </w:r>
      <w:r w:rsidR="0043514B" w:rsidRPr="0095688E">
        <w:rPr>
          <w:rFonts w:ascii="Times New Roman" w:eastAsia="SimSun" w:hAnsi="Times New Roman" w:cs="Times New Roman"/>
          <w:sz w:val="28"/>
          <w:lang w:val="kk-KZ"/>
        </w:rPr>
        <w:t>-</w:t>
      </w:r>
      <w:r w:rsidR="0043514B">
        <w:rPr>
          <w:rFonts w:ascii="Times New Roman" w:eastAsia="SimSun" w:hAnsi="Times New Roman" w:cs="Times New Roman"/>
          <w:sz w:val="28"/>
          <w:lang w:val="kk-KZ"/>
        </w:rPr>
        <w:t>жақты сяокан қоғамын» қ</w:t>
      </w:r>
      <w:r w:rsidR="00D74302">
        <w:rPr>
          <w:rFonts w:ascii="Times New Roman" w:eastAsia="SimSun" w:hAnsi="Times New Roman" w:cs="Times New Roman"/>
          <w:sz w:val="28"/>
          <w:lang w:val="kk-KZ"/>
        </w:rPr>
        <w:t>ұ</w:t>
      </w:r>
      <w:r w:rsidR="0043514B">
        <w:rPr>
          <w:rFonts w:ascii="Times New Roman" w:eastAsia="SimSun" w:hAnsi="Times New Roman" w:cs="Times New Roman"/>
          <w:sz w:val="28"/>
          <w:lang w:val="kk-KZ"/>
        </w:rPr>
        <w:t>ру стратегиясының нақты міндеттері айқындалды.</w:t>
      </w:r>
      <w:r w:rsidR="00D74302">
        <w:rPr>
          <w:rFonts w:ascii="Times New Roman" w:eastAsia="SimSun" w:hAnsi="Times New Roman" w:cs="Times New Roman"/>
          <w:sz w:val="28"/>
          <w:lang w:val="kk-KZ"/>
        </w:rPr>
        <w:t xml:space="preserve"> </w:t>
      </w:r>
      <w:r w:rsidR="00D74302" w:rsidRPr="00D74302">
        <w:rPr>
          <w:rFonts w:ascii="Times New Roman" w:eastAsia="SimSun" w:hAnsi="Times New Roman" w:cs="Times New Roman"/>
          <w:sz w:val="28"/>
          <w:lang w:val="kk-KZ"/>
        </w:rPr>
        <w:t>Дамуды жоспарлау</w:t>
      </w:r>
      <w:r w:rsidR="00D74302">
        <w:rPr>
          <w:rFonts w:ascii="Times New Roman" w:eastAsia="SimSun" w:hAnsi="Times New Roman" w:cs="Times New Roman"/>
          <w:sz w:val="28"/>
          <w:lang w:val="kk-KZ"/>
        </w:rPr>
        <w:t xml:space="preserve"> бойынша Мемлекеттік комиссия </w:t>
      </w:r>
      <w:r w:rsidR="00D74302" w:rsidRPr="00D74302">
        <w:rPr>
          <w:rFonts w:ascii="Times New Roman" w:eastAsia="SimSun" w:hAnsi="Times New Roman" w:cs="Times New Roman"/>
          <w:sz w:val="28"/>
          <w:lang w:val="kk-KZ"/>
        </w:rPr>
        <w:t xml:space="preserve">2020 </w:t>
      </w:r>
      <w:r w:rsidR="00FF4B00">
        <w:rPr>
          <w:rFonts w:ascii="Times New Roman" w:eastAsia="SimSun" w:hAnsi="Times New Roman" w:cs="Times New Roman"/>
          <w:sz w:val="28"/>
          <w:lang w:val="kk-KZ"/>
        </w:rPr>
        <w:t xml:space="preserve">жылға </w:t>
      </w:r>
      <w:r w:rsidR="00D74302">
        <w:rPr>
          <w:rFonts w:ascii="Times New Roman" w:eastAsia="SimSun" w:hAnsi="Times New Roman" w:cs="Times New Roman"/>
          <w:sz w:val="28"/>
          <w:lang w:val="kk-KZ"/>
        </w:rPr>
        <w:t xml:space="preserve"> </w:t>
      </w:r>
      <w:r w:rsidR="00FF4B00">
        <w:rPr>
          <w:rFonts w:ascii="Times New Roman" w:eastAsia="SimSun" w:hAnsi="Times New Roman" w:cs="Times New Roman"/>
          <w:sz w:val="28"/>
          <w:lang w:val="kk-KZ"/>
        </w:rPr>
        <w:t>келесідей</w:t>
      </w:r>
      <w:r w:rsidR="00FF4B00" w:rsidRPr="00FF4B00">
        <w:rPr>
          <w:rFonts w:ascii="Times New Roman" w:eastAsia="SimSun" w:hAnsi="Times New Roman" w:cs="Times New Roman"/>
          <w:sz w:val="28"/>
          <w:lang w:val="kk-KZ"/>
        </w:rPr>
        <w:t xml:space="preserve"> </w:t>
      </w:r>
      <w:r w:rsidR="00FF4B00">
        <w:rPr>
          <w:rFonts w:ascii="Times New Roman" w:eastAsia="SimSun" w:hAnsi="Times New Roman" w:cs="Times New Roman"/>
          <w:sz w:val="28"/>
          <w:lang w:val="kk-KZ"/>
        </w:rPr>
        <w:t>сандық көрсеткіштерді ұсынды</w:t>
      </w:r>
      <w:r w:rsidR="00D74302">
        <w:rPr>
          <w:rFonts w:ascii="Times New Roman" w:eastAsia="SimSun" w:hAnsi="Times New Roman" w:cs="Times New Roman"/>
          <w:sz w:val="28"/>
          <w:lang w:val="kk-KZ"/>
        </w:rPr>
        <w:t>:</w:t>
      </w:r>
      <w:r w:rsidR="006E7766">
        <w:rPr>
          <w:rFonts w:ascii="Times New Roman" w:eastAsia="SimSun" w:hAnsi="Times New Roman" w:cs="Times New Roman"/>
          <w:sz w:val="28"/>
          <w:lang w:val="kk-KZ"/>
        </w:rPr>
        <w:t xml:space="preserve"> </w:t>
      </w:r>
      <w:r w:rsidR="006E7766" w:rsidRPr="006E7766">
        <w:rPr>
          <w:rFonts w:ascii="Times New Roman" w:eastAsia="SimSun" w:hAnsi="Times New Roman" w:cs="Times New Roman"/>
          <w:sz w:val="28"/>
          <w:lang w:val="kk-KZ"/>
        </w:rPr>
        <w:t>1)</w:t>
      </w:r>
      <w:r w:rsidR="006E7766">
        <w:rPr>
          <w:rFonts w:ascii="Times New Roman" w:eastAsia="SimSun" w:hAnsi="Times New Roman" w:cs="Times New Roman"/>
          <w:sz w:val="28"/>
          <w:lang w:val="kk-KZ"/>
        </w:rPr>
        <w:t xml:space="preserve"> жан басына шаққандағы ЖІӨ көрсеткіші </w:t>
      </w:r>
      <w:r w:rsidR="006E7766" w:rsidRPr="006E7766">
        <w:rPr>
          <w:rFonts w:ascii="Times New Roman" w:eastAsia="SimSun" w:hAnsi="Times New Roman" w:cs="Times New Roman"/>
          <w:sz w:val="28"/>
          <w:lang w:val="kk-KZ"/>
        </w:rPr>
        <w:t>5000</w:t>
      </w:r>
      <w:r w:rsidR="006E7766">
        <w:rPr>
          <w:rFonts w:ascii="Times New Roman" w:eastAsia="SimSun" w:hAnsi="Times New Roman" w:cs="Times New Roman"/>
          <w:sz w:val="28"/>
          <w:lang w:val="kk-KZ"/>
        </w:rPr>
        <w:t xml:space="preserve"> АҚШ долларына жеткізу;</w:t>
      </w:r>
      <w:r w:rsidR="006E7766" w:rsidRPr="006E7766">
        <w:rPr>
          <w:rFonts w:ascii="Times New Roman" w:eastAsia="SimSun" w:hAnsi="Times New Roman" w:cs="Times New Roman"/>
          <w:sz w:val="28"/>
          <w:lang w:val="kk-KZ"/>
        </w:rPr>
        <w:t xml:space="preserve"> 2)</w:t>
      </w:r>
      <w:r w:rsidR="00C0005D">
        <w:rPr>
          <w:rFonts w:ascii="Times New Roman" w:eastAsia="SimSun" w:hAnsi="Times New Roman" w:cs="Times New Roman"/>
          <w:sz w:val="28"/>
          <w:lang w:val="kk-KZ"/>
        </w:rPr>
        <w:t xml:space="preserve"> жұмыспен қамту құрылымында</w:t>
      </w:r>
      <w:r w:rsidR="006E7766">
        <w:rPr>
          <w:rFonts w:ascii="Times New Roman" w:eastAsia="SimSun" w:hAnsi="Times New Roman" w:cs="Times New Roman"/>
          <w:sz w:val="28"/>
          <w:lang w:val="kk-KZ"/>
        </w:rPr>
        <w:t xml:space="preserve"> бастапқы өнеркәсіп үлесін </w:t>
      </w:r>
      <w:r w:rsidR="006E7766" w:rsidRPr="006E7766">
        <w:rPr>
          <w:rFonts w:ascii="Times New Roman" w:eastAsia="SimSun" w:hAnsi="Times New Roman" w:cs="Times New Roman"/>
          <w:sz w:val="28"/>
          <w:lang w:val="kk-KZ"/>
        </w:rPr>
        <w:t>30%-</w:t>
      </w:r>
      <w:r w:rsidR="006E7766">
        <w:rPr>
          <w:rFonts w:ascii="Times New Roman" w:eastAsia="SimSun" w:hAnsi="Times New Roman" w:cs="Times New Roman"/>
          <w:sz w:val="28"/>
          <w:lang w:val="kk-KZ"/>
        </w:rPr>
        <w:t>ға дейін қысқарту;</w:t>
      </w:r>
      <w:r w:rsidR="006E7766" w:rsidRPr="006E7766">
        <w:rPr>
          <w:rFonts w:ascii="Times New Roman" w:eastAsia="SimSun" w:hAnsi="Times New Roman" w:cs="Times New Roman"/>
          <w:sz w:val="28"/>
          <w:lang w:val="kk-KZ"/>
        </w:rPr>
        <w:t xml:space="preserve"> 3)</w:t>
      </w:r>
      <w:r w:rsidR="006E7766">
        <w:rPr>
          <w:rFonts w:ascii="Times New Roman" w:eastAsia="SimSun" w:hAnsi="Times New Roman" w:cs="Times New Roman"/>
          <w:sz w:val="28"/>
          <w:lang w:val="kk-KZ"/>
        </w:rPr>
        <w:t xml:space="preserve"> Қытайда урбанизация деңгейін </w:t>
      </w:r>
      <w:r w:rsidR="006E7766" w:rsidRPr="006E7766">
        <w:rPr>
          <w:rFonts w:ascii="Times New Roman" w:eastAsia="SimSun" w:hAnsi="Times New Roman" w:cs="Times New Roman"/>
          <w:sz w:val="28"/>
          <w:lang w:val="kk-KZ"/>
        </w:rPr>
        <w:t>60%-</w:t>
      </w:r>
      <w:r w:rsidR="006E7766">
        <w:rPr>
          <w:rFonts w:ascii="Times New Roman" w:eastAsia="SimSun" w:hAnsi="Times New Roman" w:cs="Times New Roman"/>
          <w:sz w:val="28"/>
          <w:lang w:val="kk-KZ"/>
        </w:rPr>
        <w:t>ға</w:t>
      </w:r>
      <w:r w:rsidR="00FF311B">
        <w:rPr>
          <w:rFonts w:ascii="Times New Roman" w:eastAsia="SimSun" w:hAnsi="Times New Roman" w:cs="Times New Roman"/>
          <w:sz w:val="28"/>
          <w:lang w:val="kk-KZ"/>
        </w:rPr>
        <w:t xml:space="preserve"> дейін жеткізу </w:t>
      </w:r>
      <w:r w:rsidR="00DF6C1C">
        <w:rPr>
          <w:rFonts w:ascii="Times New Roman" w:eastAsia="SimSun" w:hAnsi="Times New Roman" w:cs="Times New Roman"/>
          <w:sz w:val="28"/>
          <w:lang w:val="kk-KZ"/>
        </w:rPr>
        <w:t>[10</w:t>
      </w:r>
      <w:r w:rsidR="00FF311B" w:rsidRPr="00FF311B">
        <w:rPr>
          <w:rFonts w:ascii="Times New Roman" w:eastAsia="SimSun" w:hAnsi="Times New Roman" w:cs="Times New Roman"/>
          <w:sz w:val="28"/>
          <w:lang w:val="kk-KZ"/>
        </w:rPr>
        <w:t>:</w:t>
      </w:r>
      <w:r w:rsidR="00875E59" w:rsidRPr="00FF311B">
        <w:rPr>
          <w:rFonts w:ascii="Times New Roman" w:eastAsia="SimSun" w:hAnsi="Times New Roman" w:cs="Times New Roman"/>
          <w:sz w:val="28"/>
          <w:lang w:val="kk-KZ"/>
        </w:rPr>
        <w:t>4</w:t>
      </w:r>
      <w:r w:rsidR="00FF311B" w:rsidRPr="00FF311B">
        <w:rPr>
          <w:rFonts w:ascii="Times New Roman" w:eastAsia="SimSun" w:hAnsi="Times New Roman" w:cs="Times New Roman"/>
          <w:sz w:val="28"/>
          <w:lang w:val="kk-KZ"/>
        </w:rPr>
        <w:t>]</w:t>
      </w:r>
      <w:r w:rsidR="006E7766">
        <w:rPr>
          <w:rFonts w:ascii="Times New Roman" w:eastAsia="SimSun" w:hAnsi="Times New Roman" w:cs="Times New Roman"/>
          <w:sz w:val="28"/>
          <w:lang w:val="kk-KZ"/>
        </w:rPr>
        <w:t>.</w:t>
      </w:r>
      <w:r w:rsidR="0037620B" w:rsidRPr="0037620B">
        <w:rPr>
          <w:lang w:val="kk-KZ"/>
        </w:rPr>
        <w:t xml:space="preserve"> </w:t>
      </w:r>
      <w:r w:rsidR="0037620B">
        <w:rPr>
          <w:rFonts w:ascii="Times New Roman" w:eastAsia="SimSun" w:hAnsi="Times New Roman" w:cs="Times New Roman"/>
          <w:sz w:val="28"/>
          <w:lang w:val="kk-KZ"/>
        </w:rPr>
        <w:t xml:space="preserve">«Сяокан қоғамына» қойылған жаңа талаптар </w:t>
      </w:r>
      <w:r>
        <w:rPr>
          <w:rFonts w:ascii="Times New Roman" w:eastAsia="SimSun" w:hAnsi="Times New Roman" w:cs="Times New Roman"/>
          <w:sz w:val="28"/>
          <w:lang w:val="kk-KZ"/>
        </w:rPr>
        <w:t xml:space="preserve">қатарына </w:t>
      </w:r>
      <w:r w:rsidR="0037620B">
        <w:rPr>
          <w:rFonts w:ascii="Times New Roman" w:eastAsia="SimSun" w:hAnsi="Times New Roman" w:cs="Times New Roman"/>
          <w:sz w:val="28"/>
          <w:lang w:val="kk-KZ"/>
        </w:rPr>
        <w:t xml:space="preserve">экономикалық құрылымды оңтайландыру, экономикалық қайтарымды жоғарылату, ресурстарды тұтынуды қысқарту және қоршаған ортаны қорғау сияқты шарттар қосылды. Бұл сөзсіз даму сапасына жоғары талаптардың қойылғандығын және мақсатқа жету міндетінің қиындай түскенін білдірді. </w:t>
      </w:r>
    </w:p>
    <w:p w:rsidR="00FF4B00" w:rsidRDefault="0071550A" w:rsidP="0071550A">
      <w:pPr>
        <w:spacing w:after="0" w:line="240" w:lineRule="auto"/>
        <w:ind w:firstLine="567"/>
        <w:jc w:val="both"/>
        <w:rPr>
          <w:rFonts w:ascii="Times New Roman" w:eastAsia="SimSun" w:hAnsi="Times New Roman" w:cs="Times New Roman"/>
          <w:sz w:val="28"/>
          <w:lang w:val="kk-KZ"/>
        </w:rPr>
      </w:pPr>
      <w:r w:rsidRPr="00C779BB">
        <w:rPr>
          <w:rFonts w:ascii="Times New Roman" w:eastAsia="SimSun" w:hAnsi="Times New Roman" w:cs="Times New Roman"/>
          <w:sz w:val="28"/>
          <w:lang w:val="kk-KZ"/>
        </w:rPr>
        <w:t>XVII</w:t>
      </w:r>
      <w:r>
        <w:rPr>
          <w:rFonts w:ascii="Times New Roman" w:eastAsia="SimSun" w:hAnsi="Times New Roman" w:cs="Times New Roman"/>
          <w:sz w:val="28"/>
          <w:lang w:val="kk-KZ"/>
        </w:rPr>
        <w:t xml:space="preserve"> съездге дейін Қытайда </w:t>
      </w:r>
      <w:r w:rsidR="002C5653">
        <w:rPr>
          <w:rFonts w:ascii="Times New Roman" w:eastAsia="SimSun" w:hAnsi="Times New Roman" w:cs="Times New Roman"/>
          <w:sz w:val="28"/>
          <w:lang w:val="kk-KZ"/>
        </w:rPr>
        <w:t>э</w:t>
      </w:r>
      <w:r>
        <w:rPr>
          <w:rFonts w:ascii="Times New Roman" w:eastAsia="SimSun" w:hAnsi="Times New Roman" w:cs="Times New Roman"/>
          <w:sz w:val="28"/>
          <w:lang w:val="kk-KZ"/>
        </w:rPr>
        <w:t>кономикалық даму мен адам дамуы арасындағы тығыз қарым</w:t>
      </w:r>
      <w:r w:rsidRPr="00C779BB">
        <w:rPr>
          <w:rFonts w:ascii="Times New Roman" w:eastAsia="SimSun" w:hAnsi="Times New Roman" w:cs="Times New Roman"/>
          <w:sz w:val="28"/>
          <w:lang w:val="kk-KZ"/>
        </w:rPr>
        <w:t>-</w:t>
      </w:r>
      <w:r>
        <w:rPr>
          <w:rFonts w:ascii="Times New Roman" w:eastAsia="SimSun" w:hAnsi="Times New Roman" w:cs="Times New Roman"/>
          <w:sz w:val="28"/>
          <w:lang w:val="kk-KZ"/>
        </w:rPr>
        <w:t>қатынас еленбей келді. Ху Цзиньтао бастаған ҚКП билеушілерінің төртінші буыны бұл мәселені ортаға алып, «жан</w:t>
      </w:r>
      <w:r w:rsidRPr="0095688E">
        <w:rPr>
          <w:rFonts w:ascii="Times New Roman" w:eastAsia="SimSun" w:hAnsi="Times New Roman" w:cs="Times New Roman"/>
          <w:sz w:val="28"/>
          <w:lang w:val="kk-KZ"/>
        </w:rPr>
        <w:t>-</w:t>
      </w:r>
      <w:r>
        <w:rPr>
          <w:rFonts w:ascii="Times New Roman" w:eastAsia="SimSun" w:hAnsi="Times New Roman" w:cs="Times New Roman"/>
          <w:sz w:val="28"/>
          <w:lang w:val="kk-KZ"/>
        </w:rPr>
        <w:t>жақты сяокан қоғамын» құру концепциясының мазмұнын кеңейтіп, «адам</w:t>
      </w:r>
      <w:r w:rsidRPr="00C779BB">
        <w:rPr>
          <w:rFonts w:ascii="Times New Roman" w:eastAsia="SimSun" w:hAnsi="Times New Roman" w:cs="Times New Roman"/>
          <w:sz w:val="28"/>
          <w:lang w:val="kk-KZ"/>
        </w:rPr>
        <w:t>-</w:t>
      </w:r>
      <w:r>
        <w:rPr>
          <w:rFonts w:ascii="Times New Roman" w:eastAsia="SimSun" w:hAnsi="Times New Roman" w:cs="Times New Roman"/>
          <w:sz w:val="28"/>
          <w:lang w:val="kk-KZ"/>
        </w:rPr>
        <w:t>негіз» және «дамудың ғылыми концепциясы» ұғымдарымен толықтырды. «Адам</w:t>
      </w:r>
      <w:r w:rsidRPr="00C779BB">
        <w:rPr>
          <w:rFonts w:ascii="Times New Roman" w:eastAsia="SimSun" w:hAnsi="Times New Roman" w:cs="Times New Roman"/>
          <w:sz w:val="28"/>
          <w:lang w:val="kk-KZ"/>
        </w:rPr>
        <w:t>-</w:t>
      </w:r>
      <w:r>
        <w:rPr>
          <w:rFonts w:ascii="Times New Roman" w:eastAsia="SimSun" w:hAnsi="Times New Roman" w:cs="Times New Roman"/>
          <w:sz w:val="28"/>
          <w:lang w:val="kk-KZ"/>
        </w:rPr>
        <w:t>негіз» идеясы «жан</w:t>
      </w:r>
      <w:r w:rsidRPr="0095688E">
        <w:rPr>
          <w:rFonts w:ascii="Times New Roman" w:eastAsia="SimSun" w:hAnsi="Times New Roman" w:cs="Times New Roman"/>
          <w:sz w:val="28"/>
          <w:lang w:val="kk-KZ"/>
        </w:rPr>
        <w:t>-</w:t>
      </w:r>
      <w:r>
        <w:rPr>
          <w:rFonts w:ascii="Times New Roman" w:eastAsia="SimSun" w:hAnsi="Times New Roman" w:cs="Times New Roman"/>
          <w:sz w:val="28"/>
          <w:lang w:val="kk-KZ"/>
        </w:rPr>
        <w:t xml:space="preserve">жақты сяокан қоғамын» құру концепциясының маңызды басқарушы қағидасына айналғаннан кейін оның соңғы мақсаты қытай </w:t>
      </w:r>
      <w:r>
        <w:rPr>
          <w:rFonts w:ascii="Times New Roman" w:eastAsia="SimSun" w:hAnsi="Times New Roman" w:cs="Times New Roman"/>
          <w:sz w:val="28"/>
          <w:lang w:val="kk-KZ"/>
        </w:rPr>
        <w:lastRenderedPageBreak/>
        <w:t>халқының кең топтарының түпкілікті мүдделерін жүзеге асыру болды. Адами потенциалды дамыту басымдыққа ие болды. Мемлекеттің әлеуметтік</w:t>
      </w:r>
      <w:r w:rsidRPr="0071550A">
        <w:rPr>
          <w:rFonts w:ascii="Times New Roman" w:eastAsia="SimSun" w:hAnsi="Times New Roman" w:cs="Times New Roman"/>
          <w:sz w:val="28"/>
          <w:lang w:val="kk-KZ"/>
        </w:rPr>
        <w:t>-</w:t>
      </w:r>
      <w:r>
        <w:rPr>
          <w:rFonts w:ascii="Times New Roman" w:eastAsia="SimSun" w:hAnsi="Times New Roman" w:cs="Times New Roman"/>
          <w:sz w:val="28"/>
          <w:lang w:val="kk-KZ"/>
        </w:rPr>
        <w:t xml:space="preserve">экономикалық дамуында адами потенциал бірінші кезектегі ресурс ретінде мойындала бастады. Жұмыскерлердің мәдени деңгейі мен біліктілігін көтеру арқылы жұмыс күшінің сапасын жақсарту көзделді. Осы контекстіде Қытайдың «мықты мәдени мемлекетке» айналу идеясы кең өріс жая бастады.   </w:t>
      </w:r>
    </w:p>
    <w:p w:rsidR="0072720F" w:rsidRPr="00D54643" w:rsidRDefault="0037620B" w:rsidP="00BF632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00FF4B00">
        <w:rPr>
          <w:rFonts w:ascii="Times New Roman" w:eastAsia="SimSun" w:hAnsi="Times New Roman" w:cs="Times New Roman"/>
          <w:sz w:val="28"/>
          <w:lang w:val="kk-KZ"/>
        </w:rPr>
        <w:t>ҚКП</w:t>
      </w:r>
      <w:r w:rsidR="00FF4B00" w:rsidRPr="00FF4B00">
        <w:rPr>
          <w:rFonts w:ascii="Times New Roman" w:eastAsia="SimSun" w:hAnsi="Times New Roman" w:cs="Times New Roman"/>
          <w:sz w:val="28"/>
          <w:lang w:val="kk-KZ"/>
        </w:rPr>
        <w:t>-</w:t>
      </w:r>
      <w:r w:rsidR="00FF4B00">
        <w:rPr>
          <w:rFonts w:ascii="Times New Roman" w:eastAsia="SimSun" w:hAnsi="Times New Roman" w:cs="Times New Roman"/>
          <w:sz w:val="28"/>
          <w:lang w:val="kk-KZ"/>
        </w:rPr>
        <w:t>ның XVI және XVII съездерінің (2002 және 2007 жж</w:t>
      </w:r>
      <w:r w:rsidR="00FF4B00" w:rsidRPr="00FF4B00">
        <w:rPr>
          <w:rFonts w:ascii="Times New Roman" w:eastAsia="SimSun" w:hAnsi="Times New Roman" w:cs="Times New Roman"/>
          <w:sz w:val="28"/>
          <w:lang w:val="kk-KZ"/>
        </w:rPr>
        <w:t xml:space="preserve">.) </w:t>
      </w:r>
      <w:r w:rsidR="00FF4B00">
        <w:rPr>
          <w:rFonts w:ascii="Times New Roman" w:eastAsia="SimSun" w:hAnsi="Times New Roman" w:cs="Times New Roman"/>
          <w:sz w:val="28"/>
          <w:lang w:val="kk-KZ"/>
        </w:rPr>
        <w:t>материалдарын сараптай келе,</w:t>
      </w:r>
      <w:r w:rsidR="00FF4B00" w:rsidRPr="00FF4B00">
        <w:rPr>
          <w:rFonts w:ascii="Times New Roman" w:eastAsia="SimSun" w:hAnsi="Times New Roman" w:cs="Times New Roman"/>
          <w:sz w:val="28"/>
          <w:lang w:val="kk-KZ"/>
        </w:rPr>
        <w:t xml:space="preserve"> </w:t>
      </w:r>
      <w:r w:rsidR="00FF4B00">
        <w:rPr>
          <w:rFonts w:ascii="Times New Roman" w:eastAsia="SimSun" w:hAnsi="Times New Roman" w:cs="Times New Roman"/>
          <w:sz w:val="28"/>
          <w:lang w:val="kk-KZ"/>
        </w:rPr>
        <w:t>елдің болашақ әлеуметтік</w:t>
      </w:r>
      <w:r w:rsidR="00FF4B00" w:rsidRPr="00FF4B00">
        <w:rPr>
          <w:rFonts w:ascii="Times New Roman" w:eastAsia="SimSun" w:hAnsi="Times New Roman" w:cs="Times New Roman"/>
          <w:sz w:val="28"/>
          <w:lang w:val="kk-KZ"/>
        </w:rPr>
        <w:t>-</w:t>
      </w:r>
      <w:r w:rsidR="00FF4B00">
        <w:rPr>
          <w:rFonts w:ascii="Times New Roman" w:eastAsia="SimSun" w:hAnsi="Times New Roman" w:cs="Times New Roman"/>
          <w:sz w:val="28"/>
          <w:lang w:val="kk-KZ"/>
        </w:rPr>
        <w:t xml:space="preserve">экономикалық дамуының жолы ретінде Қытай басшылығы ішкі сұранысты кеңейтіп, белсенді қаржылық және қалыпты монетаристік саясат жүргізуді көздегендігін байқауға болады. </w:t>
      </w:r>
      <w:r w:rsidR="006B2C0A">
        <w:rPr>
          <w:rFonts w:ascii="Times New Roman" w:eastAsia="SimSun" w:hAnsi="Times New Roman" w:cs="Times New Roman"/>
          <w:sz w:val="28"/>
          <w:lang w:val="kk-KZ"/>
        </w:rPr>
        <w:t>Ішкі сұранысты кеңейту үшін экономикалық белсенді  халықтың үлесін көтеру</w:t>
      </w:r>
      <w:r w:rsidR="00D54643">
        <w:rPr>
          <w:rFonts w:ascii="Times New Roman" w:eastAsia="SimSun" w:hAnsi="Times New Roman" w:cs="Times New Roman"/>
          <w:sz w:val="28"/>
          <w:lang w:val="kk-KZ"/>
        </w:rPr>
        <w:t>дің</w:t>
      </w:r>
      <w:r w:rsidR="006B2C0A">
        <w:rPr>
          <w:rFonts w:ascii="Times New Roman" w:eastAsia="SimSun" w:hAnsi="Times New Roman" w:cs="Times New Roman"/>
          <w:sz w:val="28"/>
          <w:lang w:val="kk-KZ"/>
        </w:rPr>
        <w:t xml:space="preserve"> маңыздылығы артты. Марксистік</w:t>
      </w:r>
      <w:r w:rsidR="006B2C0A" w:rsidRPr="006B2C0A">
        <w:rPr>
          <w:rFonts w:ascii="Times New Roman" w:eastAsia="SimSun" w:hAnsi="Times New Roman" w:cs="Times New Roman"/>
          <w:sz w:val="28"/>
          <w:lang w:val="kk-KZ"/>
        </w:rPr>
        <w:t>-</w:t>
      </w:r>
      <w:r w:rsidR="006B2C0A">
        <w:rPr>
          <w:rFonts w:ascii="Times New Roman" w:eastAsia="SimSun" w:hAnsi="Times New Roman" w:cs="Times New Roman"/>
          <w:sz w:val="28"/>
          <w:lang w:val="kk-KZ"/>
        </w:rPr>
        <w:t xml:space="preserve">лениндік теория шеңберінде қарастырылып келген «тап» мәселесі «сяокан қоғамын» құру барысында эволюциядан өтіп, бұған дейін әлеуметтік, экономикалық және саяси рөлі мүлдем мойындалмаған «орта таптың» қалыптасуы  дамудың заңды үдерісі деп танылды. </w:t>
      </w:r>
      <w:r w:rsidR="00C85395">
        <w:rPr>
          <w:rFonts w:ascii="Times New Roman" w:eastAsia="SimSun" w:hAnsi="Times New Roman" w:cs="Times New Roman"/>
          <w:sz w:val="28"/>
          <w:lang w:val="kk-KZ"/>
        </w:rPr>
        <w:t>«Сяокан» тұжырымдамасы жеке табыстардың өсіміне қойылған шектеуді жойып, қоғамды іскери белсенділікті арттыруға бағыттады. Экономиканың жеке секторы, оның ішіндегі кіші және орта бизнес, экномикалық өсім мен халықты жұмыс орындарымен қамтамасыз ететін маңызды қозғаушы күшке айналды. халықтың әл</w:t>
      </w:r>
      <w:r w:rsidR="00C85395" w:rsidRPr="00C85395">
        <w:rPr>
          <w:rFonts w:ascii="Times New Roman" w:eastAsia="SimSun" w:hAnsi="Times New Roman" w:cs="Times New Roman"/>
          <w:sz w:val="28"/>
          <w:lang w:val="kk-KZ"/>
        </w:rPr>
        <w:t>-</w:t>
      </w:r>
      <w:r w:rsidR="00C85395">
        <w:rPr>
          <w:rFonts w:ascii="Times New Roman" w:eastAsia="SimSun" w:hAnsi="Times New Roman" w:cs="Times New Roman"/>
          <w:sz w:val="28"/>
          <w:lang w:val="kk-KZ"/>
        </w:rPr>
        <w:t>ауқатының өсуі нәтижесінде тұтынушылық сұраныс та пропорционалды түрде өсті.</w:t>
      </w:r>
      <w:r w:rsidR="00A94486">
        <w:rPr>
          <w:rFonts w:ascii="Times New Roman" w:eastAsia="SimSun" w:hAnsi="Times New Roman" w:cs="Times New Roman"/>
          <w:sz w:val="28"/>
          <w:lang w:val="kk-KZ"/>
        </w:rPr>
        <w:t xml:space="preserve"> Жеке кәсіпкерлік қытайлық қоғамның тұрақты дамуын қамтамасыз ететін әлеуметтік іргетасы болып табылатын орта таптың қалыптасуының</w:t>
      </w:r>
      <w:r w:rsidR="00C85395">
        <w:rPr>
          <w:rFonts w:ascii="Times New Roman" w:eastAsia="SimSun" w:hAnsi="Times New Roman" w:cs="Times New Roman"/>
          <w:sz w:val="28"/>
          <w:lang w:val="kk-KZ"/>
        </w:rPr>
        <w:t xml:space="preserve"> </w:t>
      </w:r>
      <w:r w:rsidR="00A94486">
        <w:rPr>
          <w:rFonts w:ascii="Times New Roman" w:eastAsia="SimSun" w:hAnsi="Times New Roman" w:cs="Times New Roman"/>
          <w:sz w:val="28"/>
          <w:lang w:val="kk-KZ"/>
        </w:rPr>
        <w:t xml:space="preserve">ажырамас шартына айналды. </w:t>
      </w:r>
      <w:r w:rsidR="00C85395" w:rsidRPr="00C85395">
        <w:rPr>
          <w:rFonts w:ascii="Times New Roman" w:eastAsia="SimSun" w:hAnsi="Times New Roman" w:cs="Times New Roman"/>
          <w:sz w:val="28"/>
          <w:lang w:val="kk-KZ"/>
        </w:rPr>
        <w:t xml:space="preserve">Частный сектор экономики является важнейшим источником, </w:t>
      </w:r>
      <w:r w:rsidR="006B2C0A">
        <w:rPr>
          <w:rFonts w:ascii="Times New Roman" w:eastAsia="SimSun" w:hAnsi="Times New Roman" w:cs="Times New Roman"/>
          <w:sz w:val="28"/>
          <w:lang w:val="kk-KZ"/>
        </w:rPr>
        <w:t xml:space="preserve">XVI съезд барысында Цзян Цзэминь «қоғамның жоғарғы қабатының өсімін бақылау, ортаңғы қабатын кеңейту және төменгі қабатын қысқарту» мақсатын </w:t>
      </w:r>
      <w:r w:rsidR="00D54643">
        <w:rPr>
          <w:rFonts w:ascii="Times New Roman" w:eastAsia="SimSun" w:hAnsi="Times New Roman" w:cs="Times New Roman"/>
          <w:sz w:val="28"/>
          <w:lang w:val="kk-KZ"/>
        </w:rPr>
        <w:t>ресми жариялады</w:t>
      </w:r>
      <w:r w:rsidR="00D54643" w:rsidRPr="00D54643">
        <w:rPr>
          <w:rFonts w:ascii="Times New Roman" w:eastAsia="SimSun" w:hAnsi="Times New Roman" w:cs="Times New Roman"/>
          <w:sz w:val="28"/>
          <w:lang w:val="kk-KZ"/>
        </w:rPr>
        <w:t xml:space="preserve"> [</w:t>
      </w:r>
      <w:r w:rsidR="00DF6C1C">
        <w:rPr>
          <w:rFonts w:ascii="Times New Roman" w:eastAsia="SimSun" w:hAnsi="Times New Roman" w:cs="Times New Roman"/>
          <w:sz w:val="28"/>
          <w:lang w:val="kk-KZ"/>
        </w:rPr>
        <w:t>63:964</w:t>
      </w:r>
      <w:r w:rsidR="00D54643" w:rsidRPr="00D54643">
        <w:rPr>
          <w:rFonts w:ascii="Times New Roman" w:eastAsia="SimSun" w:hAnsi="Times New Roman" w:cs="Times New Roman"/>
          <w:sz w:val="28"/>
          <w:lang w:val="kk-KZ"/>
        </w:rPr>
        <w:t>]</w:t>
      </w:r>
      <w:r w:rsidR="00D54643">
        <w:rPr>
          <w:rFonts w:ascii="Times New Roman" w:eastAsia="SimSun" w:hAnsi="Times New Roman" w:cs="Times New Roman"/>
          <w:sz w:val="28"/>
          <w:lang w:val="kk-KZ"/>
        </w:rPr>
        <w:t xml:space="preserve">. Осы кезеңнен бастап ҚКП «үйлесімді орта тап» дискурсын қолдап, экономикалық тұрғыдан қанағаттанған орта тапты қалыптастыруды көздеді. Адамдарды орта тапқа сәйкес жаңа әлеуметтік нормалар бойынша өмір сүруге ынталандырып, тұтынушылық қабілеттерін көтеру міндеті алдыға қойылды. </w:t>
      </w:r>
      <w:r w:rsidR="004E1195">
        <w:rPr>
          <w:rFonts w:ascii="Times New Roman" w:eastAsia="SimSun" w:hAnsi="Times New Roman" w:cs="Times New Roman"/>
          <w:sz w:val="28"/>
          <w:lang w:val="kk-KZ"/>
        </w:rPr>
        <w:t xml:space="preserve">Алайда, «сяокан қоғамы» Қытайда орта таптың қалыптасуымен тікелей байланыстырылғанымен, мақсаттық және сандық көрсеткіштерде көрініс таппады.  </w:t>
      </w:r>
      <w:r w:rsidR="00D54643">
        <w:rPr>
          <w:rFonts w:ascii="Times New Roman" w:eastAsia="SimSun" w:hAnsi="Times New Roman" w:cs="Times New Roman"/>
          <w:sz w:val="28"/>
          <w:lang w:val="kk-KZ"/>
        </w:rPr>
        <w:t xml:space="preserve"> </w:t>
      </w:r>
    </w:p>
    <w:p w:rsidR="002F2768" w:rsidRDefault="00B90D6A" w:rsidP="001018AB">
      <w:pPr>
        <w:spacing w:after="0" w:line="240" w:lineRule="auto"/>
        <w:ind w:firstLine="567"/>
        <w:jc w:val="both"/>
        <w:rPr>
          <w:rFonts w:ascii="Times New Roman" w:eastAsia="SimSun" w:hAnsi="Times New Roman" w:cs="Times New Roman"/>
          <w:sz w:val="28"/>
          <w:lang w:val="kk-KZ"/>
        </w:rPr>
      </w:pPr>
      <w:r w:rsidRPr="00B90D6A">
        <w:rPr>
          <w:rFonts w:ascii="Times New Roman" w:eastAsia="SimSun" w:hAnsi="Times New Roman" w:cs="Times New Roman"/>
          <w:sz w:val="28"/>
          <w:lang w:val="kk-KZ"/>
        </w:rPr>
        <w:t xml:space="preserve">2007 </w:t>
      </w:r>
      <w:r>
        <w:rPr>
          <w:rFonts w:ascii="Times New Roman" w:eastAsia="SimSun" w:hAnsi="Times New Roman" w:cs="Times New Roman"/>
          <w:sz w:val="28"/>
          <w:lang w:val="kk-KZ"/>
        </w:rPr>
        <w:t>жылы Ұлттық</w:t>
      </w:r>
      <w:r w:rsidR="001018AB">
        <w:rPr>
          <w:rFonts w:ascii="Times New Roman" w:eastAsia="SimSun" w:hAnsi="Times New Roman" w:cs="Times New Roman"/>
          <w:sz w:val="28"/>
          <w:lang w:val="kk-KZ"/>
        </w:rPr>
        <w:t xml:space="preserve"> стати</w:t>
      </w:r>
      <w:r>
        <w:rPr>
          <w:rFonts w:ascii="Times New Roman" w:eastAsia="SimSun" w:hAnsi="Times New Roman" w:cs="Times New Roman"/>
          <w:sz w:val="28"/>
          <w:lang w:val="kk-KZ"/>
        </w:rPr>
        <w:t>с</w:t>
      </w:r>
      <w:r w:rsidR="001018AB">
        <w:rPr>
          <w:rFonts w:ascii="Times New Roman" w:eastAsia="SimSun" w:hAnsi="Times New Roman" w:cs="Times New Roman"/>
          <w:sz w:val="28"/>
          <w:lang w:val="kk-KZ"/>
        </w:rPr>
        <w:t>т</w:t>
      </w:r>
      <w:r>
        <w:rPr>
          <w:rFonts w:ascii="Times New Roman" w:eastAsia="SimSun" w:hAnsi="Times New Roman" w:cs="Times New Roman"/>
          <w:sz w:val="28"/>
          <w:lang w:val="kk-KZ"/>
        </w:rPr>
        <w:t xml:space="preserve">икалық бюро </w:t>
      </w:r>
      <w:r w:rsidRPr="00B90D6A">
        <w:rPr>
          <w:rFonts w:ascii="Times New Roman" w:eastAsia="SimSun" w:hAnsi="Times New Roman" w:cs="Times New Roman"/>
          <w:sz w:val="28"/>
          <w:lang w:val="kk-KZ"/>
        </w:rPr>
        <w:t>2003</w:t>
      </w:r>
      <w:r>
        <w:rPr>
          <w:rFonts w:ascii="Times New Roman" w:eastAsia="SimSun" w:hAnsi="Times New Roman" w:cs="Times New Roman"/>
          <w:sz w:val="28"/>
          <w:lang w:val="kk-KZ"/>
        </w:rPr>
        <w:t xml:space="preserve"> жылдан бастап </w:t>
      </w:r>
      <w:r w:rsidR="001018AB">
        <w:rPr>
          <w:rFonts w:ascii="Times New Roman" w:eastAsia="SimSun" w:hAnsi="Times New Roman" w:cs="Times New Roman"/>
          <w:sz w:val="28"/>
          <w:lang w:val="kk-KZ"/>
        </w:rPr>
        <w:t xml:space="preserve">құрастыра бастаған «Сяокан қоғамын құру мониторингтік жүйесінің индекстерін» </w:t>
      </w:r>
      <w:r w:rsidR="001018AB" w:rsidRPr="001018AB">
        <w:rPr>
          <w:rFonts w:ascii="Times New Roman" w:eastAsia="SimSun" w:hAnsi="Times New Roman" w:cs="Times New Roman"/>
          <w:sz w:val="28"/>
          <w:lang w:val="kk-KZ"/>
        </w:rPr>
        <w:t xml:space="preserve">XVII </w:t>
      </w:r>
      <w:r w:rsidR="001018AB">
        <w:rPr>
          <w:rFonts w:ascii="Times New Roman" w:eastAsia="SimSun" w:hAnsi="Times New Roman" w:cs="Times New Roman"/>
          <w:sz w:val="28"/>
          <w:lang w:val="kk-KZ"/>
        </w:rPr>
        <w:t>съезде қойылған жаңа т</w:t>
      </w:r>
      <w:r w:rsidR="003003A7">
        <w:rPr>
          <w:rFonts w:ascii="Times New Roman" w:eastAsia="SimSun" w:hAnsi="Times New Roman" w:cs="Times New Roman"/>
          <w:sz w:val="28"/>
          <w:lang w:val="kk-KZ"/>
        </w:rPr>
        <w:t>алаптарға сәйкес қайта қарастыр</w:t>
      </w:r>
      <w:r w:rsidR="001018AB">
        <w:rPr>
          <w:rFonts w:ascii="Times New Roman" w:eastAsia="SimSun" w:hAnsi="Times New Roman" w:cs="Times New Roman"/>
          <w:sz w:val="28"/>
          <w:lang w:val="kk-KZ"/>
        </w:rPr>
        <w:t xml:space="preserve">ды. </w:t>
      </w:r>
      <w:r w:rsidR="002F2768" w:rsidRPr="002F2768">
        <w:rPr>
          <w:rFonts w:ascii="Times New Roman" w:eastAsia="SimSun" w:hAnsi="Times New Roman" w:cs="Times New Roman"/>
          <w:sz w:val="28"/>
          <w:lang w:val="kk-KZ"/>
        </w:rPr>
        <w:t xml:space="preserve">2008 </w:t>
      </w:r>
      <w:r w:rsidR="00C109DA">
        <w:rPr>
          <w:rFonts w:ascii="Times New Roman" w:eastAsia="SimSun" w:hAnsi="Times New Roman" w:cs="Times New Roman"/>
          <w:sz w:val="28"/>
          <w:lang w:val="kk-KZ"/>
        </w:rPr>
        <w:t>жылы Қытайдың Ұлттық статистикалық бюросы</w:t>
      </w:r>
      <w:r w:rsidR="001018AB">
        <w:rPr>
          <w:rFonts w:ascii="Times New Roman" w:eastAsia="SimSun" w:hAnsi="Times New Roman" w:cs="Times New Roman"/>
          <w:sz w:val="28"/>
          <w:lang w:val="kk-KZ"/>
        </w:rPr>
        <w:t xml:space="preserve"> мен Статистикалық ғылымдар институты бірігіп</w:t>
      </w:r>
      <w:r w:rsidR="00C109DA">
        <w:rPr>
          <w:rFonts w:ascii="Times New Roman" w:eastAsia="SimSun" w:hAnsi="Times New Roman" w:cs="Times New Roman"/>
          <w:sz w:val="28"/>
          <w:lang w:val="kk-KZ"/>
        </w:rPr>
        <w:t xml:space="preserve"> «Сяокан қоғамын құру </w:t>
      </w:r>
      <w:r w:rsidR="00BA7D91">
        <w:rPr>
          <w:rFonts w:ascii="Times New Roman" w:eastAsia="SimSun" w:hAnsi="Times New Roman" w:cs="Times New Roman"/>
          <w:sz w:val="28"/>
          <w:lang w:val="kk-KZ"/>
        </w:rPr>
        <w:t xml:space="preserve">статистикасын бақылаудың жалпы </w:t>
      </w:r>
      <w:r w:rsidR="00684F3C">
        <w:rPr>
          <w:rFonts w:ascii="Times New Roman" w:eastAsia="SimSun" w:hAnsi="Times New Roman" w:cs="Times New Roman"/>
          <w:sz w:val="28"/>
          <w:lang w:val="kk-KZ"/>
        </w:rPr>
        <w:t>көрсеткіштер жүйесін</w:t>
      </w:r>
      <w:r w:rsidR="00C109DA">
        <w:rPr>
          <w:rFonts w:ascii="Times New Roman" w:eastAsia="SimSun" w:hAnsi="Times New Roman" w:cs="Times New Roman"/>
          <w:sz w:val="28"/>
          <w:lang w:val="kk-KZ"/>
        </w:rPr>
        <w:t>»</w:t>
      </w:r>
      <w:r w:rsidR="003003A7">
        <w:rPr>
          <w:rFonts w:ascii="Times New Roman" w:eastAsia="SimSun" w:hAnsi="Times New Roman" w:cs="Times New Roman"/>
          <w:sz w:val="28"/>
          <w:lang w:val="kk-KZ"/>
        </w:rPr>
        <w:t xml:space="preserve"> құрастыр</w:t>
      </w:r>
      <w:r w:rsidR="001018AB">
        <w:rPr>
          <w:rFonts w:ascii="Times New Roman" w:eastAsia="SimSun" w:hAnsi="Times New Roman" w:cs="Times New Roman"/>
          <w:sz w:val="28"/>
          <w:lang w:val="kk-KZ"/>
        </w:rPr>
        <w:t xml:space="preserve">ды. </w:t>
      </w:r>
      <w:r w:rsidR="00684F3C">
        <w:rPr>
          <w:rFonts w:ascii="Times New Roman" w:eastAsia="SimSun" w:hAnsi="Times New Roman" w:cs="Times New Roman"/>
          <w:sz w:val="28"/>
          <w:lang w:val="kk-KZ"/>
        </w:rPr>
        <w:t>Қ</w:t>
      </w:r>
      <w:r w:rsidR="001018AB">
        <w:rPr>
          <w:rFonts w:ascii="Times New Roman" w:eastAsia="SimSun" w:hAnsi="Times New Roman" w:cs="Times New Roman"/>
          <w:sz w:val="28"/>
          <w:lang w:val="kk-KZ"/>
        </w:rPr>
        <w:t>ысқаша «</w:t>
      </w:r>
      <w:r w:rsidR="00684F3C">
        <w:rPr>
          <w:rFonts w:ascii="Times New Roman" w:eastAsia="SimSun" w:hAnsi="Times New Roman" w:cs="Times New Roman"/>
          <w:sz w:val="28"/>
          <w:lang w:val="kk-KZ"/>
        </w:rPr>
        <w:t>Сяокан көрсеткіштерінің жүйесі</w:t>
      </w:r>
      <w:r w:rsidR="001018AB">
        <w:rPr>
          <w:rFonts w:ascii="Times New Roman" w:eastAsia="SimSun" w:hAnsi="Times New Roman" w:cs="Times New Roman"/>
          <w:sz w:val="28"/>
          <w:lang w:val="kk-KZ"/>
        </w:rPr>
        <w:t>»</w:t>
      </w:r>
      <w:r w:rsidR="00684F3C">
        <w:rPr>
          <w:rFonts w:ascii="Times New Roman" w:eastAsia="SimSun" w:hAnsi="Times New Roman" w:cs="Times New Roman"/>
          <w:sz w:val="28"/>
          <w:lang w:val="kk-KZ"/>
        </w:rPr>
        <w:t xml:space="preserve"> деп аталған</w:t>
      </w:r>
      <w:r w:rsidR="00BA7D91">
        <w:rPr>
          <w:rFonts w:ascii="Times New Roman" w:eastAsia="SimSun" w:hAnsi="Times New Roman" w:cs="Times New Roman"/>
          <w:sz w:val="28"/>
          <w:lang w:val="kk-KZ"/>
        </w:rPr>
        <w:t xml:space="preserve"> </w:t>
      </w:r>
      <w:r w:rsidR="003003A7">
        <w:rPr>
          <w:rFonts w:ascii="Times New Roman" w:eastAsia="SimSun" w:hAnsi="Times New Roman" w:cs="Times New Roman"/>
          <w:sz w:val="28"/>
          <w:lang w:val="kk-KZ"/>
        </w:rPr>
        <w:t xml:space="preserve">бұл </w:t>
      </w:r>
      <w:r w:rsidR="00684F3C">
        <w:rPr>
          <w:rFonts w:ascii="Times New Roman" w:eastAsia="SimSun" w:hAnsi="Times New Roman" w:cs="Times New Roman"/>
          <w:sz w:val="28"/>
          <w:lang w:val="kk-KZ"/>
        </w:rPr>
        <w:t>ж</w:t>
      </w:r>
      <w:r w:rsidR="00B57117">
        <w:rPr>
          <w:rFonts w:ascii="Times New Roman" w:eastAsia="SimSun" w:hAnsi="Times New Roman" w:cs="Times New Roman"/>
          <w:sz w:val="28"/>
          <w:lang w:val="kk-KZ"/>
        </w:rPr>
        <w:t xml:space="preserve">үйе </w:t>
      </w:r>
      <w:r w:rsidR="003003A7">
        <w:rPr>
          <w:rFonts w:ascii="Times New Roman" w:eastAsia="SimSun" w:hAnsi="Times New Roman" w:cs="Times New Roman"/>
          <w:sz w:val="28"/>
          <w:lang w:val="kk-KZ"/>
        </w:rPr>
        <w:t xml:space="preserve">«сяокан» тұжырымдамасының мазмұнынын ашатын </w:t>
      </w:r>
      <w:r w:rsidR="00B57117">
        <w:rPr>
          <w:rFonts w:ascii="Times New Roman" w:eastAsia="SimSun" w:hAnsi="Times New Roman" w:cs="Times New Roman"/>
          <w:sz w:val="28"/>
          <w:lang w:val="kk-KZ"/>
        </w:rPr>
        <w:t>экономикалық даму, әлеуметтік үйлесімділік, өмір сүру сапасы,  демократия мен заң, мәдениет пен білім беру, ресурстар мен қоршаған орта сияқты алты саланы қамтып, барлығы 23 кө</w:t>
      </w:r>
      <w:r w:rsidR="001018AB">
        <w:rPr>
          <w:rFonts w:ascii="Times New Roman" w:eastAsia="SimSun" w:hAnsi="Times New Roman" w:cs="Times New Roman"/>
          <w:sz w:val="28"/>
          <w:lang w:val="kk-KZ"/>
        </w:rPr>
        <w:t>рсеткіштен құралды</w:t>
      </w:r>
      <w:r w:rsidR="00B57117">
        <w:rPr>
          <w:rFonts w:ascii="Times New Roman" w:eastAsia="SimSun" w:hAnsi="Times New Roman" w:cs="Times New Roman"/>
          <w:sz w:val="28"/>
          <w:lang w:val="kk-KZ"/>
        </w:rPr>
        <w:t xml:space="preserve"> (Кесте 2</w:t>
      </w:r>
      <w:r w:rsidR="001018AB" w:rsidRPr="001018AB">
        <w:rPr>
          <w:rFonts w:ascii="Times New Roman" w:eastAsia="SimSun" w:hAnsi="Times New Roman" w:cs="Times New Roman"/>
          <w:sz w:val="28"/>
          <w:lang w:val="kk-KZ"/>
        </w:rPr>
        <w:t>.3</w:t>
      </w:r>
      <w:r w:rsidR="00B57117">
        <w:rPr>
          <w:rFonts w:ascii="Times New Roman" w:eastAsia="SimSun" w:hAnsi="Times New Roman" w:cs="Times New Roman"/>
          <w:sz w:val="28"/>
          <w:lang w:val="kk-KZ"/>
        </w:rPr>
        <w:t xml:space="preserve">). </w:t>
      </w:r>
    </w:p>
    <w:p w:rsidR="00B57117" w:rsidRDefault="00B57117" w:rsidP="003A71AC">
      <w:pPr>
        <w:spacing w:after="0" w:line="240" w:lineRule="auto"/>
        <w:jc w:val="both"/>
        <w:rPr>
          <w:rFonts w:ascii="Times New Roman" w:eastAsia="SimSun" w:hAnsi="Times New Roman" w:cs="Times New Roman"/>
          <w:sz w:val="28"/>
          <w:lang w:val="kk-KZ"/>
        </w:rPr>
      </w:pPr>
    </w:p>
    <w:p w:rsidR="00F1619E" w:rsidRDefault="00983E3C" w:rsidP="00B57117">
      <w:pPr>
        <w:spacing w:after="0" w:line="240" w:lineRule="auto"/>
        <w:jc w:val="center"/>
        <w:rPr>
          <w:rFonts w:ascii="Times New Roman" w:eastAsia="SimSun" w:hAnsi="Times New Roman" w:cs="Times New Roman"/>
          <w:b/>
          <w:sz w:val="28"/>
          <w:lang w:val="kk-KZ"/>
        </w:rPr>
      </w:pPr>
      <w:r>
        <w:rPr>
          <w:rFonts w:ascii="Times New Roman" w:eastAsia="SimSun" w:hAnsi="Times New Roman" w:cs="Times New Roman"/>
          <w:b/>
          <w:sz w:val="28"/>
          <w:lang w:val="kk-KZ"/>
        </w:rPr>
        <w:lastRenderedPageBreak/>
        <w:t xml:space="preserve">Кесте </w:t>
      </w:r>
      <w:r w:rsidR="001018AB">
        <w:rPr>
          <w:rFonts w:ascii="Times New Roman" w:eastAsia="SimSun" w:hAnsi="Times New Roman" w:cs="Times New Roman"/>
          <w:b/>
          <w:sz w:val="28"/>
          <w:lang w:val="kk-KZ"/>
        </w:rPr>
        <w:t>3</w:t>
      </w:r>
      <w:r>
        <w:rPr>
          <w:rFonts w:ascii="Times New Roman" w:eastAsia="SimSun" w:hAnsi="Times New Roman" w:cs="Times New Roman"/>
          <w:b/>
          <w:sz w:val="28"/>
          <w:lang w:val="kk-KZ"/>
        </w:rPr>
        <w:t>.</w:t>
      </w:r>
      <w:r w:rsidR="00B57117" w:rsidRPr="00B57117">
        <w:rPr>
          <w:rFonts w:ascii="Times New Roman" w:eastAsia="SimSun" w:hAnsi="Times New Roman" w:cs="Times New Roman"/>
          <w:b/>
          <w:sz w:val="28"/>
          <w:lang w:val="kk-KZ"/>
        </w:rPr>
        <w:t xml:space="preserve"> Сяокан көрсеткіштерінің жүйесі</w:t>
      </w:r>
    </w:p>
    <w:p w:rsidR="00C0005D" w:rsidRPr="00B57117" w:rsidRDefault="00C0005D" w:rsidP="00B57117">
      <w:pPr>
        <w:spacing w:after="0" w:line="240" w:lineRule="auto"/>
        <w:jc w:val="center"/>
        <w:rPr>
          <w:rFonts w:ascii="Times New Roman" w:eastAsia="SimSun" w:hAnsi="Times New Roman" w:cs="Times New Roman"/>
          <w:b/>
          <w:sz w:val="28"/>
          <w:lang w:val="kk-KZ"/>
        </w:rPr>
      </w:pPr>
    </w:p>
    <w:tbl>
      <w:tblPr>
        <w:tblStyle w:val="a6"/>
        <w:tblW w:w="0" w:type="auto"/>
        <w:tblLook w:val="04A0" w:firstRow="1" w:lastRow="0" w:firstColumn="1" w:lastColumn="0" w:noHBand="0" w:noVBand="1"/>
      </w:tblPr>
      <w:tblGrid>
        <w:gridCol w:w="514"/>
        <w:gridCol w:w="2018"/>
        <w:gridCol w:w="2922"/>
        <w:gridCol w:w="2015"/>
        <w:gridCol w:w="2385"/>
      </w:tblGrid>
      <w:tr w:rsidR="00684F3C" w:rsidRPr="00983E3C" w:rsidTr="00684F3C">
        <w:tc>
          <w:tcPr>
            <w:tcW w:w="514" w:type="dxa"/>
          </w:tcPr>
          <w:p w:rsidR="00684F3C" w:rsidRPr="002F2768" w:rsidRDefault="00684F3C" w:rsidP="002F2768">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w:t>
            </w:r>
          </w:p>
        </w:tc>
        <w:tc>
          <w:tcPr>
            <w:tcW w:w="2018"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Сала</w:t>
            </w: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Көрсеткіш</w:t>
            </w:r>
          </w:p>
        </w:tc>
        <w:tc>
          <w:tcPr>
            <w:tcW w:w="2015" w:type="dxa"/>
          </w:tcPr>
          <w:p w:rsidR="00684F3C" w:rsidRDefault="00684F3C" w:rsidP="002F2768">
            <w:pPr>
              <w:jc w:val="both"/>
              <w:rPr>
                <w:rFonts w:ascii="Times New Roman" w:eastAsia="SimSun" w:hAnsi="Times New Roman" w:cs="Times New Roman"/>
                <w:sz w:val="28"/>
                <w:lang w:val="kk-KZ"/>
              </w:rPr>
            </w:pPr>
            <w:r w:rsidRPr="00684F3C">
              <w:rPr>
                <w:rFonts w:ascii="Times New Roman" w:eastAsia="SimSun" w:hAnsi="Times New Roman" w:cs="Times New Roman"/>
                <w:sz w:val="28"/>
                <w:lang w:val="kk-KZ"/>
              </w:rPr>
              <w:t xml:space="preserve">2020 жылға арналған </w:t>
            </w:r>
            <w:r w:rsidR="003003A7">
              <w:rPr>
                <w:rFonts w:ascii="Times New Roman" w:eastAsia="SimSun" w:hAnsi="Times New Roman" w:cs="Times New Roman"/>
                <w:sz w:val="28"/>
                <w:lang w:val="kk-KZ"/>
              </w:rPr>
              <w:t xml:space="preserve">мақсаттық </w:t>
            </w:r>
            <w:r w:rsidRPr="00684F3C">
              <w:rPr>
                <w:rFonts w:ascii="Times New Roman" w:eastAsia="SimSun" w:hAnsi="Times New Roman" w:cs="Times New Roman"/>
                <w:sz w:val="28"/>
                <w:lang w:val="kk-KZ"/>
              </w:rPr>
              <w:t>көрсеткіш</w:t>
            </w:r>
          </w:p>
        </w:tc>
        <w:tc>
          <w:tcPr>
            <w:tcW w:w="2385"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Мазмұны </w:t>
            </w:r>
            <w:r w:rsidRPr="002F2768">
              <w:rPr>
                <w:rFonts w:ascii="Times New Roman" w:eastAsia="SimSun" w:hAnsi="Times New Roman" w:cs="Times New Roman"/>
                <w:sz w:val="28"/>
                <w:lang w:val="kk-KZ"/>
              </w:rPr>
              <w:t xml:space="preserve"> </w:t>
            </w:r>
          </w:p>
        </w:tc>
      </w:tr>
      <w:tr w:rsidR="00684F3C" w:rsidRPr="001F25A2" w:rsidTr="00684F3C">
        <w:tc>
          <w:tcPr>
            <w:tcW w:w="514" w:type="dxa"/>
            <w:vMerge w:val="restart"/>
          </w:tcPr>
          <w:p w:rsidR="00684F3C" w:rsidRPr="002F2768" w:rsidRDefault="00684F3C" w:rsidP="002F2768">
            <w:pPr>
              <w:jc w:val="both"/>
              <w:rPr>
                <w:rFonts w:ascii="Times New Roman" w:eastAsia="SimSun" w:hAnsi="Times New Roman" w:cs="Times New Roman"/>
                <w:sz w:val="28"/>
                <w:lang w:val="kk-KZ"/>
              </w:rPr>
            </w:pPr>
          </w:p>
        </w:tc>
        <w:tc>
          <w:tcPr>
            <w:tcW w:w="2018"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Экономикалық даму</w:t>
            </w: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Жан басына шаққандағы ЖІӨ </w:t>
            </w:r>
          </w:p>
        </w:tc>
        <w:tc>
          <w:tcPr>
            <w:tcW w:w="2015" w:type="dxa"/>
          </w:tcPr>
          <w:p w:rsidR="00684F3C" w:rsidRPr="00983E3C"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Pr="00983E3C">
              <w:rPr>
                <w:rFonts w:ascii="Times New Roman" w:eastAsia="SimSun" w:hAnsi="Times New Roman" w:cs="Times New Roman"/>
                <w:sz w:val="28"/>
                <w:lang w:val="kk-KZ"/>
              </w:rPr>
              <w:t>31400 юань</w:t>
            </w:r>
          </w:p>
        </w:tc>
        <w:tc>
          <w:tcPr>
            <w:tcW w:w="2385"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Берілген көрсеткіштер экономикалық өсім, техникалық инновациялар, өндіріс құрылымы, демографиялық құрылым мен жұмыспен қамту мәселесі тұрғысынан экономикалық дамудың жалпы сипаттамасын береді. </w:t>
            </w:r>
          </w:p>
        </w:tc>
      </w:tr>
      <w:tr w:rsidR="00684F3C" w:rsidRPr="00322DB2"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sidRPr="00645412">
              <w:rPr>
                <w:rFonts w:ascii="Times New Roman" w:eastAsia="SimSun" w:hAnsi="Times New Roman" w:cs="Times New Roman"/>
                <w:sz w:val="28"/>
                <w:lang w:val="kk-KZ"/>
              </w:rPr>
              <w:t>ЖІӨ-дегі ҒЗТКЖ шығыстарының үлесі</w:t>
            </w:r>
          </w:p>
        </w:tc>
        <w:tc>
          <w:tcPr>
            <w:tcW w:w="2015" w:type="dxa"/>
          </w:tcPr>
          <w:p w:rsidR="00684F3C" w:rsidRPr="002F2768"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2.5%</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F46856" w:rsidRPr="00F46856" w:rsidTr="00684F3C">
        <w:tc>
          <w:tcPr>
            <w:tcW w:w="514" w:type="dxa"/>
            <w:vMerge/>
          </w:tcPr>
          <w:p w:rsidR="00F46856" w:rsidRPr="002F2768" w:rsidRDefault="00F46856" w:rsidP="002F2768">
            <w:pPr>
              <w:jc w:val="both"/>
              <w:rPr>
                <w:rFonts w:ascii="Times New Roman" w:eastAsia="SimSun" w:hAnsi="Times New Roman" w:cs="Times New Roman"/>
                <w:sz w:val="28"/>
                <w:lang w:val="kk-KZ"/>
              </w:rPr>
            </w:pPr>
          </w:p>
        </w:tc>
        <w:tc>
          <w:tcPr>
            <w:tcW w:w="2018" w:type="dxa"/>
            <w:vMerge/>
          </w:tcPr>
          <w:p w:rsidR="00F46856" w:rsidRPr="002F2768" w:rsidRDefault="00F46856" w:rsidP="002F2768">
            <w:pPr>
              <w:jc w:val="both"/>
              <w:rPr>
                <w:rFonts w:ascii="Times New Roman" w:eastAsia="SimSun" w:hAnsi="Times New Roman" w:cs="Times New Roman"/>
                <w:sz w:val="28"/>
                <w:lang w:val="kk-KZ"/>
              </w:rPr>
            </w:pPr>
          </w:p>
        </w:tc>
        <w:tc>
          <w:tcPr>
            <w:tcW w:w="2922" w:type="dxa"/>
          </w:tcPr>
          <w:p w:rsidR="00F46856" w:rsidRDefault="00F46856" w:rsidP="002F2768">
            <w:pPr>
              <w:jc w:val="both"/>
              <w:rPr>
                <w:rFonts w:ascii="Times New Roman" w:eastAsia="SimSun" w:hAnsi="Times New Roman" w:cs="Times New Roman"/>
                <w:sz w:val="28"/>
                <w:lang w:val="kk-KZ"/>
              </w:rPr>
            </w:pPr>
            <w:r w:rsidRPr="00F46856">
              <w:rPr>
                <w:rFonts w:ascii="Times New Roman" w:eastAsia="SimSun" w:hAnsi="Times New Roman" w:cs="Times New Roman"/>
                <w:sz w:val="28"/>
                <w:lang w:val="kk-KZ"/>
              </w:rPr>
              <w:t>ЖІӨ-дегі экономиканың үшінші секторының қосылған құнының үлесі</w:t>
            </w:r>
          </w:p>
        </w:tc>
        <w:tc>
          <w:tcPr>
            <w:tcW w:w="2015" w:type="dxa"/>
          </w:tcPr>
          <w:p w:rsidR="00F46856"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50%</w:t>
            </w:r>
          </w:p>
        </w:tc>
        <w:tc>
          <w:tcPr>
            <w:tcW w:w="2385" w:type="dxa"/>
            <w:vMerge/>
          </w:tcPr>
          <w:p w:rsidR="00F46856" w:rsidRPr="002F2768" w:rsidRDefault="00F46856" w:rsidP="002F2768">
            <w:pPr>
              <w:jc w:val="both"/>
              <w:rPr>
                <w:rFonts w:ascii="Times New Roman" w:eastAsia="SimSun" w:hAnsi="Times New Roman" w:cs="Times New Roman"/>
                <w:sz w:val="28"/>
                <w:lang w:val="kk-KZ"/>
              </w:rPr>
            </w:pPr>
          </w:p>
        </w:tc>
      </w:tr>
      <w:tr w:rsidR="00684F3C" w:rsidRPr="002F2768"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Қала тұрғындарының үлесі</w:t>
            </w:r>
          </w:p>
        </w:tc>
        <w:tc>
          <w:tcPr>
            <w:tcW w:w="2015" w:type="dxa"/>
          </w:tcPr>
          <w:p w:rsidR="00684F3C" w:rsidRPr="002F2768"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60 %</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2F2768"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Қаладағы жұмыссыздық деңгейі</w:t>
            </w:r>
          </w:p>
        </w:tc>
        <w:tc>
          <w:tcPr>
            <w:tcW w:w="2015" w:type="dxa"/>
          </w:tcPr>
          <w:p w:rsidR="00684F3C" w:rsidRPr="002F2768"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6 %</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1F25A2" w:rsidTr="00684F3C">
        <w:tc>
          <w:tcPr>
            <w:tcW w:w="514" w:type="dxa"/>
            <w:vMerge w:val="restart"/>
          </w:tcPr>
          <w:p w:rsidR="00684F3C" w:rsidRPr="002F2768" w:rsidRDefault="00684F3C" w:rsidP="002F2768">
            <w:pPr>
              <w:jc w:val="both"/>
              <w:rPr>
                <w:rFonts w:ascii="Times New Roman" w:eastAsia="SimSun" w:hAnsi="Times New Roman" w:cs="Times New Roman"/>
                <w:sz w:val="28"/>
                <w:lang w:val="kk-KZ"/>
              </w:rPr>
            </w:pPr>
          </w:p>
        </w:tc>
        <w:tc>
          <w:tcPr>
            <w:tcW w:w="2018"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Әлеуметтік үйлесімділік</w:t>
            </w:r>
          </w:p>
        </w:tc>
        <w:tc>
          <w:tcPr>
            <w:tcW w:w="2922" w:type="dxa"/>
          </w:tcPr>
          <w:p w:rsidR="00684F3C" w:rsidRPr="002F2768" w:rsidRDefault="00684F3C" w:rsidP="002F2768">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 xml:space="preserve">Джини </w:t>
            </w:r>
            <w:r>
              <w:rPr>
                <w:rFonts w:ascii="Times New Roman" w:eastAsia="SimSun" w:hAnsi="Times New Roman" w:cs="Times New Roman"/>
                <w:sz w:val="28"/>
                <w:lang w:val="kk-KZ"/>
              </w:rPr>
              <w:t>к</w:t>
            </w:r>
            <w:r w:rsidRPr="002F2768">
              <w:rPr>
                <w:rFonts w:ascii="Times New Roman" w:eastAsia="SimSun" w:hAnsi="Times New Roman" w:cs="Times New Roman"/>
                <w:sz w:val="28"/>
                <w:lang w:val="kk-KZ"/>
              </w:rPr>
              <w:t>оэффициент</w:t>
            </w:r>
            <w:r>
              <w:rPr>
                <w:rFonts w:ascii="Times New Roman" w:eastAsia="SimSun" w:hAnsi="Times New Roman" w:cs="Times New Roman"/>
                <w:sz w:val="28"/>
                <w:lang w:val="kk-KZ"/>
              </w:rPr>
              <w:t>і</w:t>
            </w:r>
          </w:p>
        </w:tc>
        <w:tc>
          <w:tcPr>
            <w:tcW w:w="2015" w:type="dxa"/>
          </w:tcPr>
          <w:p w:rsidR="00684F3C"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0.4</w:t>
            </w:r>
          </w:p>
        </w:tc>
        <w:tc>
          <w:tcPr>
            <w:tcW w:w="2385"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Берілген көрсеткіштер табыстар арасындағы айырмашылық, қала мен ауыл арасындағы айырмашылық, аймақтық айырмашылық, әлеуметтік қамсыздандыру мен гендерлік теңсіздік тұрғысынан әлеуметтік үйлесімділіктің жағдайын сипаттайды. </w:t>
            </w:r>
          </w:p>
        </w:tc>
      </w:tr>
      <w:tr w:rsidR="00684F3C" w:rsidRPr="00322DB2"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Қала және ауыл тұрғындарының табыстарының ара қатынасы </w:t>
            </w:r>
          </w:p>
        </w:tc>
        <w:tc>
          <w:tcPr>
            <w:tcW w:w="2015" w:type="dxa"/>
          </w:tcPr>
          <w:p w:rsidR="00684F3C" w:rsidRPr="002F2768"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2.8</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322DB2"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Аймақтық экономикалық дамудың теңсіздік коэффициенті  </w:t>
            </w:r>
          </w:p>
        </w:tc>
        <w:tc>
          <w:tcPr>
            <w:tcW w:w="2015" w:type="dxa"/>
          </w:tcPr>
          <w:p w:rsidR="00684F3C" w:rsidRPr="002F2768"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60%</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322DB2"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Базалық әлеуметтік қамсыздандырумен қамтылғандар үлесі </w:t>
            </w:r>
          </w:p>
        </w:tc>
        <w:tc>
          <w:tcPr>
            <w:tcW w:w="2015" w:type="dxa"/>
          </w:tcPr>
          <w:p w:rsidR="00684F3C" w:rsidRPr="002F2768"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90%</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322DB2"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Орта мектеп түлектерінің жыныстық ара қатынасы </w:t>
            </w:r>
          </w:p>
        </w:tc>
        <w:tc>
          <w:tcPr>
            <w:tcW w:w="2015" w:type="dxa"/>
          </w:tcPr>
          <w:p w:rsidR="00684F3C" w:rsidRPr="002F2768" w:rsidRDefault="00F46856"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100 %</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1F25A2" w:rsidTr="00684F3C">
        <w:tc>
          <w:tcPr>
            <w:tcW w:w="514" w:type="dxa"/>
            <w:vMerge w:val="restart"/>
          </w:tcPr>
          <w:p w:rsidR="00684F3C" w:rsidRPr="002F2768" w:rsidRDefault="00684F3C" w:rsidP="002F2768">
            <w:pPr>
              <w:jc w:val="both"/>
              <w:rPr>
                <w:rFonts w:ascii="Times New Roman" w:eastAsia="SimSun" w:hAnsi="Times New Roman" w:cs="Times New Roman"/>
                <w:sz w:val="28"/>
                <w:lang w:val="kk-KZ"/>
              </w:rPr>
            </w:pPr>
          </w:p>
        </w:tc>
        <w:tc>
          <w:tcPr>
            <w:tcW w:w="2018"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Өмір сүру сапасы</w:t>
            </w:r>
          </w:p>
        </w:tc>
        <w:tc>
          <w:tcPr>
            <w:tcW w:w="2922" w:type="dxa"/>
          </w:tcPr>
          <w:p w:rsidR="00684F3C" w:rsidRPr="002F2768" w:rsidRDefault="00684F3C" w:rsidP="00D21DF3">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Жан басына шаққандағы табыс деңгейі </w:t>
            </w:r>
          </w:p>
        </w:tc>
        <w:tc>
          <w:tcPr>
            <w:tcW w:w="2015" w:type="dxa"/>
          </w:tcPr>
          <w:p w:rsidR="00684F3C"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15000 юань</w:t>
            </w:r>
          </w:p>
        </w:tc>
        <w:tc>
          <w:tcPr>
            <w:tcW w:w="2385"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Берілген көрсеткіштер табыс деңгейі, </w:t>
            </w:r>
            <w:r>
              <w:rPr>
                <w:rFonts w:ascii="Times New Roman" w:eastAsia="SimSun" w:hAnsi="Times New Roman" w:cs="Times New Roman"/>
                <w:sz w:val="28"/>
                <w:lang w:val="kk-KZ"/>
              </w:rPr>
              <w:lastRenderedPageBreak/>
              <w:t>тұтыну құрылымы, т ұрғын үй жағдайы, денсаулық сақтау мен адамдарпдың денсаулығының жағдайы тұрғысынан халықтың өмір сүру сапасын сипаттайды.</w:t>
            </w:r>
          </w:p>
        </w:tc>
      </w:tr>
      <w:tr w:rsidR="00684F3C" w:rsidRPr="002F2768"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 xml:space="preserve">Энгеля </w:t>
            </w:r>
            <w:r>
              <w:rPr>
                <w:rFonts w:ascii="Times New Roman" w:eastAsia="SimSun" w:hAnsi="Times New Roman" w:cs="Times New Roman"/>
                <w:sz w:val="28"/>
                <w:lang w:val="kk-KZ"/>
              </w:rPr>
              <w:t>к</w:t>
            </w:r>
            <w:r w:rsidRPr="002F2768">
              <w:rPr>
                <w:rFonts w:ascii="Times New Roman" w:eastAsia="SimSun" w:hAnsi="Times New Roman" w:cs="Times New Roman"/>
                <w:sz w:val="28"/>
                <w:lang w:val="kk-KZ"/>
              </w:rPr>
              <w:t>оэффициент</w:t>
            </w:r>
            <w:r>
              <w:rPr>
                <w:rFonts w:ascii="Times New Roman" w:eastAsia="SimSun" w:hAnsi="Times New Roman" w:cs="Times New Roman"/>
                <w:sz w:val="28"/>
                <w:lang w:val="kk-KZ"/>
              </w:rPr>
              <w:t>і</w:t>
            </w:r>
          </w:p>
        </w:tc>
        <w:tc>
          <w:tcPr>
            <w:tcW w:w="2015" w:type="dxa"/>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40%</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322DB2"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D21DF3">
            <w:pPr>
              <w:jc w:val="both"/>
              <w:rPr>
                <w:rFonts w:ascii="Times New Roman" w:eastAsia="SimSun" w:hAnsi="Times New Roman" w:cs="Times New Roman"/>
                <w:sz w:val="28"/>
                <w:lang w:val="kk-KZ"/>
              </w:rPr>
            </w:pPr>
            <w:r>
              <w:rPr>
                <w:rFonts w:ascii="Times New Roman" w:eastAsia="SimSun" w:hAnsi="Times New Roman" w:cs="Times New Roman"/>
                <w:sz w:val="28"/>
                <w:lang w:val="kk-KZ"/>
              </w:rPr>
              <w:t>Жан басына шаққандағы пайдалы тұрғын үй алаңы</w:t>
            </w:r>
          </w:p>
        </w:tc>
        <w:tc>
          <w:tcPr>
            <w:tcW w:w="2015" w:type="dxa"/>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27 м2 </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322DB2"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5 жасқа дейінгі балалардың өлім деңгейі </w:t>
            </w:r>
          </w:p>
        </w:tc>
        <w:tc>
          <w:tcPr>
            <w:tcW w:w="2015" w:type="dxa"/>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12‰</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2F2768"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Өмір сүру ұзақтығы</w:t>
            </w:r>
          </w:p>
        </w:tc>
        <w:tc>
          <w:tcPr>
            <w:tcW w:w="2015" w:type="dxa"/>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75 жас</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1F25A2" w:rsidTr="00684F3C">
        <w:tc>
          <w:tcPr>
            <w:tcW w:w="514" w:type="dxa"/>
            <w:vMerge w:val="restart"/>
          </w:tcPr>
          <w:p w:rsidR="00684F3C" w:rsidRPr="002F2768" w:rsidRDefault="00684F3C" w:rsidP="002F2768">
            <w:pPr>
              <w:jc w:val="both"/>
              <w:rPr>
                <w:rFonts w:ascii="Times New Roman" w:eastAsia="SimSun" w:hAnsi="Times New Roman" w:cs="Times New Roman"/>
                <w:sz w:val="28"/>
                <w:lang w:val="kk-KZ"/>
              </w:rPr>
            </w:pPr>
          </w:p>
        </w:tc>
        <w:tc>
          <w:tcPr>
            <w:tcW w:w="2018"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Демократия және заң</w:t>
            </w: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Азаматтардың демократиялық құқықтарына көңіл толушылық  </w:t>
            </w:r>
          </w:p>
        </w:tc>
        <w:tc>
          <w:tcPr>
            <w:tcW w:w="2015" w:type="dxa"/>
          </w:tcPr>
          <w:p w:rsidR="00684F3C" w:rsidRDefault="00C2036E" w:rsidP="00EB6C19">
            <w:pPr>
              <w:jc w:val="both"/>
              <w:rPr>
                <w:rFonts w:ascii="Times New Roman" w:eastAsia="SimSun" w:hAnsi="Times New Roman" w:cs="Times New Roman"/>
                <w:sz w:val="28"/>
                <w:lang w:val="kk-KZ"/>
              </w:rPr>
            </w:pPr>
            <w:r>
              <w:rPr>
                <w:rFonts w:ascii="Times New Roman" w:eastAsia="SimSun" w:hAnsi="Times New Roman" w:cs="Times New Roman"/>
                <w:sz w:val="28"/>
                <w:lang w:val="kk-KZ"/>
              </w:rPr>
              <w:t>≥ 90%</w:t>
            </w:r>
          </w:p>
        </w:tc>
        <w:tc>
          <w:tcPr>
            <w:tcW w:w="2385" w:type="dxa"/>
            <w:vMerge w:val="restart"/>
          </w:tcPr>
          <w:p w:rsidR="00684F3C" w:rsidRPr="002F2768" w:rsidRDefault="00684F3C" w:rsidP="00EB6C19">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Берілген көрсеткіштер Қытайдағы социалистік демократия мен құқықтардың жағдайын сипаттайды. </w:t>
            </w:r>
          </w:p>
        </w:tc>
      </w:tr>
      <w:tr w:rsidR="00684F3C" w:rsidRPr="002F2768"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Әлеуметтік қауіпсіздік и</w:t>
            </w:r>
            <w:r w:rsidRPr="002F2768">
              <w:rPr>
                <w:rFonts w:ascii="Times New Roman" w:eastAsia="SimSun" w:hAnsi="Times New Roman" w:cs="Times New Roman"/>
                <w:sz w:val="28"/>
                <w:lang w:val="kk-KZ"/>
              </w:rPr>
              <w:t>ндекс</w:t>
            </w:r>
            <w:r>
              <w:rPr>
                <w:rFonts w:ascii="Times New Roman" w:eastAsia="SimSun" w:hAnsi="Times New Roman" w:cs="Times New Roman"/>
                <w:sz w:val="28"/>
                <w:lang w:val="kk-KZ"/>
              </w:rPr>
              <w:t xml:space="preserve">і </w:t>
            </w:r>
          </w:p>
        </w:tc>
        <w:tc>
          <w:tcPr>
            <w:tcW w:w="2015" w:type="dxa"/>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100%</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1F25A2" w:rsidTr="00684F3C">
        <w:tc>
          <w:tcPr>
            <w:tcW w:w="514" w:type="dxa"/>
            <w:vMerge w:val="restart"/>
          </w:tcPr>
          <w:p w:rsidR="00684F3C" w:rsidRPr="002F2768" w:rsidRDefault="00684F3C" w:rsidP="002F2768">
            <w:pPr>
              <w:jc w:val="both"/>
              <w:rPr>
                <w:rFonts w:ascii="Times New Roman" w:eastAsia="SimSun" w:hAnsi="Times New Roman" w:cs="Times New Roman"/>
                <w:sz w:val="28"/>
                <w:lang w:val="kk-KZ"/>
              </w:rPr>
            </w:pPr>
          </w:p>
        </w:tc>
        <w:tc>
          <w:tcPr>
            <w:tcW w:w="2018"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Мәдениет пен білім беру</w:t>
            </w:r>
          </w:p>
        </w:tc>
        <w:tc>
          <w:tcPr>
            <w:tcW w:w="2922" w:type="dxa"/>
          </w:tcPr>
          <w:p w:rsidR="00684F3C" w:rsidRPr="002F2768" w:rsidRDefault="00684F3C" w:rsidP="002F2768">
            <w:pPr>
              <w:jc w:val="both"/>
              <w:rPr>
                <w:rFonts w:ascii="Times New Roman" w:eastAsia="SimSun" w:hAnsi="Times New Roman" w:cs="Times New Roman"/>
                <w:sz w:val="28"/>
                <w:lang w:val="kk-KZ"/>
              </w:rPr>
            </w:pPr>
            <w:r w:rsidRPr="00246E2E">
              <w:rPr>
                <w:rFonts w:ascii="Times New Roman" w:eastAsia="SimSun" w:hAnsi="Times New Roman" w:cs="Times New Roman"/>
                <w:sz w:val="28"/>
                <w:lang w:val="kk-KZ"/>
              </w:rPr>
              <w:t>Мәдениет индустриясының ЖІӨ-дегі қосылған құнының үлесі</w:t>
            </w:r>
          </w:p>
        </w:tc>
        <w:tc>
          <w:tcPr>
            <w:tcW w:w="2015" w:type="dxa"/>
          </w:tcPr>
          <w:p w:rsidR="00684F3C"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5 %</w:t>
            </w:r>
          </w:p>
        </w:tc>
        <w:tc>
          <w:tcPr>
            <w:tcW w:w="2385"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Бұл көрсеткіштер мәдениет, әлеуметтік қызмет көрсету мен білім беру индустриясы тұрғысынан мәдениет пен білім берудің дамуын сипаттайды.  </w:t>
            </w:r>
          </w:p>
        </w:tc>
      </w:tr>
      <w:tr w:rsidR="00684F3C" w:rsidRPr="00322DB2" w:rsidTr="00684F3C">
        <w:tc>
          <w:tcPr>
            <w:tcW w:w="514" w:type="dxa"/>
            <w:vMerge/>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Жалпы шығындар ішінде үй шаруашылықтарының мәдени, білім беру және рекреациялық шығындарға жұмсайтын шығынның үлесі</w:t>
            </w:r>
          </w:p>
        </w:tc>
        <w:tc>
          <w:tcPr>
            <w:tcW w:w="2015" w:type="dxa"/>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16%</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322DB2" w:rsidTr="00987F71">
        <w:tc>
          <w:tcPr>
            <w:tcW w:w="514" w:type="dxa"/>
            <w:vMerge/>
            <w:tcBorders>
              <w:bottom w:val="single" w:sz="4" w:space="0" w:color="auto"/>
            </w:tcBorders>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Білім алу жылдараның орта көрсеткіші</w:t>
            </w:r>
          </w:p>
        </w:tc>
        <w:tc>
          <w:tcPr>
            <w:tcW w:w="2015" w:type="dxa"/>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10.5 жыл</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1F25A2" w:rsidTr="00987F71">
        <w:tc>
          <w:tcPr>
            <w:tcW w:w="514" w:type="dxa"/>
            <w:vMerge w:val="restart"/>
            <w:tcBorders>
              <w:bottom w:val="single" w:sz="4" w:space="0" w:color="auto"/>
            </w:tcBorders>
          </w:tcPr>
          <w:p w:rsidR="00684F3C" w:rsidRPr="002F2768" w:rsidRDefault="00684F3C" w:rsidP="002F2768">
            <w:pPr>
              <w:jc w:val="both"/>
              <w:rPr>
                <w:rFonts w:ascii="Times New Roman" w:eastAsia="SimSun" w:hAnsi="Times New Roman" w:cs="Times New Roman"/>
                <w:sz w:val="28"/>
                <w:lang w:val="kk-KZ"/>
              </w:rPr>
            </w:pPr>
          </w:p>
        </w:tc>
        <w:tc>
          <w:tcPr>
            <w:tcW w:w="2018"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Ресурстар мен қоршаған орта</w:t>
            </w:r>
          </w:p>
        </w:tc>
        <w:tc>
          <w:tcPr>
            <w:tcW w:w="2922" w:type="dxa"/>
            <w:tcBorders>
              <w:bottom w:val="single" w:sz="4" w:space="0" w:color="auto"/>
            </w:tcBorders>
          </w:tcPr>
          <w:p w:rsidR="00684F3C" w:rsidRPr="002F2768" w:rsidRDefault="00684F3C" w:rsidP="002F2768">
            <w:pPr>
              <w:jc w:val="both"/>
              <w:rPr>
                <w:rFonts w:ascii="Times New Roman" w:eastAsia="SimSun" w:hAnsi="Times New Roman" w:cs="Times New Roman"/>
                <w:sz w:val="28"/>
                <w:lang w:val="kk-KZ"/>
              </w:rPr>
            </w:pPr>
            <w:r w:rsidRPr="00246E2E">
              <w:rPr>
                <w:rFonts w:ascii="Times New Roman" w:eastAsia="SimSun" w:hAnsi="Times New Roman" w:cs="Times New Roman"/>
                <w:sz w:val="28"/>
                <w:lang w:val="kk-KZ"/>
              </w:rPr>
              <w:t>ЖІӨ бірлігіне энергияны тұтыну</w:t>
            </w:r>
          </w:p>
        </w:tc>
        <w:tc>
          <w:tcPr>
            <w:tcW w:w="2015" w:type="dxa"/>
          </w:tcPr>
          <w:p w:rsidR="00684F3C"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0.84</w:t>
            </w:r>
          </w:p>
        </w:tc>
        <w:tc>
          <w:tcPr>
            <w:tcW w:w="2385" w:type="dxa"/>
            <w:vMerge w:val="restart"/>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Берілген көрсеткіштер ресурстарды тиімді пайдалу мен қоршаған орта счапасы тұрғысынан тұрақты даму жағдайын </w:t>
            </w:r>
            <w:r>
              <w:rPr>
                <w:rFonts w:ascii="Times New Roman" w:eastAsia="SimSun" w:hAnsi="Times New Roman" w:cs="Times New Roman"/>
                <w:sz w:val="28"/>
                <w:lang w:val="kk-KZ"/>
              </w:rPr>
              <w:lastRenderedPageBreak/>
              <w:t xml:space="preserve">сипаттайды. </w:t>
            </w:r>
          </w:p>
        </w:tc>
      </w:tr>
      <w:tr w:rsidR="00684F3C" w:rsidRPr="002F2768" w:rsidTr="00987F71">
        <w:tc>
          <w:tcPr>
            <w:tcW w:w="514" w:type="dxa"/>
            <w:vMerge/>
            <w:tcBorders>
              <w:bottom w:val="single" w:sz="4" w:space="0" w:color="auto"/>
            </w:tcBorders>
          </w:tcPr>
          <w:p w:rsidR="00684F3C" w:rsidRPr="002F2768" w:rsidRDefault="00684F3C" w:rsidP="002F2768">
            <w:pPr>
              <w:jc w:val="both"/>
              <w:rPr>
                <w:rFonts w:ascii="Times New Roman" w:eastAsia="SimSun" w:hAnsi="Times New Roman" w:cs="Times New Roman"/>
                <w:sz w:val="28"/>
                <w:lang w:val="kk-KZ"/>
              </w:rPr>
            </w:pPr>
          </w:p>
        </w:tc>
        <w:tc>
          <w:tcPr>
            <w:tcW w:w="2018" w:type="dxa"/>
            <w:vMerge/>
            <w:tcBorders>
              <w:right w:val="single" w:sz="4" w:space="0" w:color="auto"/>
            </w:tcBorders>
          </w:tcPr>
          <w:p w:rsidR="00684F3C" w:rsidRPr="002F2768" w:rsidRDefault="00684F3C" w:rsidP="002F2768">
            <w:pPr>
              <w:jc w:val="both"/>
              <w:rPr>
                <w:rFonts w:ascii="Times New Roman" w:eastAsia="SimSun" w:hAnsi="Times New Roman" w:cs="Times New Roman"/>
                <w:sz w:val="28"/>
                <w:lang w:val="kk-KZ"/>
              </w:rPr>
            </w:pPr>
          </w:p>
        </w:tc>
        <w:tc>
          <w:tcPr>
            <w:tcW w:w="2922" w:type="dxa"/>
            <w:tcBorders>
              <w:top w:val="single" w:sz="4" w:space="0" w:color="auto"/>
              <w:left w:val="single" w:sz="4" w:space="0" w:color="auto"/>
              <w:bottom w:val="single" w:sz="4" w:space="0" w:color="auto"/>
              <w:right w:val="single" w:sz="4" w:space="0" w:color="auto"/>
            </w:tcBorders>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Егістік алқаптарының и</w:t>
            </w:r>
            <w:r w:rsidRPr="002F2768">
              <w:rPr>
                <w:rFonts w:ascii="Times New Roman" w:eastAsia="SimSun" w:hAnsi="Times New Roman" w:cs="Times New Roman"/>
                <w:sz w:val="28"/>
                <w:lang w:val="kk-KZ"/>
              </w:rPr>
              <w:t>ндекс</w:t>
            </w:r>
            <w:r>
              <w:rPr>
                <w:rFonts w:ascii="Times New Roman" w:eastAsia="SimSun" w:hAnsi="Times New Roman" w:cs="Times New Roman"/>
                <w:sz w:val="28"/>
                <w:lang w:val="kk-KZ"/>
              </w:rPr>
              <w:t xml:space="preserve">і </w:t>
            </w:r>
          </w:p>
        </w:tc>
        <w:tc>
          <w:tcPr>
            <w:tcW w:w="2015" w:type="dxa"/>
            <w:tcBorders>
              <w:left w:val="single" w:sz="4" w:space="0" w:color="auto"/>
            </w:tcBorders>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94 %</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r w:rsidR="00684F3C" w:rsidRPr="002F2768" w:rsidTr="00987F71">
        <w:tc>
          <w:tcPr>
            <w:tcW w:w="514" w:type="dxa"/>
            <w:vMerge/>
            <w:tcBorders>
              <w:bottom w:val="single" w:sz="4" w:space="0" w:color="auto"/>
            </w:tcBorders>
          </w:tcPr>
          <w:p w:rsidR="00684F3C" w:rsidRPr="002F2768" w:rsidRDefault="00684F3C" w:rsidP="002F2768">
            <w:pPr>
              <w:jc w:val="both"/>
              <w:rPr>
                <w:rFonts w:ascii="Times New Roman" w:eastAsia="SimSun" w:hAnsi="Times New Roman" w:cs="Times New Roman"/>
                <w:sz w:val="28"/>
                <w:lang w:val="kk-KZ"/>
              </w:rPr>
            </w:pPr>
          </w:p>
        </w:tc>
        <w:tc>
          <w:tcPr>
            <w:tcW w:w="2018" w:type="dxa"/>
            <w:vMerge/>
          </w:tcPr>
          <w:p w:rsidR="00684F3C" w:rsidRPr="002F2768" w:rsidRDefault="00684F3C" w:rsidP="002F2768">
            <w:pPr>
              <w:jc w:val="both"/>
              <w:rPr>
                <w:rFonts w:ascii="Times New Roman" w:eastAsia="SimSun" w:hAnsi="Times New Roman" w:cs="Times New Roman"/>
                <w:sz w:val="28"/>
                <w:lang w:val="kk-KZ"/>
              </w:rPr>
            </w:pPr>
          </w:p>
        </w:tc>
        <w:tc>
          <w:tcPr>
            <w:tcW w:w="2922" w:type="dxa"/>
            <w:tcBorders>
              <w:top w:val="single" w:sz="4" w:space="0" w:color="auto"/>
            </w:tcBorders>
          </w:tcPr>
          <w:p w:rsidR="00684F3C" w:rsidRPr="002F2768" w:rsidRDefault="00684F3C"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Қоршаған орта сапасының и</w:t>
            </w:r>
            <w:r w:rsidRPr="002F2768">
              <w:rPr>
                <w:rFonts w:ascii="Times New Roman" w:eastAsia="SimSun" w:hAnsi="Times New Roman" w:cs="Times New Roman"/>
                <w:sz w:val="28"/>
                <w:lang w:val="kk-KZ"/>
              </w:rPr>
              <w:t>ндекс</w:t>
            </w:r>
            <w:r>
              <w:rPr>
                <w:rFonts w:ascii="Times New Roman" w:eastAsia="SimSun" w:hAnsi="Times New Roman" w:cs="Times New Roman"/>
                <w:sz w:val="28"/>
                <w:lang w:val="kk-KZ"/>
              </w:rPr>
              <w:t xml:space="preserve">і </w:t>
            </w:r>
          </w:p>
        </w:tc>
        <w:tc>
          <w:tcPr>
            <w:tcW w:w="2015" w:type="dxa"/>
          </w:tcPr>
          <w:p w:rsidR="00684F3C" w:rsidRPr="002F2768" w:rsidRDefault="00C2036E" w:rsidP="002F2768">
            <w:pPr>
              <w:jc w:val="both"/>
              <w:rPr>
                <w:rFonts w:ascii="Times New Roman" w:eastAsia="SimSun" w:hAnsi="Times New Roman" w:cs="Times New Roman"/>
                <w:sz w:val="28"/>
                <w:lang w:val="kk-KZ"/>
              </w:rPr>
            </w:pPr>
            <w:r>
              <w:rPr>
                <w:rFonts w:ascii="Times New Roman" w:eastAsia="SimSun" w:hAnsi="Times New Roman" w:cs="Times New Roman"/>
                <w:sz w:val="28"/>
                <w:lang w:val="kk-KZ"/>
              </w:rPr>
              <w:t>= 100%</w:t>
            </w:r>
          </w:p>
        </w:tc>
        <w:tc>
          <w:tcPr>
            <w:tcW w:w="2385" w:type="dxa"/>
            <w:vMerge/>
          </w:tcPr>
          <w:p w:rsidR="00684F3C" w:rsidRPr="002F2768" w:rsidRDefault="00684F3C" w:rsidP="002F2768">
            <w:pPr>
              <w:jc w:val="both"/>
              <w:rPr>
                <w:rFonts w:ascii="Times New Roman" w:eastAsia="SimSun" w:hAnsi="Times New Roman" w:cs="Times New Roman"/>
                <w:sz w:val="28"/>
                <w:lang w:val="kk-KZ"/>
              </w:rPr>
            </w:pPr>
          </w:p>
        </w:tc>
      </w:tr>
    </w:tbl>
    <w:p w:rsidR="00987F71" w:rsidRPr="00987F71" w:rsidRDefault="00C2036E" w:rsidP="00DF6C1C">
      <w:pPr>
        <w:spacing w:after="0" w:line="240" w:lineRule="auto"/>
        <w:ind w:firstLine="567"/>
        <w:jc w:val="both"/>
        <w:rPr>
          <w:rFonts w:ascii="Times New Roman" w:eastAsia="SimSun" w:hAnsi="Times New Roman" w:cs="Times New Roman"/>
          <w:sz w:val="28"/>
          <w:lang w:val="kk-KZ"/>
        </w:rPr>
      </w:pPr>
      <w:r w:rsidRPr="00FF311B">
        <w:rPr>
          <w:rFonts w:ascii="Times New Roman" w:eastAsia="SimSun" w:hAnsi="Times New Roman" w:cs="Times New Roman"/>
          <w:sz w:val="28"/>
          <w:lang w:val="kk-KZ"/>
        </w:rPr>
        <w:lastRenderedPageBreak/>
        <w:t>Дереккөзі</w:t>
      </w:r>
      <w:r w:rsidR="00FF311B" w:rsidRPr="00FF311B">
        <w:rPr>
          <w:rFonts w:ascii="Times New Roman" w:eastAsia="SimSun" w:hAnsi="Times New Roman" w:cs="Times New Roman"/>
          <w:sz w:val="28"/>
          <w:lang w:val="kk-KZ"/>
        </w:rPr>
        <w:t xml:space="preserve">: </w:t>
      </w:r>
      <w:r w:rsidR="00DF6C1C">
        <w:rPr>
          <w:rFonts w:ascii="Times New Roman" w:eastAsia="SimSun" w:hAnsi="Times New Roman" w:cs="Times New Roman"/>
          <w:sz w:val="28"/>
          <w:lang w:val="en-US"/>
        </w:rPr>
        <w:t>[1</w:t>
      </w:r>
      <w:r w:rsidR="00DF6C1C">
        <w:rPr>
          <w:rFonts w:ascii="Times New Roman" w:eastAsia="SimSun" w:hAnsi="Times New Roman" w:cs="Times New Roman"/>
          <w:sz w:val="28"/>
        </w:rPr>
        <w:t>29</w:t>
      </w:r>
      <w:r w:rsidR="00FF311B">
        <w:rPr>
          <w:rFonts w:ascii="Times New Roman" w:eastAsia="SimSun" w:hAnsi="Times New Roman" w:cs="Times New Roman"/>
          <w:sz w:val="28"/>
          <w:lang w:val="en-US"/>
        </w:rPr>
        <w:t>]</w:t>
      </w:r>
    </w:p>
    <w:p w:rsidR="00845255" w:rsidRDefault="00C73551" w:rsidP="00C73551">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Кестеде келтірілген</w:t>
      </w:r>
      <w:r w:rsidRPr="00C73551">
        <w:rPr>
          <w:rFonts w:ascii="Times New Roman" w:eastAsia="SimSun" w:hAnsi="Times New Roman" w:cs="Times New Roman"/>
          <w:sz w:val="28"/>
          <w:lang w:val="kk-KZ"/>
        </w:rPr>
        <w:t xml:space="preserve"> 23 </w:t>
      </w:r>
      <w:r>
        <w:rPr>
          <w:rFonts w:ascii="Times New Roman" w:eastAsia="SimSun" w:hAnsi="Times New Roman" w:cs="Times New Roman"/>
          <w:sz w:val="28"/>
          <w:lang w:val="kk-KZ"/>
        </w:rPr>
        <w:t>көрсеткіш Қытай дамуының түрлі тұстарын көрсетіп, қоғамдық дамуды жан</w:t>
      </w:r>
      <w:r w:rsidRPr="00C73551">
        <w:rPr>
          <w:rFonts w:ascii="Times New Roman" w:eastAsia="SimSun" w:hAnsi="Times New Roman" w:cs="Times New Roman"/>
          <w:sz w:val="28"/>
          <w:lang w:val="kk-KZ"/>
        </w:rPr>
        <w:t>-</w:t>
      </w:r>
      <w:r>
        <w:rPr>
          <w:rFonts w:ascii="Times New Roman" w:eastAsia="SimSun" w:hAnsi="Times New Roman" w:cs="Times New Roman"/>
          <w:sz w:val="28"/>
          <w:lang w:val="kk-KZ"/>
        </w:rPr>
        <w:t xml:space="preserve">жақты сипаттауда қолданылды. </w:t>
      </w:r>
      <w:r w:rsidR="00C2036E" w:rsidRPr="00EC2916">
        <w:rPr>
          <w:rFonts w:ascii="Times New Roman" w:eastAsia="SimSun" w:hAnsi="Times New Roman" w:cs="Times New Roman"/>
          <w:sz w:val="28"/>
          <w:lang w:val="kk-KZ"/>
        </w:rPr>
        <w:t xml:space="preserve">2008 </w:t>
      </w:r>
      <w:r w:rsidR="00C2036E">
        <w:rPr>
          <w:rFonts w:ascii="Times New Roman" w:eastAsia="SimSun" w:hAnsi="Times New Roman" w:cs="Times New Roman"/>
          <w:sz w:val="28"/>
          <w:lang w:val="kk-KZ"/>
        </w:rPr>
        <w:t xml:space="preserve">жылдан бастап үш жыл бойында бақылау жүргізіліп, есептер </w:t>
      </w:r>
      <w:r w:rsidR="00EC2916">
        <w:rPr>
          <w:rFonts w:ascii="Times New Roman" w:eastAsia="SimSun" w:hAnsi="Times New Roman" w:cs="Times New Roman"/>
          <w:sz w:val="28"/>
          <w:lang w:val="kk-KZ"/>
        </w:rPr>
        <w:t xml:space="preserve">Статистикалық басқарманың ішкі құжаттары ретінде ғана пайдаланылды. Тек </w:t>
      </w:r>
      <w:r w:rsidR="00C2036E" w:rsidRPr="00C2036E">
        <w:rPr>
          <w:rFonts w:ascii="Times New Roman" w:eastAsia="SimSun" w:hAnsi="Times New Roman" w:cs="Times New Roman"/>
          <w:sz w:val="28"/>
          <w:lang w:val="kk-KZ"/>
        </w:rPr>
        <w:t xml:space="preserve">2011 </w:t>
      </w:r>
      <w:r w:rsidR="00EC2916">
        <w:rPr>
          <w:rFonts w:ascii="Times New Roman" w:eastAsia="SimSun" w:hAnsi="Times New Roman" w:cs="Times New Roman"/>
          <w:sz w:val="28"/>
          <w:lang w:val="kk-KZ"/>
        </w:rPr>
        <w:t>жылы ғана ашық түрде жарияланды.</w:t>
      </w:r>
      <w:r w:rsidR="00C2036E" w:rsidRPr="00C2036E">
        <w:rPr>
          <w:rFonts w:ascii="Times New Roman" w:eastAsia="SimSun" w:hAnsi="Times New Roman" w:cs="Times New Roman"/>
          <w:sz w:val="28"/>
          <w:lang w:val="kk-KZ"/>
        </w:rPr>
        <w:t xml:space="preserve"> </w:t>
      </w:r>
      <w:r w:rsidR="00EC2916">
        <w:rPr>
          <w:rFonts w:ascii="Times New Roman" w:eastAsia="SimSun" w:hAnsi="Times New Roman" w:cs="Times New Roman"/>
          <w:sz w:val="28"/>
          <w:lang w:val="kk-KZ"/>
        </w:rPr>
        <w:t>Бақылауға</w:t>
      </w:r>
      <w:r w:rsidR="00630268">
        <w:rPr>
          <w:rFonts w:ascii="Times New Roman" w:eastAsia="SimSun" w:hAnsi="Times New Roman" w:cs="Times New Roman"/>
          <w:sz w:val="28"/>
          <w:lang w:val="kk-KZ"/>
        </w:rPr>
        <w:t xml:space="preserve"> сәйкес</w:t>
      </w:r>
      <w:r w:rsidR="00EC2916">
        <w:rPr>
          <w:rFonts w:ascii="Times New Roman" w:eastAsia="SimSun" w:hAnsi="Times New Roman" w:cs="Times New Roman"/>
          <w:sz w:val="28"/>
          <w:lang w:val="kk-KZ"/>
        </w:rPr>
        <w:t>,</w:t>
      </w:r>
      <w:r w:rsidR="00630268">
        <w:rPr>
          <w:rFonts w:ascii="Times New Roman" w:eastAsia="SimSun" w:hAnsi="Times New Roman" w:cs="Times New Roman"/>
          <w:sz w:val="28"/>
          <w:lang w:val="kk-KZ"/>
        </w:rPr>
        <w:t xml:space="preserve"> 2011 жылы жарияланған есепте Қытай 2010 жылғы көрсеткіш</w:t>
      </w:r>
      <w:r w:rsidR="00EC2916">
        <w:rPr>
          <w:rFonts w:ascii="Times New Roman" w:eastAsia="SimSun" w:hAnsi="Times New Roman" w:cs="Times New Roman"/>
          <w:sz w:val="28"/>
          <w:lang w:val="kk-KZ"/>
        </w:rPr>
        <w:t>тер бойынша</w:t>
      </w:r>
      <w:r w:rsidR="00630268">
        <w:rPr>
          <w:rFonts w:ascii="Times New Roman" w:eastAsia="SimSun" w:hAnsi="Times New Roman" w:cs="Times New Roman"/>
          <w:sz w:val="28"/>
          <w:lang w:val="kk-KZ"/>
        </w:rPr>
        <w:t xml:space="preserve"> «сяокан» қоғам</w:t>
      </w:r>
      <w:r w:rsidR="003003A7">
        <w:rPr>
          <w:rFonts w:ascii="Times New Roman" w:eastAsia="SimSun" w:hAnsi="Times New Roman" w:cs="Times New Roman"/>
          <w:sz w:val="28"/>
          <w:lang w:val="kk-KZ"/>
        </w:rPr>
        <w:t>ын құрудың</w:t>
      </w:r>
      <w:r w:rsidR="00630268">
        <w:rPr>
          <w:rFonts w:ascii="Times New Roman" w:eastAsia="SimSun" w:hAnsi="Times New Roman" w:cs="Times New Roman"/>
          <w:sz w:val="28"/>
          <w:lang w:val="kk-KZ"/>
        </w:rPr>
        <w:t xml:space="preserve"> </w:t>
      </w:r>
      <w:r w:rsidR="002F2768" w:rsidRPr="002F2768">
        <w:rPr>
          <w:rFonts w:ascii="Times New Roman" w:eastAsia="SimSun" w:hAnsi="Times New Roman" w:cs="Times New Roman"/>
          <w:sz w:val="28"/>
          <w:lang w:val="kk-KZ"/>
        </w:rPr>
        <w:t>80,1%</w:t>
      </w:r>
      <w:r w:rsidR="00630268">
        <w:rPr>
          <w:rFonts w:ascii="Times New Roman" w:eastAsia="SimSun" w:hAnsi="Times New Roman" w:cs="Times New Roman"/>
          <w:sz w:val="28"/>
          <w:lang w:val="kk-KZ"/>
        </w:rPr>
        <w:t>-ын орындап қойғандығы мәлімделді</w:t>
      </w:r>
      <w:r w:rsidR="00983E3C">
        <w:rPr>
          <w:rFonts w:ascii="Times New Roman" w:eastAsia="SimSun" w:hAnsi="Times New Roman" w:cs="Times New Roman"/>
          <w:sz w:val="28"/>
          <w:lang w:val="kk-KZ"/>
        </w:rPr>
        <w:t xml:space="preserve"> (Кесте </w:t>
      </w:r>
      <w:r w:rsidR="001018AB">
        <w:rPr>
          <w:rFonts w:ascii="Times New Roman" w:eastAsia="SimSun" w:hAnsi="Times New Roman" w:cs="Times New Roman"/>
          <w:sz w:val="28"/>
          <w:lang w:val="kk-KZ"/>
        </w:rPr>
        <w:t>4)</w:t>
      </w:r>
      <w:r w:rsidR="00630268">
        <w:rPr>
          <w:rFonts w:ascii="Times New Roman" w:eastAsia="SimSun" w:hAnsi="Times New Roman" w:cs="Times New Roman"/>
          <w:sz w:val="28"/>
          <w:lang w:val="kk-KZ"/>
        </w:rPr>
        <w:t xml:space="preserve">. </w:t>
      </w:r>
      <w:r w:rsidR="0004635F">
        <w:rPr>
          <w:rFonts w:ascii="Times New Roman" w:eastAsia="SimSun" w:hAnsi="Times New Roman" w:cs="Times New Roman"/>
          <w:sz w:val="28"/>
          <w:lang w:val="kk-KZ"/>
        </w:rPr>
        <w:t xml:space="preserve">Салыстырмалы түрде қарайтын болсақ, 2000 жылы бұл көрсеткіш </w:t>
      </w:r>
      <w:r w:rsidR="0004635F" w:rsidRPr="002F2768">
        <w:rPr>
          <w:rFonts w:ascii="Times New Roman" w:eastAsia="SimSun" w:hAnsi="Times New Roman" w:cs="Times New Roman"/>
          <w:sz w:val="28"/>
          <w:lang w:val="kk-KZ"/>
        </w:rPr>
        <w:t>59,6%</w:t>
      </w:r>
      <w:r w:rsidR="0004635F">
        <w:rPr>
          <w:rFonts w:ascii="Times New Roman" w:eastAsia="SimSun" w:hAnsi="Times New Roman" w:cs="Times New Roman"/>
          <w:sz w:val="28"/>
          <w:lang w:val="kk-KZ"/>
        </w:rPr>
        <w:t>-ды құраған болатын.</w:t>
      </w:r>
      <w:r w:rsidR="0004635F" w:rsidRPr="0004635F">
        <w:rPr>
          <w:rFonts w:ascii="Times New Roman" w:eastAsia="SimSun" w:hAnsi="Times New Roman" w:cs="Times New Roman"/>
          <w:sz w:val="28"/>
          <w:lang w:val="kk-KZ"/>
        </w:rPr>
        <w:t xml:space="preserve"> </w:t>
      </w:r>
      <w:r w:rsidR="0004635F">
        <w:rPr>
          <w:rFonts w:ascii="Times New Roman" w:eastAsia="SimSun" w:hAnsi="Times New Roman" w:cs="Times New Roman"/>
          <w:sz w:val="28"/>
          <w:lang w:val="kk-KZ"/>
        </w:rPr>
        <w:t xml:space="preserve">Алты сала бойынша оңды өсімді көрсету Қытайдың сол кезеңдегі экономикалық және әлеуметтік дамуы қарқынды болғандығын көрсетуде </w:t>
      </w:r>
      <w:r w:rsidR="00DF6C1C">
        <w:rPr>
          <w:rFonts w:ascii="Times New Roman" w:eastAsia="SimSun" w:hAnsi="Times New Roman" w:cs="Times New Roman"/>
          <w:sz w:val="28"/>
          <w:lang w:val="kk-KZ"/>
        </w:rPr>
        <w:t>[75</w:t>
      </w:r>
      <w:r w:rsidR="00FF311B" w:rsidRPr="00FF311B">
        <w:rPr>
          <w:rFonts w:ascii="Times New Roman" w:eastAsia="SimSun" w:hAnsi="Times New Roman" w:cs="Times New Roman"/>
          <w:sz w:val="28"/>
          <w:lang w:val="kk-KZ"/>
        </w:rPr>
        <w:t>]</w:t>
      </w:r>
      <w:r w:rsidR="002F2768" w:rsidRPr="002F2768">
        <w:rPr>
          <w:rFonts w:ascii="Times New Roman" w:eastAsia="SimSun" w:hAnsi="Times New Roman" w:cs="Times New Roman"/>
          <w:sz w:val="28"/>
          <w:lang w:val="kk-KZ"/>
        </w:rPr>
        <w:t>.</w:t>
      </w:r>
    </w:p>
    <w:p w:rsidR="00987F71" w:rsidRPr="00987F71" w:rsidRDefault="00987F71" w:rsidP="00987F71">
      <w:pPr>
        <w:spacing w:after="0" w:line="240" w:lineRule="auto"/>
        <w:ind w:firstLine="567"/>
        <w:jc w:val="both"/>
        <w:rPr>
          <w:rFonts w:ascii="Times New Roman" w:eastAsia="SimSun" w:hAnsi="Times New Roman" w:cs="Times New Roman"/>
          <w:sz w:val="28"/>
          <w:lang w:val="kk-KZ"/>
        </w:rPr>
      </w:pPr>
    </w:p>
    <w:p w:rsidR="001018AB" w:rsidRDefault="00983E3C" w:rsidP="00845255">
      <w:pPr>
        <w:spacing w:after="0" w:line="240" w:lineRule="auto"/>
        <w:ind w:firstLine="567"/>
        <w:jc w:val="center"/>
        <w:rPr>
          <w:rFonts w:ascii="Times New Roman" w:eastAsia="SimSun" w:hAnsi="Times New Roman" w:cs="Times New Roman"/>
          <w:b/>
          <w:sz w:val="28"/>
          <w:lang w:val="kk-KZ"/>
        </w:rPr>
      </w:pPr>
      <w:r>
        <w:rPr>
          <w:rFonts w:ascii="Times New Roman" w:eastAsia="SimSun" w:hAnsi="Times New Roman" w:cs="Times New Roman"/>
          <w:b/>
          <w:sz w:val="28"/>
          <w:lang w:val="kk-KZ"/>
        </w:rPr>
        <w:t xml:space="preserve">Кесте </w:t>
      </w:r>
      <w:r w:rsidR="00845255" w:rsidRPr="00845255">
        <w:rPr>
          <w:rFonts w:ascii="Times New Roman" w:eastAsia="SimSun" w:hAnsi="Times New Roman" w:cs="Times New Roman"/>
          <w:b/>
          <w:sz w:val="28"/>
          <w:lang w:val="kk-KZ"/>
        </w:rPr>
        <w:t>4</w:t>
      </w:r>
      <w:r>
        <w:rPr>
          <w:rFonts w:ascii="Times New Roman" w:eastAsia="SimSun" w:hAnsi="Times New Roman" w:cs="Times New Roman"/>
          <w:b/>
          <w:sz w:val="28"/>
          <w:lang w:val="kk-KZ"/>
        </w:rPr>
        <w:t>.</w:t>
      </w:r>
      <w:r w:rsidR="00845255" w:rsidRPr="00845255">
        <w:rPr>
          <w:rFonts w:ascii="Times New Roman" w:eastAsia="SimSun" w:hAnsi="Times New Roman" w:cs="Times New Roman"/>
          <w:b/>
          <w:sz w:val="28"/>
          <w:lang w:val="kk-KZ"/>
        </w:rPr>
        <w:t xml:space="preserve"> 2000-2010 жылдар аралығында «жан-жақты сяокан қоғамын құру» бойынша жетістіктер көрсеткіші</w:t>
      </w:r>
      <w:r w:rsidR="00EC2916">
        <w:rPr>
          <w:rFonts w:ascii="Times New Roman" w:eastAsia="SimSun" w:hAnsi="Times New Roman" w:cs="Times New Roman"/>
          <w:b/>
          <w:sz w:val="28"/>
          <w:lang w:val="kk-KZ"/>
        </w:rPr>
        <w:t>, %</w:t>
      </w:r>
    </w:p>
    <w:p w:rsidR="00EC2916" w:rsidRDefault="00EC2916" w:rsidP="00845255">
      <w:pPr>
        <w:spacing w:after="0" w:line="240" w:lineRule="auto"/>
        <w:ind w:firstLine="567"/>
        <w:jc w:val="center"/>
        <w:rPr>
          <w:rFonts w:ascii="Times New Roman" w:eastAsia="SimSun" w:hAnsi="Times New Roman" w:cs="Times New Roman"/>
          <w:b/>
          <w:sz w:val="28"/>
          <w:lang w:val="kk-KZ"/>
        </w:rPr>
      </w:pPr>
    </w:p>
    <w:tbl>
      <w:tblPr>
        <w:tblStyle w:val="a6"/>
        <w:tblW w:w="0" w:type="auto"/>
        <w:tblLook w:val="04A0" w:firstRow="1" w:lastRow="0" w:firstColumn="1" w:lastColumn="0" w:noHBand="0" w:noVBand="1"/>
      </w:tblPr>
      <w:tblGrid>
        <w:gridCol w:w="1775"/>
        <w:gridCol w:w="676"/>
        <w:gridCol w:w="681"/>
        <w:gridCol w:w="681"/>
        <w:gridCol w:w="697"/>
        <w:gridCol w:w="764"/>
        <w:gridCol w:w="765"/>
        <w:gridCol w:w="764"/>
        <w:gridCol w:w="765"/>
        <w:gridCol w:w="764"/>
        <w:gridCol w:w="761"/>
        <w:gridCol w:w="761"/>
      </w:tblGrid>
      <w:tr w:rsidR="0004635F" w:rsidRPr="00983E3C" w:rsidTr="00EC2916">
        <w:tc>
          <w:tcPr>
            <w:tcW w:w="1113" w:type="dxa"/>
          </w:tcPr>
          <w:p w:rsidR="00EC2916" w:rsidRPr="00EC2916" w:rsidRDefault="00EC2916" w:rsidP="00845255">
            <w:pPr>
              <w:jc w:val="center"/>
              <w:rPr>
                <w:rFonts w:ascii="Times New Roman" w:eastAsia="SimSun" w:hAnsi="Times New Roman" w:cs="Times New Roman"/>
                <w:b/>
                <w:lang w:val="kk-KZ"/>
              </w:rPr>
            </w:pPr>
          </w:p>
        </w:tc>
        <w:tc>
          <w:tcPr>
            <w:tcW w:w="691" w:type="dxa"/>
          </w:tcPr>
          <w:p w:rsidR="00EC2916" w:rsidRPr="00983E3C" w:rsidRDefault="00EC2916" w:rsidP="00845255">
            <w:pPr>
              <w:jc w:val="center"/>
              <w:rPr>
                <w:rFonts w:ascii="Times New Roman" w:eastAsia="SimSun" w:hAnsi="Times New Roman" w:cs="Times New Roman"/>
                <w:b/>
                <w:lang w:val="kk-KZ"/>
              </w:rPr>
            </w:pPr>
            <w:r w:rsidRPr="00983E3C">
              <w:rPr>
                <w:rFonts w:ascii="Times New Roman" w:eastAsia="SimSun" w:hAnsi="Times New Roman" w:cs="Times New Roman"/>
                <w:b/>
                <w:lang w:val="kk-KZ"/>
              </w:rPr>
              <w:t>2000</w:t>
            </w:r>
          </w:p>
        </w:tc>
        <w:tc>
          <w:tcPr>
            <w:tcW w:w="701"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2001</w:t>
            </w:r>
          </w:p>
        </w:tc>
        <w:tc>
          <w:tcPr>
            <w:tcW w:w="701"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2002</w:t>
            </w:r>
          </w:p>
        </w:tc>
        <w:tc>
          <w:tcPr>
            <w:tcW w:w="729"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2003</w:t>
            </w:r>
          </w:p>
        </w:tc>
        <w:tc>
          <w:tcPr>
            <w:tcW w:w="847"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2004</w:t>
            </w:r>
          </w:p>
        </w:tc>
        <w:tc>
          <w:tcPr>
            <w:tcW w:w="848"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2005</w:t>
            </w:r>
          </w:p>
        </w:tc>
        <w:tc>
          <w:tcPr>
            <w:tcW w:w="847"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2006</w:t>
            </w:r>
          </w:p>
        </w:tc>
        <w:tc>
          <w:tcPr>
            <w:tcW w:w="848"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2007</w:t>
            </w:r>
          </w:p>
        </w:tc>
        <w:tc>
          <w:tcPr>
            <w:tcW w:w="847"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2008</w:t>
            </w:r>
          </w:p>
        </w:tc>
        <w:tc>
          <w:tcPr>
            <w:tcW w:w="841" w:type="dxa"/>
          </w:tcPr>
          <w:p w:rsidR="00EC2916" w:rsidRPr="00EC2916" w:rsidRDefault="00EC2916" w:rsidP="00845255">
            <w:pPr>
              <w:jc w:val="center"/>
              <w:rPr>
                <w:rFonts w:ascii="Times New Roman" w:eastAsia="SimSun" w:hAnsi="Times New Roman" w:cs="Times New Roman"/>
                <w:b/>
                <w:lang w:val="kk-KZ"/>
              </w:rPr>
            </w:pPr>
            <w:r>
              <w:rPr>
                <w:rFonts w:ascii="Times New Roman" w:eastAsia="SimSun" w:hAnsi="Times New Roman" w:cs="Times New Roman"/>
                <w:b/>
                <w:lang w:val="kk-KZ"/>
              </w:rPr>
              <w:t>2009</w:t>
            </w:r>
          </w:p>
        </w:tc>
        <w:tc>
          <w:tcPr>
            <w:tcW w:w="841" w:type="dxa"/>
          </w:tcPr>
          <w:p w:rsidR="00EC2916" w:rsidRPr="00EC2916" w:rsidRDefault="00EC2916" w:rsidP="00845255">
            <w:pPr>
              <w:jc w:val="center"/>
              <w:rPr>
                <w:rFonts w:ascii="Times New Roman" w:eastAsia="SimSun" w:hAnsi="Times New Roman" w:cs="Times New Roman"/>
                <w:b/>
                <w:lang w:val="kk-KZ"/>
              </w:rPr>
            </w:pPr>
            <w:r>
              <w:rPr>
                <w:rFonts w:ascii="Times New Roman" w:eastAsia="SimSun" w:hAnsi="Times New Roman" w:cs="Times New Roman"/>
                <w:b/>
                <w:lang w:val="kk-KZ"/>
              </w:rPr>
              <w:t>2010</w:t>
            </w:r>
          </w:p>
        </w:tc>
      </w:tr>
      <w:tr w:rsidR="0004635F" w:rsidTr="00EC2916">
        <w:tc>
          <w:tcPr>
            <w:tcW w:w="1113"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Жан-жақты сяокан қоғамын құру</w:t>
            </w:r>
          </w:p>
        </w:tc>
        <w:tc>
          <w:tcPr>
            <w:tcW w:w="691"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983E3C">
              <w:rPr>
                <w:rFonts w:ascii="TimesNewRomanPSMT" w:hAnsi="TimesNewRomanPSMT" w:cs="TimesNewRomanPSMT"/>
                <w:sz w:val="24"/>
                <w:szCs w:val="18"/>
                <w:lang w:val="kk-KZ"/>
              </w:rPr>
              <w:t>59,6</w:t>
            </w:r>
          </w:p>
        </w:tc>
        <w:tc>
          <w:tcPr>
            <w:tcW w:w="701"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983E3C">
              <w:rPr>
                <w:rFonts w:ascii="TimesNewRomanPSMT" w:hAnsi="TimesNewRomanPSMT" w:cs="TimesNewRomanPSMT"/>
                <w:sz w:val="24"/>
                <w:szCs w:val="18"/>
                <w:lang w:val="kk-KZ"/>
              </w:rPr>
              <w:t>60,7</w:t>
            </w:r>
          </w:p>
        </w:tc>
        <w:tc>
          <w:tcPr>
            <w:tcW w:w="701"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983E3C">
              <w:rPr>
                <w:rFonts w:ascii="TimesNewRomanPSMT" w:hAnsi="TimesNewRomanPSMT" w:cs="TimesNewRomanPSMT"/>
                <w:sz w:val="24"/>
                <w:szCs w:val="18"/>
                <w:lang w:val="kk-KZ"/>
              </w:rPr>
              <w:t>61,8</w:t>
            </w:r>
          </w:p>
        </w:tc>
        <w:tc>
          <w:tcPr>
            <w:tcW w:w="729"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983E3C">
              <w:rPr>
                <w:rFonts w:ascii="TimesNewRomanPSMT" w:hAnsi="TimesNewRomanPSMT" w:cs="TimesNewRomanPSMT"/>
                <w:sz w:val="24"/>
                <w:szCs w:val="18"/>
                <w:lang w:val="kk-KZ"/>
              </w:rPr>
              <w:t>63,0</w:t>
            </w:r>
          </w:p>
        </w:tc>
        <w:tc>
          <w:tcPr>
            <w:tcW w:w="847"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983E3C">
              <w:rPr>
                <w:rFonts w:ascii="TimesNewRomanPSMT" w:hAnsi="TimesNewRomanPSMT" w:cs="TimesNewRomanPSMT"/>
                <w:sz w:val="24"/>
                <w:szCs w:val="18"/>
                <w:lang w:val="kk-KZ"/>
              </w:rPr>
              <w:t>64,8</w:t>
            </w:r>
          </w:p>
        </w:tc>
        <w:tc>
          <w:tcPr>
            <w:tcW w:w="848"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983E3C">
              <w:rPr>
                <w:rFonts w:ascii="TimesNewRomanPSMT" w:hAnsi="TimesNewRomanPSMT" w:cs="TimesNewRomanPSMT"/>
                <w:sz w:val="24"/>
                <w:szCs w:val="18"/>
                <w:lang w:val="kk-KZ"/>
              </w:rPr>
              <w:t>67,2</w:t>
            </w:r>
          </w:p>
        </w:tc>
        <w:tc>
          <w:tcPr>
            <w:tcW w:w="847"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983E3C">
              <w:rPr>
                <w:rFonts w:ascii="TimesNewRomanPSMT" w:hAnsi="TimesNewRomanPSMT" w:cs="TimesNewRomanPSMT"/>
                <w:sz w:val="24"/>
                <w:szCs w:val="18"/>
                <w:lang w:val="kk-KZ"/>
              </w:rPr>
              <w:t>69</w:t>
            </w:r>
            <w:r w:rsidRPr="00A5165C">
              <w:rPr>
                <w:rFonts w:ascii="TimesNewRomanPSMT" w:hAnsi="TimesNewRomanPSMT" w:cs="TimesNewRomanPSMT"/>
                <w:sz w:val="24"/>
                <w:szCs w:val="18"/>
              </w:rPr>
              <w:t>,9</w:t>
            </w:r>
          </w:p>
        </w:tc>
        <w:tc>
          <w:tcPr>
            <w:tcW w:w="848"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A5165C">
              <w:rPr>
                <w:rFonts w:ascii="TimesNewRomanPSMT" w:hAnsi="TimesNewRomanPSMT" w:cs="TimesNewRomanPSMT"/>
                <w:sz w:val="24"/>
                <w:szCs w:val="18"/>
              </w:rPr>
              <w:t>72,8</w:t>
            </w:r>
          </w:p>
        </w:tc>
        <w:tc>
          <w:tcPr>
            <w:tcW w:w="847"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A5165C">
              <w:rPr>
                <w:rFonts w:ascii="TimesNewRomanPSMT" w:hAnsi="TimesNewRomanPSMT" w:cs="TimesNewRomanPSMT"/>
                <w:sz w:val="24"/>
                <w:szCs w:val="18"/>
              </w:rPr>
              <w:t>74,7</w:t>
            </w:r>
          </w:p>
        </w:tc>
        <w:tc>
          <w:tcPr>
            <w:tcW w:w="841"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A5165C">
              <w:rPr>
                <w:rFonts w:ascii="TimesNewRomanPSMT" w:hAnsi="TimesNewRomanPSMT" w:cs="TimesNewRomanPSMT"/>
                <w:sz w:val="24"/>
                <w:szCs w:val="18"/>
              </w:rPr>
              <w:t>77,5</w:t>
            </w:r>
          </w:p>
        </w:tc>
        <w:tc>
          <w:tcPr>
            <w:tcW w:w="841" w:type="dxa"/>
          </w:tcPr>
          <w:p w:rsidR="00A5165C" w:rsidRDefault="00A5165C" w:rsidP="00845255">
            <w:pPr>
              <w:jc w:val="center"/>
              <w:rPr>
                <w:rFonts w:cs="TimesNewRomanPSMT"/>
                <w:sz w:val="24"/>
                <w:szCs w:val="18"/>
                <w:lang w:val="kk-KZ"/>
              </w:rPr>
            </w:pPr>
          </w:p>
          <w:p w:rsidR="00EC2916" w:rsidRPr="00A5165C" w:rsidRDefault="00A5165C" w:rsidP="00845255">
            <w:pPr>
              <w:jc w:val="center"/>
              <w:rPr>
                <w:rFonts w:ascii="Times New Roman" w:eastAsia="SimSun" w:hAnsi="Times New Roman" w:cs="Times New Roman"/>
                <w:b/>
                <w:sz w:val="24"/>
                <w:lang w:val="kk-KZ"/>
              </w:rPr>
            </w:pPr>
            <w:r w:rsidRPr="00A5165C">
              <w:rPr>
                <w:rFonts w:ascii="TimesNewRomanPSMT" w:hAnsi="TimesNewRomanPSMT" w:cs="TimesNewRomanPSMT"/>
                <w:sz w:val="24"/>
                <w:szCs w:val="18"/>
              </w:rPr>
              <w:t>80,1</w:t>
            </w:r>
          </w:p>
        </w:tc>
      </w:tr>
      <w:tr w:rsidR="0004635F" w:rsidTr="00EC2916">
        <w:tc>
          <w:tcPr>
            <w:tcW w:w="1113" w:type="dxa"/>
          </w:tcPr>
          <w:p w:rsidR="00EC2916" w:rsidRPr="00EC2916" w:rsidRDefault="00EC2916" w:rsidP="00845255">
            <w:pPr>
              <w:jc w:val="center"/>
              <w:rPr>
                <w:rFonts w:ascii="Times New Roman" w:eastAsia="SimSun" w:hAnsi="Times New Roman" w:cs="Times New Roman"/>
                <w:b/>
                <w:sz w:val="28"/>
                <w:lang w:val="kk-KZ"/>
              </w:rPr>
            </w:pPr>
            <w:r w:rsidRPr="00EC2916">
              <w:rPr>
                <w:rFonts w:ascii="Times New Roman" w:eastAsia="SimSun" w:hAnsi="Times New Roman" w:cs="Times New Roman"/>
                <w:b/>
                <w:lang w:val="kk-KZ"/>
              </w:rPr>
              <w:t>Экономикалық даму</w:t>
            </w:r>
          </w:p>
        </w:tc>
        <w:tc>
          <w:tcPr>
            <w:tcW w:w="691" w:type="dxa"/>
          </w:tcPr>
          <w:p w:rsidR="00EC2916" w:rsidRPr="0004635F" w:rsidRDefault="00A5165C" w:rsidP="0004635F">
            <w:pPr>
              <w:rPr>
                <w:rFonts w:ascii="Times New Roman" w:eastAsia="SimSun" w:hAnsi="Times New Roman" w:cs="Times New Roman"/>
                <w:b/>
                <w:sz w:val="24"/>
                <w:lang w:val="kk-KZ"/>
              </w:rPr>
            </w:pPr>
            <w:r w:rsidRPr="0004635F">
              <w:rPr>
                <w:rFonts w:ascii="TimesNewRomanPSMT" w:hAnsi="TimesNewRomanPSMT" w:cs="TimesNewRomanPSMT"/>
                <w:sz w:val="24"/>
                <w:szCs w:val="18"/>
              </w:rPr>
              <w:t>50,3</w:t>
            </w:r>
          </w:p>
        </w:tc>
        <w:tc>
          <w:tcPr>
            <w:tcW w:w="701"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52,2</w:t>
            </w:r>
          </w:p>
        </w:tc>
        <w:tc>
          <w:tcPr>
            <w:tcW w:w="701"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54,4</w:t>
            </w:r>
          </w:p>
        </w:tc>
        <w:tc>
          <w:tcPr>
            <w:tcW w:w="729"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56,3</w:t>
            </w:r>
          </w:p>
        </w:tc>
        <w:tc>
          <w:tcPr>
            <w:tcW w:w="847"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58,2</w:t>
            </w:r>
          </w:p>
        </w:tc>
        <w:tc>
          <w:tcPr>
            <w:tcW w:w="848"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60,6</w:t>
            </w:r>
          </w:p>
        </w:tc>
        <w:tc>
          <w:tcPr>
            <w:tcW w:w="847"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63,4</w:t>
            </w:r>
          </w:p>
        </w:tc>
        <w:tc>
          <w:tcPr>
            <w:tcW w:w="848"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66,6</w:t>
            </w:r>
          </w:p>
        </w:tc>
        <w:tc>
          <w:tcPr>
            <w:tcW w:w="847"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69,1</w:t>
            </w:r>
          </w:p>
        </w:tc>
        <w:tc>
          <w:tcPr>
            <w:tcW w:w="841"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73,1</w:t>
            </w:r>
          </w:p>
        </w:tc>
        <w:tc>
          <w:tcPr>
            <w:tcW w:w="841" w:type="dxa"/>
          </w:tcPr>
          <w:p w:rsidR="00EC2916" w:rsidRPr="0004635F" w:rsidRDefault="00A5165C" w:rsidP="00845255">
            <w:pPr>
              <w:jc w:val="center"/>
              <w:rPr>
                <w:rFonts w:ascii="Times New Roman" w:eastAsia="SimSun" w:hAnsi="Times New Roman" w:cs="Times New Roman"/>
                <w:b/>
                <w:sz w:val="24"/>
                <w:lang w:val="kk-KZ"/>
              </w:rPr>
            </w:pPr>
            <w:r w:rsidRPr="0004635F">
              <w:rPr>
                <w:rFonts w:ascii="TimesNewRomanPSMT" w:hAnsi="TimesNewRomanPSMT" w:cs="TimesNewRomanPSMT"/>
                <w:sz w:val="24"/>
                <w:szCs w:val="18"/>
              </w:rPr>
              <w:t>76,1</w:t>
            </w:r>
          </w:p>
        </w:tc>
      </w:tr>
      <w:tr w:rsidR="0004635F" w:rsidTr="00EC2916">
        <w:tc>
          <w:tcPr>
            <w:tcW w:w="1113" w:type="dxa"/>
          </w:tcPr>
          <w:p w:rsidR="00EC2916" w:rsidRDefault="00EC2916" w:rsidP="00845255">
            <w:pPr>
              <w:jc w:val="center"/>
              <w:rPr>
                <w:rFonts w:ascii="Times New Roman" w:eastAsia="SimSun" w:hAnsi="Times New Roman" w:cs="Times New Roman"/>
                <w:b/>
                <w:sz w:val="28"/>
                <w:lang w:val="kk-KZ"/>
              </w:rPr>
            </w:pPr>
            <w:r>
              <w:rPr>
                <w:rFonts w:ascii="Times New Roman" w:eastAsia="SimSun" w:hAnsi="Times New Roman" w:cs="Times New Roman"/>
                <w:b/>
                <w:lang w:val="kk-KZ"/>
              </w:rPr>
              <w:t>Ә</w:t>
            </w:r>
            <w:r w:rsidRPr="00EC2916">
              <w:rPr>
                <w:rFonts w:ascii="Times New Roman" w:eastAsia="SimSun" w:hAnsi="Times New Roman" w:cs="Times New Roman"/>
                <w:b/>
                <w:lang w:val="kk-KZ"/>
              </w:rPr>
              <w:t>леуметтік үйлесімділік</w:t>
            </w:r>
          </w:p>
        </w:tc>
        <w:tc>
          <w:tcPr>
            <w:tcW w:w="691" w:type="dxa"/>
          </w:tcPr>
          <w:p w:rsidR="00EC2916" w:rsidRPr="0004635F" w:rsidRDefault="00A5165C" w:rsidP="00845255">
            <w:pPr>
              <w:jc w:val="center"/>
              <w:rPr>
                <w:rFonts w:ascii="Times New Roman" w:eastAsia="SimSun" w:hAnsi="Times New Roman" w:cs="Times New Roman"/>
                <w:sz w:val="24"/>
                <w:szCs w:val="24"/>
              </w:rPr>
            </w:pPr>
            <w:r w:rsidRPr="0004635F">
              <w:rPr>
                <w:rFonts w:ascii="Times New Roman" w:eastAsia="SimSun" w:hAnsi="Times New Roman" w:cs="Times New Roman"/>
                <w:sz w:val="24"/>
                <w:szCs w:val="24"/>
              </w:rPr>
              <w:t>57,5</w:t>
            </w:r>
          </w:p>
        </w:tc>
        <w:tc>
          <w:tcPr>
            <w:tcW w:w="701" w:type="dxa"/>
          </w:tcPr>
          <w:p w:rsidR="00EC2916" w:rsidRPr="0004635F" w:rsidRDefault="00A5165C"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59,6</w:t>
            </w:r>
          </w:p>
        </w:tc>
        <w:tc>
          <w:tcPr>
            <w:tcW w:w="701" w:type="dxa"/>
          </w:tcPr>
          <w:p w:rsidR="00EC2916" w:rsidRPr="0004635F" w:rsidRDefault="00A5165C"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57,1</w:t>
            </w:r>
          </w:p>
        </w:tc>
        <w:tc>
          <w:tcPr>
            <w:tcW w:w="729" w:type="dxa"/>
          </w:tcPr>
          <w:p w:rsidR="00EC2916" w:rsidRPr="0004635F" w:rsidRDefault="00A5165C" w:rsidP="00845255">
            <w:pPr>
              <w:jc w:val="center"/>
              <w:rPr>
                <w:rFonts w:ascii="Times New Roman" w:eastAsia="SimSun" w:hAnsi="Times New Roman" w:cs="Times New Roman"/>
                <w:sz w:val="24"/>
                <w:szCs w:val="24"/>
                <w:lang w:val="kk-KZ"/>
              </w:rPr>
            </w:pPr>
            <w:r w:rsidRPr="0004635F">
              <w:rPr>
                <w:rFonts w:ascii="TimesNewRomanPSMT" w:hAnsi="TimesNewRomanPSMT" w:cs="TimesNewRomanPSMT"/>
                <w:sz w:val="24"/>
                <w:szCs w:val="24"/>
              </w:rPr>
              <w:t>56,3</w:t>
            </w:r>
          </w:p>
        </w:tc>
        <w:tc>
          <w:tcPr>
            <w:tcW w:w="847" w:type="dxa"/>
          </w:tcPr>
          <w:p w:rsidR="00EC2916" w:rsidRPr="0004635F" w:rsidRDefault="0004635F"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59,9</w:t>
            </w:r>
          </w:p>
        </w:tc>
        <w:tc>
          <w:tcPr>
            <w:tcW w:w="848" w:type="dxa"/>
          </w:tcPr>
          <w:p w:rsidR="00EC2916" w:rsidRPr="0004635F" w:rsidRDefault="0004635F"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62,8</w:t>
            </w:r>
          </w:p>
        </w:tc>
        <w:tc>
          <w:tcPr>
            <w:tcW w:w="847" w:type="dxa"/>
          </w:tcPr>
          <w:p w:rsidR="00EC2916" w:rsidRPr="0004635F" w:rsidRDefault="0004635F"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67,6</w:t>
            </w:r>
          </w:p>
        </w:tc>
        <w:tc>
          <w:tcPr>
            <w:tcW w:w="848" w:type="dxa"/>
          </w:tcPr>
          <w:p w:rsidR="00EC2916" w:rsidRPr="0004635F" w:rsidRDefault="0004635F"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72,1</w:t>
            </w:r>
          </w:p>
        </w:tc>
        <w:tc>
          <w:tcPr>
            <w:tcW w:w="847" w:type="dxa"/>
          </w:tcPr>
          <w:p w:rsidR="00EC2916" w:rsidRPr="0004635F" w:rsidRDefault="0004635F"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76,0</w:t>
            </w:r>
          </w:p>
        </w:tc>
        <w:tc>
          <w:tcPr>
            <w:tcW w:w="841" w:type="dxa"/>
          </w:tcPr>
          <w:p w:rsidR="00EC2916" w:rsidRPr="0004635F" w:rsidRDefault="0004635F"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77,7</w:t>
            </w:r>
          </w:p>
        </w:tc>
        <w:tc>
          <w:tcPr>
            <w:tcW w:w="841" w:type="dxa"/>
          </w:tcPr>
          <w:p w:rsidR="00EC2916" w:rsidRPr="0004635F" w:rsidRDefault="0004635F" w:rsidP="00845255">
            <w:pPr>
              <w:jc w:val="center"/>
              <w:rPr>
                <w:rFonts w:ascii="Times New Roman" w:eastAsia="SimSun" w:hAnsi="Times New Roman" w:cs="Times New Roman"/>
                <w:sz w:val="24"/>
                <w:szCs w:val="24"/>
                <w:lang w:val="kk-KZ"/>
              </w:rPr>
            </w:pPr>
            <w:r w:rsidRPr="0004635F">
              <w:rPr>
                <w:rFonts w:ascii="Times New Roman" w:eastAsia="SimSun" w:hAnsi="Times New Roman" w:cs="Times New Roman"/>
                <w:sz w:val="24"/>
                <w:szCs w:val="24"/>
                <w:lang w:val="kk-KZ"/>
              </w:rPr>
              <w:t>82,5</w:t>
            </w:r>
          </w:p>
        </w:tc>
      </w:tr>
      <w:tr w:rsidR="0004635F" w:rsidTr="00EC2916">
        <w:tc>
          <w:tcPr>
            <w:tcW w:w="1113"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Өмір сүру сапасы</w:t>
            </w:r>
          </w:p>
        </w:tc>
        <w:tc>
          <w:tcPr>
            <w:tcW w:w="69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58,3</w:t>
            </w:r>
          </w:p>
        </w:tc>
        <w:tc>
          <w:tcPr>
            <w:tcW w:w="70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60,7</w:t>
            </w:r>
          </w:p>
        </w:tc>
        <w:tc>
          <w:tcPr>
            <w:tcW w:w="70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62,9</w:t>
            </w:r>
          </w:p>
        </w:tc>
        <w:tc>
          <w:tcPr>
            <w:tcW w:w="729"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65,5</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67,7</w:t>
            </w:r>
          </w:p>
        </w:tc>
        <w:tc>
          <w:tcPr>
            <w:tcW w:w="848"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71,5</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75,0</w:t>
            </w:r>
          </w:p>
        </w:tc>
        <w:tc>
          <w:tcPr>
            <w:tcW w:w="848"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78,4</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80,0</w:t>
            </w:r>
          </w:p>
        </w:tc>
        <w:tc>
          <w:tcPr>
            <w:tcW w:w="84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83,7</w:t>
            </w:r>
          </w:p>
        </w:tc>
        <w:tc>
          <w:tcPr>
            <w:tcW w:w="84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86,4</w:t>
            </w:r>
          </w:p>
        </w:tc>
      </w:tr>
      <w:tr w:rsidR="0004635F" w:rsidTr="00EC2916">
        <w:tc>
          <w:tcPr>
            <w:tcW w:w="1113"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Демократия және заң</w:t>
            </w:r>
          </w:p>
        </w:tc>
        <w:tc>
          <w:tcPr>
            <w:tcW w:w="69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84,8</w:t>
            </w:r>
          </w:p>
        </w:tc>
        <w:tc>
          <w:tcPr>
            <w:tcW w:w="70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82,6</w:t>
            </w:r>
          </w:p>
        </w:tc>
        <w:tc>
          <w:tcPr>
            <w:tcW w:w="70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82,5</w:t>
            </w:r>
          </w:p>
        </w:tc>
        <w:tc>
          <w:tcPr>
            <w:tcW w:w="729"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82,4</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83,7</w:t>
            </w:r>
          </w:p>
        </w:tc>
        <w:tc>
          <w:tcPr>
            <w:tcW w:w="848"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85,6</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88,4</w:t>
            </w:r>
          </w:p>
        </w:tc>
        <w:tc>
          <w:tcPr>
            <w:tcW w:w="848"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89,9</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91,1</w:t>
            </w:r>
          </w:p>
        </w:tc>
        <w:tc>
          <w:tcPr>
            <w:tcW w:w="84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93,1</w:t>
            </w:r>
          </w:p>
        </w:tc>
        <w:tc>
          <w:tcPr>
            <w:tcW w:w="84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93,6</w:t>
            </w:r>
          </w:p>
        </w:tc>
      </w:tr>
      <w:tr w:rsidR="0004635F" w:rsidTr="00EC2916">
        <w:tc>
          <w:tcPr>
            <w:tcW w:w="1113"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Мәдениет пен білім беру</w:t>
            </w:r>
          </w:p>
        </w:tc>
        <w:tc>
          <w:tcPr>
            <w:tcW w:w="69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58,3</w:t>
            </w:r>
          </w:p>
        </w:tc>
        <w:tc>
          <w:tcPr>
            <w:tcW w:w="70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59,1</w:t>
            </w:r>
          </w:p>
        </w:tc>
        <w:tc>
          <w:tcPr>
            <w:tcW w:w="70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60,9</w:t>
            </w:r>
          </w:p>
        </w:tc>
        <w:tc>
          <w:tcPr>
            <w:tcW w:w="729"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61,8</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62,2</w:t>
            </w:r>
          </w:p>
        </w:tc>
        <w:tc>
          <w:tcPr>
            <w:tcW w:w="848"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63,0</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64,1</w:t>
            </w:r>
          </w:p>
        </w:tc>
        <w:tc>
          <w:tcPr>
            <w:tcW w:w="848"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65,3</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64,6</w:t>
            </w:r>
          </w:p>
        </w:tc>
        <w:tc>
          <w:tcPr>
            <w:tcW w:w="84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66,1</w:t>
            </w:r>
          </w:p>
        </w:tc>
        <w:tc>
          <w:tcPr>
            <w:tcW w:w="84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68,0</w:t>
            </w:r>
          </w:p>
        </w:tc>
      </w:tr>
      <w:tr w:rsidR="0004635F" w:rsidTr="00EC2916">
        <w:tc>
          <w:tcPr>
            <w:tcW w:w="1113" w:type="dxa"/>
          </w:tcPr>
          <w:p w:rsidR="00EC2916" w:rsidRPr="00EC2916" w:rsidRDefault="00EC2916" w:rsidP="00845255">
            <w:pPr>
              <w:jc w:val="center"/>
              <w:rPr>
                <w:rFonts w:ascii="Times New Roman" w:eastAsia="SimSun" w:hAnsi="Times New Roman" w:cs="Times New Roman"/>
                <w:b/>
                <w:lang w:val="kk-KZ"/>
              </w:rPr>
            </w:pPr>
            <w:r w:rsidRPr="00EC2916">
              <w:rPr>
                <w:rFonts w:ascii="Times New Roman" w:eastAsia="SimSun" w:hAnsi="Times New Roman" w:cs="Times New Roman"/>
                <w:b/>
                <w:lang w:val="kk-KZ"/>
              </w:rPr>
              <w:t>Ресурстар мен қоршаған орта</w:t>
            </w:r>
          </w:p>
        </w:tc>
        <w:tc>
          <w:tcPr>
            <w:tcW w:w="69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65,4</w:t>
            </w:r>
          </w:p>
        </w:tc>
        <w:tc>
          <w:tcPr>
            <w:tcW w:w="70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64,6</w:t>
            </w:r>
          </w:p>
        </w:tc>
        <w:tc>
          <w:tcPr>
            <w:tcW w:w="70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66,3</w:t>
            </w:r>
          </w:p>
        </w:tc>
        <w:tc>
          <w:tcPr>
            <w:tcW w:w="729"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67,2</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67,7</w:t>
            </w:r>
          </w:p>
        </w:tc>
        <w:tc>
          <w:tcPr>
            <w:tcW w:w="848"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69,5</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70,6</w:t>
            </w:r>
          </w:p>
        </w:tc>
        <w:tc>
          <w:tcPr>
            <w:tcW w:w="848"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72,6</w:t>
            </w:r>
          </w:p>
        </w:tc>
        <w:tc>
          <w:tcPr>
            <w:tcW w:w="847"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75,2</w:t>
            </w:r>
          </w:p>
        </w:tc>
        <w:tc>
          <w:tcPr>
            <w:tcW w:w="84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76,8</w:t>
            </w:r>
          </w:p>
        </w:tc>
        <w:tc>
          <w:tcPr>
            <w:tcW w:w="841" w:type="dxa"/>
          </w:tcPr>
          <w:p w:rsidR="00EC2916" w:rsidRPr="0004635F" w:rsidRDefault="0004635F" w:rsidP="00845255">
            <w:pPr>
              <w:jc w:val="center"/>
              <w:rPr>
                <w:rFonts w:ascii="Times New Roman" w:eastAsia="SimSun" w:hAnsi="Times New Roman" w:cs="Times New Roman"/>
                <w:sz w:val="24"/>
                <w:lang w:val="kk-KZ"/>
              </w:rPr>
            </w:pPr>
            <w:r w:rsidRPr="0004635F">
              <w:rPr>
                <w:rFonts w:ascii="Times New Roman" w:eastAsia="SimSun" w:hAnsi="Times New Roman" w:cs="Times New Roman"/>
                <w:sz w:val="24"/>
                <w:lang w:val="kk-KZ"/>
              </w:rPr>
              <w:t>78,2</w:t>
            </w:r>
          </w:p>
        </w:tc>
      </w:tr>
    </w:tbl>
    <w:p w:rsidR="00987F71" w:rsidRPr="00987F71" w:rsidRDefault="00344517" w:rsidP="00EC2916">
      <w:pPr>
        <w:spacing w:after="0" w:line="240" w:lineRule="auto"/>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Дереккөзі: </w:t>
      </w:r>
      <w:r>
        <w:rPr>
          <w:rFonts w:ascii="Times New Roman" w:eastAsia="SimSun" w:hAnsi="Times New Roman" w:cs="Times New Roman"/>
          <w:sz w:val="28"/>
          <w:lang w:val="en-US"/>
        </w:rPr>
        <w:t>[</w:t>
      </w:r>
      <w:r w:rsidR="00DF6C1C">
        <w:rPr>
          <w:rFonts w:ascii="Times New Roman" w:eastAsia="SimSun" w:hAnsi="Times New Roman" w:cs="Times New Roman"/>
          <w:sz w:val="28"/>
        </w:rPr>
        <w:t>75</w:t>
      </w:r>
      <w:r>
        <w:rPr>
          <w:rFonts w:ascii="Times New Roman" w:eastAsia="SimSun" w:hAnsi="Times New Roman" w:cs="Times New Roman"/>
          <w:sz w:val="28"/>
          <w:lang w:val="en-US"/>
        </w:rPr>
        <w:t>]</w:t>
      </w:r>
    </w:p>
    <w:p w:rsidR="008B425C" w:rsidRDefault="00293300" w:rsidP="00293300">
      <w:pPr>
        <w:spacing w:after="0" w:line="240" w:lineRule="auto"/>
        <w:ind w:firstLine="567"/>
        <w:jc w:val="both"/>
        <w:rPr>
          <w:rFonts w:ascii="Times New Roman" w:hAnsi="Times New Roman" w:cs="Times New Roman"/>
          <w:sz w:val="28"/>
          <w:szCs w:val="28"/>
          <w:lang w:val="kk-KZ"/>
        </w:rPr>
      </w:pPr>
      <w:r>
        <w:rPr>
          <w:rFonts w:ascii="Times New Roman" w:eastAsia="SimSun" w:hAnsi="Times New Roman" w:cs="Times New Roman"/>
          <w:sz w:val="28"/>
          <w:lang w:val="kk-KZ"/>
        </w:rPr>
        <w:t xml:space="preserve">Билік басына Си Цзиньпин бастаған ҚКП басшыларының бесінші буынының келуімен «сяокан қоғамын» құру үдерісінде жаңа бетбұрыс орын алды. </w:t>
      </w:r>
      <w:r w:rsidRPr="002F2768">
        <w:rPr>
          <w:rFonts w:ascii="Times New Roman" w:eastAsia="SimSun" w:hAnsi="Times New Roman" w:cs="Times New Roman"/>
          <w:sz w:val="28"/>
          <w:lang w:val="kk-KZ"/>
        </w:rPr>
        <w:t xml:space="preserve">2012 </w:t>
      </w:r>
      <w:r>
        <w:rPr>
          <w:rFonts w:ascii="Times New Roman" w:eastAsia="SimSun" w:hAnsi="Times New Roman" w:cs="Times New Roman"/>
          <w:sz w:val="28"/>
          <w:lang w:val="kk-KZ"/>
        </w:rPr>
        <w:t xml:space="preserve">жылы өткен партияның </w:t>
      </w:r>
      <w:r w:rsidRPr="00F86337">
        <w:rPr>
          <w:rFonts w:ascii="Times New Roman" w:eastAsia="SimSun" w:hAnsi="Times New Roman" w:cs="Times New Roman"/>
          <w:sz w:val="28"/>
          <w:lang w:val="kk-KZ"/>
        </w:rPr>
        <w:t xml:space="preserve">XVIII </w:t>
      </w:r>
      <w:r>
        <w:rPr>
          <w:rFonts w:ascii="Times New Roman" w:eastAsia="SimSun" w:hAnsi="Times New Roman" w:cs="Times New Roman"/>
          <w:sz w:val="28"/>
          <w:lang w:val="kk-KZ"/>
        </w:rPr>
        <w:t xml:space="preserve">съездінде </w:t>
      </w:r>
      <w:r w:rsidR="00AE225B">
        <w:rPr>
          <w:rFonts w:ascii="Times New Roman" w:eastAsia="SimSun" w:hAnsi="Times New Roman" w:cs="Times New Roman"/>
          <w:sz w:val="28"/>
          <w:lang w:val="kk-KZ"/>
        </w:rPr>
        <w:t>«жан</w:t>
      </w:r>
      <w:r w:rsidR="00AE225B" w:rsidRPr="00AE225B">
        <w:rPr>
          <w:rFonts w:ascii="Times New Roman" w:eastAsia="SimSun" w:hAnsi="Times New Roman" w:cs="Times New Roman"/>
          <w:sz w:val="28"/>
          <w:lang w:val="kk-KZ"/>
        </w:rPr>
        <w:t>-</w:t>
      </w:r>
      <w:r w:rsidR="00AE225B">
        <w:rPr>
          <w:rFonts w:ascii="Times New Roman" w:eastAsia="SimSun" w:hAnsi="Times New Roman" w:cs="Times New Roman"/>
          <w:sz w:val="28"/>
          <w:lang w:val="kk-KZ"/>
        </w:rPr>
        <w:t xml:space="preserve">жақты сяокан қоғамын» құрудың мақсаттарын толықтыру және нақтылау арқылы «құру» үдерісінен «құруды </w:t>
      </w:r>
      <w:r w:rsidR="008B425C">
        <w:rPr>
          <w:rFonts w:ascii="Times New Roman" w:eastAsia="SimSun" w:hAnsi="Times New Roman" w:cs="Times New Roman"/>
          <w:sz w:val="28"/>
          <w:lang w:val="kk-KZ"/>
        </w:rPr>
        <w:t>аяқтау» кезеңіне аяқ басқандығы туралы</w:t>
      </w:r>
      <w:r w:rsidR="00AE225B">
        <w:rPr>
          <w:rFonts w:ascii="Times New Roman" w:eastAsia="SimSun" w:hAnsi="Times New Roman" w:cs="Times New Roman"/>
          <w:sz w:val="28"/>
          <w:lang w:val="kk-KZ"/>
        </w:rPr>
        <w:t xml:space="preserve"> жарияла</w:t>
      </w:r>
      <w:r w:rsidR="008B425C">
        <w:rPr>
          <w:rFonts w:ascii="Times New Roman" w:eastAsia="SimSun" w:hAnsi="Times New Roman" w:cs="Times New Roman"/>
          <w:sz w:val="28"/>
          <w:lang w:val="kk-KZ"/>
        </w:rPr>
        <w:t>н</w:t>
      </w:r>
      <w:r w:rsidR="00AE225B">
        <w:rPr>
          <w:rFonts w:ascii="Times New Roman" w:eastAsia="SimSun" w:hAnsi="Times New Roman" w:cs="Times New Roman"/>
          <w:sz w:val="28"/>
          <w:lang w:val="kk-KZ"/>
        </w:rPr>
        <w:t>ды.</w:t>
      </w:r>
      <w:r w:rsidR="00AE225B" w:rsidRPr="00AE225B">
        <w:rPr>
          <w:rFonts w:ascii="Times New Roman" w:eastAsia="SimSun" w:hAnsi="Times New Roman" w:cs="Times New Roman"/>
          <w:sz w:val="28"/>
          <w:lang w:val="kk-KZ"/>
        </w:rPr>
        <w:t xml:space="preserve"> </w:t>
      </w:r>
      <w:r w:rsidR="000D2AF3">
        <w:rPr>
          <w:rFonts w:ascii="Times New Roman" w:hAnsi="Times New Roman" w:cs="Times New Roman"/>
          <w:sz w:val="28"/>
          <w:szCs w:val="28"/>
          <w:lang w:val="kk-KZ"/>
        </w:rPr>
        <w:t>Ел ішіндегі және ел сыртындағы жағдайдың өзгеруіне байланысты ҚКП</w:t>
      </w:r>
      <w:r w:rsidR="008B425C" w:rsidRPr="008B425C">
        <w:rPr>
          <w:rFonts w:ascii="Times New Roman" w:hAnsi="Times New Roman" w:cs="Times New Roman"/>
          <w:sz w:val="28"/>
          <w:szCs w:val="28"/>
          <w:lang w:val="kk-KZ"/>
        </w:rPr>
        <w:t>-</w:t>
      </w:r>
      <w:r w:rsidR="008B425C">
        <w:rPr>
          <w:rFonts w:ascii="Times New Roman" w:hAnsi="Times New Roman" w:cs="Times New Roman"/>
          <w:sz w:val="28"/>
          <w:szCs w:val="28"/>
          <w:lang w:val="kk-KZ"/>
        </w:rPr>
        <w:t>ның бұл кезекті</w:t>
      </w:r>
      <w:r w:rsidR="000D2AF3">
        <w:rPr>
          <w:rFonts w:ascii="Times New Roman" w:hAnsi="Times New Roman" w:cs="Times New Roman"/>
          <w:sz w:val="28"/>
          <w:szCs w:val="28"/>
          <w:lang w:val="kk-KZ"/>
        </w:rPr>
        <w:t xml:space="preserve"> съезді «сяокан қоғамын» құру м</w:t>
      </w:r>
      <w:r w:rsidR="00344517">
        <w:rPr>
          <w:rFonts w:ascii="Times New Roman" w:hAnsi="Times New Roman" w:cs="Times New Roman"/>
          <w:sz w:val="28"/>
          <w:szCs w:val="28"/>
          <w:lang w:val="kk-KZ"/>
        </w:rPr>
        <w:t>ақсатын байыта және кемелдендіре</w:t>
      </w:r>
      <w:r w:rsidR="000D2AF3">
        <w:rPr>
          <w:rFonts w:ascii="Times New Roman" w:hAnsi="Times New Roman" w:cs="Times New Roman"/>
          <w:sz w:val="28"/>
          <w:szCs w:val="28"/>
          <w:lang w:val="kk-KZ"/>
        </w:rPr>
        <w:t xml:space="preserve"> түсті. «Сяокан қоғамына» қойылған жаңа талаптар келесі мәселел</w:t>
      </w:r>
      <w:r w:rsidR="00B22CD5">
        <w:rPr>
          <w:rFonts w:ascii="Times New Roman" w:hAnsi="Times New Roman" w:cs="Times New Roman"/>
          <w:sz w:val="28"/>
          <w:szCs w:val="28"/>
          <w:lang w:val="kk-KZ"/>
        </w:rPr>
        <w:t>е</w:t>
      </w:r>
      <w:r w:rsidR="000D2AF3">
        <w:rPr>
          <w:rFonts w:ascii="Times New Roman" w:hAnsi="Times New Roman" w:cs="Times New Roman"/>
          <w:sz w:val="28"/>
          <w:szCs w:val="28"/>
          <w:lang w:val="kk-KZ"/>
        </w:rPr>
        <w:t>рді қамтыды: эконо</w:t>
      </w:r>
      <w:r w:rsidR="00EE3A48">
        <w:rPr>
          <w:rFonts w:ascii="Times New Roman" w:hAnsi="Times New Roman" w:cs="Times New Roman"/>
          <w:sz w:val="28"/>
          <w:szCs w:val="28"/>
          <w:lang w:val="kk-KZ"/>
        </w:rPr>
        <w:t>мика тұрақты дамыту</w:t>
      </w:r>
      <w:r w:rsidR="000D2AF3">
        <w:rPr>
          <w:rFonts w:ascii="Times New Roman" w:hAnsi="Times New Roman" w:cs="Times New Roman"/>
          <w:sz w:val="28"/>
          <w:szCs w:val="28"/>
          <w:lang w:val="kk-KZ"/>
        </w:rPr>
        <w:t>; мәдениеттің «жұмсақ күші</w:t>
      </w:r>
      <w:r w:rsidR="00EE3A48">
        <w:rPr>
          <w:rFonts w:ascii="Times New Roman" w:hAnsi="Times New Roman" w:cs="Times New Roman"/>
          <w:sz w:val="28"/>
          <w:szCs w:val="28"/>
          <w:lang w:val="kk-KZ"/>
        </w:rPr>
        <w:t>н»</w:t>
      </w:r>
      <w:r w:rsidR="000D2AF3">
        <w:rPr>
          <w:rFonts w:ascii="Times New Roman" w:hAnsi="Times New Roman" w:cs="Times New Roman"/>
          <w:sz w:val="28"/>
          <w:szCs w:val="28"/>
          <w:lang w:val="kk-KZ"/>
        </w:rPr>
        <w:t xml:space="preserve"> </w:t>
      </w:r>
      <w:r w:rsidR="00EE3A48">
        <w:rPr>
          <w:rFonts w:ascii="Times New Roman" w:hAnsi="Times New Roman" w:cs="Times New Roman"/>
          <w:sz w:val="28"/>
          <w:szCs w:val="28"/>
          <w:lang w:val="kk-KZ"/>
        </w:rPr>
        <w:t>жетілдіру</w:t>
      </w:r>
      <w:r w:rsidR="00D62086">
        <w:rPr>
          <w:rFonts w:ascii="Times New Roman" w:hAnsi="Times New Roman" w:cs="Times New Roman"/>
          <w:sz w:val="28"/>
          <w:szCs w:val="28"/>
          <w:lang w:val="kk-KZ"/>
        </w:rPr>
        <w:t>; өмі</w:t>
      </w:r>
      <w:r w:rsidR="00344517">
        <w:rPr>
          <w:rFonts w:ascii="Times New Roman" w:hAnsi="Times New Roman" w:cs="Times New Roman"/>
          <w:sz w:val="28"/>
          <w:szCs w:val="28"/>
          <w:lang w:val="kk-KZ"/>
        </w:rPr>
        <w:t>р сүру деңгейі</w:t>
      </w:r>
      <w:r w:rsidR="00EE3A48">
        <w:rPr>
          <w:rFonts w:ascii="Times New Roman" w:hAnsi="Times New Roman" w:cs="Times New Roman"/>
          <w:sz w:val="28"/>
          <w:szCs w:val="28"/>
          <w:lang w:val="kk-KZ"/>
        </w:rPr>
        <w:t>н көтеру</w:t>
      </w:r>
      <w:r w:rsidR="00D62086">
        <w:rPr>
          <w:rFonts w:ascii="Times New Roman" w:hAnsi="Times New Roman" w:cs="Times New Roman"/>
          <w:sz w:val="28"/>
          <w:szCs w:val="28"/>
          <w:lang w:val="kk-KZ"/>
        </w:rPr>
        <w:t>; ресурс үнемдеуші және экологиялық таза қоғам құру.</w:t>
      </w:r>
    </w:p>
    <w:p w:rsidR="008840F5" w:rsidRDefault="008B425C" w:rsidP="002C5653">
      <w:pPr>
        <w:spacing w:after="0" w:line="240" w:lineRule="auto"/>
        <w:ind w:firstLine="567"/>
        <w:jc w:val="both"/>
        <w:rPr>
          <w:rFonts w:ascii="Times New Roman" w:eastAsia="SimSun" w:hAnsi="Times New Roman" w:cs="Times New Roman"/>
          <w:sz w:val="28"/>
          <w:lang w:val="kk-KZ"/>
        </w:rPr>
      </w:pPr>
      <w:r>
        <w:rPr>
          <w:rFonts w:ascii="Times New Roman" w:hAnsi="Times New Roman" w:cs="Times New Roman"/>
          <w:sz w:val="28"/>
          <w:szCs w:val="28"/>
          <w:lang w:val="kk-KZ"/>
        </w:rPr>
        <w:t>ЖІӨ</w:t>
      </w:r>
      <w:r w:rsidRPr="008B425C">
        <w:rPr>
          <w:rFonts w:ascii="Times New Roman" w:hAnsi="Times New Roman" w:cs="Times New Roman"/>
          <w:sz w:val="28"/>
          <w:szCs w:val="28"/>
          <w:lang w:val="kk-KZ"/>
        </w:rPr>
        <w:t>-</w:t>
      </w:r>
      <w:r>
        <w:rPr>
          <w:rFonts w:ascii="Times New Roman" w:hAnsi="Times New Roman" w:cs="Times New Roman"/>
          <w:sz w:val="28"/>
          <w:szCs w:val="28"/>
          <w:lang w:val="kk-KZ"/>
        </w:rPr>
        <w:t>нің өсу қарқынының баяулауына байланысты «жаңа қалыпты жағдай» (</w:t>
      </w:r>
      <w:r w:rsidRPr="008B425C">
        <w:rPr>
          <w:rFonts w:ascii="Times New Roman" w:hAnsi="Times New Roman" w:cs="Times New Roman" w:hint="eastAsia"/>
          <w:sz w:val="28"/>
          <w:szCs w:val="28"/>
          <w:lang w:val="kk-KZ"/>
        </w:rPr>
        <w:t>新常态</w:t>
      </w:r>
      <w:r>
        <w:rPr>
          <w:rFonts w:ascii="Times New Roman" w:hAnsi="Times New Roman" w:cs="Times New Roman"/>
          <w:sz w:val="28"/>
          <w:szCs w:val="28"/>
          <w:lang w:val="kk-KZ"/>
        </w:rPr>
        <w:t>) стратегиясы ә</w:t>
      </w:r>
      <w:r w:rsidR="00EE3A48">
        <w:rPr>
          <w:rFonts w:ascii="Times New Roman" w:hAnsi="Times New Roman" w:cs="Times New Roman"/>
          <w:sz w:val="28"/>
          <w:szCs w:val="28"/>
          <w:lang w:val="kk-KZ"/>
        </w:rPr>
        <w:t>зі</w:t>
      </w:r>
      <w:r>
        <w:rPr>
          <w:rFonts w:ascii="Times New Roman" w:hAnsi="Times New Roman" w:cs="Times New Roman"/>
          <w:sz w:val="28"/>
          <w:szCs w:val="28"/>
          <w:lang w:val="kk-KZ"/>
        </w:rPr>
        <w:t>рленіп, экономикалық дамудың сандық көрсеткіштерін төмендету арқылы сапасын көтеру</w:t>
      </w:r>
      <w:r w:rsidR="00CF552E">
        <w:rPr>
          <w:rFonts w:ascii="Times New Roman" w:hAnsi="Times New Roman" w:cs="Times New Roman"/>
          <w:sz w:val="28"/>
          <w:szCs w:val="28"/>
          <w:lang w:val="kk-KZ"/>
        </w:rPr>
        <w:t xml:space="preserve"> көзделді. Бұл стратегия «сяокан қоғамын» құру үдерісіне де өз әсерін тигізді.</w:t>
      </w:r>
      <w:r w:rsidR="002C5653">
        <w:rPr>
          <w:rFonts w:ascii="Times New Roman" w:hAnsi="Times New Roman" w:cs="Times New Roman"/>
          <w:sz w:val="28"/>
          <w:szCs w:val="28"/>
          <w:lang w:val="kk-KZ"/>
        </w:rPr>
        <w:t xml:space="preserve"> </w:t>
      </w:r>
      <w:r w:rsidR="00293300" w:rsidRPr="00751900">
        <w:rPr>
          <w:rFonts w:ascii="Times New Roman" w:hAnsi="Times New Roman" w:cs="Times New Roman"/>
          <w:sz w:val="28"/>
          <w:szCs w:val="28"/>
          <w:lang w:val="kk-KZ"/>
        </w:rPr>
        <w:t>ҚКП ОК-</w:t>
      </w:r>
      <w:r w:rsidR="00293300">
        <w:rPr>
          <w:rFonts w:ascii="Times New Roman" w:hAnsi="Times New Roman" w:cs="Times New Roman"/>
          <w:sz w:val="28"/>
          <w:szCs w:val="28"/>
          <w:lang w:val="kk-KZ"/>
        </w:rPr>
        <w:t xml:space="preserve">ның </w:t>
      </w:r>
      <w:r w:rsidR="00293300" w:rsidRPr="00751900">
        <w:rPr>
          <w:rFonts w:ascii="Times New Roman" w:hAnsi="Times New Roman" w:cs="Times New Roman"/>
          <w:sz w:val="28"/>
          <w:szCs w:val="28"/>
          <w:lang w:val="kk-KZ"/>
        </w:rPr>
        <w:t>XVIII</w:t>
      </w:r>
      <w:r w:rsidR="00293300">
        <w:rPr>
          <w:rFonts w:ascii="Times New Roman" w:hAnsi="Times New Roman" w:cs="Times New Roman"/>
          <w:sz w:val="28"/>
          <w:szCs w:val="28"/>
          <w:lang w:val="kk-KZ"/>
        </w:rPr>
        <w:t xml:space="preserve"> </w:t>
      </w:r>
      <w:r w:rsidR="00293300">
        <w:rPr>
          <w:rFonts w:ascii="Times New Roman" w:hAnsi="Times New Roman" w:cs="Times New Roman"/>
          <w:sz w:val="28"/>
          <w:szCs w:val="28"/>
          <w:lang w:val="kk-KZ"/>
        </w:rPr>
        <w:lastRenderedPageBreak/>
        <w:t>шақырылымының</w:t>
      </w:r>
      <w:r w:rsidR="00293300">
        <w:rPr>
          <w:lang w:val="kk-KZ"/>
        </w:rPr>
        <w:t xml:space="preserve"> </w:t>
      </w:r>
      <w:r w:rsidR="00293300">
        <w:rPr>
          <w:rFonts w:ascii="Times New Roman" w:eastAsia="SimSun" w:hAnsi="Times New Roman" w:cs="Times New Roman"/>
          <w:sz w:val="28"/>
          <w:lang w:val="kk-KZ"/>
        </w:rPr>
        <w:t>5-ші</w:t>
      </w:r>
      <w:r w:rsidR="00293300" w:rsidRPr="00751900">
        <w:rPr>
          <w:rFonts w:ascii="Times New Roman" w:eastAsia="SimSun" w:hAnsi="Times New Roman" w:cs="Times New Roman"/>
          <w:sz w:val="28"/>
          <w:lang w:val="kk-KZ"/>
        </w:rPr>
        <w:t xml:space="preserve"> пл</w:t>
      </w:r>
      <w:r w:rsidR="00F3225D">
        <w:rPr>
          <w:rFonts w:ascii="Times New Roman" w:eastAsia="SimSun" w:hAnsi="Times New Roman" w:cs="Times New Roman"/>
          <w:sz w:val="28"/>
          <w:lang w:val="kk-KZ"/>
        </w:rPr>
        <w:t>енумы</w:t>
      </w:r>
      <w:r w:rsidR="00293300">
        <w:rPr>
          <w:rFonts w:ascii="Times New Roman" w:eastAsia="SimSun" w:hAnsi="Times New Roman" w:cs="Times New Roman"/>
          <w:sz w:val="28"/>
          <w:lang w:val="kk-KZ"/>
        </w:rPr>
        <w:t xml:space="preserve"> </w:t>
      </w:r>
      <w:r w:rsidR="00CF552E">
        <w:rPr>
          <w:rFonts w:ascii="Times New Roman" w:eastAsia="SimSun" w:hAnsi="Times New Roman" w:cs="Times New Roman"/>
          <w:sz w:val="28"/>
          <w:lang w:val="kk-KZ"/>
        </w:rPr>
        <w:t>(</w:t>
      </w:r>
      <w:r w:rsidR="00CF552E" w:rsidRPr="00CF552E">
        <w:rPr>
          <w:rFonts w:ascii="Times New Roman" w:eastAsia="SimSun" w:hAnsi="Times New Roman" w:cs="Times New Roman"/>
          <w:sz w:val="28"/>
          <w:lang w:val="kk-KZ"/>
        </w:rPr>
        <w:t>2015</w:t>
      </w:r>
      <w:r w:rsidR="00CF552E">
        <w:rPr>
          <w:rFonts w:ascii="Times New Roman" w:eastAsia="SimSun" w:hAnsi="Times New Roman" w:cs="Times New Roman"/>
          <w:sz w:val="28"/>
          <w:lang w:val="kk-KZ"/>
        </w:rPr>
        <w:t xml:space="preserve"> ж.) </w:t>
      </w:r>
      <w:r w:rsidR="00F3225D">
        <w:rPr>
          <w:rFonts w:ascii="Times New Roman" w:eastAsia="SimSun" w:hAnsi="Times New Roman" w:cs="Times New Roman"/>
          <w:sz w:val="28"/>
          <w:lang w:val="kk-KZ"/>
        </w:rPr>
        <w:t xml:space="preserve">жоспарланған уақытқа «сяокан қоғамын» құруды аяқтаудың «жол картасын» қабылдап, негізгі экономикалық көрсеткіштерді жоспарлады. Пленум  </w:t>
      </w:r>
      <w:r w:rsidR="00293300">
        <w:rPr>
          <w:rFonts w:ascii="Times New Roman" w:eastAsia="SimSun" w:hAnsi="Times New Roman" w:cs="Times New Roman"/>
          <w:sz w:val="28"/>
          <w:lang w:val="kk-KZ"/>
        </w:rPr>
        <w:t>шешіміне сәйкес 2020 жылға қарай Қы</w:t>
      </w:r>
      <w:r w:rsidR="00293300" w:rsidRPr="00751900">
        <w:rPr>
          <w:rFonts w:ascii="Times New Roman" w:eastAsia="SimSun" w:hAnsi="Times New Roman" w:cs="Times New Roman"/>
          <w:sz w:val="28"/>
          <w:lang w:val="kk-KZ"/>
        </w:rPr>
        <w:t xml:space="preserve">тай </w:t>
      </w:r>
      <w:r w:rsidR="00DB28B4">
        <w:rPr>
          <w:rFonts w:ascii="Times New Roman" w:eastAsia="SimSun" w:hAnsi="Times New Roman" w:cs="Times New Roman"/>
          <w:sz w:val="28"/>
          <w:lang w:val="kk-KZ"/>
        </w:rPr>
        <w:t xml:space="preserve">ЖІӨ көлемін және </w:t>
      </w:r>
      <w:r w:rsidR="00293300">
        <w:rPr>
          <w:rFonts w:ascii="Times New Roman" w:eastAsia="SimSun" w:hAnsi="Times New Roman" w:cs="Times New Roman"/>
          <w:sz w:val="28"/>
          <w:lang w:val="kk-KZ"/>
        </w:rPr>
        <w:t>жан басына шаққандағы ЖІӨ көрсеткішін 2010</w:t>
      </w:r>
      <w:r w:rsidR="00DB28B4">
        <w:rPr>
          <w:rFonts w:ascii="Times New Roman" w:eastAsia="SimSun" w:hAnsi="Times New Roman" w:cs="Times New Roman"/>
          <w:sz w:val="28"/>
          <w:lang w:val="kk-KZ"/>
        </w:rPr>
        <w:t xml:space="preserve"> жылмен салыстырғанда екі еселеу керек болды</w:t>
      </w:r>
      <w:r w:rsidR="00293300">
        <w:rPr>
          <w:rFonts w:ascii="Times New Roman" w:eastAsia="SimSun" w:hAnsi="Times New Roman" w:cs="Times New Roman"/>
          <w:sz w:val="28"/>
          <w:lang w:val="kk-KZ"/>
        </w:rPr>
        <w:t>,</w:t>
      </w:r>
      <w:r w:rsidR="00DB28B4">
        <w:rPr>
          <w:rFonts w:ascii="Times New Roman" w:eastAsia="SimSun" w:hAnsi="Times New Roman" w:cs="Times New Roman"/>
          <w:sz w:val="28"/>
          <w:lang w:val="kk-KZ"/>
        </w:rPr>
        <w:t xml:space="preserve"> яғни ЖІӨ</w:t>
      </w:r>
      <w:r w:rsidR="00293300">
        <w:rPr>
          <w:rFonts w:ascii="Times New Roman" w:eastAsia="SimSun" w:hAnsi="Times New Roman" w:cs="Times New Roman"/>
          <w:sz w:val="28"/>
          <w:lang w:val="kk-KZ"/>
        </w:rPr>
        <w:t xml:space="preserve"> </w:t>
      </w:r>
      <w:r w:rsidR="00DB28B4">
        <w:rPr>
          <w:rFonts w:ascii="Times New Roman" w:eastAsia="SimSun" w:hAnsi="Times New Roman" w:cs="Times New Roman"/>
          <w:sz w:val="28"/>
          <w:lang w:val="kk-KZ"/>
        </w:rPr>
        <w:t xml:space="preserve">көлемі </w:t>
      </w:r>
      <w:r w:rsidR="00DB28B4" w:rsidRPr="00DB28B4">
        <w:rPr>
          <w:rFonts w:ascii="Times New Roman" w:eastAsia="SimSun" w:hAnsi="Times New Roman" w:cs="Times New Roman"/>
          <w:sz w:val="28"/>
          <w:lang w:val="kk-KZ"/>
        </w:rPr>
        <w:t>80 трлн</w:t>
      </w:r>
      <w:r w:rsidR="00DB28B4">
        <w:rPr>
          <w:rFonts w:ascii="Times New Roman" w:eastAsia="SimSun" w:hAnsi="Times New Roman" w:cs="Times New Roman"/>
          <w:sz w:val="28"/>
          <w:lang w:val="kk-KZ"/>
        </w:rPr>
        <w:t xml:space="preserve"> юаньды, ал жан басына шаққандағысы шамамен 60 мың</w:t>
      </w:r>
      <w:r w:rsidR="00B22CD5">
        <w:rPr>
          <w:rFonts w:ascii="Times New Roman" w:eastAsia="SimSun" w:hAnsi="Times New Roman" w:cs="Times New Roman"/>
          <w:sz w:val="28"/>
          <w:lang w:val="kk-KZ"/>
        </w:rPr>
        <w:t xml:space="preserve"> </w:t>
      </w:r>
      <w:r w:rsidR="00DB28B4">
        <w:rPr>
          <w:rFonts w:ascii="Times New Roman" w:eastAsia="SimSun" w:hAnsi="Times New Roman" w:cs="Times New Roman"/>
          <w:sz w:val="28"/>
          <w:lang w:val="kk-KZ"/>
        </w:rPr>
        <w:t xml:space="preserve">юаньды </w:t>
      </w:r>
      <w:r w:rsidR="00B22CD5" w:rsidRPr="00B22CD5">
        <w:rPr>
          <w:rFonts w:ascii="Times New Roman" w:eastAsia="SimSun" w:hAnsi="Times New Roman" w:cs="Times New Roman"/>
          <w:sz w:val="28"/>
          <w:lang w:val="kk-KZ"/>
        </w:rPr>
        <w:t>(</w:t>
      </w:r>
      <w:r w:rsidR="00B22CD5">
        <w:rPr>
          <w:rFonts w:ascii="Times New Roman" w:eastAsia="SimSun" w:hAnsi="Times New Roman" w:cs="Times New Roman"/>
          <w:sz w:val="28"/>
          <w:lang w:val="kk-KZ"/>
        </w:rPr>
        <w:t>ағымдағы бағам бойынша 9230 АҚШ доллары</w:t>
      </w:r>
      <w:r w:rsidR="00B22CD5" w:rsidRPr="00B22CD5">
        <w:rPr>
          <w:rFonts w:ascii="Times New Roman" w:eastAsia="SimSun" w:hAnsi="Times New Roman" w:cs="Times New Roman"/>
          <w:sz w:val="28"/>
          <w:lang w:val="kk-KZ"/>
        </w:rPr>
        <w:t>)</w:t>
      </w:r>
      <w:r w:rsidR="00DB28B4">
        <w:rPr>
          <w:rFonts w:ascii="Times New Roman" w:eastAsia="SimSun" w:hAnsi="Times New Roman" w:cs="Times New Roman"/>
          <w:sz w:val="28"/>
          <w:lang w:val="kk-KZ"/>
        </w:rPr>
        <w:t xml:space="preserve"> құрауы қажет</w:t>
      </w:r>
      <w:r w:rsidR="007A5B56">
        <w:rPr>
          <w:rFonts w:ascii="Times New Roman" w:eastAsia="SimSun" w:hAnsi="Times New Roman" w:cs="Times New Roman"/>
          <w:sz w:val="28"/>
          <w:lang w:val="kk-KZ"/>
        </w:rPr>
        <w:t xml:space="preserve"> </w:t>
      </w:r>
      <w:r w:rsidR="00DF6C1C">
        <w:rPr>
          <w:rFonts w:ascii="Times New Roman" w:eastAsia="SimSun" w:hAnsi="Times New Roman" w:cs="Times New Roman"/>
          <w:sz w:val="28"/>
          <w:lang w:val="kk-KZ"/>
        </w:rPr>
        <w:t>[108:637</w:t>
      </w:r>
      <w:r w:rsidR="007A5B56" w:rsidRPr="007A5B56">
        <w:rPr>
          <w:rFonts w:ascii="Times New Roman" w:eastAsia="SimSun" w:hAnsi="Times New Roman" w:cs="Times New Roman"/>
          <w:sz w:val="28"/>
          <w:lang w:val="kk-KZ"/>
        </w:rPr>
        <w:t>]</w:t>
      </w:r>
      <w:r w:rsidR="00293300">
        <w:rPr>
          <w:rFonts w:ascii="Times New Roman" w:eastAsia="SimSun" w:hAnsi="Times New Roman" w:cs="Times New Roman"/>
          <w:sz w:val="28"/>
          <w:lang w:val="kk-KZ"/>
        </w:rPr>
        <w:t xml:space="preserve">. </w:t>
      </w:r>
    </w:p>
    <w:p w:rsidR="00EF63DD" w:rsidRPr="00EF63DD" w:rsidRDefault="00DB28B4" w:rsidP="00EF63DD">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Пленум барысында </w:t>
      </w:r>
      <w:r w:rsidR="00EE3A48">
        <w:rPr>
          <w:rFonts w:ascii="Times New Roman" w:eastAsia="SimSun" w:hAnsi="Times New Roman" w:cs="Times New Roman"/>
          <w:sz w:val="28"/>
          <w:lang w:val="kk-KZ"/>
        </w:rPr>
        <w:t xml:space="preserve">«сяокан қоғамын» толыққанды дәрежеде құрылуына ауылдық аймақтардың экономикалық артта қалушылығы негізгі кедергі ретінде айқындалды. </w:t>
      </w:r>
      <w:r w:rsidR="00EF63DD">
        <w:rPr>
          <w:rFonts w:ascii="Times New Roman" w:eastAsia="SimSun" w:hAnsi="Times New Roman" w:cs="Times New Roman"/>
          <w:sz w:val="28"/>
          <w:lang w:val="kk-KZ"/>
        </w:rPr>
        <w:t xml:space="preserve">Қытай </w:t>
      </w:r>
      <w:r w:rsidR="00EF63DD" w:rsidRPr="00F506BB">
        <w:rPr>
          <w:rFonts w:ascii="Times New Roman" w:eastAsia="SimSun" w:hAnsi="Times New Roman" w:cs="Times New Roman"/>
          <w:sz w:val="28"/>
          <w:lang w:val="kk-KZ"/>
        </w:rPr>
        <w:t>2020</w:t>
      </w:r>
      <w:r w:rsidR="00EF63DD">
        <w:rPr>
          <w:rFonts w:ascii="Times New Roman" w:eastAsia="SimSun" w:hAnsi="Times New Roman" w:cs="Times New Roman"/>
          <w:sz w:val="28"/>
          <w:lang w:val="kk-KZ"/>
        </w:rPr>
        <w:t xml:space="preserve"> жылы «сяокан қоғамын» құру не құрмау мәселесі ауылдық тұрғындар, аграрийлер мен шаруаларға тікелей байланысты деп айтылды. </w:t>
      </w:r>
      <w:r w:rsidR="00EE3A48">
        <w:rPr>
          <w:rFonts w:ascii="Times New Roman" w:eastAsia="SimSun" w:hAnsi="Times New Roman" w:cs="Times New Roman"/>
          <w:sz w:val="28"/>
          <w:lang w:val="kk-KZ"/>
        </w:rPr>
        <w:t>Осы мәселеге байланысты</w:t>
      </w:r>
      <w:r>
        <w:rPr>
          <w:rFonts w:ascii="Times New Roman" w:eastAsia="SimSun" w:hAnsi="Times New Roman" w:cs="Times New Roman"/>
          <w:sz w:val="28"/>
          <w:lang w:val="kk-KZ"/>
        </w:rPr>
        <w:t xml:space="preserve"> маңызды шешім қабылданды</w:t>
      </w:r>
      <w:r w:rsidRPr="00DB28B4">
        <w:rPr>
          <w:rFonts w:ascii="Times New Roman" w:eastAsia="SimSun" w:hAnsi="Times New Roman" w:cs="Times New Roman"/>
          <w:sz w:val="28"/>
          <w:lang w:val="kk-KZ"/>
        </w:rPr>
        <w:t xml:space="preserve"> </w:t>
      </w:r>
      <w:r>
        <w:rPr>
          <w:rFonts w:ascii="Times New Roman" w:eastAsia="SimSun" w:hAnsi="Times New Roman" w:cs="Times New Roman"/>
          <w:sz w:val="28"/>
          <w:lang w:val="kk-KZ"/>
        </w:rPr>
        <w:t>–</w:t>
      </w:r>
      <w:r w:rsidRPr="00DB28B4">
        <w:rPr>
          <w:rFonts w:ascii="Times New Roman" w:eastAsia="SimSun" w:hAnsi="Times New Roman" w:cs="Times New Roman"/>
          <w:sz w:val="28"/>
          <w:lang w:val="kk-KZ"/>
        </w:rPr>
        <w:t xml:space="preserve"> </w:t>
      </w:r>
      <w:r>
        <w:rPr>
          <w:rFonts w:ascii="Times New Roman" w:eastAsia="SimSun" w:hAnsi="Times New Roman" w:cs="Times New Roman"/>
          <w:sz w:val="28"/>
          <w:lang w:val="kk-KZ"/>
        </w:rPr>
        <w:t>абсолютті кедейлікті жою</w:t>
      </w:r>
      <w:r w:rsidR="00EF63DD">
        <w:rPr>
          <w:rFonts w:ascii="Times New Roman" w:eastAsia="SimSun" w:hAnsi="Times New Roman" w:cs="Times New Roman"/>
          <w:sz w:val="28"/>
          <w:lang w:val="kk-KZ"/>
        </w:rPr>
        <w:t xml:space="preserve"> мақсаты</w:t>
      </w:r>
      <w:r>
        <w:rPr>
          <w:rFonts w:ascii="Times New Roman" w:eastAsia="SimSun" w:hAnsi="Times New Roman" w:cs="Times New Roman"/>
          <w:sz w:val="28"/>
          <w:lang w:val="kk-KZ"/>
        </w:rPr>
        <w:t xml:space="preserve">. </w:t>
      </w:r>
      <w:r w:rsidR="006149C1" w:rsidRPr="00C779BB">
        <w:rPr>
          <w:rFonts w:ascii="Times New Roman" w:eastAsia="SimSun" w:hAnsi="Times New Roman" w:cs="Times New Roman"/>
          <w:sz w:val="28"/>
          <w:lang w:val="kk-KZ"/>
        </w:rPr>
        <w:t>Си Цзиньпин</w:t>
      </w:r>
      <w:r w:rsidR="0019203B">
        <w:rPr>
          <w:rFonts w:ascii="Times New Roman" w:eastAsia="SimSun" w:hAnsi="Times New Roman" w:cs="Times New Roman"/>
          <w:sz w:val="28"/>
          <w:lang w:val="kk-KZ"/>
        </w:rPr>
        <w:t xml:space="preserve"> ҚХР үкіметі</w:t>
      </w:r>
      <w:r>
        <w:rPr>
          <w:rFonts w:ascii="Times New Roman" w:eastAsia="SimSun" w:hAnsi="Times New Roman" w:cs="Times New Roman"/>
          <w:sz w:val="28"/>
          <w:lang w:val="kk-KZ"/>
        </w:rPr>
        <w:t xml:space="preserve"> </w:t>
      </w:r>
      <w:r w:rsidRPr="00DB28B4">
        <w:rPr>
          <w:rFonts w:ascii="Times New Roman" w:eastAsia="SimSun" w:hAnsi="Times New Roman" w:cs="Times New Roman"/>
          <w:sz w:val="28"/>
          <w:lang w:val="kk-KZ"/>
        </w:rPr>
        <w:t>70 млн-нан</w:t>
      </w:r>
      <w:r>
        <w:rPr>
          <w:rFonts w:ascii="Times New Roman" w:eastAsia="SimSun" w:hAnsi="Times New Roman" w:cs="Times New Roman"/>
          <w:sz w:val="28"/>
          <w:lang w:val="kk-KZ"/>
        </w:rPr>
        <w:t xml:space="preserve"> аса адамның өмір сүру деңгейін «кедейлік </w:t>
      </w:r>
      <w:r w:rsidR="002C5653">
        <w:rPr>
          <w:rFonts w:ascii="Times New Roman" w:eastAsia="SimSun" w:hAnsi="Times New Roman" w:cs="Times New Roman"/>
          <w:sz w:val="28"/>
          <w:lang w:val="kk-KZ"/>
        </w:rPr>
        <w:t>шегінен</w:t>
      </w:r>
      <w:r>
        <w:rPr>
          <w:rFonts w:ascii="Times New Roman" w:eastAsia="SimSun" w:hAnsi="Times New Roman" w:cs="Times New Roman"/>
          <w:sz w:val="28"/>
          <w:lang w:val="kk-KZ"/>
        </w:rPr>
        <w:t>» жоғары көтеру</w:t>
      </w:r>
      <w:r w:rsidR="0019203B">
        <w:rPr>
          <w:rFonts w:ascii="Times New Roman" w:eastAsia="SimSun" w:hAnsi="Times New Roman" w:cs="Times New Roman"/>
          <w:sz w:val="28"/>
          <w:lang w:val="kk-KZ"/>
        </w:rPr>
        <w:t>ге ұмтылатындығын айтып,</w:t>
      </w:r>
      <w:r w:rsidR="006149C1" w:rsidRPr="00C779BB">
        <w:rPr>
          <w:rFonts w:ascii="Times New Roman" w:eastAsia="SimSun" w:hAnsi="Times New Roman" w:cs="Times New Roman"/>
          <w:sz w:val="28"/>
          <w:lang w:val="kk-KZ"/>
        </w:rPr>
        <w:t xml:space="preserve"> </w:t>
      </w:r>
      <w:r w:rsidR="004D6F9B">
        <w:rPr>
          <w:rFonts w:ascii="Times New Roman" w:eastAsia="SimSun" w:hAnsi="Times New Roman" w:cs="Times New Roman"/>
          <w:sz w:val="28"/>
          <w:lang w:val="kk-KZ"/>
        </w:rPr>
        <w:t>«жан</w:t>
      </w:r>
      <w:r w:rsidR="004D6F9B" w:rsidRPr="00F86337">
        <w:rPr>
          <w:rFonts w:ascii="Times New Roman" w:eastAsia="SimSun" w:hAnsi="Times New Roman" w:cs="Times New Roman"/>
          <w:sz w:val="28"/>
          <w:lang w:val="kk-KZ"/>
        </w:rPr>
        <w:t>-</w:t>
      </w:r>
      <w:r w:rsidR="004D6F9B">
        <w:rPr>
          <w:rFonts w:ascii="Times New Roman" w:eastAsia="SimSun" w:hAnsi="Times New Roman" w:cs="Times New Roman"/>
          <w:sz w:val="28"/>
          <w:lang w:val="kk-KZ"/>
        </w:rPr>
        <w:t>жақты сяокан қоғамын» құру жұмысын абсолютті кедейлікті жоюмен, партия мен үкіметтің қызметімен, ҚКП</w:t>
      </w:r>
      <w:r w:rsidR="004D6F9B" w:rsidRPr="004D6F9B">
        <w:rPr>
          <w:rFonts w:ascii="Times New Roman" w:eastAsia="SimSun" w:hAnsi="Times New Roman" w:cs="Times New Roman"/>
          <w:sz w:val="28"/>
          <w:lang w:val="kk-KZ"/>
        </w:rPr>
        <w:t>-</w:t>
      </w:r>
      <w:r w:rsidR="004D6F9B">
        <w:rPr>
          <w:rFonts w:ascii="Times New Roman" w:eastAsia="SimSun" w:hAnsi="Times New Roman" w:cs="Times New Roman"/>
          <w:sz w:val="28"/>
          <w:lang w:val="kk-KZ"/>
        </w:rPr>
        <w:t>ның түпкілікті міндеттерімен және социализмнің мәнімен тығыз байланыстырды</w:t>
      </w:r>
      <w:r w:rsidR="00DF6C1C">
        <w:rPr>
          <w:rFonts w:ascii="Times New Roman" w:eastAsia="SimSun" w:hAnsi="Times New Roman" w:cs="Times New Roman"/>
          <w:sz w:val="28"/>
          <w:lang w:val="kk-KZ"/>
        </w:rPr>
        <w:t xml:space="preserve"> </w:t>
      </w:r>
      <w:r w:rsidR="00DF6C1C" w:rsidRPr="00DF6C1C">
        <w:rPr>
          <w:rFonts w:ascii="Times New Roman" w:eastAsia="SimSun" w:hAnsi="Times New Roman" w:cs="Times New Roman"/>
          <w:sz w:val="28"/>
          <w:lang w:val="kk-KZ"/>
        </w:rPr>
        <w:t>[</w:t>
      </w:r>
      <w:r w:rsidR="00262949" w:rsidRPr="00262949">
        <w:rPr>
          <w:rFonts w:ascii="Times New Roman" w:eastAsia="SimSun" w:hAnsi="Times New Roman" w:cs="Times New Roman"/>
          <w:sz w:val="28"/>
          <w:lang w:val="kk-KZ"/>
        </w:rPr>
        <w:t>133:114</w:t>
      </w:r>
      <w:r w:rsidR="00DF6C1C" w:rsidRPr="00DF6C1C">
        <w:rPr>
          <w:rFonts w:ascii="Times New Roman" w:eastAsia="SimSun" w:hAnsi="Times New Roman" w:cs="Times New Roman"/>
          <w:sz w:val="28"/>
          <w:lang w:val="kk-KZ"/>
        </w:rPr>
        <w:t>]</w:t>
      </w:r>
      <w:r w:rsidR="004D6F9B">
        <w:rPr>
          <w:rFonts w:ascii="Times New Roman" w:eastAsia="SimSun" w:hAnsi="Times New Roman" w:cs="Times New Roman"/>
          <w:sz w:val="28"/>
          <w:lang w:val="kk-KZ"/>
        </w:rPr>
        <w:t xml:space="preserve">. Осылайша Си төраға заманауи кезеңде кедейшілікпен күрестің маңыздылығы мен өзектілігін ашып көрсетті. </w:t>
      </w:r>
      <w:r w:rsidR="005F79FD">
        <w:rPr>
          <w:rFonts w:ascii="Times New Roman" w:eastAsia="SimSun" w:hAnsi="Times New Roman" w:cs="Times New Roman"/>
          <w:sz w:val="28"/>
          <w:lang w:val="kk-KZ"/>
        </w:rPr>
        <w:t>Нәтижесінде</w:t>
      </w:r>
      <w:r w:rsidR="0019203B" w:rsidRPr="0019203B">
        <w:rPr>
          <w:rFonts w:ascii="Times New Roman" w:eastAsia="SimSun" w:hAnsi="Times New Roman" w:cs="Times New Roman"/>
          <w:sz w:val="28"/>
          <w:lang w:val="kk-KZ"/>
        </w:rPr>
        <w:t>,</w:t>
      </w:r>
      <w:r w:rsidR="005F79FD">
        <w:rPr>
          <w:rFonts w:ascii="Times New Roman" w:eastAsia="SimSun" w:hAnsi="Times New Roman" w:cs="Times New Roman"/>
          <w:sz w:val="28"/>
          <w:lang w:val="kk-KZ"/>
        </w:rPr>
        <w:t xml:space="preserve"> </w:t>
      </w:r>
      <w:r w:rsidR="004D6F9B">
        <w:rPr>
          <w:rFonts w:ascii="Times New Roman" w:eastAsia="SimSun" w:hAnsi="Times New Roman" w:cs="Times New Roman"/>
          <w:sz w:val="28"/>
          <w:lang w:val="kk-KZ"/>
        </w:rPr>
        <w:t>ҚКП ОК</w:t>
      </w:r>
      <w:r w:rsidR="004D6F9B" w:rsidRPr="004D6F9B">
        <w:rPr>
          <w:rFonts w:ascii="Times New Roman" w:eastAsia="SimSun" w:hAnsi="Times New Roman" w:cs="Times New Roman"/>
          <w:sz w:val="28"/>
          <w:lang w:val="kk-KZ"/>
        </w:rPr>
        <w:t>-</w:t>
      </w:r>
      <w:r w:rsidR="004D6F9B">
        <w:rPr>
          <w:rFonts w:ascii="Times New Roman" w:eastAsia="SimSun" w:hAnsi="Times New Roman" w:cs="Times New Roman"/>
          <w:sz w:val="28"/>
          <w:lang w:val="kk-KZ"/>
        </w:rPr>
        <w:t xml:space="preserve">нің </w:t>
      </w:r>
      <w:r w:rsidR="004D6F9B" w:rsidRPr="00F86337">
        <w:rPr>
          <w:rFonts w:ascii="Times New Roman" w:eastAsia="SimSun" w:hAnsi="Times New Roman" w:cs="Times New Roman"/>
          <w:sz w:val="28"/>
          <w:lang w:val="kk-KZ"/>
        </w:rPr>
        <w:t>XVIII</w:t>
      </w:r>
      <w:r w:rsidR="004D6F9B">
        <w:rPr>
          <w:rFonts w:ascii="Times New Roman" w:eastAsia="SimSun" w:hAnsi="Times New Roman" w:cs="Times New Roman"/>
          <w:sz w:val="28"/>
          <w:lang w:val="kk-KZ"/>
        </w:rPr>
        <w:t>-ш</w:t>
      </w:r>
      <w:r w:rsidR="002C5653">
        <w:rPr>
          <w:rFonts w:ascii="Times New Roman" w:eastAsia="SimSun" w:hAnsi="Times New Roman" w:cs="Times New Roman"/>
          <w:sz w:val="28"/>
          <w:lang w:val="kk-KZ"/>
        </w:rPr>
        <w:t>і шақырылымының 5-ші пленумінде</w:t>
      </w:r>
      <w:r w:rsidR="006149C1" w:rsidRPr="00C779BB">
        <w:rPr>
          <w:rFonts w:ascii="Times New Roman" w:eastAsia="SimSun" w:hAnsi="Times New Roman" w:cs="Times New Roman"/>
          <w:sz w:val="28"/>
          <w:lang w:val="kk-KZ"/>
        </w:rPr>
        <w:t xml:space="preserve"> </w:t>
      </w:r>
      <w:r w:rsidR="004D6F9B" w:rsidRPr="00C779BB">
        <w:rPr>
          <w:rFonts w:ascii="Times New Roman" w:eastAsia="SimSun" w:hAnsi="Times New Roman" w:cs="Times New Roman"/>
          <w:sz w:val="28"/>
          <w:lang w:val="kk-KZ"/>
        </w:rPr>
        <w:t>2020</w:t>
      </w:r>
      <w:r w:rsidR="004D6F9B">
        <w:rPr>
          <w:rFonts w:ascii="Times New Roman" w:eastAsia="SimSun" w:hAnsi="Times New Roman" w:cs="Times New Roman"/>
          <w:sz w:val="28"/>
          <w:lang w:val="kk-KZ"/>
        </w:rPr>
        <w:t xml:space="preserve"> жылға қарай елдің барлық ауылдық тұрғындары кепілді түрде </w:t>
      </w:r>
      <w:r w:rsidR="005F79FD">
        <w:rPr>
          <w:rFonts w:ascii="Times New Roman" w:eastAsia="SimSun" w:hAnsi="Times New Roman" w:cs="Times New Roman"/>
          <w:sz w:val="28"/>
          <w:lang w:val="kk-KZ"/>
        </w:rPr>
        <w:t xml:space="preserve">абсолютті </w:t>
      </w:r>
      <w:r w:rsidR="004D6F9B">
        <w:rPr>
          <w:rFonts w:ascii="Times New Roman" w:eastAsia="SimSun" w:hAnsi="Times New Roman" w:cs="Times New Roman"/>
          <w:sz w:val="28"/>
          <w:lang w:val="kk-KZ"/>
        </w:rPr>
        <w:t xml:space="preserve">кедейліктен арылады деп жарияланды. </w:t>
      </w:r>
      <w:r w:rsidR="00EF63DD">
        <w:rPr>
          <w:rFonts w:ascii="Times New Roman" w:eastAsia="SimSun" w:hAnsi="Times New Roman" w:cs="Times New Roman"/>
          <w:sz w:val="28"/>
          <w:lang w:val="kk-KZ"/>
        </w:rPr>
        <w:t>Ауылдық аймақтардағы кедейлікпен күрес мәселесін шешудің жолы ретінде халықты тегін білім берумен, медициналық көмекпен және тұрғын үймен қамтамасыз ету, ауыл тұрғындарының экономикалық белсенділігін көтеру ұсынылды.</w:t>
      </w:r>
    </w:p>
    <w:p w:rsidR="00742AD8" w:rsidRDefault="00C85395" w:rsidP="00293300">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Жоғарыда аталған мәселелерден бөлек, пленумда</w:t>
      </w:r>
      <w:r w:rsidR="0019203B">
        <w:rPr>
          <w:rFonts w:ascii="Times New Roman" w:eastAsia="SimSun" w:hAnsi="Times New Roman" w:cs="Times New Roman"/>
          <w:sz w:val="28"/>
          <w:lang w:val="kk-KZ"/>
        </w:rPr>
        <w:t xml:space="preserve"> </w:t>
      </w:r>
      <w:r w:rsidR="00660F7B">
        <w:rPr>
          <w:rFonts w:ascii="Times New Roman" w:eastAsia="SimSun" w:hAnsi="Times New Roman" w:cs="Times New Roman"/>
          <w:sz w:val="28"/>
          <w:lang w:val="kk-KZ"/>
        </w:rPr>
        <w:t>экономикалық өсімді қозғаушы факторлар қайта қарастырылды.</w:t>
      </w:r>
      <w:r w:rsidR="0019203B">
        <w:rPr>
          <w:rFonts w:ascii="Times New Roman" w:eastAsia="SimSun" w:hAnsi="Times New Roman" w:cs="Times New Roman"/>
          <w:sz w:val="28"/>
          <w:lang w:val="kk-KZ"/>
        </w:rPr>
        <w:t xml:space="preserve"> </w:t>
      </w:r>
      <w:r w:rsidR="00344517">
        <w:rPr>
          <w:rFonts w:ascii="Times New Roman" w:eastAsia="SimSun" w:hAnsi="Times New Roman" w:cs="Times New Roman"/>
          <w:sz w:val="28"/>
          <w:lang w:val="kk-KZ"/>
        </w:rPr>
        <w:t>Өнеркәсіптердің негізгі өндірістік қорларына, инфрақұрылымға инвестиция, экспорттың үлкен көлемі</w:t>
      </w:r>
      <w:r w:rsidR="0064357A">
        <w:rPr>
          <w:rFonts w:ascii="Times New Roman" w:eastAsia="SimSun" w:hAnsi="Times New Roman" w:cs="Times New Roman"/>
          <w:sz w:val="28"/>
          <w:lang w:val="kk-KZ"/>
        </w:rPr>
        <w:t xml:space="preserve"> </w:t>
      </w:r>
      <w:r w:rsidR="0019203B">
        <w:rPr>
          <w:rFonts w:ascii="Times New Roman" w:eastAsia="SimSun" w:hAnsi="Times New Roman" w:cs="Times New Roman"/>
          <w:sz w:val="28"/>
          <w:lang w:val="kk-KZ"/>
        </w:rPr>
        <w:t>және біл</w:t>
      </w:r>
      <w:r w:rsidR="00344517">
        <w:rPr>
          <w:rFonts w:ascii="Times New Roman" w:eastAsia="SimSun" w:hAnsi="Times New Roman" w:cs="Times New Roman"/>
          <w:sz w:val="28"/>
          <w:lang w:val="kk-KZ"/>
        </w:rPr>
        <w:t>іктілігі жоқ немесе біліктілігі төмен жұмыс күшін тарту сияқты экономика өсіміне ықпал ететін тәсілдер</w:t>
      </w:r>
      <w:r w:rsidR="0064357A">
        <w:rPr>
          <w:rFonts w:ascii="Times New Roman" w:eastAsia="SimSun" w:hAnsi="Times New Roman" w:cs="Times New Roman"/>
          <w:sz w:val="28"/>
          <w:lang w:val="kk-KZ"/>
        </w:rPr>
        <w:t xml:space="preserve">дің нәтижелілігі төмендеген соң, Қытай басшылары экономикалық өсімнің жаңа резервтерін іздеу қажеттілігін мойындады. Пленумда жаңа тәсілдер ретінде халықтың сатып алушылық қабілеттілігін арттыру арқылы ішкі нарықты кеңейту, қызмет көрсету саласының  ұсыныстарын кеңейту және экологиялық таза өндіріс салаларын дамыту ұсынылды. </w:t>
      </w:r>
      <w:r w:rsidR="00DC6045">
        <w:rPr>
          <w:rFonts w:ascii="Times New Roman" w:eastAsia="SimSun" w:hAnsi="Times New Roman" w:cs="Times New Roman"/>
          <w:sz w:val="28"/>
          <w:lang w:val="kk-KZ"/>
        </w:rPr>
        <w:t xml:space="preserve">Ішкі нарықты дамыту үшін </w:t>
      </w:r>
      <w:r w:rsidR="00660F7B">
        <w:rPr>
          <w:rFonts w:ascii="Times New Roman" w:eastAsia="SimSun" w:hAnsi="Times New Roman" w:cs="Times New Roman"/>
          <w:sz w:val="28"/>
          <w:lang w:val="kk-KZ"/>
        </w:rPr>
        <w:t xml:space="preserve"> экономикалық белсенді</w:t>
      </w:r>
      <w:r w:rsidR="00DE4DD8">
        <w:rPr>
          <w:rFonts w:ascii="Times New Roman" w:eastAsia="SimSun" w:hAnsi="Times New Roman" w:cs="Times New Roman"/>
          <w:sz w:val="28"/>
          <w:lang w:val="kk-KZ"/>
        </w:rPr>
        <w:t xml:space="preserve"> халық санын ұлғайту мәселесінің өзектілігі артты. </w:t>
      </w:r>
      <w:r w:rsidR="00DE4DD8" w:rsidRPr="00DE4DD8">
        <w:rPr>
          <w:rFonts w:ascii="Times New Roman" w:eastAsia="SimSun" w:hAnsi="Times New Roman" w:cs="Times New Roman"/>
          <w:sz w:val="28"/>
          <w:lang w:val="kk-KZ"/>
        </w:rPr>
        <w:t xml:space="preserve">XX </w:t>
      </w:r>
      <w:r w:rsidR="00DE4DD8">
        <w:rPr>
          <w:rFonts w:ascii="Times New Roman" w:eastAsia="SimSun" w:hAnsi="Times New Roman" w:cs="Times New Roman"/>
          <w:sz w:val="28"/>
          <w:lang w:val="kk-KZ"/>
        </w:rPr>
        <w:t xml:space="preserve">ғасырдың </w:t>
      </w:r>
      <w:r w:rsidR="00DE4DD8" w:rsidRPr="00DE4DD8">
        <w:rPr>
          <w:rFonts w:ascii="Times New Roman" w:eastAsia="SimSun" w:hAnsi="Times New Roman" w:cs="Times New Roman"/>
          <w:sz w:val="28"/>
          <w:lang w:val="kk-KZ"/>
        </w:rPr>
        <w:t>70-</w:t>
      </w:r>
      <w:r w:rsidR="00DE4DD8">
        <w:rPr>
          <w:rFonts w:ascii="Times New Roman" w:eastAsia="SimSun" w:hAnsi="Times New Roman" w:cs="Times New Roman"/>
          <w:sz w:val="28"/>
          <w:lang w:val="kk-KZ"/>
        </w:rPr>
        <w:t>ші жылдарының соңынан бері жүргізіліп келе жатқан «бір бала» саясаты халықтың жас құрылымының нашарлауына (15-</w:t>
      </w:r>
      <w:r w:rsidR="00DE4DD8" w:rsidRPr="00DE4DD8">
        <w:rPr>
          <w:rFonts w:ascii="Times New Roman" w:eastAsia="SimSun" w:hAnsi="Times New Roman" w:cs="Times New Roman"/>
          <w:sz w:val="28"/>
          <w:lang w:val="kk-KZ"/>
        </w:rPr>
        <w:t>65</w:t>
      </w:r>
      <w:r w:rsidR="00DE4DD8">
        <w:rPr>
          <w:rFonts w:ascii="Times New Roman" w:eastAsia="SimSun" w:hAnsi="Times New Roman" w:cs="Times New Roman"/>
          <w:sz w:val="28"/>
          <w:lang w:val="kk-KZ"/>
        </w:rPr>
        <w:t xml:space="preserve"> жас аралығындағы халық үлесінің азаюы) ғана алып келіп қоймай, экономикалық белсенді халық санының азая бастауына да әсерін тигізді. «Сяокан қоғамын» құрудың әлеуметтік</w:t>
      </w:r>
      <w:r w:rsidR="00DE4DD8" w:rsidRPr="00DE4DD8">
        <w:rPr>
          <w:rFonts w:ascii="Times New Roman" w:eastAsia="SimSun" w:hAnsi="Times New Roman" w:cs="Times New Roman"/>
          <w:sz w:val="28"/>
          <w:lang w:val="kk-KZ"/>
        </w:rPr>
        <w:t>-</w:t>
      </w:r>
      <w:r w:rsidR="00DE4DD8">
        <w:rPr>
          <w:rFonts w:ascii="Times New Roman" w:eastAsia="SimSun" w:hAnsi="Times New Roman" w:cs="Times New Roman"/>
          <w:sz w:val="28"/>
          <w:lang w:val="kk-KZ"/>
        </w:rPr>
        <w:t>экономикалық міндеттерін орындау үшін қытайлық үкімет пленум барысында демографиялық саясатты жұмсарту туралы шешім қабылдап, екі балалы отбасы саясатына көшуді жариялады</w:t>
      </w:r>
      <w:r w:rsidR="00262949">
        <w:rPr>
          <w:rFonts w:ascii="Times New Roman" w:eastAsia="SimSun" w:hAnsi="Times New Roman" w:cs="Times New Roman"/>
          <w:sz w:val="28"/>
          <w:lang w:val="kk-KZ"/>
        </w:rPr>
        <w:t xml:space="preserve"> [</w:t>
      </w:r>
      <w:r w:rsidR="00262949" w:rsidRPr="00262949">
        <w:rPr>
          <w:rFonts w:ascii="Times New Roman" w:eastAsia="SimSun" w:hAnsi="Times New Roman" w:cs="Times New Roman"/>
          <w:sz w:val="28"/>
          <w:lang w:val="kk-KZ"/>
        </w:rPr>
        <w:t>32: 118</w:t>
      </w:r>
      <w:r w:rsidR="00DE4DD8" w:rsidRPr="00DE4DD8">
        <w:rPr>
          <w:rFonts w:ascii="Times New Roman" w:eastAsia="SimSun" w:hAnsi="Times New Roman" w:cs="Times New Roman"/>
          <w:sz w:val="28"/>
          <w:lang w:val="kk-KZ"/>
        </w:rPr>
        <w:t>]</w:t>
      </w:r>
      <w:r w:rsidR="00DE4DD8">
        <w:rPr>
          <w:rFonts w:ascii="Times New Roman" w:eastAsia="SimSun" w:hAnsi="Times New Roman" w:cs="Times New Roman"/>
          <w:sz w:val="28"/>
          <w:lang w:val="kk-KZ"/>
        </w:rPr>
        <w:t>.</w:t>
      </w:r>
    </w:p>
    <w:p w:rsidR="0086526F" w:rsidRDefault="0086526F" w:rsidP="007F7810">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БХӨЖ</w:t>
      </w:r>
      <w:r w:rsidRPr="0086526F">
        <w:rPr>
          <w:rFonts w:ascii="Times New Roman" w:eastAsia="SimSun" w:hAnsi="Times New Roman" w:cs="Times New Roman"/>
          <w:sz w:val="28"/>
          <w:lang w:val="kk-KZ"/>
        </w:rPr>
        <w:t>-</w:t>
      </w:r>
      <w:r>
        <w:rPr>
          <w:rFonts w:ascii="Times New Roman" w:eastAsia="SimSun" w:hAnsi="Times New Roman" w:cs="Times New Roman"/>
          <w:sz w:val="28"/>
          <w:lang w:val="kk-KZ"/>
        </w:rPr>
        <w:t xml:space="preserve">дің </w:t>
      </w:r>
      <w:r w:rsidRPr="0086526F">
        <w:rPr>
          <w:rFonts w:ascii="Times New Roman" w:eastAsia="SimSun" w:hAnsi="Times New Roman" w:cs="Times New Roman"/>
          <w:sz w:val="28"/>
          <w:lang w:val="kk-KZ"/>
        </w:rPr>
        <w:t>12-</w:t>
      </w:r>
      <w:r>
        <w:rPr>
          <w:rFonts w:ascii="Times New Roman" w:eastAsia="SimSun" w:hAnsi="Times New Roman" w:cs="Times New Roman"/>
          <w:sz w:val="28"/>
          <w:lang w:val="kk-KZ"/>
        </w:rPr>
        <w:t xml:space="preserve">ші шақырылымының 5-ші сессиясында ҚХР Мемлекеттік кеңесінің премьері </w:t>
      </w:r>
      <w:r w:rsidRPr="0086526F">
        <w:rPr>
          <w:rFonts w:ascii="Times New Roman" w:eastAsia="SimSun" w:hAnsi="Times New Roman" w:cs="Times New Roman"/>
          <w:sz w:val="28"/>
          <w:lang w:val="kk-KZ"/>
        </w:rPr>
        <w:t xml:space="preserve">Ли Кэцян </w:t>
      </w:r>
      <w:r>
        <w:rPr>
          <w:rFonts w:ascii="Times New Roman" w:eastAsia="SimSun" w:hAnsi="Times New Roman" w:cs="Times New Roman"/>
          <w:sz w:val="28"/>
          <w:lang w:val="kk-KZ"/>
        </w:rPr>
        <w:t>сөйлеген сөзінде</w:t>
      </w:r>
      <w:r w:rsidRPr="0086526F">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ел ішінде жалпы кәсіпкерлік </w:t>
      </w:r>
      <w:r>
        <w:rPr>
          <w:rFonts w:ascii="Times New Roman" w:eastAsia="SimSun" w:hAnsi="Times New Roman" w:cs="Times New Roman"/>
          <w:sz w:val="28"/>
          <w:lang w:val="kk-KZ"/>
        </w:rPr>
        <w:lastRenderedPageBreak/>
        <w:t>және инновациялық қызметті тұрақты түрде кеңейту қажеттілігі туралы айтып өтті</w:t>
      </w:r>
      <w:r w:rsidR="00262949" w:rsidRPr="00262949">
        <w:rPr>
          <w:rFonts w:ascii="Times New Roman" w:eastAsia="SimSun" w:hAnsi="Times New Roman" w:cs="Times New Roman"/>
          <w:sz w:val="28"/>
          <w:lang w:val="kk-KZ"/>
        </w:rPr>
        <w:t xml:space="preserve"> [134:42]</w:t>
      </w:r>
      <w:r>
        <w:rPr>
          <w:rFonts w:ascii="Times New Roman" w:eastAsia="SimSun" w:hAnsi="Times New Roman" w:cs="Times New Roman"/>
          <w:sz w:val="28"/>
          <w:lang w:val="kk-KZ"/>
        </w:rPr>
        <w:t>. Бұл шаралар жұмыспен қамтуды ынталандырудың және дамудың ескі қозғаушы күштерін жаңасына алмастырудың, экономикалық құрылымдарды жаңғыртудың әрі халықтың әл</w:t>
      </w:r>
      <w:r w:rsidRPr="0086526F">
        <w:rPr>
          <w:rFonts w:ascii="Times New Roman" w:eastAsia="SimSun" w:hAnsi="Times New Roman" w:cs="Times New Roman"/>
          <w:sz w:val="28"/>
          <w:lang w:val="kk-KZ"/>
        </w:rPr>
        <w:t>-</w:t>
      </w:r>
      <w:r>
        <w:rPr>
          <w:rFonts w:ascii="Times New Roman" w:eastAsia="SimSun" w:hAnsi="Times New Roman" w:cs="Times New Roman"/>
          <w:sz w:val="28"/>
          <w:lang w:val="kk-KZ"/>
        </w:rPr>
        <w:t xml:space="preserve">ауқатын көтерудің тиімді тәсілдері деп танылды. </w:t>
      </w:r>
      <w:r w:rsidR="002E5D0F">
        <w:rPr>
          <w:rFonts w:ascii="Times New Roman" w:eastAsia="SimSun" w:hAnsi="Times New Roman" w:cs="Times New Roman"/>
          <w:sz w:val="28"/>
          <w:lang w:val="kk-KZ"/>
        </w:rPr>
        <w:t xml:space="preserve">Үкімет қаладағы жұмыссыздық көрсеткішін </w:t>
      </w:r>
      <w:r w:rsidR="002E5D0F" w:rsidRPr="002E5D0F">
        <w:rPr>
          <w:rFonts w:ascii="Times New Roman" w:eastAsia="SimSun" w:hAnsi="Times New Roman" w:cs="Times New Roman"/>
          <w:sz w:val="28"/>
          <w:lang w:val="kk-KZ"/>
        </w:rPr>
        <w:t>6%-</w:t>
      </w:r>
      <w:r w:rsidR="002E5D0F">
        <w:rPr>
          <w:rFonts w:ascii="Times New Roman" w:eastAsia="SimSun" w:hAnsi="Times New Roman" w:cs="Times New Roman"/>
          <w:sz w:val="28"/>
          <w:lang w:val="kk-KZ"/>
        </w:rPr>
        <w:t xml:space="preserve">дан асырмау міндетін қойып, жұмыспен қамту мәселесіне ерекше назар аударды. </w:t>
      </w:r>
      <w:r>
        <w:rPr>
          <w:rFonts w:ascii="Times New Roman" w:eastAsia="SimSun" w:hAnsi="Times New Roman" w:cs="Times New Roman"/>
          <w:sz w:val="28"/>
          <w:lang w:val="kk-KZ"/>
        </w:rPr>
        <w:t>Жалпы, Қытайдың Мемлекеттік статистикалық басқармасының мә</w:t>
      </w:r>
      <w:r w:rsidR="00C82D47">
        <w:rPr>
          <w:rFonts w:ascii="Times New Roman" w:eastAsia="SimSun" w:hAnsi="Times New Roman" w:cs="Times New Roman"/>
          <w:sz w:val="28"/>
          <w:lang w:val="kk-KZ"/>
        </w:rPr>
        <w:t>ліметтері негізінде</w:t>
      </w:r>
      <w:r>
        <w:rPr>
          <w:rFonts w:ascii="Times New Roman" w:eastAsia="SimSun" w:hAnsi="Times New Roman" w:cs="Times New Roman"/>
          <w:sz w:val="28"/>
          <w:lang w:val="kk-KZ"/>
        </w:rPr>
        <w:t xml:space="preserve"> </w:t>
      </w:r>
      <w:r w:rsidR="00C82D47">
        <w:rPr>
          <w:rFonts w:ascii="Times New Roman" w:eastAsia="SimSun" w:hAnsi="Times New Roman" w:cs="Times New Roman"/>
          <w:sz w:val="28"/>
          <w:lang w:val="kk-KZ"/>
        </w:rPr>
        <w:t>меншік түрі бойынша жұмыспен қамтудың</w:t>
      </w:r>
      <w:r w:rsidR="00C85395">
        <w:rPr>
          <w:rFonts w:ascii="Times New Roman" w:eastAsia="SimSun" w:hAnsi="Times New Roman" w:cs="Times New Roman"/>
          <w:sz w:val="28"/>
          <w:lang w:val="kk-KZ"/>
        </w:rPr>
        <w:t xml:space="preserve"> динамикасын  сараптай келе келе</w:t>
      </w:r>
      <w:r w:rsidR="00C82D47">
        <w:rPr>
          <w:rFonts w:ascii="Times New Roman" w:eastAsia="SimSun" w:hAnsi="Times New Roman" w:cs="Times New Roman"/>
          <w:sz w:val="28"/>
          <w:lang w:val="kk-KZ"/>
        </w:rPr>
        <w:t>сі қорытындыға келуге болады: Қытайда жұмыспен қамтылғандардың ең көп саны ұлттық дербес және жеке кәсіпорындарға келеді.  12-ші бесжылдық соңында</w:t>
      </w:r>
      <w:r w:rsidR="00C82D47" w:rsidRPr="00C82D47">
        <w:rPr>
          <w:rFonts w:ascii="Times New Roman" w:eastAsia="SimSun" w:hAnsi="Times New Roman" w:cs="Times New Roman"/>
          <w:sz w:val="28"/>
          <w:lang w:val="kk-KZ"/>
        </w:rPr>
        <w:t xml:space="preserve"> </w:t>
      </w:r>
      <w:r w:rsidR="00C82D47">
        <w:rPr>
          <w:rFonts w:ascii="Times New Roman" w:eastAsia="SimSun" w:hAnsi="Times New Roman" w:cs="Times New Roman"/>
          <w:sz w:val="28"/>
          <w:lang w:val="kk-KZ"/>
        </w:rPr>
        <w:t xml:space="preserve">жұмыспен қамтылғандардың </w:t>
      </w:r>
      <w:r w:rsidR="00C82D47" w:rsidRPr="00C82D47">
        <w:rPr>
          <w:rFonts w:ascii="Times New Roman" w:eastAsia="SimSun" w:hAnsi="Times New Roman" w:cs="Times New Roman"/>
          <w:sz w:val="28"/>
          <w:lang w:val="kk-KZ"/>
        </w:rPr>
        <w:t>71,3%-</w:t>
      </w:r>
      <w:r w:rsidR="00C85395">
        <w:rPr>
          <w:rFonts w:ascii="Times New Roman" w:eastAsia="SimSun" w:hAnsi="Times New Roman" w:cs="Times New Roman"/>
          <w:sz w:val="28"/>
          <w:lang w:val="kk-KZ"/>
        </w:rPr>
        <w:t>ы осы кәсіпорындарда қ</w:t>
      </w:r>
      <w:r w:rsidR="00C82D47">
        <w:rPr>
          <w:rFonts w:ascii="Times New Roman" w:eastAsia="SimSun" w:hAnsi="Times New Roman" w:cs="Times New Roman"/>
          <w:sz w:val="28"/>
          <w:lang w:val="kk-KZ"/>
        </w:rPr>
        <w:t xml:space="preserve">ызмет атқарды. Дербес және жеке кәсіпорындардың саны да жыл сайын өсімді көрсетіп отырды. Мысалы, </w:t>
      </w:r>
      <w:r w:rsidR="00C82D47" w:rsidRPr="00C82D47">
        <w:rPr>
          <w:rFonts w:ascii="Times New Roman" w:eastAsia="SimSun" w:hAnsi="Times New Roman" w:cs="Times New Roman"/>
          <w:sz w:val="28"/>
          <w:lang w:val="kk-KZ"/>
        </w:rPr>
        <w:t xml:space="preserve"> 2016 </w:t>
      </w:r>
      <w:r w:rsidR="00C82D47">
        <w:rPr>
          <w:rFonts w:ascii="Times New Roman" w:eastAsia="SimSun" w:hAnsi="Times New Roman" w:cs="Times New Roman"/>
          <w:sz w:val="28"/>
          <w:lang w:val="kk-KZ"/>
        </w:rPr>
        <w:t xml:space="preserve">жылы олардың саны </w:t>
      </w:r>
      <w:r w:rsidR="00C82D47" w:rsidRPr="00C82D47">
        <w:rPr>
          <w:rFonts w:ascii="Times New Roman" w:eastAsia="SimSun" w:hAnsi="Times New Roman" w:cs="Times New Roman"/>
          <w:sz w:val="28"/>
          <w:lang w:val="kk-KZ"/>
        </w:rPr>
        <w:t>80 млн</w:t>
      </w:r>
      <w:r w:rsidR="00C82D47" w:rsidRPr="00BC14F0">
        <w:rPr>
          <w:rFonts w:ascii="Times New Roman" w:eastAsia="SimSun" w:hAnsi="Times New Roman" w:cs="Times New Roman"/>
          <w:sz w:val="28"/>
          <w:lang w:val="kk-KZ"/>
        </w:rPr>
        <w:t>-</w:t>
      </w:r>
      <w:r w:rsidR="00C82D47">
        <w:rPr>
          <w:rFonts w:ascii="Times New Roman" w:eastAsia="SimSun" w:hAnsi="Times New Roman" w:cs="Times New Roman"/>
          <w:sz w:val="28"/>
          <w:lang w:val="kk-KZ"/>
        </w:rPr>
        <w:t xml:space="preserve">ға жетіп қалды </w:t>
      </w:r>
      <w:r w:rsidR="00C82D47" w:rsidRPr="00BC14F0">
        <w:rPr>
          <w:rFonts w:ascii="Times New Roman" w:eastAsia="SimSun" w:hAnsi="Times New Roman" w:cs="Times New Roman"/>
          <w:sz w:val="28"/>
          <w:lang w:val="kk-KZ"/>
        </w:rPr>
        <w:t>[</w:t>
      </w:r>
      <w:r w:rsidR="00262949" w:rsidRPr="00BC14F0">
        <w:rPr>
          <w:rFonts w:ascii="Times New Roman" w:eastAsia="SimSun" w:hAnsi="Times New Roman" w:cs="Times New Roman"/>
          <w:sz w:val="28"/>
          <w:lang w:val="kk-KZ"/>
        </w:rPr>
        <w:t>134:43</w:t>
      </w:r>
      <w:r w:rsidR="00C82D47" w:rsidRPr="00BC14F0">
        <w:rPr>
          <w:rFonts w:ascii="Times New Roman" w:eastAsia="SimSun" w:hAnsi="Times New Roman" w:cs="Times New Roman"/>
          <w:sz w:val="28"/>
          <w:lang w:val="kk-KZ"/>
        </w:rPr>
        <w:t>]</w:t>
      </w:r>
      <w:r w:rsidR="00C82D47">
        <w:rPr>
          <w:rFonts w:ascii="Times New Roman" w:eastAsia="SimSun" w:hAnsi="Times New Roman" w:cs="Times New Roman"/>
          <w:sz w:val="28"/>
          <w:lang w:val="kk-KZ"/>
        </w:rPr>
        <w:t xml:space="preserve">. </w:t>
      </w:r>
      <w:r w:rsidR="007F7810">
        <w:rPr>
          <w:rFonts w:ascii="Times New Roman" w:eastAsia="SimSun" w:hAnsi="Times New Roman" w:cs="Times New Roman"/>
          <w:sz w:val="28"/>
          <w:lang w:val="kk-KZ"/>
        </w:rPr>
        <w:t>Нарықтың жеке субъектілері елдің теңгерімді және тұрақты дамуында маңызды рөл ойнағандықтан, мемлекет тарапынан кіші және орта бизнесті қолдау белсенді түрде жүргізілді.</w:t>
      </w:r>
      <w:r w:rsidR="00C82D47" w:rsidRPr="00C82D47">
        <w:rPr>
          <w:rFonts w:ascii="Times New Roman" w:eastAsia="SimSun" w:hAnsi="Times New Roman" w:cs="Times New Roman"/>
          <w:sz w:val="28"/>
          <w:lang w:val="kk-KZ"/>
        </w:rPr>
        <w:t xml:space="preserve"> </w:t>
      </w:r>
    </w:p>
    <w:p w:rsidR="00176616" w:rsidRPr="00FE5A09" w:rsidRDefault="00660F7B" w:rsidP="00176616">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2017 жылы өткен п</w:t>
      </w:r>
      <w:r w:rsidR="00176616">
        <w:rPr>
          <w:rFonts w:ascii="Times New Roman" w:eastAsia="SimSun" w:hAnsi="Times New Roman" w:cs="Times New Roman"/>
          <w:sz w:val="28"/>
          <w:lang w:val="kk-KZ"/>
        </w:rPr>
        <w:t xml:space="preserve">артияның </w:t>
      </w:r>
      <w:r w:rsidR="00176616" w:rsidRPr="00176616">
        <w:rPr>
          <w:rFonts w:ascii="Times New Roman" w:eastAsia="SimSun" w:hAnsi="Times New Roman" w:cs="Times New Roman"/>
          <w:sz w:val="28"/>
          <w:lang w:val="kk-KZ"/>
        </w:rPr>
        <w:t>XIX</w:t>
      </w:r>
      <w:r>
        <w:rPr>
          <w:rFonts w:ascii="Times New Roman" w:eastAsia="SimSun" w:hAnsi="Times New Roman" w:cs="Times New Roman"/>
          <w:sz w:val="28"/>
          <w:lang w:val="kk-KZ"/>
        </w:rPr>
        <w:t xml:space="preserve"> съездінде</w:t>
      </w:r>
      <w:r w:rsidR="00176616">
        <w:rPr>
          <w:rFonts w:ascii="Times New Roman" w:eastAsia="SimSun" w:hAnsi="Times New Roman" w:cs="Times New Roman"/>
          <w:sz w:val="28"/>
          <w:lang w:val="kk-KZ"/>
        </w:rPr>
        <w:t xml:space="preserve"> жасалған есептік баяндамада халықтың өмір сүру сапасын көтеру мәселесіне ерекше назар аударылып, бұл мәселеге жеке тармақ арналды.</w:t>
      </w:r>
      <w:r w:rsidR="00176616" w:rsidRPr="00176616">
        <w:rPr>
          <w:rFonts w:ascii="Times New Roman" w:eastAsia="SimSun" w:hAnsi="Times New Roman" w:cs="Times New Roman"/>
          <w:sz w:val="28"/>
          <w:lang w:val="kk-KZ"/>
        </w:rPr>
        <w:t xml:space="preserve"> </w:t>
      </w:r>
      <w:r w:rsidR="00176616">
        <w:rPr>
          <w:rFonts w:ascii="Times New Roman" w:eastAsia="SimSun" w:hAnsi="Times New Roman" w:cs="Times New Roman"/>
          <w:sz w:val="28"/>
          <w:lang w:val="kk-KZ"/>
        </w:rPr>
        <w:t>Мәселені шешу үшін жеті негізгі бағыттар айқындалды:</w:t>
      </w:r>
      <w:r w:rsidR="00176616" w:rsidRPr="00176616">
        <w:rPr>
          <w:rFonts w:ascii="Times New Roman" w:eastAsia="SimSun" w:hAnsi="Times New Roman" w:cs="Times New Roman"/>
          <w:sz w:val="28"/>
          <w:lang w:val="kk-KZ"/>
        </w:rPr>
        <w:t xml:space="preserve"> 1) </w:t>
      </w:r>
      <w:r w:rsidR="00176616">
        <w:rPr>
          <w:rFonts w:ascii="Times New Roman" w:eastAsia="SimSun" w:hAnsi="Times New Roman" w:cs="Times New Roman"/>
          <w:sz w:val="28"/>
          <w:lang w:val="kk-KZ"/>
        </w:rPr>
        <w:t>халықтың әлеуметтік мобильділігіне тікелей әсер ететін негізгі фактор</w:t>
      </w:r>
      <w:r w:rsidR="00176616" w:rsidRPr="005A3A83">
        <w:rPr>
          <w:rFonts w:ascii="Times New Roman" w:eastAsia="SimSun" w:hAnsi="Times New Roman" w:cs="Times New Roman"/>
          <w:sz w:val="28"/>
          <w:lang w:val="kk-KZ"/>
        </w:rPr>
        <w:t xml:space="preserve"> – </w:t>
      </w:r>
      <w:r w:rsidR="00176616">
        <w:rPr>
          <w:rFonts w:ascii="Times New Roman" w:eastAsia="SimSun" w:hAnsi="Times New Roman" w:cs="Times New Roman"/>
          <w:sz w:val="28"/>
          <w:lang w:val="kk-KZ"/>
        </w:rPr>
        <w:t>білім беру саласын дамыту</w:t>
      </w:r>
      <w:r w:rsidR="00176616" w:rsidRPr="00176616">
        <w:rPr>
          <w:rFonts w:ascii="Times New Roman" w:eastAsia="SimSun" w:hAnsi="Times New Roman" w:cs="Times New Roman"/>
          <w:sz w:val="28"/>
          <w:lang w:val="kk-KZ"/>
        </w:rPr>
        <w:t xml:space="preserve">; 2) </w:t>
      </w:r>
      <w:r w:rsidR="005A3A83">
        <w:rPr>
          <w:rFonts w:ascii="Times New Roman" w:eastAsia="SimSun" w:hAnsi="Times New Roman" w:cs="Times New Roman"/>
          <w:sz w:val="28"/>
          <w:lang w:val="kk-KZ"/>
        </w:rPr>
        <w:t>жұмыспен қамту сапасын көтеру және кірістерді ұлғайту</w:t>
      </w:r>
      <w:r w:rsidR="00176616" w:rsidRPr="00176616">
        <w:rPr>
          <w:rFonts w:ascii="Times New Roman" w:eastAsia="SimSun" w:hAnsi="Times New Roman" w:cs="Times New Roman"/>
          <w:sz w:val="28"/>
          <w:lang w:val="kk-KZ"/>
        </w:rPr>
        <w:t xml:space="preserve">; 3) </w:t>
      </w:r>
      <w:r w:rsidR="005A3A83">
        <w:rPr>
          <w:rFonts w:ascii="Times New Roman" w:eastAsia="SimSun" w:hAnsi="Times New Roman" w:cs="Times New Roman"/>
          <w:sz w:val="28"/>
          <w:lang w:val="kk-KZ"/>
        </w:rPr>
        <w:t>әлеуметтік сақтандыруды кеңейту</w:t>
      </w:r>
      <w:r w:rsidR="00176616" w:rsidRPr="00176616">
        <w:rPr>
          <w:rFonts w:ascii="Times New Roman" w:eastAsia="SimSun" w:hAnsi="Times New Roman" w:cs="Times New Roman"/>
          <w:sz w:val="28"/>
          <w:lang w:val="kk-KZ"/>
        </w:rPr>
        <w:t xml:space="preserve">; 4) </w:t>
      </w:r>
      <w:r w:rsidR="005A3A83">
        <w:rPr>
          <w:rFonts w:ascii="Times New Roman" w:eastAsia="SimSun" w:hAnsi="Times New Roman" w:cs="Times New Roman"/>
          <w:sz w:val="28"/>
          <w:lang w:val="kk-KZ"/>
        </w:rPr>
        <w:t>кедейлікпен күресті күшейту</w:t>
      </w:r>
      <w:r w:rsidR="00176616" w:rsidRPr="00176616">
        <w:rPr>
          <w:rFonts w:ascii="Times New Roman" w:eastAsia="SimSun" w:hAnsi="Times New Roman" w:cs="Times New Roman"/>
          <w:sz w:val="28"/>
          <w:lang w:val="kk-KZ"/>
        </w:rPr>
        <w:t xml:space="preserve">; 5) </w:t>
      </w:r>
      <w:r w:rsidR="005A3A83">
        <w:rPr>
          <w:rFonts w:ascii="Times New Roman" w:eastAsia="SimSun" w:hAnsi="Times New Roman" w:cs="Times New Roman"/>
          <w:sz w:val="28"/>
          <w:lang w:val="kk-KZ"/>
        </w:rPr>
        <w:t>қоғамдық денсаулық сақтау жүйесін дамыту</w:t>
      </w:r>
      <w:r w:rsidR="00176616" w:rsidRPr="00176616">
        <w:rPr>
          <w:rFonts w:ascii="Times New Roman" w:eastAsia="SimSun" w:hAnsi="Times New Roman" w:cs="Times New Roman"/>
          <w:sz w:val="28"/>
          <w:lang w:val="kk-KZ"/>
        </w:rPr>
        <w:t xml:space="preserve">; 6) </w:t>
      </w:r>
      <w:r w:rsidR="005A3A83">
        <w:rPr>
          <w:rFonts w:ascii="Times New Roman" w:eastAsia="SimSun" w:hAnsi="Times New Roman" w:cs="Times New Roman"/>
          <w:sz w:val="28"/>
          <w:lang w:val="kk-KZ"/>
        </w:rPr>
        <w:t>халықтың әлеуметтік қызметтерге қолжетімділігін қамтамасыз ету</w:t>
      </w:r>
      <w:r w:rsidR="00176616" w:rsidRPr="00176616">
        <w:rPr>
          <w:rFonts w:ascii="Times New Roman" w:eastAsia="SimSun" w:hAnsi="Times New Roman" w:cs="Times New Roman"/>
          <w:sz w:val="28"/>
          <w:lang w:val="kk-KZ"/>
        </w:rPr>
        <w:t xml:space="preserve">; 7) </w:t>
      </w:r>
      <w:r w:rsidR="005A3A83">
        <w:rPr>
          <w:rFonts w:ascii="Times New Roman" w:eastAsia="SimSun" w:hAnsi="Times New Roman" w:cs="Times New Roman"/>
          <w:sz w:val="28"/>
          <w:lang w:val="kk-KZ"/>
        </w:rPr>
        <w:t xml:space="preserve">халықтың қоғамдық қауіпсізідігіне кепілдік беру </w:t>
      </w:r>
      <w:r w:rsidR="005A3A83" w:rsidRPr="005A3A83">
        <w:rPr>
          <w:rFonts w:ascii="Times New Roman" w:eastAsia="SimSun" w:hAnsi="Times New Roman" w:cs="Times New Roman"/>
          <w:sz w:val="28"/>
          <w:lang w:val="kk-KZ"/>
        </w:rPr>
        <w:t>[</w:t>
      </w:r>
      <w:r w:rsidR="00262949" w:rsidRPr="00262949">
        <w:rPr>
          <w:rFonts w:ascii="Times New Roman" w:eastAsia="SimSun" w:hAnsi="Times New Roman" w:cs="Times New Roman"/>
          <w:sz w:val="28"/>
          <w:lang w:val="kk-KZ"/>
        </w:rPr>
        <w:t>32:125</w:t>
      </w:r>
      <w:r w:rsidR="005A3A83" w:rsidRPr="005A3A83">
        <w:rPr>
          <w:rFonts w:ascii="Times New Roman" w:eastAsia="SimSun" w:hAnsi="Times New Roman" w:cs="Times New Roman"/>
          <w:sz w:val="28"/>
          <w:lang w:val="kk-KZ"/>
        </w:rPr>
        <w:t>]</w:t>
      </w:r>
      <w:r w:rsidR="00176616" w:rsidRPr="00176616">
        <w:rPr>
          <w:rFonts w:ascii="Times New Roman" w:eastAsia="SimSun" w:hAnsi="Times New Roman" w:cs="Times New Roman"/>
          <w:sz w:val="28"/>
          <w:lang w:val="kk-KZ"/>
        </w:rPr>
        <w:t>.</w:t>
      </w:r>
      <w:r w:rsidR="00FE5A09">
        <w:rPr>
          <w:rFonts w:ascii="Times New Roman" w:eastAsia="SimSun" w:hAnsi="Times New Roman" w:cs="Times New Roman"/>
          <w:sz w:val="28"/>
          <w:lang w:val="kk-KZ"/>
        </w:rPr>
        <w:t xml:space="preserve"> Сонымен қатар тұрғын үй бағасын шектеу бойынша шаралар да қабылданды. Атап айтсақ, қосымша тұрғын ауданына салық орнатылды, екі пәтерден артық пәтер алуға тыйым салынды және екінші пәтер сатып алу барысында алғашқы жарнаны төлеу нормасын тұрғын үйдің жалпы сомасынан </w:t>
      </w:r>
      <w:r w:rsidR="00FE5A09" w:rsidRPr="00176616">
        <w:rPr>
          <w:rFonts w:ascii="Times New Roman" w:eastAsia="SimSun" w:hAnsi="Times New Roman" w:cs="Times New Roman"/>
          <w:sz w:val="28"/>
          <w:lang w:val="kk-KZ"/>
        </w:rPr>
        <w:t>60%</w:t>
      </w:r>
      <w:r w:rsidR="00FE5A09" w:rsidRPr="00FE5A09">
        <w:rPr>
          <w:rFonts w:ascii="Times New Roman" w:eastAsia="SimSun" w:hAnsi="Times New Roman" w:cs="Times New Roman"/>
          <w:sz w:val="28"/>
          <w:lang w:val="kk-KZ"/>
        </w:rPr>
        <w:t>-</w:t>
      </w:r>
      <w:r w:rsidR="00FE5A09">
        <w:rPr>
          <w:rFonts w:ascii="Times New Roman" w:eastAsia="SimSun" w:hAnsi="Times New Roman" w:cs="Times New Roman"/>
          <w:sz w:val="28"/>
          <w:lang w:val="kk-KZ"/>
        </w:rPr>
        <w:t>ға дейін көтерді. Сондай</w:t>
      </w:r>
      <w:r w:rsidR="00FE5A09" w:rsidRPr="00813E43">
        <w:rPr>
          <w:rFonts w:ascii="Times New Roman" w:eastAsia="SimSun" w:hAnsi="Times New Roman" w:cs="Times New Roman"/>
          <w:sz w:val="28"/>
          <w:lang w:val="kk-KZ"/>
        </w:rPr>
        <w:t>-</w:t>
      </w:r>
      <w:r w:rsidR="00FE5A09">
        <w:rPr>
          <w:rFonts w:ascii="Times New Roman" w:eastAsia="SimSun" w:hAnsi="Times New Roman" w:cs="Times New Roman"/>
          <w:sz w:val="28"/>
          <w:lang w:val="kk-KZ"/>
        </w:rPr>
        <w:t xml:space="preserve">ақ ипотекалық несие ставкасын көтерді. </w:t>
      </w:r>
    </w:p>
    <w:p w:rsidR="002C5653" w:rsidRDefault="000204AF" w:rsidP="00A84922">
      <w:pPr>
        <w:spacing w:after="0" w:line="240" w:lineRule="auto"/>
        <w:ind w:firstLine="567"/>
        <w:jc w:val="both"/>
        <w:rPr>
          <w:rFonts w:ascii="Times New Roman" w:eastAsia="SimSun" w:hAnsi="Times New Roman" w:cs="Times New Roman"/>
          <w:sz w:val="28"/>
          <w:lang w:val="kk-KZ"/>
        </w:rPr>
      </w:pPr>
      <w:r w:rsidRPr="00B436AC">
        <w:rPr>
          <w:rFonts w:ascii="Times New Roman" w:eastAsia="SimSun" w:hAnsi="Times New Roman" w:cs="Times New Roman"/>
          <w:sz w:val="28"/>
          <w:lang w:val="kk-KZ"/>
        </w:rPr>
        <w:t>Дэн Сяопиннен бастап Си Цзиньпиньге де</w:t>
      </w:r>
      <w:r w:rsidR="002E006E">
        <w:rPr>
          <w:rFonts w:ascii="Times New Roman" w:eastAsia="SimSun" w:hAnsi="Times New Roman" w:cs="Times New Roman"/>
          <w:sz w:val="28"/>
          <w:lang w:val="kk-KZ"/>
        </w:rPr>
        <w:t>йінгі кезеңде «сяокан қоғамы» тұ</w:t>
      </w:r>
      <w:r w:rsidRPr="00B436AC">
        <w:rPr>
          <w:rFonts w:ascii="Times New Roman" w:eastAsia="SimSun" w:hAnsi="Times New Roman" w:cs="Times New Roman"/>
          <w:sz w:val="28"/>
          <w:lang w:val="kk-KZ"/>
        </w:rPr>
        <w:t>жырымдамасының әлеуметтік-экономикалық мағынасының кемелденіп, толыға түскенін анық байқауға болады. Алғашында</w:t>
      </w:r>
      <w:r w:rsidR="00926964" w:rsidRPr="00B436AC">
        <w:rPr>
          <w:rFonts w:ascii="Times New Roman" w:eastAsia="SimSun" w:hAnsi="Times New Roman" w:cs="Times New Roman"/>
          <w:sz w:val="28"/>
          <w:lang w:val="kk-KZ"/>
        </w:rPr>
        <w:t xml:space="preserve"> халықтың </w:t>
      </w:r>
      <w:r w:rsidRPr="00B436AC">
        <w:rPr>
          <w:rFonts w:ascii="Times New Roman" w:eastAsia="SimSun" w:hAnsi="Times New Roman" w:cs="Times New Roman"/>
          <w:sz w:val="28"/>
          <w:lang w:val="kk-KZ"/>
        </w:rPr>
        <w:t>мат</w:t>
      </w:r>
      <w:r w:rsidR="002E006E">
        <w:rPr>
          <w:rFonts w:ascii="Times New Roman" w:eastAsia="SimSun" w:hAnsi="Times New Roman" w:cs="Times New Roman"/>
          <w:sz w:val="28"/>
          <w:lang w:val="kk-KZ"/>
        </w:rPr>
        <w:t>е</w:t>
      </w:r>
      <w:r w:rsidRPr="00B436AC">
        <w:rPr>
          <w:rFonts w:ascii="Times New Roman" w:eastAsia="SimSun" w:hAnsi="Times New Roman" w:cs="Times New Roman"/>
          <w:sz w:val="28"/>
          <w:lang w:val="kk-KZ"/>
        </w:rPr>
        <w:t xml:space="preserve">риалдық </w:t>
      </w:r>
      <w:r w:rsidR="00926964" w:rsidRPr="00B436AC">
        <w:rPr>
          <w:rFonts w:ascii="Times New Roman" w:eastAsia="SimSun" w:hAnsi="Times New Roman" w:cs="Times New Roman"/>
          <w:sz w:val="28"/>
          <w:lang w:val="kk-KZ"/>
        </w:rPr>
        <w:t xml:space="preserve">өмір сүру деңгейінің көтерілуіне бағытталған </w:t>
      </w:r>
      <w:r w:rsidRPr="00B436AC">
        <w:rPr>
          <w:rFonts w:ascii="Times New Roman" w:eastAsia="SimSun" w:hAnsi="Times New Roman" w:cs="Times New Roman"/>
          <w:sz w:val="28"/>
          <w:lang w:val="kk-KZ"/>
        </w:rPr>
        <w:t xml:space="preserve">«сяокан қоғамы» тұжырымдамасы біртіндеп кеңейіп, экономикалық даму мен кедейлік мәселесін ғана қамтымай, мәдени және рухани даму, үйлесімді және теңгерімді даму, </w:t>
      </w:r>
      <w:r w:rsidR="00B436AC" w:rsidRPr="00B436AC">
        <w:rPr>
          <w:rFonts w:ascii="Times New Roman" w:eastAsia="SimSun" w:hAnsi="Times New Roman" w:cs="Times New Roman"/>
          <w:sz w:val="28"/>
          <w:lang w:val="kk-KZ"/>
        </w:rPr>
        <w:t xml:space="preserve">инновациялық даму, </w:t>
      </w:r>
      <w:r w:rsidR="00A84922">
        <w:rPr>
          <w:rFonts w:ascii="Times New Roman" w:eastAsia="SimSun" w:hAnsi="Times New Roman" w:cs="Times New Roman"/>
          <w:sz w:val="28"/>
          <w:lang w:val="kk-KZ"/>
        </w:rPr>
        <w:t>экологиялық</w:t>
      </w:r>
      <w:r w:rsidRPr="00B436AC">
        <w:rPr>
          <w:rFonts w:ascii="Times New Roman" w:eastAsia="SimSun" w:hAnsi="Times New Roman" w:cs="Times New Roman"/>
          <w:sz w:val="28"/>
          <w:lang w:val="kk-KZ"/>
        </w:rPr>
        <w:t xml:space="preserve"> даму мәселелерін де қамтитын тұжырымдама дәрежесіне көтерілді.</w:t>
      </w:r>
      <w:r w:rsidR="00A84E40" w:rsidRPr="00A84E40">
        <w:rPr>
          <w:lang w:val="kk-KZ"/>
        </w:rPr>
        <w:t xml:space="preserve"> </w:t>
      </w:r>
      <w:r w:rsidR="00A84E40">
        <w:rPr>
          <w:rFonts w:ascii="Times New Roman" w:eastAsia="SimSun" w:hAnsi="Times New Roman" w:cs="Times New Roman"/>
          <w:sz w:val="28"/>
          <w:lang w:val="kk-KZ"/>
        </w:rPr>
        <w:t>Яғни «сяокан қоғамы» тұжырымдамасының негізіне экономикалық өсім әлеуметтік теңдік және қоршаған ортаны қорғау мақсаттарымен теңгерімді жүзеге асырылуы керек деген идея</w:t>
      </w:r>
      <w:r w:rsidR="00A84E40" w:rsidRPr="00A84E40">
        <w:rPr>
          <w:rFonts w:ascii="Times New Roman" w:eastAsia="SimSun" w:hAnsi="Times New Roman" w:cs="Times New Roman"/>
          <w:sz w:val="28"/>
          <w:lang w:val="kk-KZ"/>
        </w:rPr>
        <w:t xml:space="preserve"> </w:t>
      </w:r>
      <w:r w:rsidR="00A84E40">
        <w:rPr>
          <w:rFonts w:ascii="Times New Roman" w:eastAsia="SimSun" w:hAnsi="Times New Roman" w:cs="Times New Roman"/>
          <w:sz w:val="28"/>
          <w:lang w:val="kk-KZ"/>
        </w:rPr>
        <w:t xml:space="preserve">қаланды. </w:t>
      </w:r>
      <w:r w:rsidR="00A84922">
        <w:rPr>
          <w:rFonts w:ascii="Times New Roman" w:eastAsia="SimSun" w:hAnsi="Times New Roman" w:cs="Times New Roman"/>
          <w:sz w:val="28"/>
          <w:lang w:val="kk-KZ"/>
        </w:rPr>
        <w:t>М</w:t>
      </w:r>
      <w:r w:rsidR="002C5653">
        <w:rPr>
          <w:rFonts w:ascii="Times New Roman" w:eastAsia="SimSun" w:hAnsi="Times New Roman" w:cs="Times New Roman"/>
          <w:sz w:val="28"/>
          <w:lang w:val="kk-KZ"/>
        </w:rPr>
        <w:t xml:space="preserve">емлекет басшылары қабылдаған дамудың бағдарламарын </w:t>
      </w:r>
      <w:r w:rsidR="00A84922">
        <w:rPr>
          <w:rFonts w:ascii="Times New Roman" w:eastAsia="SimSun" w:hAnsi="Times New Roman" w:cs="Times New Roman"/>
          <w:sz w:val="28"/>
          <w:lang w:val="kk-KZ"/>
        </w:rPr>
        <w:t>сараптау нәтижесінде «сяокан қоғамының» төмендегідей сипаты мен құру жолдарын анықтап  шықтық:</w:t>
      </w:r>
      <w:r w:rsidR="002C5653">
        <w:rPr>
          <w:rFonts w:ascii="Times New Roman" w:eastAsia="SimSun" w:hAnsi="Times New Roman" w:cs="Times New Roman"/>
          <w:sz w:val="28"/>
          <w:lang w:val="kk-KZ"/>
        </w:rPr>
        <w:t xml:space="preserve"> </w:t>
      </w:r>
    </w:p>
    <w:p w:rsidR="002C5653" w:rsidRPr="00945CBB" w:rsidRDefault="002C5653" w:rsidP="00945CBB">
      <w:pPr>
        <w:pStyle w:val="a3"/>
        <w:numPr>
          <w:ilvl w:val="0"/>
          <w:numId w:val="18"/>
        </w:numPr>
        <w:tabs>
          <w:tab w:val="left" w:pos="709"/>
          <w:tab w:val="left" w:pos="851"/>
        </w:tabs>
        <w:spacing w:after="0" w:line="240" w:lineRule="auto"/>
        <w:ind w:left="0" w:firstLine="567"/>
        <w:jc w:val="both"/>
        <w:rPr>
          <w:rFonts w:ascii="Times New Roman" w:hAnsi="Times New Roman"/>
          <w:sz w:val="28"/>
          <w:lang w:val="kk-KZ"/>
        </w:rPr>
      </w:pPr>
      <w:r w:rsidRPr="00945CBB">
        <w:rPr>
          <w:rFonts w:ascii="Times New Roman" w:hAnsi="Times New Roman"/>
          <w:i/>
          <w:sz w:val="28"/>
          <w:lang w:val="kk-KZ"/>
        </w:rPr>
        <w:lastRenderedPageBreak/>
        <w:t>Өндірістік</w:t>
      </w:r>
      <w:r w:rsidR="00A84922" w:rsidRPr="00945CBB">
        <w:rPr>
          <w:rFonts w:ascii="Times New Roman" w:hAnsi="Times New Roman"/>
          <w:sz w:val="28"/>
          <w:lang w:val="kk-KZ"/>
        </w:rPr>
        <w:t>.</w:t>
      </w:r>
      <w:r w:rsidRPr="00945CBB">
        <w:rPr>
          <w:rFonts w:ascii="Times New Roman" w:hAnsi="Times New Roman"/>
          <w:sz w:val="28"/>
          <w:lang w:val="kk-KZ"/>
        </w:rPr>
        <w:t xml:space="preserve"> </w:t>
      </w:r>
      <w:r w:rsidR="00945CBB">
        <w:rPr>
          <w:rFonts w:ascii="Times New Roman" w:hAnsi="Times New Roman"/>
          <w:sz w:val="28"/>
          <w:lang w:val="kk-KZ"/>
        </w:rPr>
        <w:t>Ө</w:t>
      </w:r>
      <w:r w:rsidRPr="00945CBB">
        <w:rPr>
          <w:rFonts w:ascii="Times New Roman" w:hAnsi="Times New Roman"/>
          <w:sz w:val="28"/>
          <w:lang w:val="kk-KZ"/>
        </w:rPr>
        <w:t xml:space="preserve">ндірістік құрылымды оңтайландыру </w:t>
      </w:r>
      <w:r w:rsidR="00945CBB">
        <w:rPr>
          <w:rFonts w:ascii="Times New Roman" w:hAnsi="Times New Roman"/>
          <w:sz w:val="28"/>
          <w:lang w:val="kk-KZ"/>
        </w:rPr>
        <w:t>және</w:t>
      </w:r>
      <w:r w:rsidRPr="00945CBB">
        <w:rPr>
          <w:rFonts w:ascii="Times New Roman" w:hAnsi="Times New Roman"/>
          <w:sz w:val="28"/>
          <w:lang w:val="kk-KZ"/>
        </w:rPr>
        <w:t xml:space="preserve"> кеңейту; ішкі және ең алдымен тұтынушылық сұранысты кеңейту бағытын берік ұстану; экономикалық өсу нысандарында негізінен капитал салымдары мен экспорт есебінен даму түрінен тұтыну, капитал салымдары және экспорт есебінен үйлестірілген даму түріне, екінші индустрия есебінен ынталандырудан үйлестірілген бірінші, екінші және үшінші индустрия есебінен ынталандыруға көшу; материалдық ресурстардың шығындарын ұлғайту есебінен дамудан  негізінен ғылыми-техникалық прогресс есебінен даму түріне көшу; жұмысшылардың сапасын және басқарушылық инновацияны арттыру.  Өндірістің базалық салаларын және инфрақұрылымдық құрылысты күшейту, қазіргі заманғы энергетикалық өндірістерді және кешенді тасымалдау жүйесін дамытуды жеделдету</w:t>
      </w:r>
      <w:r w:rsidR="00945CBB" w:rsidRPr="00945CBB">
        <w:rPr>
          <w:rFonts w:ascii="Times New Roman" w:hAnsi="Times New Roman"/>
          <w:sz w:val="28"/>
          <w:lang w:val="kk-KZ"/>
        </w:rPr>
        <w:t>.</w:t>
      </w:r>
    </w:p>
    <w:p w:rsidR="002C5653" w:rsidRPr="00945CBB" w:rsidRDefault="00A84922" w:rsidP="00945CBB">
      <w:pPr>
        <w:pStyle w:val="a3"/>
        <w:numPr>
          <w:ilvl w:val="0"/>
          <w:numId w:val="18"/>
        </w:numPr>
        <w:tabs>
          <w:tab w:val="left" w:pos="709"/>
          <w:tab w:val="left" w:pos="851"/>
        </w:tabs>
        <w:spacing w:after="0" w:line="240" w:lineRule="auto"/>
        <w:ind w:left="0" w:firstLine="567"/>
        <w:jc w:val="both"/>
        <w:rPr>
          <w:rFonts w:ascii="Times New Roman" w:hAnsi="Times New Roman"/>
          <w:sz w:val="28"/>
          <w:lang w:val="kk-KZ"/>
        </w:rPr>
      </w:pPr>
      <w:r w:rsidRPr="00945CBB">
        <w:rPr>
          <w:rFonts w:ascii="Times New Roman" w:hAnsi="Times New Roman"/>
          <w:i/>
          <w:sz w:val="28"/>
          <w:lang w:val="kk-KZ"/>
        </w:rPr>
        <w:t>Аграрлы.</w:t>
      </w:r>
      <w:r w:rsidR="002C5653" w:rsidRPr="00945CBB">
        <w:rPr>
          <w:lang w:val="kk-KZ"/>
        </w:rPr>
        <w:t xml:space="preserve"> </w:t>
      </w:r>
      <w:r w:rsidR="002C5653" w:rsidRPr="00945CBB">
        <w:rPr>
          <w:rFonts w:ascii="Times New Roman" w:hAnsi="Times New Roman"/>
          <w:sz w:val="28"/>
          <w:lang w:val="kk-KZ"/>
        </w:rPr>
        <w:t>Қала мен ауылдың дамуын бірыңғай жоспарлауды жүзеге асыру, жаңа социалистік ауылдың құрылысын ілгерілету. Аграрлық сектордың базистік жағдайын күшейту, өнеркәсіп күштерімен ауыл шаруашылығын ынталандырудың және қала тарапынан қолдаумен ауылдың көтерілуін қамтамасыз етудің ұзақ мерзімді тетігін қалыптастыру, қала мен ауылдың әлеуметтік-эконом</w:t>
      </w:r>
      <w:r w:rsidR="00945CBB">
        <w:rPr>
          <w:rFonts w:ascii="Times New Roman" w:hAnsi="Times New Roman"/>
          <w:sz w:val="28"/>
          <w:lang w:val="kk-KZ"/>
        </w:rPr>
        <w:t>икалық дамуын үйлестірудің ж</w:t>
      </w:r>
      <w:r w:rsidR="002C5653" w:rsidRPr="00945CBB">
        <w:rPr>
          <w:rFonts w:ascii="Times New Roman" w:hAnsi="Times New Roman"/>
          <w:sz w:val="28"/>
          <w:lang w:val="kk-KZ"/>
        </w:rPr>
        <w:t>аңа схемасын жасау.</w:t>
      </w:r>
      <w:r w:rsidR="002C5653" w:rsidRPr="00945CBB">
        <w:rPr>
          <w:lang w:val="kk-KZ"/>
        </w:rPr>
        <w:t xml:space="preserve"> </w:t>
      </w:r>
      <w:r w:rsidR="002C5653" w:rsidRPr="00945CBB">
        <w:rPr>
          <w:rFonts w:ascii="Times New Roman" w:hAnsi="Times New Roman"/>
          <w:sz w:val="28"/>
          <w:lang w:val="kk-KZ"/>
        </w:rPr>
        <w:t>Мемлекеттік бағдарламалар аясында ауыл шаруашылығына, ауылға және шаруаларға қолдау көрсету динамикасын күшейту, егістік жерлерді қатаң қорғау, агросекторға оның ғылыми-техникалық прогресін ынталандыру, оның жиынтық өндірістік қуатын арттыру және мемлекеттің астық қауіпсіздігін сенімді қамтамасыз ету үшін инвестицияларды ұлғайту.</w:t>
      </w:r>
      <w:r w:rsidR="002C5653" w:rsidRPr="00945CBB">
        <w:rPr>
          <w:lang w:val="kk-KZ"/>
        </w:rPr>
        <w:t xml:space="preserve"> </w:t>
      </w:r>
      <w:r w:rsidR="002C5653" w:rsidRPr="00945CBB">
        <w:rPr>
          <w:rFonts w:ascii="Times New Roman" w:hAnsi="Times New Roman"/>
          <w:sz w:val="28"/>
          <w:lang w:val="kk-KZ"/>
        </w:rPr>
        <w:t>Шаруа табысын ұлғайтуға назар аудара отырып, кенттік</w:t>
      </w:r>
      <w:r w:rsidR="00945CBB">
        <w:rPr>
          <w:rFonts w:ascii="Times New Roman" w:hAnsi="Times New Roman"/>
          <w:sz w:val="28"/>
          <w:lang w:val="kk-KZ"/>
        </w:rPr>
        <w:t xml:space="preserve"> және</w:t>
      </w:r>
      <w:r w:rsidR="002C5653" w:rsidRPr="00945CBB">
        <w:rPr>
          <w:rFonts w:ascii="Times New Roman" w:hAnsi="Times New Roman"/>
          <w:sz w:val="28"/>
          <w:lang w:val="kk-KZ"/>
        </w:rPr>
        <w:t xml:space="preserve"> болыстық кәсіпорындардың дамуын қамтамасыз ету, уездік экономиканы ұлғайту, шаруалардың көп арналы жұмысқа орналасу қозғалысын жүзеге асыру.</w:t>
      </w:r>
    </w:p>
    <w:p w:rsidR="002C5653" w:rsidRPr="00945CBB" w:rsidRDefault="002C5653" w:rsidP="004860F3">
      <w:pPr>
        <w:pStyle w:val="a3"/>
        <w:numPr>
          <w:ilvl w:val="0"/>
          <w:numId w:val="18"/>
        </w:numPr>
        <w:tabs>
          <w:tab w:val="left" w:pos="709"/>
          <w:tab w:val="left" w:pos="851"/>
        </w:tabs>
        <w:spacing w:after="0" w:line="240" w:lineRule="auto"/>
        <w:ind w:left="0" w:firstLine="567"/>
        <w:jc w:val="both"/>
        <w:rPr>
          <w:rFonts w:ascii="Times New Roman" w:hAnsi="Times New Roman"/>
          <w:sz w:val="28"/>
          <w:lang w:val="kk-KZ"/>
        </w:rPr>
      </w:pPr>
      <w:r w:rsidRPr="00945CBB">
        <w:rPr>
          <w:rFonts w:ascii="Times New Roman" w:hAnsi="Times New Roman"/>
          <w:i/>
          <w:sz w:val="28"/>
          <w:lang w:val="kk-KZ"/>
        </w:rPr>
        <w:t>Ресурста</w:t>
      </w:r>
      <w:r w:rsidR="00945CBB">
        <w:rPr>
          <w:rFonts w:ascii="Times New Roman" w:hAnsi="Times New Roman"/>
          <w:i/>
          <w:sz w:val="28"/>
          <w:lang w:val="kk-KZ"/>
        </w:rPr>
        <w:t>рды үнемдеуші</w:t>
      </w:r>
      <w:r w:rsidRPr="00945CBB">
        <w:rPr>
          <w:rFonts w:ascii="Times New Roman" w:hAnsi="Times New Roman"/>
          <w:i/>
          <w:sz w:val="28"/>
          <w:lang w:val="kk-KZ"/>
        </w:rPr>
        <w:t xml:space="preserve"> және экологиялық</w:t>
      </w:r>
      <w:r w:rsidR="00A84922" w:rsidRPr="00945CBB">
        <w:rPr>
          <w:rFonts w:ascii="Times New Roman" w:hAnsi="Times New Roman"/>
          <w:i/>
          <w:sz w:val="28"/>
          <w:lang w:val="kk-KZ"/>
        </w:rPr>
        <w:t>.</w:t>
      </w:r>
      <w:r w:rsidRPr="00945CBB">
        <w:rPr>
          <w:rFonts w:ascii="Times New Roman" w:hAnsi="Times New Roman"/>
          <w:sz w:val="28"/>
          <w:lang w:val="kk-KZ"/>
        </w:rPr>
        <w:t xml:space="preserve"> Энергетикалық және басқа ресурстарды үнемдеуді және экологиялық ортаны қорғауды күшейту, тұрақты даму мүмкіндіктерін арттыру, қоршаған ортаға қолайлы ресурстық экономикалық қоғам құру, индустрияландыру мен модернизацияны дамыту стратегиясында </w:t>
      </w:r>
      <w:r w:rsidR="004860F3">
        <w:rPr>
          <w:rFonts w:ascii="Times New Roman" w:hAnsi="Times New Roman"/>
          <w:sz w:val="28"/>
          <w:lang w:val="kk-KZ"/>
        </w:rPr>
        <w:t xml:space="preserve">экологияның маңыздылығын </w:t>
      </w:r>
      <w:r w:rsidR="00945CBB">
        <w:rPr>
          <w:rFonts w:ascii="Times New Roman" w:hAnsi="Times New Roman"/>
          <w:sz w:val="28"/>
          <w:lang w:val="kk-KZ"/>
        </w:rPr>
        <w:t>арттыру</w:t>
      </w:r>
      <w:r w:rsidRPr="00945CBB">
        <w:rPr>
          <w:rFonts w:ascii="Times New Roman" w:hAnsi="Times New Roman"/>
          <w:sz w:val="28"/>
          <w:lang w:val="kk-KZ"/>
        </w:rPr>
        <w:t xml:space="preserve"> және бұл істі әрбір ұйымға</w:t>
      </w:r>
      <w:r w:rsidR="004860F3">
        <w:rPr>
          <w:rFonts w:ascii="Times New Roman" w:hAnsi="Times New Roman"/>
          <w:sz w:val="28"/>
          <w:lang w:val="kk-KZ"/>
        </w:rPr>
        <w:t xml:space="preserve"> және әрбір отбасына жеткізу, нәтижесінде ресурс үнемдеуші</w:t>
      </w:r>
      <w:r w:rsidR="004860F3" w:rsidRPr="004860F3">
        <w:rPr>
          <w:rFonts w:ascii="Times New Roman" w:hAnsi="Times New Roman"/>
          <w:sz w:val="28"/>
          <w:lang w:val="kk-KZ"/>
        </w:rPr>
        <w:t>, қоршаған</w:t>
      </w:r>
      <w:r w:rsidR="004860F3">
        <w:rPr>
          <w:rFonts w:ascii="Times New Roman" w:hAnsi="Times New Roman"/>
          <w:sz w:val="28"/>
          <w:lang w:val="kk-KZ"/>
        </w:rPr>
        <w:t xml:space="preserve"> ортаға оңды қарайтын және </w:t>
      </w:r>
      <w:r w:rsidR="004860F3" w:rsidRPr="004860F3">
        <w:rPr>
          <w:rFonts w:ascii="Times New Roman" w:hAnsi="Times New Roman"/>
          <w:sz w:val="28"/>
          <w:lang w:val="kk-KZ"/>
        </w:rPr>
        <w:t>климат өзгерістеріне бейімді қоғам құру</w:t>
      </w:r>
      <w:r w:rsidR="004860F3">
        <w:rPr>
          <w:rFonts w:ascii="Times New Roman" w:hAnsi="Times New Roman"/>
          <w:sz w:val="28"/>
          <w:lang w:val="kk-KZ"/>
        </w:rPr>
        <w:t>. А</w:t>
      </w:r>
      <w:r w:rsidR="004860F3" w:rsidRPr="004860F3">
        <w:rPr>
          <w:rFonts w:ascii="Times New Roman" w:hAnsi="Times New Roman"/>
          <w:sz w:val="28"/>
          <w:lang w:val="kk-KZ"/>
        </w:rPr>
        <w:t>йналмалы экономиканы барын</w:t>
      </w:r>
      <w:r w:rsidR="004860F3">
        <w:rPr>
          <w:rFonts w:ascii="Times New Roman" w:hAnsi="Times New Roman"/>
          <w:sz w:val="28"/>
          <w:lang w:val="kk-KZ"/>
        </w:rPr>
        <w:t>ша дамыту.</w:t>
      </w:r>
      <w:r w:rsidR="004860F3" w:rsidRPr="004860F3">
        <w:rPr>
          <w:rFonts w:ascii="Times New Roman" w:hAnsi="Times New Roman"/>
          <w:sz w:val="28"/>
          <w:lang w:val="kk-KZ"/>
        </w:rPr>
        <w:t xml:space="preserve"> </w:t>
      </w:r>
      <w:r w:rsidRPr="00945CBB">
        <w:rPr>
          <w:rFonts w:ascii="Times New Roman" w:hAnsi="Times New Roman"/>
          <w:sz w:val="28"/>
          <w:lang w:val="kk-KZ"/>
        </w:rPr>
        <w:t>Энергетикалық және басқа ресурстарды үнемдеуге және эко</w:t>
      </w:r>
      <w:r w:rsidR="00945CBB">
        <w:rPr>
          <w:rFonts w:ascii="Times New Roman" w:hAnsi="Times New Roman"/>
          <w:sz w:val="28"/>
          <w:lang w:val="kk-KZ"/>
        </w:rPr>
        <w:t xml:space="preserve">логиялық </w:t>
      </w:r>
      <w:r w:rsidRPr="00945CBB">
        <w:rPr>
          <w:rFonts w:ascii="Times New Roman" w:hAnsi="Times New Roman"/>
          <w:sz w:val="28"/>
          <w:lang w:val="kk-KZ"/>
        </w:rPr>
        <w:t>ортаны қорғауға бағы</w:t>
      </w:r>
      <w:r w:rsidR="00945CBB">
        <w:rPr>
          <w:rFonts w:ascii="Times New Roman" w:hAnsi="Times New Roman"/>
          <w:sz w:val="28"/>
          <w:lang w:val="kk-KZ"/>
        </w:rPr>
        <w:t>тталған заңдар мен  шараларды</w:t>
      </w:r>
      <w:r w:rsidRPr="00945CBB">
        <w:rPr>
          <w:rFonts w:ascii="Times New Roman" w:hAnsi="Times New Roman"/>
          <w:sz w:val="28"/>
          <w:lang w:val="kk-KZ"/>
        </w:rPr>
        <w:t xml:space="preserve"> жетілдіру, тұрақты даму жүйесі мен механизмін қалыптастыруды жеделдету.</w:t>
      </w:r>
      <w:r w:rsidRPr="00945CBB">
        <w:rPr>
          <w:lang w:val="kk-KZ"/>
        </w:rPr>
        <w:t xml:space="preserve"> </w:t>
      </w:r>
      <w:r w:rsidRPr="00945CBB">
        <w:rPr>
          <w:rFonts w:ascii="Times New Roman" w:hAnsi="Times New Roman"/>
          <w:sz w:val="28"/>
          <w:lang w:val="kk-KZ"/>
        </w:rPr>
        <w:t xml:space="preserve">Энергия ресурстарын үнемдеу </w:t>
      </w:r>
      <w:r w:rsidR="00945CBB">
        <w:rPr>
          <w:rFonts w:ascii="Times New Roman" w:hAnsi="Times New Roman"/>
          <w:sz w:val="28"/>
          <w:lang w:val="kk-KZ"/>
        </w:rPr>
        <w:t xml:space="preserve">және </w:t>
      </w:r>
      <w:r w:rsidR="008673E0">
        <w:rPr>
          <w:rFonts w:ascii="Times New Roman" w:hAnsi="Times New Roman"/>
          <w:sz w:val="28"/>
          <w:lang w:val="kk-KZ"/>
        </w:rPr>
        <w:t xml:space="preserve">ауаға </w:t>
      </w:r>
      <w:r w:rsidR="00945CBB">
        <w:rPr>
          <w:rFonts w:ascii="Times New Roman" w:hAnsi="Times New Roman"/>
          <w:sz w:val="28"/>
          <w:lang w:val="kk-KZ"/>
        </w:rPr>
        <w:t>зиынды</w:t>
      </w:r>
      <w:r w:rsidRPr="00945CBB">
        <w:rPr>
          <w:rFonts w:ascii="Times New Roman" w:hAnsi="Times New Roman"/>
          <w:sz w:val="28"/>
          <w:lang w:val="kk-KZ"/>
        </w:rPr>
        <w:t xml:space="preserve"> </w:t>
      </w:r>
      <w:r w:rsidR="008673E0">
        <w:rPr>
          <w:rFonts w:ascii="Times New Roman" w:hAnsi="Times New Roman"/>
          <w:sz w:val="28"/>
          <w:lang w:val="kk-KZ"/>
        </w:rPr>
        <w:t xml:space="preserve">шыығарындыларды </w:t>
      </w:r>
      <w:r w:rsidRPr="00945CBB">
        <w:rPr>
          <w:rFonts w:ascii="Times New Roman" w:hAnsi="Times New Roman"/>
          <w:sz w:val="28"/>
          <w:lang w:val="kk-KZ"/>
        </w:rPr>
        <w:t>азайту үшін жауапкершілік жүйесін іс жүзінде жүзеге асыру.</w:t>
      </w:r>
      <w:r w:rsidRPr="00945CBB">
        <w:rPr>
          <w:lang w:val="kk-KZ"/>
        </w:rPr>
        <w:t xml:space="preserve"> </w:t>
      </w:r>
      <w:r w:rsidRPr="00945CBB">
        <w:rPr>
          <w:rFonts w:ascii="Times New Roman" w:hAnsi="Times New Roman"/>
          <w:sz w:val="28"/>
          <w:lang w:val="kk-KZ"/>
        </w:rPr>
        <w:t>Экологиялық таза және жаңартылатын энергия ресурстарын дамыту, жер және су ресурстарын қорғау, энергетикалық және басқа ресурстарды пайдаланудың ғылыми негізделген жүйесін қалыптастыру, оларды пайдалану тиімділігін арттыру</w:t>
      </w:r>
    </w:p>
    <w:p w:rsidR="002C5653" w:rsidRPr="00945CBB" w:rsidRDefault="002C5653" w:rsidP="00945CBB">
      <w:pPr>
        <w:pStyle w:val="a3"/>
        <w:numPr>
          <w:ilvl w:val="0"/>
          <w:numId w:val="18"/>
        </w:numPr>
        <w:tabs>
          <w:tab w:val="left" w:pos="851"/>
        </w:tabs>
        <w:spacing w:after="0" w:line="240" w:lineRule="auto"/>
        <w:ind w:left="0" w:firstLine="567"/>
        <w:jc w:val="both"/>
        <w:rPr>
          <w:rFonts w:ascii="Times New Roman" w:hAnsi="Times New Roman"/>
          <w:sz w:val="28"/>
          <w:lang w:val="kk-KZ"/>
        </w:rPr>
      </w:pPr>
      <w:r w:rsidRPr="00945CBB">
        <w:rPr>
          <w:rFonts w:ascii="Times New Roman" w:hAnsi="Times New Roman"/>
          <w:i/>
          <w:sz w:val="28"/>
          <w:lang w:val="kk-KZ"/>
        </w:rPr>
        <w:t>Интеграциялық</w:t>
      </w:r>
      <w:r w:rsidR="00A84922" w:rsidRPr="00945CBB">
        <w:rPr>
          <w:rFonts w:ascii="Times New Roman" w:hAnsi="Times New Roman"/>
          <w:i/>
          <w:sz w:val="28"/>
          <w:lang w:val="kk-KZ"/>
        </w:rPr>
        <w:t>.</w:t>
      </w:r>
      <w:r w:rsidRPr="00945CBB">
        <w:rPr>
          <w:rFonts w:ascii="Times New Roman" w:hAnsi="Times New Roman"/>
          <w:sz w:val="28"/>
          <w:lang w:val="kk-KZ"/>
        </w:rPr>
        <w:t xml:space="preserve"> Өңірлердің үйлесімді</w:t>
      </w:r>
      <w:r w:rsidR="00570DFB">
        <w:rPr>
          <w:rFonts w:ascii="Times New Roman" w:hAnsi="Times New Roman"/>
          <w:sz w:val="28"/>
          <w:lang w:val="kk-KZ"/>
        </w:rPr>
        <w:t xml:space="preserve"> дамуын ынталандыру, ай</w:t>
      </w:r>
      <w:r w:rsidRPr="00945CBB">
        <w:rPr>
          <w:rFonts w:ascii="Times New Roman" w:hAnsi="Times New Roman"/>
          <w:sz w:val="28"/>
          <w:lang w:val="kk-KZ"/>
        </w:rPr>
        <w:t xml:space="preserve">мақтық дамудың архитектоникасын оңтайландыру. Өңірлік даму деңгейіндегі </w:t>
      </w:r>
      <w:r w:rsidRPr="00945CBB">
        <w:rPr>
          <w:rFonts w:ascii="Times New Roman" w:hAnsi="Times New Roman"/>
          <w:sz w:val="28"/>
          <w:lang w:val="kk-KZ"/>
        </w:rPr>
        <w:lastRenderedPageBreak/>
        <w:t>алшақтықты қысқарту үшін өндіріс компоненттерінің өңіраралық ұтымды қо</w:t>
      </w:r>
      <w:r w:rsidR="00570DFB">
        <w:rPr>
          <w:rFonts w:ascii="Times New Roman" w:hAnsi="Times New Roman"/>
          <w:sz w:val="28"/>
          <w:lang w:val="kk-KZ"/>
        </w:rPr>
        <w:t>зғалысын</w:t>
      </w:r>
      <w:r w:rsidRPr="00945CBB">
        <w:rPr>
          <w:rFonts w:ascii="Times New Roman" w:hAnsi="Times New Roman"/>
          <w:sz w:val="28"/>
          <w:lang w:val="kk-KZ"/>
        </w:rPr>
        <w:t xml:space="preserve"> бағдарлай отырып, негізгі қоғамдық қызметтерді теңестіруге ерекше назар аудару. Өңірлік дамудың бас стратегиясын жалғастыру, елдің батыс өңірлерін ауқымды игеруді тереңдету, солтүстік-шығыс және басқа да ескі өнеркәсіптік базаларды толығымен жандандыру, орталық өңірлердің өрлеуін жан-жақты ынталандыру, шығыс өңірлердің озыңқы дамуын белсенді қолдау. Бұрынғы революциялық тірек базаларын, ұлттық, шеткі және кедей аудандарды дамытуға қолдау динамикасын күшейту.</w:t>
      </w:r>
      <w:r w:rsidRPr="00945CBB">
        <w:rPr>
          <w:rFonts w:ascii="Times New Roman" w:hAnsi="Times New Roman"/>
          <w:lang w:val="kk-KZ"/>
        </w:rPr>
        <w:t xml:space="preserve"> </w:t>
      </w:r>
      <w:r w:rsidR="00570DFB">
        <w:rPr>
          <w:rFonts w:ascii="Times New Roman" w:hAnsi="Times New Roman"/>
          <w:sz w:val="28"/>
          <w:lang w:val="kk-KZ"/>
        </w:rPr>
        <w:t>У</w:t>
      </w:r>
      <w:r w:rsidRPr="00945CBB">
        <w:rPr>
          <w:rFonts w:ascii="Times New Roman" w:hAnsi="Times New Roman"/>
          <w:sz w:val="28"/>
          <w:lang w:val="kk-KZ"/>
        </w:rPr>
        <w:t xml:space="preserve">рбанизация </w:t>
      </w:r>
      <w:r w:rsidR="00570DFB">
        <w:rPr>
          <w:rFonts w:ascii="Times New Roman" w:hAnsi="Times New Roman"/>
          <w:sz w:val="28"/>
          <w:lang w:val="kk-KZ"/>
        </w:rPr>
        <w:t>үдерісін жалғастыру</w:t>
      </w:r>
      <w:r w:rsidRPr="00945CBB">
        <w:rPr>
          <w:rFonts w:ascii="Times New Roman" w:hAnsi="Times New Roman"/>
          <w:sz w:val="28"/>
          <w:lang w:val="kk-KZ"/>
        </w:rPr>
        <w:t xml:space="preserve"> және қала мен ауылдың дамуын бірыңғай жоспарлау, ұтымды орналастыру, жерді үнем</w:t>
      </w:r>
      <w:r w:rsidR="00570DFB">
        <w:rPr>
          <w:rFonts w:ascii="Times New Roman" w:hAnsi="Times New Roman"/>
          <w:sz w:val="28"/>
          <w:lang w:val="kk-KZ"/>
        </w:rPr>
        <w:t>деу,</w:t>
      </w:r>
      <w:r w:rsidRPr="00945CBB">
        <w:rPr>
          <w:rFonts w:ascii="Times New Roman" w:hAnsi="Times New Roman"/>
          <w:sz w:val="28"/>
          <w:lang w:val="kk-KZ"/>
        </w:rPr>
        <w:t xml:space="preserve"> шағын қалалардың дамуын ынталандыру</w:t>
      </w:r>
      <w:r w:rsidR="00570DFB">
        <w:rPr>
          <w:rFonts w:ascii="Times New Roman" w:hAnsi="Times New Roman"/>
          <w:sz w:val="28"/>
          <w:lang w:val="kk-KZ"/>
        </w:rPr>
        <w:t xml:space="preserve"> қағидас</w:t>
      </w:r>
      <w:r w:rsidRPr="00945CBB">
        <w:rPr>
          <w:rFonts w:ascii="Times New Roman" w:hAnsi="Times New Roman"/>
          <w:sz w:val="28"/>
          <w:lang w:val="kk-KZ"/>
        </w:rPr>
        <w:t>ы бойынша ірі қалалардың қолдауымен ір</w:t>
      </w:r>
      <w:r w:rsidR="00570DFB">
        <w:rPr>
          <w:rFonts w:ascii="Times New Roman" w:hAnsi="Times New Roman"/>
          <w:sz w:val="28"/>
          <w:lang w:val="kk-KZ"/>
        </w:rPr>
        <w:t>і, орта және шағын қалалардың, қалалық типтегі кенттердің</w:t>
      </w:r>
      <w:r w:rsidRPr="00945CBB">
        <w:rPr>
          <w:rFonts w:ascii="Times New Roman" w:hAnsi="Times New Roman"/>
          <w:sz w:val="28"/>
          <w:lang w:val="kk-KZ"/>
        </w:rPr>
        <w:t xml:space="preserve"> үйлесімді дамуын қамтамасыз ету.</w:t>
      </w:r>
    </w:p>
    <w:p w:rsidR="002C5653" w:rsidRPr="00945CBB" w:rsidRDefault="002C5653" w:rsidP="00945CBB">
      <w:pPr>
        <w:pStyle w:val="a3"/>
        <w:numPr>
          <w:ilvl w:val="0"/>
          <w:numId w:val="18"/>
        </w:numPr>
        <w:tabs>
          <w:tab w:val="left" w:pos="709"/>
          <w:tab w:val="left" w:pos="851"/>
        </w:tabs>
        <w:spacing w:after="0" w:line="240" w:lineRule="auto"/>
        <w:ind w:left="0" w:firstLine="567"/>
        <w:jc w:val="both"/>
        <w:rPr>
          <w:rFonts w:ascii="Times New Roman" w:hAnsi="Times New Roman"/>
          <w:sz w:val="28"/>
          <w:lang w:val="kk-KZ"/>
        </w:rPr>
      </w:pPr>
      <w:r w:rsidRPr="00945CBB">
        <w:rPr>
          <w:rFonts w:ascii="Times New Roman" w:hAnsi="Times New Roman"/>
          <w:i/>
          <w:sz w:val="28"/>
          <w:lang w:val="kk-KZ"/>
        </w:rPr>
        <w:t>Әкімшілік</w:t>
      </w:r>
      <w:r w:rsidR="00A84922" w:rsidRPr="00945CBB">
        <w:rPr>
          <w:rFonts w:ascii="Times New Roman" w:hAnsi="Times New Roman"/>
          <w:i/>
          <w:sz w:val="28"/>
          <w:lang w:val="kk-KZ"/>
        </w:rPr>
        <w:t>-нарықтық.</w:t>
      </w:r>
      <w:r w:rsidRPr="00945CBB">
        <w:rPr>
          <w:rFonts w:ascii="Times New Roman" w:hAnsi="Times New Roman"/>
          <w:sz w:val="28"/>
          <w:lang w:val="kk-KZ"/>
        </w:rPr>
        <w:t xml:space="preserve"> Негізгі экономикалық және заманауи нарықтық жүйені жетілдіру. Қоғамдық меншік секторының </w:t>
      </w:r>
      <w:r w:rsidR="00823A8B">
        <w:rPr>
          <w:rFonts w:ascii="Times New Roman" w:hAnsi="Times New Roman"/>
          <w:sz w:val="28"/>
          <w:lang w:val="kk-KZ"/>
        </w:rPr>
        <w:t>басымдылығы</w:t>
      </w:r>
      <w:r w:rsidRPr="00945CBB">
        <w:rPr>
          <w:rFonts w:ascii="Times New Roman" w:hAnsi="Times New Roman"/>
          <w:sz w:val="28"/>
          <w:lang w:val="kk-KZ"/>
        </w:rPr>
        <w:t xml:space="preserve"> негізінде экономиканың әртүрлі секторларын бірлесіп дамытудың негізгі экономикалық жүйесін сақтау және жетілдіру. Мемлекеттік мүліктің әртүрлі түрлерін басқар</w:t>
      </w:r>
      <w:r w:rsidR="00A84922" w:rsidRPr="00945CBB">
        <w:rPr>
          <w:rFonts w:ascii="Times New Roman" w:hAnsi="Times New Roman"/>
          <w:sz w:val="28"/>
          <w:lang w:val="kk-KZ"/>
        </w:rPr>
        <w:t xml:space="preserve">у тетігі мен жүйесін жетілдіру. </w:t>
      </w:r>
      <w:r w:rsidRPr="00945CBB">
        <w:rPr>
          <w:rFonts w:ascii="Times New Roman" w:hAnsi="Times New Roman"/>
          <w:sz w:val="28"/>
          <w:lang w:val="kk-KZ"/>
        </w:rPr>
        <w:t>Ұжымдық және кооперативтік шаруашылықтардың дамуын қамтамасыз ете отырып, ұжымдық меншік кәсіпорындарын реформалауды ілгерілету.</w:t>
      </w:r>
      <w:r w:rsidRPr="00945CBB">
        <w:rPr>
          <w:rFonts w:ascii="Times New Roman" w:hAnsi="Times New Roman"/>
          <w:lang w:val="kk-KZ"/>
        </w:rPr>
        <w:t xml:space="preserve"> </w:t>
      </w:r>
      <w:r w:rsidRPr="00945CBB">
        <w:rPr>
          <w:rFonts w:ascii="Times New Roman" w:hAnsi="Times New Roman"/>
          <w:sz w:val="28"/>
          <w:lang w:val="kk-KZ"/>
        </w:rPr>
        <w:t>Нарыққа тең құқықты рұқсатты кеңейту, қаражатты жинақтау үшін жағдайларды жақсарту, институционалдық кедергілерді алып тастау және сол арқылы экономиканың жеке секторларын, орта және шағын кәсіпорындарды дамытуға ықпал ету. Мүліктік құқықтардың қазіргі заманғы режимі негізінде экономиканың аралас секторын дамыту</w:t>
      </w:r>
      <w:r w:rsidR="00945CBB" w:rsidRPr="00945CBB">
        <w:rPr>
          <w:rFonts w:ascii="Times New Roman" w:hAnsi="Times New Roman"/>
          <w:sz w:val="28"/>
          <w:lang w:val="kk-KZ"/>
        </w:rPr>
        <w:t>.</w:t>
      </w:r>
    </w:p>
    <w:p w:rsidR="00945CBB" w:rsidRPr="004860F3" w:rsidRDefault="00945CBB" w:rsidP="004860F3">
      <w:pPr>
        <w:pStyle w:val="a3"/>
        <w:numPr>
          <w:ilvl w:val="0"/>
          <w:numId w:val="18"/>
        </w:numPr>
        <w:tabs>
          <w:tab w:val="left" w:pos="709"/>
          <w:tab w:val="left" w:pos="851"/>
        </w:tabs>
        <w:spacing w:after="0" w:line="240" w:lineRule="auto"/>
        <w:ind w:left="0" w:firstLine="567"/>
        <w:jc w:val="both"/>
        <w:rPr>
          <w:rFonts w:ascii="Times New Roman" w:hAnsi="Times New Roman"/>
          <w:sz w:val="28"/>
          <w:lang w:val="kk-KZ"/>
        </w:rPr>
      </w:pPr>
      <w:r w:rsidRPr="00945CBB">
        <w:rPr>
          <w:rFonts w:ascii="Times New Roman" w:hAnsi="Times New Roman"/>
          <w:i/>
          <w:sz w:val="28"/>
          <w:lang w:val="kk-KZ"/>
        </w:rPr>
        <w:t xml:space="preserve">Инновациялық. </w:t>
      </w:r>
      <w:r w:rsidR="004860F3">
        <w:rPr>
          <w:rFonts w:ascii="Times New Roman" w:eastAsia="MS Gothic" w:hAnsi="Times New Roman"/>
          <w:sz w:val="28"/>
          <w:lang w:val="kk-KZ"/>
        </w:rPr>
        <w:t>Қытай экономикалық және әлеуметтік дамуды ілгерілетуде ғылыми</w:t>
      </w:r>
      <w:r w:rsidR="004860F3" w:rsidRPr="006E2292">
        <w:rPr>
          <w:rFonts w:ascii="Times New Roman" w:eastAsia="MS Gothic" w:hAnsi="Times New Roman"/>
          <w:sz w:val="28"/>
          <w:lang w:val="kk-KZ"/>
        </w:rPr>
        <w:t>-</w:t>
      </w:r>
      <w:r w:rsidR="004860F3">
        <w:rPr>
          <w:rFonts w:ascii="Times New Roman" w:eastAsiaTheme="minorEastAsia" w:hAnsi="Times New Roman"/>
          <w:sz w:val="28"/>
          <w:lang w:val="kk-KZ"/>
        </w:rPr>
        <w:t>техникалық прогресс пен инновацияларға арқа сүйейтін кезеңге қадам басты. Басты мақсат инновациялық елді құру болып табылады. Ол үшін жаһандық білім мен технологиялық ресурстарды толыққанды пайдаланып, қоғамның ғылыми</w:t>
      </w:r>
      <w:r w:rsidR="004860F3" w:rsidRPr="006E2292">
        <w:rPr>
          <w:rFonts w:ascii="Times New Roman" w:eastAsiaTheme="minorEastAsia" w:hAnsi="Times New Roman"/>
          <w:sz w:val="28"/>
          <w:lang w:val="kk-KZ"/>
        </w:rPr>
        <w:t>-</w:t>
      </w:r>
      <w:r w:rsidR="004860F3">
        <w:rPr>
          <w:rFonts w:ascii="Times New Roman" w:eastAsiaTheme="minorEastAsia" w:hAnsi="Times New Roman"/>
          <w:sz w:val="28"/>
          <w:lang w:val="kk-KZ"/>
        </w:rPr>
        <w:t xml:space="preserve">техникалық күштерін барынша жұмылдырып, адамдардың білім капиталын көрету қажет. </w:t>
      </w:r>
      <w:r w:rsidR="004860F3" w:rsidRPr="00C0005D">
        <w:rPr>
          <w:rFonts w:ascii="Times New Roman" w:hAnsi="Times New Roman"/>
          <w:sz w:val="28"/>
          <w:lang w:val="kk-KZ"/>
        </w:rPr>
        <w:t xml:space="preserve"> </w:t>
      </w:r>
      <w:r w:rsidR="004860F3" w:rsidRPr="00281723">
        <w:rPr>
          <w:rFonts w:ascii="Times New Roman" w:hAnsi="Times New Roman"/>
          <w:sz w:val="28"/>
          <w:lang w:val="kk-KZ"/>
        </w:rPr>
        <w:t>2</w:t>
      </w:r>
      <w:r w:rsidR="004860F3">
        <w:rPr>
          <w:rFonts w:ascii="Times New Roman" w:hAnsi="Times New Roman"/>
          <w:sz w:val="28"/>
          <w:lang w:val="kk-KZ"/>
        </w:rPr>
        <w:t>020 жылға қарай Қытай білім беру саласындағы модернизацияны негізінен жүзеге асырып, адами ресурстары мықты мемлекеттер қатарына қосылу керек. Білім мықты мемлекеттің негізі болғандықтан, Қытай әлемдегі ең ірі жалпы білім алу, өмір бойы білім алу, белсенді білім алу қоғамын құруы</w:t>
      </w:r>
      <w:r w:rsidR="004860F3" w:rsidRPr="00C0005D">
        <w:rPr>
          <w:rFonts w:ascii="Times New Roman" w:hAnsi="Times New Roman"/>
          <w:sz w:val="28"/>
          <w:lang w:val="kk-KZ"/>
        </w:rPr>
        <w:t xml:space="preserve"> </w:t>
      </w:r>
      <w:r w:rsidR="004860F3">
        <w:rPr>
          <w:rFonts w:ascii="Times New Roman" w:hAnsi="Times New Roman"/>
          <w:sz w:val="28"/>
          <w:lang w:val="kk-KZ"/>
        </w:rPr>
        <w:t xml:space="preserve">қажет. </w:t>
      </w:r>
      <w:r w:rsidRPr="004860F3">
        <w:rPr>
          <w:rFonts w:ascii="Times New Roman" w:hAnsi="Times New Roman"/>
          <w:sz w:val="28"/>
          <w:lang w:val="kk-KZ"/>
        </w:rPr>
        <w:t xml:space="preserve">Әлеуметтік-экономикалық дамуды тежейтін негізгі технологиялар саласында инновациялық серпіліс жасауға инвестицияларды ұлғайту </w:t>
      </w:r>
      <w:r w:rsidR="00823A8B" w:rsidRPr="004860F3">
        <w:rPr>
          <w:rFonts w:ascii="Times New Roman" w:hAnsi="Times New Roman"/>
          <w:sz w:val="28"/>
          <w:lang w:val="kk-KZ"/>
        </w:rPr>
        <w:t xml:space="preserve">арқылы </w:t>
      </w:r>
      <w:r w:rsidRPr="004860F3">
        <w:rPr>
          <w:rFonts w:ascii="Times New Roman" w:hAnsi="Times New Roman"/>
          <w:sz w:val="28"/>
          <w:lang w:val="kk-KZ"/>
        </w:rPr>
        <w:t>іргелі зерттеулерді, техно зерттеулерді қолдау. Ғылыми-техникалық же</w:t>
      </w:r>
      <w:r w:rsidR="00823A8B" w:rsidRPr="004860F3">
        <w:rPr>
          <w:rFonts w:ascii="Times New Roman" w:hAnsi="Times New Roman"/>
          <w:sz w:val="28"/>
          <w:lang w:val="kk-KZ"/>
        </w:rPr>
        <w:t>тістіктерді нақты өндіргіштік кү</w:t>
      </w:r>
      <w:r w:rsidRPr="004860F3">
        <w:rPr>
          <w:rFonts w:ascii="Times New Roman" w:hAnsi="Times New Roman"/>
          <w:sz w:val="28"/>
          <w:lang w:val="kk-KZ"/>
        </w:rPr>
        <w:t>штерге а</w:t>
      </w:r>
      <w:r w:rsidR="00823A8B" w:rsidRPr="004860F3">
        <w:rPr>
          <w:rFonts w:ascii="Times New Roman" w:hAnsi="Times New Roman"/>
          <w:sz w:val="28"/>
          <w:lang w:val="kk-KZ"/>
        </w:rPr>
        <w:t>й</w:t>
      </w:r>
      <w:r w:rsidRPr="004860F3">
        <w:rPr>
          <w:rFonts w:ascii="Times New Roman" w:hAnsi="Times New Roman"/>
          <w:sz w:val="28"/>
          <w:lang w:val="kk-KZ"/>
        </w:rPr>
        <w:t>налдыруды ынталандыру. ЖІӨ-дегі ҒЗТКЖ шығындарына қаражат үлесін ұлғайту</w:t>
      </w:r>
      <w:r w:rsidR="00823A8B" w:rsidRPr="004860F3">
        <w:rPr>
          <w:rFonts w:ascii="Times New Roman" w:hAnsi="Times New Roman"/>
          <w:sz w:val="28"/>
          <w:lang w:val="kk-KZ"/>
        </w:rPr>
        <w:t>.</w:t>
      </w:r>
    </w:p>
    <w:p w:rsidR="00CC1223" w:rsidRDefault="009F086A" w:rsidP="00B436AC">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Атақты қытайлық ғалым Ху Аньган Қытайдың даму стратегиясын «мықты мемлекет, бай халық» (</w:t>
      </w:r>
      <w:r>
        <w:rPr>
          <w:rFonts w:ascii="Times New Roman" w:eastAsia="SimSun" w:hAnsi="Times New Roman" w:cs="Times New Roman" w:hint="eastAsia"/>
          <w:sz w:val="28"/>
          <w:lang w:val="kk-KZ"/>
        </w:rPr>
        <w:t>强国富民</w:t>
      </w:r>
      <w:r>
        <w:rPr>
          <w:rFonts w:ascii="Times New Roman" w:eastAsia="SimSun" w:hAnsi="Times New Roman" w:cs="Times New Roman"/>
          <w:sz w:val="28"/>
          <w:lang w:val="kk-KZ"/>
        </w:rPr>
        <w:t>) сөз тіркесімен сипаттап, бұл стратегия негізінде халықтың әл</w:t>
      </w:r>
      <w:r w:rsidRPr="009F086A">
        <w:rPr>
          <w:rFonts w:ascii="Times New Roman" w:eastAsia="SimSun" w:hAnsi="Times New Roman" w:cs="Times New Roman"/>
          <w:sz w:val="28"/>
          <w:lang w:val="kk-KZ"/>
        </w:rPr>
        <w:t>-</w:t>
      </w:r>
      <w:r>
        <w:rPr>
          <w:rFonts w:ascii="Times New Roman" w:eastAsia="SimSun" w:hAnsi="Times New Roman" w:cs="Times New Roman"/>
          <w:sz w:val="28"/>
          <w:lang w:val="kk-KZ"/>
        </w:rPr>
        <w:t>ауқатын жоғары деңгейге көтеруді көздейтін «сяокан» тұжырымдамасы БҰҰ</w:t>
      </w:r>
      <w:r w:rsidR="001E652D" w:rsidRPr="001E652D">
        <w:rPr>
          <w:rFonts w:ascii="Times New Roman" w:eastAsia="SimSun" w:hAnsi="Times New Roman" w:cs="Times New Roman"/>
          <w:sz w:val="28"/>
          <w:lang w:val="kk-KZ"/>
        </w:rPr>
        <w:t>-</w:t>
      </w:r>
      <w:r w:rsidR="001E652D">
        <w:rPr>
          <w:rFonts w:ascii="Times New Roman" w:eastAsia="SimSun" w:hAnsi="Times New Roman" w:cs="Times New Roman"/>
          <w:sz w:val="28"/>
          <w:lang w:val="kk-KZ"/>
        </w:rPr>
        <w:t>ның</w:t>
      </w:r>
      <w:r>
        <w:rPr>
          <w:rFonts w:ascii="Times New Roman" w:eastAsia="SimSun" w:hAnsi="Times New Roman" w:cs="Times New Roman"/>
          <w:sz w:val="28"/>
          <w:lang w:val="kk-KZ"/>
        </w:rPr>
        <w:t xml:space="preserve"> мемлекеттің </w:t>
      </w:r>
      <w:r w:rsidR="00390D06">
        <w:rPr>
          <w:rFonts w:ascii="Times New Roman" w:eastAsia="SimSun" w:hAnsi="Times New Roman" w:cs="Times New Roman"/>
          <w:sz w:val="28"/>
          <w:lang w:val="kk-KZ"/>
        </w:rPr>
        <w:t>әлеуметтік</w:t>
      </w:r>
      <w:r w:rsidR="00390D06" w:rsidRPr="00390D06">
        <w:rPr>
          <w:rFonts w:ascii="Times New Roman" w:eastAsia="SimSun" w:hAnsi="Times New Roman" w:cs="Times New Roman"/>
          <w:sz w:val="28"/>
          <w:lang w:val="kk-KZ"/>
        </w:rPr>
        <w:t>-</w:t>
      </w:r>
      <w:r w:rsidR="00390D06">
        <w:rPr>
          <w:rFonts w:ascii="Times New Roman" w:eastAsia="SimSun" w:hAnsi="Times New Roman" w:cs="Times New Roman"/>
          <w:sz w:val="28"/>
          <w:lang w:val="kk-KZ"/>
        </w:rPr>
        <w:t>экономикалық</w:t>
      </w:r>
      <w:r w:rsidR="004B35AA">
        <w:rPr>
          <w:rFonts w:ascii="Times New Roman" w:eastAsia="SimSun" w:hAnsi="Times New Roman" w:cs="Times New Roman"/>
          <w:sz w:val="28"/>
          <w:lang w:val="kk-KZ"/>
        </w:rPr>
        <w:t xml:space="preserve"> дамуының деңгейі</w:t>
      </w:r>
      <w:r w:rsidR="00390D06">
        <w:rPr>
          <w:rFonts w:ascii="Times New Roman" w:eastAsia="SimSun" w:hAnsi="Times New Roman" w:cs="Times New Roman"/>
          <w:sz w:val="28"/>
          <w:lang w:val="kk-KZ"/>
        </w:rPr>
        <w:t xml:space="preserve">н анықтау мақсатында </w:t>
      </w:r>
      <w:r>
        <w:rPr>
          <w:rFonts w:ascii="Times New Roman" w:eastAsia="SimSun" w:hAnsi="Times New Roman" w:cs="Times New Roman"/>
          <w:sz w:val="28"/>
          <w:lang w:val="kk-KZ"/>
        </w:rPr>
        <w:t>құрастырған «адами потенциалдың даму индексі»</w:t>
      </w:r>
      <w:r w:rsidRPr="009F086A">
        <w:rPr>
          <w:rFonts w:ascii="Times New Roman" w:eastAsia="SimSun" w:hAnsi="Times New Roman" w:cs="Times New Roman"/>
          <w:sz w:val="28"/>
          <w:lang w:val="kk-KZ"/>
        </w:rPr>
        <w:t xml:space="preserve"> </w:t>
      </w:r>
      <w:r>
        <w:rPr>
          <w:rFonts w:ascii="Times New Roman" w:eastAsia="SimSun" w:hAnsi="Times New Roman" w:cs="Times New Roman"/>
          <w:sz w:val="28"/>
          <w:lang w:val="kk-KZ"/>
        </w:rPr>
        <w:t>(HDI</w:t>
      </w:r>
      <w:r w:rsidRPr="009F086A">
        <w:rPr>
          <w:rFonts w:ascii="Times New Roman" w:eastAsia="SimSun" w:hAnsi="Times New Roman" w:cs="Times New Roman"/>
          <w:sz w:val="28"/>
          <w:lang w:val="kk-KZ"/>
        </w:rPr>
        <w:t xml:space="preserve"> – </w:t>
      </w:r>
      <w:r w:rsidRPr="00CC1223">
        <w:rPr>
          <w:rFonts w:ascii="Times New Roman" w:eastAsia="SimSun" w:hAnsi="Times New Roman" w:cs="Times New Roman"/>
          <w:sz w:val="28"/>
          <w:lang w:val="kk-KZ"/>
        </w:rPr>
        <w:t>Human Development Index)</w:t>
      </w:r>
      <w:r>
        <w:rPr>
          <w:rFonts w:ascii="Times New Roman" w:eastAsia="SimSun" w:hAnsi="Times New Roman" w:cs="Times New Roman"/>
          <w:sz w:val="28"/>
          <w:lang w:val="kk-KZ"/>
        </w:rPr>
        <w:t xml:space="preserve"> көрсеткіштерімен </w:t>
      </w:r>
      <w:r w:rsidR="00390D06">
        <w:rPr>
          <w:rFonts w:ascii="Times New Roman" w:eastAsia="SimSun" w:hAnsi="Times New Roman" w:cs="Times New Roman"/>
          <w:sz w:val="28"/>
          <w:lang w:val="kk-KZ"/>
        </w:rPr>
        <w:t xml:space="preserve">ұқсас келетіндігін </w:t>
      </w:r>
      <w:r w:rsidR="00390D06">
        <w:rPr>
          <w:rFonts w:ascii="Times New Roman" w:eastAsia="SimSun" w:hAnsi="Times New Roman" w:cs="Times New Roman"/>
          <w:sz w:val="28"/>
          <w:lang w:val="kk-KZ"/>
        </w:rPr>
        <w:lastRenderedPageBreak/>
        <w:t xml:space="preserve">айтқан </w:t>
      </w:r>
      <w:r w:rsidR="00390D06" w:rsidRPr="00390D06">
        <w:rPr>
          <w:rFonts w:ascii="Times New Roman" w:eastAsia="SimSun" w:hAnsi="Times New Roman" w:cs="Times New Roman"/>
          <w:sz w:val="28"/>
          <w:lang w:val="kk-KZ"/>
        </w:rPr>
        <w:t>[</w:t>
      </w:r>
      <w:r w:rsidR="00262949" w:rsidRPr="00262949">
        <w:rPr>
          <w:rFonts w:ascii="Times New Roman" w:eastAsia="SimSun" w:hAnsi="Times New Roman" w:cs="Times New Roman"/>
          <w:sz w:val="28"/>
          <w:lang w:val="kk-KZ"/>
        </w:rPr>
        <w:t>9:</w:t>
      </w:r>
      <w:r w:rsidR="00390D06" w:rsidRPr="00390D06">
        <w:rPr>
          <w:rFonts w:ascii="Times New Roman" w:eastAsia="SimSun" w:hAnsi="Times New Roman" w:cs="Times New Roman"/>
          <w:sz w:val="28"/>
          <w:lang w:val="kk-KZ"/>
        </w:rPr>
        <w:t>115]</w:t>
      </w:r>
      <w:r w:rsidR="00390D06">
        <w:rPr>
          <w:rFonts w:ascii="Times New Roman" w:eastAsia="SimSun" w:hAnsi="Times New Roman" w:cs="Times New Roman"/>
          <w:sz w:val="28"/>
          <w:lang w:val="kk-KZ"/>
        </w:rPr>
        <w:t>. Ғалымның болжамы бойынша реформалар нәтижесінде Қытайдың HDI</w:t>
      </w:r>
      <w:r w:rsidR="00390D06" w:rsidRPr="00CC1223">
        <w:rPr>
          <w:rFonts w:ascii="Times New Roman" w:eastAsia="SimSun" w:hAnsi="Times New Roman" w:cs="Times New Roman"/>
          <w:sz w:val="28"/>
          <w:lang w:val="kk-KZ"/>
        </w:rPr>
        <w:t xml:space="preserve"> </w:t>
      </w:r>
      <w:r w:rsidR="00390D06">
        <w:rPr>
          <w:rFonts w:ascii="Times New Roman" w:eastAsia="SimSun" w:hAnsi="Times New Roman" w:cs="Times New Roman"/>
          <w:sz w:val="28"/>
          <w:lang w:val="kk-KZ"/>
        </w:rPr>
        <w:t>көрсеткіші</w:t>
      </w:r>
      <w:r w:rsidR="00CC1223" w:rsidRPr="00CC1223">
        <w:rPr>
          <w:rFonts w:ascii="Times New Roman" w:eastAsia="SimSun" w:hAnsi="Times New Roman" w:cs="Times New Roman"/>
          <w:sz w:val="28"/>
          <w:lang w:val="kk-KZ"/>
        </w:rPr>
        <w:t xml:space="preserve"> 2020 </w:t>
      </w:r>
      <w:r w:rsidR="00390D06">
        <w:rPr>
          <w:rFonts w:ascii="Times New Roman" w:eastAsia="SimSun" w:hAnsi="Times New Roman" w:cs="Times New Roman"/>
          <w:sz w:val="28"/>
          <w:lang w:val="kk-KZ"/>
        </w:rPr>
        <w:t xml:space="preserve">жылға қарай </w:t>
      </w:r>
      <w:r w:rsidR="00390D06" w:rsidRPr="00CC1223">
        <w:rPr>
          <w:rFonts w:ascii="Times New Roman" w:eastAsia="SimSun" w:hAnsi="Times New Roman" w:cs="Times New Roman"/>
          <w:sz w:val="28"/>
          <w:lang w:val="kk-KZ"/>
        </w:rPr>
        <w:t>1982</w:t>
      </w:r>
      <w:r w:rsidR="00390D06">
        <w:rPr>
          <w:rFonts w:ascii="Times New Roman" w:eastAsia="SimSun" w:hAnsi="Times New Roman" w:cs="Times New Roman"/>
          <w:sz w:val="28"/>
          <w:lang w:val="kk-KZ"/>
        </w:rPr>
        <w:t xml:space="preserve"> жылғы көрсеткіш </w:t>
      </w:r>
      <w:r w:rsidR="00390D06" w:rsidRPr="00CC1223">
        <w:rPr>
          <w:rFonts w:ascii="Times New Roman" w:eastAsia="SimSun" w:hAnsi="Times New Roman" w:cs="Times New Roman"/>
          <w:sz w:val="28"/>
          <w:lang w:val="kk-KZ"/>
        </w:rPr>
        <w:t>0,456</w:t>
      </w:r>
      <w:r w:rsidR="00390D06" w:rsidRPr="00390D06">
        <w:rPr>
          <w:rFonts w:ascii="Times New Roman" w:eastAsia="SimSun" w:hAnsi="Times New Roman" w:cs="Times New Roman"/>
          <w:sz w:val="28"/>
          <w:lang w:val="kk-KZ"/>
        </w:rPr>
        <w:t xml:space="preserve">-дан </w:t>
      </w:r>
      <w:r w:rsidR="00390D06" w:rsidRPr="00CC1223">
        <w:rPr>
          <w:rFonts w:ascii="Times New Roman" w:eastAsia="SimSun" w:hAnsi="Times New Roman" w:cs="Times New Roman"/>
          <w:sz w:val="28"/>
          <w:lang w:val="kk-KZ"/>
        </w:rPr>
        <w:t xml:space="preserve"> </w:t>
      </w:r>
      <w:r w:rsidR="00390D06">
        <w:rPr>
          <w:rFonts w:ascii="Times New Roman" w:eastAsia="SimSun" w:hAnsi="Times New Roman" w:cs="Times New Roman"/>
          <w:sz w:val="28"/>
          <w:lang w:val="kk-KZ"/>
        </w:rPr>
        <w:t>шамамен</w:t>
      </w:r>
      <w:r w:rsidR="00CC1223" w:rsidRPr="00CC1223">
        <w:rPr>
          <w:rFonts w:ascii="Times New Roman" w:eastAsia="SimSun" w:hAnsi="Times New Roman" w:cs="Times New Roman"/>
          <w:sz w:val="28"/>
          <w:lang w:val="kk-KZ"/>
        </w:rPr>
        <w:t xml:space="preserve"> 0,760</w:t>
      </w:r>
      <w:r w:rsidR="00390D06">
        <w:rPr>
          <w:rFonts w:ascii="Times New Roman" w:eastAsia="SimSun" w:hAnsi="Times New Roman" w:cs="Times New Roman"/>
          <w:sz w:val="28"/>
          <w:lang w:val="kk-KZ"/>
        </w:rPr>
        <w:t>-ға дейін көтерілуі мүмкін. Бұл көрсеткіш негізінде елдегі өмір сүру ұзақтығы</w:t>
      </w:r>
      <w:r w:rsidR="00CC1223" w:rsidRPr="00CC1223">
        <w:rPr>
          <w:rFonts w:ascii="Times New Roman" w:eastAsia="SimSun" w:hAnsi="Times New Roman" w:cs="Times New Roman"/>
          <w:sz w:val="28"/>
          <w:lang w:val="kk-KZ"/>
        </w:rPr>
        <w:t xml:space="preserve"> 77 </w:t>
      </w:r>
      <w:r w:rsidR="00390D06">
        <w:rPr>
          <w:rFonts w:ascii="Times New Roman" w:eastAsia="SimSun" w:hAnsi="Times New Roman" w:cs="Times New Roman"/>
          <w:sz w:val="28"/>
          <w:lang w:val="kk-KZ"/>
        </w:rPr>
        <w:t>жылды, ал білім алу ұзақтығы</w:t>
      </w:r>
      <w:r w:rsidR="00CC1223" w:rsidRPr="00CC1223">
        <w:rPr>
          <w:rFonts w:ascii="Times New Roman" w:eastAsia="SimSun" w:hAnsi="Times New Roman" w:cs="Times New Roman"/>
          <w:sz w:val="28"/>
          <w:lang w:val="kk-KZ"/>
        </w:rPr>
        <w:t xml:space="preserve"> 11,7 </w:t>
      </w:r>
      <w:r w:rsidR="00390D06">
        <w:rPr>
          <w:rFonts w:ascii="Times New Roman" w:eastAsia="SimSun" w:hAnsi="Times New Roman" w:cs="Times New Roman"/>
          <w:sz w:val="28"/>
          <w:lang w:val="kk-KZ"/>
        </w:rPr>
        <w:t>жылды құрауы керек.</w:t>
      </w:r>
    </w:p>
    <w:p w:rsidR="00BB7686" w:rsidRPr="00FD6C77" w:rsidRDefault="004B35AA" w:rsidP="009B6164">
      <w:pPr>
        <w:spacing w:after="0" w:line="240" w:lineRule="auto"/>
        <w:ind w:firstLine="567"/>
        <w:jc w:val="both"/>
        <w:rPr>
          <w:rFonts w:ascii="Times New Roman" w:hAnsi="Times New Roman"/>
          <w:sz w:val="28"/>
          <w:lang w:val="kk-KZ"/>
        </w:rPr>
      </w:pPr>
      <w:r>
        <w:rPr>
          <w:rFonts w:ascii="Times New Roman" w:eastAsia="SimSun" w:hAnsi="Times New Roman" w:cs="Times New Roman"/>
          <w:sz w:val="28"/>
          <w:lang w:val="kk-KZ"/>
        </w:rPr>
        <w:t>«Сяокан қоғамын» құру үдерісі нәтижесінде, Ху Аньган берген баға бойынша, Қытайда дамудың «тоғыз қоғам және бір жол» (</w:t>
      </w:r>
      <w:r>
        <w:rPr>
          <w:rFonts w:ascii="Times New Roman" w:eastAsia="SimSun" w:hAnsi="Times New Roman" w:cs="Times New Roman"/>
          <w:sz w:val="28"/>
          <w:lang w:val="kk-KZ"/>
        </w:rPr>
        <w:t>九个社会，一道路</w:t>
      </w:r>
      <w:r>
        <w:rPr>
          <w:rFonts w:ascii="Times New Roman" w:eastAsia="SimSun" w:hAnsi="Times New Roman" w:cs="Times New Roman"/>
          <w:sz w:val="28"/>
          <w:lang w:val="kk-KZ"/>
        </w:rPr>
        <w:t>) концепциясы қ</w:t>
      </w:r>
      <w:r w:rsidR="00983E3C">
        <w:rPr>
          <w:rFonts w:ascii="Times New Roman" w:eastAsia="SimSun" w:hAnsi="Times New Roman" w:cs="Times New Roman"/>
          <w:sz w:val="28"/>
          <w:lang w:val="kk-KZ"/>
        </w:rPr>
        <w:t>алыптасты. Бұл дегеніміз қоғам</w:t>
      </w:r>
      <w:r>
        <w:rPr>
          <w:rFonts w:ascii="Times New Roman" w:eastAsia="SimSun" w:hAnsi="Times New Roman" w:cs="Times New Roman"/>
          <w:sz w:val="28"/>
          <w:lang w:val="kk-KZ"/>
        </w:rPr>
        <w:t xml:space="preserve"> тоғыз түрлі </w:t>
      </w:r>
      <w:r w:rsidR="00983E3C">
        <w:rPr>
          <w:rFonts w:ascii="Times New Roman" w:eastAsia="SimSun" w:hAnsi="Times New Roman" w:cs="Times New Roman"/>
          <w:sz w:val="28"/>
          <w:lang w:val="kk-KZ"/>
        </w:rPr>
        <w:t>бағытта ортақ бір жолмен дамуда</w:t>
      </w:r>
      <w:r>
        <w:rPr>
          <w:rFonts w:ascii="Times New Roman" w:eastAsia="SimSun" w:hAnsi="Times New Roman" w:cs="Times New Roman"/>
          <w:sz w:val="28"/>
          <w:lang w:val="kk-KZ"/>
        </w:rPr>
        <w:t xml:space="preserve">: ортақ даму мен ортақ баю қоғамы, жалпы ұлттық білім алу қоғамы, ұлттық денсаулық және спорт қоғамы, адамдар қанағатпен өмір сүретін және еңбек ететін қоғам, ресурс үнемдеуші және экологиялық таза қоғам, ашық, инновациялық және білім қоғамы,  </w:t>
      </w:r>
      <w:r>
        <w:rPr>
          <w:rFonts w:ascii="Times New Roman" w:hAnsi="Times New Roman"/>
          <w:sz w:val="28"/>
          <w:lang w:val="kk-KZ"/>
        </w:rPr>
        <w:t xml:space="preserve">үйлесімді және тұрақты қоғам, </w:t>
      </w:r>
      <w:r w:rsidR="004860F3">
        <w:rPr>
          <w:rFonts w:ascii="Times New Roman" w:hAnsi="Times New Roman"/>
          <w:sz w:val="28"/>
          <w:lang w:val="kk-KZ"/>
        </w:rPr>
        <w:t>социалистік д</w:t>
      </w:r>
      <w:r w:rsidR="004860F3" w:rsidRPr="00C0005D">
        <w:rPr>
          <w:rFonts w:ascii="Times New Roman" w:hAnsi="Times New Roman"/>
          <w:sz w:val="28"/>
          <w:lang w:val="kk-KZ"/>
        </w:rPr>
        <w:t>емокр</w:t>
      </w:r>
      <w:r w:rsidR="004860F3">
        <w:rPr>
          <w:rFonts w:ascii="Times New Roman" w:hAnsi="Times New Roman"/>
          <w:sz w:val="28"/>
          <w:lang w:val="kk-KZ"/>
        </w:rPr>
        <w:t>атиялық және құқықтық қоғам,</w:t>
      </w:r>
      <w:r w:rsidR="004860F3" w:rsidRPr="004860F3">
        <w:rPr>
          <w:rFonts w:ascii="Times New Roman" w:hAnsi="Times New Roman"/>
          <w:sz w:val="28"/>
          <w:lang w:val="kk-KZ"/>
        </w:rPr>
        <w:tab/>
        <w:t>Қытай мәдениетінің өркениеттік және адамгершілік қоғамы</w:t>
      </w:r>
      <w:r w:rsidR="004860F3">
        <w:rPr>
          <w:rFonts w:ascii="Times New Roman" w:hAnsi="Times New Roman"/>
          <w:sz w:val="28"/>
          <w:lang w:val="kk-KZ"/>
        </w:rPr>
        <w:t xml:space="preserve"> ортақ бір жолмен дамуда </w:t>
      </w:r>
      <w:r w:rsidR="004860F3" w:rsidRPr="004860F3">
        <w:rPr>
          <w:rFonts w:ascii="Times New Roman" w:hAnsi="Times New Roman"/>
          <w:sz w:val="28"/>
          <w:lang w:val="kk-KZ"/>
        </w:rPr>
        <w:t>– бейбіт даму, әлемде бейбітшілікті сақта</w:t>
      </w:r>
      <w:r w:rsidR="004860F3">
        <w:rPr>
          <w:rFonts w:ascii="Times New Roman" w:hAnsi="Times New Roman"/>
          <w:sz w:val="28"/>
          <w:lang w:val="kk-KZ"/>
        </w:rPr>
        <w:t xml:space="preserve">у және үйлесімді әлем құру жолы </w:t>
      </w:r>
      <w:r w:rsidR="00262949">
        <w:rPr>
          <w:rFonts w:ascii="Times New Roman" w:eastAsia="SimSun" w:hAnsi="Times New Roman" w:cs="Times New Roman"/>
          <w:sz w:val="28"/>
          <w:lang w:val="kk-KZ"/>
        </w:rPr>
        <w:t>[</w:t>
      </w:r>
      <w:r w:rsidR="00262949" w:rsidRPr="00262949">
        <w:rPr>
          <w:rFonts w:ascii="Times New Roman" w:eastAsia="SimSun" w:hAnsi="Times New Roman" w:cs="Times New Roman"/>
          <w:sz w:val="28"/>
          <w:lang w:val="kk-KZ"/>
        </w:rPr>
        <w:t>10</w:t>
      </w:r>
      <w:r w:rsidR="007A5B56" w:rsidRPr="007A5B56">
        <w:rPr>
          <w:rFonts w:ascii="Times New Roman" w:eastAsia="SimSun" w:hAnsi="Times New Roman" w:cs="Times New Roman"/>
          <w:sz w:val="28"/>
          <w:lang w:val="kk-KZ"/>
        </w:rPr>
        <w:t>:</w:t>
      </w:r>
      <w:r w:rsidR="00A27BCA" w:rsidRPr="007A5B56">
        <w:rPr>
          <w:rFonts w:ascii="Times New Roman" w:eastAsia="SimSun" w:hAnsi="Times New Roman" w:cs="Times New Roman"/>
          <w:sz w:val="28"/>
          <w:lang w:val="kk-KZ"/>
        </w:rPr>
        <w:t>52</w:t>
      </w:r>
      <w:r w:rsidR="007A5B56" w:rsidRPr="007A5B56">
        <w:rPr>
          <w:rFonts w:ascii="Times New Roman" w:eastAsia="SimSun" w:hAnsi="Times New Roman" w:cs="Times New Roman"/>
          <w:sz w:val="28"/>
          <w:lang w:val="kk-KZ"/>
        </w:rPr>
        <w:t>]</w:t>
      </w:r>
      <w:r w:rsidR="00C0005D" w:rsidRPr="007A5B56">
        <w:rPr>
          <w:rFonts w:ascii="Times New Roman" w:eastAsia="SimSun" w:hAnsi="Times New Roman" w:cs="Times New Roman"/>
          <w:sz w:val="28"/>
          <w:lang w:val="kk-KZ"/>
        </w:rPr>
        <w:t>.</w:t>
      </w:r>
      <w:r w:rsidR="00FD6C77">
        <w:rPr>
          <w:rFonts w:ascii="Times New Roman" w:hAnsi="Times New Roman"/>
          <w:sz w:val="28"/>
          <w:lang w:val="kk-KZ"/>
        </w:rPr>
        <w:t xml:space="preserve"> Қытайдың дамуы әлемнің дамуынан жеке қарастырыла алмайды. Қытайдың дамуы сонымен қатар әлем дамуына да үлесін қосары сөзсіз. Қытайдың дамуы ішкі және сыртқы саясаттың бірін</w:t>
      </w:r>
      <w:r w:rsidR="00FD6C77" w:rsidRPr="00FD6C77">
        <w:rPr>
          <w:rFonts w:ascii="Times New Roman" w:hAnsi="Times New Roman"/>
          <w:sz w:val="28"/>
          <w:lang w:val="kk-KZ"/>
        </w:rPr>
        <w:t>-</w:t>
      </w:r>
      <w:r w:rsidR="00FD6C77">
        <w:rPr>
          <w:rFonts w:ascii="Times New Roman" w:hAnsi="Times New Roman"/>
          <w:sz w:val="28"/>
          <w:lang w:val="kk-KZ"/>
        </w:rPr>
        <w:t>бірі өзара толықтыру нә</w:t>
      </w:r>
      <w:r w:rsidR="00D101EC">
        <w:rPr>
          <w:rFonts w:ascii="Times New Roman" w:hAnsi="Times New Roman"/>
          <w:sz w:val="28"/>
          <w:lang w:val="kk-KZ"/>
        </w:rPr>
        <w:t>тижесінде жүзеге асуы қажет. Ішкі</w:t>
      </w:r>
      <w:r w:rsidR="00FD6C77">
        <w:rPr>
          <w:rFonts w:ascii="Times New Roman" w:hAnsi="Times New Roman"/>
          <w:sz w:val="28"/>
          <w:lang w:val="kk-KZ"/>
        </w:rPr>
        <w:t xml:space="preserve"> саясатта Қытай байыған және үйлесімді қоғам құруға тырысса, сыртқы саясатта ортақ дамыған және үйлесімді әлем құруға тырысуда. Тек бейбіт және тұрақты жағдайда ғана Қытай ішкі дамуында алдыға қойған мақсаттарына қол жеткізіп,</w:t>
      </w:r>
      <w:r w:rsidR="00555F43">
        <w:rPr>
          <w:rFonts w:ascii="Times New Roman" w:hAnsi="Times New Roman"/>
          <w:sz w:val="28"/>
          <w:lang w:val="kk-KZ"/>
        </w:rPr>
        <w:t xml:space="preserve"> «сяокан қоғамын» құру үдерісін сәтті аяқтай алады.</w:t>
      </w:r>
      <w:r w:rsidR="00FD6C77">
        <w:rPr>
          <w:rFonts w:ascii="Times New Roman" w:hAnsi="Times New Roman"/>
          <w:sz w:val="28"/>
          <w:lang w:val="kk-KZ"/>
        </w:rPr>
        <w:t xml:space="preserve"> </w:t>
      </w:r>
    </w:p>
    <w:p w:rsidR="00A34FD7" w:rsidRPr="00443CF4" w:rsidRDefault="00742AD8" w:rsidP="00336B89">
      <w:pPr>
        <w:spacing w:after="0" w:line="240" w:lineRule="auto"/>
        <w:ind w:firstLine="567"/>
        <w:jc w:val="both"/>
        <w:rPr>
          <w:rFonts w:ascii="Times New Roman" w:eastAsia="SimSun" w:hAnsi="Times New Roman" w:cs="Times New Roman"/>
          <w:sz w:val="28"/>
          <w:lang w:val="kk-KZ"/>
        </w:rPr>
      </w:pPr>
      <w:r w:rsidRPr="00443CF4">
        <w:rPr>
          <w:rFonts w:ascii="Times New Roman" w:eastAsia="SimSun" w:hAnsi="Times New Roman" w:cs="Times New Roman"/>
          <w:sz w:val="28"/>
          <w:lang w:val="kk-KZ"/>
        </w:rPr>
        <w:t xml:space="preserve"> </w:t>
      </w:r>
      <w:r w:rsidR="00F52437" w:rsidRPr="00443CF4">
        <w:rPr>
          <w:rFonts w:ascii="Times New Roman" w:eastAsia="SimSun" w:hAnsi="Times New Roman" w:cs="Times New Roman"/>
          <w:sz w:val="28"/>
          <w:lang w:val="kk-KZ"/>
        </w:rPr>
        <w:t>«Сяокан қоғамын» құру</w:t>
      </w:r>
      <w:r w:rsidR="00862BF7" w:rsidRPr="00443CF4">
        <w:rPr>
          <w:rFonts w:ascii="Times New Roman" w:eastAsia="SimSun" w:hAnsi="Times New Roman" w:cs="Times New Roman"/>
          <w:sz w:val="28"/>
          <w:lang w:val="kk-KZ"/>
        </w:rPr>
        <w:t xml:space="preserve"> халықтың өмір сүру деңгейін</w:t>
      </w:r>
      <w:r w:rsidR="00F52437" w:rsidRPr="00443CF4">
        <w:rPr>
          <w:rFonts w:ascii="Times New Roman" w:eastAsia="SimSun" w:hAnsi="Times New Roman" w:cs="Times New Roman"/>
          <w:sz w:val="28"/>
          <w:lang w:val="kk-KZ"/>
        </w:rPr>
        <w:t>ің</w:t>
      </w:r>
      <w:r w:rsidR="00862BF7" w:rsidRPr="00443CF4">
        <w:rPr>
          <w:rFonts w:ascii="Times New Roman" w:eastAsia="SimSun" w:hAnsi="Times New Roman" w:cs="Times New Roman"/>
          <w:sz w:val="28"/>
          <w:lang w:val="kk-KZ"/>
        </w:rPr>
        <w:t xml:space="preserve"> орташа табысты мемлекеттер деңгейіне дейін</w:t>
      </w:r>
      <w:r w:rsidR="00F52437" w:rsidRPr="00443CF4">
        <w:rPr>
          <w:rFonts w:ascii="Times New Roman" w:eastAsia="SimSun" w:hAnsi="Times New Roman" w:cs="Times New Roman"/>
          <w:sz w:val="28"/>
          <w:lang w:val="kk-KZ"/>
        </w:rPr>
        <w:t xml:space="preserve"> біршама көтерілуін ғана емес, сонымен қатар</w:t>
      </w:r>
      <w:r w:rsidR="00862BF7" w:rsidRPr="00443CF4">
        <w:rPr>
          <w:rFonts w:ascii="Times New Roman" w:eastAsia="SimSun" w:hAnsi="Times New Roman" w:cs="Times New Roman"/>
          <w:sz w:val="28"/>
          <w:lang w:val="kk-KZ"/>
        </w:rPr>
        <w:t xml:space="preserve"> білім беру деңгейінің жоғарылап, өмір сүру көрсеткішінің ұзақтығының көтерілуін, абсолютті кедейліктің жойылуын меңзейді. Әлеуметтік және экономикалық салалардың нығаюы өз кезегінде мемлекетті</w:t>
      </w:r>
      <w:r w:rsidR="00E42546">
        <w:rPr>
          <w:rFonts w:ascii="Times New Roman" w:eastAsia="SimSun" w:hAnsi="Times New Roman" w:cs="Times New Roman"/>
          <w:sz w:val="28"/>
          <w:lang w:val="kk-KZ"/>
        </w:rPr>
        <w:t>к күш-қуаттың нығаюына алып кел</w:t>
      </w:r>
      <w:r w:rsidR="00862BF7" w:rsidRPr="00443CF4">
        <w:rPr>
          <w:rFonts w:ascii="Times New Roman" w:eastAsia="SimSun" w:hAnsi="Times New Roman" w:cs="Times New Roman"/>
          <w:sz w:val="28"/>
          <w:lang w:val="kk-KZ"/>
        </w:rPr>
        <w:t xml:space="preserve">ді. Бұл дегеніміз Қытай «сяокан қоғамын» құру арқылы </w:t>
      </w:r>
      <w:r w:rsidR="00BB053E">
        <w:rPr>
          <w:rFonts w:ascii="Times New Roman" w:eastAsia="SimSun" w:hAnsi="Times New Roman" w:cs="Times New Roman"/>
          <w:sz w:val="28"/>
          <w:lang w:val="kk-KZ"/>
        </w:rPr>
        <w:t>аймақтық</w:t>
      </w:r>
      <w:r w:rsidR="00862BF7" w:rsidRPr="00443CF4">
        <w:rPr>
          <w:rFonts w:ascii="Times New Roman" w:eastAsia="SimSun" w:hAnsi="Times New Roman" w:cs="Times New Roman"/>
          <w:sz w:val="28"/>
          <w:lang w:val="kk-KZ"/>
        </w:rPr>
        <w:t xml:space="preserve"> державадан жаһандық держава дәрежесіне біртіндеп жақындау жолында деген сөз. Яғни «сяокан қоғамын» құру стратегиясы дәстүрлі қытайлық «бай халық – мықты мемлекет» </w:t>
      </w:r>
      <w:r w:rsidR="00E226DF">
        <w:rPr>
          <w:rFonts w:ascii="Times New Roman" w:eastAsia="SimSun" w:hAnsi="Times New Roman" w:cs="Times New Roman"/>
          <w:sz w:val="28"/>
          <w:lang w:val="kk-KZ"/>
        </w:rPr>
        <w:t>қағидасының</w:t>
      </w:r>
      <w:r w:rsidR="00862BF7" w:rsidRPr="00443CF4">
        <w:rPr>
          <w:rFonts w:ascii="Times New Roman" w:eastAsia="SimSun" w:hAnsi="Times New Roman" w:cs="Times New Roman"/>
          <w:sz w:val="28"/>
          <w:lang w:val="kk-KZ"/>
        </w:rPr>
        <w:t xml:space="preserve"> жүзеге асырылуы деп айтсақ болады.</w:t>
      </w:r>
    </w:p>
    <w:p w:rsidR="00265FC8" w:rsidRDefault="00265FC8" w:rsidP="00265FC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Қорытындылай</w:t>
      </w:r>
      <w:r w:rsidR="00705A3C">
        <w:rPr>
          <w:rFonts w:ascii="Times New Roman" w:eastAsia="SimSun" w:hAnsi="Times New Roman" w:cs="Times New Roman"/>
          <w:sz w:val="28"/>
          <w:lang w:val="kk-KZ"/>
        </w:rPr>
        <w:t xml:space="preserve"> келе, заманауи қытайлық саяса</w:t>
      </w:r>
      <w:r>
        <w:rPr>
          <w:rFonts w:ascii="Times New Roman" w:eastAsia="SimSun" w:hAnsi="Times New Roman" w:cs="Times New Roman"/>
          <w:sz w:val="28"/>
          <w:lang w:val="kk-KZ"/>
        </w:rPr>
        <w:t>ттануда «сяокан қоғамы» Қытайда тұрақты ұлттық мемлекеттіліктің құрылуына бағытталған ірі мақсаттарды жүзеге асырудың интеграциялық бағдарламасы ретінде қ</w:t>
      </w:r>
      <w:r w:rsidR="00FF2043">
        <w:rPr>
          <w:rFonts w:ascii="Times New Roman" w:eastAsia="SimSun" w:hAnsi="Times New Roman" w:cs="Times New Roman"/>
          <w:sz w:val="28"/>
          <w:lang w:val="kk-KZ"/>
        </w:rPr>
        <w:t>арастырылатыны</w:t>
      </w:r>
      <w:r w:rsidR="00705A3C">
        <w:rPr>
          <w:rFonts w:ascii="Times New Roman" w:eastAsia="SimSun" w:hAnsi="Times New Roman" w:cs="Times New Roman"/>
          <w:sz w:val="28"/>
          <w:lang w:val="kk-KZ"/>
        </w:rPr>
        <w:t>н</w:t>
      </w:r>
      <w:r w:rsidR="00FF2043">
        <w:rPr>
          <w:rFonts w:ascii="Times New Roman" w:eastAsia="SimSun" w:hAnsi="Times New Roman" w:cs="Times New Roman"/>
          <w:sz w:val="28"/>
          <w:lang w:val="kk-KZ"/>
        </w:rPr>
        <w:t xml:space="preserve"> байқауға болады. ҚХР басшылығы бұл тұжырымдаманы әлеуметтік үйлесімділікке жетудің біршама тиімді тетігі ретінде қолданды.  </w:t>
      </w:r>
      <w:r w:rsidR="00FF2043" w:rsidRPr="00FF2043">
        <w:rPr>
          <w:rFonts w:ascii="Times New Roman" w:eastAsia="SimSun" w:hAnsi="Times New Roman" w:cs="Times New Roman"/>
          <w:sz w:val="28"/>
          <w:lang w:val="kk-KZ"/>
        </w:rPr>
        <w:t>«Сяокан</w:t>
      </w:r>
      <w:r w:rsidR="00385662">
        <w:rPr>
          <w:rFonts w:ascii="Times New Roman" w:eastAsia="SimSun" w:hAnsi="Times New Roman" w:cs="Times New Roman"/>
          <w:sz w:val="28"/>
          <w:lang w:val="kk-KZ"/>
        </w:rPr>
        <w:t xml:space="preserve"> қоғамын</w:t>
      </w:r>
      <w:r w:rsidR="00FF2043" w:rsidRPr="00FF2043">
        <w:rPr>
          <w:rFonts w:ascii="Times New Roman" w:eastAsia="SimSun" w:hAnsi="Times New Roman" w:cs="Times New Roman"/>
          <w:sz w:val="28"/>
          <w:lang w:val="kk-KZ"/>
        </w:rPr>
        <w:t>»</w:t>
      </w:r>
      <w:r w:rsidR="00385662">
        <w:rPr>
          <w:rFonts w:ascii="Times New Roman" w:eastAsia="SimSun" w:hAnsi="Times New Roman" w:cs="Times New Roman"/>
          <w:sz w:val="28"/>
          <w:lang w:val="kk-KZ"/>
        </w:rPr>
        <w:t xml:space="preserve"> құру саясатының негізгі </w:t>
      </w:r>
      <w:r w:rsidR="00705A3C">
        <w:rPr>
          <w:rFonts w:ascii="Times New Roman" w:eastAsia="SimSun" w:hAnsi="Times New Roman" w:cs="Times New Roman"/>
          <w:sz w:val="28"/>
          <w:lang w:val="kk-KZ"/>
        </w:rPr>
        <w:t xml:space="preserve">бағыты </w:t>
      </w:r>
      <w:r w:rsidR="00385662">
        <w:rPr>
          <w:rFonts w:ascii="Times New Roman" w:eastAsia="SimSun" w:hAnsi="Times New Roman" w:cs="Times New Roman"/>
          <w:sz w:val="28"/>
          <w:lang w:val="kk-KZ"/>
        </w:rPr>
        <w:t>сақталумен қатар</w:t>
      </w:r>
      <w:r w:rsidR="000C065A">
        <w:rPr>
          <w:rFonts w:ascii="Times New Roman" w:eastAsia="SimSun" w:hAnsi="Times New Roman" w:cs="Times New Roman"/>
          <w:sz w:val="28"/>
          <w:lang w:val="kk-KZ"/>
        </w:rPr>
        <w:t xml:space="preserve"> (кедейлікті жою, ЖІӨ</w:t>
      </w:r>
      <w:r w:rsidR="000C065A" w:rsidRPr="000C065A">
        <w:rPr>
          <w:rFonts w:ascii="Times New Roman" w:eastAsia="SimSun" w:hAnsi="Times New Roman" w:cs="Times New Roman"/>
          <w:sz w:val="28"/>
          <w:lang w:val="kk-KZ"/>
        </w:rPr>
        <w:t>-</w:t>
      </w:r>
      <w:r w:rsidR="000C065A">
        <w:rPr>
          <w:rFonts w:ascii="Times New Roman" w:eastAsia="SimSun" w:hAnsi="Times New Roman" w:cs="Times New Roman"/>
          <w:sz w:val="28"/>
          <w:lang w:val="kk-KZ"/>
        </w:rPr>
        <w:t>ді еселеу)</w:t>
      </w:r>
      <w:r w:rsidR="00385662">
        <w:rPr>
          <w:rFonts w:ascii="Times New Roman" w:eastAsia="SimSun" w:hAnsi="Times New Roman" w:cs="Times New Roman"/>
          <w:sz w:val="28"/>
          <w:lang w:val="kk-KZ"/>
        </w:rPr>
        <w:t>, сандық көрсеткіштері әрдайым өзгеру, өсу үстінде болды</w:t>
      </w:r>
      <w:r w:rsidR="00705A3C">
        <w:rPr>
          <w:rFonts w:ascii="Times New Roman" w:eastAsia="SimSun" w:hAnsi="Times New Roman" w:cs="Times New Roman"/>
          <w:sz w:val="28"/>
          <w:lang w:val="kk-KZ"/>
        </w:rPr>
        <w:t xml:space="preserve"> және сапалық көрсеткіштері кеңейіп отырды</w:t>
      </w:r>
      <w:r w:rsidR="00385662">
        <w:rPr>
          <w:rFonts w:ascii="Times New Roman" w:eastAsia="SimSun" w:hAnsi="Times New Roman" w:cs="Times New Roman"/>
          <w:sz w:val="28"/>
          <w:lang w:val="kk-KZ"/>
        </w:rPr>
        <w:t xml:space="preserve">. </w:t>
      </w:r>
      <w:r w:rsidR="00705A3C">
        <w:rPr>
          <w:rFonts w:ascii="Times New Roman" w:eastAsia="SimSun" w:hAnsi="Times New Roman" w:cs="Times New Roman"/>
          <w:sz w:val="28"/>
          <w:lang w:val="kk-KZ"/>
        </w:rPr>
        <w:t>«Сяокан қоғамы» бұл өзінің ілгері дамуында әлеуметтік, экономикалық және эколог</w:t>
      </w:r>
      <w:r w:rsidR="000C065A">
        <w:rPr>
          <w:rFonts w:ascii="Times New Roman" w:eastAsia="SimSun" w:hAnsi="Times New Roman" w:cs="Times New Roman"/>
          <w:sz w:val="28"/>
          <w:lang w:val="kk-KZ"/>
        </w:rPr>
        <w:t>иялық көрсеткіштердің үйлесімділігіне</w:t>
      </w:r>
      <w:r w:rsidR="00705A3C">
        <w:rPr>
          <w:rFonts w:ascii="Times New Roman" w:eastAsia="SimSun" w:hAnsi="Times New Roman" w:cs="Times New Roman"/>
          <w:sz w:val="28"/>
          <w:lang w:val="kk-KZ"/>
        </w:rPr>
        <w:t xml:space="preserve"> ұмтылған, экономикалық тұрақтылық пен саяси тұрақтылықты негізгі басымдылығы ретінде қарастыратын қоғам түрі болып табылады. </w:t>
      </w:r>
      <w:r w:rsidR="00FF2043" w:rsidRPr="00FF2043">
        <w:rPr>
          <w:rFonts w:ascii="Times New Roman" w:eastAsia="SimSun" w:hAnsi="Times New Roman" w:cs="Times New Roman"/>
          <w:sz w:val="28"/>
          <w:lang w:val="kk-KZ"/>
        </w:rPr>
        <w:t xml:space="preserve"> </w:t>
      </w:r>
    </w:p>
    <w:p w:rsidR="00705A3C" w:rsidRDefault="00705A3C" w:rsidP="00B72AD8">
      <w:pPr>
        <w:spacing w:after="0" w:line="240" w:lineRule="auto"/>
        <w:jc w:val="both"/>
        <w:rPr>
          <w:rFonts w:ascii="Times New Roman" w:eastAsia="SimSun" w:hAnsi="Times New Roman" w:cs="Times New Roman"/>
          <w:sz w:val="28"/>
          <w:lang w:val="kk-KZ"/>
        </w:rPr>
      </w:pPr>
    </w:p>
    <w:p w:rsidR="00C94C10" w:rsidRPr="00122CDE" w:rsidRDefault="001164CF" w:rsidP="00122CDE">
      <w:pPr>
        <w:spacing w:after="0" w:line="240" w:lineRule="auto"/>
        <w:ind w:firstLine="567"/>
        <w:jc w:val="both"/>
        <w:rPr>
          <w:rFonts w:ascii="Times New Roman" w:hAnsi="Times New Roman"/>
          <w:b/>
          <w:sz w:val="28"/>
          <w:lang w:val="kk-KZ"/>
        </w:rPr>
      </w:pPr>
      <w:r w:rsidRPr="001164CF">
        <w:rPr>
          <w:rFonts w:ascii="Times New Roman" w:hAnsi="Times New Roman"/>
          <w:b/>
          <w:sz w:val="28"/>
          <w:lang w:val="kk-KZ"/>
        </w:rPr>
        <w:lastRenderedPageBreak/>
        <w:t>2.</w:t>
      </w:r>
      <w:r>
        <w:rPr>
          <w:rFonts w:ascii="Times New Roman" w:hAnsi="Times New Roman"/>
          <w:b/>
          <w:sz w:val="28"/>
          <w:lang w:val="kk-KZ"/>
        </w:rPr>
        <w:t xml:space="preserve">2 </w:t>
      </w:r>
      <w:r w:rsidR="00C94C10" w:rsidRPr="00443CF4">
        <w:rPr>
          <w:rFonts w:ascii="Times New Roman" w:hAnsi="Times New Roman"/>
          <w:b/>
          <w:sz w:val="28"/>
          <w:lang w:val="kk-KZ"/>
        </w:rPr>
        <w:t>«Сяокан қоғамын» құру аясында кедейлікпен күрес</w:t>
      </w:r>
      <w:r w:rsidR="00122CDE">
        <w:rPr>
          <w:rFonts w:ascii="Times New Roman" w:hAnsi="Times New Roman"/>
          <w:b/>
          <w:sz w:val="28"/>
          <w:lang w:val="kk-KZ"/>
        </w:rPr>
        <w:t xml:space="preserve"> саясатының жүзеге асырылуы</w:t>
      </w:r>
    </w:p>
    <w:p w:rsidR="0062311C" w:rsidRPr="00443CF4" w:rsidRDefault="0062311C" w:rsidP="0062311C">
      <w:pPr>
        <w:pStyle w:val="a3"/>
        <w:spacing w:after="0" w:line="240" w:lineRule="auto"/>
        <w:ind w:left="0" w:firstLine="567"/>
        <w:jc w:val="both"/>
        <w:rPr>
          <w:rFonts w:ascii="Times New Roman" w:hAnsi="Times New Roman"/>
          <w:sz w:val="28"/>
          <w:lang w:val="kk-KZ"/>
        </w:rPr>
      </w:pPr>
      <w:r w:rsidRPr="00443CF4">
        <w:rPr>
          <w:rFonts w:ascii="Times New Roman" w:hAnsi="Times New Roman"/>
          <w:sz w:val="28"/>
          <w:lang w:val="kk-KZ"/>
        </w:rPr>
        <w:t>Социалистік модернизацияның негізгі мақсаттарының бірі Қытай халқын кедейліктен арылту, әл-ауқатының деңгейін арттыру, материалдық тұрмыс жағдайын жақсарту болып табылды.</w:t>
      </w:r>
      <w:r w:rsidRPr="00443CF4">
        <w:rPr>
          <w:rFonts w:ascii="Times New Roman" w:hAnsi="Times New Roman"/>
          <w:lang w:val="kk-KZ"/>
        </w:rPr>
        <w:t xml:space="preserve"> </w:t>
      </w:r>
      <w:r w:rsidRPr="00443CF4">
        <w:rPr>
          <w:rFonts w:ascii="Times New Roman" w:hAnsi="Times New Roman"/>
          <w:sz w:val="28"/>
          <w:lang w:val="kk-KZ"/>
        </w:rPr>
        <w:t>Дэн Сяопин өз уақытында «кедейлік – бұл социализм емес, социализм кедейлікті түбегейлі жою керек» д</w:t>
      </w:r>
      <w:r>
        <w:rPr>
          <w:rFonts w:ascii="Times New Roman" w:hAnsi="Times New Roman"/>
          <w:sz w:val="28"/>
          <w:lang w:val="kk-KZ"/>
        </w:rPr>
        <w:t xml:space="preserve">еп айтқан болатын </w:t>
      </w:r>
      <w:r w:rsidR="00262949">
        <w:rPr>
          <w:rFonts w:ascii="Times New Roman" w:hAnsi="Times New Roman"/>
          <w:sz w:val="28"/>
          <w:lang w:val="kk-KZ"/>
        </w:rPr>
        <w:t>[</w:t>
      </w:r>
      <w:r w:rsidR="00262949" w:rsidRPr="00262949">
        <w:rPr>
          <w:rFonts w:ascii="Times New Roman" w:hAnsi="Times New Roman"/>
          <w:sz w:val="28"/>
          <w:lang w:val="kk-KZ"/>
        </w:rPr>
        <w:t>70</w:t>
      </w:r>
      <w:r>
        <w:rPr>
          <w:rFonts w:ascii="Times New Roman" w:hAnsi="Times New Roman"/>
          <w:sz w:val="28"/>
          <w:lang w:val="kk-KZ"/>
        </w:rPr>
        <w:t>:247</w:t>
      </w:r>
      <w:r w:rsidRPr="00BB023A">
        <w:rPr>
          <w:rFonts w:ascii="Times New Roman" w:hAnsi="Times New Roman"/>
          <w:sz w:val="28"/>
          <w:lang w:val="kk-KZ"/>
        </w:rPr>
        <w:t>]</w:t>
      </w:r>
      <w:r w:rsidRPr="00443CF4">
        <w:rPr>
          <w:rFonts w:ascii="Times New Roman" w:hAnsi="Times New Roman"/>
          <w:sz w:val="28"/>
          <w:lang w:val="kk-KZ"/>
        </w:rPr>
        <w:t xml:space="preserve">. Кедейлікті жою қоғамның үйлесімді дамуы үшін қажетті социализмнің басты талабы және реформалар жылдарында мемлекеттің күнтәртібіндегі </w:t>
      </w:r>
      <w:r w:rsidR="00BB053E">
        <w:rPr>
          <w:rFonts w:ascii="Times New Roman" w:hAnsi="Times New Roman"/>
          <w:sz w:val="28"/>
          <w:lang w:val="kk-KZ"/>
        </w:rPr>
        <w:t xml:space="preserve">маңызды </w:t>
      </w:r>
      <w:r w:rsidRPr="00443CF4">
        <w:rPr>
          <w:rFonts w:ascii="Times New Roman" w:hAnsi="Times New Roman"/>
          <w:sz w:val="28"/>
          <w:lang w:val="kk-KZ"/>
        </w:rPr>
        <w:t>мәселе болды. «Сяокан» тұжырымдамасы социализм қағидаларымен берік байланыстырылғандықтан, «сяокан қоғамын» құруға бағытталған ұзақ мерзімді стратегиялық жоспардың негізгі бөлігін кедейлікті жою мәселесі құрады. Бұл тараушада біз «сяокан қоғамын» құру барысында жүргізген кедейлікпен күрес мәселесін сараптап өтеміз.</w:t>
      </w:r>
    </w:p>
    <w:p w:rsidR="00BD3AAC" w:rsidRDefault="00D101EC" w:rsidP="00C94C10">
      <w:pPr>
        <w:pStyle w:val="a3"/>
        <w:spacing w:after="0" w:line="240" w:lineRule="auto"/>
        <w:ind w:left="0" w:firstLine="567"/>
        <w:jc w:val="both"/>
        <w:rPr>
          <w:rFonts w:ascii="Times New Roman" w:hAnsi="Times New Roman"/>
          <w:sz w:val="28"/>
          <w:lang w:val="kk-KZ"/>
        </w:rPr>
      </w:pPr>
      <w:r>
        <w:rPr>
          <w:rFonts w:ascii="Times New Roman" w:hAnsi="Times New Roman"/>
          <w:sz w:val="28"/>
          <w:lang w:val="kk-KZ"/>
        </w:rPr>
        <w:t>Кедейлік</w:t>
      </w:r>
      <w:r w:rsidRPr="00D101EC">
        <w:rPr>
          <w:rFonts w:ascii="Times New Roman" w:hAnsi="Times New Roman"/>
          <w:sz w:val="28"/>
          <w:lang w:val="kk-KZ"/>
        </w:rPr>
        <w:t xml:space="preserve"> </w:t>
      </w:r>
      <w:r>
        <w:rPr>
          <w:rFonts w:ascii="Times New Roman" w:hAnsi="Times New Roman"/>
          <w:sz w:val="28"/>
          <w:lang w:val="kk-KZ"/>
        </w:rPr>
        <w:t>–</w:t>
      </w:r>
      <w:r w:rsidRPr="00D101EC">
        <w:rPr>
          <w:rFonts w:ascii="Times New Roman" w:hAnsi="Times New Roman"/>
          <w:sz w:val="28"/>
          <w:lang w:val="kk-KZ"/>
        </w:rPr>
        <w:t xml:space="preserve"> </w:t>
      </w:r>
      <w:r>
        <w:rPr>
          <w:rFonts w:ascii="Times New Roman" w:hAnsi="Times New Roman"/>
          <w:sz w:val="28"/>
          <w:lang w:val="kk-KZ"/>
        </w:rPr>
        <w:t>адамзат дамуының қиын әрі көп қырлы мәселелерінің бірі</w:t>
      </w:r>
      <w:r w:rsidRPr="00D101EC">
        <w:rPr>
          <w:rFonts w:ascii="Times New Roman" w:hAnsi="Times New Roman"/>
          <w:sz w:val="28"/>
          <w:lang w:val="kk-KZ"/>
        </w:rPr>
        <w:t xml:space="preserve">. </w:t>
      </w:r>
      <w:r w:rsidR="00BD3AAC">
        <w:rPr>
          <w:rFonts w:ascii="Times New Roman" w:hAnsi="Times New Roman"/>
          <w:sz w:val="28"/>
          <w:lang w:val="kk-KZ"/>
        </w:rPr>
        <w:t xml:space="preserve">Америкалық қытайтанушы Дэвид Шак қытайлық кедейліктің тарихын жазу барысында «қытайлық тарихтың басым бөлігінде халық негізінен кедейшілікте өмір сүріп келді» деп ерекше атап көрсетеді </w:t>
      </w:r>
      <w:r w:rsidR="00BD3AAC" w:rsidRPr="00BD3AAC">
        <w:rPr>
          <w:rFonts w:ascii="Times New Roman" w:hAnsi="Times New Roman"/>
          <w:sz w:val="28"/>
          <w:lang w:val="kk-KZ"/>
        </w:rPr>
        <w:t>[</w:t>
      </w:r>
      <w:r w:rsidR="00262949" w:rsidRPr="00262949">
        <w:rPr>
          <w:rFonts w:ascii="Times New Roman" w:hAnsi="Times New Roman"/>
          <w:sz w:val="28"/>
          <w:lang w:val="kk-KZ"/>
        </w:rPr>
        <w:t>135:273</w:t>
      </w:r>
      <w:r w:rsidR="00BD3AAC" w:rsidRPr="00BD3AAC">
        <w:rPr>
          <w:rFonts w:ascii="Times New Roman" w:hAnsi="Times New Roman"/>
          <w:sz w:val="28"/>
          <w:lang w:val="kk-KZ"/>
        </w:rPr>
        <w:t>]</w:t>
      </w:r>
      <w:r w:rsidR="00BB053E">
        <w:rPr>
          <w:rFonts w:ascii="Times New Roman" w:hAnsi="Times New Roman"/>
          <w:sz w:val="28"/>
          <w:lang w:val="kk-KZ"/>
        </w:rPr>
        <w:t xml:space="preserve">. </w:t>
      </w:r>
      <w:r w:rsidR="00BD3AAC">
        <w:rPr>
          <w:rFonts w:ascii="Times New Roman" w:hAnsi="Times New Roman"/>
          <w:sz w:val="28"/>
          <w:lang w:val="kk-KZ"/>
        </w:rPr>
        <w:t>Шак бұл жағдайды империяның экономикалық және саяси инстутаттарының құрылымымен түсі</w:t>
      </w:r>
      <w:r w:rsidR="0062311C">
        <w:rPr>
          <w:rFonts w:ascii="Times New Roman" w:hAnsi="Times New Roman"/>
          <w:sz w:val="28"/>
          <w:lang w:val="kk-KZ"/>
        </w:rPr>
        <w:t>ндір</w:t>
      </w:r>
      <w:r w:rsidR="00BD3AAC">
        <w:rPr>
          <w:rFonts w:ascii="Times New Roman" w:hAnsi="Times New Roman"/>
          <w:sz w:val="28"/>
          <w:lang w:val="kk-KZ"/>
        </w:rPr>
        <w:t>ді.</w:t>
      </w:r>
      <w:r w:rsidR="0062311C">
        <w:rPr>
          <w:rFonts w:ascii="Times New Roman" w:hAnsi="Times New Roman"/>
          <w:sz w:val="28"/>
          <w:lang w:val="kk-KZ"/>
        </w:rPr>
        <w:t xml:space="preserve"> </w:t>
      </w:r>
      <w:r>
        <w:rPr>
          <w:rFonts w:ascii="Times New Roman" w:hAnsi="Times New Roman"/>
          <w:sz w:val="28"/>
          <w:lang w:val="kk-KZ"/>
        </w:rPr>
        <w:t xml:space="preserve">Өндірістің дәстүрлі тәсілдері халықты жайлы өмірмен толыққанды қамтамасыз ете алмады. </w:t>
      </w:r>
      <w:r w:rsidR="0062311C">
        <w:rPr>
          <w:rFonts w:ascii="Times New Roman" w:hAnsi="Times New Roman"/>
          <w:sz w:val="28"/>
          <w:lang w:val="kk-KZ"/>
        </w:rPr>
        <w:t>Экономикасы ауыл шаруашылығына негізде</w:t>
      </w:r>
      <w:r w:rsidR="00BB053E">
        <w:rPr>
          <w:rFonts w:ascii="Times New Roman" w:hAnsi="Times New Roman"/>
          <w:sz w:val="28"/>
          <w:lang w:val="kk-KZ"/>
        </w:rPr>
        <w:t>лген империя болғандықтан</w:t>
      </w:r>
      <w:r w:rsidR="0062311C">
        <w:rPr>
          <w:rFonts w:ascii="Times New Roman" w:hAnsi="Times New Roman"/>
          <w:sz w:val="28"/>
          <w:lang w:val="kk-KZ"/>
        </w:rPr>
        <w:t xml:space="preserve"> Қытай халқының басым бөлігін шаруалар құрады және олардың әл</w:t>
      </w:r>
      <w:r w:rsidR="0062311C" w:rsidRPr="0062311C">
        <w:rPr>
          <w:rFonts w:ascii="Times New Roman" w:hAnsi="Times New Roman"/>
          <w:sz w:val="28"/>
          <w:lang w:val="kk-KZ"/>
        </w:rPr>
        <w:t>-</w:t>
      </w:r>
      <w:r w:rsidR="0062311C">
        <w:rPr>
          <w:rFonts w:ascii="Times New Roman" w:hAnsi="Times New Roman"/>
          <w:sz w:val="28"/>
          <w:lang w:val="kk-KZ"/>
        </w:rPr>
        <w:t>ауқаты жерден алынатын өнім көлеміне, табиғи жағдайларға тікелей байланысты болды.</w:t>
      </w:r>
      <w:r w:rsidR="00BD3AAC">
        <w:rPr>
          <w:rFonts w:ascii="Times New Roman" w:hAnsi="Times New Roman"/>
          <w:sz w:val="28"/>
          <w:lang w:val="kk-KZ"/>
        </w:rPr>
        <w:t xml:space="preserve"> </w:t>
      </w:r>
      <w:r w:rsidR="0062311C">
        <w:rPr>
          <w:rFonts w:ascii="Times New Roman" w:hAnsi="Times New Roman"/>
          <w:sz w:val="28"/>
          <w:lang w:val="kk-KZ"/>
        </w:rPr>
        <w:t xml:space="preserve">Қытай тарихында әрдайым орын алып отырған ашаршылық кезеңдер кедейліктің тұрақтап қалуының бір факторы болды. </w:t>
      </w:r>
    </w:p>
    <w:p w:rsidR="00ED6693" w:rsidRPr="00733B16" w:rsidRDefault="00ED6693" w:rsidP="00C94C10">
      <w:pPr>
        <w:pStyle w:val="a3"/>
        <w:spacing w:after="0" w:line="240" w:lineRule="auto"/>
        <w:ind w:left="0" w:firstLine="567"/>
        <w:jc w:val="both"/>
        <w:rPr>
          <w:rFonts w:ascii="Times New Roman" w:hAnsi="Times New Roman"/>
          <w:sz w:val="28"/>
          <w:lang w:val="kk-KZ"/>
        </w:rPr>
      </w:pPr>
      <w:r>
        <w:rPr>
          <w:rFonts w:ascii="Times New Roman" w:hAnsi="Times New Roman"/>
          <w:sz w:val="28"/>
          <w:lang w:val="kk-KZ"/>
        </w:rPr>
        <w:t>Қыт</w:t>
      </w:r>
      <w:r w:rsidR="00733B16">
        <w:rPr>
          <w:rFonts w:ascii="Times New Roman" w:hAnsi="Times New Roman"/>
          <w:sz w:val="28"/>
          <w:lang w:val="kk-KZ"/>
        </w:rPr>
        <w:t>ай жерінде кедейлікпен күрес науқанын</w:t>
      </w:r>
      <w:r>
        <w:rPr>
          <w:rFonts w:ascii="Times New Roman" w:hAnsi="Times New Roman"/>
          <w:sz w:val="28"/>
          <w:lang w:val="kk-KZ"/>
        </w:rPr>
        <w:t xml:space="preserve"> келесі кезеңдерге бөлсе болады:</w:t>
      </w:r>
      <w:r w:rsidRPr="00ED6693">
        <w:rPr>
          <w:rFonts w:ascii="Times New Roman" w:hAnsi="Times New Roman"/>
          <w:sz w:val="28"/>
          <w:lang w:val="kk-KZ"/>
        </w:rPr>
        <w:t>1) 1949</w:t>
      </w:r>
      <w:r>
        <w:rPr>
          <w:rFonts w:ascii="Times New Roman" w:hAnsi="Times New Roman"/>
          <w:sz w:val="28"/>
          <w:lang w:val="kk-KZ"/>
        </w:rPr>
        <w:t xml:space="preserve"> жылы Қытай Халық Республикасы құрылған кезеңнен бастап  </w:t>
      </w:r>
      <w:r w:rsidRPr="00ED6693">
        <w:rPr>
          <w:rFonts w:ascii="Times New Roman" w:hAnsi="Times New Roman"/>
          <w:sz w:val="28"/>
          <w:lang w:val="kk-KZ"/>
        </w:rPr>
        <w:t>1978 жы</w:t>
      </w:r>
      <w:r>
        <w:rPr>
          <w:rFonts w:ascii="Times New Roman" w:hAnsi="Times New Roman"/>
          <w:sz w:val="28"/>
          <w:lang w:val="kk-KZ"/>
        </w:rPr>
        <w:t xml:space="preserve">лғы реформалар басталғанға дейінгі социалистік даму шеңберіндегі </w:t>
      </w:r>
      <w:r w:rsidR="00733B16">
        <w:rPr>
          <w:rFonts w:ascii="Times New Roman" w:hAnsi="Times New Roman"/>
          <w:sz w:val="28"/>
          <w:lang w:val="kk-KZ"/>
        </w:rPr>
        <w:t xml:space="preserve">жалпы </w:t>
      </w:r>
      <w:r>
        <w:rPr>
          <w:rFonts w:ascii="Times New Roman" w:hAnsi="Times New Roman"/>
          <w:sz w:val="28"/>
          <w:lang w:val="kk-KZ"/>
        </w:rPr>
        <w:t xml:space="preserve">кедейлікпен күрес; </w:t>
      </w:r>
      <w:r w:rsidRPr="00ED6693">
        <w:rPr>
          <w:rFonts w:ascii="Times New Roman" w:hAnsi="Times New Roman"/>
          <w:sz w:val="28"/>
          <w:lang w:val="kk-KZ"/>
        </w:rPr>
        <w:t>2)</w:t>
      </w:r>
      <w:r>
        <w:rPr>
          <w:rFonts w:ascii="Times New Roman" w:hAnsi="Times New Roman"/>
          <w:sz w:val="28"/>
          <w:lang w:val="kk-KZ"/>
        </w:rPr>
        <w:t xml:space="preserve"> </w:t>
      </w:r>
      <w:r w:rsidRPr="00ED6693">
        <w:rPr>
          <w:rFonts w:ascii="Times New Roman" w:hAnsi="Times New Roman"/>
          <w:sz w:val="28"/>
          <w:lang w:val="kk-KZ"/>
        </w:rPr>
        <w:t>1978</w:t>
      </w:r>
      <w:r>
        <w:rPr>
          <w:rFonts w:ascii="Times New Roman" w:hAnsi="Times New Roman"/>
          <w:sz w:val="28"/>
          <w:lang w:val="kk-KZ"/>
        </w:rPr>
        <w:t xml:space="preserve"> жылы реформалар мен ашық есік саясатын жүзеге асыру аясында жүргізіле бастаған дамуға бағытталған кедейлікпен күрес</w:t>
      </w:r>
      <w:r w:rsidR="00733B16">
        <w:rPr>
          <w:rFonts w:ascii="Times New Roman" w:hAnsi="Times New Roman"/>
          <w:sz w:val="28"/>
          <w:lang w:val="kk-KZ"/>
        </w:rPr>
        <w:t xml:space="preserve">; </w:t>
      </w:r>
      <w:r w:rsidR="00733B16" w:rsidRPr="00733B16">
        <w:rPr>
          <w:rFonts w:ascii="Times New Roman" w:hAnsi="Times New Roman"/>
          <w:sz w:val="28"/>
          <w:lang w:val="kk-KZ"/>
        </w:rPr>
        <w:t>3) 2013</w:t>
      </w:r>
      <w:r w:rsidR="00733B16">
        <w:rPr>
          <w:rFonts w:ascii="Times New Roman" w:hAnsi="Times New Roman"/>
          <w:sz w:val="28"/>
          <w:lang w:val="kk-KZ"/>
        </w:rPr>
        <w:t xml:space="preserve"> жылдан бастап жүргізілген мақсаттық кедейлікті қысқарту саясаты. Әр кезеңге толықтай тоқтала өтсек.</w:t>
      </w:r>
    </w:p>
    <w:p w:rsidR="0062311C" w:rsidRDefault="00CB533F" w:rsidP="00ED6693">
      <w:pPr>
        <w:spacing w:after="0" w:line="240" w:lineRule="auto"/>
        <w:ind w:firstLine="567"/>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Кедейлікті жою мәселесін ҚКП марксизм теориясының шеңберінде </w:t>
      </w:r>
      <w:r w:rsidRPr="00443CF4">
        <w:rPr>
          <w:rFonts w:ascii="Times New Roman" w:hAnsi="Times New Roman" w:cs="Times New Roman"/>
          <w:sz w:val="28"/>
          <w:szCs w:val="24"/>
          <w:lang w:val="kk-KZ"/>
        </w:rPr>
        <w:t>Қытай Халық Республикасы құрылған</w:t>
      </w:r>
      <w:r>
        <w:rPr>
          <w:rFonts w:ascii="Times New Roman" w:hAnsi="Times New Roman" w:cs="Times New Roman"/>
          <w:sz w:val="28"/>
          <w:szCs w:val="24"/>
          <w:lang w:val="kk-KZ"/>
        </w:rPr>
        <w:t>ға дейінгі кезеңде</w:t>
      </w:r>
      <w:r w:rsidRPr="00CB533F">
        <w:rPr>
          <w:rFonts w:ascii="Times New Roman" w:hAnsi="Times New Roman" w:cs="Times New Roman"/>
          <w:sz w:val="28"/>
          <w:szCs w:val="24"/>
          <w:lang w:val="kk-KZ"/>
        </w:rPr>
        <w:t>-</w:t>
      </w:r>
      <w:r>
        <w:rPr>
          <w:rFonts w:ascii="Times New Roman" w:hAnsi="Times New Roman" w:cs="Times New Roman"/>
          <w:sz w:val="28"/>
          <w:szCs w:val="24"/>
          <w:lang w:val="kk-KZ"/>
        </w:rPr>
        <w:t>ақ тереңінен зерттей бастады. Жер иеленудің феодалдық жүйесі мен шаруаларды қанаушылық кедейліктің негізгі себептері деп танылды.</w:t>
      </w:r>
      <w:r w:rsidRPr="00CB533F">
        <w:rPr>
          <w:rFonts w:ascii="Times New Roman" w:hAnsi="Times New Roman" w:cs="Times New Roman"/>
          <w:sz w:val="28"/>
          <w:szCs w:val="24"/>
          <w:lang w:val="kk-KZ"/>
        </w:rPr>
        <w:t xml:space="preserve"> </w:t>
      </w:r>
      <w:r>
        <w:rPr>
          <w:rFonts w:ascii="Times New Roman" w:hAnsi="Times New Roman" w:cs="Times New Roman"/>
          <w:sz w:val="28"/>
          <w:szCs w:val="24"/>
          <w:lang w:val="kk-KZ"/>
        </w:rPr>
        <w:t xml:space="preserve">ҚХР құрылған </w:t>
      </w:r>
      <w:r w:rsidRPr="00443CF4">
        <w:rPr>
          <w:rFonts w:ascii="Times New Roman" w:hAnsi="Times New Roman" w:cs="Times New Roman"/>
          <w:sz w:val="28"/>
          <w:szCs w:val="24"/>
          <w:lang w:val="kk-KZ"/>
        </w:rPr>
        <w:t>алға</w:t>
      </w:r>
      <w:r>
        <w:rPr>
          <w:rFonts w:ascii="Times New Roman" w:hAnsi="Times New Roman" w:cs="Times New Roman"/>
          <w:sz w:val="28"/>
          <w:szCs w:val="24"/>
          <w:lang w:val="kk-KZ"/>
        </w:rPr>
        <w:t>шқы жылдарынан-ақ бастап</w:t>
      </w:r>
      <w:r w:rsidRPr="00443CF4">
        <w:rPr>
          <w:rFonts w:ascii="Times New Roman" w:hAnsi="Times New Roman" w:cs="Times New Roman"/>
          <w:sz w:val="28"/>
          <w:szCs w:val="24"/>
          <w:lang w:val="kk-KZ"/>
        </w:rPr>
        <w:t xml:space="preserve"> </w:t>
      </w:r>
      <w:r>
        <w:rPr>
          <w:rFonts w:ascii="Times New Roman" w:hAnsi="Times New Roman" w:cs="Times New Roman"/>
          <w:sz w:val="28"/>
          <w:szCs w:val="24"/>
          <w:lang w:val="kk-KZ"/>
        </w:rPr>
        <w:t xml:space="preserve">елде </w:t>
      </w:r>
      <w:r w:rsidR="00443CF4" w:rsidRPr="00443CF4">
        <w:rPr>
          <w:rFonts w:ascii="Times New Roman" w:hAnsi="Times New Roman" w:cs="Times New Roman"/>
          <w:sz w:val="28"/>
          <w:szCs w:val="24"/>
          <w:lang w:val="kk-KZ"/>
        </w:rPr>
        <w:t>кедейлікпен күрес</w:t>
      </w:r>
      <w:r w:rsidR="007F0848">
        <w:rPr>
          <w:rFonts w:ascii="Times New Roman" w:hAnsi="Times New Roman" w:cs="Times New Roman"/>
          <w:sz w:val="28"/>
          <w:szCs w:val="24"/>
          <w:lang w:val="kk-KZ"/>
        </w:rPr>
        <w:t xml:space="preserve"> саясаты қолға алына бастады</w:t>
      </w:r>
      <w:r w:rsidR="00443CF4" w:rsidRPr="00443CF4">
        <w:rPr>
          <w:rFonts w:ascii="Times New Roman" w:hAnsi="Times New Roman" w:cs="Times New Roman"/>
          <w:sz w:val="28"/>
          <w:szCs w:val="24"/>
          <w:lang w:val="kk-KZ"/>
        </w:rPr>
        <w:t>.</w:t>
      </w:r>
      <w:r w:rsidR="0062311C" w:rsidRPr="0062311C">
        <w:rPr>
          <w:lang w:val="kk-KZ"/>
        </w:rPr>
        <w:t xml:space="preserve"> </w:t>
      </w:r>
      <w:r w:rsidR="0062311C">
        <w:rPr>
          <w:rFonts w:ascii="Times New Roman" w:hAnsi="Times New Roman" w:cs="Times New Roman"/>
          <w:sz w:val="28"/>
          <w:szCs w:val="24"/>
          <w:lang w:val="kk-KZ"/>
        </w:rPr>
        <w:t xml:space="preserve">Бұл кезеңде қоғам ішіндегі теңсіздікті азайтып, кедейлікті жоюға бағытталған жүйелі және институционалды реформалардың алғашқы талпыныстары </w:t>
      </w:r>
      <w:r w:rsidR="00D24789">
        <w:rPr>
          <w:rFonts w:ascii="Times New Roman" w:hAnsi="Times New Roman" w:cs="Times New Roman"/>
          <w:sz w:val="28"/>
          <w:szCs w:val="24"/>
          <w:lang w:val="kk-KZ"/>
        </w:rPr>
        <w:t>жүзеге асырылды.</w:t>
      </w:r>
      <w:r w:rsidR="0062311C">
        <w:rPr>
          <w:rFonts w:ascii="Times New Roman" w:hAnsi="Times New Roman" w:cs="Times New Roman"/>
          <w:sz w:val="28"/>
          <w:szCs w:val="24"/>
          <w:lang w:val="kk-KZ"/>
        </w:rPr>
        <w:t xml:space="preserve"> </w:t>
      </w:r>
      <w:r w:rsidR="0062311C" w:rsidRPr="0062311C">
        <w:rPr>
          <w:rFonts w:ascii="Times New Roman" w:hAnsi="Times New Roman" w:cs="Times New Roman"/>
          <w:sz w:val="28"/>
          <w:szCs w:val="24"/>
          <w:lang w:val="kk-KZ"/>
        </w:rPr>
        <w:t xml:space="preserve"> </w:t>
      </w:r>
      <w:r w:rsidR="007F0848">
        <w:rPr>
          <w:rFonts w:ascii="Times New Roman" w:hAnsi="Times New Roman" w:cs="Times New Roman"/>
          <w:sz w:val="28"/>
          <w:szCs w:val="24"/>
          <w:lang w:val="kk-KZ"/>
        </w:rPr>
        <w:t>Кедейлікпен күрес науқанының негізін жер реформасы қалап</w:t>
      </w:r>
      <w:r w:rsidR="00D24789">
        <w:rPr>
          <w:rFonts w:ascii="Times New Roman" w:hAnsi="Times New Roman" w:cs="Times New Roman"/>
          <w:sz w:val="28"/>
          <w:szCs w:val="24"/>
          <w:lang w:val="kk-KZ"/>
        </w:rPr>
        <w:t xml:space="preserve">, ҚКП ірі жер иеленушілерге тиесілі жерлерді шаруаларға үлестіріп берді. Реформаның нәтижесінде </w:t>
      </w:r>
      <w:r w:rsidR="00D24789" w:rsidRPr="0062311C">
        <w:rPr>
          <w:rFonts w:ascii="Times New Roman" w:hAnsi="Times New Roman" w:cs="Times New Roman"/>
          <w:sz w:val="28"/>
          <w:szCs w:val="24"/>
          <w:lang w:val="kk-KZ"/>
        </w:rPr>
        <w:t>2000</w:t>
      </w:r>
      <w:r w:rsidR="00D24789">
        <w:rPr>
          <w:rFonts w:ascii="Times New Roman" w:hAnsi="Times New Roman" w:cs="Times New Roman"/>
          <w:sz w:val="28"/>
          <w:szCs w:val="24"/>
          <w:lang w:val="kk-KZ"/>
        </w:rPr>
        <w:t xml:space="preserve"> жыл бойында қызмет етіп келген империялық институттар жойылды. Б</w:t>
      </w:r>
      <w:r w:rsidR="00443CF4" w:rsidRPr="00443CF4">
        <w:rPr>
          <w:rFonts w:ascii="Times New Roman" w:hAnsi="Times New Roman" w:cs="Times New Roman"/>
          <w:sz w:val="28"/>
          <w:szCs w:val="24"/>
          <w:lang w:val="kk-KZ"/>
        </w:rPr>
        <w:t>ірінші кезектегі міндеттер халықты азық-түлік</w:t>
      </w:r>
      <w:r w:rsidR="00BB053E">
        <w:rPr>
          <w:rFonts w:ascii="Times New Roman" w:hAnsi="Times New Roman" w:cs="Times New Roman"/>
          <w:sz w:val="28"/>
          <w:szCs w:val="24"/>
          <w:lang w:val="kk-KZ"/>
        </w:rPr>
        <w:t>пен қамтамасыз ету, жұмыссыздық пен</w:t>
      </w:r>
      <w:r w:rsidR="00443CF4" w:rsidRPr="00443CF4">
        <w:rPr>
          <w:rFonts w:ascii="Times New Roman" w:hAnsi="Times New Roman" w:cs="Times New Roman"/>
          <w:sz w:val="28"/>
          <w:szCs w:val="24"/>
          <w:lang w:val="kk-KZ"/>
        </w:rPr>
        <w:t xml:space="preserve"> сауатсыздыққа қарс</w:t>
      </w:r>
      <w:r w:rsidR="00D24789">
        <w:rPr>
          <w:rFonts w:ascii="Times New Roman" w:hAnsi="Times New Roman" w:cs="Times New Roman"/>
          <w:sz w:val="28"/>
          <w:szCs w:val="24"/>
          <w:lang w:val="kk-KZ"/>
        </w:rPr>
        <w:t>ы күрес мәселелерін шешу болды</w:t>
      </w:r>
      <w:r w:rsidR="00443CF4" w:rsidRPr="00443CF4">
        <w:rPr>
          <w:rFonts w:ascii="Times New Roman" w:hAnsi="Times New Roman" w:cs="Times New Roman"/>
          <w:sz w:val="28"/>
          <w:szCs w:val="24"/>
          <w:lang w:val="kk-KZ"/>
        </w:rPr>
        <w:t>.</w:t>
      </w:r>
      <w:r w:rsidR="00D24789">
        <w:rPr>
          <w:rFonts w:ascii="Times New Roman" w:hAnsi="Times New Roman" w:cs="Times New Roman"/>
          <w:sz w:val="28"/>
          <w:szCs w:val="24"/>
          <w:lang w:val="kk-KZ"/>
        </w:rPr>
        <w:t xml:space="preserve"> Алайда жүргізілген жұмыстар оңды нәтиже бермеді. Халықтың басым бөлігі </w:t>
      </w:r>
      <w:r w:rsidR="00D24789">
        <w:rPr>
          <w:rFonts w:ascii="Times New Roman" w:hAnsi="Times New Roman" w:cs="Times New Roman"/>
          <w:sz w:val="28"/>
          <w:szCs w:val="24"/>
          <w:lang w:val="kk-KZ"/>
        </w:rPr>
        <w:lastRenderedPageBreak/>
        <w:t xml:space="preserve">кедейлікте өмір сүруді жалғастырып келді. </w:t>
      </w:r>
      <w:r w:rsidR="00986A2C">
        <w:rPr>
          <w:rFonts w:ascii="Times New Roman" w:hAnsi="Times New Roman" w:cs="Times New Roman"/>
          <w:sz w:val="28"/>
          <w:szCs w:val="24"/>
          <w:lang w:val="kk-KZ"/>
        </w:rPr>
        <w:t>Себебі Мао Цзэдун кезінде астық мемлекетке бекітілген бағамен мәжбүрлі түрде сатылып, шаруашылықтар коммуналарға біріктірілді. Шаруалар</w:t>
      </w:r>
      <w:r w:rsidR="00986A2C" w:rsidRPr="00986A2C">
        <w:rPr>
          <w:rFonts w:ascii="Times New Roman" w:hAnsi="Times New Roman" w:cs="Times New Roman"/>
          <w:sz w:val="28"/>
          <w:szCs w:val="24"/>
          <w:lang w:val="kk-KZ"/>
        </w:rPr>
        <w:t xml:space="preserve"> </w:t>
      </w:r>
      <w:r w:rsidR="00986A2C">
        <w:rPr>
          <w:rFonts w:ascii="Times New Roman" w:hAnsi="Times New Roman" w:cs="Times New Roman"/>
          <w:sz w:val="28"/>
          <w:szCs w:val="24"/>
          <w:lang w:val="kk-KZ"/>
        </w:rPr>
        <w:t>еңбектің көлемі мен сапасын санау үшін қолданылған көрсеткіштер жиынтығы</w:t>
      </w:r>
      <w:r w:rsidR="00986A2C" w:rsidRPr="00D101EC">
        <w:rPr>
          <w:rFonts w:ascii="Times New Roman" w:hAnsi="Times New Roman" w:cs="Times New Roman"/>
          <w:sz w:val="28"/>
          <w:szCs w:val="24"/>
          <w:lang w:val="kk-KZ"/>
        </w:rPr>
        <w:t xml:space="preserve"> – </w:t>
      </w:r>
      <w:r w:rsidR="00986A2C">
        <w:rPr>
          <w:rFonts w:ascii="Times New Roman" w:hAnsi="Times New Roman" w:cs="Times New Roman"/>
          <w:sz w:val="28"/>
          <w:szCs w:val="24"/>
          <w:lang w:val="kk-KZ"/>
        </w:rPr>
        <w:t xml:space="preserve">«жұмыс ұпайлары» жүйесіне сәйкес өтемақы алып отырды. Бұл саясаттың нәтижесінде шаруалардың табысы төмен болып қала берді. </w:t>
      </w:r>
    </w:p>
    <w:p w:rsidR="00557AE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 xml:space="preserve"> Кедейлікпен күресте негізгі күш-жігер мен оңды нәтижелер соңғы қырық жылда, яғни реформалар мен ашық есік саясаты жүргізілген кезеңде байқалды. </w:t>
      </w:r>
      <w:r w:rsidR="00733B16">
        <w:rPr>
          <w:rFonts w:ascii="Times New Roman" w:hAnsi="Times New Roman" w:cs="Times New Roman"/>
          <w:sz w:val="28"/>
          <w:szCs w:val="24"/>
          <w:lang w:val="kk-KZ"/>
        </w:rPr>
        <w:t>Идеологиялық бұғаудан босаған қытайлық басшылық «кедейлік</w:t>
      </w:r>
      <w:r w:rsidR="00733B16" w:rsidRPr="00733B16">
        <w:rPr>
          <w:rFonts w:ascii="Times New Roman" w:hAnsi="Times New Roman" w:cs="Times New Roman"/>
          <w:sz w:val="28"/>
          <w:szCs w:val="24"/>
          <w:lang w:val="kk-KZ"/>
        </w:rPr>
        <w:t xml:space="preserve"> </w:t>
      </w:r>
      <w:r w:rsidR="00FB00D2">
        <w:rPr>
          <w:rFonts w:ascii="Times New Roman" w:hAnsi="Times New Roman" w:cs="Times New Roman"/>
          <w:sz w:val="28"/>
          <w:szCs w:val="24"/>
          <w:lang w:val="kk-KZ"/>
        </w:rPr>
        <w:t>–</w:t>
      </w:r>
      <w:r w:rsidR="00733B16" w:rsidRPr="00733B16">
        <w:rPr>
          <w:rFonts w:ascii="Times New Roman" w:hAnsi="Times New Roman" w:cs="Times New Roman"/>
          <w:sz w:val="28"/>
          <w:szCs w:val="24"/>
          <w:lang w:val="kk-KZ"/>
        </w:rPr>
        <w:t xml:space="preserve"> </w:t>
      </w:r>
      <w:r w:rsidR="00FB00D2">
        <w:rPr>
          <w:rFonts w:ascii="Times New Roman" w:hAnsi="Times New Roman" w:cs="Times New Roman"/>
          <w:sz w:val="28"/>
          <w:szCs w:val="24"/>
          <w:lang w:val="kk-KZ"/>
        </w:rPr>
        <w:t>социализм емес</w:t>
      </w:r>
      <w:r w:rsidR="00733B16">
        <w:rPr>
          <w:rFonts w:ascii="Times New Roman" w:hAnsi="Times New Roman" w:cs="Times New Roman"/>
          <w:sz w:val="28"/>
          <w:szCs w:val="24"/>
          <w:lang w:val="kk-KZ"/>
        </w:rPr>
        <w:t>»</w:t>
      </w:r>
      <w:r w:rsidR="00FB00D2">
        <w:rPr>
          <w:rFonts w:ascii="Times New Roman" w:hAnsi="Times New Roman" w:cs="Times New Roman"/>
          <w:sz w:val="28"/>
          <w:szCs w:val="24"/>
          <w:lang w:val="kk-KZ"/>
        </w:rPr>
        <w:t xml:space="preserve"> қағидасын </w:t>
      </w:r>
      <w:r w:rsidR="00BB053E">
        <w:rPr>
          <w:rFonts w:ascii="Times New Roman" w:hAnsi="Times New Roman" w:cs="Times New Roman"/>
          <w:sz w:val="28"/>
          <w:szCs w:val="24"/>
          <w:lang w:val="kk-KZ"/>
        </w:rPr>
        <w:t>ұстана бастады</w:t>
      </w:r>
      <w:r w:rsidR="00FB00D2">
        <w:rPr>
          <w:rFonts w:ascii="Times New Roman" w:hAnsi="Times New Roman" w:cs="Times New Roman"/>
          <w:sz w:val="28"/>
          <w:szCs w:val="24"/>
          <w:lang w:val="kk-KZ"/>
        </w:rPr>
        <w:t xml:space="preserve">. </w:t>
      </w:r>
      <w:r w:rsidRPr="00443CF4">
        <w:rPr>
          <w:rFonts w:ascii="Times New Roman" w:hAnsi="Times New Roman" w:cs="Times New Roman"/>
          <w:sz w:val="28"/>
          <w:szCs w:val="24"/>
          <w:lang w:val="kk-KZ"/>
        </w:rPr>
        <w:t>«Сяокан қоғамын</w:t>
      </w:r>
      <w:r>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құру мен жан-жақты экономикалық және әлеуметтік дамуды жүзеге асыру талпынысында Қытайдың үкіметі кедейлер арасындағы азық-түлік пен киім-кешек мәселесін шешу мақсатымен кең көлемдегі кедейлікпен күресті жоспарлап, ұйымдастыру жұмыстарын жүргізді.</w:t>
      </w:r>
      <w:r w:rsidR="00557AE4" w:rsidRPr="00557AE4">
        <w:rPr>
          <w:lang w:val="kk-KZ"/>
        </w:rPr>
        <w:t xml:space="preserve"> </w:t>
      </w:r>
      <w:r w:rsidR="00557AE4" w:rsidRPr="00557AE4">
        <w:rPr>
          <w:rFonts w:ascii="Times New Roman" w:hAnsi="Times New Roman" w:cs="Times New Roman"/>
          <w:sz w:val="28"/>
          <w:szCs w:val="24"/>
          <w:lang w:val="kk-KZ"/>
        </w:rPr>
        <w:t xml:space="preserve">1978 </w:t>
      </w:r>
      <w:r w:rsidR="00BB053E">
        <w:rPr>
          <w:rFonts w:ascii="Times New Roman" w:hAnsi="Times New Roman" w:cs="Times New Roman"/>
          <w:sz w:val="28"/>
          <w:szCs w:val="24"/>
          <w:lang w:val="kk-KZ"/>
        </w:rPr>
        <w:t>жылдан бастап 20</w:t>
      </w:r>
      <w:r w:rsidR="00BB053E" w:rsidRPr="00BB053E">
        <w:rPr>
          <w:rFonts w:ascii="Times New Roman" w:hAnsi="Times New Roman" w:cs="Times New Roman"/>
          <w:sz w:val="28"/>
          <w:szCs w:val="24"/>
          <w:lang w:val="kk-KZ"/>
        </w:rPr>
        <w:t>1</w:t>
      </w:r>
      <w:r w:rsidR="00557AE4" w:rsidRPr="00557AE4">
        <w:rPr>
          <w:rFonts w:ascii="Times New Roman" w:hAnsi="Times New Roman" w:cs="Times New Roman"/>
          <w:sz w:val="28"/>
          <w:szCs w:val="24"/>
          <w:lang w:val="kk-KZ"/>
        </w:rPr>
        <w:t>0 жылға дейінгі кезеңде кедейлікпен күрес саясатының дамуы үш сатыдан өтті: 1. Халықтың кедей жіктерінің жағдайын жақсартуға бағытталған институционалдық реформалар кезеңі (1978-1985) 2. Кедейлікпен күрес жөніндегі саясатты кең ауқымда дамыту кезеңі (1986-1993) 3. Ке</w:t>
      </w:r>
      <w:r w:rsidR="00BB053E">
        <w:rPr>
          <w:rFonts w:ascii="Times New Roman" w:hAnsi="Times New Roman" w:cs="Times New Roman"/>
          <w:sz w:val="28"/>
          <w:szCs w:val="24"/>
          <w:lang w:val="kk-KZ"/>
        </w:rPr>
        <w:t>дейлікпен күрес кезеңі (1994-201</w:t>
      </w:r>
      <w:r w:rsidR="00D05738">
        <w:rPr>
          <w:rFonts w:ascii="Times New Roman" w:hAnsi="Times New Roman" w:cs="Times New Roman"/>
          <w:sz w:val="28"/>
          <w:szCs w:val="24"/>
          <w:lang w:val="kk-KZ"/>
        </w:rPr>
        <w:t>0) [1</w:t>
      </w:r>
      <w:r w:rsidR="00D05738" w:rsidRPr="00BC14F0">
        <w:rPr>
          <w:rFonts w:ascii="Times New Roman" w:hAnsi="Times New Roman" w:cs="Times New Roman"/>
          <w:sz w:val="28"/>
          <w:szCs w:val="24"/>
          <w:lang w:val="kk-KZ"/>
        </w:rPr>
        <w:t>33</w:t>
      </w:r>
      <w:r w:rsidR="00D05738">
        <w:rPr>
          <w:rFonts w:ascii="Times New Roman" w:hAnsi="Times New Roman" w:cs="Times New Roman"/>
          <w:sz w:val="28"/>
          <w:szCs w:val="24"/>
          <w:lang w:val="kk-KZ"/>
        </w:rPr>
        <w:t>:</w:t>
      </w:r>
      <w:r w:rsidR="00D05738" w:rsidRPr="00BC14F0">
        <w:rPr>
          <w:rFonts w:ascii="Times New Roman" w:hAnsi="Times New Roman" w:cs="Times New Roman"/>
          <w:sz w:val="28"/>
          <w:szCs w:val="24"/>
          <w:lang w:val="kk-KZ"/>
        </w:rPr>
        <w:t>112</w:t>
      </w:r>
      <w:r w:rsidR="00557AE4" w:rsidRPr="00557AE4">
        <w:rPr>
          <w:rFonts w:ascii="Times New Roman" w:hAnsi="Times New Roman" w:cs="Times New Roman"/>
          <w:sz w:val="28"/>
          <w:szCs w:val="24"/>
          <w:lang w:val="kk-KZ"/>
        </w:rPr>
        <w:t xml:space="preserve">]. </w:t>
      </w:r>
      <w:r w:rsidR="00FB00D2">
        <w:rPr>
          <w:rFonts w:ascii="Times New Roman" w:hAnsi="Times New Roman" w:cs="Times New Roman"/>
          <w:sz w:val="28"/>
          <w:szCs w:val="24"/>
          <w:lang w:val="kk-KZ"/>
        </w:rPr>
        <w:t xml:space="preserve"> Халықтық коммуналарды таратып, шаруалардың жауапкершілік жүйесін енгізіп, бірыңғай сату</w:t>
      </w:r>
      <w:r w:rsidR="00FB00D2" w:rsidRPr="00FB00D2">
        <w:rPr>
          <w:rFonts w:ascii="Times New Roman" w:hAnsi="Times New Roman" w:cs="Times New Roman"/>
          <w:sz w:val="28"/>
          <w:szCs w:val="24"/>
          <w:lang w:val="kk-KZ"/>
        </w:rPr>
        <w:t>-</w:t>
      </w:r>
      <w:r w:rsidR="00FB00D2">
        <w:rPr>
          <w:rFonts w:ascii="Times New Roman" w:hAnsi="Times New Roman" w:cs="Times New Roman"/>
          <w:sz w:val="28"/>
          <w:szCs w:val="24"/>
          <w:lang w:val="kk-KZ"/>
        </w:rPr>
        <w:t>сатып алу жүйесін және ауылшаруашылық тауарларды тарату жүйесін реформалады.</w:t>
      </w:r>
      <w:r w:rsidRPr="00443CF4">
        <w:rPr>
          <w:rFonts w:ascii="Times New Roman" w:hAnsi="Times New Roman" w:cs="Times New Roman"/>
          <w:sz w:val="28"/>
          <w:szCs w:val="24"/>
          <w:lang w:val="kk-KZ"/>
        </w:rPr>
        <w:t xml:space="preserve"> Бұл қадамдар кедейлік мәселесін шешуді біршама жеңілдетті</w:t>
      </w:r>
      <w:r w:rsidR="00FB00D2">
        <w:rPr>
          <w:rFonts w:ascii="Times New Roman" w:hAnsi="Times New Roman" w:cs="Times New Roman"/>
          <w:sz w:val="28"/>
          <w:szCs w:val="24"/>
          <w:lang w:val="kk-KZ"/>
        </w:rPr>
        <w:t xml:space="preserve"> және ауылдық экономиканың көтеріліп, ауыл аймақтарындағы кедейлер санының біртіндеп азаюына алып келді.</w:t>
      </w:r>
      <w:r w:rsidRPr="00443CF4">
        <w:rPr>
          <w:rFonts w:ascii="Times New Roman" w:hAnsi="Times New Roman" w:cs="Times New Roman"/>
          <w:sz w:val="28"/>
          <w:szCs w:val="24"/>
          <w:lang w:val="kk-KZ"/>
        </w:rPr>
        <w:t xml:space="preserve"> </w:t>
      </w:r>
    </w:p>
    <w:p w:rsidR="00557AE4" w:rsidRPr="00557AE4" w:rsidRDefault="00557AE4" w:rsidP="00443CF4">
      <w:pPr>
        <w:spacing w:after="0" w:line="240" w:lineRule="auto"/>
        <w:ind w:firstLine="426"/>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Нарықтық механизмдердің енгізілуі және шаруашылықтардың табиғи және адами ресурстармен қамтылуындағы айырмашылықтар ауылды аймақтардағы теңсіздікке алып келді. Ескі революциялық аудандарда, аз ұлттардың саны басым аудандарда, шекаралық аймақтарда кедейлік айқын байқалды. Осы себептерден қытайлық басшылық </w:t>
      </w:r>
      <w:r w:rsidRPr="00557AE4">
        <w:rPr>
          <w:rFonts w:ascii="Times New Roman" w:hAnsi="Times New Roman" w:cs="Times New Roman"/>
          <w:sz w:val="28"/>
          <w:szCs w:val="24"/>
          <w:lang w:val="kk-KZ"/>
        </w:rPr>
        <w:t>1980-</w:t>
      </w:r>
      <w:r>
        <w:rPr>
          <w:rFonts w:ascii="Times New Roman" w:hAnsi="Times New Roman" w:cs="Times New Roman"/>
          <w:sz w:val="28"/>
          <w:szCs w:val="24"/>
          <w:lang w:val="kk-KZ"/>
        </w:rPr>
        <w:t xml:space="preserve">ші жылдардың ортасынан бастап кедейлікпен күрес бойынша жауапкершілікті күшейтіп, мақсаттық </w:t>
      </w:r>
      <w:r w:rsidR="00F6591E">
        <w:rPr>
          <w:rFonts w:ascii="Times New Roman" w:hAnsi="Times New Roman" w:cs="Times New Roman"/>
          <w:sz w:val="28"/>
          <w:szCs w:val="24"/>
          <w:lang w:val="kk-KZ"/>
        </w:rPr>
        <w:t>науқандарды</w:t>
      </w:r>
      <w:r>
        <w:rPr>
          <w:rFonts w:ascii="Times New Roman" w:hAnsi="Times New Roman" w:cs="Times New Roman"/>
          <w:sz w:val="28"/>
          <w:szCs w:val="24"/>
          <w:lang w:val="kk-KZ"/>
        </w:rPr>
        <w:t xml:space="preserve"> кеңінен жүргізуді қолға алды. </w:t>
      </w:r>
      <w:r w:rsidRPr="00557AE4">
        <w:rPr>
          <w:rFonts w:ascii="Times New Roman" w:hAnsi="Times New Roman" w:cs="Times New Roman"/>
          <w:sz w:val="28"/>
          <w:szCs w:val="24"/>
          <w:lang w:val="kk-KZ"/>
        </w:rPr>
        <w:t>1986</w:t>
      </w:r>
      <w:r>
        <w:rPr>
          <w:rFonts w:ascii="Times New Roman" w:hAnsi="Times New Roman" w:cs="Times New Roman"/>
          <w:sz w:val="28"/>
          <w:szCs w:val="24"/>
          <w:lang w:val="kk-KZ"/>
        </w:rPr>
        <w:t xml:space="preserve"> жылы Мемлекеттік кеңес кедей аймақтарды экономикалық дамыту бойынша Жұмыс тобын құрды. Бұл топ Қытайдағы кедейлікпен күрес бо</w:t>
      </w:r>
      <w:r w:rsidR="00B67D7D">
        <w:rPr>
          <w:rFonts w:ascii="Times New Roman" w:hAnsi="Times New Roman" w:cs="Times New Roman"/>
          <w:sz w:val="28"/>
          <w:szCs w:val="24"/>
          <w:lang w:val="kk-KZ"/>
        </w:rPr>
        <w:t>йынша алғашқы арнаулы агенттік</w:t>
      </w:r>
      <w:r>
        <w:rPr>
          <w:rFonts w:ascii="Times New Roman" w:hAnsi="Times New Roman" w:cs="Times New Roman"/>
          <w:sz w:val="28"/>
          <w:szCs w:val="24"/>
          <w:lang w:val="kk-KZ"/>
        </w:rPr>
        <w:t xml:space="preserve"> болды.</w:t>
      </w:r>
      <w:r w:rsidR="00B67D7D">
        <w:rPr>
          <w:rFonts w:ascii="Times New Roman" w:hAnsi="Times New Roman" w:cs="Times New Roman"/>
          <w:sz w:val="28"/>
          <w:szCs w:val="24"/>
          <w:lang w:val="kk-KZ"/>
        </w:rPr>
        <w:t xml:space="preserve"> Топтың мүшелері Мемлекеттік кеңестің барлық ведомстволарында қызмет атқарады.</w:t>
      </w:r>
      <w:r w:rsidR="000E27D8">
        <w:rPr>
          <w:rFonts w:ascii="Times New Roman" w:hAnsi="Times New Roman" w:cs="Times New Roman"/>
          <w:sz w:val="28"/>
          <w:szCs w:val="24"/>
          <w:lang w:val="kk-KZ"/>
        </w:rPr>
        <w:t>Топ негізінен кедей аудандарды дамытуға қолдау көрсету бойынша заңнамалық және нормативті актілерді құрастырумен, қаржыны орналастырумен, кедей аудандарға көмек көрсету бойынша жұмыстарды бақылаумен айналысады.  Бұл ұйымнан бөлек, елдің барлық провинцияларында сәйкесінше органдар қызмет атқарады.</w:t>
      </w:r>
    </w:p>
    <w:p w:rsidR="00443CF4" w:rsidRPr="00443CF4" w:rsidRDefault="00557AE4" w:rsidP="00443CF4">
      <w:pPr>
        <w:spacing w:after="0" w:line="240" w:lineRule="auto"/>
        <w:ind w:firstLine="426"/>
        <w:jc w:val="both"/>
        <w:rPr>
          <w:rFonts w:ascii="Times New Roman" w:hAnsi="Times New Roman" w:cs="Times New Roman"/>
          <w:sz w:val="28"/>
          <w:szCs w:val="24"/>
          <w:lang w:val="kk-KZ"/>
        </w:rPr>
      </w:pPr>
      <w:r>
        <w:rPr>
          <w:rFonts w:ascii="Times New Roman" w:hAnsi="Times New Roman" w:cs="Times New Roman"/>
          <w:sz w:val="28"/>
          <w:szCs w:val="24"/>
          <w:lang w:val="kk-KZ"/>
        </w:rPr>
        <w:t>1990-шы жылдарда</w:t>
      </w:r>
      <w:r w:rsidR="00443CF4" w:rsidRPr="00443CF4">
        <w:rPr>
          <w:rFonts w:ascii="Times New Roman" w:hAnsi="Times New Roman" w:cs="Times New Roman"/>
          <w:sz w:val="28"/>
          <w:szCs w:val="24"/>
          <w:lang w:val="kk-KZ"/>
        </w:rPr>
        <w:t xml:space="preserve"> ҚХР Үкіметі кедейлікті қысқарту бойынша шаралардың алғашқы мемлекеттік бағдарлама</w:t>
      </w:r>
      <w:r w:rsidR="007600DE">
        <w:rPr>
          <w:rFonts w:ascii="Times New Roman" w:hAnsi="Times New Roman" w:cs="Times New Roman"/>
          <w:sz w:val="28"/>
          <w:szCs w:val="24"/>
          <w:lang w:val="kk-KZ"/>
        </w:rPr>
        <w:t>лар</w:t>
      </w:r>
      <w:r w:rsidR="00443CF4" w:rsidRPr="00443CF4">
        <w:rPr>
          <w:rFonts w:ascii="Times New Roman" w:hAnsi="Times New Roman" w:cs="Times New Roman"/>
          <w:sz w:val="28"/>
          <w:szCs w:val="24"/>
          <w:lang w:val="kk-KZ"/>
        </w:rPr>
        <w:t xml:space="preserve">ын қабылдаған болатын. 1994 жылдың наурыз айында Үкімет </w:t>
      </w:r>
      <w:r w:rsidR="00443CF4">
        <w:rPr>
          <w:rFonts w:ascii="Times New Roman" w:hAnsi="Times New Roman" w:cs="Times New Roman"/>
          <w:sz w:val="28"/>
          <w:szCs w:val="24"/>
          <w:lang w:val="kk-KZ"/>
        </w:rPr>
        <w:t>«</w:t>
      </w:r>
      <w:r w:rsidR="00443CF4" w:rsidRPr="00443CF4">
        <w:rPr>
          <w:rFonts w:ascii="Times New Roman" w:hAnsi="Times New Roman" w:cs="Times New Roman"/>
          <w:sz w:val="28"/>
          <w:szCs w:val="24"/>
          <w:lang w:val="kk-KZ"/>
        </w:rPr>
        <w:t>Кедейлікпен күрес бойынша жеті жылдық бағдарламаны</w:t>
      </w:r>
      <w:r w:rsidR="00443CF4">
        <w:rPr>
          <w:rFonts w:ascii="Times New Roman" w:hAnsi="Times New Roman" w:cs="Times New Roman"/>
          <w:sz w:val="28"/>
          <w:szCs w:val="24"/>
          <w:lang w:val="kk-KZ"/>
        </w:rPr>
        <w:t>»</w:t>
      </w:r>
      <w:r w:rsidR="00443CF4" w:rsidRPr="00443CF4">
        <w:rPr>
          <w:rFonts w:ascii="Times New Roman" w:hAnsi="Times New Roman" w:cs="Times New Roman"/>
          <w:sz w:val="28"/>
          <w:szCs w:val="24"/>
          <w:lang w:val="kk-KZ"/>
        </w:rPr>
        <w:t xml:space="preserve"> (</w:t>
      </w:r>
      <w:r w:rsidR="00443CF4" w:rsidRPr="00443CF4">
        <w:rPr>
          <w:rFonts w:ascii="Times New Roman" w:hAnsi="Times New Roman" w:cs="Times New Roman"/>
          <w:sz w:val="28"/>
          <w:szCs w:val="24"/>
          <w:lang w:val="kk-KZ"/>
        </w:rPr>
        <w:t>国家八七扶贫攻坚计划</w:t>
      </w:r>
      <w:r w:rsidR="00443CF4" w:rsidRPr="00443CF4">
        <w:rPr>
          <w:rFonts w:ascii="Times New Roman" w:hAnsi="Times New Roman" w:cs="Times New Roman"/>
          <w:sz w:val="28"/>
          <w:szCs w:val="24"/>
          <w:lang w:val="kk-KZ"/>
        </w:rPr>
        <w:t xml:space="preserve">) жариялады. </w:t>
      </w:r>
      <w:r w:rsidR="007600DE" w:rsidRPr="00443CF4">
        <w:rPr>
          <w:rFonts w:ascii="Times New Roman" w:hAnsi="Times New Roman" w:cs="Times New Roman"/>
          <w:sz w:val="28"/>
          <w:szCs w:val="24"/>
          <w:lang w:val="kk-KZ"/>
        </w:rPr>
        <w:t xml:space="preserve">Бұл бағдарлама кедейлікпен күресте нақты мақсаты, міндеттері, шаралары мен мерзімдері көрсетілген құжат болды. </w:t>
      </w:r>
      <w:r w:rsidR="00443CF4" w:rsidRPr="00443CF4">
        <w:rPr>
          <w:rFonts w:ascii="Times New Roman" w:hAnsi="Times New Roman" w:cs="Times New Roman"/>
          <w:sz w:val="28"/>
          <w:szCs w:val="24"/>
          <w:lang w:val="kk-KZ"/>
        </w:rPr>
        <w:t xml:space="preserve">Аталмыш бағдарлама 1994  жылдан бастап 2000 </w:t>
      </w:r>
      <w:r w:rsidR="00443CF4" w:rsidRPr="00443CF4">
        <w:rPr>
          <w:rFonts w:ascii="Times New Roman" w:hAnsi="Times New Roman" w:cs="Times New Roman"/>
          <w:sz w:val="28"/>
          <w:szCs w:val="24"/>
          <w:lang w:val="kk-KZ"/>
        </w:rPr>
        <w:lastRenderedPageBreak/>
        <w:t>жылға дейінгі жеті жыл ішінде 80 миллион адамды абсолютті кедейліктің құр</w:t>
      </w:r>
      <w:r w:rsidR="006D1283">
        <w:rPr>
          <w:rFonts w:ascii="Times New Roman" w:hAnsi="Times New Roman" w:cs="Times New Roman"/>
          <w:sz w:val="28"/>
          <w:szCs w:val="24"/>
          <w:lang w:val="kk-KZ"/>
        </w:rPr>
        <w:t>сауынан шығаруға бағытталған</w:t>
      </w:r>
      <w:r w:rsidR="00443CF4" w:rsidRPr="00443CF4">
        <w:rPr>
          <w:rFonts w:ascii="Times New Roman" w:hAnsi="Times New Roman" w:cs="Times New Roman"/>
          <w:sz w:val="28"/>
          <w:szCs w:val="24"/>
          <w:lang w:val="kk-KZ"/>
        </w:rPr>
        <w:t>. Бағдарлама Қытай мемлекеті адамдық, материалдық және қаржылық ресурстарын жинақтап, қоғам</w:t>
      </w:r>
      <w:r w:rsidR="00443CF4">
        <w:rPr>
          <w:rFonts w:ascii="Times New Roman" w:hAnsi="Times New Roman" w:cs="Times New Roman"/>
          <w:sz w:val="28"/>
          <w:szCs w:val="24"/>
          <w:lang w:val="kk-KZ"/>
        </w:rPr>
        <w:t>ның барлық топтарын жұмылдырып,</w:t>
      </w:r>
      <w:r w:rsidR="00443CF4" w:rsidRPr="00443CF4">
        <w:rPr>
          <w:rFonts w:ascii="Times New Roman" w:hAnsi="Times New Roman" w:cs="Times New Roman"/>
          <w:sz w:val="28"/>
          <w:szCs w:val="24"/>
          <w:lang w:val="kk-KZ"/>
        </w:rPr>
        <w:t xml:space="preserve"> 2000 жылдың аяғына қарай ауылдық өңірлердің кедей халқының азық-түлік пен киім-кешек мәселесін шешу үшін тынбай еңбек ету керектігін нақты айқындады</w:t>
      </w:r>
      <w:r w:rsidR="00BB023A">
        <w:rPr>
          <w:rFonts w:ascii="Times New Roman" w:hAnsi="Times New Roman" w:cs="Times New Roman"/>
          <w:sz w:val="28"/>
          <w:szCs w:val="24"/>
          <w:lang w:val="kk-KZ"/>
        </w:rPr>
        <w:t xml:space="preserve"> </w:t>
      </w:r>
      <w:r w:rsidR="00BB023A" w:rsidRPr="00BB023A">
        <w:rPr>
          <w:rFonts w:ascii="Times New Roman" w:hAnsi="Times New Roman" w:cs="Times New Roman"/>
          <w:sz w:val="28"/>
          <w:szCs w:val="24"/>
          <w:lang w:val="kk-KZ"/>
        </w:rPr>
        <w:t>[</w:t>
      </w:r>
      <w:r w:rsidR="00D05738">
        <w:rPr>
          <w:rFonts w:ascii="Times New Roman" w:hAnsi="Times New Roman" w:cs="Times New Roman"/>
          <w:sz w:val="28"/>
          <w:szCs w:val="24"/>
          <w:lang w:val="kk-KZ"/>
        </w:rPr>
        <w:t>1</w:t>
      </w:r>
      <w:r w:rsidR="00D05738" w:rsidRPr="00D05738">
        <w:rPr>
          <w:rFonts w:ascii="Times New Roman" w:hAnsi="Times New Roman" w:cs="Times New Roman"/>
          <w:sz w:val="28"/>
          <w:szCs w:val="24"/>
          <w:lang w:val="kk-KZ"/>
        </w:rPr>
        <w:t>33:114</w:t>
      </w:r>
      <w:r w:rsidR="00BB023A" w:rsidRPr="00BB023A">
        <w:rPr>
          <w:rFonts w:ascii="Times New Roman" w:hAnsi="Times New Roman" w:cs="Times New Roman"/>
          <w:sz w:val="28"/>
          <w:szCs w:val="24"/>
          <w:lang w:val="kk-KZ"/>
        </w:rPr>
        <w:t>]</w:t>
      </w:r>
      <w:r w:rsidR="006D1283">
        <w:rPr>
          <w:rFonts w:ascii="Times New Roman" w:hAnsi="Times New Roman" w:cs="Times New Roman"/>
          <w:sz w:val="28"/>
          <w:szCs w:val="24"/>
          <w:lang w:val="kk-KZ"/>
        </w:rPr>
        <w:t>.</w:t>
      </w:r>
      <w:r w:rsidR="00443CF4" w:rsidRPr="00443CF4">
        <w:rPr>
          <w:rFonts w:ascii="Times New Roman" w:hAnsi="Times New Roman" w:cs="Times New Roman"/>
          <w:sz w:val="28"/>
          <w:szCs w:val="24"/>
          <w:lang w:val="kk-KZ"/>
        </w:rPr>
        <w:t xml:space="preserve"> Қытайлық үкімет алдыға қойған бұл стратегиялық мақсатына жету үшін көптеген қаражат пен күшін жұмсады. Алайда XX ғасыр соңында елде әлі де ондаған миллион ауылдық тұрғындар кедейлік құрсауында қалып, кедей халықтың саны Қытай мемлекеті үшін алаңдаушылық тудыртты. Мәселені қиындатқан факт – кедейлердің көп бөлігі ескі революциялық аймақтарда, этникалық аймақтарда, шекараға жақын аймақтарда және табиғи жағдайы нашар, жетуге қиын аймақтарда өмір сүргендігі. Бұл аймақтардың негізгі жағдайы өте қиын болды, кедейлік деңгейі терең болғандықтан оларды д</w:t>
      </w:r>
      <w:r w:rsidR="00BB023A">
        <w:rPr>
          <w:rFonts w:ascii="Times New Roman" w:hAnsi="Times New Roman" w:cs="Times New Roman"/>
          <w:sz w:val="28"/>
          <w:szCs w:val="24"/>
          <w:lang w:val="kk-KZ"/>
        </w:rPr>
        <w:t>амыту көп қаражатты қажет етті</w:t>
      </w:r>
      <w:r w:rsidR="00D05738">
        <w:rPr>
          <w:rFonts w:ascii="Times New Roman" w:hAnsi="Times New Roman" w:cs="Times New Roman"/>
          <w:sz w:val="28"/>
          <w:szCs w:val="24"/>
          <w:lang w:val="kk-KZ"/>
        </w:rPr>
        <w:t xml:space="preserve"> [</w:t>
      </w:r>
      <w:r w:rsidR="00D05738" w:rsidRPr="00D05738">
        <w:rPr>
          <w:rFonts w:ascii="Times New Roman" w:hAnsi="Times New Roman" w:cs="Times New Roman"/>
          <w:sz w:val="28"/>
          <w:szCs w:val="24"/>
          <w:lang w:val="kk-KZ"/>
        </w:rPr>
        <w:t>37:76</w:t>
      </w:r>
      <w:r w:rsidR="00BB023A" w:rsidRPr="00BB023A">
        <w:rPr>
          <w:rFonts w:ascii="Times New Roman" w:hAnsi="Times New Roman" w:cs="Times New Roman"/>
          <w:sz w:val="28"/>
          <w:szCs w:val="24"/>
          <w:lang w:val="kk-KZ"/>
        </w:rPr>
        <w:t>]</w:t>
      </w:r>
      <w:r w:rsidR="00443CF4" w:rsidRPr="00443CF4">
        <w:rPr>
          <w:rFonts w:ascii="Times New Roman" w:hAnsi="Times New Roman" w:cs="Times New Roman"/>
          <w:sz w:val="28"/>
          <w:szCs w:val="24"/>
          <w:lang w:val="kk-KZ"/>
        </w:rPr>
        <w:t>. Ауқымды күш-ж</w:t>
      </w:r>
      <w:r w:rsidR="00443CF4">
        <w:rPr>
          <w:rFonts w:ascii="Times New Roman" w:hAnsi="Times New Roman" w:cs="Times New Roman"/>
          <w:sz w:val="28"/>
          <w:szCs w:val="24"/>
          <w:lang w:val="kk-KZ"/>
        </w:rPr>
        <w:t xml:space="preserve">ігер жұмсалғанына қарамастан, </w:t>
      </w:r>
      <w:r w:rsidR="00443CF4" w:rsidRPr="00443CF4">
        <w:rPr>
          <w:rFonts w:ascii="Times New Roman" w:hAnsi="Times New Roman" w:cs="Times New Roman"/>
          <w:sz w:val="28"/>
          <w:szCs w:val="24"/>
          <w:lang w:val="kk-KZ"/>
        </w:rPr>
        <w:t xml:space="preserve">XXI ғасырға Қытай толыққанды шешілмеген кедейліктің  проблемасымен аяқ басты. </w:t>
      </w:r>
    </w:p>
    <w:p w:rsid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 xml:space="preserve">Белгілі бір дәрежеде және белгілі бір аймақтарда сақталып отырған кедейлік мәселесін шешуді тездету үшін Қытай 2001 жылдың мамыр айында кедейлікпен күрес және даму жөніндегі Орталық жұмыс конференциясын ұйымдастырды. Конференция барысында XXI ғасырдың бірінші онжылдығына Қытайдың кедейлікпен күресу және ауылдық жерлерді дамыту бойынша кешенді жоспарлары қарастырылды. Бұл конференциядан кейін Қытай үкіметі 2001-2010 жж. арналған </w:t>
      </w:r>
      <w:r w:rsidR="00AE0338">
        <w:rPr>
          <w:rFonts w:ascii="Times New Roman" w:hAnsi="Times New Roman" w:cs="Times New Roman"/>
          <w:sz w:val="28"/>
          <w:szCs w:val="24"/>
          <w:lang w:val="kk-KZ"/>
        </w:rPr>
        <w:t>«</w:t>
      </w:r>
      <w:r w:rsidR="006D1283">
        <w:rPr>
          <w:rFonts w:ascii="Times New Roman" w:hAnsi="Times New Roman" w:cs="Times New Roman"/>
          <w:sz w:val="28"/>
          <w:szCs w:val="24"/>
          <w:lang w:val="kk-KZ"/>
        </w:rPr>
        <w:t>Кедейлікпен күрес</w:t>
      </w:r>
      <w:r w:rsidRPr="00443CF4">
        <w:rPr>
          <w:rFonts w:ascii="Times New Roman" w:hAnsi="Times New Roman" w:cs="Times New Roman"/>
          <w:sz w:val="28"/>
          <w:szCs w:val="24"/>
          <w:lang w:val="kk-KZ"/>
        </w:rPr>
        <w:t xml:space="preserve"> және ауылдық жерлерді дамыту</w:t>
      </w:r>
      <w:r w:rsidR="006D1283">
        <w:rPr>
          <w:rFonts w:ascii="Times New Roman" w:hAnsi="Times New Roman" w:cs="Times New Roman"/>
          <w:sz w:val="28"/>
          <w:szCs w:val="24"/>
          <w:lang w:val="kk-KZ"/>
        </w:rPr>
        <w:t>дың бағдарламасы</w:t>
      </w:r>
      <w:r w:rsidR="00AE0338">
        <w:rPr>
          <w:rFonts w:ascii="Times New Roman" w:hAnsi="Times New Roman" w:cs="Times New Roman"/>
          <w:sz w:val="28"/>
          <w:szCs w:val="24"/>
          <w:lang w:val="kk-KZ"/>
        </w:rPr>
        <w:t>»</w:t>
      </w:r>
      <w:r w:rsidR="006D1283">
        <w:rPr>
          <w:rFonts w:ascii="Times New Roman" w:hAnsi="Times New Roman" w:cs="Times New Roman"/>
          <w:sz w:val="28"/>
          <w:szCs w:val="24"/>
          <w:lang w:val="kk-KZ"/>
        </w:rPr>
        <w:t xml:space="preserve"> атты</w:t>
      </w:r>
      <w:r w:rsidRPr="00443CF4">
        <w:rPr>
          <w:rFonts w:ascii="Times New Roman" w:hAnsi="Times New Roman" w:cs="Times New Roman"/>
          <w:sz w:val="28"/>
          <w:szCs w:val="24"/>
          <w:lang w:val="kk-KZ"/>
        </w:rPr>
        <w:t xml:space="preserve"> құжатты ресми түрде жариялады. Бұл құжатта үкімет басшылары алдыңғы он жылға арналған Қытайдың кедейлікпен күресі мен ауылдық аймақтарды дамыту саясатының мақсаттарын және жетекші идеологиясын баяндады. Бұл бағдарламалар ауылдық өңірлердің тұрғындарының табыстарын көтеруге мүмкіндік берді </w:t>
      </w:r>
      <w:r w:rsidR="0073789F">
        <w:rPr>
          <w:rFonts w:ascii="Times New Roman" w:hAnsi="Times New Roman" w:cs="Times New Roman"/>
          <w:sz w:val="28"/>
          <w:szCs w:val="24"/>
          <w:lang w:val="kk-KZ"/>
        </w:rPr>
        <w:t>[136:118</w:t>
      </w:r>
      <w:r w:rsidR="006506EB" w:rsidRPr="007E717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w:t>
      </w:r>
      <w:r w:rsidR="006D1283">
        <w:rPr>
          <w:rFonts w:ascii="Times New Roman" w:hAnsi="Times New Roman" w:cs="Times New Roman"/>
          <w:sz w:val="28"/>
          <w:szCs w:val="24"/>
          <w:lang w:val="kk-KZ"/>
        </w:rPr>
        <w:t xml:space="preserve">Кейін, </w:t>
      </w:r>
      <w:r w:rsidR="006D1283" w:rsidRPr="00443CF4">
        <w:rPr>
          <w:rFonts w:ascii="Times New Roman" w:hAnsi="Times New Roman" w:cs="Times New Roman"/>
          <w:sz w:val="28"/>
          <w:szCs w:val="24"/>
          <w:lang w:val="kk-KZ"/>
        </w:rPr>
        <w:t xml:space="preserve">2011 жылдың желтоқсан айында ҚКП Орталық комитеті мен ҚХР Мемлекеттік кеңесі </w:t>
      </w:r>
      <w:r w:rsidR="006D1283">
        <w:rPr>
          <w:rFonts w:ascii="Times New Roman" w:hAnsi="Times New Roman" w:cs="Times New Roman"/>
          <w:sz w:val="28"/>
          <w:szCs w:val="24"/>
          <w:lang w:val="kk-KZ"/>
        </w:rPr>
        <w:t>«</w:t>
      </w:r>
      <w:r w:rsidR="006D1283" w:rsidRPr="00443CF4">
        <w:rPr>
          <w:rFonts w:ascii="Times New Roman" w:hAnsi="Times New Roman" w:cs="Times New Roman"/>
          <w:sz w:val="28"/>
          <w:szCs w:val="24"/>
          <w:lang w:val="kk-KZ"/>
        </w:rPr>
        <w:t>2011-2020 жылдарға арналған кедей ауылдық өңірлердің дамуына арналған бағдарламаны</w:t>
      </w:r>
      <w:r w:rsidR="006D1283">
        <w:rPr>
          <w:rFonts w:ascii="Times New Roman" w:hAnsi="Times New Roman" w:cs="Times New Roman"/>
          <w:sz w:val="28"/>
          <w:szCs w:val="24"/>
          <w:lang w:val="kk-KZ"/>
        </w:rPr>
        <w:t>»</w:t>
      </w:r>
      <w:r w:rsidR="006D1283" w:rsidRPr="00443CF4">
        <w:rPr>
          <w:rFonts w:ascii="Times New Roman" w:hAnsi="Times New Roman" w:cs="Times New Roman"/>
          <w:sz w:val="28"/>
          <w:szCs w:val="24"/>
          <w:lang w:val="kk-KZ"/>
        </w:rPr>
        <w:t xml:space="preserve"> жариялап, кедейлікті жою бойынша нақты шараларды қабылдаудың қағидалары мен стандарттарын айқындады.</w:t>
      </w:r>
    </w:p>
    <w:p w:rsidR="006D1283" w:rsidRDefault="006D1283" w:rsidP="006D1283">
      <w:pPr>
        <w:spacing w:after="0" w:line="240" w:lineRule="auto"/>
        <w:ind w:firstLine="426"/>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Кедейлікпен күрес кедей ауылды аймақтарды дамыту бойынша келесідей саяси ұстанымдарды қалыптастырды: біріншіден, қаржылық көмекті бөлу кезінде кедей аймақтар бірінші кезекте тұрды; екіншіден, </w:t>
      </w:r>
      <w:r w:rsidR="00B3569D">
        <w:rPr>
          <w:rFonts w:ascii="Times New Roman" w:hAnsi="Times New Roman" w:cs="Times New Roman"/>
          <w:sz w:val="28"/>
          <w:szCs w:val="24"/>
          <w:lang w:val="kk-KZ"/>
        </w:rPr>
        <w:t>кедейлікпен күреске бар күшті салу. Осы саяси ұстанымдар негізінде кедейлер санының азаюына оңды әсер еткен төмендегідей шаралар қолданылды:</w:t>
      </w:r>
    </w:p>
    <w:p w:rsidR="00B3569D" w:rsidRDefault="00B3569D" w:rsidP="006D1283">
      <w:pPr>
        <w:spacing w:after="0" w:line="240" w:lineRule="auto"/>
        <w:ind w:firstLine="426"/>
        <w:jc w:val="both"/>
        <w:rPr>
          <w:rFonts w:ascii="Times New Roman" w:hAnsi="Times New Roman" w:cs="Times New Roman"/>
          <w:sz w:val="28"/>
          <w:szCs w:val="24"/>
          <w:lang w:val="kk-KZ"/>
        </w:rPr>
      </w:pPr>
      <w:r w:rsidRPr="00B3569D">
        <w:rPr>
          <w:rFonts w:ascii="Times New Roman" w:hAnsi="Times New Roman" w:cs="Times New Roman"/>
          <w:sz w:val="28"/>
          <w:szCs w:val="24"/>
          <w:lang w:val="kk-KZ"/>
        </w:rPr>
        <w:t xml:space="preserve">- </w:t>
      </w:r>
      <w:r>
        <w:rPr>
          <w:rFonts w:ascii="Times New Roman" w:hAnsi="Times New Roman" w:cs="Times New Roman"/>
          <w:sz w:val="28"/>
          <w:szCs w:val="24"/>
          <w:lang w:val="kk-KZ"/>
        </w:rPr>
        <w:t>өндірістің ауыл шаруашылығына қолдау көрсетуі;</w:t>
      </w:r>
    </w:p>
    <w:p w:rsidR="00B3569D" w:rsidRDefault="00B3569D" w:rsidP="006D1283">
      <w:pPr>
        <w:spacing w:after="0" w:line="240" w:lineRule="auto"/>
        <w:ind w:firstLine="426"/>
        <w:jc w:val="both"/>
        <w:rPr>
          <w:rFonts w:ascii="Times New Roman" w:hAnsi="Times New Roman" w:cs="Times New Roman"/>
          <w:sz w:val="28"/>
          <w:szCs w:val="24"/>
          <w:lang w:val="kk-KZ"/>
        </w:rPr>
      </w:pPr>
      <w:r w:rsidRPr="00B3569D">
        <w:rPr>
          <w:rFonts w:ascii="Times New Roman" w:hAnsi="Times New Roman" w:cs="Times New Roman"/>
          <w:sz w:val="28"/>
          <w:szCs w:val="24"/>
          <w:lang w:val="kk-KZ"/>
        </w:rPr>
        <w:t xml:space="preserve">- </w:t>
      </w:r>
      <w:r>
        <w:rPr>
          <w:rFonts w:ascii="Times New Roman" w:hAnsi="Times New Roman" w:cs="Times New Roman"/>
          <w:sz w:val="28"/>
          <w:szCs w:val="24"/>
          <w:lang w:val="kk-KZ"/>
        </w:rPr>
        <w:t>қаланың ауылға қолдау көрсетуі;</w:t>
      </w:r>
    </w:p>
    <w:p w:rsidR="00B3569D" w:rsidRDefault="00B3569D" w:rsidP="006D1283">
      <w:pPr>
        <w:spacing w:after="0" w:line="240" w:lineRule="auto"/>
        <w:ind w:firstLine="426"/>
        <w:jc w:val="both"/>
        <w:rPr>
          <w:rFonts w:ascii="Times New Roman" w:hAnsi="Times New Roman" w:cs="Times New Roman"/>
          <w:sz w:val="28"/>
          <w:szCs w:val="24"/>
          <w:lang w:val="kk-KZ"/>
        </w:rPr>
      </w:pPr>
      <w:r w:rsidRPr="00B3569D">
        <w:rPr>
          <w:rFonts w:ascii="Times New Roman" w:hAnsi="Times New Roman" w:cs="Times New Roman"/>
          <w:sz w:val="28"/>
          <w:szCs w:val="24"/>
          <w:lang w:val="kk-KZ"/>
        </w:rPr>
        <w:t xml:space="preserve">- </w:t>
      </w:r>
      <w:r>
        <w:rPr>
          <w:rFonts w:ascii="Times New Roman" w:hAnsi="Times New Roman" w:cs="Times New Roman"/>
          <w:sz w:val="28"/>
          <w:szCs w:val="24"/>
          <w:lang w:val="kk-KZ"/>
        </w:rPr>
        <w:t>ауылшаруашылық салығын жою;</w:t>
      </w:r>
    </w:p>
    <w:p w:rsidR="00B3569D" w:rsidRDefault="00B3569D" w:rsidP="006D1283">
      <w:pPr>
        <w:spacing w:after="0" w:line="240" w:lineRule="auto"/>
        <w:ind w:firstLine="426"/>
        <w:jc w:val="both"/>
        <w:rPr>
          <w:rFonts w:ascii="Times New Roman" w:hAnsi="Times New Roman" w:cs="Times New Roman"/>
          <w:sz w:val="28"/>
          <w:szCs w:val="24"/>
          <w:lang w:val="kk-KZ"/>
        </w:rPr>
      </w:pPr>
      <w:r w:rsidRPr="00B3569D">
        <w:rPr>
          <w:rFonts w:ascii="Times New Roman" w:hAnsi="Times New Roman" w:cs="Times New Roman"/>
          <w:sz w:val="28"/>
          <w:szCs w:val="24"/>
          <w:lang w:val="kk-KZ"/>
        </w:rPr>
        <w:t>-</w:t>
      </w:r>
      <w:r>
        <w:rPr>
          <w:rFonts w:ascii="Times New Roman" w:hAnsi="Times New Roman" w:cs="Times New Roman"/>
          <w:sz w:val="28"/>
          <w:szCs w:val="24"/>
          <w:lang w:val="kk-KZ"/>
        </w:rPr>
        <w:t xml:space="preserve"> шаруаларға субсидия беру;</w:t>
      </w:r>
    </w:p>
    <w:p w:rsidR="00B3569D" w:rsidRDefault="00B3569D" w:rsidP="006D1283">
      <w:pPr>
        <w:spacing w:after="0" w:line="240" w:lineRule="auto"/>
        <w:ind w:firstLine="426"/>
        <w:jc w:val="both"/>
        <w:rPr>
          <w:rFonts w:ascii="Times New Roman" w:hAnsi="Times New Roman" w:cs="Times New Roman"/>
          <w:sz w:val="28"/>
          <w:szCs w:val="24"/>
          <w:lang w:val="kk-KZ"/>
        </w:rPr>
      </w:pPr>
      <w:r w:rsidRPr="00B3569D">
        <w:rPr>
          <w:rFonts w:ascii="Times New Roman" w:hAnsi="Times New Roman" w:cs="Times New Roman"/>
          <w:sz w:val="28"/>
          <w:szCs w:val="24"/>
          <w:lang w:val="kk-KZ"/>
        </w:rPr>
        <w:t>-</w:t>
      </w:r>
      <w:r>
        <w:rPr>
          <w:rFonts w:ascii="Times New Roman" w:hAnsi="Times New Roman" w:cs="Times New Roman"/>
          <w:sz w:val="28"/>
          <w:szCs w:val="24"/>
          <w:lang w:val="kk-KZ"/>
        </w:rPr>
        <w:t xml:space="preserve"> инфрақұрылымдық нысандарды салу және ескірген тұрғын үйлерді жаңарту;</w:t>
      </w:r>
    </w:p>
    <w:p w:rsidR="00B3569D" w:rsidRDefault="00B3569D" w:rsidP="006D1283">
      <w:pPr>
        <w:spacing w:after="0" w:line="240" w:lineRule="auto"/>
        <w:ind w:firstLine="426"/>
        <w:jc w:val="both"/>
        <w:rPr>
          <w:rFonts w:ascii="Times New Roman" w:hAnsi="Times New Roman" w:cs="Times New Roman"/>
          <w:sz w:val="28"/>
          <w:szCs w:val="24"/>
          <w:lang w:val="kk-KZ"/>
        </w:rPr>
      </w:pPr>
      <w:r w:rsidRPr="00B3569D">
        <w:rPr>
          <w:rFonts w:ascii="Times New Roman" w:hAnsi="Times New Roman" w:cs="Times New Roman"/>
          <w:sz w:val="28"/>
          <w:szCs w:val="24"/>
          <w:lang w:val="kk-KZ"/>
        </w:rPr>
        <w:t xml:space="preserve">- </w:t>
      </w:r>
      <w:r>
        <w:rPr>
          <w:rFonts w:ascii="Times New Roman" w:hAnsi="Times New Roman" w:cs="Times New Roman"/>
          <w:sz w:val="28"/>
          <w:szCs w:val="24"/>
          <w:lang w:val="kk-KZ"/>
        </w:rPr>
        <w:t>ауыл тұрғындарының білім деңгейін көтеру  үшін жеңілдіктер беру;</w:t>
      </w:r>
    </w:p>
    <w:p w:rsidR="00B3569D" w:rsidRDefault="00B3569D" w:rsidP="006D1283">
      <w:pPr>
        <w:spacing w:after="0" w:line="240" w:lineRule="auto"/>
        <w:ind w:firstLine="426"/>
        <w:jc w:val="both"/>
        <w:rPr>
          <w:rFonts w:ascii="Times New Roman" w:hAnsi="Times New Roman" w:cs="Times New Roman"/>
          <w:sz w:val="28"/>
          <w:szCs w:val="24"/>
          <w:lang w:val="kk-KZ"/>
        </w:rPr>
      </w:pPr>
      <w:r w:rsidRPr="00B3569D">
        <w:rPr>
          <w:rFonts w:ascii="Times New Roman" w:hAnsi="Times New Roman" w:cs="Times New Roman"/>
          <w:sz w:val="28"/>
          <w:szCs w:val="24"/>
          <w:lang w:val="kk-KZ"/>
        </w:rPr>
        <w:lastRenderedPageBreak/>
        <w:t xml:space="preserve">- </w:t>
      </w:r>
      <w:r>
        <w:rPr>
          <w:rFonts w:ascii="Times New Roman" w:hAnsi="Times New Roman" w:cs="Times New Roman"/>
          <w:sz w:val="28"/>
          <w:szCs w:val="24"/>
          <w:lang w:val="kk-KZ"/>
        </w:rPr>
        <w:t>жаңа үлгідегі медициналық қызмет көрсету және қарттық бойынша сақтандыру жүйелерін қалыптастыру.</w:t>
      </w:r>
    </w:p>
    <w:p w:rsidR="00DD510F" w:rsidRPr="006874DF" w:rsidRDefault="00DD510F" w:rsidP="006D1283">
      <w:pPr>
        <w:spacing w:after="0" w:line="240" w:lineRule="auto"/>
        <w:ind w:firstLine="426"/>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Жаңа үлгідегі қарттық бойынша әлеуметтік сақтандырудың жүйесі </w:t>
      </w:r>
      <w:r w:rsidRPr="00DD510F">
        <w:rPr>
          <w:rFonts w:ascii="Times New Roman" w:hAnsi="Times New Roman" w:cs="Times New Roman"/>
          <w:sz w:val="28"/>
          <w:szCs w:val="24"/>
          <w:lang w:val="kk-KZ"/>
        </w:rPr>
        <w:t>2009</w:t>
      </w:r>
      <w:r>
        <w:rPr>
          <w:rFonts w:ascii="Times New Roman" w:hAnsi="Times New Roman" w:cs="Times New Roman"/>
          <w:sz w:val="28"/>
          <w:szCs w:val="24"/>
          <w:lang w:val="kk-KZ"/>
        </w:rPr>
        <w:t xml:space="preserve"> жылдан бері енгізіліп, бүгінгі таңда белсенді жұмыс атқаруда. Бұл үлгідегі сақтандырудың қаражаты жеке салымдардан, ұжымдық шаруашылықтардың субсидияларынан және үкіметтің жәрдем ақшасынан құралады. Орталық және батыстық аймақтардың зейнетақы қоры негізінен </w:t>
      </w:r>
      <w:r w:rsidR="006874DF">
        <w:rPr>
          <w:rFonts w:ascii="Times New Roman" w:hAnsi="Times New Roman" w:cs="Times New Roman"/>
          <w:sz w:val="28"/>
          <w:szCs w:val="24"/>
          <w:lang w:val="kk-KZ"/>
        </w:rPr>
        <w:t xml:space="preserve">орталықтан берілетін дотация негізінде құрылса, шығыс аймақтар үшін мұндай дотация тек </w:t>
      </w:r>
      <w:r w:rsidR="006874DF" w:rsidRPr="006874DF">
        <w:rPr>
          <w:rFonts w:ascii="Times New Roman" w:hAnsi="Times New Roman" w:cs="Times New Roman"/>
          <w:sz w:val="28"/>
          <w:szCs w:val="24"/>
          <w:lang w:val="kk-KZ"/>
        </w:rPr>
        <w:t>50%</w:t>
      </w:r>
      <w:r w:rsidR="006874DF">
        <w:rPr>
          <w:rFonts w:ascii="Times New Roman" w:hAnsi="Times New Roman" w:cs="Times New Roman"/>
          <w:sz w:val="28"/>
          <w:szCs w:val="24"/>
          <w:lang w:val="kk-KZ"/>
        </w:rPr>
        <w:t xml:space="preserve"> құрайды </w:t>
      </w:r>
      <w:r w:rsidR="006874DF" w:rsidRPr="006874DF">
        <w:rPr>
          <w:rFonts w:ascii="Times New Roman" w:hAnsi="Times New Roman" w:cs="Times New Roman"/>
          <w:sz w:val="28"/>
          <w:szCs w:val="24"/>
          <w:lang w:val="kk-KZ"/>
        </w:rPr>
        <w:t>[</w:t>
      </w:r>
      <w:r w:rsidR="0073789F">
        <w:rPr>
          <w:rFonts w:ascii="Times New Roman" w:hAnsi="Times New Roman" w:cs="Times New Roman"/>
          <w:sz w:val="28"/>
          <w:szCs w:val="24"/>
          <w:lang w:val="kk-KZ"/>
        </w:rPr>
        <w:t>34:809</w:t>
      </w:r>
      <w:r w:rsidR="006874DF" w:rsidRPr="006874DF">
        <w:rPr>
          <w:rFonts w:ascii="Times New Roman" w:hAnsi="Times New Roman" w:cs="Times New Roman"/>
          <w:sz w:val="28"/>
          <w:szCs w:val="24"/>
          <w:lang w:val="kk-KZ"/>
        </w:rPr>
        <w:t>]</w:t>
      </w:r>
      <w:r w:rsidR="006874DF">
        <w:rPr>
          <w:rFonts w:ascii="Times New Roman" w:hAnsi="Times New Roman" w:cs="Times New Roman"/>
          <w:sz w:val="28"/>
          <w:szCs w:val="24"/>
          <w:lang w:val="kk-KZ"/>
        </w:rPr>
        <w:t>.</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 xml:space="preserve">Қытайда кедейлік мәселесін шешуде соңғы онжылдық кезең аса ерекшеленеді.  </w:t>
      </w:r>
      <w:r w:rsidR="00AE0338">
        <w:rPr>
          <w:rFonts w:ascii="Times New Roman" w:hAnsi="Times New Roman" w:cs="Times New Roman"/>
          <w:sz w:val="28"/>
          <w:szCs w:val="24"/>
          <w:lang w:val="kk-KZ"/>
        </w:rPr>
        <w:t xml:space="preserve">Партияның </w:t>
      </w:r>
      <w:r w:rsidR="00AE0338" w:rsidRPr="00AE0338">
        <w:rPr>
          <w:rFonts w:ascii="Times New Roman" w:hAnsi="Times New Roman" w:cs="Times New Roman"/>
          <w:sz w:val="28"/>
          <w:szCs w:val="24"/>
          <w:lang w:val="kk-KZ"/>
        </w:rPr>
        <w:t>XVIII</w:t>
      </w:r>
      <w:r w:rsidRPr="00443CF4">
        <w:rPr>
          <w:rFonts w:ascii="Times New Roman" w:hAnsi="Times New Roman" w:cs="Times New Roman"/>
          <w:sz w:val="28"/>
          <w:szCs w:val="24"/>
          <w:lang w:val="kk-KZ"/>
        </w:rPr>
        <w:t xml:space="preserve">-ші съезінен (2012 ж.) бастап кедейлікпен күрес жұмысы ерекше қарқынмен жүргізіле бастады. Мұндай белсенділік ел үкіметінің ауысуымен, партия басшылығының бесінші буыны – Си Цзиньпиннің билік тізгініне келуімен байланысты болды. Партия, мемлекет пен қоғам жаңа қарқынмен кедейлікпен кең көлемде күресуге жұмылдырылды. Бас хатшы Си Цзиньпин кедейлікпен күрес міндетін алдыңғы қатарға шығарды және өз басшылығымен ірі көлемді кедейлікпен күрес кампаниясын бастады. Партияның Орталық Комитеті кедейлікті жою міндетін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сяокан қоғамын</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құру стратегияның бір бөлігі ретінде және де аталмыш қоғамды құру үдерісінің маңызды көрсеткіші ретінде алға тартты. Бұл Қытайдың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жан-жақты </w:t>
      </w:r>
      <w:r w:rsidR="00AE0338">
        <w:rPr>
          <w:rFonts w:ascii="Times New Roman" w:hAnsi="Times New Roman" w:cs="Times New Roman"/>
          <w:sz w:val="28"/>
          <w:szCs w:val="24"/>
          <w:lang w:val="kk-KZ"/>
        </w:rPr>
        <w:t>сяокан</w:t>
      </w:r>
      <w:r w:rsidRPr="00443CF4">
        <w:rPr>
          <w:rFonts w:ascii="Times New Roman" w:hAnsi="Times New Roman" w:cs="Times New Roman"/>
          <w:sz w:val="28"/>
          <w:szCs w:val="24"/>
          <w:lang w:val="kk-KZ"/>
        </w:rPr>
        <w:t xml:space="preserve"> қоғамын</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құру жолындағы шешуші кезең және маңызды нышан болды</w:t>
      </w:r>
      <w:r w:rsidR="0073789F">
        <w:rPr>
          <w:rFonts w:ascii="Times New Roman" w:hAnsi="Times New Roman" w:cs="Times New Roman"/>
          <w:sz w:val="28"/>
          <w:szCs w:val="24"/>
          <w:lang w:val="kk-KZ"/>
        </w:rPr>
        <w:t xml:space="preserve"> [133:115</w:t>
      </w:r>
      <w:r w:rsidR="006506EB" w:rsidRP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ҚКП-</w:t>
      </w:r>
      <w:r w:rsidR="00AE0338">
        <w:rPr>
          <w:rFonts w:ascii="Times New Roman" w:hAnsi="Times New Roman" w:cs="Times New Roman"/>
          <w:sz w:val="28"/>
          <w:szCs w:val="24"/>
          <w:lang w:val="kk-KZ"/>
        </w:rPr>
        <w:t xml:space="preserve">нің </w:t>
      </w:r>
      <w:r w:rsidR="00AE0338" w:rsidRPr="00AE0338">
        <w:rPr>
          <w:rFonts w:ascii="Times New Roman" w:hAnsi="Times New Roman" w:cs="Times New Roman"/>
          <w:sz w:val="28"/>
          <w:szCs w:val="24"/>
          <w:lang w:val="kk-KZ"/>
        </w:rPr>
        <w:t>XVIII</w:t>
      </w:r>
      <w:r w:rsidRPr="00443CF4">
        <w:rPr>
          <w:rFonts w:ascii="Times New Roman" w:hAnsi="Times New Roman" w:cs="Times New Roman"/>
          <w:sz w:val="28"/>
          <w:szCs w:val="24"/>
          <w:lang w:val="kk-KZ"/>
        </w:rPr>
        <w:t xml:space="preserve"> съез</w:t>
      </w:r>
      <w:r w:rsidR="006D1283">
        <w:rPr>
          <w:rFonts w:ascii="Times New Roman" w:hAnsi="Times New Roman" w:cs="Times New Roman"/>
          <w:sz w:val="28"/>
          <w:szCs w:val="24"/>
          <w:lang w:val="kk-KZ"/>
        </w:rPr>
        <w:t>д</w:t>
      </w:r>
      <w:r w:rsidRPr="00443CF4">
        <w:rPr>
          <w:rFonts w:ascii="Times New Roman" w:hAnsi="Times New Roman" w:cs="Times New Roman"/>
          <w:sz w:val="28"/>
          <w:szCs w:val="24"/>
          <w:lang w:val="kk-KZ"/>
        </w:rPr>
        <w:t>і қарсаңында Қытайда 100 млн-ға</w:t>
      </w:r>
      <w:r w:rsidR="00AE0338">
        <w:rPr>
          <w:rFonts w:ascii="Times New Roman" w:hAnsi="Times New Roman" w:cs="Times New Roman"/>
          <w:sz w:val="28"/>
          <w:szCs w:val="24"/>
          <w:lang w:val="kk-KZ"/>
        </w:rPr>
        <w:t xml:space="preserve"> жуық кедей тұрғындар болды.</w:t>
      </w:r>
      <w:r w:rsidRPr="00443CF4">
        <w:rPr>
          <w:rFonts w:ascii="Times New Roman" w:hAnsi="Times New Roman" w:cs="Times New Roman"/>
          <w:sz w:val="28"/>
          <w:szCs w:val="24"/>
          <w:lang w:val="kk-KZ"/>
        </w:rPr>
        <w:t xml:space="preserve"> Қытайлық ғалымдардың елдің кедей аймақтарының жағдайын зерттеулері келесідей мәлеметтер берді: 1) Елдегі кедейліктің басты себептерін негізгі 4 типке бөліп жіктеуге болады: аурулар, табиғи апаттар, білім беру мәселесі және отбасында жұмыс қолының (асыраушының) болмауы. Түрлі аурулар себебінен туындаған кедейлік ең кең таралған түрі; 2) Қытайдың кедей халқының орналасуы тым біркелкі емес және негізгі бөлігі елдің батыс аймақтарында орналасқан. 14 ең кедей деп танылған ауылдық аймақтар қол жетімсіз таулы және қыратты аймақтарда, үстірттерде орналасқан, сондықтан бұл жерлерде даму өте шектеулі. Реформалар саясатының басталуы, экономикалық даму және кедейлікке қарсы күрестің күшеюі салдарынан кедей халықтың саны азайғанымен, аймақтық кедейлік түбегейлі өзгерістерге ұшырамады, керісінше нарықтық экономиканың дамуы және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алдымен кейбір адамдар мен аймақтар бірінші болып байысын</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деген Дэн Сяопиндік стратегиясының жүзеге асырылуына байланысты одан сайын нашарлай түсті</w:t>
      </w:r>
      <w:r w:rsidR="006506EB">
        <w:rPr>
          <w:rFonts w:ascii="Times New Roman" w:hAnsi="Times New Roman" w:cs="Times New Roman"/>
          <w:sz w:val="28"/>
          <w:szCs w:val="24"/>
          <w:lang w:val="kk-KZ"/>
        </w:rPr>
        <w:t xml:space="preserve"> </w:t>
      </w:r>
      <w:r w:rsidR="0073789F">
        <w:rPr>
          <w:rFonts w:ascii="Times New Roman" w:hAnsi="Times New Roman" w:cs="Times New Roman"/>
          <w:sz w:val="28"/>
          <w:szCs w:val="24"/>
          <w:lang w:val="kk-KZ"/>
        </w:rPr>
        <w:t>[38</w:t>
      </w:r>
      <w:r w:rsidRPr="00443CF4">
        <w:rPr>
          <w:rFonts w:ascii="Times New Roman" w:hAnsi="Times New Roman" w:cs="Times New Roman"/>
          <w:sz w:val="28"/>
          <w:szCs w:val="24"/>
          <w:lang w:val="kk-KZ"/>
        </w:rPr>
        <w:t>:6</w:t>
      </w:r>
      <w:r w:rsidR="0073789F">
        <w:rPr>
          <w:rFonts w:ascii="Times New Roman" w:hAnsi="Times New Roman" w:cs="Times New Roman"/>
          <w:sz w:val="28"/>
          <w:szCs w:val="24"/>
          <w:lang w:val="kk-KZ"/>
        </w:rPr>
        <w:t>4</w:t>
      </w:r>
      <w:r w:rsidR="006506EB" w:rsidRP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Цзянь Цзэминнің тұсында басталған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Батыс аймақтарын дамыту</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бағдарламасы осы аудандардағы кедейлікпен күресте аса тиімді болмады. Бұл жағдайдың барлығы үкіметтен бірқатар шаралар қабылдауды және кедейлікпен күрес әдістерін қайта қарауды, сонымен қатар жаңа қаржылық саясатты бастауды талап етті. Кедейлікпен күрестің ескі тәсілдері халықтың қажеттіліктер деңгейін қамтамасыз етуде тек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вэньбао</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деңгейіне дейін ғана </w:t>
      </w:r>
      <w:r w:rsidRPr="00443CF4">
        <w:rPr>
          <w:rFonts w:ascii="Times New Roman" w:hAnsi="Times New Roman" w:cs="Times New Roman"/>
          <w:sz w:val="28"/>
          <w:szCs w:val="24"/>
          <w:lang w:val="kk-KZ"/>
        </w:rPr>
        <w:lastRenderedPageBreak/>
        <w:t xml:space="preserve">көтеріп, өз мүмкіндіктерін сарқып алғандықтан, жаңа жағдайларда кедейлік мәселесіне неғұрлым терең ғылыми тұрғыдан келу міндеті тұрды. </w:t>
      </w:r>
    </w:p>
    <w:p w:rsidR="00443CF4" w:rsidRPr="00AE0338" w:rsidRDefault="00443CF4" w:rsidP="00AE0338">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 xml:space="preserve">ҚКП Орталық комитеті төраға Си Цзиньпиннің басшылығымен кедейлікпен күресте шешуші шабуылды жүзеге асыра бастады.  12-ші бесжылдықта (2011–2015 жж.) кедейлікпен қарқынды күресте біршама алдыға жылжулар байқалды, атап айтқанда мұқтаж халықтың саны жыл сайын  10 млн адамға қысқарып отырды. Кедейлік коэффициенті төмендеп, жылдық ЖІӨ-нің орташа өсімі  8%-ға жетті </w:t>
      </w:r>
      <w:r w:rsidR="0073789F">
        <w:rPr>
          <w:rFonts w:ascii="Times New Roman" w:hAnsi="Times New Roman" w:cs="Times New Roman"/>
          <w:sz w:val="28"/>
          <w:szCs w:val="24"/>
          <w:lang w:val="kk-KZ"/>
        </w:rPr>
        <w:t>[29</w:t>
      </w:r>
      <w:r w:rsidRPr="00443CF4">
        <w:rPr>
          <w:rFonts w:ascii="Times New Roman" w:hAnsi="Times New Roman" w:cs="Times New Roman"/>
          <w:sz w:val="28"/>
          <w:szCs w:val="24"/>
          <w:lang w:val="kk-KZ"/>
        </w:rPr>
        <w:t>:31</w:t>
      </w:r>
      <w:r w:rsidR="006506EB" w:rsidRP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2015 жылы </w:t>
      </w:r>
      <w:r w:rsidR="00AE0338">
        <w:rPr>
          <w:rFonts w:ascii="Times New Roman" w:hAnsi="Times New Roman" w:cs="Times New Roman"/>
          <w:sz w:val="28"/>
          <w:szCs w:val="24"/>
          <w:lang w:val="kk-KZ"/>
        </w:rPr>
        <w:t xml:space="preserve"> төраға</w:t>
      </w:r>
      <w:r w:rsidRPr="00443CF4">
        <w:rPr>
          <w:rFonts w:ascii="Times New Roman" w:hAnsi="Times New Roman" w:cs="Times New Roman"/>
          <w:sz w:val="28"/>
          <w:szCs w:val="24"/>
          <w:lang w:val="kk-KZ"/>
        </w:rPr>
        <w:t xml:space="preserve"> Си Цзиньпин 2020 жылы елде абсолютті кедейлікте өмір сүріп жатқан бірде-бір азамат қалмайды деп мәлімдеді. ҚКП-нің құрылуының 100-жылдық мерейтойына орай, яғни 2021 жылға қарай кедейлікті толықтай жою партияның Орталық комитетінің мемлекет үшін алд</w:t>
      </w:r>
      <w:r w:rsidR="0073789F">
        <w:rPr>
          <w:rFonts w:ascii="Times New Roman" w:hAnsi="Times New Roman" w:cs="Times New Roman"/>
          <w:sz w:val="28"/>
          <w:szCs w:val="24"/>
          <w:lang w:val="kk-KZ"/>
        </w:rPr>
        <w:t>ыға қойған негізгі мақсаты ретінде жарияланды</w:t>
      </w:r>
      <w:r w:rsidR="006506EB">
        <w:rPr>
          <w:rFonts w:ascii="Times New Roman" w:hAnsi="Times New Roman" w:cs="Times New Roman"/>
          <w:sz w:val="28"/>
          <w:szCs w:val="24"/>
          <w:lang w:val="kk-KZ"/>
        </w:rPr>
        <w:t xml:space="preserve"> </w:t>
      </w:r>
      <w:r w:rsidR="0073789F">
        <w:rPr>
          <w:rFonts w:ascii="Times New Roman" w:hAnsi="Times New Roman" w:cs="Times New Roman"/>
          <w:sz w:val="28"/>
          <w:szCs w:val="24"/>
          <w:lang w:val="kk-KZ"/>
        </w:rPr>
        <w:t>[</w:t>
      </w:r>
      <w:r w:rsidR="0073789F" w:rsidRPr="0073789F">
        <w:rPr>
          <w:rFonts w:ascii="Times New Roman" w:hAnsi="Times New Roman" w:cs="Times New Roman"/>
          <w:sz w:val="28"/>
          <w:szCs w:val="24"/>
          <w:lang w:val="kk-KZ"/>
        </w:rPr>
        <w:t>38:</w:t>
      </w:r>
      <w:r w:rsidR="0073789F">
        <w:rPr>
          <w:rFonts w:ascii="Times New Roman" w:hAnsi="Times New Roman" w:cs="Times New Roman"/>
          <w:sz w:val="28"/>
          <w:szCs w:val="24"/>
          <w:lang w:val="kk-KZ"/>
        </w:rPr>
        <w:t>67</w:t>
      </w:r>
      <w:r w:rsidR="006506EB" w:rsidRP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Си Цзиньпин басшылығымен партияның Орталық комитеті Қытай халқының алдында осындай салтанатты міндеттемені алды. </w:t>
      </w:r>
    </w:p>
    <w:p w:rsid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Реформалар мен ашық есік саясаты ж</w:t>
      </w:r>
      <w:r w:rsidR="006D1283">
        <w:rPr>
          <w:rFonts w:ascii="Times New Roman" w:hAnsi="Times New Roman" w:cs="Times New Roman"/>
          <w:sz w:val="28"/>
          <w:szCs w:val="24"/>
          <w:lang w:val="kk-KZ"/>
        </w:rPr>
        <w:t>арияланған күннен бастап бүгінгі күнге</w:t>
      </w:r>
      <w:r w:rsidRPr="00443CF4">
        <w:rPr>
          <w:rFonts w:ascii="Times New Roman" w:hAnsi="Times New Roman" w:cs="Times New Roman"/>
          <w:sz w:val="28"/>
          <w:szCs w:val="24"/>
          <w:lang w:val="kk-KZ"/>
        </w:rPr>
        <w:t xml:space="preserve"> дейін Қытайда кедейлік шегі бірнеше рет белгіленген болатын: 1986, 1994, 2001 және 2010 жылдарда. Қытайда кедейлік шегі инфляциялық факторларды ескере отырып өзгертіліп отыруда. Мысалы, 2010 жылы ескі кедейлік шегіне сәйкес елдегі кедейлер саны 26,88 млн адамды құрады, алайда жаңадан қабылданған кедейлік шегіне сәйкес  олардың</w:t>
      </w:r>
      <w:r w:rsidR="006506EB">
        <w:rPr>
          <w:rFonts w:ascii="Times New Roman" w:hAnsi="Times New Roman" w:cs="Times New Roman"/>
          <w:sz w:val="28"/>
          <w:szCs w:val="24"/>
          <w:lang w:val="kk-KZ"/>
        </w:rPr>
        <w:t xml:space="preserve"> саны 165,67 млн адамға өзгерді</w:t>
      </w:r>
      <w:r w:rsidR="0073789F">
        <w:rPr>
          <w:rFonts w:ascii="Times New Roman" w:hAnsi="Times New Roman" w:cs="Times New Roman"/>
          <w:sz w:val="28"/>
          <w:szCs w:val="24"/>
          <w:lang w:val="kk-KZ"/>
        </w:rPr>
        <w:t xml:space="preserve"> [136</w:t>
      </w:r>
      <w:r w:rsidR="006506EB" w:rsidRP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118</w:t>
      </w:r>
      <w:r w:rsidR="006506EB" w:rsidRP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 Қытайдағы кедейлікпен күрес барысын қарастыруда басын анықтап алуға қажетті бір мәселе бар, ол – кедейлік сатысы. Әлемдік социологияда кедейліктің екі негізгі сатысы бөліп қарастырылады: абсолютті және салыстырмалы. Абсолютті кедейлік ретінде адам өзінің кірісіне тамақ, киім, тұрғын жай сияқты базалық қажеттіліктерін өтей алмайтын күй түсініледі. Мұндағы кедейлік шегінің сандық көрсеткіші ретінде ең төменгі күнкөріс деңгейі қарастырылады. Қытайда 2011 жылы кедейлік шегі  жыл бойына адам басына 2300 юань шамасында бекітілді</w:t>
      </w:r>
      <w:r w:rsidR="0073789F">
        <w:rPr>
          <w:rFonts w:ascii="Times New Roman" w:hAnsi="Times New Roman" w:cs="Times New Roman"/>
          <w:sz w:val="28"/>
          <w:szCs w:val="24"/>
          <w:lang w:val="kk-KZ"/>
        </w:rPr>
        <w:t xml:space="preserve"> </w:t>
      </w:r>
      <w:r w:rsidR="0073789F" w:rsidRPr="0073789F">
        <w:rPr>
          <w:rFonts w:ascii="Times New Roman" w:hAnsi="Times New Roman" w:cs="Times New Roman"/>
          <w:sz w:val="28"/>
          <w:szCs w:val="24"/>
          <w:lang w:val="kk-KZ"/>
        </w:rPr>
        <w:t>[137]</w:t>
      </w:r>
      <w:r w:rsidRPr="00443CF4">
        <w:rPr>
          <w:rFonts w:ascii="Times New Roman" w:hAnsi="Times New Roman" w:cs="Times New Roman"/>
          <w:sz w:val="28"/>
          <w:szCs w:val="24"/>
          <w:lang w:val="kk-KZ"/>
        </w:rPr>
        <w:t xml:space="preserve">. Абсолютті кедейліктің шегі болып танылған бұл критерий ҚКП Орталық комитетінің 18-ші шақырылымының 5-ші пленумында (2015 ж.) өмір сүрудің бес негізгі қажеттіліктеріне кепілдік беретін –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екі қамқорлық</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пен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үш кепілдік</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w:t>
      </w:r>
      <w:r w:rsidRPr="00443CF4">
        <w:rPr>
          <w:rFonts w:ascii="Times New Roman" w:hAnsi="Times New Roman" w:cs="Times New Roman"/>
          <w:sz w:val="28"/>
          <w:szCs w:val="24"/>
          <w:lang w:val="kk-KZ"/>
        </w:rPr>
        <w:t>两不愁三保证</w:t>
      </w:r>
      <w:r w:rsidRPr="00443CF4">
        <w:rPr>
          <w:rFonts w:ascii="Times New Roman" w:hAnsi="Times New Roman" w:cs="Times New Roman"/>
          <w:sz w:val="28"/>
          <w:szCs w:val="24"/>
          <w:lang w:val="kk-KZ"/>
        </w:rPr>
        <w:t>) критерийі атына ие болды. Яғни,  халық тамақ пен киімді уайымдамай, қалыпты өмір сүруді қамтамасыз етудің 3 кепілдігі – 9-жылдық білім, негізгі медициналық қызмет және тұрғын үй қауіпсіздігімен қамтамасыз етілед</w:t>
      </w:r>
      <w:r w:rsidR="006506EB">
        <w:rPr>
          <w:rFonts w:ascii="Times New Roman" w:hAnsi="Times New Roman" w:cs="Times New Roman"/>
          <w:sz w:val="28"/>
          <w:szCs w:val="24"/>
          <w:lang w:val="kk-KZ"/>
        </w:rPr>
        <w:t>і дегенді білдірді</w:t>
      </w:r>
      <w:r w:rsidR="006506EB" w:rsidRPr="006506EB">
        <w:rPr>
          <w:rFonts w:ascii="Times New Roman" w:hAnsi="Times New Roman" w:cs="Times New Roman"/>
          <w:sz w:val="28"/>
          <w:szCs w:val="24"/>
          <w:lang w:val="kk-KZ"/>
        </w:rPr>
        <w:t xml:space="preserve"> [</w:t>
      </w:r>
      <w:r w:rsidR="0073789F" w:rsidRPr="0073789F">
        <w:rPr>
          <w:rFonts w:ascii="Times New Roman" w:hAnsi="Times New Roman" w:cs="Times New Roman"/>
          <w:sz w:val="28"/>
          <w:szCs w:val="24"/>
          <w:lang w:val="kk-KZ"/>
        </w:rPr>
        <w:t>37</w:t>
      </w:r>
      <w:r w:rsidRPr="00443CF4">
        <w:rPr>
          <w:rFonts w:ascii="Times New Roman" w:hAnsi="Times New Roman" w:cs="Times New Roman"/>
          <w:sz w:val="28"/>
          <w:szCs w:val="24"/>
          <w:lang w:val="kk-KZ"/>
        </w:rPr>
        <w:t>: 8</w:t>
      </w:r>
      <w:r w:rsidR="006506EB" w:rsidRP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Осыған сәйкес, ҚКП Орталық комитетінің 18-ші шақырылымының 5-ші пленумында кедейлікті жою бойынша қабылдаған міндеті тек абсолютті кедейлікті жоюға ғана бағытталғанын байқаймыз. Кедей халықтың басым көпшілігі ауылдық өңірлерде тұратындықтан кедейлікті жоюдың соңғы қабылданған бағдарламасы тек ауылдық өңірлердегі кедейлікті жоюға бағытталғанын ескерсек, онда Қытайдағы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сяокан қоғамын</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құру елдегі кедейліктің толықтай жойылатындығын меңземейтіндігін, тек қана кедейліктің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төменгі</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қабаты жойылатындығын білдіреді деген тұжырымға келуге болады. </w:t>
      </w:r>
    </w:p>
    <w:p w:rsidR="00574BDF" w:rsidRPr="00443CF4" w:rsidRDefault="00574BDF" w:rsidP="00574BDF">
      <w:pPr>
        <w:spacing w:after="0" w:line="240" w:lineRule="auto"/>
        <w:ind w:firstLine="426"/>
        <w:jc w:val="both"/>
        <w:rPr>
          <w:rFonts w:ascii="Times New Roman" w:hAnsi="Times New Roman" w:cs="Times New Roman"/>
          <w:sz w:val="28"/>
          <w:szCs w:val="24"/>
          <w:lang w:val="kk-KZ"/>
        </w:rPr>
      </w:pPr>
      <w:r>
        <w:rPr>
          <w:rFonts w:ascii="Times New Roman" w:hAnsi="Times New Roman" w:cs="Times New Roman"/>
          <w:sz w:val="28"/>
          <w:szCs w:val="24"/>
          <w:lang w:val="kk-KZ"/>
        </w:rPr>
        <w:t>ҚКП</w:t>
      </w:r>
      <w:r w:rsidRPr="00574BDF">
        <w:rPr>
          <w:rFonts w:ascii="Times New Roman" w:hAnsi="Times New Roman" w:cs="Times New Roman"/>
          <w:sz w:val="28"/>
          <w:szCs w:val="24"/>
          <w:lang w:val="kk-KZ"/>
        </w:rPr>
        <w:t>-</w:t>
      </w:r>
      <w:r>
        <w:rPr>
          <w:rFonts w:ascii="Times New Roman" w:hAnsi="Times New Roman" w:cs="Times New Roman"/>
          <w:sz w:val="28"/>
          <w:szCs w:val="24"/>
          <w:lang w:val="kk-KZ"/>
        </w:rPr>
        <w:t xml:space="preserve">ның </w:t>
      </w:r>
      <w:r w:rsidRPr="00574BDF">
        <w:rPr>
          <w:rFonts w:ascii="Times New Roman" w:hAnsi="Times New Roman" w:cs="Times New Roman"/>
          <w:sz w:val="28"/>
          <w:szCs w:val="24"/>
          <w:lang w:val="kk-KZ"/>
        </w:rPr>
        <w:t>XVIII-</w:t>
      </w:r>
      <w:r>
        <w:rPr>
          <w:rFonts w:ascii="Times New Roman" w:hAnsi="Times New Roman" w:cs="Times New Roman"/>
          <w:sz w:val="28"/>
          <w:szCs w:val="24"/>
          <w:lang w:val="kk-KZ"/>
        </w:rPr>
        <w:t xml:space="preserve">ші съездінен кейін Си Цзиньпин басқаруындағы Қытай үкіметі кедейлікпен күрестің инновациялық модельдері мен жолдарын енгізді: </w:t>
      </w:r>
      <w:r>
        <w:rPr>
          <w:rFonts w:ascii="Times New Roman" w:hAnsi="Times New Roman" w:cs="Times New Roman"/>
          <w:sz w:val="28"/>
          <w:szCs w:val="24"/>
          <w:lang w:val="kk-KZ"/>
        </w:rPr>
        <w:lastRenderedPageBreak/>
        <w:t>экологиялық өтемақы бағдарламаларына инвестициялар кедейлердің әлеуметтік</w:t>
      </w:r>
      <w:r w:rsidRPr="00574BDF">
        <w:rPr>
          <w:rFonts w:ascii="Times New Roman" w:hAnsi="Times New Roman" w:cs="Times New Roman"/>
          <w:sz w:val="28"/>
          <w:szCs w:val="24"/>
          <w:lang w:val="kk-KZ"/>
        </w:rPr>
        <w:t>-</w:t>
      </w:r>
      <w:r>
        <w:rPr>
          <w:rFonts w:ascii="Times New Roman" w:hAnsi="Times New Roman" w:cs="Times New Roman"/>
          <w:sz w:val="28"/>
          <w:szCs w:val="24"/>
          <w:lang w:val="kk-KZ"/>
        </w:rPr>
        <w:t>экономикалық дам</w:t>
      </w:r>
      <w:r w:rsidR="00080A4E">
        <w:rPr>
          <w:rFonts w:ascii="Times New Roman" w:hAnsi="Times New Roman" w:cs="Times New Roman"/>
          <w:sz w:val="28"/>
          <w:szCs w:val="24"/>
          <w:lang w:val="kk-KZ"/>
        </w:rPr>
        <w:t>уға белсенді қатысуына жол ашты;</w:t>
      </w:r>
      <w:r>
        <w:rPr>
          <w:rFonts w:ascii="Times New Roman" w:hAnsi="Times New Roman" w:cs="Times New Roman"/>
          <w:sz w:val="28"/>
          <w:szCs w:val="24"/>
          <w:lang w:val="kk-KZ"/>
        </w:rPr>
        <w:t xml:space="preserve"> </w:t>
      </w:r>
      <w:r w:rsidR="00080A4E">
        <w:rPr>
          <w:rFonts w:ascii="Times New Roman" w:hAnsi="Times New Roman" w:cs="Times New Roman"/>
          <w:sz w:val="28"/>
          <w:szCs w:val="24"/>
          <w:lang w:val="kk-KZ"/>
        </w:rPr>
        <w:t>халықтың кедей топтарын кедейлікпен күреске тарту үшін және кедейлікті қысқарту ісінде жауапкершілікт</w:t>
      </w:r>
      <w:r w:rsidR="0073789F">
        <w:rPr>
          <w:rFonts w:ascii="Times New Roman" w:hAnsi="Times New Roman" w:cs="Times New Roman"/>
          <w:sz w:val="28"/>
          <w:szCs w:val="24"/>
          <w:lang w:val="kk-KZ"/>
        </w:rPr>
        <w:t>і өз мойындарына да арту үшін ақ</w:t>
      </w:r>
      <w:r w:rsidR="00080A4E">
        <w:rPr>
          <w:rFonts w:ascii="Times New Roman" w:hAnsi="Times New Roman" w:cs="Times New Roman"/>
          <w:sz w:val="28"/>
          <w:szCs w:val="24"/>
          <w:lang w:val="kk-KZ"/>
        </w:rPr>
        <w:t>параттық бағдарламалар іске асырылды; кедей аудандардағы жергілікті экономиканы дамыту қолға алынып, нәтижесінде электронды коммерция, туризм, фотоэлектрлік өндіріс сынды жаңа салалар дами бастады</w:t>
      </w:r>
      <w:r w:rsidR="0073789F">
        <w:rPr>
          <w:rFonts w:ascii="Times New Roman" w:hAnsi="Times New Roman" w:cs="Times New Roman"/>
          <w:sz w:val="28"/>
          <w:szCs w:val="24"/>
          <w:lang w:val="kk-KZ"/>
        </w:rPr>
        <w:t xml:space="preserve"> </w:t>
      </w:r>
      <w:r w:rsidR="0073789F" w:rsidRPr="0073789F">
        <w:rPr>
          <w:rFonts w:ascii="Times New Roman" w:hAnsi="Times New Roman" w:cs="Times New Roman"/>
          <w:sz w:val="28"/>
          <w:szCs w:val="24"/>
          <w:lang w:val="kk-KZ"/>
        </w:rPr>
        <w:t>[136]</w:t>
      </w:r>
      <w:r w:rsidR="00080A4E">
        <w:rPr>
          <w:rFonts w:ascii="Times New Roman" w:hAnsi="Times New Roman" w:cs="Times New Roman"/>
          <w:sz w:val="28"/>
          <w:szCs w:val="24"/>
          <w:lang w:val="kk-KZ"/>
        </w:rPr>
        <w:t xml:space="preserve">. </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2013 жылдың қараша айында Бас хатшы Си Цзиньпин өзінің Хунань өлкесіндегі сапарында кедейлікпен күрес мәселе</w:t>
      </w:r>
      <w:r w:rsidR="00AE0338">
        <w:rPr>
          <w:rFonts w:ascii="Times New Roman" w:hAnsi="Times New Roman" w:cs="Times New Roman"/>
          <w:sz w:val="28"/>
          <w:szCs w:val="24"/>
          <w:lang w:val="kk-KZ"/>
        </w:rPr>
        <w:t>сін шешу үшін алғаш рет өзінің «</w:t>
      </w:r>
      <w:r w:rsidR="00D83DFB">
        <w:rPr>
          <w:rFonts w:ascii="Times New Roman" w:hAnsi="Times New Roman" w:cs="Times New Roman"/>
          <w:sz w:val="28"/>
          <w:szCs w:val="24"/>
          <w:lang w:val="kk-KZ"/>
        </w:rPr>
        <w:t>тұл кедейлерді сүйемелдеу</w:t>
      </w:r>
      <w:r w:rsidR="006874DF">
        <w:rPr>
          <w:rFonts w:ascii="Times New Roman" w:hAnsi="Times New Roman" w:cs="Times New Roman"/>
          <w:sz w:val="28"/>
          <w:szCs w:val="24"/>
          <w:lang w:val="kk-KZ"/>
        </w:rPr>
        <w:t>» (</w:t>
      </w:r>
      <w:r w:rsidRPr="00443CF4">
        <w:rPr>
          <w:rFonts w:ascii="Times New Roman" w:hAnsi="Times New Roman" w:cs="Times New Roman"/>
          <w:sz w:val="28"/>
          <w:szCs w:val="24"/>
          <w:lang w:val="kk-KZ"/>
        </w:rPr>
        <w:t>精准扶贫</w:t>
      </w:r>
      <w:r w:rsidR="00D83DFB">
        <w:rPr>
          <w:rFonts w:ascii="Times New Roman" w:hAnsi="Times New Roman" w:cs="Times New Roman"/>
          <w:sz w:val="28"/>
          <w:szCs w:val="24"/>
          <w:lang w:val="kk-KZ"/>
        </w:rPr>
        <w:t>)</w:t>
      </w:r>
      <w:r w:rsidR="006874DF">
        <w:rPr>
          <w:rFonts w:ascii="Times New Roman" w:hAnsi="Times New Roman" w:cs="Times New Roman"/>
          <w:sz w:val="28"/>
          <w:szCs w:val="24"/>
          <w:lang w:val="kk-KZ"/>
        </w:rPr>
        <w:t xml:space="preserve"> немесе «нүктелі күрес»</w:t>
      </w:r>
      <w:r w:rsidRPr="00443CF4">
        <w:rPr>
          <w:rFonts w:ascii="Times New Roman" w:hAnsi="Times New Roman" w:cs="Times New Roman"/>
          <w:sz w:val="28"/>
          <w:szCs w:val="24"/>
          <w:lang w:val="kk-KZ"/>
        </w:rPr>
        <w:t xml:space="preserve"> тұжырымдамасын ұсынған</w:t>
      </w:r>
      <w:r w:rsidR="006506EB">
        <w:rPr>
          <w:rFonts w:ascii="Times New Roman" w:hAnsi="Times New Roman" w:cs="Times New Roman"/>
          <w:sz w:val="28"/>
          <w:szCs w:val="24"/>
          <w:lang w:val="kk-KZ"/>
        </w:rPr>
        <w:t xml:space="preserve"> болатын </w:t>
      </w:r>
      <w:r w:rsidR="0073789F">
        <w:rPr>
          <w:rFonts w:ascii="Times New Roman" w:hAnsi="Times New Roman" w:cs="Times New Roman"/>
          <w:sz w:val="28"/>
          <w:szCs w:val="24"/>
          <w:lang w:val="kk-KZ"/>
        </w:rPr>
        <w:t>[</w:t>
      </w:r>
      <w:r w:rsidR="0073789F" w:rsidRPr="0073789F">
        <w:rPr>
          <w:rFonts w:ascii="Times New Roman" w:hAnsi="Times New Roman" w:cs="Times New Roman"/>
          <w:sz w:val="28"/>
          <w:szCs w:val="24"/>
          <w:lang w:val="kk-KZ"/>
        </w:rPr>
        <w:t>38:58</w:t>
      </w:r>
      <w:r w:rsidR="006506EB" w:rsidRP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 Кейінірек Төраға әр түрлі жағдайларда бұл тұжырымдаманың мағынасын нақтылап, байытып, теориядан практикаға қарай бағытталғ</w:t>
      </w:r>
      <w:r w:rsidR="006874DF">
        <w:rPr>
          <w:rFonts w:ascii="Times New Roman" w:hAnsi="Times New Roman" w:cs="Times New Roman"/>
          <w:sz w:val="28"/>
          <w:szCs w:val="24"/>
          <w:lang w:val="kk-KZ"/>
        </w:rPr>
        <w:t>ан жүйелі идеяны қалыптастырды.</w:t>
      </w:r>
      <w:r w:rsidRPr="00443CF4">
        <w:rPr>
          <w:rFonts w:ascii="Times New Roman" w:hAnsi="Times New Roman" w:cs="Times New Roman"/>
          <w:sz w:val="28"/>
          <w:szCs w:val="24"/>
          <w:lang w:val="kk-KZ"/>
        </w:rPr>
        <w:t xml:space="preserve"> Бұл тұжырымдама Қытайдың кедейлікпен күрес жөніндегі жұмысының маңызды басшылығына айналып қана қоймай, сонымен қатар Қытайдың </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жан-жақты сяокан қоғамын</w:t>
      </w:r>
      <w:r w:rsidR="00AE0338">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құруға бағытталған кедейлікпен күрес бойынша партиялық жұмыстың идеологиялық негізін қалады. Си Цзиньпин ұсынған күрес моделі кедейлікті жоюдың қытайлық ерекшелігі бар жаңа жүйесін қалыптастырды. Кедейлікпен нүктелі күресу стратегиясы ҚКП билігінің жан-жақты нығайтудың жаңа қаруына айналып, жеке жауапкершілік жүйесінің қалыптасуына, тәжірибе жүзінде кедейлік ауқымын азайтуға ықпал жасады. </w:t>
      </w:r>
    </w:p>
    <w:p w:rsid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Үш тараптың – партияның, үкіметтің, ғылымның қарқынды жұмысы қысқа мерзімде жаңа модельдің – кедейлікпен нүктелі күрес моделінің тұтас құрылымын қалыптастыруға мүмкіндік берді. Кедейлікке қарсы нүктелі күрес стратегиясы төмендегі  6 негізгі бағытты қамтыды: 1) партияның басшылығы, ұйымның кепілдігін күшейту; 2) кедейлікке қарсы нүктелі күрестің  стратегиясы; 3) инвестицияларды ұлғайту, кедейлікке қарсы күресті қаржылай қолдауды күшейту; 4) қоғамды жұмылдыру, барлық тараптардың күштерін шоғырландыру; 5) талаптардың қатаңдығын негізге алу, осы бағытта жұмысты ілгерілету; 6): бұқара – субъект бағытын жүзеге асыру, ішкі әлеуетті күштерді ынталанды</w:t>
      </w:r>
      <w:r w:rsidR="006506EB">
        <w:rPr>
          <w:rFonts w:ascii="Times New Roman" w:hAnsi="Times New Roman" w:cs="Times New Roman"/>
          <w:sz w:val="28"/>
          <w:szCs w:val="24"/>
          <w:lang w:val="kk-KZ"/>
        </w:rPr>
        <w:t xml:space="preserve">ру </w:t>
      </w:r>
      <w:r w:rsidR="0073789F">
        <w:rPr>
          <w:rFonts w:ascii="Times New Roman" w:hAnsi="Times New Roman" w:cs="Times New Roman"/>
          <w:sz w:val="28"/>
          <w:szCs w:val="24"/>
          <w:lang w:val="kk-KZ"/>
        </w:rPr>
        <w:t>[1</w:t>
      </w:r>
      <w:r w:rsidR="0073789F" w:rsidRPr="0073789F">
        <w:rPr>
          <w:rFonts w:ascii="Times New Roman" w:hAnsi="Times New Roman" w:cs="Times New Roman"/>
          <w:sz w:val="28"/>
          <w:szCs w:val="24"/>
          <w:lang w:val="kk-KZ"/>
        </w:rPr>
        <w:t>33</w:t>
      </w:r>
      <w:r w:rsidR="0073789F">
        <w:rPr>
          <w:rFonts w:ascii="Times New Roman" w:hAnsi="Times New Roman" w:cs="Times New Roman"/>
          <w:sz w:val="28"/>
          <w:szCs w:val="24"/>
          <w:lang w:val="kk-KZ"/>
        </w:rPr>
        <w:t>:</w:t>
      </w:r>
      <w:r w:rsidR="0073789F" w:rsidRPr="0073789F">
        <w:rPr>
          <w:rFonts w:ascii="Times New Roman" w:hAnsi="Times New Roman" w:cs="Times New Roman"/>
          <w:sz w:val="28"/>
          <w:szCs w:val="24"/>
          <w:lang w:val="kk-KZ"/>
        </w:rPr>
        <w:t>120</w:t>
      </w:r>
      <w:r w:rsidR="006506EB" w:rsidRPr="006506EB">
        <w:rPr>
          <w:rFonts w:ascii="Times New Roman" w:hAnsi="Times New Roman" w:cs="Times New Roman"/>
          <w:sz w:val="28"/>
          <w:szCs w:val="24"/>
          <w:lang w:val="kk-KZ"/>
        </w:rPr>
        <w:t>]</w:t>
      </w:r>
      <w:r w:rsidR="006506E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Алайда жаңа стратегияның басты қағидаты мен ерекшелігі </w:t>
      </w:r>
      <w:r w:rsidR="006874DF">
        <w:rPr>
          <w:rFonts w:ascii="Times New Roman" w:hAnsi="Times New Roman" w:cs="Times New Roman"/>
          <w:sz w:val="28"/>
          <w:szCs w:val="24"/>
          <w:lang w:val="kk-KZ"/>
        </w:rPr>
        <w:t>«</w:t>
      </w:r>
      <w:r w:rsidRPr="00443CF4">
        <w:rPr>
          <w:rFonts w:ascii="Times New Roman" w:hAnsi="Times New Roman" w:cs="Times New Roman"/>
          <w:sz w:val="28"/>
          <w:szCs w:val="24"/>
          <w:lang w:val="kk-KZ"/>
        </w:rPr>
        <w:t>нүктелілік</w:t>
      </w:r>
      <w:r w:rsidR="006874DF">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тұжырымдамасы болды. </w:t>
      </w:r>
      <w:r w:rsidR="006874DF">
        <w:rPr>
          <w:rFonts w:ascii="Times New Roman" w:hAnsi="Times New Roman" w:cs="Times New Roman"/>
          <w:sz w:val="28"/>
          <w:szCs w:val="24"/>
          <w:lang w:val="kk-KZ"/>
        </w:rPr>
        <w:t>«</w:t>
      </w:r>
      <w:r w:rsidRPr="00443CF4">
        <w:rPr>
          <w:rFonts w:ascii="Times New Roman" w:hAnsi="Times New Roman" w:cs="Times New Roman"/>
          <w:sz w:val="28"/>
          <w:szCs w:val="24"/>
          <w:lang w:val="kk-KZ"/>
        </w:rPr>
        <w:t>Нүктелілік</w:t>
      </w:r>
      <w:r w:rsidR="006874DF">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ұғымы, шын мәнінде, нақты жағдайды ескеруді және нақты мәселелерді талдауды, мақсатты жұмыс жүргізуді, белгілі бір мақсатқа ие болуды, тиімділікке қол жеткізу талаптарын білдірді. Яғни, кедейлікте өмір сүріп жатқан әр бір отбасының жағдайын жеке талдап, нүктелі түрде әр отбасыға жеке көмек көрсетуді меңзеді. </w:t>
      </w:r>
    </w:p>
    <w:p w:rsidR="006874DF" w:rsidRPr="00B67D7D" w:rsidRDefault="006874DF" w:rsidP="00443CF4">
      <w:pPr>
        <w:spacing w:after="0" w:line="240" w:lineRule="auto"/>
        <w:ind w:firstLine="426"/>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Жаңа тәсіл </w:t>
      </w:r>
      <w:r w:rsidR="00B67D7D">
        <w:rPr>
          <w:rFonts w:ascii="Times New Roman" w:hAnsi="Times New Roman" w:cs="Times New Roman"/>
          <w:sz w:val="28"/>
          <w:szCs w:val="24"/>
          <w:lang w:val="kk-KZ"/>
        </w:rPr>
        <w:t xml:space="preserve">бүтіндей ауыл немесе уездерге емес, үй шаруашылықтары мен жеке адамдарға бағытталған арнайы кешенді шараларды жүзеге асыруды меңзейді. Бұл үшін кедей үй шаруашылықтарын тіркеудің ұлттық жүйесі құрастырылып, оған </w:t>
      </w:r>
      <w:r w:rsidR="00B67D7D" w:rsidRPr="00B67D7D">
        <w:rPr>
          <w:rFonts w:ascii="Times New Roman" w:hAnsi="Times New Roman" w:cs="Times New Roman"/>
          <w:sz w:val="28"/>
          <w:szCs w:val="24"/>
          <w:lang w:val="kk-KZ"/>
        </w:rPr>
        <w:t xml:space="preserve">128 </w:t>
      </w:r>
      <w:r w:rsidR="00B67D7D">
        <w:rPr>
          <w:rFonts w:ascii="Times New Roman" w:hAnsi="Times New Roman" w:cs="Times New Roman"/>
          <w:sz w:val="28"/>
          <w:szCs w:val="24"/>
          <w:lang w:val="kk-KZ"/>
        </w:rPr>
        <w:t xml:space="preserve">мың ауыл мен </w:t>
      </w:r>
      <w:r w:rsidR="00B67D7D" w:rsidRPr="00B67D7D">
        <w:rPr>
          <w:rFonts w:ascii="Times New Roman" w:hAnsi="Times New Roman" w:cs="Times New Roman"/>
          <w:sz w:val="28"/>
          <w:szCs w:val="24"/>
          <w:lang w:val="kk-KZ"/>
        </w:rPr>
        <w:t>290</w:t>
      </w:r>
      <w:r w:rsidR="00B67D7D">
        <w:rPr>
          <w:rFonts w:ascii="Times New Roman" w:hAnsi="Times New Roman" w:cs="Times New Roman"/>
          <w:sz w:val="28"/>
          <w:szCs w:val="24"/>
          <w:lang w:val="kk-KZ"/>
        </w:rPr>
        <w:t xml:space="preserve"> мың үй шаруашылықтары тіркелді. Жаңа тіркеу жүйесі Хунань, Хэнань, Сычуань, Гуйчжоу және Юньнань сияқты кедей аудандарды анықтауға мүмкіндік берді.</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Кедейлікпен күрес саясатының жетістігі жан-жақты ойластырылған мақсаттық бағдарламаларға және қат</w:t>
      </w:r>
      <w:r w:rsidR="00B025C6">
        <w:rPr>
          <w:rFonts w:ascii="Times New Roman" w:hAnsi="Times New Roman" w:cs="Times New Roman"/>
          <w:sz w:val="28"/>
          <w:szCs w:val="24"/>
          <w:lang w:val="kk-KZ"/>
        </w:rPr>
        <w:t>аң әкімшілік бақылауға негіздел</w:t>
      </w:r>
      <w:r w:rsidRPr="00443CF4">
        <w:rPr>
          <w:rFonts w:ascii="Times New Roman" w:hAnsi="Times New Roman" w:cs="Times New Roman"/>
          <w:sz w:val="28"/>
          <w:szCs w:val="24"/>
          <w:lang w:val="kk-KZ"/>
        </w:rPr>
        <w:t xml:space="preserve">ді. </w:t>
      </w:r>
      <w:r w:rsidRPr="00443CF4">
        <w:rPr>
          <w:rFonts w:ascii="Times New Roman" w:hAnsi="Times New Roman" w:cs="Times New Roman"/>
          <w:sz w:val="28"/>
          <w:szCs w:val="24"/>
          <w:lang w:val="kk-KZ"/>
        </w:rPr>
        <w:lastRenderedPageBreak/>
        <w:t>Сонымен қатар бұл жүй</w:t>
      </w:r>
      <w:r w:rsidR="00B025C6">
        <w:rPr>
          <w:rFonts w:ascii="Times New Roman" w:hAnsi="Times New Roman" w:cs="Times New Roman"/>
          <w:sz w:val="28"/>
          <w:szCs w:val="24"/>
          <w:lang w:val="kk-KZ"/>
        </w:rPr>
        <w:t>е келесідей салаларға арқа сүйеді</w:t>
      </w:r>
      <w:r w:rsidRPr="00443CF4">
        <w:rPr>
          <w:rFonts w:ascii="Times New Roman" w:hAnsi="Times New Roman" w:cs="Times New Roman"/>
          <w:sz w:val="28"/>
          <w:szCs w:val="24"/>
          <w:lang w:val="kk-KZ"/>
        </w:rPr>
        <w:t>: инфрақұрылым, қоныс аудару, білім беру, денсаулық сақтау, қаржы, кәсіпкерлік, туризм, интернет. Дамыған инфрақұрылымсыз кедейлікті жеңу мүмкін емес екенін түсіне отырып, Қытай сенімді және тиімді инфрақұрылым құруға басымды назар аударды. Кедейлікпен күрес аясында қытай кедей ауылдық жерлерде су және электрмен жабдықтау, суару, көлік байланысы, телекоммуникация жүйелері сияқты жобаларды жүзеге асырды. Автомобиль жолдары мен заманауи теміржол желілері дамытылды. Ерекше шалғай және жетуге қиын аудандардан салыстырмалы түрде қолайлы табиғи жағдайлары бар жерлерге тұрғындарды көшіру де күрделі міндеттердің бірі болды. 2016 жылдан 2018 жылға дейін Қытай билігі 8,69 миллион адамды жаңа мекендерг</w:t>
      </w:r>
      <w:r w:rsidR="00C125BF">
        <w:rPr>
          <w:rFonts w:ascii="Times New Roman" w:hAnsi="Times New Roman" w:cs="Times New Roman"/>
          <w:sz w:val="28"/>
          <w:szCs w:val="24"/>
          <w:lang w:val="kk-KZ"/>
        </w:rPr>
        <w:t xml:space="preserve">е сәтті көшірді </w:t>
      </w:r>
      <w:r w:rsidR="0073789F">
        <w:rPr>
          <w:rFonts w:ascii="Times New Roman" w:hAnsi="Times New Roman" w:cs="Times New Roman"/>
          <w:sz w:val="28"/>
          <w:szCs w:val="24"/>
          <w:lang w:val="kk-KZ"/>
        </w:rPr>
        <w:t>[1</w:t>
      </w:r>
      <w:r w:rsidR="0073789F" w:rsidRPr="0073789F">
        <w:rPr>
          <w:rFonts w:ascii="Times New Roman" w:hAnsi="Times New Roman" w:cs="Times New Roman"/>
          <w:sz w:val="28"/>
          <w:szCs w:val="24"/>
          <w:lang w:val="kk-KZ"/>
        </w:rPr>
        <w:t>33</w:t>
      </w:r>
      <w:r w:rsidR="0073789F">
        <w:rPr>
          <w:rFonts w:ascii="Times New Roman" w:hAnsi="Times New Roman" w:cs="Times New Roman"/>
          <w:sz w:val="28"/>
          <w:szCs w:val="24"/>
          <w:lang w:val="kk-KZ"/>
        </w:rPr>
        <w:t>:</w:t>
      </w:r>
      <w:r w:rsidR="0073789F" w:rsidRPr="0073789F">
        <w:rPr>
          <w:rFonts w:ascii="Times New Roman" w:hAnsi="Times New Roman" w:cs="Times New Roman"/>
          <w:sz w:val="28"/>
          <w:szCs w:val="24"/>
          <w:lang w:val="kk-KZ"/>
        </w:rPr>
        <w:t>120</w:t>
      </w:r>
      <w:r w:rsidR="00C125BF" w:rsidRPr="00C125BF">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Білім беруді дамыту арқылы кедейлікпен күресті жедел қарқынмен алға жылжыту қолға алынд</w:t>
      </w:r>
      <w:r w:rsidR="00B51E7D">
        <w:rPr>
          <w:rFonts w:ascii="Times New Roman" w:hAnsi="Times New Roman" w:cs="Times New Roman"/>
          <w:sz w:val="28"/>
          <w:szCs w:val="24"/>
          <w:lang w:val="kk-KZ"/>
        </w:rPr>
        <w:t>ы. Білім кедейлікті жоюға және «</w:t>
      </w:r>
      <w:r w:rsidRPr="00443CF4">
        <w:rPr>
          <w:rFonts w:ascii="Times New Roman" w:hAnsi="Times New Roman" w:cs="Times New Roman"/>
          <w:sz w:val="28"/>
          <w:szCs w:val="24"/>
          <w:lang w:val="kk-KZ"/>
        </w:rPr>
        <w:t>кедейліктің бір ұ</w:t>
      </w:r>
      <w:r w:rsidR="00B51E7D">
        <w:rPr>
          <w:rFonts w:ascii="Times New Roman" w:hAnsi="Times New Roman" w:cs="Times New Roman"/>
          <w:sz w:val="28"/>
          <w:szCs w:val="24"/>
          <w:lang w:val="kk-KZ"/>
        </w:rPr>
        <w:t>рпақтан екінші ұрпаққа берілуін»</w:t>
      </w:r>
      <w:r w:rsidRPr="00443CF4">
        <w:rPr>
          <w:rFonts w:ascii="Times New Roman" w:hAnsi="Times New Roman" w:cs="Times New Roman"/>
          <w:sz w:val="28"/>
          <w:szCs w:val="24"/>
          <w:lang w:val="kk-KZ"/>
        </w:rPr>
        <w:t xml:space="preserve"> тоқтататын сенімді жолдардың бірі ретінде қарастырылды. Бұл саладағы басты бағыттардың бірі мектептегі білімнің қолжетімділігін арттыру болды. Ауылдық жерлерде көптеген мектептер салынды, көптеген мұғалімдер біліктілігін арттыру курстарынан өтті. Сондай-ақ, Қытайда жоғары оқу орындарының саны мен жоғары білім алатын студенттер саны да артты. 2017 жылы көктемгі семестрінен бастап міндетті білім алатын қалалық және ауылдық оқушыларды оқу ақысынан және басқа да алымдардан босатудың, аз қамтылған отбасылардан шыққан мектеп-интернаттардың оқушыларына оқулықтарды тегін берудің және жәрдемақылар берудің біріздендірілген саясаты іске асырылатыны жарияланды. Елдің жетекші жоғары оқу орындарына қабылданған кедей аудандардағы ауылдардан ке</w:t>
      </w:r>
      <w:r w:rsidR="003D5519">
        <w:rPr>
          <w:rFonts w:ascii="Times New Roman" w:hAnsi="Times New Roman" w:cs="Times New Roman"/>
          <w:sz w:val="28"/>
          <w:szCs w:val="24"/>
          <w:lang w:val="kk-KZ"/>
        </w:rPr>
        <w:t>лген талапкерлерінің саны 21,3%-</w:t>
      </w:r>
      <w:r w:rsidRPr="00443CF4">
        <w:rPr>
          <w:rFonts w:ascii="Times New Roman" w:hAnsi="Times New Roman" w:cs="Times New Roman"/>
          <w:sz w:val="28"/>
          <w:szCs w:val="24"/>
          <w:lang w:val="kk-KZ"/>
        </w:rPr>
        <w:t>ға өсті. 2017 жылға арналған бюджет шығыстары саясатының негізгі бағыттарының ішінде бір</w:t>
      </w:r>
      <w:r w:rsidR="003D5519">
        <w:rPr>
          <w:rFonts w:ascii="Times New Roman" w:hAnsi="Times New Roman" w:cs="Times New Roman"/>
          <w:sz w:val="28"/>
          <w:szCs w:val="24"/>
          <w:lang w:val="kk-KZ"/>
        </w:rPr>
        <w:t>інші кезекке білім беру қойылды</w:t>
      </w:r>
      <w:r w:rsidRPr="00443CF4">
        <w:rPr>
          <w:rFonts w:ascii="Times New Roman" w:hAnsi="Times New Roman" w:cs="Times New Roman"/>
          <w:sz w:val="28"/>
          <w:szCs w:val="24"/>
          <w:lang w:val="kk-KZ"/>
        </w:rPr>
        <w:t xml:space="preserve">. Қоныс аудару да, білім беру де кедейлікпен күресудің қымбат әдісі болғандықтан, Қытай басшылары мұқтаж адамдарға көмектесу үшін инвестицияларды көбейтуді жалғастыру қажеттілігін мойындады. Бұл үкіметтік инвестициялардың жетекші рөлі мен Үкіметтің кедейлікті жою жұмысының субъектісі ретіндегі рөлінің маңыздылығын </w:t>
      </w:r>
      <w:r w:rsidR="00C125BF">
        <w:rPr>
          <w:rFonts w:ascii="Times New Roman" w:hAnsi="Times New Roman" w:cs="Times New Roman"/>
          <w:sz w:val="28"/>
          <w:szCs w:val="24"/>
          <w:lang w:val="kk-KZ"/>
        </w:rPr>
        <w:t>көрсетті</w:t>
      </w:r>
      <w:r w:rsidR="0073789F">
        <w:rPr>
          <w:rFonts w:ascii="Times New Roman" w:hAnsi="Times New Roman" w:cs="Times New Roman"/>
          <w:sz w:val="28"/>
          <w:szCs w:val="24"/>
          <w:lang w:val="kk-KZ"/>
        </w:rPr>
        <w:t xml:space="preserve"> [</w:t>
      </w:r>
      <w:r w:rsidR="004A247F" w:rsidRPr="004A247F">
        <w:rPr>
          <w:rFonts w:ascii="Times New Roman" w:hAnsi="Times New Roman" w:cs="Times New Roman"/>
          <w:sz w:val="28"/>
          <w:szCs w:val="24"/>
          <w:lang w:val="kk-KZ"/>
        </w:rPr>
        <w:t>36</w:t>
      </w:r>
      <w:r w:rsidR="00C125BF">
        <w:rPr>
          <w:rFonts w:ascii="Times New Roman" w:hAnsi="Times New Roman" w:cs="Times New Roman"/>
          <w:sz w:val="28"/>
          <w:szCs w:val="24"/>
          <w:lang w:val="kk-KZ"/>
        </w:rPr>
        <w:t>: 42</w:t>
      </w:r>
      <w:r w:rsidR="00C125BF" w:rsidRPr="00C125BF">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Қытайдағы кедейлікті жою шаралары денсаулық сақтау жүйесін жетілдірумен қатар жүрді. 2015 жылдан бастап Үкімет 3438 стандартталған қалалық медициналық орталықтардың және 14 мың ауылдық медициналық орталықтардың құрылысына қолдау көрсетті. 2018 жылдың соңында медициналық клиникалар Қытай ауылдарын</w:t>
      </w:r>
      <w:r w:rsidR="00C125BF">
        <w:rPr>
          <w:rFonts w:ascii="Times New Roman" w:hAnsi="Times New Roman" w:cs="Times New Roman"/>
          <w:sz w:val="28"/>
          <w:szCs w:val="24"/>
          <w:lang w:val="kk-KZ"/>
        </w:rPr>
        <w:t xml:space="preserve">ың 94% - да жұмыс істеді </w:t>
      </w:r>
      <w:r w:rsidR="004A247F">
        <w:rPr>
          <w:rFonts w:ascii="Times New Roman" w:hAnsi="Times New Roman" w:cs="Times New Roman"/>
          <w:sz w:val="28"/>
          <w:szCs w:val="24"/>
          <w:lang w:val="kk-KZ"/>
        </w:rPr>
        <w:t>[1</w:t>
      </w:r>
      <w:r w:rsidR="004A247F" w:rsidRPr="00BC14F0">
        <w:rPr>
          <w:rFonts w:ascii="Times New Roman" w:hAnsi="Times New Roman" w:cs="Times New Roman"/>
          <w:sz w:val="28"/>
          <w:szCs w:val="24"/>
          <w:lang w:val="kk-KZ"/>
        </w:rPr>
        <w:t>33</w:t>
      </w:r>
      <w:r w:rsidR="004A247F">
        <w:rPr>
          <w:rFonts w:ascii="Times New Roman" w:hAnsi="Times New Roman" w:cs="Times New Roman"/>
          <w:sz w:val="28"/>
          <w:szCs w:val="24"/>
          <w:lang w:val="kk-KZ"/>
        </w:rPr>
        <w:t xml:space="preserve">: </w:t>
      </w:r>
      <w:r w:rsidR="004A247F" w:rsidRPr="00BC14F0">
        <w:rPr>
          <w:rFonts w:ascii="Times New Roman" w:hAnsi="Times New Roman" w:cs="Times New Roman"/>
          <w:sz w:val="28"/>
          <w:szCs w:val="24"/>
          <w:lang w:val="kk-KZ"/>
        </w:rPr>
        <w:t>121</w:t>
      </w:r>
      <w:r w:rsidR="00C125BF" w:rsidRPr="007E717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 xml:space="preserve">Үлкен қаржылық инвестициялар мен ойластырылған саясаттың көмегімен кедейлікпен күрес жұмысы оңды нәтижелер берді. Әрбір өңірде кедейлікпен күрес жөніндегі жоспарлар мен жобалар әзірленді, сондай-ақ жергілікті жағдайларға сәйкес оларды іске асыру үшін тиісті қызметкерлер жіберілді. Алайда, кедей аудандарда әлі де ішкі мотивацияның жеткіліксіздігі, жобалардың нашар іске асырылуы және барлық деңгейдегі департаменттер арасындағы өкілеттіліктер мен жауапкершіліктердің анық бөлінбеуі сияқты </w:t>
      </w:r>
      <w:r w:rsidRPr="00443CF4">
        <w:rPr>
          <w:rFonts w:ascii="Times New Roman" w:hAnsi="Times New Roman" w:cs="Times New Roman"/>
          <w:sz w:val="28"/>
          <w:szCs w:val="24"/>
          <w:lang w:val="kk-KZ"/>
        </w:rPr>
        <w:lastRenderedPageBreak/>
        <w:t xml:space="preserve">бірқатар қиындықтары да болды. Кедейлік деңгейін төмендетуге бағытталған мақсаттық қаржы саясатын жүргізу неғұрлым күрделі мәселелерге тап болады. </w:t>
      </w:r>
      <w:r w:rsidR="00B51E7D">
        <w:rPr>
          <w:rFonts w:ascii="Times New Roman" w:hAnsi="Times New Roman" w:cs="Times New Roman"/>
          <w:sz w:val="28"/>
          <w:szCs w:val="24"/>
          <w:lang w:val="kk-KZ"/>
        </w:rPr>
        <w:t>«</w:t>
      </w:r>
      <w:r w:rsidRPr="00443CF4">
        <w:rPr>
          <w:rFonts w:ascii="Times New Roman" w:hAnsi="Times New Roman" w:cs="Times New Roman"/>
          <w:sz w:val="28"/>
          <w:szCs w:val="24"/>
          <w:lang w:val="kk-KZ"/>
        </w:rPr>
        <w:t>Сяокан қоғамын</w:t>
      </w:r>
      <w:r w:rsidR="00B51E7D">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құру ж</w:t>
      </w:r>
      <w:r w:rsidR="00B51E7D">
        <w:rPr>
          <w:rFonts w:ascii="Times New Roman" w:hAnsi="Times New Roman" w:cs="Times New Roman"/>
          <w:sz w:val="28"/>
          <w:szCs w:val="24"/>
          <w:lang w:val="kk-KZ"/>
        </w:rPr>
        <w:t>ағдайында қаржылық кедейлікпен «нүктелі күрес»</w:t>
      </w:r>
      <w:r w:rsidRPr="00443CF4">
        <w:rPr>
          <w:rFonts w:ascii="Times New Roman" w:hAnsi="Times New Roman" w:cs="Times New Roman"/>
          <w:sz w:val="28"/>
          <w:szCs w:val="24"/>
          <w:lang w:val="kk-KZ"/>
        </w:rPr>
        <w:t xml:space="preserve"> жүргізу үшін дұрыс фокус табу, одан әрі кірістер мен шығыстар құрылымын және бағалау көрсеткіштерін оңтайландыру, қадағалау мен жауапкершілікті енгізу,  дұрыс қаржылық саясатты жүргізу өте маңызды болды. </w:t>
      </w:r>
      <w:r w:rsidR="003D5519">
        <w:rPr>
          <w:rFonts w:ascii="Times New Roman" w:hAnsi="Times New Roman" w:cs="Times New Roman"/>
          <w:sz w:val="28"/>
          <w:szCs w:val="24"/>
          <w:lang w:val="kk-KZ"/>
        </w:rPr>
        <w:t>Дегенмен</w:t>
      </w:r>
      <w:r w:rsidRPr="00443CF4">
        <w:rPr>
          <w:rFonts w:ascii="Times New Roman" w:hAnsi="Times New Roman" w:cs="Times New Roman"/>
          <w:sz w:val="28"/>
          <w:szCs w:val="24"/>
          <w:lang w:val="kk-KZ"/>
        </w:rPr>
        <w:t>, қаржылық саясат саласында кедейлікпен күресуге кедергі келтірген бірқатар мәселелер де болды:</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(1) Қаражат бөлінген жобалар аймақтық жағдайларға сәйкес келмеді және шығындар құрылымы орынсыз болды. Мысалы, кейбір кедей аудандарда қоныс аудару жобалары  жүзеге асырылып қойғанына қарамастан, үкімет уақытында хабардар етілмегендіктің себебінен, қоныс аударуға қаражат бөліну жалғастырылып отырды. Нәтижес</w:t>
      </w:r>
      <w:r w:rsidR="00B51E7D">
        <w:rPr>
          <w:rFonts w:ascii="Times New Roman" w:hAnsi="Times New Roman" w:cs="Times New Roman"/>
          <w:sz w:val="28"/>
          <w:szCs w:val="24"/>
          <w:lang w:val="kk-KZ"/>
        </w:rPr>
        <w:t>інде қаражат мұқтаж аудардарға кешіктіріліп жетіп</w:t>
      </w:r>
      <w:r w:rsidRPr="00443CF4">
        <w:rPr>
          <w:rFonts w:ascii="Times New Roman" w:hAnsi="Times New Roman" w:cs="Times New Roman"/>
          <w:sz w:val="28"/>
          <w:szCs w:val="24"/>
          <w:lang w:val="kk-KZ"/>
        </w:rPr>
        <w:t xml:space="preserve"> жатты. Екіншіден, қаражатты бөлу кейбір кедей аудандардағы аймақтық жағдайларына сәйкес келмеді. Қаражаттың көп бөлігі инфрақұрылымды дамытуға жұмсалып, нағыз  мұқтаж</w:t>
      </w:r>
      <w:r w:rsidR="00C125BF">
        <w:rPr>
          <w:rFonts w:ascii="Times New Roman" w:hAnsi="Times New Roman" w:cs="Times New Roman"/>
          <w:sz w:val="28"/>
          <w:szCs w:val="24"/>
          <w:lang w:val="kk-KZ"/>
        </w:rPr>
        <w:t xml:space="preserve"> салалар қаржысыз қалып отырды</w:t>
      </w:r>
      <w:r w:rsidRPr="00443CF4">
        <w:rPr>
          <w:rFonts w:ascii="Times New Roman" w:hAnsi="Times New Roman" w:cs="Times New Roman"/>
          <w:sz w:val="28"/>
          <w:szCs w:val="24"/>
          <w:lang w:val="kk-KZ"/>
        </w:rPr>
        <w:t>.</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(2) Ауыл шаруашылығы мен мал шаруашылығына байланысты қаражаттың тұрақты емес интеграциялануы. Ауыл шаруашылығы мен мал шаруашылығына қатысы бар қорлардың интеграциясын жүзеге асыруда негізінен туындаған қиындықтар: Біріншісі - қаражаттың шоғырлануы әр түрлі жобалар мен департаменттердің қатысуымен жүргізілді және көптеген көздерден түсіп отырды. Бұл белгілі бір дәрежеде тиісті шоттарды құруға кері ықпал етті; Екіншіден, интеграциядан кейін өкілеттіліктер мен міндеттер дұрыс ұйымдастырылмады, ал кедейлікпен күрес департаменттері көп</w:t>
      </w:r>
      <w:r w:rsidR="00B51E7D">
        <w:rPr>
          <w:rFonts w:ascii="Times New Roman" w:hAnsi="Times New Roman" w:cs="Times New Roman"/>
          <w:sz w:val="28"/>
          <w:szCs w:val="24"/>
          <w:lang w:val="kk-KZ"/>
        </w:rPr>
        <w:t xml:space="preserve"> міндетті режимде жұмыс істеді</w:t>
      </w:r>
      <w:r w:rsidRPr="00443CF4">
        <w:rPr>
          <w:rFonts w:ascii="Times New Roman" w:hAnsi="Times New Roman" w:cs="Times New Roman"/>
          <w:sz w:val="28"/>
          <w:szCs w:val="24"/>
          <w:lang w:val="kk-KZ"/>
        </w:rPr>
        <w:t>.</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(3) Уездер мен ауылдар деңгейінде қаражатты жеткілі</w:t>
      </w:r>
      <w:r w:rsidR="00B51E7D">
        <w:rPr>
          <w:rFonts w:ascii="Times New Roman" w:hAnsi="Times New Roman" w:cs="Times New Roman"/>
          <w:sz w:val="28"/>
          <w:szCs w:val="24"/>
          <w:lang w:val="kk-KZ"/>
        </w:rPr>
        <w:t>ксіз пайдалану және қадағалау.</w:t>
      </w:r>
      <w:r w:rsidRPr="00443CF4">
        <w:rPr>
          <w:rFonts w:ascii="Times New Roman" w:hAnsi="Times New Roman" w:cs="Times New Roman"/>
          <w:sz w:val="28"/>
          <w:szCs w:val="24"/>
          <w:lang w:val="kk-KZ"/>
        </w:rPr>
        <w:t xml:space="preserve"> Уездер мен ауылдар деңгейінде қаражатты пайдалануды бақылаудың нақты тәртібі болмады. Кейбір төменгі кадрлар экономикалық заңдылықтарды білмегендіктен келісімшарттарға күні жоқ немесе тиісті заңдарға сәйкес келмейтін шарттармен қол қойды. Ақырында, ауыл деңгейінде кедейлікке қарсы қорларды пайдалану кезінде қаражат қозғалысы туралы есеп жиі жасалмады. Бұл қаражатты төменнен жоғары қарай пайдалануды бақылауды біршама қиындатты.</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(4) Кедейлікпен күрес бойынша қаржылық қорлар басқаруды тиімді жүргізе алмады. Кедей аймақтардың көпшілігі өнеркәсіп пен активтерден түсетін кірістер арқылы кедейлікпен күресуге көңіл бөлуді жөн көрді. Алайда, кедейліктің үлкен ауданы мен кедей адамдар санының көптігі кедейлікпен күресуге бөлінген қаражатты тиімді басқаруды қиындатты. Негізгі мәселелерге мыналар жатты: Біріншіден, өнеркәсіпті дамыту арқылы кедейлікпен күресу тәсілінде ең үлкен мәселе – кедей үй шаруашылықтары ұзақ мерзімді перспективаға ие болмады және табысын арттыру үшін мемлекет таратқан мал мен жемді сатты немесе тіпті сойды, осылайша кедейлікке қарсы өнеркәсіптік қорлар қажетті нәтижеге қол жеткізе алмады. Екіншіден, активтердің кірістерін қолдана отырып кедейлікпен күресу тәсілінде ең көп</w:t>
      </w:r>
      <w:r w:rsidR="00B51E7D">
        <w:rPr>
          <w:rFonts w:ascii="Times New Roman" w:hAnsi="Times New Roman" w:cs="Times New Roman"/>
          <w:sz w:val="28"/>
          <w:szCs w:val="24"/>
          <w:lang w:val="kk-KZ"/>
        </w:rPr>
        <w:t xml:space="preserve"> таралған жұмыс әдісі – </w:t>
      </w:r>
      <w:r w:rsidR="00B51E7D">
        <w:rPr>
          <w:rFonts w:ascii="Times New Roman" w:hAnsi="Times New Roman" w:cs="Times New Roman"/>
          <w:sz w:val="28"/>
          <w:szCs w:val="24"/>
          <w:lang w:val="kk-KZ"/>
        </w:rPr>
        <w:lastRenderedPageBreak/>
        <w:t>«</w:t>
      </w:r>
      <w:r w:rsidRPr="00443CF4">
        <w:rPr>
          <w:rFonts w:ascii="Times New Roman" w:hAnsi="Times New Roman" w:cs="Times New Roman"/>
          <w:sz w:val="28"/>
          <w:szCs w:val="24"/>
          <w:lang w:val="kk-KZ"/>
        </w:rPr>
        <w:t>мемлекет + коопе</w:t>
      </w:r>
      <w:r w:rsidR="00B51E7D">
        <w:rPr>
          <w:rFonts w:ascii="Times New Roman" w:hAnsi="Times New Roman" w:cs="Times New Roman"/>
          <w:sz w:val="28"/>
          <w:szCs w:val="24"/>
          <w:lang w:val="kk-KZ"/>
        </w:rPr>
        <w:t>ратив + кедей үй шаруашылықтары»</w:t>
      </w:r>
      <w:r w:rsidRPr="00443CF4">
        <w:rPr>
          <w:rFonts w:ascii="Times New Roman" w:hAnsi="Times New Roman" w:cs="Times New Roman"/>
          <w:sz w:val="28"/>
          <w:szCs w:val="24"/>
          <w:lang w:val="kk-KZ"/>
        </w:rPr>
        <w:t xml:space="preserve"> болды. Алайда, үкімет кәсіпорынның сипатын, кірісі мен сенімділігін алдын-ала түсіне алмағандықтан, сондай-ақ қарапайым дивидендтер фермерлерді өндіріске деген құлшыныстарын ашпағандықтан, кірісті жоғарылатуға қажетті нәт</w:t>
      </w:r>
      <w:r w:rsidR="00C125BF">
        <w:rPr>
          <w:rFonts w:ascii="Times New Roman" w:hAnsi="Times New Roman" w:cs="Times New Roman"/>
          <w:sz w:val="28"/>
          <w:szCs w:val="24"/>
          <w:lang w:val="kk-KZ"/>
        </w:rPr>
        <w:t>ижелерге қол жеткізілмей жатты</w:t>
      </w:r>
      <w:r w:rsidRPr="00443CF4">
        <w:rPr>
          <w:rFonts w:ascii="Times New Roman" w:hAnsi="Times New Roman" w:cs="Times New Roman"/>
          <w:sz w:val="28"/>
          <w:szCs w:val="24"/>
          <w:lang w:val="kk-KZ"/>
        </w:rPr>
        <w:t>.</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(5) Кедейлікпен күрес жөніндегі қорлар жұмысының тиімділігін бағалаудың сәйкесінше тетігінің болмауы. Кедейлікпен күреске бөлінетін қаражатты пайдалануды одан әрі реттеу мақсатында мемлекет тиісінше әр түрлі бағалау көрсеткіштерін шығарды. Кедей аудандардағы кедейлікке қарсы тиісті бөлімдердің бұл көрсеткіштерді жоғалтпауға тырысу мақсатында бюджеттік ресурстар туралы есеп беру кезінде кедейлікке қарсы қаражаттың нақты пайдаланылу тиімділігін әдейі азайтып көрсетуге әкеліп соқтырды. Төлемдер туралы құжаттар бөлінген қаржылармен синхронды жүргізілмеді, нәтижесінде оларды төменгі деңгейде бөлу және пайдалану қиынға соқты. Сонымен қатар, қаражатты пайдалану мақсаты нақты көрсетілмегендіктен немесе департамент функцияларынының шектеулі болуы қаражатты тексеруді қиындатты, бұл өз кезегінде шоттардағы сәйкессіздіктерге әкеліп жатты</w:t>
      </w:r>
      <w:r w:rsidR="004A247F">
        <w:rPr>
          <w:rFonts w:ascii="Times New Roman" w:hAnsi="Times New Roman" w:cs="Times New Roman"/>
          <w:sz w:val="28"/>
          <w:szCs w:val="24"/>
          <w:lang w:val="kk-KZ"/>
        </w:rPr>
        <w:t xml:space="preserve"> [1</w:t>
      </w:r>
      <w:r w:rsidR="004A247F" w:rsidRPr="004A247F">
        <w:rPr>
          <w:rFonts w:ascii="Times New Roman" w:hAnsi="Times New Roman" w:cs="Times New Roman"/>
          <w:sz w:val="28"/>
          <w:szCs w:val="24"/>
          <w:lang w:val="kk-KZ"/>
        </w:rPr>
        <w:t>36</w:t>
      </w:r>
      <w:r w:rsidR="00C125BF" w:rsidRPr="00C125BF">
        <w:rPr>
          <w:rFonts w:ascii="Times New Roman" w:hAnsi="Times New Roman" w:cs="Times New Roman"/>
          <w:sz w:val="28"/>
          <w:szCs w:val="24"/>
          <w:lang w:val="kk-KZ"/>
        </w:rPr>
        <w:t>:118-119]</w:t>
      </w:r>
      <w:r w:rsidRPr="00443CF4">
        <w:rPr>
          <w:rFonts w:ascii="Times New Roman" w:hAnsi="Times New Roman" w:cs="Times New Roman"/>
          <w:sz w:val="28"/>
          <w:szCs w:val="24"/>
          <w:lang w:val="kk-KZ"/>
        </w:rPr>
        <w:t>.</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Жоғарыда аталған мәселелерге қарамастан, Қытай үкіметі барлық кемшіліктерді уақытында анықтап, кедейлікпен күрес жұмыстарын бақылауды күшейтіп, үлкен нәтижелерге қол жеткізе алды. Қаржы салымы ұлғайған сайын көптеген кедей аудандар кедейлік шегінен шыға алды. Мемлекеттің кедей аудандарға көмегі негізінен мынадай аспектілерді қамтыды: шикізат экономикасын белсенді дамыту, эндогендік даму серпінін күшейту және динамиканы тұрақты түрде жақсарту. Кедей ауда</w:t>
      </w:r>
      <w:r w:rsidR="00B51E7D">
        <w:rPr>
          <w:rFonts w:ascii="Times New Roman" w:hAnsi="Times New Roman" w:cs="Times New Roman"/>
          <w:sz w:val="28"/>
          <w:szCs w:val="24"/>
          <w:lang w:val="kk-KZ"/>
        </w:rPr>
        <w:t>ндарда сырттан «</w:t>
      </w:r>
      <w:r w:rsidRPr="00443CF4">
        <w:rPr>
          <w:rFonts w:ascii="Times New Roman" w:hAnsi="Times New Roman" w:cs="Times New Roman"/>
          <w:sz w:val="28"/>
          <w:szCs w:val="24"/>
          <w:lang w:val="kk-KZ"/>
        </w:rPr>
        <w:t>қан</w:t>
      </w:r>
      <w:r w:rsidR="00B51E7D">
        <w:rPr>
          <w:rFonts w:ascii="Times New Roman" w:hAnsi="Times New Roman" w:cs="Times New Roman"/>
          <w:sz w:val="28"/>
          <w:szCs w:val="24"/>
          <w:lang w:val="kk-KZ"/>
        </w:rPr>
        <w:t xml:space="preserve"> құюдан»</w:t>
      </w:r>
      <w:r w:rsidRPr="00443CF4">
        <w:rPr>
          <w:rFonts w:ascii="Times New Roman" w:hAnsi="Times New Roman" w:cs="Times New Roman"/>
          <w:sz w:val="28"/>
          <w:szCs w:val="24"/>
          <w:lang w:val="kk-KZ"/>
        </w:rPr>
        <w:t xml:space="preserve"> өздерінің өндірістік салаларын құруға көшті. Бағдарлама кедей халықтың  дүниетанымдық көзқарастарын өзгертіп қана қоймай, өндірісті ынталандырып, Шығыс және Батыс аймақтардың ресурстық артықшылықтарын толықтырды, Шығыс пен Батыстың дамуын үйлестірді және көптеген кедей адамдардың кедейліктен</w:t>
      </w:r>
      <w:r w:rsidR="00B51E7D">
        <w:rPr>
          <w:rFonts w:ascii="Times New Roman" w:hAnsi="Times New Roman" w:cs="Times New Roman"/>
          <w:sz w:val="28"/>
          <w:szCs w:val="24"/>
          <w:lang w:val="kk-KZ"/>
        </w:rPr>
        <w:t xml:space="preserve"> шығуына көмектесті </w:t>
      </w:r>
      <w:r w:rsidR="004A247F">
        <w:rPr>
          <w:rFonts w:ascii="Times New Roman" w:hAnsi="Times New Roman" w:cs="Times New Roman"/>
          <w:sz w:val="28"/>
          <w:szCs w:val="24"/>
          <w:lang w:val="kk-KZ"/>
        </w:rPr>
        <w:t>[1</w:t>
      </w:r>
      <w:r w:rsidR="004A247F" w:rsidRPr="004A247F">
        <w:rPr>
          <w:rFonts w:ascii="Times New Roman" w:hAnsi="Times New Roman" w:cs="Times New Roman"/>
          <w:sz w:val="28"/>
          <w:szCs w:val="24"/>
          <w:lang w:val="kk-KZ"/>
        </w:rPr>
        <w:t>3</w:t>
      </w:r>
      <w:r w:rsidR="00C125BF" w:rsidRPr="00C125BF">
        <w:rPr>
          <w:rFonts w:ascii="Times New Roman" w:hAnsi="Times New Roman" w:cs="Times New Roman"/>
          <w:sz w:val="28"/>
          <w:szCs w:val="24"/>
          <w:lang w:val="kk-KZ"/>
        </w:rPr>
        <w:t>3</w:t>
      </w:r>
      <w:r w:rsidR="004A247F">
        <w:rPr>
          <w:rFonts w:ascii="Times New Roman" w:hAnsi="Times New Roman" w:cs="Times New Roman"/>
          <w:sz w:val="28"/>
          <w:szCs w:val="24"/>
          <w:lang w:val="kk-KZ"/>
        </w:rPr>
        <w:t>:</w:t>
      </w:r>
      <w:r w:rsidR="004A247F" w:rsidRPr="004A247F">
        <w:rPr>
          <w:rFonts w:ascii="Times New Roman" w:hAnsi="Times New Roman" w:cs="Times New Roman"/>
          <w:sz w:val="28"/>
          <w:szCs w:val="24"/>
          <w:lang w:val="kk-KZ"/>
        </w:rPr>
        <w:t>121</w:t>
      </w:r>
      <w:r w:rsidR="00C125BF" w:rsidRPr="00C125BF">
        <w:rPr>
          <w:rFonts w:ascii="Times New Roman" w:hAnsi="Times New Roman" w:cs="Times New Roman"/>
          <w:sz w:val="28"/>
          <w:szCs w:val="24"/>
          <w:lang w:val="kk-KZ"/>
        </w:rPr>
        <w:t>]</w:t>
      </w:r>
      <w:r w:rsidRPr="00443CF4">
        <w:rPr>
          <w:rFonts w:ascii="Times New Roman" w:hAnsi="Times New Roman" w:cs="Times New Roman"/>
          <w:sz w:val="28"/>
          <w:szCs w:val="24"/>
          <w:lang w:val="kk-KZ"/>
        </w:rPr>
        <w:t>.</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Жан басына шаққандағы қолда бар кірісті (бастапқы бөлу мен қайта бөлуден кейін өз еркіне қарай тұтынушылық шығындар мен жинақ жасауға жұмсай алатын кіріс мөлшері) және осы кірістің әр аймаққа тиісті өсімін талдау кедейлікті қысқартуға жұмсалған күш-жігердің тиімділігі туралы нақты түсінік беріп, кедей аудандардағы шаруалардың өміріндегі нақты өзгерістерді түсінуге, әр аймақтың ауылдық аудандары арасындағы айырмашылықтарды салыстыруға мүмкіндік бе</w:t>
      </w:r>
      <w:r w:rsidR="00B51E7D">
        <w:rPr>
          <w:rFonts w:ascii="Times New Roman" w:hAnsi="Times New Roman" w:cs="Times New Roman"/>
          <w:sz w:val="28"/>
          <w:szCs w:val="24"/>
          <w:lang w:val="kk-KZ"/>
        </w:rPr>
        <w:t>реді. Орталық үкімет 2013 жылы «</w:t>
      </w:r>
      <w:r w:rsidRPr="00443CF4">
        <w:rPr>
          <w:rFonts w:ascii="Times New Roman" w:hAnsi="Times New Roman" w:cs="Times New Roman"/>
          <w:sz w:val="28"/>
          <w:szCs w:val="24"/>
          <w:lang w:val="kk-KZ"/>
        </w:rPr>
        <w:t>кедейлікке қарсы нүктелі күрес</w:t>
      </w:r>
      <w:r w:rsidR="00B51E7D">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саясатын енгізгеннен бастап, ауылдық және кедей аудандарда жан басына шаққандағы қол жетімді табыс негізінен жоғарылап, 2019 жылы сәйкесінше 16021 юань мен 11567 юаньға жетті. Алайда, жалпы ел бойынша және кедей аудандардағы ауыл тұрғындарының бұл кірістері арасындағы айырмашылық та біршама өсті. Егер 2013 жылы жалпы ел бойынша ауыл тұрғындарының кірістері кедей аудандарындағы ауыл тұрғындарының кірістерінен  3,351 юань артық болса, 2019 жылы </w:t>
      </w:r>
      <w:r w:rsidR="00C125BF">
        <w:rPr>
          <w:rFonts w:ascii="Times New Roman" w:hAnsi="Times New Roman" w:cs="Times New Roman"/>
          <w:sz w:val="28"/>
          <w:szCs w:val="24"/>
          <w:lang w:val="kk-KZ"/>
        </w:rPr>
        <w:t xml:space="preserve">бұл айырма 4,454 юаньды құрады </w:t>
      </w:r>
      <w:r w:rsidR="004A247F">
        <w:rPr>
          <w:rFonts w:ascii="Times New Roman" w:hAnsi="Times New Roman" w:cs="Times New Roman"/>
          <w:sz w:val="28"/>
          <w:szCs w:val="24"/>
          <w:lang w:val="kk-KZ"/>
        </w:rPr>
        <w:t>[1</w:t>
      </w:r>
      <w:r w:rsidR="004A247F" w:rsidRPr="004A247F">
        <w:rPr>
          <w:rFonts w:ascii="Times New Roman" w:hAnsi="Times New Roman" w:cs="Times New Roman"/>
          <w:sz w:val="28"/>
          <w:szCs w:val="24"/>
          <w:lang w:val="kk-KZ"/>
        </w:rPr>
        <w:t>33</w:t>
      </w:r>
      <w:r w:rsidR="00C125BF" w:rsidRPr="00C125BF">
        <w:rPr>
          <w:rFonts w:ascii="Times New Roman" w:hAnsi="Times New Roman" w:cs="Times New Roman"/>
          <w:sz w:val="28"/>
          <w:szCs w:val="24"/>
          <w:lang w:val="kk-KZ"/>
        </w:rPr>
        <w:t>:</w:t>
      </w:r>
      <w:r w:rsidR="004A247F">
        <w:rPr>
          <w:rFonts w:ascii="Times New Roman" w:hAnsi="Times New Roman" w:cs="Times New Roman"/>
          <w:sz w:val="28"/>
          <w:szCs w:val="24"/>
          <w:lang w:val="kk-KZ"/>
        </w:rPr>
        <w:t>12</w:t>
      </w:r>
      <w:r w:rsidR="004A247F" w:rsidRPr="004A247F">
        <w:rPr>
          <w:rFonts w:ascii="Times New Roman" w:hAnsi="Times New Roman" w:cs="Times New Roman"/>
          <w:sz w:val="28"/>
          <w:szCs w:val="24"/>
          <w:lang w:val="kk-KZ"/>
        </w:rPr>
        <w:t>1</w:t>
      </w:r>
      <w:r w:rsidR="00C125BF" w:rsidRPr="00C125BF">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Бұл дегеніміз, аталмыш айырмашылықты қысқарту үшін кедей аудандардағы </w:t>
      </w:r>
      <w:r w:rsidRPr="00443CF4">
        <w:rPr>
          <w:rFonts w:ascii="Times New Roman" w:hAnsi="Times New Roman" w:cs="Times New Roman"/>
          <w:sz w:val="28"/>
          <w:szCs w:val="24"/>
          <w:lang w:val="kk-KZ"/>
        </w:rPr>
        <w:lastRenderedPageBreak/>
        <w:t xml:space="preserve">ауылдарға әлі де қаржылық көмекті көрсетуді жалғастыру қажет дегенді білдіреді. </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Қаржы инвестицияларының өсуі мен бүкіл партия мен қоғамның бірлескен күш-жігерінің арқасында Қытайдың кедей аймақтарындағы жағдай жақсаруда. Көптеген аудандар кедейліктен сәтті шығып, өркендеуге бет алды. 2010-2019 жылдардағы ұлттық кедейлік мониторингіне сәйкес Қытайдағы кедей адамдардың саны айтарлықтай азайды. Есепке сәйкес, Қытайда кедейшілікте өмір сүретін адамдардың саны 2010 жылдың аяғында 165,67 миллион адамнан 2019 жылдың соңында 55,11 миллион адамға дейін азайды. Кедейлік деңгейі 17,2% - дан 0,6% - ға дейін төмендед</w:t>
      </w:r>
      <w:r w:rsidR="00C125BF">
        <w:rPr>
          <w:rFonts w:ascii="Times New Roman" w:hAnsi="Times New Roman" w:cs="Times New Roman"/>
          <w:sz w:val="28"/>
          <w:szCs w:val="24"/>
          <w:lang w:val="kk-KZ"/>
        </w:rPr>
        <w:t xml:space="preserve">і </w:t>
      </w:r>
      <w:r w:rsidR="004A247F">
        <w:rPr>
          <w:rFonts w:ascii="Times New Roman" w:hAnsi="Times New Roman" w:cs="Times New Roman"/>
          <w:sz w:val="28"/>
          <w:szCs w:val="24"/>
          <w:lang w:val="kk-KZ"/>
        </w:rPr>
        <w:t>[</w:t>
      </w:r>
      <w:r w:rsidR="004A247F" w:rsidRPr="00BC14F0">
        <w:rPr>
          <w:rFonts w:ascii="Times New Roman" w:hAnsi="Times New Roman" w:cs="Times New Roman"/>
          <w:sz w:val="28"/>
          <w:szCs w:val="24"/>
          <w:lang w:val="kk-KZ"/>
        </w:rPr>
        <w:t>133</w:t>
      </w:r>
      <w:r w:rsidR="00C125BF" w:rsidRPr="007E717B">
        <w:rPr>
          <w:rFonts w:ascii="Times New Roman" w:hAnsi="Times New Roman" w:cs="Times New Roman"/>
          <w:sz w:val="28"/>
          <w:szCs w:val="24"/>
          <w:lang w:val="kk-KZ"/>
        </w:rPr>
        <w:t>]</w:t>
      </w:r>
      <w:r w:rsidRPr="00443CF4">
        <w:rPr>
          <w:rFonts w:ascii="Times New Roman" w:hAnsi="Times New Roman" w:cs="Times New Roman"/>
          <w:sz w:val="28"/>
          <w:szCs w:val="24"/>
          <w:lang w:val="kk-KZ"/>
        </w:rPr>
        <w:t xml:space="preserve">. Алайда </w:t>
      </w:r>
      <w:r w:rsidR="003D5519">
        <w:rPr>
          <w:rFonts w:ascii="Times New Roman" w:hAnsi="Times New Roman" w:cs="Times New Roman"/>
          <w:sz w:val="28"/>
          <w:szCs w:val="24"/>
          <w:lang w:val="kk-KZ"/>
        </w:rPr>
        <w:t>кенеттен пайда болған жаңа C</w:t>
      </w:r>
      <w:r w:rsidR="003D5519" w:rsidRPr="003D5519">
        <w:rPr>
          <w:rFonts w:ascii="Times New Roman" w:hAnsi="Times New Roman" w:cs="Times New Roman"/>
          <w:sz w:val="28"/>
          <w:szCs w:val="24"/>
          <w:lang w:val="kk-KZ"/>
        </w:rPr>
        <w:t>OVID</w:t>
      </w:r>
      <w:r w:rsidRPr="00443CF4">
        <w:rPr>
          <w:rFonts w:ascii="Times New Roman" w:hAnsi="Times New Roman" w:cs="Times New Roman"/>
          <w:sz w:val="28"/>
          <w:szCs w:val="24"/>
          <w:lang w:val="kk-KZ"/>
        </w:rPr>
        <w:t>-19 коронавирустық пневмония эпидемиясы кедейлікпен күрес барысына айтарлықтай әсер етті және Үкіметтің мақсатты уақытылы орындауына үлкен қауіп төндірді.</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Эпидемия белгілі бір дәрежеде кедей аудандарда күрес жұмыстарын қиындатты. Карантиндік шараларды енгізу кейбір ауыл жұмысшылары мен кедейлікпен күрес жөніндегі қызметкерлердің өз жұмыс орындарына уақытында келе алмауына, олардың жұмысының қиындауына әкелді. Олар кедейлерге дер кезінде нүктелі көмек көрсете алмады. Қызметкерлердің негізгі жұмысы індеттің алдын алуға және оған қарсы күреске бағытталды. Бұл сонымен қатар кедейлікке қарсы жұмыстың тиімді жүргізілуіне әсер етті. Кедейлікпен күрес жөніндегі жұмыс негізінен басқа жерлерге қоныс аударуға және өндірісті ынталандыруға негізделген болатын. Эпидемияның өршуі көктемгі егістік егуге қатты әсер етті. Ауыл шаруашылығы саласы үшін жем-шөп жеткізу және олардың өнімін өткізу тоқтатылды, бұл өз кезегінде мал шаруашылығы саласындағы ішкі және сыртқы проблемаларға әкеп соқты. Қалыптасқан жағдайда фермерлердің көпшілігі жұмыссыз қалды. Кедейлікпен күресудің тиімді шарасы болып табылатын қоныс аудару эпидемиядан зардап шекті және кедейлікпен күресудің әртүрлі арнайы жобалары, мысалы, қоныс аудару орындары мен инфрақұрылым объектілерін салу уақытында жүзеге асырыла алмады. “Chongqing Daily” газетінің хабарлауынша, 2020 жылдың наурыз айындағы жағдай бойынша Чунцин қаласының аудандары мен уездеріндегі кедейлікке қарсы жобалардың жағдайы нашар болды: 2020 жыл</w:t>
      </w:r>
      <w:r w:rsidR="003D5519">
        <w:rPr>
          <w:rFonts w:ascii="Times New Roman" w:hAnsi="Times New Roman" w:cs="Times New Roman"/>
          <w:sz w:val="28"/>
          <w:szCs w:val="24"/>
          <w:lang w:val="kk-KZ"/>
        </w:rPr>
        <w:t>дың қаңтарынан ақпанына дейін 4</w:t>
      </w:r>
      <w:r w:rsidRPr="00443CF4">
        <w:rPr>
          <w:rFonts w:ascii="Times New Roman" w:hAnsi="Times New Roman" w:cs="Times New Roman"/>
          <w:sz w:val="28"/>
          <w:szCs w:val="24"/>
          <w:lang w:val="kk-KZ"/>
        </w:rPr>
        <w:t>398 жобаны бастау жоспарланған болатын, бірақ іс жүзінде 1</w:t>
      </w:r>
      <w:r w:rsidR="00C125BF">
        <w:rPr>
          <w:rFonts w:ascii="Times New Roman" w:hAnsi="Times New Roman" w:cs="Times New Roman"/>
          <w:sz w:val="28"/>
          <w:szCs w:val="24"/>
          <w:lang w:val="kk-KZ"/>
        </w:rPr>
        <w:t xml:space="preserve">340 жоба ғана жүзеге асырылды </w:t>
      </w:r>
      <w:r w:rsidR="004A247F">
        <w:rPr>
          <w:rFonts w:ascii="Times New Roman" w:hAnsi="Times New Roman" w:cs="Times New Roman"/>
          <w:sz w:val="28"/>
          <w:szCs w:val="24"/>
          <w:lang w:val="kk-KZ"/>
        </w:rPr>
        <w:t>[1</w:t>
      </w:r>
      <w:r w:rsidR="004A247F" w:rsidRPr="004A247F">
        <w:rPr>
          <w:rFonts w:ascii="Times New Roman" w:hAnsi="Times New Roman" w:cs="Times New Roman"/>
          <w:sz w:val="28"/>
          <w:szCs w:val="24"/>
          <w:lang w:val="kk-KZ"/>
        </w:rPr>
        <w:t>33</w:t>
      </w:r>
      <w:r w:rsidR="00C125BF">
        <w:rPr>
          <w:rFonts w:ascii="Times New Roman" w:hAnsi="Times New Roman" w:cs="Times New Roman"/>
          <w:sz w:val="28"/>
          <w:szCs w:val="24"/>
          <w:lang w:val="kk-KZ"/>
        </w:rPr>
        <w:t>:117</w:t>
      </w:r>
      <w:r w:rsidR="00C125BF" w:rsidRPr="00C125BF">
        <w:rPr>
          <w:rFonts w:ascii="Times New Roman" w:hAnsi="Times New Roman" w:cs="Times New Roman"/>
          <w:sz w:val="28"/>
          <w:szCs w:val="24"/>
          <w:lang w:val="kk-KZ"/>
        </w:rPr>
        <w:t>]</w:t>
      </w:r>
      <w:r w:rsidRPr="00443CF4">
        <w:rPr>
          <w:rFonts w:ascii="Times New Roman" w:hAnsi="Times New Roman" w:cs="Times New Roman"/>
          <w:sz w:val="28"/>
          <w:szCs w:val="24"/>
          <w:lang w:val="kk-KZ"/>
        </w:rPr>
        <w:t>. Жобаларды орынд</w:t>
      </w:r>
      <w:r w:rsidR="003D5519">
        <w:rPr>
          <w:rFonts w:ascii="Times New Roman" w:hAnsi="Times New Roman" w:cs="Times New Roman"/>
          <w:sz w:val="28"/>
          <w:szCs w:val="24"/>
          <w:lang w:val="kk-KZ"/>
        </w:rPr>
        <w:t>аудың нақты деңгейі шамамен 30%-</w:t>
      </w:r>
      <w:r w:rsidRPr="00443CF4">
        <w:rPr>
          <w:rFonts w:ascii="Times New Roman" w:hAnsi="Times New Roman" w:cs="Times New Roman"/>
          <w:sz w:val="28"/>
          <w:szCs w:val="24"/>
          <w:lang w:val="kk-KZ"/>
        </w:rPr>
        <w:t>ды құрады. Экономика мен қоғам үлкен қауіп-қатерге тап болды және Қытайдың  кедейлік аурудан туындаған, кедейлік ауруға байланысты қайта оралған және аурудың салдарынан кедейлік жойылмайтын бітпес айналымға түсу қаупі жоғары болды.</w:t>
      </w:r>
    </w:p>
    <w:p w:rsidR="00443CF4" w:rsidRDefault="003D5519" w:rsidP="00443CF4">
      <w:pPr>
        <w:spacing w:after="0" w:line="240" w:lineRule="auto"/>
        <w:ind w:firstLine="426"/>
        <w:jc w:val="both"/>
        <w:rPr>
          <w:rFonts w:ascii="Times New Roman" w:hAnsi="Times New Roman" w:cs="Times New Roman"/>
          <w:sz w:val="28"/>
          <w:szCs w:val="24"/>
          <w:lang w:val="kk-KZ"/>
        </w:rPr>
      </w:pPr>
      <w:r>
        <w:rPr>
          <w:rFonts w:ascii="Times New Roman" w:hAnsi="Times New Roman" w:cs="Times New Roman"/>
          <w:sz w:val="28"/>
          <w:szCs w:val="24"/>
          <w:lang w:val="kk-KZ"/>
        </w:rPr>
        <w:t>Алайда, C</w:t>
      </w:r>
      <w:r w:rsidRPr="003D5519">
        <w:rPr>
          <w:rFonts w:ascii="Times New Roman" w:hAnsi="Times New Roman" w:cs="Times New Roman"/>
          <w:sz w:val="28"/>
          <w:szCs w:val="24"/>
          <w:lang w:val="kk-KZ"/>
        </w:rPr>
        <w:t>OVID</w:t>
      </w:r>
      <w:r w:rsidR="00443CF4" w:rsidRPr="00443CF4">
        <w:rPr>
          <w:rFonts w:ascii="Times New Roman" w:hAnsi="Times New Roman" w:cs="Times New Roman"/>
          <w:sz w:val="28"/>
          <w:szCs w:val="24"/>
          <w:lang w:val="kk-KZ"/>
        </w:rPr>
        <w:t xml:space="preserve">-19 пневмониясы эпидемиясының тигізген теріс әсеріне қарамастан, Қытай өзінің мақсатына жетуге деген сенімі мен бар қабілетін көрсетті. Саяси және институционалдық артықшылықтарын пайдалана отырып Қытайға індеттің таралуын бақылауға алуы үшін екі ай ғана уақыт қажет болды. Бұл кедейлікті жою бойынша жүйелі және ретке келтірілген жұмыстардың жүргізілуін қамтамасыз етті. Үкіметтің жоғары деңгейде ұйымдастырылған </w:t>
      </w:r>
      <w:r w:rsidR="00443CF4" w:rsidRPr="00443CF4">
        <w:rPr>
          <w:rFonts w:ascii="Times New Roman" w:hAnsi="Times New Roman" w:cs="Times New Roman"/>
          <w:sz w:val="28"/>
          <w:szCs w:val="24"/>
          <w:lang w:val="kk-KZ"/>
        </w:rPr>
        <w:lastRenderedPageBreak/>
        <w:t>індетке қарсы шаралары мен қатаң бақылауы алдыға қойылған мақсатты мерзімінде аяқтауға мүмкіндік берді. 2020 жылдың аяғында Қытай үкіметі қытайлық ерекшелігі бар социализмнің жаңа дәуірдегі негізгі мақсаты - абсолютті кедейлікті жоюға қол жеткізді. Кедейлік шегінің қазіргі көрсеткішінен төмен тұратын ауылдық жерлердегі 98,99 миллион адамның бәрі кедейліктен құтылды, барлық 128,000 кедей ауылдар мен 832 кедей уездер кедейліктің құрсауынан босат</w:t>
      </w:r>
      <w:r w:rsidR="00B51E7D">
        <w:rPr>
          <w:rFonts w:ascii="Times New Roman" w:hAnsi="Times New Roman" w:cs="Times New Roman"/>
          <w:sz w:val="28"/>
          <w:szCs w:val="24"/>
          <w:lang w:val="kk-KZ"/>
        </w:rPr>
        <w:t>ылды. Си Цзиньпин бұл науқанды «толық жеңіс», «адамзат үшін жасалған ғажайып»</w:t>
      </w:r>
      <w:r w:rsidR="00443CF4" w:rsidRPr="00443CF4">
        <w:rPr>
          <w:rFonts w:ascii="Times New Roman" w:hAnsi="Times New Roman" w:cs="Times New Roman"/>
          <w:sz w:val="28"/>
          <w:szCs w:val="24"/>
          <w:lang w:val="kk-KZ"/>
        </w:rPr>
        <w:t xml:space="preserve"> және Қытайдың әлемнің дамуына қосқан үлкен үлесі</w:t>
      </w:r>
      <w:r w:rsidR="00C125BF">
        <w:rPr>
          <w:rFonts w:ascii="Times New Roman" w:hAnsi="Times New Roman" w:cs="Times New Roman"/>
          <w:sz w:val="28"/>
          <w:szCs w:val="24"/>
          <w:lang w:val="kk-KZ"/>
        </w:rPr>
        <w:t xml:space="preserve"> деп атады </w:t>
      </w:r>
      <w:r w:rsidR="004A247F">
        <w:rPr>
          <w:rFonts w:ascii="Times New Roman" w:hAnsi="Times New Roman" w:cs="Times New Roman"/>
          <w:sz w:val="28"/>
          <w:szCs w:val="24"/>
          <w:lang w:val="kk-KZ"/>
        </w:rPr>
        <w:t>[1</w:t>
      </w:r>
      <w:r w:rsidR="004A247F" w:rsidRPr="004A247F">
        <w:rPr>
          <w:rFonts w:ascii="Times New Roman" w:hAnsi="Times New Roman" w:cs="Times New Roman"/>
          <w:sz w:val="28"/>
          <w:szCs w:val="24"/>
          <w:lang w:val="kk-KZ"/>
        </w:rPr>
        <w:t>38</w:t>
      </w:r>
      <w:r w:rsidR="00C125BF" w:rsidRPr="00C125BF">
        <w:rPr>
          <w:rFonts w:ascii="Times New Roman" w:hAnsi="Times New Roman" w:cs="Times New Roman"/>
          <w:sz w:val="28"/>
          <w:szCs w:val="24"/>
          <w:lang w:val="kk-KZ"/>
        </w:rPr>
        <w:t>]</w:t>
      </w:r>
      <w:r w:rsidR="00443CF4" w:rsidRPr="00443CF4">
        <w:rPr>
          <w:rFonts w:ascii="Times New Roman" w:hAnsi="Times New Roman" w:cs="Times New Roman"/>
          <w:sz w:val="28"/>
          <w:szCs w:val="24"/>
          <w:lang w:val="kk-KZ"/>
        </w:rPr>
        <w:t>.</w:t>
      </w:r>
    </w:p>
    <w:p w:rsidR="00983E3C" w:rsidRDefault="00983E3C" w:rsidP="00443CF4">
      <w:pPr>
        <w:spacing w:after="0" w:line="240" w:lineRule="auto"/>
        <w:ind w:firstLine="426"/>
        <w:jc w:val="both"/>
        <w:rPr>
          <w:rFonts w:ascii="Times New Roman" w:hAnsi="Times New Roman" w:cs="Times New Roman"/>
          <w:sz w:val="28"/>
          <w:szCs w:val="24"/>
          <w:lang w:val="kk-KZ"/>
        </w:rPr>
      </w:pPr>
    </w:p>
    <w:p w:rsidR="00983E3C" w:rsidRPr="005D7380" w:rsidRDefault="00983E3C" w:rsidP="00B72AD8">
      <w:pPr>
        <w:spacing w:after="0" w:line="240" w:lineRule="auto"/>
        <w:ind w:firstLine="567"/>
        <w:jc w:val="center"/>
        <w:rPr>
          <w:rFonts w:ascii="Times New Roman" w:eastAsia="SimSun" w:hAnsi="Times New Roman" w:cs="Times New Roman"/>
          <w:b/>
          <w:sz w:val="28"/>
          <w:lang w:val="kk-KZ"/>
        </w:rPr>
      </w:pPr>
      <w:r w:rsidRPr="005D7380">
        <w:rPr>
          <w:rFonts w:ascii="Times New Roman" w:eastAsia="SimSun" w:hAnsi="Times New Roman" w:cs="Times New Roman"/>
          <w:b/>
          <w:sz w:val="28"/>
          <w:lang w:val="kk-KZ"/>
        </w:rPr>
        <w:t>Кесте</w:t>
      </w:r>
      <w:r>
        <w:rPr>
          <w:rFonts w:ascii="Times New Roman" w:eastAsia="SimSun" w:hAnsi="Times New Roman" w:cs="Times New Roman"/>
          <w:b/>
          <w:sz w:val="28"/>
          <w:lang w:val="kk-KZ"/>
        </w:rPr>
        <w:t xml:space="preserve"> 5.</w:t>
      </w:r>
      <w:r w:rsidRPr="005D7380">
        <w:rPr>
          <w:rFonts w:ascii="Times New Roman" w:eastAsia="SimSun" w:hAnsi="Times New Roman" w:cs="Times New Roman"/>
          <w:b/>
          <w:sz w:val="28"/>
          <w:lang w:val="kk-KZ"/>
        </w:rPr>
        <w:t xml:space="preserve"> Қытайда 1978-2020 жылдар аралығында ауылдық аймақтарда кедейлер санының қысқару динамикасы</w:t>
      </w:r>
    </w:p>
    <w:tbl>
      <w:tblPr>
        <w:tblStyle w:val="a6"/>
        <w:tblW w:w="0" w:type="auto"/>
        <w:tblLook w:val="04A0" w:firstRow="1" w:lastRow="0" w:firstColumn="1" w:lastColumn="0" w:noHBand="0" w:noVBand="1"/>
      </w:tblPr>
      <w:tblGrid>
        <w:gridCol w:w="2392"/>
        <w:gridCol w:w="2393"/>
        <w:gridCol w:w="2393"/>
        <w:gridCol w:w="2393"/>
      </w:tblGrid>
      <w:tr w:rsidR="00983E3C" w:rsidRPr="00983E3C" w:rsidTr="00265FC8">
        <w:tc>
          <w:tcPr>
            <w:tcW w:w="2392" w:type="dxa"/>
          </w:tcPr>
          <w:p w:rsidR="00983E3C" w:rsidRPr="002F2768" w:rsidRDefault="00983E3C" w:rsidP="00265FC8">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Жыл </w:t>
            </w:r>
          </w:p>
        </w:tc>
        <w:tc>
          <w:tcPr>
            <w:tcW w:w="2393" w:type="dxa"/>
          </w:tcPr>
          <w:p w:rsidR="00983E3C" w:rsidRPr="002F2768" w:rsidRDefault="00983E3C" w:rsidP="00265FC8">
            <w:pPr>
              <w:ind w:firstLine="18"/>
              <w:jc w:val="center"/>
              <w:rPr>
                <w:rFonts w:ascii="Times New Roman" w:eastAsia="SimSun" w:hAnsi="Times New Roman" w:cs="Times New Roman"/>
                <w:sz w:val="28"/>
                <w:lang w:val="kk-KZ"/>
              </w:rPr>
            </w:pPr>
            <w:r>
              <w:rPr>
                <w:rFonts w:ascii="Times New Roman" w:eastAsia="SimSun" w:hAnsi="Times New Roman" w:cs="Times New Roman"/>
                <w:sz w:val="28"/>
                <w:lang w:val="kk-KZ"/>
              </w:rPr>
              <w:t>Ауылдық кедейлер саны, млн.адам</w:t>
            </w:r>
          </w:p>
        </w:tc>
        <w:tc>
          <w:tcPr>
            <w:tcW w:w="2393" w:type="dxa"/>
          </w:tcPr>
          <w:p w:rsidR="00983E3C" w:rsidRPr="00983E3C" w:rsidRDefault="00983E3C" w:rsidP="00265FC8">
            <w:pPr>
              <w:ind w:firstLine="35"/>
              <w:jc w:val="center"/>
              <w:rPr>
                <w:rFonts w:ascii="Times New Roman" w:eastAsia="SimSun" w:hAnsi="Times New Roman" w:cs="Times New Roman"/>
                <w:sz w:val="28"/>
                <w:lang w:val="kk-KZ"/>
              </w:rPr>
            </w:pPr>
            <w:r>
              <w:rPr>
                <w:rFonts w:ascii="Times New Roman" w:eastAsia="SimSun" w:hAnsi="Times New Roman" w:cs="Times New Roman"/>
                <w:sz w:val="28"/>
                <w:lang w:val="kk-KZ"/>
              </w:rPr>
              <w:t xml:space="preserve">Ауылдық аймақтардағы кедейлік деңгейі </w:t>
            </w:r>
            <w:r w:rsidRPr="00983E3C">
              <w:rPr>
                <w:rFonts w:ascii="Times New Roman" w:eastAsia="SimSun" w:hAnsi="Times New Roman" w:cs="Times New Roman"/>
                <w:sz w:val="28"/>
                <w:lang w:val="kk-KZ"/>
              </w:rPr>
              <w:t>(%)</w:t>
            </w:r>
          </w:p>
        </w:tc>
        <w:tc>
          <w:tcPr>
            <w:tcW w:w="2393" w:type="dxa"/>
          </w:tcPr>
          <w:p w:rsidR="00983E3C" w:rsidRPr="00983E3C" w:rsidRDefault="00983E3C" w:rsidP="00265FC8">
            <w:pPr>
              <w:ind w:firstLine="52"/>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Кедейлік стандарты </w:t>
            </w:r>
            <w:r w:rsidRPr="00983E3C">
              <w:rPr>
                <w:rFonts w:ascii="Times New Roman" w:eastAsia="SimSun" w:hAnsi="Times New Roman" w:cs="Times New Roman"/>
                <w:sz w:val="28"/>
                <w:lang w:val="kk-KZ"/>
              </w:rPr>
              <w:t>(</w:t>
            </w:r>
            <w:r>
              <w:rPr>
                <w:rFonts w:ascii="Times New Roman" w:eastAsia="SimSun" w:hAnsi="Times New Roman" w:cs="Times New Roman"/>
                <w:sz w:val="28"/>
                <w:lang w:val="kk-KZ"/>
              </w:rPr>
              <w:t>ю</w:t>
            </w:r>
            <w:r w:rsidRPr="00983E3C">
              <w:rPr>
                <w:rFonts w:ascii="Times New Roman" w:eastAsia="SimSun" w:hAnsi="Times New Roman" w:cs="Times New Roman"/>
                <w:sz w:val="28"/>
                <w:lang w:val="kk-KZ"/>
              </w:rPr>
              <w:t>ань</w:t>
            </w:r>
            <w:r>
              <w:rPr>
                <w:rFonts w:ascii="Times New Roman" w:eastAsia="SimSun" w:hAnsi="Times New Roman" w:cs="Times New Roman"/>
                <w:sz w:val="28"/>
                <w:lang w:val="kk-KZ"/>
              </w:rPr>
              <w:t>мен</w:t>
            </w:r>
            <w:r w:rsidRPr="00983E3C">
              <w:rPr>
                <w:rFonts w:ascii="Times New Roman" w:eastAsia="SimSun" w:hAnsi="Times New Roman" w:cs="Times New Roman"/>
                <w:sz w:val="28"/>
                <w:lang w:val="kk-KZ"/>
              </w:rPr>
              <w:t>)</w:t>
            </w:r>
          </w:p>
        </w:tc>
      </w:tr>
      <w:tr w:rsidR="00983E3C" w:rsidRPr="002F2768" w:rsidTr="00265FC8">
        <w:tc>
          <w:tcPr>
            <w:tcW w:w="2392" w:type="dxa"/>
          </w:tcPr>
          <w:p w:rsidR="00983E3C" w:rsidRPr="00983E3C" w:rsidRDefault="00983E3C" w:rsidP="00265FC8">
            <w:pPr>
              <w:ind w:firstLine="567"/>
              <w:jc w:val="center"/>
              <w:rPr>
                <w:rFonts w:ascii="Times New Roman" w:eastAsia="SimSun" w:hAnsi="Times New Roman" w:cs="Times New Roman"/>
                <w:sz w:val="28"/>
                <w:lang w:val="kk-KZ"/>
              </w:rPr>
            </w:pPr>
            <w:r w:rsidRPr="00983E3C">
              <w:rPr>
                <w:rFonts w:ascii="Times New Roman" w:eastAsia="SimSun" w:hAnsi="Times New Roman" w:cs="Times New Roman"/>
                <w:sz w:val="28"/>
                <w:lang w:val="kk-KZ"/>
              </w:rPr>
              <w:t>1978</w:t>
            </w:r>
          </w:p>
        </w:tc>
        <w:tc>
          <w:tcPr>
            <w:tcW w:w="2393" w:type="dxa"/>
          </w:tcPr>
          <w:p w:rsidR="00983E3C" w:rsidRPr="00983E3C" w:rsidRDefault="00983E3C" w:rsidP="00265FC8">
            <w:pPr>
              <w:ind w:firstLine="567"/>
              <w:jc w:val="center"/>
              <w:rPr>
                <w:rFonts w:ascii="Times New Roman" w:eastAsia="SimSun" w:hAnsi="Times New Roman" w:cs="Times New Roman"/>
                <w:sz w:val="28"/>
                <w:lang w:val="kk-KZ"/>
              </w:rPr>
            </w:pPr>
            <w:r w:rsidRPr="00983E3C">
              <w:rPr>
                <w:rFonts w:ascii="Times New Roman" w:eastAsia="SimSun" w:hAnsi="Times New Roman" w:cs="Times New Roman"/>
                <w:sz w:val="28"/>
                <w:lang w:val="kk-KZ"/>
              </w:rPr>
              <w:t>770.39</w:t>
            </w:r>
          </w:p>
        </w:tc>
        <w:tc>
          <w:tcPr>
            <w:tcW w:w="2393" w:type="dxa"/>
          </w:tcPr>
          <w:p w:rsidR="00983E3C" w:rsidRPr="00983E3C" w:rsidRDefault="00983E3C" w:rsidP="00265FC8">
            <w:pPr>
              <w:ind w:firstLine="567"/>
              <w:jc w:val="center"/>
              <w:rPr>
                <w:rFonts w:ascii="Times New Roman" w:eastAsia="SimSun" w:hAnsi="Times New Roman" w:cs="Times New Roman"/>
                <w:sz w:val="28"/>
                <w:lang w:val="kk-KZ"/>
              </w:rPr>
            </w:pPr>
            <w:r w:rsidRPr="00983E3C">
              <w:rPr>
                <w:rFonts w:ascii="Times New Roman" w:eastAsia="SimSun" w:hAnsi="Times New Roman" w:cs="Times New Roman"/>
                <w:sz w:val="28"/>
                <w:lang w:val="kk-KZ"/>
              </w:rPr>
              <w:t>97.5</w:t>
            </w:r>
          </w:p>
        </w:tc>
        <w:tc>
          <w:tcPr>
            <w:tcW w:w="2393" w:type="dxa"/>
          </w:tcPr>
          <w:p w:rsidR="00983E3C" w:rsidRPr="002F2768" w:rsidRDefault="00983E3C" w:rsidP="00265FC8">
            <w:pPr>
              <w:rPr>
                <w:rFonts w:ascii="Times New Roman" w:eastAsia="SimSun" w:hAnsi="Times New Roman" w:cs="Times New Roman"/>
                <w:sz w:val="28"/>
              </w:rPr>
            </w:pPr>
            <w:r>
              <w:rPr>
                <w:rFonts w:ascii="Times New Roman" w:eastAsia="SimSun" w:hAnsi="Times New Roman" w:cs="Times New Roman"/>
                <w:sz w:val="28"/>
                <w:lang w:val="kk-KZ"/>
              </w:rPr>
              <w:t xml:space="preserve">       </w:t>
            </w:r>
            <w:r w:rsidRPr="00983E3C">
              <w:rPr>
                <w:rFonts w:ascii="Times New Roman" w:eastAsia="SimSun" w:hAnsi="Times New Roman" w:cs="Times New Roman"/>
                <w:sz w:val="28"/>
                <w:lang w:val="kk-KZ"/>
              </w:rPr>
              <w:t xml:space="preserve"> </w:t>
            </w:r>
            <w:r w:rsidRPr="002F2768">
              <w:rPr>
                <w:rFonts w:ascii="Times New Roman" w:eastAsia="SimSun" w:hAnsi="Times New Roman" w:cs="Times New Roman"/>
                <w:sz w:val="28"/>
              </w:rPr>
              <w:t>100</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1980</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765.42</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96.2</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130</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1985</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661.01</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78.3</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206</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1990</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658.49</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73.5</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300</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1995</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554.63</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60.5</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530</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2000</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462.24</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49.8</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625</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2005</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286.62</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30.2</w:t>
            </w:r>
          </w:p>
        </w:tc>
        <w:tc>
          <w:tcPr>
            <w:tcW w:w="2393" w:type="dxa"/>
          </w:tcPr>
          <w:p w:rsidR="00983E3C" w:rsidRPr="002F2768" w:rsidRDefault="00983E3C" w:rsidP="00265FC8">
            <w:pPr>
              <w:rPr>
                <w:rFonts w:ascii="Times New Roman" w:eastAsia="SimSun" w:hAnsi="Times New Roman" w:cs="Times New Roman"/>
                <w:sz w:val="28"/>
              </w:rPr>
            </w:pPr>
            <w:r>
              <w:rPr>
                <w:rFonts w:ascii="Times New Roman" w:eastAsia="SimSun" w:hAnsi="Times New Roman" w:cs="Times New Roman"/>
                <w:sz w:val="28"/>
                <w:lang w:val="kk-KZ"/>
              </w:rPr>
              <w:t xml:space="preserve">      </w:t>
            </w:r>
            <w:r w:rsidRPr="002F2768">
              <w:rPr>
                <w:rFonts w:ascii="Times New Roman" w:eastAsia="SimSun" w:hAnsi="Times New Roman" w:cs="Times New Roman"/>
                <w:sz w:val="28"/>
              </w:rPr>
              <w:t xml:space="preserve">  683</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2010</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165.67</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17.2</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2,300</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2011</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122.38</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12.7</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2,536</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2012</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98.99</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10.2</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2,625</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2013</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82.49</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8.5</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2,736</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2014</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70.17</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7.2</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2,800</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2015</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55.75</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5.7</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2,855</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2016</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43.35</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4.5</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2,952</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2017</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30.46</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3.1</w:t>
            </w:r>
          </w:p>
        </w:tc>
        <w:tc>
          <w:tcPr>
            <w:tcW w:w="2393" w:type="dxa"/>
          </w:tcPr>
          <w:p w:rsidR="00983E3C" w:rsidRPr="002F2768" w:rsidRDefault="00983E3C" w:rsidP="00265FC8">
            <w:pPr>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Pr="002F2768">
              <w:rPr>
                <w:rFonts w:ascii="Times New Roman" w:eastAsia="SimSun" w:hAnsi="Times New Roman" w:cs="Times New Roman"/>
                <w:sz w:val="28"/>
              </w:rPr>
              <w:t xml:space="preserve"> 2,952</w:t>
            </w:r>
          </w:p>
        </w:tc>
      </w:tr>
      <w:tr w:rsidR="00983E3C" w:rsidRPr="002F2768" w:rsidTr="00265FC8">
        <w:trPr>
          <w:trHeight w:val="332"/>
        </w:trPr>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2018</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16.60</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1.7</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2,995</w:t>
            </w:r>
          </w:p>
        </w:tc>
      </w:tr>
      <w:tr w:rsidR="00983E3C" w:rsidRPr="002F2768" w:rsidTr="00265FC8">
        <w:trPr>
          <w:trHeight w:val="384"/>
        </w:trPr>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2019</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5.51</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0.6</w:t>
            </w:r>
          </w:p>
        </w:tc>
        <w:tc>
          <w:tcPr>
            <w:tcW w:w="2393" w:type="dxa"/>
          </w:tcPr>
          <w:p w:rsidR="00983E3C" w:rsidRPr="002F2768" w:rsidRDefault="00983E3C" w:rsidP="00265FC8">
            <w:pPr>
              <w:ind w:firstLine="567"/>
              <w:rPr>
                <w:rFonts w:ascii="Times New Roman" w:eastAsia="SimSun" w:hAnsi="Times New Roman" w:cs="Times New Roman"/>
                <w:sz w:val="28"/>
              </w:rPr>
            </w:pPr>
            <w:r w:rsidRPr="002F2768">
              <w:rPr>
                <w:rFonts w:ascii="Times New Roman" w:eastAsia="SimSun" w:hAnsi="Times New Roman" w:cs="Times New Roman"/>
                <w:sz w:val="28"/>
              </w:rPr>
              <w:t>3,218</w:t>
            </w:r>
          </w:p>
        </w:tc>
      </w:tr>
      <w:tr w:rsidR="00983E3C" w:rsidRPr="002F2768" w:rsidTr="00265FC8">
        <w:tc>
          <w:tcPr>
            <w:tcW w:w="2392"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2020</w:t>
            </w:r>
          </w:p>
        </w:tc>
        <w:tc>
          <w:tcPr>
            <w:tcW w:w="2393" w:type="dxa"/>
          </w:tcPr>
          <w:p w:rsidR="00983E3C" w:rsidRPr="002F2768" w:rsidRDefault="00983E3C" w:rsidP="00265FC8">
            <w:pPr>
              <w:ind w:firstLine="567"/>
              <w:jc w:val="center"/>
              <w:rPr>
                <w:rFonts w:ascii="Times New Roman" w:eastAsia="SimSun" w:hAnsi="Times New Roman" w:cs="Times New Roman"/>
                <w:sz w:val="28"/>
                <w:lang w:val="kk-KZ"/>
              </w:rPr>
            </w:pPr>
            <w:r w:rsidRPr="002F2768">
              <w:rPr>
                <w:rFonts w:ascii="Times New Roman" w:eastAsia="SimSun" w:hAnsi="Times New Roman" w:cs="Times New Roman"/>
                <w:sz w:val="28"/>
              </w:rPr>
              <w:t>0</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0.0</w:t>
            </w:r>
          </w:p>
        </w:tc>
        <w:tc>
          <w:tcPr>
            <w:tcW w:w="2393" w:type="dxa"/>
          </w:tcPr>
          <w:p w:rsidR="00983E3C" w:rsidRPr="002F2768" w:rsidRDefault="00983E3C" w:rsidP="00265FC8">
            <w:pPr>
              <w:ind w:firstLine="567"/>
              <w:jc w:val="center"/>
              <w:rPr>
                <w:rFonts w:ascii="Times New Roman" w:eastAsia="SimSun" w:hAnsi="Times New Roman" w:cs="Times New Roman"/>
                <w:sz w:val="28"/>
              </w:rPr>
            </w:pPr>
            <w:r w:rsidRPr="002F2768">
              <w:rPr>
                <w:rFonts w:ascii="Times New Roman" w:eastAsia="SimSun" w:hAnsi="Times New Roman" w:cs="Times New Roman"/>
                <w:sz w:val="28"/>
              </w:rPr>
              <w:t>-</w:t>
            </w:r>
          </w:p>
        </w:tc>
      </w:tr>
    </w:tbl>
    <w:p w:rsidR="00983E3C" w:rsidRPr="00122CDE" w:rsidRDefault="00983E3C" w:rsidP="00122CDE">
      <w:pPr>
        <w:spacing w:after="0" w:line="240" w:lineRule="auto"/>
        <w:ind w:firstLine="567"/>
        <w:jc w:val="both"/>
        <w:rPr>
          <w:rFonts w:ascii="Times New Roman" w:eastAsia="SimSun" w:hAnsi="Times New Roman" w:cs="Times New Roman"/>
          <w:sz w:val="28"/>
          <w:lang w:val="en-US"/>
        </w:rPr>
      </w:pPr>
      <w:r>
        <w:rPr>
          <w:rFonts w:ascii="Times New Roman" w:eastAsia="SimSun" w:hAnsi="Times New Roman" w:cs="Times New Roman"/>
          <w:sz w:val="28"/>
          <w:lang w:val="kk-KZ"/>
        </w:rPr>
        <w:t>Ақпарат көзі</w:t>
      </w:r>
      <w:r w:rsidRPr="002F2768">
        <w:rPr>
          <w:rFonts w:ascii="Times New Roman" w:eastAsia="SimSun" w:hAnsi="Times New Roman" w:cs="Times New Roman"/>
          <w:sz w:val="28"/>
        </w:rPr>
        <w:t>:</w:t>
      </w:r>
      <w:r w:rsidRPr="002F2768">
        <w:rPr>
          <w:rFonts w:ascii="Calibri" w:eastAsia="SimSun" w:hAnsi="Calibri" w:cs="Times New Roman"/>
        </w:rPr>
        <w:t xml:space="preserve"> </w:t>
      </w:r>
      <w:r w:rsidR="004A247F">
        <w:rPr>
          <w:rFonts w:ascii="Times New Roman" w:eastAsia="SimSun" w:hAnsi="Times New Roman" w:cs="Times New Roman"/>
          <w:sz w:val="28"/>
          <w:lang w:val="en-US"/>
        </w:rPr>
        <w:t>[139</w:t>
      </w:r>
      <w:r>
        <w:rPr>
          <w:rFonts w:ascii="Times New Roman" w:eastAsia="SimSun" w:hAnsi="Times New Roman" w:cs="Times New Roman"/>
          <w:sz w:val="28"/>
          <w:lang w:val="en-US"/>
        </w:rPr>
        <w:t>]</w:t>
      </w:r>
    </w:p>
    <w:p w:rsidR="00443CF4" w:rsidRPr="00443CF4" w:rsidRDefault="00443CF4" w:rsidP="00443CF4">
      <w:pPr>
        <w:spacing w:after="0" w:line="240" w:lineRule="auto"/>
        <w:ind w:firstLine="426"/>
        <w:jc w:val="both"/>
        <w:rPr>
          <w:rFonts w:ascii="Times New Roman" w:hAnsi="Times New Roman" w:cs="Times New Roman"/>
          <w:sz w:val="28"/>
          <w:szCs w:val="24"/>
          <w:lang w:val="kk-KZ"/>
        </w:rPr>
      </w:pPr>
      <w:r w:rsidRPr="00443CF4">
        <w:rPr>
          <w:rFonts w:ascii="Times New Roman" w:hAnsi="Times New Roman" w:cs="Times New Roman"/>
          <w:sz w:val="28"/>
          <w:szCs w:val="24"/>
          <w:lang w:val="kk-KZ"/>
        </w:rPr>
        <w:t>Қытайдың кедейлікпен күрестегі бұрын-соңды болмаған жетістіктері кедейлікпен күресу жолын қытайлық ерекшелігі бар жолмен байыта түсті. Экономикалық даму Қытайдағы кедейлікпен күресте үлкен рөл атқарса да, кедейлікпен күресудің тұжырымдамалары мен Үкіметтің рөлі осы саясатта шешуші рөл атқарды. Кедейшілікпен күрес жөнінд</w:t>
      </w:r>
      <w:r w:rsidR="00C8568E">
        <w:rPr>
          <w:rFonts w:ascii="Times New Roman" w:hAnsi="Times New Roman" w:cs="Times New Roman"/>
          <w:sz w:val="28"/>
          <w:szCs w:val="24"/>
          <w:lang w:val="kk-KZ"/>
        </w:rPr>
        <w:t>егі жұмыстың бірқалыпты ілгеріл</w:t>
      </w:r>
      <w:r w:rsidRPr="00443CF4">
        <w:rPr>
          <w:rFonts w:ascii="Times New Roman" w:hAnsi="Times New Roman" w:cs="Times New Roman"/>
          <w:sz w:val="28"/>
          <w:szCs w:val="24"/>
          <w:lang w:val="kk-KZ"/>
        </w:rPr>
        <w:t>еуі ел көшбасшыларынан Үкіметтің көмегімен жоғарыдан төменге қарай егжей-тегжейлі жоспар әзірлеуді және мониторинг үшін тиімді кері байланыс тетігін құруды талап етті. Қытай реформалар мен ашықтық саясатын жүргі</w:t>
      </w:r>
      <w:r w:rsidR="003D5519">
        <w:rPr>
          <w:rFonts w:ascii="Times New Roman" w:hAnsi="Times New Roman" w:cs="Times New Roman"/>
          <w:sz w:val="28"/>
          <w:szCs w:val="24"/>
          <w:lang w:val="kk-KZ"/>
        </w:rPr>
        <w:t>зудің қырық жылдық мерзімінде 7</w:t>
      </w:r>
      <w:r w:rsidR="003D5519" w:rsidRPr="003D5519">
        <w:rPr>
          <w:rFonts w:ascii="Times New Roman" w:hAnsi="Times New Roman" w:cs="Times New Roman"/>
          <w:sz w:val="28"/>
          <w:szCs w:val="24"/>
          <w:lang w:val="kk-KZ"/>
        </w:rPr>
        <w:t>0</w:t>
      </w:r>
      <w:r w:rsidR="003D5519">
        <w:rPr>
          <w:rFonts w:ascii="Times New Roman" w:hAnsi="Times New Roman" w:cs="Times New Roman"/>
          <w:sz w:val="28"/>
          <w:szCs w:val="24"/>
          <w:lang w:val="kk-KZ"/>
        </w:rPr>
        <w:t>0 миллионнан астам</w:t>
      </w:r>
      <w:r w:rsidRPr="00443CF4">
        <w:rPr>
          <w:rFonts w:ascii="Times New Roman" w:hAnsi="Times New Roman" w:cs="Times New Roman"/>
          <w:sz w:val="28"/>
          <w:szCs w:val="24"/>
          <w:lang w:val="kk-KZ"/>
        </w:rPr>
        <w:t xml:space="preserve"> адамды кедейліктен </w:t>
      </w:r>
      <w:r w:rsidRPr="00443CF4">
        <w:rPr>
          <w:rFonts w:ascii="Times New Roman" w:hAnsi="Times New Roman" w:cs="Times New Roman"/>
          <w:sz w:val="28"/>
          <w:szCs w:val="24"/>
          <w:lang w:val="kk-KZ"/>
        </w:rPr>
        <w:lastRenderedPageBreak/>
        <w:t>құтқарып,  нәтижелі механизмдер жиынтығын құра алды. Қытайдың кедейлікті жоюдағы үлкен жетістіктері бірнеше</w:t>
      </w:r>
      <w:r w:rsidR="00C8568E">
        <w:rPr>
          <w:rFonts w:ascii="Times New Roman" w:hAnsi="Times New Roman" w:cs="Times New Roman"/>
          <w:sz w:val="28"/>
          <w:szCs w:val="24"/>
          <w:lang w:val="kk-KZ"/>
        </w:rPr>
        <w:t xml:space="preserve"> факторларға байланысты болды: б</w:t>
      </w:r>
      <w:r w:rsidRPr="00443CF4">
        <w:rPr>
          <w:rFonts w:ascii="Times New Roman" w:hAnsi="Times New Roman" w:cs="Times New Roman"/>
          <w:sz w:val="28"/>
          <w:szCs w:val="24"/>
          <w:lang w:val="kk-KZ"/>
        </w:rPr>
        <w:t>іріншіден, Қытай үкіметі өз жолын тапты – қытайлық ерекшеліктері бар кедейлікті жою жолын; екіншіден, ұзақ мерзімді ел экономикасының өсуі кедейлікпен күресу үшін сенімді материалдық базамен қамтамасыз етті. Реформалар мен ашық есік саясатын жүргізуге бағытталған 40 жыл бойы жұмсалған күш-жігердің арқасында Қытайда салыстырмалы түрде үлкен материалдық негіз қалыптасты. Үшінші факторды кедейлікпен күрес саясатын жүргізуге берік негіз берген саяси және институционалдық артықшылықтар деп атауға болады. ҚКП басшылық еткен орталықтандырылған үкімет және құрылған нақты шаралар жүйесі, кедейлікті жою жөніндегі мақсатты бағдарламалар және қатаң әкімшілік бақылау кедейлікпен күрес ісінде өздерінің орасан зор жемісін берді. Төртінші фактор – жеке фактор – Си Цзиньпиннің кедейлікпен күрес жолындағы жаңа тұжырымдаманың авторы және жетекшісі ретіндегі тәжірибесі мен беделі. Алайда, кедей халықтың табыс деңгейін кедейлік шегіне дейін көтеру және одан асып түсіру бір мәселе, ал екінші мәселе</w:t>
      </w:r>
      <w:r w:rsidR="00C8568E">
        <w:rPr>
          <w:rFonts w:ascii="Times New Roman" w:hAnsi="Times New Roman" w:cs="Times New Roman"/>
          <w:sz w:val="28"/>
          <w:szCs w:val="24"/>
          <w:lang w:val="kk-KZ"/>
        </w:rPr>
        <w:t xml:space="preserve"> – </w:t>
      </w:r>
      <w:r w:rsidRPr="00443CF4">
        <w:rPr>
          <w:rFonts w:ascii="Times New Roman" w:hAnsi="Times New Roman" w:cs="Times New Roman"/>
          <w:sz w:val="28"/>
          <w:szCs w:val="24"/>
          <w:lang w:val="kk-KZ"/>
        </w:rPr>
        <w:t>бұл деңгейді ұстап тұру және халықтың қайтадан кедейлікке ұшырауына жол бермеу үшін барлық жағдайды қамтамасыз ету. Бұл тұста Қытай үкіметін жаңа сынақтар күтуде және жағдайды теңестіру үшін  қайтадан жаңа серпіліспен бар күшін салуға тұра келеді.</w:t>
      </w:r>
    </w:p>
    <w:p w:rsidR="00C94C10" w:rsidRDefault="00C94C10" w:rsidP="00C8568E">
      <w:pPr>
        <w:spacing w:after="0" w:line="240" w:lineRule="auto"/>
        <w:rPr>
          <w:rFonts w:ascii="Times New Roman" w:eastAsia="SimSun" w:hAnsi="Times New Roman" w:cs="Times New Roman"/>
          <w:b/>
          <w:sz w:val="28"/>
          <w:lang w:val="kk-KZ"/>
        </w:rPr>
      </w:pPr>
    </w:p>
    <w:p w:rsidR="00E661F4" w:rsidRPr="00122CDE" w:rsidRDefault="00C94C10" w:rsidP="00122CDE">
      <w:pPr>
        <w:spacing w:after="0" w:line="240" w:lineRule="auto"/>
        <w:ind w:firstLine="567"/>
        <w:rPr>
          <w:rFonts w:ascii="Times New Roman" w:eastAsia="SimSun" w:hAnsi="Times New Roman" w:cs="Times New Roman"/>
          <w:b/>
          <w:sz w:val="28"/>
          <w:lang w:val="kk-KZ"/>
        </w:rPr>
      </w:pPr>
      <w:r w:rsidRPr="00C94C10">
        <w:rPr>
          <w:rFonts w:ascii="Times New Roman" w:eastAsia="SimSun" w:hAnsi="Times New Roman" w:cs="Times New Roman"/>
          <w:b/>
          <w:sz w:val="28"/>
          <w:lang w:val="kk-KZ"/>
        </w:rPr>
        <w:t>2.</w:t>
      </w:r>
      <w:r>
        <w:rPr>
          <w:rFonts w:ascii="Times New Roman" w:eastAsia="SimSun" w:hAnsi="Times New Roman" w:cs="Times New Roman"/>
          <w:b/>
          <w:sz w:val="28"/>
          <w:lang w:val="kk-KZ"/>
        </w:rPr>
        <w:t xml:space="preserve">3 </w:t>
      </w:r>
      <w:r w:rsidR="007E50C5">
        <w:rPr>
          <w:rFonts w:ascii="Times New Roman" w:eastAsia="SimSun" w:hAnsi="Times New Roman" w:cs="Times New Roman"/>
          <w:b/>
          <w:sz w:val="28"/>
          <w:lang w:val="kk-KZ"/>
        </w:rPr>
        <w:t>«Сяокан қоғамын» құрудың саяси аспектісі</w:t>
      </w:r>
    </w:p>
    <w:p w:rsidR="00984CBD" w:rsidRDefault="00E661F4" w:rsidP="00984CBD">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Социализмнің қытайлық ерекшелігі</w:t>
      </w:r>
      <w:r w:rsidR="00566ED7" w:rsidRPr="00566ED7">
        <w:rPr>
          <w:rFonts w:ascii="Times New Roman" w:eastAsia="SimSun" w:hAnsi="Times New Roman" w:cs="Times New Roman"/>
          <w:sz w:val="28"/>
          <w:lang w:val="kk-KZ"/>
        </w:rPr>
        <w:t xml:space="preserve"> </w:t>
      </w:r>
      <w:r>
        <w:rPr>
          <w:rFonts w:ascii="Times New Roman" w:eastAsia="SimSun" w:hAnsi="Times New Roman" w:cs="Times New Roman"/>
          <w:sz w:val="28"/>
          <w:lang w:val="kk-KZ"/>
        </w:rPr>
        <w:t>елдің әлеуметтік</w:t>
      </w:r>
      <w:r w:rsidRPr="00E661F4">
        <w:rPr>
          <w:rFonts w:ascii="Times New Roman" w:eastAsia="SimSun" w:hAnsi="Times New Roman" w:cs="Times New Roman"/>
          <w:sz w:val="28"/>
          <w:lang w:val="kk-KZ"/>
        </w:rPr>
        <w:t>-</w:t>
      </w:r>
      <w:r>
        <w:rPr>
          <w:rFonts w:ascii="Times New Roman" w:eastAsia="SimSun" w:hAnsi="Times New Roman" w:cs="Times New Roman"/>
          <w:sz w:val="28"/>
          <w:lang w:val="kk-KZ"/>
        </w:rPr>
        <w:t>экономикалық өмірінде мемле</w:t>
      </w:r>
      <w:r w:rsidR="00566ED7">
        <w:rPr>
          <w:rFonts w:ascii="Times New Roman" w:eastAsia="SimSun" w:hAnsi="Times New Roman" w:cs="Times New Roman"/>
          <w:sz w:val="28"/>
          <w:lang w:val="kk-KZ"/>
        </w:rPr>
        <w:t>кеттің жоғарғы үлесінің болуымен сипатталады</w:t>
      </w:r>
      <w:r>
        <w:rPr>
          <w:rFonts w:ascii="Times New Roman" w:eastAsia="SimSun" w:hAnsi="Times New Roman" w:cs="Times New Roman"/>
          <w:sz w:val="28"/>
          <w:lang w:val="kk-KZ"/>
        </w:rPr>
        <w:t xml:space="preserve">. </w:t>
      </w:r>
      <w:r w:rsidR="00975658">
        <w:rPr>
          <w:rFonts w:ascii="Times New Roman" w:eastAsia="SimSun" w:hAnsi="Times New Roman" w:cs="Times New Roman"/>
          <w:sz w:val="28"/>
          <w:lang w:val="kk-KZ"/>
        </w:rPr>
        <w:t>Бұл бірқатар себептермен байланысты құбылыс болып табылады. Біріншіден, Қытайда модернизациялық үдеріс біршама кеш басталғандықтан, қуып жетуші модернизацияның сипаты тарихи дамудың түрлі кезеңдерінен қалып қойған мәселелерді қатар шешуді талап етті. Бұл өз кезегінде ортақ мақсаттарға жету үшін ресурстар  мен қоғам</w:t>
      </w:r>
      <w:r w:rsidR="002B5981">
        <w:rPr>
          <w:rFonts w:ascii="Times New Roman" w:eastAsia="SimSun" w:hAnsi="Times New Roman" w:cs="Times New Roman"/>
          <w:sz w:val="28"/>
          <w:lang w:val="kk-KZ"/>
        </w:rPr>
        <w:t xml:space="preserve">ды </w:t>
      </w:r>
      <w:r w:rsidR="00521684">
        <w:rPr>
          <w:rFonts w:ascii="Times New Roman" w:eastAsia="SimSun" w:hAnsi="Times New Roman" w:cs="Times New Roman"/>
          <w:sz w:val="28"/>
          <w:lang w:val="kk-KZ"/>
        </w:rPr>
        <w:t>жұмылдырудың қажеттілігін туғыз</w:t>
      </w:r>
      <w:r w:rsidR="002B5981">
        <w:rPr>
          <w:rFonts w:ascii="Times New Roman" w:eastAsia="SimSun" w:hAnsi="Times New Roman" w:cs="Times New Roman"/>
          <w:sz w:val="28"/>
          <w:lang w:val="kk-KZ"/>
        </w:rPr>
        <w:t>ды</w:t>
      </w:r>
      <w:r w:rsidR="00975658">
        <w:rPr>
          <w:rFonts w:ascii="Times New Roman" w:eastAsia="SimSun" w:hAnsi="Times New Roman" w:cs="Times New Roman"/>
          <w:sz w:val="28"/>
          <w:lang w:val="kk-KZ"/>
        </w:rPr>
        <w:t>. Екіншіден, модернизациялық үдеріс бұрынғы институттарды жойып, бастапқ</w:t>
      </w:r>
      <w:r w:rsidR="002B5981">
        <w:rPr>
          <w:rFonts w:ascii="Times New Roman" w:eastAsia="SimSun" w:hAnsi="Times New Roman" w:cs="Times New Roman"/>
          <w:sz w:val="28"/>
          <w:lang w:val="kk-KZ"/>
        </w:rPr>
        <w:t>ы кезеңде әлеуметтік шиеленіске алып келуі мүмкін еді</w:t>
      </w:r>
      <w:r w:rsidR="00975658">
        <w:rPr>
          <w:rFonts w:ascii="Times New Roman" w:eastAsia="SimSun" w:hAnsi="Times New Roman" w:cs="Times New Roman"/>
          <w:sz w:val="28"/>
          <w:lang w:val="kk-KZ"/>
        </w:rPr>
        <w:t>. Әлеуметтік</w:t>
      </w:r>
      <w:r w:rsidR="00975658" w:rsidRPr="00975658">
        <w:rPr>
          <w:rFonts w:ascii="Times New Roman" w:eastAsia="SimSun" w:hAnsi="Times New Roman" w:cs="Times New Roman"/>
          <w:sz w:val="28"/>
          <w:lang w:val="kk-KZ"/>
        </w:rPr>
        <w:t>-</w:t>
      </w:r>
      <w:r w:rsidR="00975658">
        <w:rPr>
          <w:rFonts w:ascii="Times New Roman" w:eastAsia="SimSun" w:hAnsi="Times New Roman" w:cs="Times New Roman"/>
          <w:sz w:val="28"/>
          <w:lang w:val="kk-KZ"/>
        </w:rPr>
        <w:t xml:space="preserve">саяси тұрақсыздықтың алдын алып, </w:t>
      </w:r>
      <w:r w:rsidR="00DF7A3B">
        <w:rPr>
          <w:rFonts w:ascii="Times New Roman" w:eastAsia="SimSun" w:hAnsi="Times New Roman" w:cs="Times New Roman"/>
          <w:sz w:val="28"/>
          <w:lang w:val="kk-KZ"/>
        </w:rPr>
        <w:t xml:space="preserve">ішкі жағдайды </w:t>
      </w:r>
      <w:r w:rsidR="00975658">
        <w:rPr>
          <w:rFonts w:ascii="Times New Roman" w:eastAsia="SimSun" w:hAnsi="Times New Roman" w:cs="Times New Roman"/>
          <w:sz w:val="28"/>
          <w:lang w:val="kk-KZ"/>
        </w:rPr>
        <w:t xml:space="preserve">реттеу үшін мықты билік қажет болды. Үшіншіден, Қытайда </w:t>
      </w:r>
      <w:r w:rsidR="00DB77A8">
        <w:rPr>
          <w:rFonts w:ascii="Times New Roman" w:eastAsia="SimSun" w:hAnsi="Times New Roman" w:cs="Times New Roman"/>
          <w:sz w:val="28"/>
          <w:lang w:val="kk-KZ"/>
        </w:rPr>
        <w:t>модернизация үшін қажетті</w:t>
      </w:r>
      <w:r w:rsidR="00975658">
        <w:rPr>
          <w:rFonts w:ascii="Times New Roman" w:eastAsia="SimSun" w:hAnsi="Times New Roman" w:cs="Times New Roman"/>
          <w:sz w:val="28"/>
          <w:lang w:val="kk-KZ"/>
        </w:rPr>
        <w:t xml:space="preserve"> алғышарттардың (азаматтық қоғам, демократиялық дәстүр және т.б.) жоқтығы қоғамның барлық салаларында бір уақытта өзгертулер жүргізудің қиындығын туғызды. Мұндай жағдайда билік пен саясат қана стратегиялық мақсаттарды, өзгерістердің реттілігін анықтау қабілетіне ие болды. </w:t>
      </w:r>
      <w:r w:rsidR="00984CBD">
        <w:rPr>
          <w:rFonts w:ascii="Times New Roman" w:eastAsia="SimSun" w:hAnsi="Times New Roman" w:cs="Times New Roman"/>
          <w:sz w:val="28"/>
          <w:lang w:val="kk-KZ"/>
        </w:rPr>
        <w:t>Қытайдағы саяси режим реформалардың бастамашысы ғана болып қойған жоқ, сонымен қатар қоғамдағы тұрақтылықты сақтаушы рөлін де қатар алып жүрді. Осы тұрғыдан алып қарағанда, Қытайдағы модернизация үдерісіндегі мемлекеттің, нақты айтсақ Қытай Коммунистік партиясы</w:t>
      </w:r>
      <w:r w:rsidR="002B5981">
        <w:rPr>
          <w:rFonts w:ascii="Times New Roman" w:eastAsia="SimSun" w:hAnsi="Times New Roman" w:cs="Times New Roman"/>
          <w:sz w:val="28"/>
          <w:lang w:val="kk-KZ"/>
        </w:rPr>
        <w:t xml:space="preserve">ның </w:t>
      </w:r>
      <w:r w:rsidR="00521684">
        <w:rPr>
          <w:rFonts w:ascii="Times New Roman" w:eastAsia="SimSun" w:hAnsi="Times New Roman" w:cs="Times New Roman"/>
          <w:sz w:val="28"/>
          <w:lang w:val="kk-KZ"/>
        </w:rPr>
        <w:t xml:space="preserve">(ҚКП) </w:t>
      </w:r>
      <w:r w:rsidR="002B5981">
        <w:rPr>
          <w:rFonts w:ascii="Times New Roman" w:eastAsia="SimSun" w:hAnsi="Times New Roman" w:cs="Times New Roman"/>
          <w:sz w:val="28"/>
          <w:lang w:val="kk-KZ"/>
        </w:rPr>
        <w:t>рөлі үлкен маңызд</w:t>
      </w:r>
      <w:r w:rsidR="00984CBD">
        <w:rPr>
          <w:rFonts w:ascii="Times New Roman" w:eastAsia="SimSun" w:hAnsi="Times New Roman" w:cs="Times New Roman"/>
          <w:sz w:val="28"/>
          <w:lang w:val="kk-KZ"/>
        </w:rPr>
        <w:t xml:space="preserve">ылыққа ие. </w:t>
      </w:r>
      <w:r>
        <w:rPr>
          <w:rFonts w:ascii="Times New Roman" w:eastAsia="SimSun" w:hAnsi="Times New Roman" w:cs="Times New Roman"/>
          <w:sz w:val="28"/>
          <w:lang w:val="kk-KZ"/>
        </w:rPr>
        <w:t xml:space="preserve">«Сяокан қоғамын» </w:t>
      </w:r>
      <w:r w:rsidR="00984CBD">
        <w:rPr>
          <w:rFonts w:ascii="Times New Roman" w:eastAsia="SimSun" w:hAnsi="Times New Roman" w:cs="Times New Roman"/>
          <w:sz w:val="28"/>
          <w:lang w:val="kk-KZ"/>
        </w:rPr>
        <w:t xml:space="preserve">құру үдерісін </w:t>
      </w:r>
      <w:r>
        <w:rPr>
          <w:rFonts w:ascii="Times New Roman" w:eastAsia="SimSun" w:hAnsi="Times New Roman" w:cs="Times New Roman"/>
          <w:sz w:val="28"/>
          <w:lang w:val="kk-KZ"/>
        </w:rPr>
        <w:t xml:space="preserve">қарастыру барысында негізінен оның экономикалық тұстарына көп мән беріліп, саяси атрибуттары жайында аз сөз қозғалады. </w:t>
      </w:r>
      <w:r w:rsidR="00984CBD">
        <w:rPr>
          <w:rFonts w:ascii="Times New Roman" w:eastAsia="SimSun" w:hAnsi="Times New Roman" w:cs="Times New Roman"/>
          <w:sz w:val="28"/>
          <w:lang w:val="kk-KZ"/>
        </w:rPr>
        <w:t xml:space="preserve"> </w:t>
      </w:r>
      <w:r w:rsidR="007E50C5">
        <w:rPr>
          <w:rFonts w:ascii="Times New Roman" w:eastAsia="SimSun" w:hAnsi="Times New Roman" w:cs="Times New Roman"/>
          <w:sz w:val="28"/>
          <w:lang w:val="kk-KZ"/>
        </w:rPr>
        <w:t xml:space="preserve">Ал шын мәнісінде «сяокан» тұжырымдамасы бір партиялық билік </w:t>
      </w:r>
      <w:r w:rsidR="007E50C5">
        <w:rPr>
          <w:rFonts w:ascii="Times New Roman" w:eastAsia="SimSun" w:hAnsi="Times New Roman" w:cs="Times New Roman"/>
          <w:sz w:val="28"/>
          <w:lang w:val="kk-KZ"/>
        </w:rPr>
        <w:lastRenderedPageBreak/>
        <w:t>режимінің, оның ішінде ҚКП</w:t>
      </w:r>
      <w:r w:rsidR="007E50C5" w:rsidRPr="007E50C5">
        <w:rPr>
          <w:rFonts w:ascii="Times New Roman" w:eastAsia="SimSun" w:hAnsi="Times New Roman" w:cs="Times New Roman"/>
          <w:sz w:val="28"/>
          <w:lang w:val="kk-KZ"/>
        </w:rPr>
        <w:t>-</w:t>
      </w:r>
      <w:r w:rsidR="007E50C5">
        <w:rPr>
          <w:rFonts w:ascii="Times New Roman" w:eastAsia="SimSun" w:hAnsi="Times New Roman" w:cs="Times New Roman"/>
          <w:sz w:val="28"/>
          <w:lang w:val="kk-KZ"/>
        </w:rPr>
        <w:t xml:space="preserve">ның саяси легимтимділік мәселесімен тығыз байланыста. </w:t>
      </w:r>
      <w:r w:rsidR="001110B0">
        <w:rPr>
          <w:rFonts w:ascii="Times New Roman" w:eastAsia="SimSun" w:hAnsi="Times New Roman" w:cs="Times New Roman"/>
          <w:sz w:val="28"/>
          <w:lang w:val="kk-KZ"/>
        </w:rPr>
        <w:t xml:space="preserve">Бұл </w:t>
      </w:r>
      <w:r w:rsidR="001110B0" w:rsidRPr="007E50C5">
        <w:rPr>
          <w:rFonts w:ascii="Times New Roman" w:eastAsia="SimSun" w:hAnsi="Times New Roman" w:cs="Times New Roman"/>
          <w:sz w:val="28"/>
          <w:lang w:val="kk-KZ"/>
        </w:rPr>
        <w:t>тараушада</w:t>
      </w:r>
      <w:r w:rsidR="001110B0">
        <w:rPr>
          <w:rFonts w:ascii="Times New Roman" w:eastAsia="SimSun" w:hAnsi="Times New Roman" w:cs="Times New Roman"/>
          <w:sz w:val="28"/>
          <w:lang w:val="kk-KZ"/>
        </w:rPr>
        <w:t xml:space="preserve"> </w:t>
      </w:r>
      <w:r w:rsidR="002E0CD7">
        <w:rPr>
          <w:rFonts w:ascii="Times New Roman" w:eastAsia="SimSun" w:hAnsi="Times New Roman" w:cs="Times New Roman"/>
          <w:sz w:val="28"/>
          <w:lang w:val="kk-KZ"/>
        </w:rPr>
        <w:t xml:space="preserve">біз </w:t>
      </w:r>
      <w:r w:rsidR="002E0CD7" w:rsidRPr="00DB77A8">
        <w:rPr>
          <w:rFonts w:ascii="Times New Roman" w:eastAsia="SimSun" w:hAnsi="Times New Roman" w:cs="Times New Roman"/>
          <w:sz w:val="28"/>
          <w:lang w:val="kk-KZ"/>
        </w:rPr>
        <w:t>саяси-экономикалық режим</w:t>
      </w:r>
      <w:r w:rsidR="002E0CD7">
        <w:rPr>
          <w:rFonts w:ascii="Times New Roman" w:eastAsia="SimSun" w:hAnsi="Times New Roman" w:cs="Times New Roman"/>
          <w:sz w:val="28"/>
          <w:lang w:val="kk-KZ"/>
        </w:rPr>
        <w:t xml:space="preserve"> концепциясын қолдана отырып </w:t>
      </w:r>
      <w:r w:rsidR="007E50C5" w:rsidRPr="007E50C5">
        <w:rPr>
          <w:rFonts w:ascii="Times New Roman" w:eastAsia="SimSun" w:hAnsi="Times New Roman" w:cs="Times New Roman"/>
          <w:sz w:val="28"/>
          <w:lang w:val="kk-KZ"/>
        </w:rPr>
        <w:t>«сяокан қоғамы» дискурсын ҚКП билік заңдылығы мен саяси билігіне қиындықтар тудыр</w:t>
      </w:r>
      <w:r w:rsidR="001110B0">
        <w:rPr>
          <w:rFonts w:ascii="Times New Roman" w:eastAsia="SimSun" w:hAnsi="Times New Roman" w:cs="Times New Roman"/>
          <w:sz w:val="28"/>
          <w:lang w:val="kk-KZ"/>
        </w:rPr>
        <w:t>ған</w:t>
      </w:r>
      <w:r w:rsidR="007E50C5" w:rsidRPr="007E50C5">
        <w:rPr>
          <w:rFonts w:ascii="Times New Roman" w:eastAsia="SimSun" w:hAnsi="Times New Roman" w:cs="Times New Roman"/>
          <w:sz w:val="28"/>
          <w:lang w:val="kk-KZ"/>
        </w:rPr>
        <w:t xml:space="preserve"> мәселелерді шешу мақсатында жүргізген әрекет ретінде қарастырамыз. </w:t>
      </w:r>
      <w:r w:rsidR="002E0CD7">
        <w:rPr>
          <w:rFonts w:ascii="Times New Roman" w:eastAsia="SimSun" w:hAnsi="Times New Roman" w:cs="Times New Roman"/>
          <w:sz w:val="28"/>
          <w:lang w:val="kk-KZ"/>
        </w:rPr>
        <w:t>Бұл мәселеде қытайлық мемлекеттің табиғатын, оның ерекше институционалды құрылымын, экономикал</w:t>
      </w:r>
      <w:r w:rsidR="00521684">
        <w:rPr>
          <w:rFonts w:ascii="Times New Roman" w:eastAsia="SimSun" w:hAnsi="Times New Roman" w:cs="Times New Roman"/>
          <w:sz w:val="28"/>
          <w:lang w:val="kk-KZ"/>
        </w:rPr>
        <w:t>ы</w:t>
      </w:r>
      <w:r w:rsidR="002E0CD7">
        <w:rPr>
          <w:rFonts w:ascii="Times New Roman" w:eastAsia="SimSun" w:hAnsi="Times New Roman" w:cs="Times New Roman"/>
          <w:sz w:val="28"/>
          <w:lang w:val="kk-KZ"/>
        </w:rPr>
        <w:t xml:space="preserve">қ реформалар мен Қытайдың дамуына әсерін қарастыру өте маңызды. </w:t>
      </w:r>
    </w:p>
    <w:p w:rsidR="002E0CD7" w:rsidRDefault="002E0CD7" w:rsidP="00984CBD">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Қытайлық саяси</w:t>
      </w:r>
      <w:r w:rsidRPr="002E0CD7">
        <w:rPr>
          <w:rFonts w:ascii="Times New Roman" w:eastAsia="SimSun" w:hAnsi="Times New Roman" w:cs="Times New Roman"/>
          <w:sz w:val="28"/>
          <w:lang w:val="kk-KZ"/>
        </w:rPr>
        <w:t>-</w:t>
      </w:r>
      <w:r>
        <w:rPr>
          <w:rFonts w:ascii="Times New Roman" w:eastAsia="SimSun" w:hAnsi="Times New Roman" w:cs="Times New Roman"/>
          <w:sz w:val="28"/>
          <w:lang w:val="kk-KZ"/>
        </w:rPr>
        <w:t xml:space="preserve">экономикалық режим елге тән ұлттық, мәдени, идеологиялық және әлеуметтік сипаттамаларымен тығыз байланыста дамыды. Қытайда модернизация концепциясының қалыптасуы негізінен мемлекет басшыларының модернизация мәселелеріне деген көзқарастары негізінде жүргендігі белгілі. Модернизация концепциясының саяси деңгейі ресми мақсаттардың қойылуына, модернизациялық кезеңдердің айқындалуына, оның идеологиясының қалыптасуына үлкен әсер етті. </w:t>
      </w:r>
    </w:p>
    <w:p w:rsidR="00D464D0" w:rsidRDefault="00235331" w:rsidP="005815A0">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 қоғамында мемлекет ерекше маңызды рөл ойнайтындығы жақсы белгілі. </w:t>
      </w:r>
      <w:r w:rsidR="002763A7">
        <w:rPr>
          <w:rFonts w:ascii="Times New Roman" w:eastAsia="SimSun" w:hAnsi="Times New Roman" w:cs="Times New Roman"/>
          <w:sz w:val="28"/>
          <w:lang w:val="kk-KZ"/>
        </w:rPr>
        <w:t>Қытай билігі қашан да ішкі әлеуметтік</w:t>
      </w:r>
      <w:r w:rsidR="002763A7" w:rsidRPr="002763A7">
        <w:rPr>
          <w:rFonts w:ascii="Times New Roman" w:eastAsia="SimSun" w:hAnsi="Times New Roman" w:cs="Times New Roman"/>
          <w:sz w:val="28"/>
          <w:lang w:val="kk-KZ"/>
        </w:rPr>
        <w:t>-</w:t>
      </w:r>
      <w:r w:rsidR="002763A7">
        <w:rPr>
          <w:rFonts w:ascii="Times New Roman" w:eastAsia="SimSun" w:hAnsi="Times New Roman" w:cs="Times New Roman"/>
          <w:sz w:val="28"/>
          <w:lang w:val="kk-KZ"/>
        </w:rPr>
        <w:t>экономикалық жағдайды назардан тыс қалдырмауға тырысатын.</w:t>
      </w:r>
      <w:r w:rsidR="004E4035" w:rsidRPr="004E4035">
        <w:rPr>
          <w:rFonts w:ascii="Times New Roman" w:eastAsia="SimSun" w:hAnsi="Times New Roman" w:cs="Times New Roman"/>
          <w:sz w:val="28"/>
          <w:lang w:val="kk-KZ"/>
        </w:rPr>
        <w:t xml:space="preserve"> </w:t>
      </w:r>
      <w:r w:rsidR="004E4035" w:rsidRPr="002763A7">
        <w:rPr>
          <w:rFonts w:ascii="Times New Roman" w:eastAsia="SimSun" w:hAnsi="Times New Roman" w:cs="Times New Roman"/>
          <w:sz w:val="28"/>
          <w:lang w:val="kk-KZ"/>
        </w:rPr>
        <w:t>1921</w:t>
      </w:r>
      <w:r w:rsidR="004E4035" w:rsidRPr="004E4035">
        <w:rPr>
          <w:rFonts w:ascii="Times New Roman" w:eastAsia="SimSun" w:hAnsi="Times New Roman" w:cs="Times New Roman"/>
          <w:sz w:val="28"/>
          <w:lang w:val="kk-KZ"/>
        </w:rPr>
        <w:t xml:space="preserve"> </w:t>
      </w:r>
      <w:r w:rsidR="00DB77A8">
        <w:rPr>
          <w:rFonts w:ascii="Times New Roman" w:eastAsia="SimSun" w:hAnsi="Times New Roman" w:cs="Times New Roman"/>
          <w:sz w:val="28"/>
          <w:lang w:val="kk-KZ"/>
        </w:rPr>
        <w:t>жылы Шанхайда ҚКП</w:t>
      </w:r>
      <w:r w:rsidR="00521684">
        <w:rPr>
          <w:rFonts w:ascii="Times New Roman" w:eastAsia="SimSun" w:hAnsi="Times New Roman" w:cs="Times New Roman"/>
          <w:sz w:val="28"/>
          <w:lang w:val="kk-KZ"/>
        </w:rPr>
        <w:t xml:space="preserve"> құрылған кезеңінен бастап</w:t>
      </w:r>
      <w:r w:rsidR="004E4035">
        <w:rPr>
          <w:rFonts w:ascii="Times New Roman" w:eastAsia="SimSun" w:hAnsi="Times New Roman" w:cs="Times New Roman"/>
          <w:sz w:val="28"/>
          <w:lang w:val="kk-KZ"/>
        </w:rPr>
        <w:t xml:space="preserve"> қытайлық қоғамның ең прогрессивті</w:t>
      </w:r>
      <w:r w:rsidR="00DB77A8">
        <w:rPr>
          <w:rFonts w:ascii="Times New Roman" w:eastAsia="SimSun" w:hAnsi="Times New Roman" w:cs="Times New Roman"/>
          <w:sz w:val="28"/>
          <w:lang w:val="kk-KZ"/>
        </w:rPr>
        <w:t xml:space="preserve"> саяси ұйымы болып табылады</w:t>
      </w:r>
      <w:r w:rsidR="004E4035">
        <w:rPr>
          <w:rFonts w:ascii="Times New Roman" w:eastAsia="SimSun" w:hAnsi="Times New Roman" w:cs="Times New Roman"/>
          <w:sz w:val="28"/>
          <w:lang w:val="kk-KZ"/>
        </w:rPr>
        <w:t xml:space="preserve">. </w:t>
      </w:r>
      <w:r w:rsidR="004259D0">
        <w:rPr>
          <w:rFonts w:ascii="Times New Roman" w:eastAsia="SimSun" w:hAnsi="Times New Roman" w:cs="Times New Roman"/>
          <w:sz w:val="28"/>
          <w:lang w:val="kk-KZ"/>
        </w:rPr>
        <w:t>ҚКП</w:t>
      </w:r>
      <w:r w:rsidR="004259D0" w:rsidRPr="004259D0">
        <w:rPr>
          <w:rFonts w:ascii="Times New Roman" w:eastAsia="SimSun" w:hAnsi="Times New Roman" w:cs="Times New Roman"/>
          <w:sz w:val="28"/>
          <w:lang w:val="kk-KZ"/>
        </w:rPr>
        <w:t>-</w:t>
      </w:r>
      <w:r w:rsidR="004259D0">
        <w:rPr>
          <w:rFonts w:ascii="Times New Roman" w:eastAsia="SimSun" w:hAnsi="Times New Roman" w:cs="Times New Roman"/>
          <w:sz w:val="28"/>
          <w:lang w:val="kk-KZ"/>
        </w:rPr>
        <w:t>ның құрылуы Қытай</w:t>
      </w:r>
      <w:r w:rsidR="001110B0">
        <w:rPr>
          <w:rFonts w:ascii="Times New Roman" w:eastAsia="SimSun" w:hAnsi="Times New Roman" w:cs="Times New Roman"/>
          <w:sz w:val="28"/>
          <w:lang w:val="kk-KZ"/>
        </w:rPr>
        <w:t xml:space="preserve"> тарихында елеулі оқиға болды. Қ</w:t>
      </w:r>
      <w:r w:rsidR="004259D0">
        <w:rPr>
          <w:rFonts w:ascii="Times New Roman" w:eastAsia="SimSun" w:hAnsi="Times New Roman" w:cs="Times New Roman"/>
          <w:sz w:val="28"/>
          <w:lang w:val="kk-KZ"/>
        </w:rPr>
        <w:t>ұрылған кезінен бастап ҚКП және партия мүшелері қытай халқының ұлттық жандануын өздерін</w:t>
      </w:r>
      <w:r w:rsidR="001110B0">
        <w:rPr>
          <w:rFonts w:ascii="Times New Roman" w:eastAsia="SimSun" w:hAnsi="Times New Roman" w:cs="Times New Roman"/>
          <w:sz w:val="28"/>
          <w:lang w:val="kk-KZ"/>
        </w:rPr>
        <w:t>ің басты мақсаттарына айналдырды</w:t>
      </w:r>
      <w:r w:rsidR="004259D0">
        <w:rPr>
          <w:rFonts w:ascii="Times New Roman" w:eastAsia="SimSun" w:hAnsi="Times New Roman" w:cs="Times New Roman"/>
          <w:sz w:val="28"/>
          <w:lang w:val="kk-KZ"/>
        </w:rPr>
        <w:t xml:space="preserve">. </w:t>
      </w:r>
      <w:r w:rsidR="004E4035">
        <w:rPr>
          <w:rFonts w:ascii="Times New Roman" w:eastAsia="SimSun" w:hAnsi="Times New Roman" w:cs="Times New Roman"/>
          <w:sz w:val="28"/>
          <w:lang w:val="kk-KZ"/>
        </w:rPr>
        <w:t>Жаңа демократиялық революцияның бастапқы кезеңінде</w:t>
      </w:r>
      <w:r w:rsidR="00DB77A8">
        <w:rPr>
          <w:rFonts w:ascii="Times New Roman" w:eastAsia="SimSun" w:hAnsi="Times New Roman" w:cs="Times New Roman"/>
          <w:sz w:val="28"/>
          <w:lang w:val="kk-KZ"/>
        </w:rPr>
        <w:t>гі</w:t>
      </w:r>
      <w:r w:rsidR="004E4035">
        <w:rPr>
          <w:rFonts w:ascii="Times New Roman" w:eastAsia="SimSun" w:hAnsi="Times New Roman" w:cs="Times New Roman"/>
          <w:sz w:val="28"/>
          <w:lang w:val="kk-KZ"/>
        </w:rPr>
        <w:t xml:space="preserve"> (</w:t>
      </w:r>
      <w:r w:rsidR="004E4035" w:rsidRPr="002763A7">
        <w:rPr>
          <w:rFonts w:ascii="Times New Roman" w:eastAsia="SimSun" w:hAnsi="Times New Roman" w:cs="Times New Roman"/>
          <w:sz w:val="28"/>
          <w:lang w:val="kk-KZ"/>
        </w:rPr>
        <w:t>1921-1949</w:t>
      </w:r>
      <w:r w:rsidR="004E4035">
        <w:rPr>
          <w:rFonts w:ascii="Times New Roman" w:eastAsia="SimSun" w:hAnsi="Times New Roman" w:cs="Times New Roman"/>
          <w:sz w:val="28"/>
          <w:lang w:val="kk-KZ"/>
        </w:rPr>
        <w:t xml:space="preserve"> жж) </w:t>
      </w:r>
      <w:r w:rsidR="007F5870">
        <w:rPr>
          <w:rFonts w:ascii="Times New Roman" w:eastAsia="SimSun" w:hAnsi="Times New Roman" w:cs="Times New Roman"/>
          <w:sz w:val="28"/>
          <w:lang w:val="kk-KZ"/>
        </w:rPr>
        <w:t>ұлт</w:t>
      </w:r>
      <w:r w:rsidR="007F5870" w:rsidRPr="007F5870">
        <w:rPr>
          <w:rFonts w:ascii="Times New Roman" w:eastAsia="SimSun" w:hAnsi="Times New Roman" w:cs="Times New Roman"/>
          <w:sz w:val="28"/>
          <w:lang w:val="kk-KZ"/>
        </w:rPr>
        <w:t>-</w:t>
      </w:r>
      <w:r w:rsidR="007F5870">
        <w:rPr>
          <w:rFonts w:ascii="Times New Roman" w:eastAsia="SimSun" w:hAnsi="Times New Roman" w:cs="Times New Roman"/>
          <w:sz w:val="28"/>
          <w:lang w:val="kk-KZ"/>
        </w:rPr>
        <w:t xml:space="preserve">азаттық күрес барысында ҚКП бұқара халық арасында жақсы беделге ие болып, өзінің болашақ саясатын жүргізуде </w:t>
      </w:r>
      <w:r w:rsidR="002B5981">
        <w:rPr>
          <w:rFonts w:ascii="Times New Roman" w:eastAsia="SimSun" w:hAnsi="Times New Roman" w:cs="Times New Roman"/>
          <w:sz w:val="28"/>
          <w:lang w:val="kk-KZ"/>
        </w:rPr>
        <w:t xml:space="preserve">халықты </w:t>
      </w:r>
      <w:r w:rsidR="00521684">
        <w:rPr>
          <w:rFonts w:ascii="Times New Roman" w:eastAsia="SimSun" w:hAnsi="Times New Roman" w:cs="Times New Roman"/>
          <w:sz w:val="28"/>
          <w:lang w:val="kk-KZ"/>
        </w:rPr>
        <w:t xml:space="preserve">өзінің </w:t>
      </w:r>
      <w:r w:rsidR="007F5870">
        <w:rPr>
          <w:rFonts w:ascii="Times New Roman" w:eastAsia="SimSun" w:hAnsi="Times New Roman" w:cs="Times New Roman"/>
          <w:sz w:val="28"/>
          <w:lang w:val="kk-KZ"/>
        </w:rPr>
        <w:t>негізгі тірегіне айналдыра алды. Социалистік революция мен социалистік құрылыс жылдарында (</w:t>
      </w:r>
      <w:r w:rsidR="007F5870" w:rsidRPr="002763A7">
        <w:rPr>
          <w:rFonts w:ascii="Times New Roman" w:eastAsia="SimSun" w:hAnsi="Times New Roman" w:cs="Times New Roman"/>
          <w:sz w:val="28"/>
          <w:lang w:val="kk-KZ"/>
        </w:rPr>
        <w:t>1949-1978</w:t>
      </w:r>
      <w:r w:rsidR="007F5870">
        <w:rPr>
          <w:rFonts w:ascii="Times New Roman" w:eastAsia="SimSun" w:hAnsi="Times New Roman" w:cs="Times New Roman"/>
          <w:sz w:val="28"/>
          <w:lang w:val="kk-KZ"/>
        </w:rPr>
        <w:t xml:space="preserve"> жж) партия елді модернизациялаудың және халықтың өмір сүру деңгейін көтерудің жолдарын зерттеу мен іздестіру үстінде болды.</w:t>
      </w:r>
      <w:r w:rsidR="00894B0F" w:rsidRPr="00894B0F">
        <w:rPr>
          <w:rFonts w:ascii="Times New Roman" w:eastAsia="SimSun" w:hAnsi="Times New Roman" w:cs="Times New Roman"/>
          <w:sz w:val="28"/>
          <w:lang w:val="kk-KZ"/>
        </w:rPr>
        <w:t xml:space="preserve"> </w:t>
      </w:r>
      <w:r w:rsidR="00894B0F">
        <w:rPr>
          <w:rFonts w:ascii="Times New Roman" w:eastAsia="SimSun" w:hAnsi="Times New Roman" w:cs="Times New Roman"/>
          <w:sz w:val="28"/>
          <w:lang w:val="kk-KZ"/>
        </w:rPr>
        <w:t xml:space="preserve">Мао Цзэдун мен Дэн Сяопин </w:t>
      </w:r>
      <w:r w:rsidR="009E45D2">
        <w:rPr>
          <w:rFonts w:ascii="Times New Roman" w:eastAsia="SimSun" w:hAnsi="Times New Roman" w:cs="Times New Roman"/>
          <w:sz w:val="28"/>
          <w:lang w:val="kk-KZ"/>
        </w:rPr>
        <w:t>социалистік модернизация мен ұлттық жандану риторикасы шеңберінде ҚКП</w:t>
      </w:r>
      <w:r w:rsidR="009E45D2" w:rsidRPr="009E45D2">
        <w:rPr>
          <w:rFonts w:ascii="Times New Roman" w:eastAsia="SimSun" w:hAnsi="Times New Roman" w:cs="Times New Roman"/>
          <w:sz w:val="28"/>
          <w:lang w:val="kk-KZ"/>
        </w:rPr>
        <w:t>-</w:t>
      </w:r>
      <w:r w:rsidR="009E45D2">
        <w:rPr>
          <w:rFonts w:ascii="Times New Roman" w:eastAsia="SimSun" w:hAnsi="Times New Roman" w:cs="Times New Roman"/>
          <w:sz w:val="28"/>
          <w:lang w:val="kk-KZ"/>
        </w:rPr>
        <w:t xml:space="preserve">ны Қытайды ұлттық өрлеуге, бірлікке алып келетін жалғыз саяси партия ретінде көрсетуге тырысты. </w:t>
      </w:r>
      <w:r w:rsidR="00894B0F" w:rsidRPr="00894B0F">
        <w:rPr>
          <w:rFonts w:ascii="Times New Roman" w:eastAsia="SimSun" w:hAnsi="Times New Roman" w:cs="Times New Roman"/>
          <w:sz w:val="28"/>
          <w:lang w:val="kk-KZ"/>
        </w:rPr>
        <w:t xml:space="preserve">1949 </w:t>
      </w:r>
      <w:r w:rsidR="00894B0F">
        <w:rPr>
          <w:rFonts w:ascii="Times New Roman" w:eastAsia="SimSun" w:hAnsi="Times New Roman" w:cs="Times New Roman"/>
          <w:sz w:val="28"/>
          <w:lang w:val="kk-KZ"/>
        </w:rPr>
        <w:t>жылдан бастап билік басына келген алғашқы отыз жылдық кезеңінде ҚКП өзінің саяси легитимділігінің негізі ретінде революцияға арқа сүй</w:t>
      </w:r>
      <w:r w:rsidR="00D464D0">
        <w:rPr>
          <w:rFonts w:ascii="Times New Roman" w:eastAsia="SimSun" w:hAnsi="Times New Roman" w:cs="Times New Roman"/>
          <w:sz w:val="28"/>
          <w:lang w:val="kk-KZ"/>
        </w:rPr>
        <w:t>е</w:t>
      </w:r>
      <w:r w:rsidR="00894B0F">
        <w:rPr>
          <w:rFonts w:ascii="Times New Roman" w:eastAsia="SimSun" w:hAnsi="Times New Roman" w:cs="Times New Roman"/>
          <w:sz w:val="28"/>
          <w:lang w:val="kk-KZ"/>
        </w:rPr>
        <w:t>ген болатын. Бұл кезеңде ортодоксалды марксизм, жеке басқа табыну</w:t>
      </w:r>
      <w:r w:rsidR="009E45D2">
        <w:rPr>
          <w:rFonts w:ascii="Times New Roman" w:eastAsia="SimSun" w:hAnsi="Times New Roman" w:cs="Times New Roman"/>
          <w:sz w:val="28"/>
          <w:lang w:val="kk-KZ"/>
        </w:rPr>
        <w:t xml:space="preserve">, </w:t>
      </w:r>
      <w:r w:rsidR="00D464D0">
        <w:rPr>
          <w:rFonts w:ascii="Times New Roman" w:eastAsia="SimSun" w:hAnsi="Times New Roman" w:cs="Times New Roman"/>
          <w:sz w:val="28"/>
          <w:lang w:val="kk-KZ"/>
        </w:rPr>
        <w:t>эгалитаризм мен мемлекеттік кор</w:t>
      </w:r>
      <w:r w:rsidR="009E45D2">
        <w:rPr>
          <w:rFonts w:ascii="Times New Roman" w:eastAsia="SimSun" w:hAnsi="Times New Roman" w:cs="Times New Roman"/>
          <w:sz w:val="28"/>
          <w:lang w:val="kk-KZ"/>
        </w:rPr>
        <w:t xml:space="preserve">поративизм басымдылық танытқан болатын. Алайда Мао тұсындағы онжылдық саяси дүрбелең кезеңі партияның легитимділігін қатты әлсіретті. Экономиканың тұрақтап қалуы мен халықтың сенімсіздігі идеологиялық прагматизм мен утилитарлық негіздемені қажет етті </w:t>
      </w:r>
      <w:r w:rsidR="00C125BF">
        <w:rPr>
          <w:rFonts w:ascii="Times New Roman" w:eastAsia="SimSun" w:hAnsi="Times New Roman" w:cs="Times New Roman"/>
          <w:sz w:val="28"/>
          <w:lang w:val="kk-KZ"/>
        </w:rPr>
        <w:t>[1</w:t>
      </w:r>
      <w:r w:rsidR="00BB578C" w:rsidRPr="00BB578C">
        <w:rPr>
          <w:rFonts w:ascii="Times New Roman" w:eastAsia="SimSun" w:hAnsi="Times New Roman" w:cs="Times New Roman"/>
          <w:sz w:val="28"/>
          <w:lang w:val="kk-KZ"/>
        </w:rPr>
        <w:t>40</w:t>
      </w:r>
      <w:r w:rsidR="007A5B56" w:rsidRPr="007A5B56">
        <w:rPr>
          <w:rFonts w:ascii="Times New Roman" w:eastAsia="SimSun" w:hAnsi="Times New Roman" w:cs="Times New Roman"/>
          <w:sz w:val="28"/>
          <w:lang w:val="kk-KZ"/>
        </w:rPr>
        <w:t>:</w:t>
      </w:r>
      <w:r w:rsidR="007652E0" w:rsidRPr="007A5B56">
        <w:rPr>
          <w:rFonts w:ascii="Times New Roman" w:eastAsia="SimSun" w:hAnsi="Times New Roman" w:cs="Times New Roman"/>
          <w:sz w:val="28"/>
          <w:lang w:val="kk-KZ"/>
        </w:rPr>
        <w:t xml:space="preserve"> </w:t>
      </w:r>
      <w:r w:rsidR="00894B0F" w:rsidRPr="007A5B56">
        <w:rPr>
          <w:rFonts w:ascii="Times New Roman" w:eastAsia="SimSun" w:hAnsi="Times New Roman" w:cs="Times New Roman"/>
          <w:sz w:val="28"/>
          <w:lang w:val="kk-KZ"/>
        </w:rPr>
        <w:t>10-12</w:t>
      </w:r>
      <w:r w:rsidR="007A5B56" w:rsidRPr="007A5B56">
        <w:rPr>
          <w:rFonts w:ascii="Times New Roman" w:eastAsia="SimSun" w:hAnsi="Times New Roman" w:cs="Times New Roman"/>
          <w:sz w:val="28"/>
          <w:lang w:val="kk-KZ"/>
        </w:rPr>
        <w:t>]</w:t>
      </w:r>
      <w:r w:rsidR="00894B0F" w:rsidRPr="00894B0F">
        <w:rPr>
          <w:rFonts w:ascii="Times New Roman" w:eastAsia="SimSun" w:hAnsi="Times New Roman" w:cs="Times New Roman"/>
          <w:sz w:val="28"/>
          <w:lang w:val="kk-KZ"/>
        </w:rPr>
        <w:t xml:space="preserve">. </w:t>
      </w:r>
    </w:p>
    <w:p w:rsidR="001110B0" w:rsidRDefault="001110B0" w:rsidP="001110B0">
      <w:pPr>
        <w:spacing w:after="0" w:line="240" w:lineRule="auto"/>
        <w:ind w:firstLine="567"/>
        <w:jc w:val="both"/>
        <w:rPr>
          <w:rFonts w:ascii="Times New Roman" w:hAnsi="Times New Roman" w:cs="Times New Roman"/>
          <w:sz w:val="28"/>
          <w:szCs w:val="28"/>
          <w:lang w:val="kk-KZ"/>
        </w:rPr>
      </w:pPr>
      <w:r w:rsidRPr="00C51063">
        <w:rPr>
          <w:rFonts w:ascii="Times New Roman" w:hAnsi="Times New Roman" w:cs="Times New Roman"/>
          <w:sz w:val="28"/>
          <w:szCs w:val="28"/>
          <w:lang w:val="kk-KZ"/>
        </w:rPr>
        <w:t xml:space="preserve">Саяси </w:t>
      </w:r>
      <w:r>
        <w:rPr>
          <w:rFonts w:ascii="Times New Roman" w:hAnsi="Times New Roman" w:cs="Times New Roman"/>
          <w:sz w:val="28"/>
          <w:szCs w:val="28"/>
          <w:lang w:val="kk-KZ"/>
        </w:rPr>
        <w:t>легитимділік</w:t>
      </w:r>
      <w:r w:rsidRPr="00C51063">
        <w:rPr>
          <w:rFonts w:ascii="Times New Roman" w:hAnsi="Times New Roman" w:cs="Times New Roman"/>
          <w:sz w:val="28"/>
          <w:szCs w:val="28"/>
          <w:lang w:val="kk-KZ"/>
        </w:rPr>
        <w:t xml:space="preserve"> тақырыбында үлкен еңбегімен танымал болған </w:t>
      </w:r>
      <w:r>
        <w:rPr>
          <w:rFonts w:ascii="Times New Roman" w:hAnsi="Times New Roman" w:cs="Times New Roman"/>
          <w:sz w:val="28"/>
          <w:szCs w:val="28"/>
          <w:lang w:val="kk-KZ"/>
        </w:rPr>
        <w:t>неміс философы Юрген Хабермас</w:t>
      </w:r>
      <w:r w:rsidR="00DB77A8">
        <w:rPr>
          <w:rFonts w:ascii="Times New Roman" w:hAnsi="Times New Roman" w:cs="Times New Roman"/>
          <w:sz w:val="28"/>
          <w:szCs w:val="28"/>
          <w:lang w:val="kk-KZ"/>
        </w:rPr>
        <w:t xml:space="preserve"> </w:t>
      </w:r>
      <w:r w:rsidRPr="00C51063">
        <w:rPr>
          <w:rFonts w:ascii="Times New Roman" w:hAnsi="Times New Roman" w:cs="Times New Roman"/>
          <w:sz w:val="28"/>
          <w:szCs w:val="28"/>
          <w:lang w:val="kk-KZ"/>
        </w:rPr>
        <w:t>легитимділік</w:t>
      </w:r>
      <w:r>
        <w:rPr>
          <w:rFonts w:ascii="Times New Roman" w:hAnsi="Times New Roman" w:cs="Times New Roman"/>
          <w:sz w:val="28"/>
          <w:szCs w:val="28"/>
          <w:lang w:val="kk-KZ"/>
        </w:rPr>
        <w:t>ті</w:t>
      </w:r>
      <w:r w:rsidRPr="00C5106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51063">
        <w:rPr>
          <w:rFonts w:ascii="Times New Roman" w:hAnsi="Times New Roman" w:cs="Times New Roman"/>
          <w:sz w:val="28"/>
          <w:szCs w:val="28"/>
          <w:lang w:val="kk-KZ"/>
        </w:rPr>
        <w:t xml:space="preserve">қоғаммен танылған саяси </w:t>
      </w:r>
      <w:r>
        <w:rPr>
          <w:rFonts w:ascii="Times New Roman" w:hAnsi="Times New Roman" w:cs="Times New Roman"/>
          <w:sz w:val="28"/>
          <w:szCs w:val="28"/>
          <w:lang w:val="kk-KZ"/>
        </w:rPr>
        <w:t>тәртіп</w:t>
      </w:r>
      <w:r w:rsidRPr="00C51063">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 сипаттаған</w:t>
      </w:r>
      <w:r w:rsidRPr="00C51063">
        <w:rPr>
          <w:rFonts w:ascii="Times New Roman" w:hAnsi="Times New Roman" w:cs="Times New Roman"/>
          <w:sz w:val="28"/>
          <w:szCs w:val="28"/>
          <w:lang w:val="kk-KZ"/>
        </w:rPr>
        <w:t>. Ғалымның пікірі бойынша</w:t>
      </w:r>
      <w:r>
        <w:rPr>
          <w:rFonts w:ascii="Times New Roman" w:hAnsi="Times New Roman" w:cs="Times New Roman"/>
          <w:sz w:val="28"/>
          <w:szCs w:val="28"/>
          <w:lang w:val="kk-KZ"/>
        </w:rPr>
        <w:t>,</w:t>
      </w:r>
      <w:r w:rsidRPr="00C51063">
        <w:rPr>
          <w:rFonts w:ascii="Times New Roman" w:hAnsi="Times New Roman" w:cs="Times New Roman"/>
          <w:sz w:val="28"/>
          <w:szCs w:val="28"/>
          <w:lang w:val="kk-KZ"/>
        </w:rPr>
        <w:t xml:space="preserve"> саяси тәртіптің лайықтылығы халықтың </w:t>
      </w:r>
      <w:r>
        <w:rPr>
          <w:rFonts w:ascii="Times New Roman" w:hAnsi="Times New Roman" w:cs="Times New Roman"/>
          <w:sz w:val="28"/>
          <w:szCs w:val="28"/>
          <w:lang w:val="kk-KZ"/>
        </w:rPr>
        <w:t>«ұмтылысын» қанағаттандыра алатын әлеуметтік мақсаттардың</w:t>
      </w:r>
      <w:r w:rsidRPr="00C51063">
        <w:rPr>
          <w:rFonts w:ascii="Times New Roman" w:hAnsi="Times New Roman" w:cs="Times New Roman"/>
          <w:sz w:val="28"/>
          <w:szCs w:val="28"/>
          <w:lang w:val="kk-KZ"/>
        </w:rPr>
        <w:t xml:space="preserve"> ұйымдастырылуымен анықталады</w:t>
      </w:r>
      <w:r w:rsidR="00BB578C" w:rsidRPr="00BB578C">
        <w:rPr>
          <w:rFonts w:ascii="Times New Roman" w:hAnsi="Times New Roman" w:cs="Times New Roman"/>
          <w:sz w:val="28"/>
          <w:szCs w:val="28"/>
          <w:lang w:val="kk-KZ"/>
        </w:rPr>
        <w:t xml:space="preserve"> </w:t>
      </w:r>
      <w:r w:rsidR="00BB578C">
        <w:rPr>
          <w:rFonts w:ascii="Times New Roman" w:hAnsi="Times New Roman" w:cs="Times New Roman"/>
          <w:sz w:val="28"/>
          <w:szCs w:val="28"/>
          <w:lang w:val="kk-KZ"/>
        </w:rPr>
        <w:t>[1</w:t>
      </w:r>
      <w:r w:rsidR="00BB578C" w:rsidRPr="00BB578C">
        <w:rPr>
          <w:rFonts w:ascii="Times New Roman" w:hAnsi="Times New Roman" w:cs="Times New Roman"/>
          <w:sz w:val="28"/>
          <w:szCs w:val="28"/>
          <w:lang w:val="kk-KZ"/>
        </w:rPr>
        <w:t>41: 894</w:t>
      </w:r>
      <w:r w:rsidR="00BB578C" w:rsidRPr="007A5B56">
        <w:rPr>
          <w:rFonts w:ascii="Times New Roman" w:hAnsi="Times New Roman" w:cs="Times New Roman"/>
          <w:sz w:val="28"/>
          <w:szCs w:val="28"/>
          <w:lang w:val="kk-KZ"/>
        </w:rPr>
        <w:t>]</w:t>
      </w:r>
      <w:r w:rsidRPr="00C51063">
        <w:rPr>
          <w:rFonts w:ascii="Times New Roman" w:hAnsi="Times New Roman" w:cs="Times New Roman"/>
          <w:sz w:val="28"/>
          <w:szCs w:val="28"/>
          <w:lang w:val="kk-KZ"/>
        </w:rPr>
        <w:t>.</w:t>
      </w:r>
      <w:r>
        <w:rPr>
          <w:rFonts w:ascii="Times New Roman" w:hAnsi="Times New Roman" w:cs="Times New Roman"/>
          <w:sz w:val="28"/>
          <w:szCs w:val="28"/>
          <w:lang w:val="kk-KZ"/>
        </w:rPr>
        <w:t xml:space="preserve"> Легитимділік дағдарысына тап болған әрбір әлеуметтік жүйе өзінің заңдылығына деген сенімді халық арасында оятуға тырысады. Мысалы М. Вебер</w:t>
      </w:r>
      <w:r w:rsidRPr="00791D6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басқарудың үш типін бөліп </w:t>
      </w:r>
      <w:r>
        <w:rPr>
          <w:rFonts w:ascii="Times New Roman" w:hAnsi="Times New Roman" w:cs="Times New Roman"/>
          <w:sz w:val="28"/>
          <w:szCs w:val="28"/>
          <w:lang w:val="kk-KZ"/>
        </w:rPr>
        <w:lastRenderedPageBreak/>
        <w:t>көрсете отырып (дәстүрлі, харизматикалық, рационалды), индустриалды қоғамға басқарудың рационалды моделі, яғни қоғам мен билік арасында орнатылған келісім негізінде б</w:t>
      </w:r>
      <w:r w:rsidR="007A5B56">
        <w:rPr>
          <w:rFonts w:ascii="Times New Roman" w:hAnsi="Times New Roman" w:cs="Times New Roman"/>
          <w:sz w:val="28"/>
          <w:szCs w:val="28"/>
          <w:lang w:val="kk-KZ"/>
        </w:rPr>
        <w:t xml:space="preserve">асқару тән деп көрсеткен </w:t>
      </w:r>
      <w:r w:rsidR="00BB578C">
        <w:rPr>
          <w:rFonts w:ascii="Times New Roman" w:hAnsi="Times New Roman" w:cs="Times New Roman"/>
          <w:sz w:val="28"/>
          <w:szCs w:val="28"/>
          <w:lang w:val="kk-KZ"/>
        </w:rPr>
        <w:t>[</w:t>
      </w:r>
      <w:r w:rsidR="00867617" w:rsidRPr="00867617">
        <w:rPr>
          <w:rFonts w:ascii="Times New Roman" w:hAnsi="Times New Roman" w:cs="Times New Roman"/>
          <w:sz w:val="28"/>
          <w:szCs w:val="28"/>
          <w:lang w:val="kk-KZ"/>
        </w:rPr>
        <w:t>142:5</w:t>
      </w:r>
      <w:r w:rsidR="007A5B56" w:rsidRPr="007A5B56">
        <w:rPr>
          <w:rFonts w:ascii="Times New Roman" w:hAnsi="Times New Roman" w:cs="Times New Roman"/>
          <w:sz w:val="28"/>
          <w:szCs w:val="28"/>
          <w:lang w:val="kk-KZ"/>
        </w:rPr>
        <w:t>]</w:t>
      </w:r>
      <w:r>
        <w:rPr>
          <w:rFonts w:ascii="Times New Roman" w:hAnsi="Times New Roman" w:cs="Times New Roman"/>
          <w:sz w:val="28"/>
          <w:szCs w:val="28"/>
          <w:lang w:val="kk-KZ"/>
        </w:rPr>
        <w:t xml:space="preserve">. Бұл өз кезегінде билік басында отырғандарды легитимділігін сақтап қалу мақсатында «ұжымдық ерікке негізделген» жаңа әлеуметтік мақсаттарды қалыптастыруға итермелейді. </w:t>
      </w:r>
    </w:p>
    <w:p w:rsidR="00295B00" w:rsidRDefault="001110B0" w:rsidP="00295B0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Құрылған кезеңнен бері ҚКП</w:t>
      </w:r>
      <w:r w:rsidRPr="001110B0">
        <w:rPr>
          <w:rFonts w:ascii="Times New Roman" w:hAnsi="Times New Roman" w:cs="Times New Roman"/>
          <w:sz w:val="28"/>
          <w:szCs w:val="28"/>
          <w:lang w:val="kk-KZ"/>
        </w:rPr>
        <w:t>-</w:t>
      </w:r>
      <w:r>
        <w:rPr>
          <w:rFonts w:ascii="Times New Roman" w:hAnsi="Times New Roman" w:cs="Times New Roman"/>
          <w:sz w:val="28"/>
          <w:szCs w:val="28"/>
          <w:lang w:val="kk-KZ"/>
        </w:rPr>
        <w:t>ның идеологиялық нұсқаулығы ретінде Маркс-Ленин</w:t>
      </w:r>
      <w:r w:rsidRPr="003F4459">
        <w:rPr>
          <w:rFonts w:ascii="Times New Roman" w:hAnsi="Times New Roman" w:cs="Times New Roman"/>
          <w:sz w:val="28"/>
          <w:szCs w:val="28"/>
          <w:lang w:val="kk-KZ"/>
        </w:rPr>
        <w:t>-Мао</w:t>
      </w:r>
      <w:r>
        <w:rPr>
          <w:rFonts w:ascii="Times New Roman" w:hAnsi="Times New Roman" w:cs="Times New Roman"/>
          <w:sz w:val="28"/>
          <w:szCs w:val="28"/>
          <w:lang w:val="kk-KZ"/>
        </w:rPr>
        <w:t>ның коммунизм мен социализм туралы доктринасы болды</w:t>
      </w:r>
      <w:r w:rsidRPr="003F4459">
        <w:rPr>
          <w:rFonts w:ascii="Times New Roman" w:hAnsi="Times New Roman" w:cs="Times New Roman"/>
          <w:sz w:val="28"/>
          <w:szCs w:val="28"/>
          <w:lang w:val="kk-KZ"/>
        </w:rPr>
        <w:t>.</w:t>
      </w:r>
      <w:r w:rsidRPr="003F4459">
        <w:rPr>
          <w:lang w:val="kk-KZ"/>
        </w:rPr>
        <w:t xml:space="preserve"> </w:t>
      </w:r>
      <w:r w:rsidRPr="003F4459">
        <w:rPr>
          <w:rFonts w:ascii="Times New Roman" w:hAnsi="Times New Roman" w:cs="Times New Roman"/>
          <w:sz w:val="28"/>
          <w:szCs w:val="28"/>
          <w:lang w:val="kk-KZ"/>
        </w:rPr>
        <w:t>Идеология</w:t>
      </w:r>
      <w:r>
        <w:rPr>
          <w:rFonts w:ascii="Times New Roman" w:hAnsi="Times New Roman" w:cs="Times New Roman"/>
          <w:sz w:val="28"/>
          <w:szCs w:val="28"/>
          <w:lang w:val="kk-KZ"/>
        </w:rPr>
        <w:t>лық жұмыс</w:t>
      </w:r>
      <w:r w:rsidRPr="003F4459">
        <w:rPr>
          <w:rFonts w:ascii="Times New Roman" w:hAnsi="Times New Roman" w:cs="Times New Roman"/>
          <w:sz w:val="28"/>
          <w:szCs w:val="28"/>
          <w:lang w:val="kk-KZ"/>
        </w:rPr>
        <w:t xml:space="preserve"> </w:t>
      </w:r>
      <w:r>
        <w:rPr>
          <w:rFonts w:ascii="Times New Roman" w:hAnsi="Times New Roman" w:cs="Times New Roman"/>
          <w:sz w:val="28"/>
          <w:szCs w:val="28"/>
          <w:lang w:val="kk-KZ"/>
        </w:rPr>
        <w:t>Қытайда таптық күрес, буржуазиялық таптарды түбімен жою және жеке меншікті қысқарту мен теңсіздікті түбегейлі жою мәселелері айналасында жүргізілді. Бұл идеология және оның жүзеге асырылуы өз шарықтау шегіне жетіп, нәтижесінде «мәдени революция» деп аталған қоғамдық апатқа алып келді. «Мәдени революция»</w:t>
      </w:r>
      <w:r w:rsidRPr="001412CC">
        <w:rPr>
          <w:rFonts w:ascii="Times New Roman" w:hAnsi="Times New Roman" w:cs="Times New Roman"/>
          <w:sz w:val="28"/>
          <w:szCs w:val="28"/>
          <w:lang w:val="kk-KZ"/>
        </w:rPr>
        <w:t xml:space="preserve"> аяқталғаннан кейін коммунистік режим </w:t>
      </w:r>
      <w:r>
        <w:rPr>
          <w:rFonts w:ascii="Times New Roman" w:hAnsi="Times New Roman" w:cs="Times New Roman"/>
          <w:sz w:val="28"/>
          <w:szCs w:val="28"/>
          <w:lang w:val="kk-KZ"/>
        </w:rPr>
        <w:t xml:space="preserve">саяси легитимділік </w:t>
      </w:r>
      <w:r w:rsidRPr="001412CC">
        <w:rPr>
          <w:rFonts w:ascii="Times New Roman" w:hAnsi="Times New Roman" w:cs="Times New Roman"/>
          <w:sz w:val="28"/>
          <w:szCs w:val="28"/>
          <w:lang w:val="kk-KZ"/>
        </w:rPr>
        <w:t>дағдарысына тап болды. ҚКП өзінің «таптық күрес» идеологиялық</w:t>
      </w:r>
      <w:r>
        <w:rPr>
          <w:rFonts w:ascii="Times New Roman" w:hAnsi="Times New Roman" w:cs="Times New Roman"/>
          <w:sz w:val="28"/>
          <w:szCs w:val="28"/>
          <w:lang w:val="kk-KZ"/>
        </w:rPr>
        <w:t xml:space="preserve"> бағытын </w:t>
      </w:r>
      <w:r w:rsidRPr="001412CC">
        <w:rPr>
          <w:rFonts w:ascii="Times New Roman" w:hAnsi="Times New Roman" w:cs="Times New Roman"/>
          <w:sz w:val="28"/>
          <w:szCs w:val="28"/>
          <w:lang w:val="kk-KZ"/>
        </w:rPr>
        <w:t xml:space="preserve"> ұлттық экономикалық даму мен м</w:t>
      </w:r>
      <w:r>
        <w:rPr>
          <w:rFonts w:ascii="Times New Roman" w:hAnsi="Times New Roman" w:cs="Times New Roman"/>
          <w:sz w:val="28"/>
          <w:szCs w:val="28"/>
          <w:lang w:val="kk-KZ"/>
        </w:rPr>
        <w:t>одернизация бағытына қарай ауыстыра</w:t>
      </w:r>
      <w:r w:rsidRPr="001412CC">
        <w:rPr>
          <w:rFonts w:ascii="Times New Roman" w:hAnsi="Times New Roman" w:cs="Times New Roman"/>
          <w:sz w:val="28"/>
          <w:szCs w:val="28"/>
          <w:lang w:val="kk-KZ"/>
        </w:rPr>
        <w:t xml:space="preserve"> бастады. Марксистік идеология ұстанымдарына берік қоғамға еркін нарықтық экономиканың элементтерін енгізе отырып партия саяси бірегейлігі мен алдыға қойған әлеуметтік м</w:t>
      </w:r>
      <w:r w:rsidR="003F4001">
        <w:rPr>
          <w:rFonts w:ascii="Times New Roman" w:hAnsi="Times New Roman" w:cs="Times New Roman"/>
          <w:sz w:val="28"/>
          <w:szCs w:val="28"/>
          <w:lang w:val="kk-KZ"/>
        </w:rPr>
        <w:t>ақсаттарын да біртіндеп өзгертті</w:t>
      </w:r>
      <w:r w:rsidRPr="001412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Нарықтық экономикаға өту үдерісі елде табыстар айырмашылығы, әркелкі экономикалық даму, жұмыссыздық сияқты мәселелердің туындауына </w:t>
      </w:r>
      <w:r w:rsidR="003F4001">
        <w:rPr>
          <w:rFonts w:ascii="Times New Roman" w:hAnsi="Times New Roman" w:cs="Times New Roman"/>
          <w:sz w:val="28"/>
          <w:szCs w:val="28"/>
          <w:lang w:val="kk-KZ"/>
        </w:rPr>
        <w:t>себепкер болды</w:t>
      </w:r>
      <w:r>
        <w:rPr>
          <w:rFonts w:ascii="Times New Roman" w:hAnsi="Times New Roman" w:cs="Times New Roman"/>
          <w:sz w:val="28"/>
          <w:szCs w:val="28"/>
          <w:lang w:val="kk-KZ"/>
        </w:rPr>
        <w:t>. Билік легитимділігі</w:t>
      </w:r>
      <w:r w:rsidRPr="001412CC">
        <w:rPr>
          <w:rFonts w:ascii="Times New Roman" w:hAnsi="Times New Roman" w:cs="Times New Roman"/>
          <w:sz w:val="28"/>
          <w:szCs w:val="28"/>
          <w:lang w:val="kk-KZ"/>
        </w:rPr>
        <w:t xml:space="preserve"> мен саяси беделіне төнген қауіпке бетпе-бет келген партия басшылығы белсенді түрде жаңа басқарушылық и</w:t>
      </w:r>
      <w:r>
        <w:rPr>
          <w:rFonts w:ascii="Times New Roman" w:hAnsi="Times New Roman" w:cs="Times New Roman"/>
          <w:sz w:val="28"/>
          <w:szCs w:val="28"/>
          <w:lang w:val="kk-KZ"/>
        </w:rPr>
        <w:t>деологияның риторикалық қайта құ</w:t>
      </w:r>
      <w:r w:rsidRPr="001412CC">
        <w:rPr>
          <w:rFonts w:ascii="Times New Roman" w:hAnsi="Times New Roman" w:cs="Times New Roman"/>
          <w:sz w:val="28"/>
          <w:szCs w:val="28"/>
          <w:lang w:val="kk-KZ"/>
        </w:rPr>
        <w:t>рылуымен айналыса бастады</w:t>
      </w:r>
      <w:r>
        <w:rPr>
          <w:rFonts w:ascii="Times New Roman" w:hAnsi="Times New Roman" w:cs="Times New Roman"/>
          <w:sz w:val="28"/>
          <w:szCs w:val="28"/>
          <w:lang w:val="kk-KZ"/>
        </w:rPr>
        <w:t>. Идеологиялық трансформация барысында партиялық</w:t>
      </w:r>
      <w:r w:rsidRPr="000F4948">
        <w:rPr>
          <w:rFonts w:ascii="Times New Roman" w:hAnsi="Times New Roman" w:cs="Times New Roman"/>
          <w:sz w:val="28"/>
          <w:szCs w:val="28"/>
          <w:lang w:val="kk-KZ"/>
        </w:rPr>
        <w:t>-</w:t>
      </w:r>
      <w:r>
        <w:rPr>
          <w:rFonts w:ascii="Times New Roman" w:hAnsi="Times New Roman" w:cs="Times New Roman"/>
          <w:sz w:val="28"/>
          <w:szCs w:val="28"/>
          <w:lang w:val="kk-KZ"/>
        </w:rPr>
        <w:t>мемлекеттік басшылық өзінің диктаторлық ұстанымының негіздемесін коммунизмге негізделген марксистік идеологиядан айқын түрде бас тартпай, конфуцийшілд</w:t>
      </w:r>
      <w:r w:rsidR="003F4001">
        <w:rPr>
          <w:rFonts w:ascii="Times New Roman" w:hAnsi="Times New Roman" w:cs="Times New Roman"/>
          <w:sz w:val="28"/>
          <w:szCs w:val="28"/>
          <w:lang w:val="kk-KZ"/>
        </w:rPr>
        <w:t>ік идеологияға негіздеуге көшті</w:t>
      </w:r>
      <w:r>
        <w:rPr>
          <w:rFonts w:ascii="Times New Roman" w:hAnsi="Times New Roman" w:cs="Times New Roman"/>
          <w:sz w:val="28"/>
          <w:szCs w:val="28"/>
          <w:lang w:val="kk-KZ"/>
        </w:rPr>
        <w:t xml:space="preserve">. Экономикалық өсім мен әлеуметтік тәртіп саяси күнтәртібінің басты тақырыбына айналды. </w:t>
      </w:r>
    </w:p>
    <w:p w:rsidR="00FB7684" w:rsidRPr="009462D0" w:rsidRDefault="00FB7684" w:rsidP="00295B0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ҚКП өзінің саяси бағытына халық тарапынан қолдау алу мақсатында дәстүрлі мәдениеттің құндылықтарын пайдаланып, конфуцийшілдік идеяларды қайта жандандыруға кірісті.</w:t>
      </w:r>
      <w:r w:rsidR="009462D0">
        <w:rPr>
          <w:rFonts w:ascii="Times New Roman" w:hAnsi="Times New Roman" w:cs="Times New Roman"/>
          <w:sz w:val="28"/>
          <w:szCs w:val="28"/>
          <w:lang w:val="kk-KZ"/>
        </w:rPr>
        <w:t xml:space="preserve"> Алайда ежелгі идеялар мен тұжырымдамаларды ұсыну мен қабылдау жаңа әлеуметтік контекст шеңберінде орын алғандықтан,  олар жаңартылған түрінде халыққа таныстырылды. </w:t>
      </w:r>
      <w:r>
        <w:rPr>
          <w:rFonts w:ascii="Times New Roman" w:hAnsi="Times New Roman" w:cs="Times New Roman"/>
          <w:sz w:val="28"/>
          <w:szCs w:val="28"/>
          <w:lang w:val="kk-KZ"/>
        </w:rPr>
        <w:t xml:space="preserve"> </w:t>
      </w:r>
      <w:r w:rsidR="003F4001">
        <w:rPr>
          <w:rFonts w:ascii="Times New Roman" w:hAnsi="Times New Roman" w:cs="Times New Roman"/>
          <w:sz w:val="28"/>
          <w:szCs w:val="28"/>
          <w:lang w:val="kk-KZ"/>
        </w:rPr>
        <w:t>Сондай ұғымның бірі</w:t>
      </w:r>
      <w:r w:rsidR="009462D0">
        <w:rPr>
          <w:rFonts w:ascii="Times New Roman" w:hAnsi="Times New Roman" w:cs="Times New Roman"/>
          <w:sz w:val="28"/>
          <w:szCs w:val="28"/>
          <w:lang w:val="kk-KZ"/>
        </w:rPr>
        <w:t xml:space="preserve"> Дэн Сяопин саяси </w:t>
      </w:r>
      <w:r w:rsidR="003357B6">
        <w:rPr>
          <w:rFonts w:ascii="Times New Roman" w:hAnsi="Times New Roman" w:cs="Times New Roman"/>
          <w:sz w:val="28"/>
          <w:szCs w:val="28"/>
          <w:lang w:val="kk-KZ"/>
        </w:rPr>
        <w:t>дискурсқа енгізген «сяокан» тұ</w:t>
      </w:r>
      <w:r w:rsidR="009462D0">
        <w:rPr>
          <w:rFonts w:ascii="Times New Roman" w:hAnsi="Times New Roman" w:cs="Times New Roman"/>
          <w:sz w:val="28"/>
          <w:szCs w:val="28"/>
          <w:lang w:val="kk-KZ"/>
        </w:rPr>
        <w:t>жырымдамасы болды.</w:t>
      </w:r>
    </w:p>
    <w:p w:rsidR="000C37C6" w:rsidRDefault="001110B0" w:rsidP="001D5DBA">
      <w:pPr>
        <w:spacing w:after="0" w:line="240" w:lineRule="auto"/>
        <w:ind w:firstLine="567"/>
        <w:jc w:val="both"/>
        <w:rPr>
          <w:rFonts w:ascii="Times New Roman" w:hAnsi="Times New Roman" w:cs="Times New Roman"/>
          <w:sz w:val="28"/>
          <w:szCs w:val="28"/>
          <w:lang w:val="kk-KZ"/>
        </w:rPr>
      </w:pPr>
      <w:r w:rsidRPr="001110B0">
        <w:rPr>
          <w:rFonts w:ascii="Times New Roman" w:hAnsi="Times New Roman" w:cs="Times New Roman"/>
          <w:sz w:val="28"/>
          <w:szCs w:val="28"/>
          <w:lang w:val="kk-KZ"/>
        </w:rPr>
        <w:t xml:space="preserve">ҚКП </w:t>
      </w:r>
      <w:r w:rsidR="00295B00">
        <w:rPr>
          <w:rFonts w:ascii="Times New Roman" w:hAnsi="Times New Roman" w:cs="Times New Roman"/>
          <w:sz w:val="28"/>
          <w:szCs w:val="28"/>
          <w:lang w:val="kk-KZ"/>
        </w:rPr>
        <w:t>легитимділігін</w:t>
      </w:r>
      <w:r w:rsidRPr="001110B0">
        <w:rPr>
          <w:rFonts w:ascii="Times New Roman" w:hAnsi="Times New Roman" w:cs="Times New Roman"/>
          <w:sz w:val="28"/>
          <w:szCs w:val="28"/>
          <w:lang w:val="kk-KZ"/>
        </w:rPr>
        <w:t xml:space="preserve"> </w:t>
      </w:r>
      <w:r w:rsidR="00295B00">
        <w:rPr>
          <w:rFonts w:ascii="Times New Roman" w:hAnsi="Times New Roman" w:cs="Times New Roman"/>
          <w:sz w:val="28"/>
          <w:szCs w:val="28"/>
          <w:lang w:val="kk-KZ"/>
        </w:rPr>
        <w:t>экономикалық салаға негіздеп,</w:t>
      </w:r>
      <w:r w:rsidRPr="001110B0">
        <w:rPr>
          <w:rFonts w:ascii="Times New Roman" w:hAnsi="Times New Roman" w:cs="Times New Roman"/>
          <w:sz w:val="28"/>
          <w:szCs w:val="28"/>
          <w:lang w:val="kk-KZ"/>
        </w:rPr>
        <w:t xml:space="preserve"> әлеуметтік мақсаттарды ұйымдастырудың жаңа тәсіліне көшті. </w:t>
      </w:r>
      <w:r w:rsidR="000C37C6">
        <w:rPr>
          <w:rFonts w:ascii="Times New Roman" w:hAnsi="Times New Roman" w:cs="Times New Roman"/>
          <w:sz w:val="28"/>
          <w:szCs w:val="28"/>
          <w:lang w:val="kk-KZ"/>
        </w:rPr>
        <w:t>М</w:t>
      </w:r>
      <w:r w:rsidRPr="001110B0">
        <w:rPr>
          <w:rFonts w:ascii="Times New Roman" w:hAnsi="Times New Roman" w:cs="Times New Roman"/>
          <w:sz w:val="28"/>
          <w:szCs w:val="28"/>
          <w:lang w:val="kk-KZ"/>
        </w:rPr>
        <w:t>емлекетті  дәстүрлі идеологиялық бағыттан ұлттық экономикалық өсім мен модернизацияға бағытталған жаңа идеологиялық бағытқа бұрды және Қытайдың экономикалық дамуында өзіне ерекше рөлді қамтамасыз етті.</w:t>
      </w:r>
      <w:r w:rsidR="00742D60">
        <w:rPr>
          <w:rFonts w:ascii="Times New Roman" w:hAnsi="Times New Roman" w:cs="Times New Roman"/>
          <w:sz w:val="28"/>
          <w:szCs w:val="28"/>
          <w:lang w:val="kk-KZ"/>
        </w:rPr>
        <w:t xml:space="preserve"> </w:t>
      </w:r>
      <w:r w:rsidR="000C37C6">
        <w:rPr>
          <w:rFonts w:ascii="Times New Roman" w:hAnsi="Times New Roman" w:cs="Times New Roman"/>
          <w:sz w:val="28"/>
          <w:szCs w:val="28"/>
          <w:lang w:val="kk-KZ"/>
        </w:rPr>
        <w:t>Яғни ҚКП  реформалар кезеңінде өзінің билігін негіздеу үшін «эвдемониялық легитимділік» (</w:t>
      </w:r>
      <w:r w:rsidR="000C37C6" w:rsidRPr="000C37C6">
        <w:rPr>
          <w:rFonts w:ascii="Times New Roman" w:hAnsi="Times New Roman" w:cs="Times New Roman"/>
          <w:sz w:val="28"/>
          <w:szCs w:val="28"/>
          <w:lang w:val="kk-KZ"/>
        </w:rPr>
        <w:t>eudaemonic legitimacy</w:t>
      </w:r>
      <w:r w:rsidR="000C37C6">
        <w:rPr>
          <w:rFonts w:ascii="Times New Roman" w:hAnsi="Times New Roman" w:cs="Times New Roman"/>
          <w:sz w:val="28"/>
          <w:szCs w:val="28"/>
          <w:lang w:val="kk-KZ"/>
        </w:rPr>
        <w:t xml:space="preserve">) </w:t>
      </w:r>
      <w:r w:rsidR="00183699">
        <w:rPr>
          <w:rFonts w:ascii="Times New Roman" w:hAnsi="Times New Roman" w:cs="Times New Roman"/>
          <w:sz w:val="28"/>
          <w:szCs w:val="28"/>
          <w:lang w:val="kk-KZ"/>
        </w:rPr>
        <w:t>тәсілін</w:t>
      </w:r>
      <w:r w:rsidR="000C37C6">
        <w:rPr>
          <w:rFonts w:ascii="Times New Roman" w:hAnsi="Times New Roman" w:cs="Times New Roman"/>
          <w:sz w:val="28"/>
          <w:szCs w:val="28"/>
          <w:lang w:val="kk-KZ"/>
        </w:rPr>
        <w:t xml:space="preserve"> таңдады. Бұл дегеніміз «</w:t>
      </w:r>
      <w:r w:rsidR="00183699">
        <w:rPr>
          <w:rFonts w:ascii="Times New Roman" w:hAnsi="Times New Roman" w:cs="Times New Roman"/>
          <w:sz w:val="28"/>
          <w:szCs w:val="28"/>
          <w:lang w:val="kk-KZ"/>
        </w:rPr>
        <w:t>саяси режи</w:t>
      </w:r>
      <w:r w:rsidR="005543A5">
        <w:rPr>
          <w:rFonts w:ascii="Times New Roman" w:hAnsi="Times New Roman" w:cs="Times New Roman"/>
          <w:sz w:val="28"/>
          <w:szCs w:val="28"/>
          <w:lang w:val="kk-KZ"/>
        </w:rPr>
        <w:t>м өзінің билігін сәтті экономикалық нәтижелермен және қоғамның жеке мүшелеріне экономикалық игіліктерді беру мүмкіндігімен ақтайтын легитимділік тәсілі</w:t>
      </w:r>
      <w:r w:rsidR="000C37C6">
        <w:rPr>
          <w:rFonts w:ascii="Times New Roman" w:hAnsi="Times New Roman" w:cs="Times New Roman"/>
          <w:sz w:val="28"/>
          <w:szCs w:val="28"/>
          <w:lang w:val="kk-KZ"/>
        </w:rPr>
        <w:t>»</w:t>
      </w:r>
      <w:r w:rsidR="005543A5" w:rsidRPr="005543A5">
        <w:rPr>
          <w:rFonts w:ascii="Times New Roman" w:hAnsi="Times New Roman" w:cs="Times New Roman"/>
          <w:sz w:val="28"/>
          <w:szCs w:val="28"/>
          <w:lang w:val="kk-KZ"/>
        </w:rPr>
        <w:t xml:space="preserve"> [</w:t>
      </w:r>
      <w:r w:rsidR="00867617" w:rsidRPr="00867617">
        <w:rPr>
          <w:rFonts w:ascii="Times New Roman" w:hAnsi="Times New Roman" w:cs="Times New Roman"/>
          <w:sz w:val="28"/>
          <w:szCs w:val="28"/>
          <w:lang w:val="kk-KZ"/>
        </w:rPr>
        <w:t>143:</w:t>
      </w:r>
      <w:r w:rsidR="00183699" w:rsidRPr="00183699">
        <w:rPr>
          <w:rFonts w:ascii="Times New Roman" w:hAnsi="Times New Roman" w:cs="Times New Roman"/>
          <w:sz w:val="28"/>
          <w:szCs w:val="28"/>
          <w:lang w:val="kk-KZ"/>
        </w:rPr>
        <w:t>57</w:t>
      </w:r>
      <w:r w:rsidR="005543A5" w:rsidRPr="005543A5">
        <w:rPr>
          <w:rFonts w:ascii="Times New Roman" w:hAnsi="Times New Roman" w:cs="Times New Roman"/>
          <w:sz w:val="28"/>
          <w:szCs w:val="28"/>
          <w:lang w:val="kk-KZ"/>
        </w:rPr>
        <w:t>]</w:t>
      </w:r>
      <w:r w:rsidR="005543A5">
        <w:rPr>
          <w:rFonts w:ascii="Times New Roman" w:hAnsi="Times New Roman" w:cs="Times New Roman"/>
          <w:sz w:val="28"/>
          <w:szCs w:val="28"/>
          <w:lang w:val="kk-KZ"/>
        </w:rPr>
        <w:t>.</w:t>
      </w:r>
      <w:r w:rsidR="00183699" w:rsidRPr="00183699">
        <w:rPr>
          <w:lang w:val="kk-KZ"/>
        </w:rPr>
        <w:t xml:space="preserve"> </w:t>
      </w:r>
      <w:r w:rsidR="001D5DBA">
        <w:rPr>
          <w:rFonts w:ascii="Times New Roman" w:hAnsi="Times New Roman" w:cs="Times New Roman"/>
          <w:sz w:val="28"/>
          <w:szCs w:val="28"/>
          <w:lang w:val="kk-KZ"/>
        </w:rPr>
        <w:t xml:space="preserve">Легитимділіктің бұл түрі экономикалық өсім немесе қоғамдық </w:t>
      </w:r>
      <w:r w:rsidR="001D5DBA">
        <w:rPr>
          <w:rFonts w:ascii="Times New Roman" w:hAnsi="Times New Roman" w:cs="Times New Roman"/>
          <w:sz w:val="28"/>
          <w:szCs w:val="28"/>
          <w:lang w:val="kk-KZ"/>
        </w:rPr>
        <w:lastRenderedPageBreak/>
        <w:t xml:space="preserve">тұрақтылық сияқты нақты мақсаттарға жетудегі биліктің нәтижелері оны бағалаудың негізі амалы екендігін білдіретін прагматикалық рационалдылықты қажет етеді. </w:t>
      </w:r>
    </w:p>
    <w:p w:rsidR="00D464D0" w:rsidRPr="00D464D0" w:rsidRDefault="00742D60" w:rsidP="00295B00">
      <w:pPr>
        <w:spacing w:after="0" w:line="240" w:lineRule="auto"/>
        <w:ind w:firstLine="567"/>
        <w:jc w:val="both"/>
        <w:rPr>
          <w:rFonts w:ascii="Times New Roman" w:eastAsia="SimSun" w:hAnsi="Times New Roman" w:cs="Times New Roman"/>
          <w:sz w:val="28"/>
          <w:lang w:val="kk-KZ"/>
        </w:rPr>
      </w:pPr>
      <w:r>
        <w:rPr>
          <w:rFonts w:ascii="Times New Roman" w:hAnsi="Times New Roman" w:cs="Times New Roman"/>
          <w:sz w:val="28"/>
          <w:szCs w:val="28"/>
          <w:lang w:val="kk-KZ"/>
        </w:rPr>
        <w:t>Жалпы, экономикаға арқа сүйеу арқылы билік легитимділігін сақтау бір ғана Қытайға тән құбылыс болмады.</w:t>
      </w:r>
      <w:r w:rsidR="00295B00">
        <w:rPr>
          <w:rFonts w:ascii="Times New Roman" w:eastAsia="SimSun" w:hAnsi="Times New Roman" w:cs="Times New Roman"/>
          <w:sz w:val="28"/>
          <w:lang w:val="kk-KZ"/>
        </w:rPr>
        <w:t xml:space="preserve"> </w:t>
      </w:r>
      <w:r w:rsidR="00D464D0" w:rsidRPr="00130ECB">
        <w:rPr>
          <w:rFonts w:ascii="Times New Roman" w:eastAsia="SimSun" w:hAnsi="Times New Roman" w:cs="Times New Roman"/>
          <w:sz w:val="28"/>
          <w:lang w:val="kk-KZ"/>
        </w:rPr>
        <w:t xml:space="preserve">С.Хантингтонның «саяси жетістіктер дилеммасы» идеясы Қытайдағы экономикалық реформалардың бастапқы кезеңдеріне сыни тұрғыдан сараптама жасауға жақсы негіз бола алады. Хантингтон қоғамдағы өзгерістер саяси және әлеуметтік жүйелердегі шиеленістерге байланысты деп тұжырымдайды. Ғалымның пікірі бойынша, автократиялық билеушілер өздерінің билігінің негізін реформалар жүргізу, экономикалық көрсеткіштерді жақсарту негізінде саяси қатысушылық пен демократиялық еркіндікті ынталандыру арқылы шайқалтып алуы мүмкін, алайда дәл осы нәтижеге бұл шараларды жүргізбеген жағдайда да келуі мүмкін </w:t>
      </w:r>
      <w:r w:rsidR="00867617">
        <w:rPr>
          <w:rFonts w:ascii="Times New Roman" w:eastAsia="SimSun" w:hAnsi="Times New Roman" w:cs="Times New Roman"/>
          <w:sz w:val="28"/>
          <w:lang w:val="kk-KZ"/>
        </w:rPr>
        <w:t>[</w:t>
      </w:r>
      <w:r w:rsidR="00867617" w:rsidRPr="00867617">
        <w:rPr>
          <w:rFonts w:ascii="Times New Roman" w:eastAsia="SimSun" w:hAnsi="Times New Roman" w:cs="Times New Roman"/>
          <w:sz w:val="28"/>
          <w:lang w:val="kk-KZ"/>
        </w:rPr>
        <w:t>42</w:t>
      </w:r>
      <w:r w:rsidR="007A5B56" w:rsidRPr="007A5B56">
        <w:rPr>
          <w:rFonts w:ascii="Times New Roman" w:eastAsia="SimSun" w:hAnsi="Times New Roman" w:cs="Times New Roman"/>
          <w:sz w:val="28"/>
          <w:lang w:val="kk-KZ"/>
        </w:rPr>
        <w:t>:</w:t>
      </w:r>
      <w:r w:rsidR="00D464D0" w:rsidRPr="007A5B56">
        <w:rPr>
          <w:rFonts w:ascii="Times New Roman" w:eastAsia="SimSun" w:hAnsi="Times New Roman" w:cs="Times New Roman"/>
          <w:sz w:val="28"/>
          <w:lang w:val="kk-KZ"/>
        </w:rPr>
        <w:t>177</w:t>
      </w:r>
      <w:r w:rsidR="007A5B56" w:rsidRPr="007A5B56">
        <w:rPr>
          <w:rFonts w:ascii="Times New Roman" w:eastAsia="SimSun" w:hAnsi="Times New Roman" w:cs="Times New Roman"/>
          <w:sz w:val="28"/>
          <w:lang w:val="kk-KZ"/>
        </w:rPr>
        <w:t>]</w:t>
      </w:r>
      <w:r w:rsidR="00D464D0" w:rsidRPr="00130ECB">
        <w:rPr>
          <w:rFonts w:ascii="Times New Roman" w:eastAsia="SimSun" w:hAnsi="Times New Roman" w:cs="Times New Roman"/>
          <w:sz w:val="28"/>
          <w:lang w:val="kk-KZ"/>
        </w:rPr>
        <w:t>. Дәл осындай пікірді саяси экономиканың ірі теоретигі Роберт Бейтс те өзінің «Даму диллемасы: Қауіпсіздік, Даму және Тарихқа оралу» атты еңбегінде айтып кеткен болатын. Билеуші режим ұлттық экономиканы тек өз билігін сақтап қалу мақсатында ғана дамытады, яғни мұндай жағдай экономикалық және саяси логика бір-біріне сай келгенде ғана орнайды деген. Р.Бейтс пікірі бойынша «саяси экономиканың логикасы бойынша саяси режим елдің экономикасын өзінің өміршеңдігін сақтап қалу жағдайында ғана дамытады, керісінше жағдайда, егер экономикалық даму режимнің сақталуына кедергі</w:t>
      </w:r>
      <w:r w:rsidR="002B5105">
        <w:rPr>
          <w:rFonts w:ascii="Times New Roman" w:eastAsia="SimSun" w:hAnsi="Times New Roman" w:cs="Times New Roman"/>
          <w:sz w:val="28"/>
          <w:lang w:val="kk-KZ"/>
        </w:rPr>
        <w:t xml:space="preserve"> туғызса, онда дамуды тежейді» </w:t>
      </w:r>
      <w:r w:rsidR="00C125BF">
        <w:rPr>
          <w:rFonts w:ascii="Times New Roman" w:eastAsia="SimSun" w:hAnsi="Times New Roman" w:cs="Times New Roman"/>
          <w:sz w:val="28"/>
          <w:lang w:val="kk-KZ"/>
        </w:rPr>
        <w:t>[1</w:t>
      </w:r>
      <w:r w:rsidR="00867617" w:rsidRPr="00867617">
        <w:rPr>
          <w:rFonts w:ascii="Times New Roman" w:eastAsia="SimSun" w:hAnsi="Times New Roman" w:cs="Times New Roman"/>
          <w:sz w:val="28"/>
          <w:lang w:val="kk-KZ"/>
        </w:rPr>
        <w:t>42: 13</w:t>
      </w:r>
      <w:r w:rsidR="002B5105" w:rsidRPr="002B5105">
        <w:rPr>
          <w:rFonts w:ascii="Times New Roman" w:eastAsia="SimSun" w:hAnsi="Times New Roman" w:cs="Times New Roman"/>
          <w:sz w:val="28"/>
          <w:lang w:val="kk-KZ"/>
        </w:rPr>
        <w:t xml:space="preserve">]. </w:t>
      </w:r>
      <w:r w:rsidR="00D464D0" w:rsidRPr="00023623">
        <w:rPr>
          <w:rFonts w:ascii="Times New Roman" w:eastAsia="SimSun" w:hAnsi="Times New Roman" w:cs="Times New Roman"/>
          <w:sz w:val="28"/>
          <w:lang w:val="kk-KZ"/>
        </w:rPr>
        <w:t>Енді осы логиканы ҚХР-дың саяси-экономикалық жағдайына қолданатын болсақ, «мәдени революциядан» кейінгі елдің жағдайын еске түсірген жөн. Он жыл бойы елде орнаған террор халықтың жағдайын әбден қажытып, өндіріс күштерін тежеп, қоғамның дамуын бұғаулаған. Мұндай жағдайда билеуші режимге дұрыс</w:t>
      </w:r>
      <w:r w:rsidR="00D464D0">
        <w:rPr>
          <w:rFonts w:ascii="Times New Roman" w:eastAsia="SimSun" w:hAnsi="Times New Roman" w:cs="Times New Roman"/>
          <w:sz w:val="28"/>
          <w:lang w:val="kk-KZ"/>
        </w:rPr>
        <w:t xml:space="preserve"> саясат</w:t>
      </w:r>
      <w:r w:rsidR="00D464D0" w:rsidRPr="00023623">
        <w:rPr>
          <w:rFonts w:ascii="Times New Roman" w:eastAsia="SimSun" w:hAnsi="Times New Roman" w:cs="Times New Roman"/>
          <w:sz w:val="28"/>
          <w:lang w:val="kk-KZ"/>
        </w:rPr>
        <w:t xml:space="preserve"> қолдану қажеттілігі </w:t>
      </w:r>
      <w:r w:rsidR="00D464D0">
        <w:rPr>
          <w:rFonts w:ascii="Times New Roman" w:eastAsia="SimSun" w:hAnsi="Times New Roman" w:cs="Times New Roman"/>
          <w:sz w:val="28"/>
          <w:lang w:val="kk-KZ"/>
        </w:rPr>
        <w:t>туындады</w:t>
      </w:r>
      <w:r w:rsidR="00D464D0" w:rsidRPr="00023623">
        <w:rPr>
          <w:rFonts w:ascii="Times New Roman" w:eastAsia="SimSun" w:hAnsi="Times New Roman" w:cs="Times New Roman"/>
          <w:sz w:val="28"/>
          <w:lang w:val="kk-KZ"/>
        </w:rPr>
        <w:t>. Елдің даму деңгейін көтеру мақсатында билеуші элита билік басында қалу үшін экономикалық модернизация үдерісін іске қосу</w:t>
      </w:r>
      <w:r w:rsidR="00D464D0">
        <w:rPr>
          <w:rFonts w:ascii="Times New Roman" w:eastAsia="SimSun" w:hAnsi="Times New Roman" w:cs="Times New Roman"/>
          <w:sz w:val="28"/>
          <w:lang w:val="kk-KZ"/>
        </w:rPr>
        <w:t>ды қажет деп таныды</w:t>
      </w:r>
      <w:r w:rsidR="00D464D0" w:rsidRPr="00023623">
        <w:rPr>
          <w:rFonts w:ascii="Times New Roman" w:eastAsia="SimSun" w:hAnsi="Times New Roman" w:cs="Times New Roman"/>
          <w:sz w:val="28"/>
          <w:lang w:val="kk-KZ"/>
        </w:rPr>
        <w:t>. Яғни ұлттық экономиканы дамыту сол кезеңде саяси көшбасшылардың билікті өз қолында ұстап қалудың жалғыз жолы болды.</w:t>
      </w:r>
    </w:p>
    <w:p w:rsidR="008C0874" w:rsidRDefault="009E45D2" w:rsidP="005815A0">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ҚХР құрылғанға дейін ұлтшылдық Қытайда мықты қозғаушы күш болған болатын. </w:t>
      </w:r>
      <w:r w:rsidR="00D464D0">
        <w:rPr>
          <w:rFonts w:ascii="Times New Roman" w:eastAsia="SimSun" w:hAnsi="Times New Roman" w:cs="Times New Roman"/>
          <w:sz w:val="28"/>
          <w:lang w:val="kk-KZ"/>
        </w:rPr>
        <w:t>Мао өлімінен кейін қ</w:t>
      </w:r>
      <w:r>
        <w:rPr>
          <w:rFonts w:ascii="Times New Roman" w:eastAsia="SimSun" w:hAnsi="Times New Roman" w:cs="Times New Roman"/>
          <w:sz w:val="28"/>
          <w:lang w:val="kk-KZ"/>
        </w:rPr>
        <w:t>оғамда марксизмнің қатып қалған догмалары ақырындап саяси сахнадан кете бастаған кезеңде саяси ой</w:t>
      </w:r>
      <w:r w:rsidRPr="009E45D2">
        <w:rPr>
          <w:rFonts w:ascii="Times New Roman" w:eastAsia="SimSun" w:hAnsi="Times New Roman" w:cs="Times New Roman"/>
          <w:sz w:val="28"/>
          <w:lang w:val="kk-KZ"/>
        </w:rPr>
        <w:t>-</w:t>
      </w:r>
      <w:r>
        <w:rPr>
          <w:rFonts w:ascii="Times New Roman" w:eastAsia="SimSun" w:hAnsi="Times New Roman" w:cs="Times New Roman"/>
          <w:sz w:val="28"/>
          <w:lang w:val="kk-KZ"/>
        </w:rPr>
        <w:t>сананың ұлтшылдық элементтері партия үшін</w:t>
      </w:r>
      <w:r w:rsidR="00C52809">
        <w:rPr>
          <w:rFonts w:ascii="Times New Roman" w:eastAsia="SimSun" w:hAnsi="Times New Roman" w:cs="Times New Roman"/>
          <w:sz w:val="28"/>
          <w:lang w:val="kk-KZ"/>
        </w:rPr>
        <w:t xml:space="preserve"> </w:t>
      </w:r>
      <w:r w:rsidR="00D464D0">
        <w:rPr>
          <w:rFonts w:ascii="Times New Roman" w:eastAsia="SimSun" w:hAnsi="Times New Roman" w:cs="Times New Roman"/>
          <w:sz w:val="28"/>
          <w:lang w:val="kk-KZ"/>
        </w:rPr>
        <w:t xml:space="preserve">қайтадан </w:t>
      </w:r>
      <w:r w:rsidR="00C52809">
        <w:rPr>
          <w:rFonts w:ascii="Times New Roman" w:eastAsia="SimSun" w:hAnsi="Times New Roman" w:cs="Times New Roman"/>
          <w:sz w:val="28"/>
          <w:lang w:val="kk-KZ"/>
        </w:rPr>
        <w:t xml:space="preserve">маңыздылыққа ие бола бастады. </w:t>
      </w:r>
      <w:r w:rsidR="008C0874">
        <w:rPr>
          <w:rFonts w:ascii="Times New Roman" w:eastAsia="SimSun" w:hAnsi="Times New Roman" w:cs="Times New Roman"/>
          <w:sz w:val="28"/>
          <w:lang w:val="kk-KZ"/>
        </w:rPr>
        <w:t xml:space="preserve">Заманауи саяси режимнің негізін өзгеріссіз ұстай отыра дәстүрлі құндылықтарға бет бұру тұрақтылықты сақтап қалудың бір жолы болды. </w:t>
      </w:r>
      <w:r w:rsidR="00D464D0">
        <w:rPr>
          <w:rFonts w:ascii="Times New Roman" w:eastAsia="SimSun" w:hAnsi="Times New Roman" w:cs="Times New Roman"/>
          <w:sz w:val="28"/>
          <w:lang w:val="kk-KZ"/>
        </w:rPr>
        <w:t>Комп</w:t>
      </w:r>
      <w:r w:rsidR="000C36E9">
        <w:rPr>
          <w:rFonts w:ascii="Times New Roman" w:eastAsia="SimSun" w:hAnsi="Times New Roman" w:cs="Times New Roman"/>
          <w:sz w:val="28"/>
          <w:lang w:val="kk-KZ"/>
        </w:rPr>
        <w:t>артия өзінің «тарихи басқарушылық миссиясын» негіздеу үшін әлеуметті</w:t>
      </w:r>
      <w:r w:rsidR="008C0874">
        <w:rPr>
          <w:rFonts w:ascii="Times New Roman" w:eastAsia="SimSun" w:hAnsi="Times New Roman" w:cs="Times New Roman"/>
          <w:sz w:val="28"/>
          <w:lang w:val="kk-KZ"/>
        </w:rPr>
        <w:t>к жауапкершілік пен басқарудың дәстүрлі</w:t>
      </w:r>
      <w:r w:rsidR="000C36E9">
        <w:rPr>
          <w:rFonts w:ascii="Times New Roman" w:eastAsia="SimSun" w:hAnsi="Times New Roman" w:cs="Times New Roman"/>
          <w:sz w:val="28"/>
          <w:lang w:val="kk-KZ"/>
        </w:rPr>
        <w:t xml:space="preserve"> идеяларын пайдалана отырып идеологиялық </w:t>
      </w:r>
      <w:r w:rsidR="005815A0">
        <w:rPr>
          <w:rFonts w:ascii="Times New Roman" w:eastAsia="SimSun" w:hAnsi="Times New Roman" w:cs="Times New Roman"/>
          <w:sz w:val="28"/>
          <w:lang w:val="kk-KZ"/>
        </w:rPr>
        <w:t xml:space="preserve">инновацияларды қолдануға мәжбүр болды. </w:t>
      </w:r>
    </w:p>
    <w:p w:rsidR="009530AC" w:rsidRDefault="006E588B" w:rsidP="006E588B">
      <w:pPr>
        <w:spacing w:after="0" w:line="240" w:lineRule="auto"/>
        <w:ind w:firstLine="567"/>
        <w:jc w:val="both"/>
        <w:rPr>
          <w:rFonts w:ascii="Times New Roman" w:eastAsia="SimSun" w:hAnsi="Times New Roman" w:cs="Times New Roman"/>
          <w:sz w:val="28"/>
          <w:lang w:val="kk-KZ"/>
        </w:rPr>
      </w:pPr>
      <w:r w:rsidRPr="00EF6757">
        <w:rPr>
          <w:rFonts w:ascii="Times New Roman" w:eastAsia="SimSun" w:hAnsi="Times New Roman" w:cs="Times New Roman"/>
          <w:sz w:val="28"/>
          <w:lang w:val="kk-KZ"/>
        </w:rPr>
        <w:t>Қытайлық экономист ғал</w:t>
      </w:r>
      <w:r w:rsidR="002B5105">
        <w:rPr>
          <w:rFonts w:ascii="Times New Roman" w:eastAsia="SimSun" w:hAnsi="Times New Roman" w:cs="Times New Roman"/>
          <w:sz w:val="28"/>
          <w:lang w:val="kk-KZ"/>
        </w:rPr>
        <w:t>ымдар Чэн Фын мен Чжан Вей-вей</w:t>
      </w:r>
      <w:r w:rsidRPr="00EF6757">
        <w:rPr>
          <w:rFonts w:ascii="Times New Roman" w:eastAsia="SimSun" w:hAnsi="Times New Roman" w:cs="Times New Roman"/>
          <w:sz w:val="28"/>
          <w:lang w:val="kk-KZ"/>
        </w:rPr>
        <w:t xml:space="preserve"> Қытайдағы трансформациялық үдерістер барысындағы идеологияның рөлін зерттеп қарастырған. Ғалымдардың пікір</w:t>
      </w:r>
      <w:r>
        <w:rPr>
          <w:rFonts w:ascii="Times New Roman" w:eastAsia="SimSun" w:hAnsi="Times New Roman" w:cs="Times New Roman"/>
          <w:sz w:val="28"/>
          <w:lang w:val="kk-KZ"/>
        </w:rPr>
        <w:t>і</w:t>
      </w:r>
      <w:r w:rsidRPr="00EF6757">
        <w:rPr>
          <w:rFonts w:ascii="Times New Roman" w:eastAsia="SimSun" w:hAnsi="Times New Roman" w:cs="Times New Roman"/>
          <w:sz w:val="28"/>
          <w:lang w:val="kk-KZ"/>
        </w:rPr>
        <w:t xml:space="preserve"> бойынша, Қытай</w:t>
      </w:r>
      <w:r w:rsidRPr="006B4E75">
        <w:rPr>
          <w:rFonts w:ascii="Times New Roman" w:eastAsia="SimSun" w:hAnsi="Times New Roman" w:cs="Times New Roman"/>
          <w:sz w:val="28"/>
          <w:lang w:val="kk-KZ"/>
        </w:rPr>
        <w:t xml:space="preserve"> –</w:t>
      </w:r>
      <w:r w:rsidRPr="00EF6757">
        <w:rPr>
          <w:rFonts w:ascii="Times New Roman" w:eastAsia="SimSun" w:hAnsi="Times New Roman" w:cs="Times New Roman"/>
          <w:sz w:val="28"/>
          <w:lang w:val="kk-KZ"/>
        </w:rPr>
        <w:t xml:space="preserve"> барлық саяси шаралар идеологиялық тұрғыдан негіздемені қажет ететін бір партиялық мемлекет және бұл елде идеология аса маңызды рөль ойнайды. Қытайда идеология </w:t>
      </w:r>
      <w:r w:rsidRPr="009E6FDF">
        <w:rPr>
          <w:rFonts w:ascii="Times New Roman" w:eastAsia="SimSun" w:hAnsi="Times New Roman" w:cs="Times New Roman"/>
          <w:sz w:val="28"/>
          <w:lang w:val="kk-KZ"/>
        </w:rPr>
        <w:t>өзін</w:t>
      </w:r>
      <w:r>
        <w:rPr>
          <w:rFonts w:ascii="Times New Roman" w:eastAsia="SimSun" w:hAnsi="Times New Roman" w:cs="Times New Roman"/>
          <w:sz w:val="28"/>
          <w:lang w:val="kk-KZ"/>
        </w:rPr>
        <w:t xml:space="preserve">-өзі </w:t>
      </w:r>
      <w:r>
        <w:rPr>
          <w:rFonts w:ascii="Times New Roman" w:eastAsia="SimSun" w:hAnsi="Times New Roman" w:cs="Times New Roman"/>
          <w:sz w:val="28"/>
          <w:lang w:val="kk-KZ"/>
        </w:rPr>
        <w:lastRenderedPageBreak/>
        <w:t>заңдастыру, рационал</w:t>
      </w:r>
      <w:r w:rsidR="009530AC">
        <w:rPr>
          <w:rFonts w:ascii="Times New Roman" w:eastAsia="SimSun" w:hAnsi="Times New Roman" w:cs="Times New Roman"/>
          <w:sz w:val="28"/>
          <w:lang w:val="kk-KZ"/>
        </w:rPr>
        <w:t>дау</w:t>
      </w:r>
      <w:r>
        <w:rPr>
          <w:rFonts w:ascii="Times New Roman" w:eastAsia="SimSun" w:hAnsi="Times New Roman" w:cs="Times New Roman"/>
          <w:sz w:val="28"/>
          <w:lang w:val="kk-KZ"/>
        </w:rPr>
        <w:t xml:space="preserve"> </w:t>
      </w:r>
      <w:r w:rsidRPr="009E6FDF">
        <w:rPr>
          <w:rFonts w:ascii="Times New Roman" w:eastAsia="SimSun" w:hAnsi="Times New Roman" w:cs="Times New Roman"/>
          <w:sz w:val="28"/>
          <w:lang w:val="kk-KZ"/>
        </w:rPr>
        <w:t xml:space="preserve">және мүдделерді жұмылдыру </w:t>
      </w:r>
      <w:r>
        <w:rPr>
          <w:rFonts w:ascii="Times New Roman" w:eastAsia="SimSun" w:hAnsi="Times New Roman" w:cs="Times New Roman"/>
          <w:sz w:val="28"/>
          <w:lang w:val="kk-KZ"/>
        </w:rPr>
        <w:t xml:space="preserve">сияқты </w:t>
      </w:r>
      <w:r w:rsidRPr="00EF6757">
        <w:rPr>
          <w:rFonts w:ascii="Times New Roman" w:eastAsia="SimSun" w:hAnsi="Times New Roman" w:cs="Times New Roman"/>
          <w:sz w:val="28"/>
          <w:lang w:val="kk-KZ"/>
        </w:rPr>
        <w:t xml:space="preserve">инструменталды рөлге ие. Профессор Чжан өз еңбегінде </w:t>
      </w:r>
      <w:r w:rsidR="009530AC">
        <w:rPr>
          <w:rFonts w:ascii="Times New Roman" w:eastAsia="SimSun" w:hAnsi="Times New Roman" w:cs="Times New Roman"/>
          <w:sz w:val="28"/>
          <w:lang w:val="kk-KZ"/>
        </w:rPr>
        <w:t>«</w:t>
      </w:r>
      <w:r w:rsidRPr="00EF6757">
        <w:rPr>
          <w:rFonts w:ascii="Times New Roman" w:eastAsia="SimSun" w:hAnsi="Times New Roman" w:cs="Times New Roman"/>
          <w:sz w:val="28"/>
          <w:lang w:val="kk-KZ"/>
        </w:rPr>
        <w:t xml:space="preserve">Дэн Сяопин басшылық жасаған реформаторлар тобы ортодоксалды доктринаны прагматикалық және модернизациялық идеологияға біртіндеп айналдырды және Дэн Сяопиннің «қытайлық ерекшелігі бар социализм» теориясы Қытайда реформалар бағдарламасын жүзеге асыруға мүмкіндік беретін идеологиялық </w:t>
      </w:r>
      <w:r>
        <w:rPr>
          <w:rFonts w:ascii="Times New Roman" w:eastAsia="SimSun" w:hAnsi="Times New Roman" w:cs="Times New Roman"/>
          <w:sz w:val="28"/>
          <w:lang w:val="kk-KZ"/>
        </w:rPr>
        <w:t>инновация болды</w:t>
      </w:r>
      <w:r w:rsidR="009530AC">
        <w:rPr>
          <w:rFonts w:ascii="Times New Roman" w:eastAsia="SimSun" w:hAnsi="Times New Roman" w:cs="Times New Roman"/>
          <w:sz w:val="28"/>
          <w:lang w:val="kk-KZ"/>
        </w:rPr>
        <w:t>»</w:t>
      </w:r>
      <w:r>
        <w:rPr>
          <w:rFonts w:ascii="Times New Roman" w:eastAsia="SimSun" w:hAnsi="Times New Roman" w:cs="Times New Roman"/>
          <w:sz w:val="28"/>
          <w:lang w:val="kk-KZ"/>
        </w:rPr>
        <w:t xml:space="preserve"> деп пайымдайды</w:t>
      </w:r>
      <w:r w:rsidR="00867617">
        <w:rPr>
          <w:rFonts w:ascii="Times New Roman" w:eastAsia="SimSun" w:hAnsi="Times New Roman" w:cs="Times New Roman"/>
          <w:sz w:val="28"/>
          <w:lang w:val="kk-KZ"/>
        </w:rPr>
        <w:t xml:space="preserve"> [</w:t>
      </w:r>
      <w:r w:rsidR="00867617" w:rsidRPr="00867617">
        <w:rPr>
          <w:rFonts w:ascii="Times New Roman" w:eastAsia="SimSun" w:hAnsi="Times New Roman" w:cs="Times New Roman"/>
          <w:sz w:val="28"/>
          <w:lang w:val="kk-KZ"/>
        </w:rPr>
        <w:t>144:</w:t>
      </w:r>
      <w:r w:rsidR="00645264" w:rsidRPr="00645264">
        <w:rPr>
          <w:rFonts w:ascii="Times New Roman" w:eastAsia="SimSun" w:hAnsi="Times New Roman" w:cs="Times New Roman"/>
          <w:sz w:val="28"/>
          <w:lang w:val="kk-KZ"/>
        </w:rPr>
        <w:t>122</w:t>
      </w:r>
      <w:r w:rsidR="002B5105" w:rsidRPr="002B5105">
        <w:rPr>
          <w:rFonts w:ascii="Times New Roman" w:eastAsia="SimSun" w:hAnsi="Times New Roman" w:cs="Times New Roman"/>
          <w:sz w:val="28"/>
          <w:lang w:val="kk-KZ"/>
        </w:rPr>
        <w:t>]</w:t>
      </w:r>
      <w:r>
        <w:rPr>
          <w:rFonts w:ascii="Times New Roman" w:eastAsia="SimSun" w:hAnsi="Times New Roman" w:cs="Times New Roman"/>
          <w:sz w:val="28"/>
          <w:lang w:val="kk-KZ"/>
        </w:rPr>
        <w:t xml:space="preserve">. </w:t>
      </w:r>
    </w:p>
    <w:p w:rsidR="006E588B" w:rsidRPr="006E588B" w:rsidRDefault="006E588B" w:rsidP="006E588B">
      <w:pPr>
        <w:spacing w:after="0" w:line="240" w:lineRule="auto"/>
        <w:ind w:firstLine="567"/>
        <w:jc w:val="both"/>
        <w:rPr>
          <w:rFonts w:ascii="Times New Roman" w:hAnsi="Times New Roman" w:cs="Times New Roman"/>
          <w:bCs/>
          <w:sz w:val="28"/>
          <w:lang w:val="kk-KZ"/>
        </w:rPr>
      </w:pPr>
      <w:r>
        <w:rPr>
          <w:rFonts w:ascii="Times New Roman" w:eastAsia="SimSun" w:hAnsi="Times New Roman" w:cs="Times New Roman"/>
          <w:sz w:val="28"/>
          <w:lang w:val="kk-KZ"/>
        </w:rPr>
        <w:t xml:space="preserve">Батыстық ғалымдар марксистік идеологияның екі </w:t>
      </w:r>
      <w:r w:rsidR="00295B00">
        <w:rPr>
          <w:rFonts w:ascii="Times New Roman" w:eastAsia="SimSun" w:hAnsi="Times New Roman" w:cs="Times New Roman"/>
          <w:sz w:val="28"/>
          <w:lang w:val="kk-KZ"/>
        </w:rPr>
        <w:t>құрылымдылығы</w:t>
      </w:r>
      <w:r>
        <w:rPr>
          <w:rFonts w:ascii="Times New Roman" w:eastAsia="SimSun" w:hAnsi="Times New Roman" w:cs="Times New Roman"/>
          <w:sz w:val="28"/>
          <w:lang w:val="kk-KZ"/>
        </w:rPr>
        <w:t xml:space="preserve"> туралы көп ой қозғайды. Ғалымдардың пікірі бойынша</w:t>
      </w:r>
      <w:r w:rsidR="00295B00">
        <w:rPr>
          <w:rFonts w:ascii="Times New Roman" w:eastAsia="SimSun" w:hAnsi="Times New Roman" w:cs="Times New Roman"/>
          <w:sz w:val="28"/>
          <w:lang w:val="kk-KZ"/>
        </w:rPr>
        <w:t>,</w:t>
      </w:r>
      <w:r>
        <w:rPr>
          <w:rFonts w:ascii="Times New Roman" w:hAnsi="Times New Roman" w:cs="Times New Roman"/>
          <w:bCs/>
          <w:sz w:val="28"/>
          <w:lang w:val="kk-KZ"/>
        </w:rPr>
        <w:t xml:space="preserve"> кез келген революциялық идеология екі компоненттен құралады</w:t>
      </w:r>
      <w:r w:rsidRPr="00EF6757">
        <w:rPr>
          <w:rFonts w:ascii="Times New Roman" w:hAnsi="Times New Roman" w:cs="Times New Roman"/>
          <w:bCs/>
          <w:sz w:val="28"/>
          <w:lang w:val="kk-KZ"/>
        </w:rPr>
        <w:t>: «мақсат мәдениеті» (goal culture) және «</w:t>
      </w:r>
      <w:r w:rsidR="00295B00">
        <w:rPr>
          <w:rFonts w:ascii="Times New Roman" w:hAnsi="Times New Roman" w:cs="Times New Roman"/>
          <w:bCs/>
          <w:sz w:val="28"/>
          <w:lang w:val="kk-KZ"/>
        </w:rPr>
        <w:t>жеткізу</w:t>
      </w:r>
      <w:r w:rsidRPr="00EF6757">
        <w:rPr>
          <w:rFonts w:ascii="Times New Roman" w:hAnsi="Times New Roman" w:cs="Times New Roman"/>
          <w:bCs/>
          <w:sz w:val="28"/>
          <w:lang w:val="kk-KZ"/>
        </w:rPr>
        <w:t xml:space="preserve"> мәдениеті» (transfer culture). Осы компоненттер негізінде коммунистік идеология «екі мақсатты мәдениетке» (twin-goal culture) ие болады деп тұжырымдаған.  Идеологияның «мақсаттық мәдениеті» бұл – шынайылықпен кереғар келетін идеалдандырылған утопиялық </w:t>
      </w:r>
      <w:r>
        <w:rPr>
          <w:rFonts w:ascii="Times New Roman" w:hAnsi="Times New Roman" w:cs="Times New Roman"/>
          <w:bCs/>
          <w:sz w:val="28"/>
          <w:lang w:val="kk-KZ"/>
        </w:rPr>
        <w:t>мақсаттың бейнесі болып табылса, ал</w:t>
      </w:r>
      <w:r w:rsidRPr="00EF6757">
        <w:rPr>
          <w:rFonts w:ascii="Times New Roman" w:hAnsi="Times New Roman" w:cs="Times New Roman"/>
          <w:bCs/>
          <w:sz w:val="28"/>
          <w:lang w:val="kk-KZ"/>
        </w:rPr>
        <w:t xml:space="preserve"> идеологияның «</w:t>
      </w:r>
      <w:r w:rsidR="00295B00">
        <w:rPr>
          <w:rFonts w:ascii="Times New Roman" w:hAnsi="Times New Roman" w:cs="Times New Roman"/>
          <w:bCs/>
          <w:sz w:val="28"/>
          <w:lang w:val="kk-KZ"/>
        </w:rPr>
        <w:t>жеткізу</w:t>
      </w:r>
      <w:r w:rsidRPr="00EF6757">
        <w:rPr>
          <w:rFonts w:ascii="Times New Roman" w:hAnsi="Times New Roman" w:cs="Times New Roman"/>
          <w:bCs/>
          <w:sz w:val="28"/>
          <w:lang w:val="kk-KZ"/>
        </w:rPr>
        <w:t xml:space="preserve"> мәдениеті» мақсатқа жетудің саясатын қалыптастырудағы нормалармен қамтамасыз етеді, яғни билік мақсатқа жету үшін қандай қадамдар жасау керектігін анықтап, билік қағидаларын ақтауға тырысады. Осы негізде коммунистік мақсат екі негізгі компонентке бөліп қарастырылса болады – </w:t>
      </w:r>
      <w:r>
        <w:rPr>
          <w:rFonts w:ascii="Times New Roman" w:hAnsi="Times New Roman" w:cs="Times New Roman"/>
          <w:bCs/>
          <w:sz w:val="28"/>
          <w:lang w:val="kk-KZ"/>
        </w:rPr>
        <w:t>коммуни</w:t>
      </w:r>
      <w:r w:rsidRPr="00EF6757">
        <w:rPr>
          <w:rFonts w:ascii="Times New Roman" w:hAnsi="Times New Roman" w:cs="Times New Roman"/>
          <w:bCs/>
          <w:sz w:val="28"/>
          <w:lang w:val="kk-KZ"/>
        </w:rPr>
        <w:t>змнің жоғарғы деңгейіндегі «соңғы мақсат» және социализмнің бастапқ</w:t>
      </w:r>
      <w:r w:rsidR="002B5105">
        <w:rPr>
          <w:rFonts w:ascii="Times New Roman" w:hAnsi="Times New Roman" w:cs="Times New Roman"/>
          <w:bCs/>
          <w:sz w:val="28"/>
          <w:lang w:val="kk-KZ"/>
        </w:rPr>
        <w:t>ы кезеңіндегі «аралық мақсат»</w:t>
      </w:r>
      <w:r w:rsidR="00C125BF">
        <w:rPr>
          <w:rFonts w:ascii="Times New Roman" w:hAnsi="Times New Roman" w:cs="Times New Roman"/>
          <w:bCs/>
          <w:sz w:val="28"/>
          <w:lang w:val="kk-KZ"/>
        </w:rPr>
        <w:t xml:space="preserve"> [1</w:t>
      </w:r>
      <w:r w:rsidR="00645264" w:rsidRPr="00645264">
        <w:rPr>
          <w:rFonts w:ascii="Times New Roman" w:hAnsi="Times New Roman" w:cs="Times New Roman"/>
          <w:bCs/>
          <w:sz w:val="28"/>
          <w:lang w:val="kk-KZ"/>
        </w:rPr>
        <w:t>45</w:t>
      </w:r>
      <w:r w:rsidR="00645264">
        <w:rPr>
          <w:rFonts w:ascii="Times New Roman" w:hAnsi="Times New Roman" w:cs="Times New Roman"/>
          <w:bCs/>
          <w:sz w:val="28"/>
          <w:lang w:val="kk-KZ"/>
        </w:rPr>
        <w:t xml:space="preserve">: </w:t>
      </w:r>
      <w:r w:rsidR="002B5105" w:rsidRPr="002B5105">
        <w:rPr>
          <w:rFonts w:ascii="Times New Roman" w:hAnsi="Times New Roman" w:cs="Times New Roman"/>
          <w:bCs/>
          <w:sz w:val="28"/>
          <w:lang w:val="kk-KZ"/>
        </w:rPr>
        <w:t>48]</w:t>
      </w:r>
      <w:r w:rsidRPr="002B5105">
        <w:rPr>
          <w:rFonts w:ascii="Times New Roman" w:hAnsi="Times New Roman" w:cs="Times New Roman"/>
          <w:bCs/>
          <w:sz w:val="28"/>
          <w:lang w:val="kk-KZ"/>
        </w:rPr>
        <w:t>.</w:t>
      </w:r>
      <w:r>
        <w:rPr>
          <w:rFonts w:ascii="Times New Roman" w:hAnsi="Times New Roman" w:cs="Times New Roman"/>
          <w:bCs/>
          <w:sz w:val="28"/>
          <w:lang w:val="kk-KZ"/>
        </w:rPr>
        <w:t xml:space="preserve"> </w:t>
      </w:r>
    </w:p>
    <w:p w:rsidR="004259D0" w:rsidRDefault="008C0874" w:rsidP="00BB3A17">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Дәстүрлі </w:t>
      </w:r>
      <w:r w:rsidR="00C864AC">
        <w:rPr>
          <w:rFonts w:ascii="Times New Roman" w:eastAsia="SimSun" w:hAnsi="Times New Roman" w:cs="Times New Roman"/>
          <w:sz w:val="28"/>
          <w:lang w:val="kk-KZ"/>
        </w:rPr>
        <w:t xml:space="preserve">қытайлық </w:t>
      </w:r>
      <w:r>
        <w:rPr>
          <w:rFonts w:ascii="Times New Roman" w:eastAsia="SimSun" w:hAnsi="Times New Roman" w:cs="Times New Roman"/>
          <w:sz w:val="28"/>
          <w:lang w:val="kk-KZ"/>
        </w:rPr>
        <w:t>түсінікте билікке деген заңдылықты төрт ұғыммен сипаттауға келеді: Аспан мандаты</w:t>
      </w:r>
      <w:r w:rsidRPr="008C0874">
        <w:rPr>
          <w:rFonts w:ascii="Times New Roman" w:eastAsia="SimSun" w:hAnsi="Times New Roman" w:cs="Times New Roman"/>
          <w:sz w:val="28"/>
          <w:lang w:val="kk-KZ"/>
        </w:rPr>
        <w:t xml:space="preserve"> (tian ming), </w:t>
      </w:r>
      <w:r>
        <w:rPr>
          <w:rFonts w:ascii="Times New Roman" w:eastAsia="SimSun" w:hAnsi="Times New Roman" w:cs="Times New Roman"/>
          <w:sz w:val="28"/>
          <w:lang w:val="kk-KZ"/>
        </w:rPr>
        <w:t>адамгершілікке негізделіп билеу</w:t>
      </w:r>
      <w:r w:rsidRPr="008C0874">
        <w:rPr>
          <w:rFonts w:ascii="Times New Roman" w:eastAsia="SimSun" w:hAnsi="Times New Roman" w:cs="Times New Roman"/>
          <w:sz w:val="28"/>
          <w:lang w:val="kk-KZ"/>
        </w:rPr>
        <w:t xml:space="preserve"> (ren zhi), </w:t>
      </w:r>
      <w:r>
        <w:rPr>
          <w:rFonts w:ascii="Times New Roman" w:eastAsia="SimSun" w:hAnsi="Times New Roman" w:cs="Times New Roman"/>
          <w:sz w:val="28"/>
          <w:lang w:val="kk-KZ"/>
        </w:rPr>
        <w:t>халықтық келісім (min ben) және заң</w:t>
      </w:r>
      <w:r w:rsidRPr="008C0874">
        <w:rPr>
          <w:rFonts w:ascii="Times New Roman" w:eastAsia="SimSun" w:hAnsi="Times New Roman" w:cs="Times New Roman"/>
          <w:sz w:val="28"/>
          <w:lang w:val="kk-KZ"/>
        </w:rPr>
        <w:t xml:space="preserve"> (he fa). </w:t>
      </w:r>
      <w:r>
        <w:rPr>
          <w:rFonts w:ascii="Times New Roman" w:eastAsia="SimSun" w:hAnsi="Times New Roman" w:cs="Times New Roman"/>
          <w:sz w:val="28"/>
          <w:lang w:val="kk-KZ"/>
        </w:rPr>
        <w:t>Саяси легитимділіктің бұл когнитивті моделін келесідей түсіндірсе болады</w:t>
      </w:r>
      <w:r w:rsidRPr="008C0874">
        <w:rPr>
          <w:rFonts w:ascii="Times New Roman" w:eastAsia="SimSun" w:hAnsi="Times New Roman" w:cs="Times New Roman"/>
          <w:sz w:val="28"/>
          <w:lang w:val="kk-KZ"/>
        </w:rPr>
        <w:t xml:space="preserve">: </w:t>
      </w:r>
      <w:r>
        <w:rPr>
          <w:rFonts w:ascii="Times New Roman" w:eastAsia="SimSun" w:hAnsi="Times New Roman" w:cs="Times New Roman"/>
          <w:sz w:val="28"/>
          <w:lang w:val="kk-KZ"/>
        </w:rPr>
        <w:t>Аспан мандаты бар билеуші адамгершілік қасиетке ие, және өзінің қол астындағыларға құрмет көрсете отырып,</w:t>
      </w:r>
      <w:r w:rsidR="00295B00">
        <w:rPr>
          <w:rFonts w:ascii="Times New Roman" w:eastAsia="SimSun" w:hAnsi="Times New Roman" w:cs="Times New Roman"/>
          <w:sz w:val="28"/>
          <w:lang w:val="kk-KZ"/>
        </w:rPr>
        <w:t xml:space="preserve"> тәртіпті ұстана отырып, қол ас</w:t>
      </w:r>
      <w:r>
        <w:rPr>
          <w:rFonts w:ascii="Times New Roman" w:eastAsia="SimSun" w:hAnsi="Times New Roman" w:cs="Times New Roman"/>
          <w:sz w:val="28"/>
          <w:lang w:val="kk-KZ"/>
        </w:rPr>
        <w:t>т</w:t>
      </w:r>
      <w:r w:rsidR="00BB3A17">
        <w:rPr>
          <w:rFonts w:ascii="Times New Roman" w:eastAsia="SimSun" w:hAnsi="Times New Roman" w:cs="Times New Roman"/>
          <w:sz w:val="28"/>
          <w:lang w:val="kk-KZ"/>
        </w:rPr>
        <w:t>ы</w:t>
      </w:r>
      <w:r>
        <w:rPr>
          <w:rFonts w:ascii="Times New Roman" w:eastAsia="SimSun" w:hAnsi="Times New Roman" w:cs="Times New Roman"/>
          <w:sz w:val="28"/>
          <w:lang w:val="kk-KZ"/>
        </w:rPr>
        <w:t xml:space="preserve">ндағылардың сеніміне ие бола алса, онда ол </w:t>
      </w:r>
      <w:r w:rsidR="00BB3A17">
        <w:rPr>
          <w:rFonts w:ascii="Times New Roman" w:eastAsia="SimSun" w:hAnsi="Times New Roman" w:cs="Times New Roman"/>
          <w:sz w:val="28"/>
          <w:lang w:val="kk-KZ"/>
        </w:rPr>
        <w:t>әділ</w:t>
      </w:r>
      <w:r w:rsidR="00295B00">
        <w:rPr>
          <w:rFonts w:ascii="Times New Roman" w:eastAsia="SimSun" w:hAnsi="Times New Roman" w:cs="Times New Roman"/>
          <w:sz w:val="28"/>
          <w:lang w:val="kk-KZ"/>
        </w:rPr>
        <w:t xml:space="preserve"> әрі билікке құқ</w:t>
      </w:r>
      <w:r w:rsidR="00BB3A17">
        <w:rPr>
          <w:rFonts w:ascii="Times New Roman" w:eastAsia="SimSun" w:hAnsi="Times New Roman" w:cs="Times New Roman"/>
          <w:sz w:val="28"/>
          <w:lang w:val="kk-KZ"/>
        </w:rPr>
        <w:t xml:space="preserve">ығы бар деп саналады. </w:t>
      </w:r>
      <w:r>
        <w:rPr>
          <w:rFonts w:ascii="Times New Roman" w:eastAsia="SimSun" w:hAnsi="Times New Roman" w:cs="Times New Roman"/>
          <w:sz w:val="28"/>
          <w:lang w:val="kk-KZ"/>
        </w:rPr>
        <w:t xml:space="preserve"> </w:t>
      </w:r>
      <w:r w:rsidR="00BB3A17">
        <w:rPr>
          <w:rFonts w:ascii="Times New Roman" w:eastAsia="SimSun" w:hAnsi="Times New Roman" w:cs="Times New Roman"/>
          <w:sz w:val="28"/>
          <w:lang w:val="kk-KZ"/>
        </w:rPr>
        <w:t>Әділ билеуші өзінің легитимділігін нығайту үшін халыққа игілік алып келетін саясатты жүргізеді. Аспан мандатын нығайту үшін, конфуцийшілдер пікірі бойынша, билеушілер халық атынан шешім қабылдап, бұл шешімдер халықтың әл</w:t>
      </w:r>
      <w:r w:rsidR="00BB3A17" w:rsidRPr="00BB3A17">
        <w:rPr>
          <w:rFonts w:ascii="Times New Roman" w:eastAsia="SimSun" w:hAnsi="Times New Roman" w:cs="Times New Roman"/>
          <w:sz w:val="28"/>
          <w:lang w:val="kk-KZ"/>
        </w:rPr>
        <w:t>-</w:t>
      </w:r>
      <w:r w:rsidR="00BB3A17">
        <w:rPr>
          <w:rFonts w:ascii="Times New Roman" w:eastAsia="SimSun" w:hAnsi="Times New Roman" w:cs="Times New Roman"/>
          <w:sz w:val="28"/>
          <w:lang w:val="kk-KZ"/>
        </w:rPr>
        <w:t>ауқатына нұқсан келтірмеу керек. Қоғамдық игіліктерді жеткізуші ретіндегі үкіметке сенім  қытайлық билеушілердің экономикалық басқарудағы белсенді рөл ойнауына мүмкіндіктер берді. Осы негізде «мәдени революция» жылдарынан кейін қ</w:t>
      </w:r>
      <w:r w:rsidR="00C52809">
        <w:rPr>
          <w:rFonts w:ascii="Times New Roman" w:eastAsia="SimSun" w:hAnsi="Times New Roman" w:cs="Times New Roman"/>
          <w:sz w:val="28"/>
          <w:lang w:val="kk-KZ"/>
        </w:rPr>
        <w:t xml:space="preserve">алыптасу үстіндегі жаңа қоғамдық тәртіп жағдайында партия мен үкіметке легитимділік беретін жаңартылған идеология </w:t>
      </w:r>
      <w:r w:rsidR="00D464D0">
        <w:rPr>
          <w:rFonts w:ascii="Times New Roman" w:eastAsia="SimSun" w:hAnsi="Times New Roman" w:cs="Times New Roman"/>
          <w:sz w:val="28"/>
          <w:lang w:val="kk-KZ"/>
        </w:rPr>
        <w:t>қ</w:t>
      </w:r>
      <w:r w:rsidR="00295B00">
        <w:rPr>
          <w:rFonts w:ascii="Times New Roman" w:eastAsia="SimSun" w:hAnsi="Times New Roman" w:cs="Times New Roman"/>
          <w:sz w:val="28"/>
          <w:lang w:val="kk-KZ"/>
        </w:rPr>
        <w:t>аж</w:t>
      </w:r>
      <w:r w:rsidR="00BB3A17">
        <w:rPr>
          <w:rFonts w:ascii="Times New Roman" w:eastAsia="SimSun" w:hAnsi="Times New Roman" w:cs="Times New Roman"/>
          <w:sz w:val="28"/>
          <w:lang w:val="kk-KZ"/>
        </w:rPr>
        <w:t>еттілігі туындады</w:t>
      </w:r>
      <w:r w:rsidR="00C52809">
        <w:rPr>
          <w:rFonts w:ascii="Times New Roman" w:eastAsia="SimSun" w:hAnsi="Times New Roman" w:cs="Times New Roman"/>
          <w:sz w:val="28"/>
          <w:lang w:val="kk-KZ"/>
        </w:rPr>
        <w:t xml:space="preserve">. </w:t>
      </w:r>
      <w:r w:rsidR="00D464D0">
        <w:rPr>
          <w:rFonts w:ascii="Times New Roman" w:eastAsia="SimSun" w:hAnsi="Times New Roman" w:cs="Times New Roman"/>
          <w:sz w:val="28"/>
          <w:lang w:val="kk-KZ"/>
        </w:rPr>
        <w:t xml:space="preserve">Халық неғұрлым билеуші партияға мол сенім артса, партияның қоғамдағы позициясы сол ғұрлым нығайып, </w:t>
      </w:r>
      <w:r w:rsidR="00972F50">
        <w:rPr>
          <w:rFonts w:ascii="Times New Roman" w:eastAsia="SimSun" w:hAnsi="Times New Roman" w:cs="Times New Roman"/>
          <w:sz w:val="28"/>
          <w:lang w:val="kk-KZ"/>
        </w:rPr>
        <w:t>үлкен мақсаттарға қол жеткізуде мол мүмкіндіктер</w:t>
      </w:r>
      <w:r w:rsidR="00BB3A17">
        <w:rPr>
          <w:rFonts w:ascii="Times New Roman" w:eastAsia="SimSun" w:hAnsi="Times New Roman" w:cs="Times New Roman"/>
          <w:sz w:val="28"/>
          <w:lang w:val="kk-KZ"/>
        </w:rPr>
        <w:t xml:space="preserve"> ашылары түсінікті болды</w:t>
      </w:r>
      <w:r w:rsidR="00972F50">
        <w:rPr>
          <w:rFonts w:ascii="Times New Roman" w:eastAsia="SimSun" w:hAnsi="Times New Roman" w:cs="Times New Roman"/>
          <w:sz w:val="28"/>
          <w:lang w:val="kk-KZ"/>
        </w:rPr>
        <w:t>. Алайда азаматтардың сенімін өзіне бұру оңай іс емес. Осы тұрғыдан Компартия өзін икемді саясат жүргізе алатын, өзінің билеуші парадигмасында қатып қалмаған, жаңашылдықты тез қабылдап, тез бейімделе алатын прогрессив</w:t>
      </w:r>
      <w:r w:rsidR="00295B00">
        <w:rPr>
          <w:rFonts w:ascii="Times New Roman" w:eastAsia="SimSun" w:hAnsi="Times New Roman" w:cs="Times New Roman"/>
          <w:sz w:val="28"/>
          <w:lang w:val="kk-KZ"/>
        </w:rPr>
        <w:t>ті партия екендігін көрсетуге тырысты</w:t>
      </w:r>
      <w:r w:rsidR="00972F50">
        <w:rPr>
          <w:rFonts w:ascii="Times New Roman" w:eastAsia="SimSun" w:hAnsi="Times New Roman" w:cs="Times New Roman"/>
          <w:sz w:val="28"/>
          <w:lang w:val="kk-KZ"/>
        </w:rPr>
        <w:t xml:space="preserve">. </w:t>
      </w:r>
      <w:r>
        <w:rPr>
          <w:rFonts w:ascii="Times New Roman" w:eastAsia="SimSun" w:hAnsi="Times New Roman" w:cs="Times New Roman"/>
          <w:sz w:val="28"/>
          <w:lang w:val="kk-KZ"/>
        </w:rPr>
        <w:t>Қытайлық көшбасшылар ҚКП</w:t>
      </w:r>
      <w:r w:rsidRPr="005F70CF">
        <w:rPr>
          <w:rFonts w:ascii="Times New Roman" w:eastAsia="SimSun" w:hAnsi="Times New Roman" w:cs="Times New Roman"/>
          <w:sz w:val="28"/>
          <w:lang w:val="kk-KZ"/>
        </w:rPr>
        <w:t>-</w:t>
      </w:r>
      <w:r>
        <w:rPr>
          <w:rFonts w:ascii="Times New Roman" w:eastAsia="SimSun" w:hAnsi="Times New Roman" w:cs="Times New Roman"/>
          <w:sz w:val="28"/>
          <w:lang w:val="kk-KZ"/>
        </w:rPr>
        <w:t xml:space="preserve">ның қолында биліктің сақталып қалуының негізгі шарты мен кепілі тұрақтылық екендігі, сол тұрақтылықты қамтамасыз етуші фактор тұрақты экономикалық даму екендігін де жақсы ұғынды. </w:t>
      </w:r>
      <w:r w:rsidR="00972F50">
        <w:rPr>
          <w:rFonts w:ascii="Times New Roman" w:eastAsia="SimSun" w:hAnsi="Times New Roman" w:cs="Times New Roman"/>
          <w:sz w:val="28"/>
          <w:lang w:val="kk-KZ"/>
        </w:rPr>
        <w:t xml:space="preserve">Дэн Сяопин </w:t>
      </w:r>
      <w:r w:rsidR="00972F50">
        <w:rPr>
          <w:rFonts w:ascii="Times New Roman" w:eastAsia="SimSun" w:hAnsi="Times New Roman" w:cs="Times New Roman"/>
          <w:sz w:val="28"/>
          <w:lang w:val="kk-KZ"/>
        </w:rPr>
        <w:lastRenderedPageBreak/>
        <w:t xml:space="preserve">басқаруымен </w:t>
      </w:r>
      <w:r w:rsidR="00036738">
        <w:rPr>
          <w:rFonts w:ascii="Times New Roman" w:eastAsia="SimSun" w:hAnsi="Times New Roman" w:cs="Times New Roman"/>
          <w:sz w:val="28"/>
          <w:lang w:val="kk-KZ"/>
        </w:rPr>
        <w:t>Коммунистік партияның негізгі міндеті экономикалық құрылыс пен индус</w:t>
      </w:r>
      <w:r w:rsidR="00972F50">
        <w:rPr>
          <w:rFonts w:ascii="Times New Roman" w:eastAsia="SimSun" w:hAnsi="Times New Roman" w:cs="Times New Roman"/>
          <w:sz w:val="28"/>
          <w:lang w:val="kk-KZ"/>
        </w:rPr>
        <w:t>триализацияны жүзеге асыру деп жарияланды</w:t>
      </w:r>
      <w:r w:rsidR="00036738">
        <w:rPr>
          <w:rFonts w:ascii="Times New Roman" w:eastAsia="SimSun" w:hAnsi="Times New Roman" w:cs="Times New Roman"/>
          <w:sz w:val="28"/>
          <w:lang w:val="kk-KZ"/>
        </w:rPr>
        <w:t>.</w:t>
      </w:r>
      <w:r w:rsidR="00DC4C37" w:rsidRPr="00DC4C37">
        <w:rPr>
          <w:lang w:val="kk-KZ"/>
        </w:rPr>
        <w:t xml:space="preserve"> </w:t>
      </w:r>
      <w:r w:rsidR="00DC4C37">
        <w:rPr>
          <w:rFonts w:ascii="Times New Roman" w:eastAsia="SimSun" w:hAnsi="Times New Roman" w:cs="Times New Roman"/>
          <w:sz w:val="28"/>
          <w:lang w:val="kk-KZ"/>
        </w:rPr>
        <w:t>Партия өзінің «бастапқы мақсаттарына» сай халықтың түпкілікті мүдделерін білдіре отырып, халық жағдайын жақсартуды</w:t>
      </w:r>
      <w:r w:rsidR="004259D0">
        <w:rPr>
          <w:rFonts w:ascii="Times New Roman" w:eastAsia="SimSun" w:hAnsi="Times New Roman" w:cs="Times New Roman"/>
          <w:sz w:val="28"/>
          <w:lang w:val="kk-KZ"/>
        </w:rPr>
        <w:t>, ұлттық жандануды жүзеге асыруды</w:t>
      </w:r>
      <w:r w:rsidR="00DC4C37">
        <w:rPr>
          <w:rFonts w:ascii="Times New Roman" w:eastAsia="SimSun" w:hAnsi="Times New Roman" w:cs="Times New Roman"/>
          <w:sz w:val="28"/>
          <w:lang w:val="kk-KZ"/>
        </w:rPr>
        <w:t xml:space="preserve"> өзінің </w:t>
      </w:r>
      <w:r w:rsidR="00C52809">
        <w:rPr>
          <w:rFonts w:ascii="Times New Roman" w:eastAsia="SimSun" w:hAnsi="Times New Roman" w:cs="Times New Roman"/>
          <w:sz w:val="28"/>
          <w:lang w:val="kk-KZ"/>
        </w:rPr>
        <w:t>жоғарғы мақсатына қойды</w:t>
      </w:r>
      <w:r w:rsidR="00DC4C37">
        <w:rPr>
          <w:rFonts w:ascii="Times New Roman" w:eastAsia="SimSun" w:hAnsi="Times New Roman" w:cs="Times New Roman"/>
          <w:sz w:val="28"/>
          <w:lang w:val="kk-KZ"/>
        </w:rPr>
        <w:t>.</w:t>
      </w:r>
    </w:p>
    <w:p w:rsidR="008C25E9" w:rsidRDefault="009530AC" w:rsidP="00C864A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Рефоромалармен бірге и</w:t>
      </w:r>
      <w:r w:rsidR="00C864AC">
        <w:rPr>
          <w:rFonts w:ascii="Times New Roman" w:hAnsi="Times New Roman" w:cs="Times New Roman"/>
          <w:sz w:val="28"/>
          <w:szCs w:val="28"/>
          <w:lang w:val="kk-KZ"/>
        </w:rPr>
        <w:t>деологияның жаңа эволюциясы басталып, идеологиялық жұмыс «сяокан» тұж</w:t>
      </w:r>
      <w:r>
        <w:rPr>
          <w:rFonts w:ascii="Times New Roman" w:hAnsi="Times New Roman" w:cs="Times New Roman"/>
          <w:sz w:val="28"/>
          <w:szCs w:val="28"/>
          <w:lang w:val="kk-KZ"/>
        </w:rPr>
        <w:t>ырымдамасы айналасында жүргізілді</w:t>
      </w:r>
      <w:r w:rsidR="00C864AC">
        <w:rPr>
          <w:rFonts w:ascii="Times New Roman" w:hAnsi="Times New Roman" w:cs="Times New Roman"/>
          <w:sz w:val="28"/>
          <w:szCs w:val="28"/>
          <w:lang w:val="kk-KZ"/>
        </w:rPr>
        <w:t>. ҚКП ұсынған «сяокан қоғамы» тұжырымдамасы қытай халқын өркендеуге алып келетін ұлттық экономикалық дамудың жаңа әлеуметтік мақсаты ретінде таныстырылды.</w:t>
      </w:r>
      <w:r w:rsidR="00C864AC" w:rsidRPr="001412CC">
        <w:rPr>
          <w:rFonts w:ascii="Times New Roman" w:hAnsi="Times New Roman" w:cs="Times New Roman"/>
          <w:sz w:val="28"/>
          <w:szCs w:val="28"/>
          <w:lang w:val="kk-KZ"/>
        </w:rPr>
        <w:t xml:space="preserve"> Символикалық құрылым бола отырып, «сяокан қоғамы» дискурсы халықтың ресми көзқарасына әсер ететін мәндер жүйесін құрап қана қоймай, сонымен қатар билеуші партияны </w:t>
      </w:r>
      <w:r w:rsidR="00C864AC">
        <w:rPr>
          <w:rFonts w:ascii="Times New Roman" w:hAnsi="Times New Roman" w:cs="Times New Roman"/>
          <w:sz w:val="28"/>
          <w:szCs w:val="28"/>
          <w:lang w:val="kk-KZ"/>
        </w:rPr>
        <w:t>ұлттық экономикалық күш</w:t>
      </w:r>
      <w:r w:rsidR="00C864AC" w:rsidRPr="00424166">
        <w:rPr>
          <w:rFonts w:ascii="Times New Roman" w:hAnsi="Times New Roman" w:cs="Times New Roman"/>
          <w:sz w:val="28"/>
          <w:szCs w:val="28"/>
          <w:lang w:val="kk-KZ"/>
        </w:rPr>
        <w:t>-</w:t>
      </w:r>
      <w:r w:rsidR="00C864AC">
        <w:rPr>
          <w:rFonts w:ascii="Times New Roman" w:hAnsi="Times New Roman" w:cs="Times New Roman"/>
          <w:sz w:val="28"/>
          <w:szCs w:val="28"/>
          <w:lang w:val="kk-KZ"/>
        </w:rPr>
        <w:t>қуаттың өсуіне</w:t>
      </w:r>
      <w:r w:rsidR="00C864AC" w:rsidRPr="001412CC">
        <w:rPr>
          <w:rFonts w:ascii="Times New Roman" w:hAnsi="Times New Roman" w:cs="Times New Roman"/>
          <w:sz w:val="28"/>
          <w:szCs w:val="28"/>
          <w:lang w:val="kk-KZ"/>
        </w:rPr>
        <w:t xml:space="preserve"> және ұлттық жандануға апарар жолда басқарушыл</w:t>
      </w:r>
      <w:r w:rsidR="00C864AC">
        <w:rPr>
          <w:rFonts w:ascii="Times New Roman" w:hAnsi="Times New Roman" w:cs="Times New Roman"/>
          <w:sz w:val="28"/>
          <w:szCs w:val="28"/>
          <w:lang w:val="kk-KZ"/>
        </w:rPr>
        <w:t>ық рөлмен қамтамасыз ет</w:t>
      </w:r>
      <w:r>
        <w:rPr>
          <w:rFonts w:ascii="Times New Roman" w:hAnsi="Times New Roman" w:cs="Times New Roman"/>
          <w:sz w:val="28"/>
          <w:szCs w:val="28"/>
          <w:lang w:val="kk-KZ"/>
        </w:rPr>
        <w:t xml:space="preserve">еді </w:t>
      </w:r>
      <w:r w:rsidR="00C864AC">
        <w:rPr>
          <w:rFonts w:ascii="Times New Roman" w:hAnsi="Times New Roman" w:cs="Times New Roman"/>
          <w:sz w:val="28"/>
          <w:szCs w:val="28"/>
          <w:lang w:val="kk-KZ"/>
        </w:rPr>
        <w:t>және партияның билікке заңдылығын қалпына келтіріп қана қоймай, қайта раста</w:t>
      </w:r>
      <w:r>
        <w:rPr>
          <w:rFonts w:ascii="Times New Roman" w:hAnsi="Times New Roman" w:cs="Times New Roman"/>
          <w:sz w:val="28"/>
          <w:szCs w:val="28"/>
          <w:lang w:val="kk-KZ"/>
        </w:rPr>
        <w:t>й</w:t>
      </w:r>
      <w:r w:rsidR="00C864AC">
        <w:rPr>
          <w:rFonts w:ascii="Times New Roman" w:hAnsi="Times New Roman" w:cs="Times New Roman"/>
          <w:sz w:val="28"/>
          <w:szCs w:val="28"/>
          <w:lang w:val="kk-KZ"/>
        </w:rPr>
        <w:t>ды</w:t>
      </w:r>
      <w:r>
        <w:rPr>
          <w:rFonts w:ascii="Times New Roman" w:hAnsi="Times New Roman" w:cs="Times New Roman"/>
          <w:sz w:val="28"/>
          <w:szCs w:val="28"/>
          <w:lang w:val="kk-KZ"/>
        </w:rPr>
        <w:t xml:space="preserve"> деп күтілді.</w:t>
      </w:r>
      <w:r w:rsidR="00C864AC">
        <w:rPr>
          <w:rFonts w:ascii="Times New Roman" w:hAnsi="Times New Roman" w:cs="Times New Roman"/>
          <w:sz w:val="28"/>
          <w:szCs w:val="28"/>
          <w:lang w:val="kk-KZ"/>
        </w:rPr>
        <w:t xml:space="preserve"> </w:t>
      </w:r>
      <w:r w:rsidR="008C25E9">
        <w:rPr>
          <w:rFonts w:ascii="Times New Roman" w:hAnsi="Times New Roman" w:cs="Times New Roman"/>
          <w:sz w:val="28"/>
          <w:szCs w:val="28"/>
          <w:lang w:val="kk-KZ"/>
        </w:rPr>
        <w:t>И</w:t>
      </w:r>
      <w:r w:rsidR="00C864AC">
        <w:rPr>
          <w:rFonts w:ascii="Times New Roman" w:hAnsi="Times New Roman" w:cs="Times New Roman"/>
          <w:sz w:val="28"/>
          <w:szCs w:val="28"/>
          <w:lang w:val="kk-KZ"/>
        </w:rPr>
        <w:t>деологиялық стратегия тұрғысынан «сяокан» ұғымы социализммен</w:t>
      </w:r>
      <w:r w:rsidR="008C25E9">
        <w:rPr>
          <w:rFonts w:ascii="Times New Roman" w:hAnsi="Times New Roman" w:cs="Times New Roman"/>
          <w:sz w:val="28"/>
          <w:szCs w:val="28"/>
          <w:lang w:val="kk-KZ"/>
        </w:rPr>
        <w:t xml:space="preserve"> тығыз</w:t>
      </w:r>
      <w:r w:rsidR="00C864AC">
        <w:rPr>
          <w:rFonts w:ascii="Times New Roman" w:hAnsi="Times New Roman" w:cs="Times New Roman"/>
          <w:sz w:val="28"/>
          <w:szCs w:val="28"/>
          <w:lang w:val="kk-KZ"/>
        </w:rPr>
        <w:t xml:space="preserve"> байланыстырылды. </w:t>
      </w:r>
    </w:p>
    <w:p w:rsidR="008C25E9" w:rsidRDefault="008C25E9" w:rsidP="00C864AC">
      <w:pPr>
        <w:spacing w:after="0" w:line="240" w:lineRule="auto"/>
        <w:ind w:firstLine="567"/>
        <w:jc w:val="both"/>
        <w:rPr>
          <w:rFonts w:ascii="Times New Roman" w:hAnsi="Times New Roman" w:cs="Times New Roman"/>
          <w:sz w:val="28"/>
          <w:szCs w:val="28"/>
          <w:lang w:val="kk-KZ"/>
        </w:rPr>
      </w:pPr>
      <w:r w:rsidRPr="008C25E9">
        <w:rPr>
          <w:rFonts w:ascii="Times New Roman" w:hAnsi="Times New Roman" w:cs="Times New Roman"/>
          <w:sz w:val="28"/>
          <w:szCs w:val="28"/>
          <w:lang w:val="kk-KZ"/>
        </w:rPr>
        <w:t>«Сяокан» тұжырымдамасы партия үшін сонымен қатар ұлттық бірегейлікті нығайтудың да құралы болды. Жарқын болашаққа деген талпынысты білдірген «сяокан қоғамы» тұжырымдамасы ҚКП-ға Қытайдың әлеуметтік, экономикалық және саяси шынайылығын қалыптастыруға биліктің дискурсивті құралдарымен қамтамасыз етті. «Сяокан қоғамы» тұжырымдамасын қолдану арқылы партия халықтың назарын реформалардың бастапқы кезеңіндегі ауыр экономикалық жағдайдан болашақта орнайтын және ұзақ жылдар бойы халық армандаған кезеңге қарай ауыстыру арқылы бірлік, ұжымшылдық, өткенін мақтан тұту, жарқын болашаққа ұмтылу сияқты сезімдерді оята алды. Болашақтың көрінісі қоғамда орын алып отырған әлеуметтік мәселелерден туындап, халықтың талап-тілектерін қанағаттандыратын қиялдағы қоғам негізінде қалыптасады. Ұлтшылдық туралы танымал еңбек жазған британдық саясаткер мен әлеуметтеанушы Бенедикт Андерсон өзінің «Қиылдағы қауымдастықтар» (Imagined Communities) атты атақты еңбегінде қиялдағы қауымдастықты әлеуметтік, экономикалық және саяси айырмашылықтарына қарамастан «қарым-қатынас бейнесінде» өмір сүріп жатқан ұлт деп сипаттайды</w:t>
      </w:r>
      <w:r>
        <w:rPr>
          <w:rFonts w:ascii="Times New Roman" w:hAnsi="Times New Roman" w:cs="Times New Roman"/>
          <w:sz w:val="28"/>
          <w:szCs w:val="28"/>
          <w:lang w:val="kk-KZ"/>
        </w:rPr>
        <w:t xml:space="preserve"> </w:t>
      </w:r>
      <w:r w:rsidR="00645264">
        <w:rPr>
          <w:rFonts w:ascii="Times New Roman" w:hAnsi="Times New Roman" w:cs="Times New Roman"/>
          <w:sz w:val="28"/>
          <w:szCs w:val="28"/>
          <w:lang w:val="kk-KZ"/>
        </w:rPr>
        <w:t>[</w:t>
      </w:r>
      <w:r w:rsidR="00645264" w:rsidRPr="00645264">
        <w:rPr>
          <w:rFonts w:ascii="Times New Roman" w:hAnsi="Times New Roman" w:cs="Times New Roman"/>
          <w:sz w:val="28"/>
          <w:szCs w:val="28"/>
          <w:lang w:val="kk-KZ"/>
        </w:rPr>
        <w:t>16:20</w:t>
      </w:r>
      <w:r w:rsidR="002B5105" w:rsidRPr="002B5105">
        <w:rPr>
          <w:rFonts w:ascii="Times New Roman" w:hAnsi="Times New Roman" w:cs="Times New Roman"/>
          <w:sz w:val="28"/>
          <w:szCs w:val="28"/>
          <w:lang w:val="kk-KZ"/>
        </w:rPr>
        <w:t>]</w:t>
      </w:r>
      <w:r w:rsidRPr="008C25E9">
        <w:rPr>
          <w:rFonts w:ascii="Times New Roman" w:hAnsi="Times New Roman" w:cs="Times New Roman"/>
          <w:sz w:val="28"/>
          <w:szCs w:val="28"/>
          <w:lang w:val="kk-KZ"/>
        </w:rPr>
        <w:t>. Андерсонның бұл философиясын жалғастырған</w:t>
      </w:r>
      <w:r w:rsidR="007208D0">
        <w:rPr>
          <w:rFonts w:ascii="Times New Roman" w:hAnsi="Times New Roman" w:cs="Times New Roman"/>
          <w:sz w:val="28"/>
          <w:szCs w:val="28"/>
          <w:lang w:val="kk-KZ"/>
        </w:rPr>
        <w:t xml:space="preserve"> американдық саясаткер</w:t>
      </w:r>
      <w:r w:rsidRPr="008C25E9">
        <w:rPr>
          <w:rFonts w:ascii="Times New Roman" w:hAnsi="Times New Roman" w:cs="Times New Roman"/>
          <w:sz w:val="28"/>
          <w:szCs w:val="28"/>
          <w:lang w:val="kk-KZ"/>
        </w:rPr>
        <w:t xml:space="preserve"> Джордж Т.Крейн қауымдастық сезімін ояту үшін ортақ ұлттық экономикалық өмірдің бейнесін  қалыптастыратын «қиялд</w:t>
      </w:r>
      <w:r w:rsidR="002B5105">
        <w:rPr>
          <w:rFonts w:ascii="Times New Roman" w:hAnsi="Times New Roman" w:cs="Times New Roman"/>
          <w:sz w:val="28"/>
          <w:szCs w:val="28"/>
          <w:lang w:val="kk-KZ"/>
        </w:rPr>
        <w:t xml:space="preserve">ағы  экономика» ұғымын енгізді </w:t>
      </w:r>
      <w:r w:rsidR="00645264">
        <w:rPr>
          <w:rFonts w:ascii="Times New Roman" w:hAnsi="Times New Roman" w:cs="Times New Roman"/>
          <w:sz w:val="28"/>
          <w:szCs w:val="28"/>
          <w:lang w:val="kk-KZ"/>
        </w:rPr>
        <w:t>[</w:t>
      </w:r>
      <w:r w:rsidR="00645264" w:rsidRPr="00645264">
        <w:rPr>
          <w:rFonts w:ascii="Times New Roman" w:hAnsi="Times New Roman" w:cs="Times New Roman"/>
          <w:sz w:val="28"/>
          <w:szCs w:val="28"/>
          <w:lang w:val="kk-KZ"/>
        </w:rPr>
        <w:t>146:217</w:t>
      </w:r>
      <w:r w:rsidR="002B5105" w:rsidRPr="002B5105">
        <w:rPr>
          <w:rFonts w:ascii="Times New Roman" w:hAnsi="Times New Roman" w:cs="Times New Roman"/>
          <w:sz w:val="28"/>
          <w:szCs w:val="28"/>
          <w:lang w:val="kk-KZ"/>
        </w:rPr>
        <w:t>]</w:t>
      </w:r>
      <w:r w:rsidRPr="008C25E9">
        <w:rPr>
          <w:rFonts w:ascii="Times New Roman" w:hAnsi="Times New Roman" w:cs="Times New Roman"/>
          <w:sz w:val="28"/>
          <w:szCs w:val="28"/>
          <w:lang w:val="kk-KZ"/>
        </w:rPr>
        <w:t>. Крейн пікірі бойынша</w:t>
      </w:r>
      <w:r w:rsidR="00EE0527">
        <w:rPr>
          <w:rFonts w:ascii="Times New Roman" w:hAnsi="Times New Roman" w:cs="Times New Roman"/>
          <w:sz w:val="28"/>
          <w:szCs w:val="28"/>
          <w:lang w:val="kk-KZ"/>
        </w:rPr>
        <w:t>,</w:t>
      </w:r>
      <w:r w:rsidRPr="008C25E9">
        <w:rPr>
          <w:rFonts w:ascii="Times New Roman" w:hAnsi="Times New Roman" w:cs="Times New Roman"/>
          <w:sz w:val="28"/>
          <w:szCs w:val="28"/>
          <w:lang w:val="kk-KZ"/>
        </w:rPr>
        <w:t xml:space="preserve"> ауыр кезеңдерді басынан өткеру тәжірибесі халықта «біз» деген ұғымды қалыптастыратындай, экономикалық жетістіктер де дәл солай ортақ даму сезімін қалыптасыруы мүмкін. Яғни экономикалық өмір де қиялдан туындап, ұлттық бірегейліктің маңызды аспектісін құрауы мүмкін. Бұл дегеніміз, ортақ экономикалық өмір бейнесінен бірлік сезімі оянады деген сөз. Экономикалық жетістіктер – ұлттық табысты екі еселеу; таңғажайып дамуға өз үлесіңді қосу; жаһандық инвестициялардың орталығына айналу – мұның барлығы бірігіп жүзеге асырылған «ұлы іс» ретінде танылуы әбден мүмкін. Қытайлық саясаткерлер ұлттың ұлылығының сипаты ретінде </w:t>
      </w:r>
      <w:r w:rsidRPr="008C25E9">
        <w:rPr>
          <w:rFonts w:ascii="Times New Roman" w:hAnsi="Times New Roman" w:cs="Times New Roman"/>
          <w:sz w:val="28"/>
          <w:szCs w:val="28"/>
          <w:lang w:val="kk-KZ"/>
        </w:rPr>
        <w:lastRenderedPageBreak/>
        <w:t>әрдайым «социалистік құрылыс» пен жаңа экономикалық өміршеңдікке сілтеме жасап келуде. Шынымен де, Дэн Сяопин қалыптастырып кеткен Қытайдың экономикалық өміріне деген көзқарас ресми қытайлық ұлтшылдықтың орталық элементін құрады десе болады. «Социализмнің алғашқы кезеңі» туралы концепция қытайлық экономиканың осал тұстарын және артта қалғандығын мойындай отырып,  экономикалық дағдарыстағы халыққа тым үлкен үміт беруден гөрі «жеткілікті дәрежедегі жайлы өмірді» қамтама</w:t>
      </w:r>
      <w:r w:rsidR="009530AC">
        <w:rPr>
          <w:rFonts w:ascii="Times New Roman" w:hAnsi="Times New Roman" w:cs="Times New Roman"/>
          <w:sz w:val="28"/>
          <w:szCs w:val="28"/>
          <w:lang w:val="kk-KZ"/>
        </w:rPr>
        <w:t>сыз ететін қарапайым үміт сыйла</w:t>
      </w:r>
      <w:r w:rsidRPr="008C25E9">
        <w:rPr>
          <w:rFonts w:ascii="Times New Roman" w:hAnsi="Times New Roman" w:cs="Times New Roman"/>
          <w:sz w:val="28"/>
          <w:szCs w:val="28"/>
          <w:lang w:val="kk-KZ"/>
        </w:rPr>
        <w:t>ды. Андерсон мен Крейннің берген сипаттамаларын «сяокан қоғамы» тұжырымына қолданатын болсақ, онда ол қиялдағы экономикалық өмірмен өмір сүріп жатқан қиялдағы қоғамның бейнесіне толықтай сәйкес келетінін байқауға болады. Яғни ұлттық бірегейлікті, ортақ «біз» сезімін қалыптастыруда «сяокан қоғамы» тұжырымдамасы ҚКП қолындағы нәтижелі құрал болды десе болады. Партия «сяокан қоғамын» құруды қытай ұлтын біріктірудің ұлттық экономикалық жобасы ретінде қабылдады. «Сяокан» тұжырымдамасы партия, мемлекет, ұлт пен халық арасындағы шекараны жойып, оларды бір бүтінге айналдырды, нәтижесінде партия мақсаты барша халықтың мақсатына айналды. Қиялдағы экономикалық өмір бейнесі қоғамдық тыныштықты қамтамасыз етіп қана қоймай, партияның «сяокан» саясатын жүргіуіне мықты негіздеме болды.</w:t>
      </w:r>
    </w:p>
    <w:p w:rsidR="00EE0527" w:rsidRDefault="00EE0527" w:rsidP="00C864A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бірегейлік мәселесімен қатар «сяокан қоғамы» тұжырымдамасы мемлекеттің қайта бірігуі идеясымен де тығыз байланыстырылды. «Мәдени революция» жылдарында антиконфуцийшілдік науқан барысында ҚХР дәстүрлі ұлттық мәдениетке мұрагерлікті Тайваньға беріп қойған болатын. ҚКП «сяокан» тұжырымдамасын өтпелі қоғамның моделі ретінде ресми қабылдауы Тайваньды тәуелсіз мемлекет ретіндегі идеологиялық негіздемесінен айырып, ҚХР «сяокан қоғамын» құру арқылы Тайваньды табиғи түрде өзіне қосылуына </w:t>
      </w:r>
      <w:r w:rsidR="0097135D">
        <w:rPr>
          <w:rFonts w:ascii="Times New Roman" w:hAnsi="Times New Roman" w:cs="Times New Roman"/>
          <w:sz w:val="28"/>
          <w:szCs w:val="28"/>
          <w:lang w:val="kk-KZ"/>
        </w:rPr>
        <w:t>алып келеді деген көзқарас ұстанды. Қытайдың бірігуі мәселесінде партия ұстанып отырған «бір мемлекет</w:t>
      </w:r>
      <w:r w:rsidR="0097135D" w:rsidRPr="0097135D">
        <w:rPr>
          <w:rFonts w:ascii="Times New Roman" w:hAnsi="Times New Roman" w:cs="Times New Roman"/>
          <w:sz w:val="28"/>
          <w:szCs w:val="28"/>
          <w:lang w:val="kk-KZ"/>
        </w:rPr>
        <w:t xml:space="preserve"> – </w:t>
      </w:r>
      <w:r w:rsidR="0097135D">
        <w:rPr>
          <w:rFonts w:ascii="Times New Roman" w:hAnsi="Times New Roman" w:cs="Times New Roman"/>
          <w:sz w:val="28"/>
          <w:szCs w:val="28"/>
          <w:lang w:val="kk-KZ"/>
        </w:rPr>
        <w:t>екі жүйе» тұжырымдамасының теориялық негізін партия қабылдаған «сяокан»  идеясы толықтай күшейтті</w:t>
      </w:r>
      <w:r w:rsidR="00BF1C1F" w:rsidRPr="00BF1C1F">
        <w:rPr>
          <w:rFonts w:ascii="Times New Roman" w:hAnsi="Times New Roman" w:cs="Times New Roman"/>
          <w:sz w:val="28"/>
          <w:szCs w:val="28"/>
          <w:lang w:val="kk-KZ"/>
        </w:rPr>
        <w:t xml:space="preserve"> [</w:t>
      </w:r>
      <w:r w:rsidR="009E5AD5">
        <w:rPr>
          <w:rFonts w:ascii="Times New Roman" w:hAnsi="Times New Roman" w:cs="Times New Roman"/>
          <w:sz w:val="28"/>
          <w:szCs w:val="28"/>
          <w:lang w:val="kk-KZ"/>
        </w:rPr>
        <w:t>16:</w:t>
      </w:r>
      <w:r w:rsidR="009E5AD5" w:rsidRPr="009E5AD5">
        <w:rPr>
          <w:rFonts w:ascii="Times New Roman" w:hAnsi="Times New Roman" w:cs="Times New Roman"/>
          <w:sz w:val="28"/>
          <w:szCs w:val="28"/>
          <w:lang w:val="kk-KZ"/>
        </w:rPr>
        <w:t>18</w:t>
      </w:r>
      <w:r w:rsidR="00BF1C1F" w:rsidRPr="00BF1C1F">
        <w:rPr>
          <w:rFonts w:ascii="Times New Roman" w:hAnsi="Times New Roman" w:cs="Times New Roman"/>
          <w:sz w:val="28"/>
          <w:szCs w:val="28"/>
          <w:lang w:val="kk-KZ"/>
        </w:rPr>
        <w:t>]</w:t>
      </w:r>
      <w:r w:rsidR="0097135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EA4A2E" w:rsidRDefault="00C864AC" w:rsidP="00C864AC">
      <w:pPr>
        <w:spacing w:after="0" w:line="240" w:lineRule="auto"/>
        <w:ind w:firstLine="567"/>
        <w:jc w:val="both"/>
        <w:rPr>
          <w:rFonts w:ascii="Times New Roman" w:hAnsi="Times New Roman" w:cs="Times New Roman"/>
          <w:bCs/>
          <w:sz w:val="28"/>
          <w:lang w:val="kk-KZ"/>
        </w:rPr>
      </w:pPr>
      <w:r>
        <w:rPr>
          <w:rFonts w:ascii="Times New Roman" w:hAnsi="Times New Roman" w:cs="Times New Roman"/>
          <w:sz w:val="28"/>
          <w:szCs w:val="28"/>
          <w:lang w:val="kk-KZ"/>
        </w:rPr>
        <w:t>Қытайлық үлгідегі модернизацияның жүзеге асырылуын сипаттаған «сяокан» ұғымы партияның мемлекеттік дамуға деген жаңа көзқарасының негізін қалады. «Сяокан қоғамы» тұжырымдамасының басты қалыптастырушысы болған ҚКП бұл қоғамға не кіретінін, не кірмейтінін шешетін басты орган болды. Партия басшылары «сяокан қоғамын» тек материалдық тұрғыдан анықтаудан аулақ болып, оны тең дәрежеде әлеуметтік және экономикалық тұрғыдан сипаттауға тырысты.</w:t>
      </w:r>
      <w:r w:rsidR="00295B00">
        <w:rPr>
          <w:rFonts w:ascii="Times New Roman" w:eastAsia="SimSun" w:hAnsi="Times New Roman" w:cs="Times New Roman"/>
          <w:sz w:val="28"/>
          <w:lang w:val="kk-KZ"/>
        </w:rPr>
        <w:t xml:space="preserve"> </w:t>
      </w:r>
      <w:r w:rsidR="006305F5">
        <w:rPr>
          <w:rFonts w:ascii="Times New Roman" w:eastAsia="SimSun" w:hAnsi="Times New Roman" w:cs="Times New Roman"/>
          <w:sz w:val="28"/>
          <w:lang w:val="kk-KZ"/>
        </w:rPr>
        <w:t>«Сяокан қоғамын» құрудың әр кезеңдерінде ҚКП халық мүддесі тұрғысынан әрекет жасап, халықтың қажеттіліктерін ескеріп оты</w:t>
      </w:r>
      <w:r w:rsidR="009530AC">
        <w:rPr>
          <w:rFonts w:ascii="Times New Roman" w:eastAsia="SimSun" w:hAnsi="Times New Roman" w:cs="Times New Roman"/>
          <w:sz w:val="28"/>
          <w:lang w:val="kk-KZ"/>
        </w:rPr>
        <w:t>рды. Алдыға қойған мақсатқа жету</w:t>
      </w:r>
      <w:r w:rsidR="006305F5">
        <w:rPr>
          <w:rFonts w:ascii="Times New Roman" w:eastAsia="SimSun" w:hAnsi="Times New Roman" w:cs="Times New Roman"/>
          <w:sz w:val="28"/>
          <w:lang w:val="kk-KZ"/>
        </w:rPr>
        <w:t xml:space="preserve"> үшін партия «сяокан қоғамын»</w:t>
      </w:r>
      <w:r w:rsidR="009530AC">
        <w:rPr>
          <w:rFonts w:ascii="Times New Roman" w:eastAsia="SimSun" w:hAnsi="Times New Roman" w:cs="Times New Roman"/>
          <w:sz w:val="28"/>
          <w:lang w:val="kk-KZ"/>
        </w:rPr>
        <w:t xml:space="preserve"> құруды</w:t>
      </w:r>
      <w:r w:rsidR="006305F5">
        <w:rPr>
          <w:rFonts w:ascii="Times New Roman" w:eastAsia="SimSun" w:hAnsi="Times New Roman" w:cs="Times New Roman"/>
          <w:sz w:val="28"/>
          <w:lang w:val="kk-KZ"/>
        </w:rPr>
        <w:t xml:space="preserve">ң үдерісі барысында ішкі және халықаралық жағдайды әрдайым терең сараптаудан өткізіп, айқын мақсаттар мен міндеттерді қою арқылы әр кезеңге қажетті саяси шешімдерді қабылдап, қажетті бағдарламалар мен жоспарларды жүзеге асыруға тырысып отырды. ҚКП дамудың әр кезеңінде пайда болған мәселелерді шешу және тәуекелдерді азайту арқылы «сяокан қоғамын» құрудың нәтижелілігін жоғарылатты. </w:t>
      </w:r>
      <w:r>
        <w:rPr>
          <w:rFonts w:ascii="Times New Roman" w:eastAsia="SimSun" w:hAnsi="Times New Roman" w:cs="Times New Roman"/>
          <w:sz w:val="28"/>
          <w:lang w:val="kk-KZ"/>
        </w:rPr>
        <w:t>Партия</w:t>
      </w:r>
      <w:r w:rsidR="006E588B">
        <w:rPr>
          <w:rFonts w:ascii="Times New Roman" w:eastAsia="SimSun" w:hAnsi="Times New Roman" w:cs="Times New Roman"/>
          <w:sz w:val="28"/>
          <w:lang w:val="kk-KZ"/>
        </w:rPr>
        <w:t xml:space="preserve"> белгілі </w:t>
      </w:r>
      <w:r w:rsidR="006E588B">
        <w:rPr>
          <w:rFonts w:ascii="Times New Roman" w:eastAsia="SimSun" w:hAnsi="Times New Roman" w:cs="Times New Roman"/>
          <w:sz w:val="28"/>
          <w:lang w:val="kk-KZ"/>
        </w:rPr>
        <w:lastRenderedPageBreak/>
        <w:t xml:space="preserve">бір мерзімге арналған мақсаттарды қоя отырып, міндеттерді нақты айқындау арқылы нәтижеге бірнеше кезеңде жетудің прогрессивті тактикасын қолдану </w:t>
      </w:r>
      <w:r>
        <w:rPr>
          <w:rFonts w:ascii="Times New Roman" w:eastAsia="SimSun" w:hAnsi="Times New Roman" w:cs="Times New Roman"/>
          <w:sz w:val="28"/>
          <w:lang w:val="kk-KZ"/>
        </w:rPr>
        <w:t xml:space="preserve">негізінде </w:t>
      </w:r>
      <w:r w:rsidR="006E588B">
        <w:rPr>
          <w:rFonts w:ascii="Times New Roman" w:eastAsia="SimSun" w:hAnsi="Times New Roman" w:cs="Times New Roman"/>
          <w:sz w:val="28"/>
          <w:lang w:val="kk-KZ"/>
        </w:rPr>
        <w:t xml:space="preserve">«сяокан қоғамын» құру үдерісін үздіксіз және нық қадамдармен іске асырды. </w:t>
      </w:r>
      <w:r w:rsidR="008F790A" w:rsidRPr="008F790A">
        <w:rPr>
          <w:rFonts w:ascii="Times New Roman" w:hAnsi="Times New Roman" w:cs="Times New Roman"/>
          <w:bCs/>
          <w:sz w:val="28"/>
          <w:lang w:val="kk-KZ"/>
        </w:rPr>
        <w:t xml:space="preserve">«Сяокан қоғамын» құру үдерісінде </w:t>
      </w:r>
      <w:r w:rsidR="008F790A">
        <w:rPr>
          <w:rFonts w:ascii="Times New Roman" w:hAnsi="Times New Roman" w:cs="Times New Roman"/>
          <w:bCs/>
          <w:sz w:val="28"/>
          <w:lang w:val="kk-KZ"/>
        </w:rPr>
        <w:t xml:space="preserve">партия </w:t>
      </w:r>
      <w:r w:rsidR="008F790A" w:rsidRPr="008F790A">
        <w:rPr>
          <w:rFonts w:ascii="Times New Roman" w:hAnsi="Times New Roman" w:cs="Times New Roman"/>
          <w:bCs/>
          <w:sz w:val="28"/>
          <w:lang w:val="kk-KZ"/>
        </w:rPr>
        <w:t>экономикалық өсімге, кедейліктің қысқаруына және әлеуметтік тұрақ</w:t>
      </w:r>
      <w:r w:rsidR="008F790A">
        <w:rPr>
          <w:rFonts w:ascii="Times New Roman" w:hAnsi="Times New Roman" w:cs="Times New Roman"/>
          <w:bCs/>
          <w:sz w:val="28"/>
          <w:lang w:val="kk-KZ"/>
        </w:rPr>
        <w:t>тылыққа қол жеткізу үшін алдына үлкен міндеттер қойып, сәйкесінше саясат жүргізіп, түрлі бағдарламаларды жүзеге асырып келді.</w:t>
      </w:r>
      <w:r w:rsidR="00985DD3">
        <w:rPr>
          <w:rFonts w:ascii="Times New Roman" w:hAnsi="Times New Roman" w:cs="Times New Roman"/>
          <w:bCs/>
          <w:sz w:val="28"/>
          <w:lang w:val="kk-KZ"/>
        </w:rPr>
        <w:t xml:space="preserve"> </w:t>
      </w:r>
    </w:p>
    <w:p w:rsidR="00D61432" w:rsidRDefault="00D61432" w:rsidP="00D6143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«Сяокан қоғамы» дискурсы жоғарыдан төмен қарай жүргізілгендіктен, партия өзінің мемлекет пен халық үшін құрған жоспарына қоғамды сендіруге және ол жоспарды жүзеге асыруға қоғамды толықтай тартуға бар күшін салды. Өз мақсатын жүзеге асыру үшін ҚКП Қытайдың экономикалық дамуына өзінің қатаң бақылауын орнатты. Мемлекет экономикалық қызметте белсенді қатысушыға айналды.</w:t>
      </w:r>
      <w:r w:rsidRPr="00B52B0E">
        <w:rPr>
          <w:lang w:val="kk-KZ"/>
        </w:rPr>
        <w:t xml:space="preserve"> </w:t>
      </w:r>
      <w:r w:rsidRPr="002118CB">
        <w:rPr>
          <w:rFonts w:ascii="Times New Roman" w:eastAsia="SimSun" w:hAnsi="Times New Roman" w:cs="Times New Roman"/>
          <w:sz w:val="28"/>
          <w:szCs w:val="28"/>
          <w:lang w:val="kk-KZ"/>
        </w:rPr>
        <w:t>Экономикалы</w:t>
      </w:r>
      <w:r w:rsidRPr="002118CB">
        <w:rPr>
          <w:rFonts w:ascii="Times New Roman" w:eastAsia="MS Gothic" w:hAnsi="Times New Roman" w:cs="Times New Roman"/>
          <w:sz w:val="28"/>
          <w:szCs w:val="28"/>
          <w:lang w:val="kk-KZ"/>
        </w:rPr>
        <w:t>қ</w:t>
      </w:r>
      <w:r w:rsidRPr="002118CB">
        <w:rPr>
          <w:rFonts w:ascii="Times New Roman" w:eastAsia="SimSun" w:hAnsi="Times New Roman" w:cs="Times New Roman"/>
          <w:sz w:val="28"/>
          <w:szCs w:val="28"/>
          <w:lang w:val="kk-KZ"/>
        </w:rPr>
        <w:t xml:space="preserve"> реформалар ж</w:t>
      </w:r>
      <w:r w:rsidRPr="002118CB">
        <w:rPr>
          <w:rFonts w:ascii="Times New Roman" w:eastAsia="MS Gothic" w:hAnsi="Times New Roman" w:cs="Times New Roman"/>
          <w:sz w:val="28"/>
          <w:szCs w:val="28"/>
          <w:lang w:val="kk-KZ"/>
        </w:rPr>
        <w:t>ү</w:t>
      </w:r>
      <w:r w:rsidRPr="002118CB">
        <w:rPr>
          <w:rFonts w:ascii="Times New Roman" w:eastAsia="SimSun" w:hAnsi="Times New Roman" w:cs="Times New Roman"/>
          <w:sz w:val="28"/>
          <w:szCs w:val="28"/>
          <w:lang w:val="kk-KZ"/>
        </w:rPr>
        <w:t>рг</w:t>
      </w:r>
      <w:r w:rsidRPr="002118CB">
        <w:rPr>
          <w:rFonts w:ascii="Times New Roman" w:eastAsia="MS Gothic" w:hAnsi="Times New Roman" w:cs="Times New Roman"/>
          <w:sz w:val="28"/>
          <w:szCs w:val="28"/>
          <w:lang w:val="kk-KZ"/>
        </w:rPr>
        <w:t>і</w:t>
      </w:r>
      <w:r w:rsidRPr="002118CB">
        <w:rPr>
          <w:rFonts w:ascii="Times New Roman" w:eastAsia="SimSun" w:hAnsi="Times New Roman" w:cs="Times New Roman"/>
          <w:sz w:val="28"/>
          <w:szCs w:val="28"/>
          <w:lang w:val="kk-KZ"/>
        </w:rPr>
        <w:t>зу ар</w:t>
      </w:r>
      <w:r w:rsidRPr="002118CB">
        <w:rPr>
          <w:rFonts w:ascii="Times New Roman" w:eastAsia="MS Gothic" w:hAnsi="Times New Roman" w:cs="Times New Roman"/>
          <w:sz w:val="28"/>
          <w:szCs w:val="28"/>
          <w:lang w:val="kk-KZ"/>
        </w:rPr>
        <w:t>қ</w:t>
      </w:r>
      <w:r w:rsidRPr="002118CB">
        <w:rPr>
          <w:rFonts w:ascii="Times New Roman" w:eastAsia="SimSun" w:hAnsi="Times New Roman" w:cs="Times New Roman"/>
          <w:sz w:val="28"/>
          <w:szCs w:val="28"/>
          <w:lang w:val="kk-KZ"/>
        </w:rPr>
        <w:t xml:space="preserve">ылы партия </w:t>
      </w:r>
      <w:r w:rsidRPr="002118CB">
        <w:rPr>
          <w:rFonts w:ascii="Times New Roman" w:eastAsia="MS Gothic" w:hAnsi="Times New Roman" w:cs="Times New Roman"/>
          <w:sz w:val="28"/>
          <w:szCs w:val="28"/>
          <w:lang w:val="kk-KZ"/>
        </w:rPr>
        <w:t>Қ</w:t>
      </w:r>
      <w:r w:rsidRPr="002118CB">
        <w:rPr>
          <w:rFonts w:ascii="Times New Roman" w:eastAsia="SimSun" w:hAnsi="Times New Roman" w:cs="Times New Roman"/>
          <w:sz w:val="28"/>
          <w:szCs w:val="28"/>
          <w:lang w:val="kk-KZ"/>
        </w:rPr>
        <w:t>ытайда</w:t>
      </w:r>
      <w:r>
        <w:rPr>
          <w:lang w:val="kk-KZ"/>
        </w:rPr>
        <w:t xml:space="preserve"> </w:t>
      </w:r>
      <w:r>
        <w:rPr>
          <w:rFonts w:ascii="Times New Roman" w:hAnsi="Times New Roman" w:cs="Times New Roman"/>
          <w:sz w:val="28"/>
          <w:szCs w:val="28"/>
          <w:lang w:val="kk-KZ"/>
        </w:rPr>
        <w:t>капитализммен «тәжірибе» жүргізіп, мемлекет пен халық үшін капиталды жинақтауда және байлықты қалыптастыруда капиталисттік әдістердің тиімділігін</w:t>
      </w:r>
      <w:r w:rsidRPr="002118CB">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 ұғынды. Алайда бір партиялық саяси басқару жүйесін сақтап қалу маңыздырақ болды. «Сяокан қоғамы» тұжырымдамасының аясында билік өкілдері жауапты партия басшылығының қол астында Қытай экономикалық және әлеуметтік тұрғыдан тиімді және тұрақты дами алады деген аргументті алдыға тартты. Қытай Дэн Сяопиннің  «өзеннен тастарды ұстау арқылы өту» қағидасы бойынша дамиды деп жарияланды. Өзеннің арғы бетінде бай және дамыған ұлт тұрды, ал оған жетудің амалы</w:t>
      </w:r>
      <w:r w:rsidRPr="00D614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бір қадам жасап, негіз болатын тасты тапқанда екінші қадамды жасап алдыға жылжу болды. Бұл қағидада келесі қадамды жасау еркін нарық тетіктерімен емес, партия бұйрығымен үйлестірілуі керек болды.  </w:t>
      </w:r>
    </w:p>
    <w:p w:rsidR="00F31E9F" w:rsidRPr="00F31E9F" w:rsidRDefault="00F31E9F" w:rsidP="00F31E9F">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«Сяокан қоғамы» тұжырымдамасы алғашқы кезеңде экономикалық өсіммен, әсіресе ЖІӨ</w:t>
      </w:r>
      <w:r w:rsidRPr="005C2EC2">
        <w:rPr>
          <w:rFonts w:ascii="Times New Roman" w:hAnsi="Times New Roman" w:cs="Times New Roman"/>
          <w:bCs/>
          <w:sz w:val="28"/>
          <w:lang w:val="kk-KZ"/>
        </w:rPr>
        <w:t>-</w:t>
      </w:r>
      <w:r>
        <w:rPr>
          <w:rFonts w:ascii="Times New Roman" w:hAnsi="Times New Roman" w:cs="Times New Roman"/>
          <w:bCs/>
          <w:sz w:val="28"/>
          <w:lang w:val="kk-KZ"/>
        </w:rPr>
        <w:t>нің еселенуімен тығыз байланыстырылуы да партия билігінің нығаюына мықты негіз болды. Экономикалық көрсеткіштер легитимділіктің нәтижелілік сипатын бағалаудың әрі халықты сендірудің құралы қызметін атқарды. Адамдарды сендіру</w:t>
      </w:r>
      <w:r w:rsidRPr="006B6741">
        <w:rPr>
          <w:rFonts w:ascii="Times New Roman" w:hAnsi="Times New Roman" w:cs="Times New Roman"/>
          <w:bCs/>
          <w:sz w:val="28"/>
          <w:lang w:val="kk-KZ"/>
        </w:rPr>
        <w:t xml:space="preserve"> – </w:t>
      </w:r>
      <w:r>
        <w:rPr>
          <w:rFonts w:ascii="Times New Roman" w:hAnsi="Times New Roman" w:cs="Times New Roman"/>
          <w:bCs/>
          <w:sz w:val="28"/>
          <w:lang w:val="kk-KZ"/>
        </w:rPr>
        <w:t>бұл легитимділікке ие болудың маңызды құрама бөлшегі. Қызметтің нәтижелілігін бағалау да легитимділіктің басты сипаттамасы болып табылады. Осы себептен, билеуші органдар экономикалық көрсеткіштерді өздерінің легитимділігін көтеру мақсатында қолданды десек болады. Яғни модернизациялық үдеріс барысында ЖІӨ көрсеткіштерін қолдану бұл көрсеткішті ҚКП билігін заңдастырудың символикалық құралына айналдырды</w:t>
      </w:r>
      <w:r w:rsidR="009E5AD5" w:rsidRPr="009E5AD5">
        <w:rPr>
          <w:rFonts w:ascii="Times New Roman" w:hAnsi="Times New Roman" w:cs="Times New Roman"/>
          <w:bCs/>
          <w:sz w:val="28"/>
          <w:lang w:val="kk-KZ"/>
        </w:rPr>
        <w:t xml:space="preserve"> [143:53]</w:t>
      </w:r>
      <w:r>
        <w:rPr>
          <w:rFonts w:ascii="Times New Roman" w:hAnsi="Times New Roman" w:cs="Times New Roman"/>
          <w:bCs/>
          <w:sz w:val="28"/>
          <w:lang w:val="kk-KZ"/>
        </w:rPr>
        <w:t>. ҚКП Қытайдағы «сяокан қоғамын» құру үдерісіне нақты сипат беру үшін ақтық мақсатты ЖІӨ көрсеткіштерімен көрсетті. ЖІӨ</w:t>
      </w:r>
      <w:r w:rsidRPr="0008766E">
        <w:rPr>
          <w:rFonts w:ascii="Times New Roman" w:hAnsi="Times New Roman" w:cs="Times New Roman"/>
          <w:bCs/>
          <w:sz w:val="28"/>
          <w:lang w:val="kk-KZ"/>
        </w:rPr>
        <w:t>-</w:t>
      </w:r>
      <w:r>
        <w:rPr>
          <w:rFonts w:ascii="Times New Roman" w:hAnsi="Times New Roman" w:cs="Times New Roman"/>
          <w:bCs/>
          <w:sz w:val="28"/>
          <w:lang w:val="kk-KZ"/>
        </w:rPr>
        <w:t>ді еселеу мақсаты «сяокан қоғамын» құру үшін қандай шаралар қолдану керектігін айқын көрсетті. Бұл көрсеткіш «сяокан қоғамын» құрудағы құбылмалылықты жойып, тұрақтылықты қамтамасыз етті. ЖІӨ көрсеткішін Қытай модернизациясы мен «сяокан қоғамын» құрудың символы ретінде ұсынылуы Қытайдың капиталистік елге айналмай</w:t>
      </w:r>
      <w:r w:rsidRPr="00F31E9F">
        <w:rPr>
          <w:rFonts w:ascii="Times New Roman" w:hAnsi="Times New Roman" w:cs="Times New Roman"/>
          <w:bCs/>
          <w:sz w:val="28"/>
          <w:lang w:val="kk-KZ"/>
        </w:rPr>
        <w:t>-</w:t>
      </w:r>
      <w:r>
        <w:rPr>
          <w:rFonts w:ascii="Times New Roman" w:hAnsi="Times New Roman" w:cs="Times New Roman"/>
          <w:bCs/>
          <w:sz w:val="28"/>
          <w:lang w:val="kk-KZ"/>
        </w:rPr>
        <w:t xml:space="preserve">ақ батыстық елдердің дәрежесіне жете алатындығын меңзеді. Яғни қытайлық билеушілер капиталистік көрсеткішті өздерінің социалистік бірегейлігіне сенімді арттыру </w:t>
      </w:r>
      <w:r>
        <w:rPr>
          <w:rFonts w:ascii="Times New Roman" w:hAnsi="Times New Roman" w:cs="Times New Roman"/>
          <w:bCs/>
          <w:sz w:val="28"/>
          <w:lang w:val="kk-KZ"/>
        </w:rPr>
        <w:lastRenderedPageBreak/>
        <w:t xml:space="preserve">үшін, азаматтары алдында Коммунистік партияның билік құруын негіздеу үшін ұтымды пайдаланды.  </w:t>
      </w:r>
    </w:p>
    <w:p w:rsidR="005C2EC2" w:rsidRDefault="008C25E9" w:rsidP="00EA4A2E">
      <w:pPr>
        <w:spacing w:after="0" w:line="240" w:lineRule="auto"/>
        <w:ind w:firstLine="567"/>
        <w:jc w:val="both"/>
        <w:rPr>
          <w:rFonts w:ascii="Times New Roman" w:hAnsi="Times New Roman" w:cs="Times New Roman"/>
          <w:bCs/>
          <w:sz w:val="28"/>
          <w:lang w:val="kk-KZ"/>
        </w:rPr>
      </w:pPr>
      <w:r w:rsidRPr="008C25E9">
        <w:rPr>
          <w:rFonts w:ascii="Times New Roman" w:hAnsi="Times New Roman" w:cs="Times New Roman"/>
          <w:bCs/>
          <w:sz w:val="28"/>
          <w:lang w:val="kk-KZ"/>
        </w:rPr>
        <w:t xml:space="preserve">«Сяокан қоғамы» дискурсының жоғарыдан төмен қарай жүргізілу сипаты сонымен қатар ҚКП мен халық арасындағы иерархиялық қарым-қатынастың орнауына да алып келді. Партия «сөйлеуші» субъект болды, ал халық «тыңдаушы» және партияның жарлықтарын </w:t>
      </w:r>
      <w:r w:rsidR="005C2EC2">
        <w:rPr>
          <w:rFonts w:ascii="Times New Roman" w:hAnsi="Times New Roman" w:cs="Times New Roman"/>
          <w:bCs/>
          <w:sz w:val="28"/>
          <w:lang w:val="kk-KZ"/>
        </w:rPr>
        <w:t>«</w:t>
      </w:r>
      <w:r w:rsidRPr="008C25E9">
        <w:rPr>
          <w:rFonts w:ascii="Times New Roman" w:hAnsi="Times New Roman" w:cs="Times New Roman"/>
          <w:bCs/>
          <w:sz w:val="28"/>
          <w:lang w:val="kk-KZ"/>
        </w:rPr>
        <w:t>орындаушы</w:t>
      </w:r>
      <w:r w:rsidR="005C2EC2">
        <w:rPr>
          <w:rFonts w:ascii="Times New Roman" w:hAnsi="Times New Roman" w:cs="Times New Roman"/>
          <w:bCs/>
          <w:sz w:val="28"/>
          <w:lang w:val="kk-KZ"/>
        </w:rPr>
        <w:t>» рөлінде  болды. Егер ұлт «</w:t>
      </w:r>
      <w:r w:rsidRPr="008C25E9">
        <w:rPr>
          <w:rFonts w:ascii="Times New Roman" w:hAnsi="Times New Roman" w:cs="Times New Roman"/>
          <w:bCs/>
          <w:sz w:val="28"/>
          <w:lang w:val="kk-KZ"/>
        </w:rPr>
        <w:t>тәжірибе жүзінде өзінің дұрыстығын дәлелдеген ҚКП-ның теорияларын, басқарушы қағидалары</w:t>
      </w:r>
      <w:r w:rsidR="005C2EC2">
        <w:rPr>
          <w:rFonts w:ascii="Times New Roman" w:hAnsi="Times New Roman" w:cs="Times New Roman"/>
          <w:bCs/>
          <w:sz w:val="28"/>
          <w:lang w:val="kk-KZ"/>
        </w:rPr>
        <w:t>н және саясатын ұстанатын болса,</w:t>
      </w:r>
      <w:r w:rsidRPr="008C25E9">
        <w:rPr>
          <w:rFonts w:ascii="Times New Roman" w:hAnsi="Times New Roman" w:cs="Times New Roman"/>
          <w:bCs/>
          <w:sz w:val="28"/>
          <w:lang w:val="kk-KZ"/>
        </w:rPr>
        <w:t xml:space="preserve"> онда ұлы жетістіктерге қол жеткізе алады</w:t>
      </w:r>
      <w:r w:rsidR="005C2EC2">
        <w:rPr>
          <w:rFonts w:ascii="Times New Roman" w:hAnsi="Times New Roman" w:cs="Times New Roman"/>
          <w:bCs/>
          <w:sz w:val="28"/>
          <w:lang w:val="kk-KZ"/>
        </w:rPr>
        <w:t>»</w:t>
      </w:r>
      <w:r w:rsidRPr="008C25E9">
        <w:rPr>
          <w:rFonts w:ascii="Times New Roman" w:hAnsi="Times New Roman" w:cs="Times New Roman"/>
          <w:bCs/>
          <w:sz w:val="28"/>
          <w:lang w:val="kk-KZ"/>
        </w:rPr>
        <w:t xml:space="preserve"> деген үгіт-насихат қатты болды. «Сяокан қоғамы» тұжырымдамасы негізінде партия қоғаммен ымыраға келуге тырысты. Адамдарға байлық пен әлеуметтік қауіпсіздік сыйлау арқылы партия-мемлекет өзінің билігіне қолдау алуға тырысты. Бұл жағдайдағы экономикалық өсім мен әлеуметтік қауіпсіздіктің партия билігімен ассоциациялануы теориялық және логикалық тұрғыдан емес, негізінен идеологиялық тұрғыдан жүргізілді. </w:t>
      </w:r>
      <w:r w:rsidR="00CA4613">
        <w:rPr>
          <w:rFonts w:ascii="Times New Roman" w:hAnsi="Times New Roman" w:cs="Times New Roman"/>
          <w:bCs/>
          <w:sz w:val="28"/>
          <w:lang w:val="kk-KZ"/>
        </w:rPr>
        <w:t xml:space="preserve">Мемлекеттің экономикалық өсімін қамтамасыз ету үшін партия басшылығы кең көлемді экономикалық реформаларды жүзеге асырып, мемлекетті жоспарлы экономика жолынан нарықтық экономика жолына түсіріп, ірі социалистік нарықтық жүйені қалыптастырды. </w:t>
      </w:r>
      <w:r w:rsidR="00985DD3" w:rsidRPr="00985DD3">
        <w:rPr>
          <w:rFonts w:ascii="Times New Roman" w:hAnsi="Times New Roman" w:cs="Times New Roman"/>
          <w:bCs/>
          <w:sz w:val="28"/>
          <w:lang w:val="kk-KZ"/>
        </w:rPr>
        <w:t>Қытайда социалистік нарық идеясы үлкен</w:t>
      </w:r>
      <w:r w:rsidR="00CA4613">
        <w:rPr>
          <w:rFonts w:ascii="Times New Roman" w:hAnsi="Times New Roman" w:cs="Times New Roman"/>
          <w:bCs/>
          <w:sz w:val="28"/>
          <w:lang w:val="kk-KZ"/>
        </w:rPr>
        <w:t xml:space="preserve"> эволюциядан өтіп, экономиканың трансформациясы бірнеше кезеңнен тұрды:</w:t>
      </w:r>
      <w:r w:rsidR="00CA4613" w:rsidRPr="00CA4613">
        <w:rPr>
          <w:rFonts w:ascii="Times New Roman" w:hAnsi="Times New Roman" w:cs="Times New Roman"/>
          <w:bCs/>
          <w:sz w:val="28"/>
          <w:lang w:val="kk-KZ"/>
        </w:rPr>
        <w:t xml:space="preserve"> 1) 1979-1984 жж. </w:t>
      </w:r>
      <w:r w:rsidR="00CA4613">
        <w:rPr>
          <w:rFonts w:ascii="Times New Roman" w:hAnsi="Times New Roman" w:cs="Times New Roman"/>
          <w:bCs/>
          <w:sz w:val="28"/>
          <w:lang w:val="kk-KZ"/>
        </w:rPr>
        <w:t>– «</w:t>
      </w:r>
      <w:r w:rsidR="00590D8D">
        <w:rPr>
          <w:rFonts w:ascii="Times New Roman" w:hAnsi="Times New Roman" w:cs="Times New Roman"/>
          <w:bCs/>
          <w:sz w:val="28"/>
          <w:lang w:val="kk-KZ"/>
        </w:rPr>
        <w:t>жос</w:t>
      </w:r>
      <w:r w:rsidR="00CA4613">
        <w:rPr>
          <w:rFonts w:ascii="Times New Roman" w:hAnsi="Times New Roman" w:cs="Times New Roman"/>
          <w:bCs/>
          <w:sz w:val="28"/>
          <w:lang w:val="kk-KZ"/>
        </w:rPr>
        <w:t>парлы экономика</w:t>
      </w:r>
      <w:r w:rsidR="00CA4613" w:rsidRPr="00CA4613">
        <w:rPr>
          <w:rFonts w:ascii="Times New Roman" w:hAnsi="Times New Roman" w:cs="Times New Roman"/>
          <w:bCs/>
          <w:sz w:val="28"/>
          <w:lang w:val="kk-KZ"/>
        </w:rPr>
        <w:t xml:space="preserve"> – </w:t>
      </w:r>
      <w:r w:rsidR="00CA4613">
        <w:rPr>
          <w:rFonts w:ascii="Times New Roman" w:hAnsi="Times New Roman" w:cs="Times New Roman"/>
          <w:bCs/>
          <w:sz w:val="28"/>
          <w:lang w:val="kk-KZ"/>
        </w:rPr>
        <w:t>негіз, нарықтық реттеу</w:t>
      </w:r>
      <w:r w:rsidR="00CA4613" w:rsidRPr="00CA4613">
        <w:rPr>
          <w:rFonts w:ascii="Times New Roman" w:hAnsi="Times New Roman" w:cs="Times New Roman"/>
          <w:bCs/>
          <w:sz w:val="28"/>
          <w:lang w:val="kk-KZ"/>
        </w:rPr>
        <w:t xml:space="preserve"> - </w:t>
      </w:r>
      <w:r w:rsidR="00590D8D">
        <w:rPr>
          <w:rFonts w:ascii="Times New Roman" w:hAnsi="Times New Roman" w:cs="Times New Roman"/>
          <w:bCs/>
          <w:sz w:val="28"/>
          <w:lang w:val="kk-KZ"/>
        </w:rPr>
        <w:t>қосымша</w:t>
      </w:r>
      <w:r w:rsidR="00CA4613">
        <w:rPr>
          <w:rFonts w:ascii="Times New Roman" w:hAnsi="Times New Roman" w:cs="Times New Roman"/>
          <w:bCs/>
          <w:sz w:val="28"/>
          <w:lang w:val="kk-KZ"/>
        </w:rPr>
        <w:t>»</w:t>
      </w:r>
      <w:r w:rsidR="00590D8D">
        <w:rPr>
          <w:rFonts w:ascii="Times New Roman" w:hAnsi="Times New Roman" w:cs="Times New Roman"/>
          <w:bCs/>
          <w:sz w:val="28"/>
          <w:lang w:val="kk-KZ"/>
        </w:rPr>
        <w:t xml:space="preserve"> ұранымен жүргізілген реформалар барысында </w:t>
      </w:r>
      <w:r w:rsidR="009646BF" w:rsidRPr="009646BF">
        <w:rPr>
          <w:rFonts w:ascii="Times New Roman" w:hAnsi="Times New Roman" w:cs="Times New Roman"/>
          <w:bCs/>
          <w:sz w:val="28"/>
          <w:lang w:val="kk-KZ"/>
        </w:rPr>
        <w:t xml:space="preserve">1980 </w:t>
      </w:r>
      <w:r w:rsidR="009646BF">
        <w:rPr>
          <w:rFonts w:ascii="Times New Roman" w:hAnsi="Times New Roman" w:cs="Times New Roman"/>
          <w:bCs/>
          <w:sz w:val="28"/>
          <w:lang w:val="kk-KZ"/>
        </w:rPr>
        <w:t>жылдың тамыз айында Қытай Шэньчжэнь, Чжухай мен</w:t>
      </w:r>
      <w:r w:rsidR="009646BF" w:rsidRPr="009646BF">
        <w:rPr>
          <w:rFonts w:ascii="Times New Roman" w:hAnsi="Times New Roman" w:cs="Times New Roman"/>
          <w:bCs/>
          <w:sz w:val="28"/>
          <w:lang w:val="kk-KZ"/>
        </w:rPr>
        <w:t xml:space="preserve"> Шаньтоу</w:t>
      </w:r>
      <w:r w:rsidR="009646BF">
        <w:rPr>
          <w:rFonts w:ascii="Times New Roman" w:hAnsi="Times New Roman" w:cs="Times New Roman"/>
          <w:bCs/>
          <w:sz w:val="28"/>
          <w:lang w:val="kk-KZ"/>
        </w:rPr>
        <w:t>да</w:t>
      </w:r>
      <w:r w:rsidR="009646BF" w:rsidRPr="009646BF">
        <w:rPr>
          <w:rFonts w:ascii="Times New Roman" w:hAnsi="Times New Roman" w:cs="Times New Roman"/>
          <w:bCs/>
          <w:sz w:val="28"/>
          <w:lang w:val="kk-KZ"/>
        </w:rPr>
        <w:t xml:space="preserve"> </w:t>
      </w:r>
      <w:r w:rsidR="009530AC">
        <w:rPr>
          <w:rFonts w:ascii="Times New Roman" w:hAnsi="Times New Roman" w:cs="Times New Roman"/>
          <w:bCs/>
          <w:sz w:val="28"/>
          <w:lang w:val="kk-KZ"/>
        </w:rPr>
        <w:t>және Сямыньде</w:t>
      </w:r>
      <w:r w:rsidR="009646BF">
        <w:rPr>
          <w:rFonts w:ascii="Times New Roman" w:hAnsi="Times New Roman" w:cs="Times New Roman"/>
          <w:bCs/>
          <w:sz w:val="28"/>
          <w:lang w:val="kk-KZ"/>
        </w:rPr>
        <w:t xml:space="preserve"> арнайы экономикалық аймақтар ашуды мақұлдады. </w:t>
      </w:r>
      <w:r w:rsidR="009646BF" w:rsidRPr="009646BF">
        <w:rPr>
          <w:rFonts w:ascii="Times New Roman" w:hAnsi="Times New Roman" w:cs="Times New Roman"/>
          <w:bCs/>
          <w:sz w:val="28"/>
          <w:lang w:val="kk-KZ"/>
        </w:rPr>
        <w:t xml:space="preserve">1984 </w:t>
      </w:r>
      <w:r w:rsidR="009646BF">
        <w:rPr>
          <w:rFonts w:ascii="Times New Roman" w:hAnsi="Times New Roman" w:cs="Times New Roman"/>
          <w:bCs/>
          <w:sz w:val="28"/>
          <w:lang w:val="kk-KZ"/>
        </w:rPr>
        <w:t>жылдың мамыр айында</w:t>
      </w:r>
      <w:r w:rsidR="009646BF" w:rsidRPr="009646BF">
        <w:rPr>
          <w:rFonts w:ascii="Times New Roman" w:hAnsi="Times New Roman" w:cs="Times New Roman"/>
          <w:bCs/>
          <w:sz w:val="28"/>
          <w:lang w:val="kk-KZ"/>
        </w:rPr>
        <w:t xml:space="preserve"> </w:t>
      </w:r>
      <w:r w:rsidR="009646BF">
        <w:rPr>
          <w:rFonts w:ascii="Times New Roman" w:hAnsi="Times New Roman" w:cs="Times New Roman"/>
          <w:bCs/>
          <w:sz w:val="28"/>
          <w:lang w:val="kk-KZ"/>
        </w:rPr>
        <w:t>Тяньцзинь, Далянь, Яньтай мен Циндао сынды</w:t>
      </w:r>
      <w:r w:rsidR="009646BF" w:rsidRPr="009646BF">
        <w:rPr>
          <w:rFonts w:ascii="Times New Roman" w:hAnsi="Times New Roman" w:cs="Times New Roman"/>
          <w:bCs/>
          <w:sz w:val="28"/>
          <w:lang w:val="kk-KZ"/>
        </w:rPr>
        <w:t xml:space="preserve"> </w:t>
      </w:r>
      <w:r w:rsidR="009646BF">
        <w:rPr>
          <w:rFonts w:ascii="Times New Roman" w:hAnsi="Times New Roman" w:cs="Times New Roman"/>
          <w:bCs/>
          <w:sz w:val="28"/>
          <w:lang w:val="kk-KZ"/>
        </w:rPr>
        <w:t xml:space="preserve">қосымша </w:t>
      </w:r>
      <w:r w:rsidR="009646BF" w:rsidRPr="009646BF">
        <w:rPr>
          <w:rFonts w:ascii="Times New Roman" w:hAnsi="Times New Roman" w:cs="Times New Roman"/>
          <w:bCs/>
          <w:sz w:val="28"/>
          <w:lang w:val="kk-KZ"/>
        </w:rPr>
        <w:t xml:space="preserve">14 </w:t>
      </w:r>
      <w:r w:rsidR="009646BF">
        <w:rPr>
          <w:rFonts w:ascii="Times New Roman" w:hAnsi="Times New Roman" w:cs="Times New Roman"/>
          <w:bCs/>
          <w:sz w:val="28"/>
          <w:lang w:val="kk-KZ"/>
        </w:rPr>
        <w:t>порттық қалаларды шетелдіктерге ашып берді</w:t>
      </w:r>
      <w:r w:rsidR="00590D8D">
        <w:rPr>
          <w:rFonts w:ascii="Times New Roman" w:hAnsi="Times New Roman" w:cs="Times New Roman"/>
          <w:bCs/>
          <w:sz w:val="28"/>
          <w:lang w:val="kk-KZ"/>
        </w:rPr>
        <w:t xml:space="preserve">; </w:t>
      </w:r>
      <w:r w:rsidR="00CA4613" w:rsidRPr="00CA4613">
        <w:rPr>
          <w:rFonts w:ascii="Times New Roman" w:hAnsi="Times New Roman" w:cs="Times New Roman"/>
          <w:bCs/>
          <w:sz w:val="28"/>
          <w:lang w:val="kk-KZ"/>
        </w:rPr>
        <w:t xml:space="preserve">2) </w:t>
      </w:r>
      <w:r w:rsidR="00590D8D">
        <w:rPr>
          <w:rFonts w:ascii="Times New Roman" w:hAnsi="Times New Roman" w:cs="Times New Roman"/>
          <w:bCs/>
          <w:sz w:val="28"/>
          <w:lang w:val="kk-KZ"/>
        </w:rPr>
        <w:t>1985-199</w:t>
      </w:r>
      <w:r w:rsidR="00590D8D" w:rsidRPr="00590D8D">
        <w:rPr>
          <w:rFonts w:ascii="Times New Roman" w:hAnsi="Times New Roman" w:cs="Times New Roman"/>
          <w:bCs/>
          <w:sz w:val="28"/>
          <w:lang w:val="kk-KZ"/>
        </w:rPr>
        <w:t>1</w:t>
      </w:r>
      <w:r w:rsidR="00CA4613">
        <w:rPr>
          <w:rFonts w:ascii="Times New Roman" w:hAnsi="Times New Roman" w:cs="Times New Roman"/>
          <w:bCs/>
          <w:sz w:val="28"/>
          <w:lang w:val="kk-KZ"/>
        </w:rPr>
        <w:t xml:space="preserve"> жж. – </w:t>
      </w:r>
      <w:r w:rsidR="00590D8D">
        <w:rPr>
          <w:rFonts w:ascii="Times New Roman" w:hAnsi="Times New Roman" w:cs="Times New Roman"/>
          <w:bCs/>
          <w:sz w:val="28"/>
          <w:lang w:val="kk-KZ"/>
        </w:rPr>
        <w:t xml:space="preserve">«жоспарлы тауарлы экономика» ұранымен жүргізілген реформалар кезеңінде мемлекеттік кәсіпорындар реформаның басты буынына айналып, бағалар реформасы жүргізілді; </w:t>
      </w:r>
      <w:r w:rsidR="00CA4613" w:rsidRPr="00CA4613">
        <w:rPr>
          <w:rFonts w:ascii="Times New Roman" w:hAnsi="Times New Roman" w:cs="Times New Roman"/>
          <w:bCs/>
          <w:sz w:val="28"/>
          <w:lang w:val="kk-KZ"/>
        </w:rPr>
        <w:t xml:space="preserve">3) </w:t>
      </w:r>
      <w:r w:rsidR="00590D8D">
        <w:rPr>
          <w:rFonts w:ascii="Times New Roman" w:hAnsi="Times New Roman" w:cs="Times New Roman"/>
          <w:bCs/>
          <w:sz w:val="28"/>
          <w:lang w:val="kk-KZ"/>
        </w:rPr>
        <w:t>1992</w:t>
      </w:r>
      <w:r w:rsidR="00CA4613">
        <w:rPr>
          <w:rFonts w:ascii="Times New Roman" w:hAnsi="Times New Roman" w:cs="Times New Roman"/>
          <w:bCs/>
          <w:sz w:val="28"/>
          <w:lang w:val="kk-KZ"/>
        </w:rPr>
        <w:t xml:space="preserve">-2002 жж. – </w:t>
      </w:r>
      <w:r w:rsidR="00590D8D">
        <w:rPr>
          <w:rFonts w:ascii="Times New Roman" w:hAnsi="Times New Roman" w:cs="Times New Roman"/>
          <w:bCs/>
          <w:sz w:val="28"/>
          <w:lang w:val="kk-KZ"/>
        </w:rPr>
        <w:t xml:space="preserve"> «социалистік нарықтық экономика» ұранын желеу еткен бұл кезең Қытайдың жаңа экономикалық жүйесінің құрылуын білдірді. Қытай радикалды</w:t>
      </w:r>
      <w:r w:rsidR="00590D8D" w:rsidRPr="00590D8D">
        <w:rPr>
          <w:rFonts w:ascii="Times New Roman" w:hAnsi="Times New Roman" w:cs="Times New Roman"/>
          <w:bCs/>
          <w:sz w:val="28"/>
          <w:lang w:val="kk-KZ"/>
        </w:rPr>
        <w:t xml:space="preserve"> </w:t>
      </w:r>
      <w:r w:rsidR="00590D8D">
        <w:rPr>
          <w:rFonts w:ascii="Times New Roman" w:hAnsi="Times New Roman" w:cs="Times New Roman"/>
          <w:bCs/>
          <w:sz w:val="28"/>
          <w:lang w:val="kk-KZ"/>
        </w:rPr>
        <w:t>нарықтық өзгерістерге бет бұрып,</w:t>
      </w:r>
      <w:r w:rsidR="00590D8D" w:rsidRPr="00590D8D">
        <w:rPr>
          <w:rFonts w:ascii="Times New Roman" w:hAnsi="Times New Roman" w:cs="Times New Roman"/>
          <w:bCs/>
          <w:sz w:val="28"/>
          <w:lang w:val="kk-KZ"/>
        </w:rPr>
        <w:t xml:space="preserve"> 1992 жылд</w:t>
      </w:r>
      <w:r w:rsidR="00590D8D">
        <w:rPr>
          <w:rFonts w:ascii="Times New Roman" w:hAnsi="Times New Roman" w:cs="Times New Roman"/>
          <w:bCs/>
          <w:sz w:val="28"/>
          <w:lang w:val="kk-KZ"/>
        </w:rPr>
        <w:t xml:space="preserve">ың қазан айынан бастап </w:t>
      </w:r>
      <w:r w:rsidR="00BD1F49">
        <w:rPr>
          <w:rFonts w:ascii="Times New Roman" w:hAnsi="Times New Roman" w:cs="Times New Roman"/>
          <w:bCs/>
          <w:sz w:val="28"/>
          <w:lang w:val="kk-KZ"/>
        </w:rPr>
        <w:t>ресми түрде</w:t>
      </w:r>
      <w:r w:rsidR="00590D8D" w:rsidRPr="00590D8D">
        <w:rPr>
          <w:rFonts w:ascii="Times New Roman" w:hAnsi="Times New Roman" w:cs="Times New Roman"/>
          <w:bCs/>
          <w:sz w:val="28"/>
          <w:lang w:val="kk-KZ"/>
        </w:rPr>
        <w:t xml:space="preserve"> социалистік нарықтық экономи</w:t>
      </w:r>
      <w:r w:rsidR="002B5105">
        <w:rPr>
          <w:rFonts w:ascii="Times New Roman" w:hAnsi="Times New Roman" w:cs="Times New Roman"/>
          <w:bCs/>
          <w:sz w:val="28"/>
          <w:lang w:val="kk-KZ"/>
        </w:rPr>
        <w:t xml:space="preserve">ка құрылысы кезеңіне аяқ басты </w:t>
      </w:r>
      <w:r w:rsidR="009E5AD5">
        <w:rPr>
          <w:rFonts w:ascii="Times New Roman" w:hAnsi="Times New Roman" w:cs="Times New Roman"/>
          <w:bCs/>
          <w:sz w:val="28"/>
          <w:lang w:val="kk-KZ"/>
        </w:rPr>
        <w:t>[</w:t>
      </w:r>
      <w:r w:rsidR="009E5AD5" w:rsidRPr="009E5AD5">
        <w:rPr>
          <w:rFonts w:ascii="Times New Roman" w:hAnsi="Times New Roman" w:cs="Times New Roman"/>
          <w:bCs/>
          <w:sz w:val="28"/>
          <w:lang w:val="kk-KZ"/>
        </w:rPr>
        <w:t>54</w:t>
      </w:r>
      <w:r w:rsidR="002B5105" w:rsidRPr="002B5105">
        <w:rPr>
          <w:rFonts w:ascii="Times New Roman" w:hAnsi="Times New Roman" w:cs="Times New Roman"/>
          <w:bCs/>
          <w:sz w:val="28"/>
          <w:lang w:val="kk-KZ"/>
        </w:rPr>
        <w:t>:</w:t>
      </w:r>
      <w:r w:rsidR="007652E0" w:rsidRPr="002B5105">
        <w:rPr>
          <w:rFonts w:ascii="Times New Roman" w:hAnsi="Times New Roman" w:cs="Times New Roman"/>
          <w:bCs/>
          <w:sz w:val="28"/>
          <w:lang w:val="kk-KZ"/>
        </w:rPr>
        <w:t>22</w:t>
      </w:r>
      <w:r w:rsidR="002B5105" w:rsidRPr="002B5105">
        <w:rPr>
          <w:rFonts w:ascii="Times New Roman" w:hAnsi="Times New Roman" w:cs="Times New Roman"/>
          <w:bCs/>
          <w:sz w:val="28"/>
          <w:lang w:val="kk-KZ"/>
        </w:rPr>
        <w:t>]</w:t>
      </w:r>
      <w:r w:rsidR="00BD1F49" w:rsidRPr="002B5105">
        <w:rPr>
          <w:rFonts w:ascii="Times New Roman" w:hAnsi="Times New Roman" w:cs="Times New Roman"/>
          <w:bCs/>
          <w:sz w:val="28"/>
          <w:lang w:val="kk-KZ"/>
        </w:rPr>
        <w:t>.</w:t>
      </w:r>
      <w:r w:rsidR="00BD1F49">
        <w:rPr>
          <w:rFonts w:ascii="Times New Roman" w:hAnsi="Times New Roman" w:cs="Times New Roman"/>
          <w:bCs/>
          <w:sz w:val="28"/>
          <w:lang w:val="kk-KZ"/>
        </w:rPr>
        <w:t xml:space="preserve"> Кәсіпорындарды басқарудың жаңа жүйесі орнап, мемлекет тарапынан макрореттеудің және бақылаудың жүйесі қалыптастырылды, еңбек күші нарығында өзгерістер орын алып, жұмыстан босап қалған жұмысшылар экономиканың «үшінші саласында» (сауда, қызмет, қоғамдық тамақтану) ө</w:t>
      </w:r>
      <w:r w:rsidR="00C864AC">
        <w:rPr>
          <w:rFonts w:ascii="Times New Roman" w:hAnsi="Times New Roman" w:cs="Times New Roman"/>
          <w:bCs/>
          <w:sz w:val="28"/>
          <w:lang w:val="kk-KZ"/>
        </w:rPr>
        <w:t>з бизнестерін аша бастады</w:t>
      </w:r>
      <w:r w:rsidR="00BD1F49">
        <w:rPr>
          <w:rFonts w:ascii="Times New Roman" w:hAnsi="Times New Roman" w:cs="Times New Roman"/>
          <w:bCs/>
          <w:sz w:val="28"/>
          <w:lang w:val="kk-KZ"/>
        </w:rPr>
        <w:t>;</w:t>
      </w:r>
      <w:r w:rsidR="00590D8D">
        <w:rPr>
          <w:rFonts w:ascii="Times New Roman" w:hAnsi="Times New Roman" w:cs="Times New Roman"/>
          <w:bCs/>
          <w:sz w:val="28"/>
          <w:lang w:val="kk-KZ"/>
        </w:rPr>
        <w:t xml:space="preserve"> </w:t>
      </w:r>
      <w:r w:rsidR="00CA4613" w:rsidRPr="00CA4613">
        <w:rPr>
          <w:rFonts w:ascii="Times New Roman" w:hAnsi="Times New Roman" w:cs="Times New Roman"/>
          <w:bCs/>
          <w:sz w:val="28"/>
          <w:lang w:val="kk-KZ"/>
        </w:rPr>
        <w:t>4)</w:t>
      </w:r>
      <w:r w:rsidR="00BD1F49">
        <w:rPr>
          <w:rFonts w:ascii="Times New Roman" w:hAnsi="Times New Roman" w:cs="Times New Roman"/>
          <w:bCs/>
          <w:sz w:val="28"/>
          <w:lang w:val="kk-KZ"/>
        </w:rPr>
        <w:t xml:space="preserve"> </w:t>
      </w:r>
      <w:r w:rsidR="00CA4613">
        <w:rPr>
          <w:rFonts w:ascii="Times New Roman" w:hAnsi="Times New Roman" w:cs="Times New Roman"/>
          <w:bCs/>
          <w:sz w:val="28"/>
          <w:lang w:val="kk-KZ"/>
        </w:rPr>
        <w:t xml:space="preserve">2003 </w:t>
      </w:r>
      <w:r w:rsidR="00BD1F49">
        <w:rPr>
          <w:rFonts w:ascii="Times New Roman" w:hAnsi="Times New Roman" w:cs="Times New Roman"/>
          <w:bCs/>
          <w:sz w:val="28"/>
          <w:lang w:val="kk-KZ"/>
        </w:rPr>
        <w:t xml:space="preserve">жылдан бастап бүгінгі күнге дейін </w:t>
      </w:r>
      <w:r w:rsidR="00CA4613">
        <w:rPr>
          <w:rFonts w:ascii="Times New Roman" w:hAnsi="Times New Roman" w:cs="Times New Roman"/>
          <w:bCs/>
          <w:sz w:val="28"/>
          <w:lang w:val="kk-KZ"/>
        </w:rPr>
        <w:t xml:space="preserve">– </w:t>
      </w:r>
      <w:r w:rsidR="00BD1F49">
        <w:rPr>
          <w:rFonts w:ascii="Times New Roman" w:hAnsi="Times New Roman" w:cs="Times New Roman"/>
          <w:bCs/>
          <w:sz w:val="28"/>
          <w:lang w:val="kk-KZ"/>
        </w:rPr>
        <w:t>«социалистік нарықтық экономиканы жетілдіру» кезеңі. Бұл жаңа кезеңде нарықтық экономиканың институционалды механизмдерін жетілдіру міндеті қойылып, ресурстарды бөлуде, кәсіпорындардың өміршеңдігі мен бәсекеге қабілеттілігінде, мемлекеттік макрореттеуді қалпына келтіруде нарықтың жетекшілік рөлі алға тартылды.</w:t>
      </w:r>
      <w:r w:rsidR="00985DD3" w:rsidRPr="00985DD3">
        <w:rPr>
          <w:rFonts w:ascii="Times New Roman" w:hAnsi="Times New Roman" w:cs="Times New Roman"/>
          <w:bCs/>
          <w:sz w:val="28"/>
          <w:lang w:val="kk-KZ"/>
        </w:rPr>
        <w:t xml:space="preserve"> </w:t>
      </w:r>
      <w:r w:rsidR="008D3136">
        <w:rPr>
          <w:rFonts w:ascii="Times New Roman" w:hAnsi="Times New Roman" w:cs="Times New Roman"/>
          <w:bCs/>
          <w:sz w:val="28"/>
          <w:lang w:val="kk-KZ"/>
        </w:rPr>
        <w:t>Экономикада бастапқы</w:t>
      </w:r>
      <w:r w:rsidR="00985DD3" w:rsidRPr="00985DD3">
        <w:rPr>
          <w:rFonts w:ascii="Times New Roman" w:hAnsi="Times New Roman" w:cs="Times New Roman"/>
          <w:bCs/>
          <w:sz w:val="28"/>
          <w:lang w:val="kk-KZ"/>
        </w:rPr>
        <w:t xml:space="preserve"> </w:t>
      </w:r>
      <w:r w:rsidR="008D3136">
        <w:rPr>
          <w:rFonts w:ascii="Times New Roman" w:hAnsi="Times New Roman" w:cs="Times New Roman"/>
          <w:bCs/>
          <w:sz w:val="28"/>
          <w:lang w:val="kk-KZ"/>
        </w:rPr>
        <w:t xml:space="preserve">кезеңде </w:t>
      </w:r>
      <w:r w:rsidR="00985DD3" w:rsidRPr="00985DD3">
        <w:rPr>
          <w:rFonts w:ascii="Times New Roman" w:hAnsi="Times New Roman" w:cs="Times New Roman"/>
          <w:bCs/>
          <w:sz w:val="28"/>
          <w:lang w:val="kk-KZ"/>
        </w:rPr>
        <w:t>«жоспар мен нарықты ү</w:t>
      </w:r>
      <w:r w:rsidR="008D3136">
        <w:rPr>
          <w:rFonts w:ascii="Times New Roman" w:hAnsi="Times New Roman" w:cs="Times New Roman"/>
          <w:bCs/>
          <w:sz w:val="28"/>
          <w:lang w:val="kk-KZ"/>
        </w:rPr>
        <w:t>йлестіру» тұжырымдамасы басымдылықта болса</w:t>
      </w:r>
      <w:r w:rsidR="00985DD3" w:rsidRPr="00985DD3">
        <w:rPr>
          <w:rFonts w:ascii="Times New Roman" w:hAnsi="Times New Roman" w:cs="Times New Roman"/>
          <w:bCs/>
          <w:sz w:val="28"/>
          <w:lang w:val="kk-KZ"/>
        </w:rPr>
        <w:t>, кейіннен «мемлекет нарықты реттейді, нарық кәсіпорынды жетелейді» тұжырымына ауысты.</w:t>
      </w:r>
      <w:r w:rsidR="008D3136" w:rsidRPr="008D3136">
        <w:rPr>
          <w:lang w:val="kk-KZ"/>
        </w:rPr>
        <w:t xml:space="preserve"> </w:t>
      </w:r>
      <w:r w:rsidR="008D3136" w:rsidRPr="008D3136">
        <w:rPr>
          <w:rFonts w:ascii="Times New Roman" w:hAnsi="Times New Roman" w:cs="Times New Roman"/>
          <w:sz w:val="28"/>
          <w:szCs w:val="28"/>
          <w:lang w:val="kk-KZ"/>
        </w:rPr>
        <w:t>Нарыққа бағытталған</w:t>
      </w:r>
      <w:r w:rsidR="008D3136">
        <w:rPr>
          <w:lang w:val="kk-KZ"/>
        </w:rPr>
        <w:t xml:space="preserve"> </w:t>
      </w:r>
      <w:r w:rsidR="008D3136">
        <w:rPr>
          <w:rFonts w:ascii="Times New Roman" w:hAnsi="Times New Roman" w:cs="Times New Roman"/>
          <w:bCs/>
          <w:sz w:val="28"/>
          <w:lang w:val="kk-KZ"/>
        </w:rPr>
        <w:t xml:space="preserve"> реформалар экономикаға толықтай таралып, </w:t>
      </w:r>
      <w:r w:rsidR="008D3136">
        <w:rPr>
          <w:rFonts w:ascii="Times New Roman" w:hAnsi="Times New Roman" w:cs="Times New Roman"/>
          <w:bCs/>
          <w:sz w:val="28"/>
          <w:lang w:val="kk-KZ"/>
        </w:rPr>
        <w:lastRenderedPageBreak/>
        <w:t>мемлекеттік секторда, салық жүйесінде, банк ісінде, шетелдік валюта саясатында үлкен өзгерістердің негізін салды. Социалистік нарықтық экономиканы құру стратегиясы үлкен жетістіктердің негізін қалап, Қытайдың  экономикалық державалар қатарына қарқынды көтерілуіне септігін тигізді.</w:t>
      </w:r>
      <w:r w:rsidR="00274128">
        <w:rPr>
          <w:rFonts w:ascii="Times New Roman" w:hAnsi="Times New Roman" w:cs="Times New Roman"/>
          <w:bCs/>
          <w:sz w:val="28"/>
          <w:lang w:val="kk-KZ"/>
        </w:rPr>
        <w:t xml:space="preserve"> Нәтижесінде партия авторитарлы қондырғы мен либералды базистің синтезін қалыптастырды.</w:t>
      </w:r>
      <w:r w:rsidR="008B6202">
        <w:rPr>
          <w:rFonts w:ascii="Times New Roman" w:hAnsi="Times New Roman" w:cs="Times New Roman"/>
          <w:bCs/>
          <w:sz w:val="28"/>
          <w:lang w:val="kk-KZ"/>
        </w:rPr>
        <w:t xml:space="preserve"> Нарықтық экономика ҚКП</w:t>
      </w:r>
      <w:r w:rsidR="008B6202" w:rsidRPr="008B6202">
        <w:rPr>
          <w:rFonts w:ascii="Times New Roman" w:hAnsi="Times New Roman" w:cs="Times New Roman"/>
          <w:bCs/>
          <w:sz w:val="28"/>
          <w:lang w:val="kk-KZ"/>
        </w:rPr>
        <w:t>-</w:t>
      </w:r>
      <w:r w:rsidR="008B6202">
        <w:rPr>
          <w:rFonts w:ascii="Times New Roman" w:hAnsi="Times New Roman" w:cs="Times New Roman"/>
          <w:bCs/>
          <w:sz w:val="28"/>
          <w:lang w:val="kk-KZ"/>
        </w:rPr>
        <w:t xml:space="preserve">ға халық арасында өзінің легитимділігін сақтап отыруға жаңа ресурс берді.  </w:t>
      </w:r>
    </w:p>
    <w:p w:rsidR="001F0AB1" w:rsidRDefault="002E7202" w:rsidP="00C73798">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Экономикалық саладағы жетістіктер билеуші партияға өзінің таңдаған жолының дұрыстығына сенімін арттырып, билік тактикасын дұрыс таңдауға үлкен ықпал жасады. </w:t>
      </w:r>
      <w:r w:rsidR="00F171C6">
        <w:rPr>
          <w:rFonts w:ascii="Times New Roman" w:hAnsi="Times New Roman" w:cs="Times New Roman"/>
          <w:bCs/>
          <w:sz w:val="28"/>
          <w:lang w:val="kk-KZ"/>
        </w:rPr>
        <w:t>Әр кезеңнің қайшылығын партия билеушілері ұтымды шешуге тырысып отырды</w:t>
      </w:r>
      <w:r w:rsidR="00F171C6" w:rsidRPr="00F171C6">
        <w:rPr>
          <w:rFonts w:ascii="Times New Roman" w:hAnsi="Times New Roman" w:cs="Times New Roman"/>
          <w:bCs/>
          <w:sz w:val="28"/>
          <w:szCs w:val="28"/>
          <w:lang w:val="kk-KZ"/>
        </w:rPr>
        <w:t>.</w:t>
      </w:r>
      <w:r w:rsidR="00F171C6" w:rsidRPr="00023623">
        <w:rPr>
          <w:rFonts w:ascii="Times New Roman" w:hAnsi="Times New Roman" w:cs="Times New Roman"/>
          <w:sz w:val="28"/>
          <w:szCs w:val="28"/>
          <w:lang w:val="kk-KZ"/>
        </w:rPr>
        <w:t xml:space="preserve"> </w:t>
      </w:r>
      <w:r w:rsidR="00F171C6" w:rsidRPr="00F171C6">
        <w:rPr>
          <w:rFonts w:ascii="Times New Roman" w:hAnsi="Times New Roman" w:cs="Times New Roman"/>
          <w:sz w:val="28"/>
          <w:szCs w:val="28"/>
          <w:lang w:val="kk-KZ"/>
        </w:rPr>
        <w:t>Б</w:t>
      </w:r>
      <w:r w:rsidR="00F171C6">
        <w:rPr>
          <w:rFonts w:ascii="Times New Roman" w:hAnsi="Times New Roman" w:cs="Times New Roman"/>
          <w:sz w:val="28"/>
          <w:szCs w:val="28"/>
          <w:lang w:val="kk-KZ"/>
        </w:rPr>
        <w:t>ір</w:t>
      </w:r>
      <w:r w:rsidR="00F171C6" w:rsidRPr="00023623">
        <w:rPr>
          <w:rFonts w:ascii="Times New Roman" w:hAnsi="Times New Roman" w:cs="Times New Roman"/>
          <w:sz w:val="28"/>
          <w:szCs w:val="28"/>
          <w:lang w:val="kk-KZ"/>
        </w:rPr>
        <w:t>-</w:t>
      </w:r>
      <w:r w:rsidR="00F171C6" w:rsidRPr="00F171C6">
        <w:rPr>
          <w:rFonts w:ascii="Times New Roman" w:hAnsi="Times New Roman" w:cs="Times New Roman"/>
          <w:sz w:val="28"/>
          <w:szCs w:val="28"/>
          <w:lang w:val="kk-KZ"/>
        </w:rPr>
        <w:t>бірін алмастырып отырған партия билеушілері</w:t>
      </w:r>
      <w:r w:rsidR="00F171C6">
        <w:rPr>
          <w:lang w:val="kk-KZ"/>
        </w:rPr>
        <w:t xml:space="preserve"> </w:t>
      </w:r>
      <w:r w:rsidR="00F171C6">
        <w:rPr>
          <w:rFonts w:ascii="Times New Roman" w:hAnsi="Times New Roman" w:cs="Times New Roman"/>
          <w:bCs/>
          <w:sz w:val="28"/>
          <w:lang w:val="kk-KZ"/>
        </w:rPr>
        <w:t>«сяок</w:t>
      </w:r>
      <w:r w:rsidR="00D61432">
        <w:rPr>
          <w:rFonts w:ascii="Times New Roman" w:hAnsi="Times New Roman" w:cs="Times New Roman"/>
          <w:bCs/>
          <w:sz w:val="28"/>
          <w:lang w:val="kk-KZ"/>
        </w:rPr>
        <w:t>ан қоғамын» құру барысында идео</w:t>
      </w:r>
      <w:r w:rsidR="00F171C6">
        <w:rPr>
          <w:rFonts w:ascii="Times New Roman" w:hAnsi="Times New Roman" w:cs="Times New Roman"/>
          <w:bCs/>
          <w:sz w:val="28"/>
          <w:lang w:val="kk-KZ"/>
        </w:rPr>
        <w:t xml:space="preserve">логиялық инновацияларды жалғастырып, </w:t>
      </w:r>
      <w:r w:rsidR="00F171C6" w:rsidRPr="00F171C6">
        <w:rPr>
          <w:rFonts w:ascii="Times New Roman" w:hAnsi="Times New Roman" w:cs="Times New Roman"/>
          <w:bCs/>
          <w:sz w:val="28"/>
          <w:lang w:val="kk-KZ"/>
        </w:rPr>
        <w:t xml:space="preserve">өздерінің саяси тактикалық бағдарламалары шеңберінде </w:t>
      </w:r>
      <w:r w:rsidR="00F171C6">
        <w:rPr>
          <w:rFonts w:ascii="Times New Roman" w:hAnsi="Times New Roman" w:cs="Times New Roman"/>
          <w:bCs/>
          <w:sz w:val="28"/>
          <w:lang w:val="kk-KZ"/>
        </w:rPr>
        <w:t>«сяокан қоғамы» тұжы</w:t>
      </w:r>
      <w:r w:rsidR="0032573F">
        <w:rPr>
          <w:rFonts w:ascii="Times New Roman" w:hAnsi="Times New Roman" w:cs="Times New Roman"/>
          <w:bCs/>
          <w:sz w:val="28"/>
          <w:lang w:val="kk-KZ"/>
        </w:rPr>
        <w:t>рымдамасын шебер қолданып келді</w:t>
      </w:r>
      <w:r w:rsidR="00F171C6">
        <w:rPr>
          <w:rFonts w:ascii="Times New Roman" w:hAnsi="Times New Roman" w:cs="Times New Roman"/>
          <w:bCs/>
          <w:sz w:val="28"/>
          <w:lang w:val="kk-KZ"/>
        </w:rPr>
        <w:t>. П</w:t>
      </w:r>
      <w:r w:rsidR="00F171C6" w:rsidRPr="00F171C6">
        <w:rPr>
          <w:rFonts w:ascii="Times New Roman" w:hAnsi="Times New Roman" w:cs="Times New Roman"/>
          <w:bCs/>
          <w:sz w:val="28"/>
          <w:lang w:val="kk-KZ"/>
        </w:rPr>
        <w:t xml:space="preserve">артия </w:t>
      </w:r>
      <w:r w:rsidR="00F171C6">
        <w:rPr>
          <w:rFonts w:ascii="Times New Roman" w:hAnsi="Times New Roman" w:cs="Times New Roman"/>
          <w:bCs/>
          <w:sz w:val="28"/>
          <w:lang w:val="kk-KZ"/>
        </w:rPr>
        <w:t>өзінің қызметін кеңейту арқылы «</w:t>
      </w:r>
      <w:r w:rsidR="00F171C6" w:rsidRPr="00F171C6">
        <w:rPr>
          <w:rFonts w:ascii="Times New Roman" w:hAnsi="Times New Roman" w:cs="Times New Roman"/>
          <w:bCs/>
          <w:sz w:val="28"/>
          <w:lang w:val="kk-KZ"/>
        </w:rPr>
        <w:t>революциялық партиядан</w:t>
      </w:r>
      <w:r w:rsidR="00F171C6">
        <w:rPr>
          <w:rFonts w:ascii="Times New Roman" w:hAnsi="Times New Roman" w:cs="Times New Roman"/>
          <w:bCs/>
          <w:sz w:val="28"/>
          <w:lang w:val="kk-KZ"/>
        </w:rPr>
        <w:t>»</w:t>
      </w:r>
      <w:r w:rsidR="00F171C6" w:rsidRPr="00F171C6">
        <w:rPr>
          <w:rFonts w:ascii="Times New Roman" w:hAnsi="Times New Roman" w:cs="Times New Roman"/>
          <w:bCs/>
          <w:sz w:val="28"/>
          <w:lang w:val="kk-KZ"/>
        </w:rPr>
        <w:t xml:space="preserve"> </w:t>
      </w:r>
      <w:r w:rsidR="00F171C6">
        <w:rPr>
          <w:rFonts w:ascii="Times New Roman" w:hAnsi="Times New Roman" w:cs="Times New Roman"/>
          <w:bCs/>
          <w:sz w:val="28"/>
          <w:lang w:val="kk-KZ"/>
        </w:rPr>
        <w:t>«</w:t>
      </w:r>
      <w:r w:rsidR="00F171C6" w:rsidRPr="00F171C6">
        <w:rPr>
          <w:rFonts w:ascii="Times New Roman" w:hAnsi="Times New Roman" w:cs="Times New Roman"/>
          <w:bCs/>
          <w:sz w:val="28"/>
          <w:lang w:val="kk-KZ"/>
        </w:rPr>
        <w:t>басқарушы партияға</w:t>
      </w:r>
      <w:r w:rsidR="00D61432">
        <w:rPr>
          <w:rFonts w:ascii="Times New Roman" w:hAnsi="Times New Roman" w:cs="Times New Roman"/>
          <w:bCs/>
          <w:sz w:val="28"/>
          <w:lang w:val="kk-KZ"/>
        </w:rPr>
        <w:t>» айналып,</w:t>
      </w:r>
      <w:r w:rsidR="00F171C6">
        <w:rPr>
          <w:rFonts w:ascii="Times New Roman" w:hAnsi="Times New Roman" w:cs="Times New Roman"/>
          <w:bCs/>
          <w:sz w:val="28"/>
          <w:lang w:val="kk-KZ"/>
        </w:rPr>
        <w:t xml:space="preserve"> </w:t>
      </w:r>
      <w:r w:rsidR="00F171C6" w:rsidRPr="00F171C6">
        <w:rPr>
          <w:rFonts w:ascii="Times New Roman" w:hAnsi="Times New Roman" w:cs="Times New Roman"/>
          <w:bCs/>
          <w:sz w:val="28"/>
          <w:lang w:val="kk-KZ"/>
        </w:rPr>
        <w:t>қоғамда орын алып жатқан трансформациялық үдерістерді теориялық тұрғыдан</w:t>
      </w:r>
      <w:r w:rsidR="00F171C6">
        <w:rPr>
          <w:rFonts w:ascii="Times New Roman" w:hAnsi="Times New Roman" w:cs="Times New Roman"/>
          <w:bCs/>
          <w:sz w:val="28"/>
          <w:lang w:val="kk-KZ"/>
        </w:rPr>
        <w:t xml:space="preserve"> негіздей алатын партия</w:t>
      </w:r>
      <w:r w:rsidR="00F171C6" w:rsidRPr="00F171C6">
        <w:rPr>
          <w:rFonts w:ascii="Times New Roman" w:hAnsi="Times New Roman" w:cs="Times New Roman"/>
          <w:bCs/>
          <w:sz w:val="28"/>
          <w:lang w:val="kk-KZ"/>
        </w:rPr>
        <w:t xml:space="preserve"> міндеті</w:t>
      </w:r>
      <w:r w:rsidR="00F171C6">
        <w:rPr>
          <w:rFonts w:ascii="Times New Roman" w:hAnsi="Times New Roman" w:cs="Times New Roman"/>
          <w:bCs/>
          <w:sz w:val="28"/>
          <w:lang w:val="kk-KZ"/>
        </w:rPr>
        <w:t>н орындай бастады.</w:t>
      </w:r>
      <w:r w:rsidR="00F171C6" w:rsidRPr="00F171C6">
        <w:rPr>
          <w:rFonts w:ascii="Times New Roman" w:hAnsi="Times New Roman" w:cs="Times New Roman"/>
          <w:bCs/>
          <w:sz w:val="28"/>
          <w:lang w:val="kk-KZ"/>
        </w:rPr>
        <w:t xml:space="preserve"> </w:t>
      </w:r>
      <w:r w:rsidR="00C73798">
        <w:rPr>
          <w:rFonts w:ascii="Times New Roman" w:eastAsia="SimSun" w:hAnsi="Times New Roman" w:cs="Times New Roman"/>
          <w:sz w:val="28"/>
          <w:lang w:val="kk-KZ"/>
        </w:rPr>
        <w:t>Идеологиялық легитимділік, яғни халықтың сақталып отырған режиммен моральдық келісім тұрғысынан</w:t>
      </w:r>
      <w:r w:rsidR="00C73798" w:rsidRPr="002F2768">
        <w:rPr>
          <w:rFonts w:ascii="Times New Roman" w:eastAsia="SimSun" w:hAnsi="Times New Roman" w:cs="Times New Roman"/>
          <w:sz w:val="28"/>
          <w:lang w:val="kk-KZ"/>
        </w:rPr>
        <w:t xml:space="preserve"> </w:t>
      </w:r>
      <w:r w:rsidR="00C73798">
        <w:rPr>
          <w:rFonts w:ascii="Times New Roman" w:eastAsia="SimSun" w:hAnsi="Times New Roman" w:cs="Times New Roman"/>
          <w:sz w:val="28"/>
          <w:lang w:val="kk-KZ"/>
        </w:rPr>
        <w:t>партия басшылығы қоғам ішінде өзінің қолдаушылар базасын кеңейту мақсатында біршама жұмыс жасады</w:t>
      </w:r>
      <w:r w:rsidR="00C73798" w:rsidRPr="00C73798">
        <w:rPr>
          <w:rFonts w:ascii="Times New Roman" w:eastAsia="SimSun" w:hAnsi="Times New Roman" w:cs="Times New Roman"/>
          <w:sz w:val="28"/>
          <w:lang w:val="kk-KZ"/>
        </w:rPr>
        <w:t xml:space="preserve"> </w:t>
      </w:r>
      <w:r w:rsidR="009E5AD5">
        <w:rPr>
          <w:rFonts w:ascii="Times New Roman" w:eastAsia="SimSun" w:hAnsi="Times New Roman" w:cs="Times New Roman"/>
          <w:sz w:val="28"/>
          <w:lang w:val="kk-KZ"/>
        </w:rPr>
        <w:t>[</w:t>
      </w:r>
      <w:r w:rsidR="009E5AD5" w:rsidRPr="009E5AD5">
        <w:rPr>
          <w:rFonts w:ascii="Times New Roman" w:eastAsia="SimSun" w:hAnsi="Times New Roman" w:cs="Times New Roman"/>
          <w:sz w:val="28"/>
          <w:lang w:val="kk-KZ"/>
        </w:rPr>
        <w:t>147</w:t>
      </w:r>
      <w:r w:rsidR="002B5105" w:rsidRPr="002B5105">
        <w:rPr>
          <w:rFonts w:ascii="Times New Roman" w:eastAsia="SimSun" w:hAnsi="Times New Roman" w:cs="Times New Roman"/>
          <w:sz w:val="28"/>
          <w:lang w:val="kk-KZ"/>
        </w:rPr>
        <w:t>:194]</w:t>
      </w:r>
      <w:r w:rsidR="00C73798" w:rsidRPr="002F2768">
        <w:rPr>
          <w:rFonts w:ascii="Times New Roman" w:eastAsia="SimSun" w:hAnsi="Times New Roman" w:cs="Times New Roman"/>
          <w:sz w:val="28"/>
          <w:lang w:val="kk-KZ"/>
        </w:rPr>
        <w:t>.</w:t>
      </w:r>
      <w:r w:rsidR="00C73798" w:rsidRPr="00C73798">
        <w:rPr>
          <w:rFonts w:ascii="Times New Roman" w:hAnsi="Times New Roman" w:cs="Times New Roman"/>
          <w:bCs/>
          <w:sz w:val="28"/>
          <w:lang w:val="kk-KZ"/>
        </w:rPr>
        <w:t xml:space="preserve"> </w:t>
      </w:r>
      <w:r w:rsidR="00B03030">
        <w:rPr>
          <w:rFonts w:ascii="Times New Roman" w:hAnsi="Times New Roman" w:cs="Times New Roman"/>
          <w:bCs/>
          <w:sz w:val="28"/>
          <w:lang w:val="kk-KZ"/>
        </w:rPr>
        <w:t xml:space="preserve">Мемлекеттің тұрақты экономикалық өсімін қамтамасыз ету үшін мықты әлеуметтік базис қажеттілігін уақытылы түсінген партия басшылығы қоғамның әлеуметтік құрылымының өзгерісіне үлкен көңіл бөлді. «Сяокан қоғамының» құрылысына бұқара халықтың неғұрлым кең топтарын тарту үшін </w:t>
      </w:r>
      <w:r w:rsidR="006E588B">
        <w:rPr>
          <w:rFonts w:ascii="Times New Roman" w:hAnsi="Times New Roman" w:cs="Times New Roman"/>
          <w:bCs/>
          <w:sz w:val="28"/>
          <w:lang w:val="kk-KZ"/>
        </w:rPr>
        <w:t>партия өзінің базасын кеңейтуге</w:t>
      </w:r>
      <w:r w:rsidR="00B03030">
        <w:rPr>
          <w:rFonts w:ascii="Times New Roman" w:hAnsi="Times New Roman" w:cs="Times New Roman"/>
          <w:bCs/>
          <w:sz w:val="28"/>
          <w:lang w:val="kk-KZ"/>
        </w:rPr>
        <w:t xml:space="preserve"> бағыт алды. </w:t>
      </w:r>
      <w:r w:rsidR="00B570AD" w:rsidRPr="00B570AD">
        <w:rPr>
          <w:rFonts w:ascii="Times New Roman" w:hAnsi="Times New Roman" w:cs="Times New Roman"/>
          <w:bCs/>
          <w:sz w:val="28"/>
          <w:lang w:val="kk-KZ"/>
        </w:rPr>
        <w:t>Тауар-ақша қатынастарының қарқынды өркендеуі жағдайында социалистік модернизацияның теориял</w:t>
      </w:r>
      <w:r w:rsidR="00B570AD">
        <w:rPr>
          <w:rFonts w:ascii="Times New Roman" w:hAnsi="Times New Roman" w:cs="Times New Roman"/>
          <w:bCs/>
          <w:sz w:val="28"/>
          <w:lang w:val="kk-KZ"/>
        </w:rPr>
        <w:t>ық базасы да кеңейтіле түсті</w:t>
      </w:r>
      <w:r w:rsidR="00B570AD" w:rsidRPr="00B570AD">
        <w:rPr>
          <w:rFonts w:ascii="Times New Roman" w:hAnsi="Times New Roman" w:cs="Times New Roman"/>
          <w:bCs/>
          <w:sz w:val="28"/>
          <w:lang w:val="kk-KZ"/>
        </w:rPr>
        <w:t>.</w:t>
      </w:r>
      <w:r w:rsidR="00B570AD">
        <w:rPr>
          <w:rFonts w:ascii="Times New Roman" w:hAnsi="Times New Roman" w:cs="Times New Roman"/>
          <w:bCs/>
          <w:sz w:val="28"/>
          <w:lang w:val="kk-KZ"/>
        </w:rPr>
        <w:t xml:space="preserve"> </w:t>
      </w:r>
      <w:r w:rsidR="00B03030">
        <w:rPr>
          <w:rFonts w:ascii="Times New Roman" w:hAnsi="Times New Roman" w:cs="Times New Roman"/>
          <w:bCs/>
          <w:sz w:val="28"/>
          <w:lang w:val="kk-KZ"/>
        </w:rPr>
        <w:t>1990-шы жылдары</w:t>
      </w:r>
      <w:r w:rsidR="00B03030" w:rsidRPr="00B03030">
        <w:rPr>
          <w:rFonts w:ascii="Times New Roman" w:hAnsi="Times New Roman" w:cs="Times New Roman"/>
          <w:bCs/>
          <w:sz w:val="28"/>
          <w:lang w:val="kk-KZ"/>
        </w:rPr>
        <w:t xml:space="preserve"> </w:t>
      </w:r>
      <w:r w:rsidR="00B03030">
        <w:rPr>
          <w:rFonts w:ascii="Times New Roman" w:hAnsi="Times New Roman" w:cs="Times New Roman"/>
          <w:bCs/>
          <w:sz w:val="28"/>
          <w:lang w:val="kk-KZ"/>
        </w:rPr>
        <w:t xml:space="preserve">партия бас хатшысы </w:t>
      </w:r>
      <w:r w:rsidR="00B03030" w:rsidRPr="00B03030">
        <w:rPr>
          <w:rFonts w:ascii="Times New Roman" w:hAnsi="Times New Roman" w:cs="Times New Roman"/>
          <w:bCs/>
          <w:sz w:val="28"/>
          <w:lang w:val="kk-KZ"/>
        </w:rPr>
        <w:t xml:space="preserve">Цзян Цзэминь </w:t>
      </w:r>
      <w:r w:rsidR="00B03030">
        <w:rPr>
          <w:rFonts w:ascii="Times New Roman" w:hAnsi="Times New Roman" w:cs="Times New Roman"/>
          <w:bCs/>
          <w:sz w:val="28"/>
          <w:lang w:val="kk-KZ"/>
        </w:rPr>
        <w:t>партияға бизнес шеңберлерінен адамдарды тарту бойынша белсенді шаралар қолдана бастады. Дәстүрлі түрде өзін жұмысшылар мен шаруалар партиясы деп анықтап келген ҚКП доктриналық өзгеріске ұшырап, партия «үш өкілділікке»</w:t>
      </w:r>
      <w:r w:rsidR="0032573F">
        <w:rPr>
          <w:rFonts w:ascii="Times New Roman" w:hAnsi="Times New Roman" w:cs="Times New Roman"/>
          <w:bCs/>
          <w:sz w:val="28"/>
          <w:lang w:val="kk-KZ"/>
        </w:rPr>
        <w:t xml:space="preserve"> (</w:t>
      </w:r>
      <w:r w:rsidR="0032573F" w:rsidRPr="005764E4">
        <w:rPr>
          <w:rFonts w:ascii="Times New Roman" w:hAnsi="Times New Roman" w:cs="Times New Roman" w:hint="eastAsia"/>
          <w:bCs/>
          <w:sz w:val="28"/>
          <w:lang w:val="kk-KZ"/>
        </w:rPr>
        <w:t>三个代表</w:t>
      </w:r>
      <w:r w:rsidR="00B03030" w:rsidRPr="00B03030">
        <w:rPr>
          <w:rFonts w:ascii="Times New Roman" w:hAnsi="Times New Roman" w:cs="Times New Roman"/>
          <w:bCs/>
          <w:sz w:val="28"/>
          <w:lang w:val="kk-KZ"/>
        </w:rPr>
        <w:t>)</w:t>
      </w:r>
      <w:r w:rsidR="00B03030">
        <w:rPr>
          <w:rFonts w:ascii="Times New Roman" w:hAnsi="Times New Roman" w:cs="Times New Roman"/>
          <w:bCs/>
          <w:sz w:val="28"/>
          <w:lang w:val="kk-KZ"/>
        </w:rPr>
        <w:t xml:space="preserve"> басшылық ету қажеттілігі алға тартылды. </w:t>
      </w:r>
      <w:r w:rsidR="00B570AD" w:rsidRPr="00B570AD">
        <w:rPr>
          <w:rFonts w:ascii="Times New Roman" w:hAnsi="Times New Roman" w:cs="Times New Roman"/>
          <w:bCs/>
          <w:sz w:val="28"/>
          <w:lang w:val="kk-KZ"/>
        </w:rPr>
        <w:t>«Үш өкілділік» идеясы бірнеше стратегиялық мінд</w:t>
      </w:r>
      <w:r w:rsidR="0032573F">
        <w:rPr>
          <w:rFonts w:ascii="Times New Roman" w:hAnsi="Times New Roman" w:cs="Times New Roman"/>
          <w:bCs/>
          <w:sz w:val="28"/>
          <w:lang w:val="kk-KZ"/>
        </w:rPr>
        <w:t>еттерді орындауға бағытталды:</w:t>
      </w:r>
      <w:r w:rsidR="00B570AD" w:rsidRPr="00B570AD">
        <w:rPr>
          <w:rFonts w:ascii="Times New Roman" w:hAnsi="Times New Roman" w:cs="Times New Roman"/>
          <w:bCs/>
          <w:sz w:val="28"/>
          <w:lang w:val="kk-KZ"/>
        </w:rPr>
        <w:t xml:space="preserve"> партия беделін көтеру, партияның әлеуметтік базасын кеңейту, партияның идеологиялық негізін және саяси бағдарын жаңарту. </w:t>
      </w:r>
      <w:r w:rsidR="00B03030">
        <w:rPr>
          <w:rFonts w:ascii="Times New Roman" w:hAnsi="Times New Roman" w:cs="Times New Roman"/>
          <w:bCs/>
          <w:sz w:val="28"/>
          <w:lang w:val="kk-KZ"/>
        </w:rPr>
        <w:t>ҚКП</w:t>
      </w:r>
      <w:r w:rsidR="00B03030" w:rsidRPr="003D244F">
        <w:rPr>
          <w:rFonts w:ascii="Times New Roman" w:hAnsi="Times New Roman" w:cs="Times New Roman"/>
          <w:bCs/>
          <w:sz w:val="28"/>
          <w:lang w:val="kk-KZ"/>
        </w:rPr>
        <w:t>-</w:t>
      </w:r>
      <w:r w:rsidR="00B03030">
        <w:rPr>
          <w:rFonts w:ascii="Times New Roman" w:hAnsi="Times New Roman" w:cs="Times New Roman"/>
          <w:bCs/>
          <w:sz w:val="28"/>
          <w:lang w:val="kk-KZ"/>
        </w:rPr>
        <w:t xml:space="preserve">ның құрылуының </w:t>
      </w:r>
      <w:r w:rsidR="00B03030" w:rsidRPr="003D244F">
        <w:rPr>
          <w:rFonts w:ascii="Times New Roman" w:hAnsi="Times New Roman" w:cs="Times New Roman"/>
          <w:bCs/>
          <w:sz w:val="28"/>
          <w:lang w:val="kk-KZ"/>
        </w:rPr>
        <w:t>80-</w:t>
      </w:r>
      <w:r w:rsidR="00B03030">
        <w:rPr>
          <w:rFonts w:ascii="Times New Roman" w:hAnsi="Times New Roman" w:cs="Times New Roman"/>
          <w:bCs/>
          <w:sz w:val="28"/>
          <w:lang w:val="kk-KZ"/>
        </w:rPr>
        <w:t>жылдық мерейтойында (</w:t>
      </w:r>
      <w:r w:rsidR="00B03030" w:rsidRPr="00B03030">
        <w:rPr>
          <w:rFonts w:ascii="Times New Roman" w:hAnsi="Times New Roman" w:cs="Times New Roman"/>
          <w:bCs/>
          <w:sz w:val="28"/>
          <w:lang w:val="kk-KZ"/>
        </w:rPr>
        <w:t>2001</w:t>
      </w:r>
      <w:r w:rsidR="00B03030">
        <w:rPr>
          <w:rFonts w:ascii="Times New Roman" w:hAnsi="Times New Roman" w:cs="Times New Roman"/>
          <w:bCs/>
          <w:sz w:val="28"/>
          <w:lang w:val="kk-KZ"/>
        </w:rPr>
        <w:t xml:space="preserve"> жылы</w:t>
      </w:r>
      <w:r w:rsidR="00B03030" w:rsidRPr="00B03030">
        <w:rPr>
          <w:rFonts w:ascii="Times New Roman" w:hAnsi="Times New Roman" w:cs="Times New Roman"/>
          <w:bCs/>
          <w:sz w:val="28"/>
          <w:lang w:val="kk-KZ"/>
        </w:rPr>
        <w:t xml:space="preserve"> 1</w:t>
      </w:r>
      <w:r w:rsidR="007208D0">
        <w:rPr>
          <w:rFonts w:ascii="Times New Roman" w:hAnsi="Times New Roman" w:cs="Times New Roman"/>
          <w:bCs/>
          <w:sz w:val="28"/>
          <w:lang w:val="kk-KZ"/>
        </w:rPr>
        <w:t xml:space="preserve"> шілде</w:t>
      </w:r>
      <w:r w:rsidR="00B03030">
        <w:rPr>
          <w:rFonts w:ascii="Times New Roman" w:hAnsi="Times New Roman" w:cs="Times New Roman"/>
          <w:bCs/>
          <w:sz w:val="28"/>
          <w:lang w:val="kk-KZ"/>
        </w:rPr>
        <w:t xml:space="preserve">) Цзян Цзэминь өз сөзінде </w:t>
      </w:r>
      <w:r w:rsidR="003D244F">
        <w:rPr>
          <w:rFonts w:ascii="Times New Roman" w:hAnsi="Times New Roman" w:cs="Times New Roman"/>
          <w:bCs/>
          <w:sz w:val="28"/>
          <w:lang w:val="kk-KZ"/>
        </w:rPr>
        <w:t xml:space="preserve">«үш өкілділік» тұжырымдамасына түсінік беріп, </w:t>
      </w:r>
      <w:r w:rsidR="00B03030">
        <w:rPr>
          <w:rFonts w:ascii="Times New Roman" w:hAnsi="Times New Roman" w:cs="Times New Roman"/>
          <w:bCs/>
          <w:sz w:val="28"/>
          <w:lang w:val="kk-KZ"/>
        </w:rPr>
        <w:t>партия</w:t>
      </w:r>
      <w:r w:rsidR="003D244F">
        <w:rPr>
          <w:rFonts w:ascii="Times New Roman" w:hAnsi="Times New Roman" w:cs="Times New Roman"/>
          <w:bCs/>
          <w:sz w:val="28"/>
          <w:lang w:val="kk-KZ"/>
        </w:rPr>
        <w:t xml:space="preserve"> Қытайдың «алдыңғы қатарлы өндірістік күштерін», «алдыңғы қатарлы мәдениетін» және қытай халқының «басым көпшілігінің</w:t>
      </w:r>
      <w:r w:rsidR="00EA4A2E">
        <w:rPr>
          <w:rFonts w:ascii="Times New Roman" w:hAnsi="Times New Roman" w:cs="Times New Roman"/>
          <w:bCs/>
          <w:sz w:val="28"/>
          <w:lang w:val="kk-KZ"/>
        </w:rPr>
        <w:t xml:space="preserve"> негізгі мүдделерін»</w:t>
      </w:r>
      <w:r w:rsidR="00B03030">
        <w:rPr>
          <w:rFonts w:ascii="Times New Roman" w:hAnsi="Times New Roman" w:cs="Times New Roman"/>
          <w:bCs/>
          <w:sz w:val="28"/>
          <w:lang w:val="kk-KZ"/>
        </w:rPr>
        <w:t xml:space="preserve"> </w:t>
      </w:r>
      <w:r w:rsidR="003D244F">
        <w:rPr>
          <w:rFonts w:ascii="Times New Roman" w:hAnsi="Times New Roman" w:cs="Times New Roman"/>
          <w:bCs/>
          <w:sz w:val="28"/>
          <w:lang w:val="kk-KZ"/>
        </w:rPr>
        <w:t>білдіруге тиіс, осыған байланысты реформалар кезеңінде пайда болған жеке кәсіпкерлерді, жоғары білікті мамандарды, ғалымдар мен инноваторларды</w:t>
      </w:r>
      <w:r w:rsidR="00B03030" w:rsidRPr="00B03030">
        <w:rPr>
          <w:rFonts w:ascii="Times New Roman" w:hAnsi="Times New Roman" w:cs="Times New Roman"/>
          <w:bCs/>
          <w:sz w:val="28"/>
          <w:lang w:val="kk-KZ"/>
        </w:rPr>
        <w:t xml:space="preserve"> </w:t>
      </w:r>
      <w:r w:rsidR="003D244F">
        <w:rPr>
          <w:rFonts w:ascii="Times New Roman" w:hAnsi="Times New Roman" w:cs="Times New Roman"/>
          <w:bCs/>
          <w:sz w:val="28"/>
          <w:lang w:val="kk-KZ"/>
        </w:rPr>
        <w:t>партия қатарына қосу қажеттілігін атап өтті</w:t>
      </w:r>
      <w:r w:rsidR="002B5105">
        <w:rPr>
          <w:rFonts w:ascii="Times New Roman" w:hAnsi="Times New Roman" w:cs="Times New Roman"/>
          <w:bCs/>
          <w:sz w:val="28"/>
          <w:lang w:val="kk-KZ"/>
        </w:rPr>
        <w:t xml:space="preserve"> </w:t>
      </w:r>
      <w:r w:rsidR="00C86CC7">
        <w:rPr>
          <w:rFonts w:ascii="Times New Roman" w:hAnsi="Times New Roman" w:cs="Times New Roman"/>
          <w:bCs/>
          <w:sz w:val="28"/>
          <w:lang w:val="kk-KZ"/>
        </w:rPr>
        <w:t>[</w:t>
      </w:r>
      <w:r w:rsidR="00C86CC7" w:rsidRPr="00C86CC7">
        <w:rPr>
          <w:rFonts w:ascii="Times New Roman" w:hAnsi="Times New Roman" w:cs="Times New Roman"/>
          <w:bCs/>
          <w:sz w:val="28"/>
          <w:lang w:val="kk-KZ"/>
        </w:rPr>
        <w:t>109</w:t>
      </w:r>
      <w:r w:rsidR="002B5105" w:rsidRPr="002B5105">
        <w:rPr>
          <w:rFonts w:ascii="Times New Roman" w:hAnsi="Times New Roman" w:cs="Times New Roman"/>
          <w:bCs/>
          <w:sz w:val="28"/>
          <w:lang w:val="kk-KZ"/>
        </w:rPr>
        <w:t>:43]</w:t>
      </w:r>
      <w:r w:rsidR="003D244F">
        <w:rPr>
          <w:rFonts w:ascii="Times New Roman" w:hAnsi="Times New Roman" w:cs="Times New Roman"/>
          <w:bCs/>
          <w:sz w:val="28"/>
          <w:lang w:val="kk-KZ"/>
        </w:rPr>
        <w:t>.</w:t>
      </w:r>
      <w:r w:rsidR="003D244F" w:rsidRPr="003D244F">
        <w:rPr>
          <w:rFonts w:ascii="Times New Roman" w:hAnsi="Times New Roman" w:cs="Times New Roman"/>
          <w:bCs/>
          <w:sz w:val="28"/>
          <w:lang w:val="kk-KZ"/>
        </w:rPr>
        <w:t xml:space="preserve"> </w:t>
      </w:r>
      <w:r w:rsidR="00B570AD">
        <w:rPr>
          <w:rFonts w:ascii="Times New Roman" w:hAnsi="Times New Roman" w:cs="Times New Roman"/>
          <w:bCs/>
          <w:sz w:val="28"/>
          <w:lang w:val="kk-KZ"/>
        </w:rPr>
        <w:t>Цзян Цзэминнің</w:t>
      </w:r>
      <w:r w:rsidR="00B570AD" w:rsidRPr="00B570AD">
        <w:rPr>
          <w:rFonts w:ascii="Times New Roman" w:hAnsi="Times New Roman" w:cs="Times New Roman"/>
          <w:bCs/>
          <w:sz w:val="28"/>
          <w:lang w:val="kk-KZ"/>
        </w:rPr>
        <w:t xml:space="preserve"> «үш өкілділік» идеясы «сяокан қоғамы» концепциясын те</w:t>
      </w:r>
      <w:r w:rsidR="00B570AD">
        <w:rPr>
          <w:rFonts w:ascii="Times New Roman" w:hAnsi="Times New Roman" w:cs="Times New Roman"/>
          <w:bCs/>
          <w:sz w:val="28"/>
          <w:lang w:val="kk-KZ"/>
        </w:rPr>
        <w:t xml:space="preserve">ориялық тұрғыдан байыта түсті. </w:t>
      </w:r>
      <w:r w:rsidR="00B570AD" w:rsidRPr="00B570AD">
        <w:rPr>
          <w:rFonts w:ascii="Times New Roman" w:hAnsi="Times New Roman" w:cs="Times New Roman"/>
          <w:bCs/>
          <w:sz w:val="28"/>
          <w:lang w:val="kk-KZ"/>
        </w:rPr>
        <w:t>Жеке кәсіпке</w:t>
      </w:r>
      <w:r w:rsidR="009A35DF">
        <w:rPr>
          <w:rFonts w:ascii="Times New Roman" w:hAnsi="Times New Roman" w:cs="Times New Roman"/>
          <w:bCs/>
          <w:sz w:val="28"/>
          <w:lang w:val="kk-KZ"/>
        </w:rPr>
        <w:t xml:space="preserve">рлер де өзге жұмысшылар сияқты </w:t>
      </w:r>
      <w:r w:rsidR="00B570AD" w:rsidRPr="00B570AD">
        <w:rPr>
          <w:rFonts w:ascii="Times New Roman" w:hAnsi="Times New Roman" w:cs="Times New Roman"/>
          <w:bCs/>
          <w:sz w:val="28"/>
          <w:lang w:val="kk-KZ"/>
        </w:rPr>
        <w:t>қыт</w:t>
      </w:r>
      <w:r w:rsidR="009A35DF">
        <w:rPr>
          <w:rFonts w:ascii="Times New Roman" w:hAnsi="Times New Roman" w:cs="Times New Roman"/>
          <w:bCs/>
          <w:sz w:val="28"/>
          <w:lang w:val="kk-KZ"/>
        </w:rPr>
        <w:t>айлық ерекшелігі бар социализмді</w:t>
      </w:r>
      <w:r w:rsidR="00B570AD" w:rsidRPr="00B570AD">
        <w:rPr>
          <w:rFonts w:ascii="Times New Roman" w:hAnsi="Times New Roman" w:cs="Times New Roman"/>
          <w:bCs/>
          <w:sz w:val="28"/>
          <w:lang w:val="kk-KZ"/>
        </w:rPr>
        <w:t xml:space="preserve"> </w:t>
      </w:r>
      <w:r w:rsidR="009A35DF">
        <w:rPr>
          <w:rFonts w:ascii="Times New Roman" w:hAnsi="Times New Roman" w:cs="Times New Roman"/>
          <w:bCs/>
          <w:sz w:val="28"/>
          <w:lang w:val="kk-KZ"/>
        </w:rPr>
        <w:t>«</w:t>
      </w:r>
      <w:r w:rsidR="00B570AD" w:rsidRPr="00B570AD">
        <w:rPr>
          <w:rFonts w:ascii="Times New Roman" w:hAnsi="Times New Roman" w:cs="Times New Roman"/>
          <w:bCs/>
          <w:sz w:val="28"/>
          <w:lang w:val="kk-KZ"/>
        </w:rPr>
        <w:t>құрушылар</w:t>
      </w:r>
      <w:r w:rsidR="009A35DF">
        <w:rPr>
          <w:rFonts w:ascii="Times New Roman" w:hAnsi="Times New Roman" w:cs="Times New Roman"/>
          <w:bCs/>
          <w:sz w:val="28"/>
          <w:lang w:val="kk-KZ"/>
        </w:rPr>
        <w:t>»</w:t>
      </w:r>
      <w:r w:rsidR="00B570AD" w:rsidRPr="00B570AD">
        <w:rPr>
          <w:rFonts w:ascii="Times New Roman" w:hAnsi="Times New Roman" w:cs="Times New Roman"/>
          <w:bCs/>
          <w:sz w:val="28"/>
          <w:lang w:val="kk-KZ"/>
        </w:rPr>
        <w:t xml:space="preserve"> болып табылады деген тезис партия қатарына жеке кәсіпкерлерді қабылдауға негіздеме болып, елдің </w:t>
      </w:r>
      <w:r w:rsidR="00B570AD" w:rsidRPr="00B570AD">
        <w:rPr>
          <w:rFonts w:ascii="Times New Roman" w:hAnsi="Times New Roman" w:cs="Times New Roman"/>
          <w:bCs/>
          <w:sz w:val="28"/>
          <w:lang w:val="kk-KZ"/>
        </w:rPr>
        <w:lastRenderedPageBreak/>
        <w:t>экономикал</w:t>
      </w:r>
      <w:r w:rsidR="00C73798">
        <w:rPr>
          <w:rFonts w:ascii="Times New Roman" w:hAnsi="Times New Roman" w:cs="Times New Roman"/>
          <w:bCs/>
          <w:sz w:val="28"/>
          <w:lang w:val="kk-KZ"/>
        </w:rPr>
        <w:t>ық өсіміне оңды әсерін тигізді</w:t>
      </w:r>
      <w:r w:rsidR="00B570AD" w:rsidRPr="00B570AD">
        <w:rPr>
          <w:rFonts w:ascii="Times New Roman" w:hAnsi="Times New Roman" w:cs="Times New Roman"/>
          <w:bCs/>
          <w:sz w:val="28"/>
          <w:lang w:val="kk-KZ"/>
        </w:rPr>
        <w:t>.</w:t>
      </w:r>
      <w:r w:rsidR="008B6202">
        <w:rPr>
          <w:rFonts w:ascii="Times New Roman" w:hAnsi="Times New Roman" w:cs="Times New Roman"/>
          <w:bCs/>
          <w:sz w:val="28"/>
          <w:lang w:val="kk-KZ"/>
        </w:rPr>
        <w:t xml:space="preserve"> Авторитарлы билік пен бизнес орта арасында нәтижесінде симбиоз орнап, бұл өз кезегінде партия үшін мықты әлеуметтік тіректің пайда болуына алып келді.</w:t>
      </w:r>
      <w:r w:rsidR="00BC527D">
        <w:rPr>
          <w:rFonts w:ascii="Times New Roman" w:hAnsi="Times New Roman" w:cs="Times New Roman"/>
          <w:bCs/>
          <w:sz w:val="28"/>
          <w:lang w:val="kk-KZ"/>
        </w:rPr>
        <w:t xml:space="preserve"> </w:t>
      </w:r>
      <w:r w:rsidR="009A35DF">
        <w:rPr>
          <w:rFonts w:ascii="Times New Roman" w:hAnsi="Times New Roman" w:cs="Times New Roman"/>
          <w:bCs/>
          <w:sz w:val="28"/>
          <w:lang w:val="kk-KZ"/>
        </w:rPr>
        <w:t xml:space="preserve">Партия қоғамның жеке топтары мен таптарының мүдделерін білдіруші органнан Қытайдың барлық </w:t>
      </w:r>
      <w:r w:rsidR="00BC527D">
        <w:rPr>
          <w:rFonts w:ascii="Times New Roman" w:hAnsi="Times New Roman" w:cs="Times New Roman"/>
          <w:bCs/>
          <w:sz w:val="28"/>
          <w:lang w:val="kk-KZ"/>
        </w:rPr>
        <w:t>халқының мүддесін білдіруші жалпы халықтық партияға айналды</w:t>
      </w:r>
      <w:r w:rsidR="00C86CC7" w:rsidRPr="00C86CC7">
        <w:rPr>
          <w:rFonts w:ascii="Times New Roman" w:hAnsi="Times New Roman" w:cs="Times New Roman"/>
          <w:bCs/>
          <w:sz w:val="28"/>
          <w:lang w:val="kk-KZ"/>
        </w:rPr>
        <w:t xml:space="preserve"> </w:t>
      </w:r>
      <w:r w:rsidR="00C86CC7">
        <w:rPr>
          <w:rFonts w:ascii="Times New Roman" w:hAnsi="Times New Roman" w:cs="Times New Roman"/>
          <w:bCs/>
          <w:sz w:val="28"/>
          <w:lang w:val="kk-KZ"/>
        </w:rPr>
        <w:t>[</w:t>
      </w:r>
      <w:r w:rsidR="00C86CC7" w:rsidRPr="00C86CC7">
        <w:rPr>
          <w:rFonts w:ascii="Times New Roman" w:hAnsi="Times New Roman" w:cs="Times New Roman"/>
          <w:bCs/>
          <w:sz w:val="28"/>
          <w:lang w:val="kk-KZ"/>
        </w:rPr>
        <w:t>148</w:t>
      </w:r>
      <w:r w:rsidR="00C86CC7" w:rsidRPr="002B5105">
        <w:rPr>
          <w:rFonts w:ascii="Times New Roman" w:hAnsi="Times New Roman" w:cs="Times New Roman"/>
          <w:bCs/>
          <w:sz w:val="28"/>
          <w:lang w:val="kk-KZ"/>
        </w:rPr>
        <w:t>]</w:t>
      </w:r>
      <w:r w:rsidR="00BC527D">
        <w:rPr>
          <w:rFonts w:ascii="Times New Roman" w:hAnsi="Times New Roman" w:cs="Times New Roman"/>
          <w:bCs/>
          <w:sz w:val="28"/>
          <w:lang w:val="kk-KZ"/>
        </w:rPr>
        <w:t>.</w:t>
      </w:r>
      <w:r w:rsidR="009A35DF">
        <w:rPr>
          <w:rFonts w:ascii="Times New Roman" w:hAnsi="Times New Roman" w:cs="Times New Roman"/>
          <w:bCs/>
          <w:sz w:val="28"/>
          <w:lang w:val="kk-KZ"/>
        </w:rPr>
        <w:t xml:space="preserve"> </w:t>
      </w:r>
      <w:r w:rsidR="008B6202">
        <w:rPr>
          <w:rFonts w:ascii="Times New Roman" w:hAnsi="Times New Roman" w:cs="Times New Roman"/>
          <w:bCs/>
          <w:sz w:val="28"/>
          <w:lang w:val="kk-KZ"/>
        </w:rPr>
        <w:t xml:space="preserve"> </w:t>
      </w:r>
      <w:r w:rsidR="001F0AB1" w:rsidRPr="001F0AB1">
        <w:rPr>
          <w:rFonts w:ascii="Times New Roman" w:hAnsi="Times New Roman" w:cs="Times New Roman"/>
          <w:bCs/>
          <w:sz w:val="28"/>
          <w:lang w:val="kk-KZ"/>
        </w:rPr>
        <w:t xml:space="preserve"> </w:t>
      </w:r>
    </w:p>
    <w:p w:rsidR="008D3136" w:rsidRDefault="00FE7931" w:rsidP="00FE7931">
      <w:pPr>
        <w:spacing w:after="0" w:line="240" w:lineRule="auto"/>
        <w:ind w:firstLine="567"/>
        <w:jc w:val="both"/>
        <w:rPr>
          <w:rFonts w:ascii="Times New Roman" w:hAnsi="Times New Roman" w:cs="Times New Roman"/>
          <w:bCs/>
          <w:sz w:val="28"/>
          <w:lang w:val="kk-KZ"/>
        </w:rPr>
      </w:pPr>
      <w:r w:rsidRPr="00C06796">
        <w:rPr>
          <w:rFonts w:ascii="Times New Roman" w:eastAsia="SimSun" w:hAnsi="Times New Roman" w:cs="Times New Roman"/>
          <w:sz w:val="28"/>
          <w:lang w:val="kk-KZ"/>
        </w:rPr>
        <w:t>XXI</w:t>
      </w:r>
      <w:r>
        <w:rPr>
          <w:rFonts w:ascii="Times New Roman" w:eastAsia="SimSun" w:hAnsi="Times New Roman" w:cs="Times New Roman"/>
          <w:sz w:val="28"/>
          <w:lang w:val="kk-KZ"/>
        </w:rPr>
        <w:t xml:space="preserve"> ғасырға аяқ басқан Қытай социалистік нарықтық экономиканы одан ары жетілдіріп, қордаланып қалған әлеуметтік</w:t>
      </w:r>
      <w:r w:rsidRPr="00C06796">
        <w:rPr>
          <w:rFonts w:ascii="Times New Roman" w:eastAsia="SimSun" w:hAnsi="Times New Roman" w:cs="Times New Roman"/>
          <w:sz w:val="28"/>
          <w:lang w:val="kk-KZ"/>
        </w:rPr>
        <w:t>-</w:t>
      </w:r>
      <w:r>
        <w:rPr>
          <w:rFonts w:ascii="Times New Roman" w:eastAsia="SimSun" w:hAnsi="Times New Roman" w:cs="Times New Roman"/>
          <w:sz w:val="28"/>
          <w:lang w:val="kk-KZ"/>
        </w:rPr>
        <w:t>эк</w:t>
      </w:r>
      <w:r w:rsidR="0032573F">
        <w:rPr>
          <w:rFonts w:ascii="Times New Roman" w:eastAsia="SimSun" w:hAnsi="Times New Roman" w:cs="Times New Roman"/>
          <w:sz w:val="28"/>
          <w:lang w:val="kk-KZ"/>
        </w:rPr>
        <w:t>ономикалық қайшылықтарды және ішкі нарықты дамыту арқылы</w:t>
      </w:r>
      <w:r>
        <w:rPr>
          <w:rFonts w:ascii="Times New Roman" w:eastAsia="SimSun" w:hAnsi="Times New Roman" w:cs="Times New Roman"/>
          <w:sz w:val="28"/>
          <w:lang w:val="kk-KZ"/>
        </w:rPr>
        <w:t xml:space="preserve"> әлеуметтік мәселе</w:t>
      </w:r>
      <w:r w:rsidR="0032573F">
        <w:rPr>
          <w:rFonts w:ascii="Times New Roman" w:eastAsia="SimSun" w:hAnsi="Times New Roman" w:cs="Times New Roman"/>
          <w:sz w:val="28"/>
          <w:lang w:val="kk-KZ"/>
        </w:rPr>
        <w:t>лерді шешуді қолға ала бастады</w:t>
      </w:r>
      <w:r>
        <w:rPr>
          <w:rFonts w:ascii="Times New Roman" w:eastAsia="SimSun" w:hAnsi="Times New Roman" w:cs="Times New Roman"/>
          <w:sz w:val="28"/>
          <w:lang w:val="kk-KZ"/>
        </w:rPr>
        <w:t>. Бұған дейін реформалардың инерциясымен жүріп келген «сяокан қоғамын» құру үдерісі осы кезеңнен бастап қоғамдық дамудың маңызды концепциясына айнала бастады. Цзян Цзэминь төраға экономикалық өсім мен елдегі дамуды теңдестіріп, қоғамды тұрақтандырып, салалық, аймақтық және әлеуметтік тұрғыдан дамуды реттеу мақсатында «сяокан қоғамының» құрылысын кеңейтуді, жан</w:t>
      </w:r>
      <w:r w:rsidRPr="00667B85">
        <w:rPr>
          <w:rFonts w:ascii="Times New Roman" w:eastAsia="SimSun" w:hAnsi="Times New Roman" w:cs="Times New Roman"/>
          <w:sz w:val="28"/>
          <w:lang w:val="kk-KZ"/>
        </w:rPr>
        <w:t>-</w:t>
      </w:r>
      <w:r>
        <w:rPr>
          <w:rFonts w:ascii="Times New Roman" w:eastAsia="SimSun" w:hAnsi="Times New Roman" w:cs="Times New Roman"/>
          <w:sz w:val="28"/>
          <w:lang w:val="kk-KZ"/>
        </w:rPr>
        <w:t>жақтастыруды ұсынды. «Жан</w:t>
      </w:r>
      <w:r w:rsidRPr="00667B85">
        <w:rPr>
          <w:rFonts w:ascii="Times New Roman" w:eastAsia="SimSun" w:hAnsi="Times New Roman" w:cs="Times New Roman"/>
          <w:sz w:val="28"/>
          <w:lang w:val="kk-KZ"/>
        </w:rPr>
        <w:t>-</w:t>
      </w:r>
      <w:r>
        <w:rPr>
          <w:rFonts w:ascii="Times New Roman" w:eastAsia="SimSun" w:hAnsi="Times New Roman" w:cs="Times New Roman"/>
          <w:sz w:val="28"/>
          <w:lang w:val="kk-KZ"/>
        </w:rPr>
        <w:t>жақты сяокан қоғамын құрудың» жаңа концепциясы өсу қарқынын жылдамдатудан дамудың әлеуметтік бақытталған стратегиясына көшуді білдірді</w:t>
      </w:r>
      <w:r w:rsidR="002B5105">
        <w:rPr>
          <w:rFonts w:ascii="Times New Roman" w:eastAsia="SimSun" w:hAnsi="Times New Roman" w:cs="Times New Roman"/>
          <w:sz w:val="28"/>
          <w:lang w:val="kk-KZ"/>
        </w:rPr>
        <w:t xml:space="preserve"> </w:t>
      </w:r>
      <w:r w:rsidR="00C86CC7">
        <w:rPr>
          <w:rFonts w:ascii="Times New Roman" w:eastAsia="SimSun" w:hAnsi="Times New Roman" w:cs="Times New Roman"/>
          <w:sz w:val="28"/>
          <w:lang w:val="kk-KZ"/>
        </w:rPr>
        <w:t>[</w:t>
      </w:r>
      <w:r w:rsidR="00C86CC7" w:rsidRPr="00C86CC7">
        <w:rPr>
          <w:rFonts w:ascii="Times New Roman" w:eastAsia="SimSun" w:hAnsi="Times New Roman" w:cs="Times New Roman"/>
          <w:sz w:val="28"/>
          <w:lang w:val="kk-KZ"/>
        </w:rPr>
        <w:t>54:24</w:t>
      </w:r>
      <w:r w:rsidR="002B5105" w:rsidRPr="002B5105">
        <w:rPr>
          <w:rFonts w:ascii="Times New Roman" w:eastAsia="SimSun" w:hAnsi="Times New Roman" w:cs="Times New Roman"/>
          <w:sz w:val="28"/>
          <w:lang w:val="kk-KZ"/>
        </w:rPr>
        <w:t>]</w:t>
      </w:r>
      <w:r w:rsidRPr="002F2768">
        <w:rPr>
          <w:rFonts w:ascii="Times New Roman" w:eastAsia="SimSun" w:hAnsi="Times New Roman" w:cs="Times New Roman"/>
          <w:sz w:val="28"/>
          <w:lang w:val="kk-KZ"/>
        </w:rPr>
        <w:t>.</w:t>
      </w:r>
      <w:r>
        <w:rPr>
          <w:rFonts w:ascii="Times New Roman" w:hAnsi="Times New Roman" w:cs="Times New Roman"/>
          <w:bCs/>
          <w:sz w:val="28"/>
          <w:lang w:val="kk-KZ"/>
        </w:rPr>
        <w:t xml:space="preserve"> </w:t>
      </w:r>
      <w:r w:rsidR="001F0AB1">
        <w:rPr>
          <w:rFonts w:ascii="Times New Roman" w:hAnsi="Times New Roman" w:cs="Times New Roman"/>
          <w:bCs/>
          <w:sz w:val="28"/>
          <w:lang w:val="kk-KZ"/>
        </w:rPr>
        <w:t>ҚКП «сяокан қоғамы» туралы өзінің түсінігін тереңдету және оған жету жолдарын нақтылау арқылы «ся</w:t>
      </w:r>
      <w:r w:rsidR="00D61432">
        <w:rPr>
          <w:rFonts w:ascii="Times New Roman" w:hAnsi="Times New Roman" w:cs="Times New Roman"/>
          <w:bCs/>
          <w:sz w:val="28"/>
          <w:lang w:val="kk-KZ"/>
        </w:rPr>
        <w:t>окан қоғамының» мақсаттарын айқы</w:t>
      </w:r>
      <w:r w:rsidR="001F0AB1">
        <w:rPr>
          <w:rFonts w:ascii="Times New Roman" w:hAnsi="Times New Roman" w:cs="Times New Roman"/>
          <w:bCs/>
          <w:sz w:val="28"/>
          <w:lang w:val="kk-KZ"/>
        </w:rPr>
        <w:t>ндап, партия өзінің негізгі басқарушылық рөлін нығайта түсті. «Сяокан қоғамы» туралы түсінігін «гүлденген, мықты және демократиялық» қоғамнан «мәдени дамыған және үйлесімді» қоғам</w:t>
      </w:r>
      <w:r w:rsidR="0032573F">
        <w:rPr>
          <w:rFonts w:ascii="Times New Roman" w:hAnsi="Times New Roman" w:cs="Times New Roman"/>
          <w:bCs/>
          <w:sz w:val="28"/>
          <w:lang w:val="kk-KZ"/>
        </w:rPr>
        <w:t xml:space="preserve"> деңгейіне дейін кеңейтіп,</w:t>
      </w:r>
      <w:r w:rsidR="001F0AB1">
        <w:rPr>
          <w:rFonts w:ascii="Times New Roman" w:hAnsi="Times New Roman" w:cs="Times New Roman"/>
          <w:bCs/>
          <w:sz w:val="28"/>
          <w:lang w:val="kk-KZ"/>
        </w:rPr>
        <w:t xml:space="preserve"> партия негізгі екпінді экономикалық өсімнен экономикалық дамуға, жоғары қарқынды дамудан жоғары сапалы дамуға қарай ығыстырды. </w:t>
      </w:r>
    </w:p>
    <w:p w:rsidR="007160F7" w:rsidRDefault="00EF35F1" w:rsidP="00FE793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2573F">
        <w:rPr>
          <w:rFonts w:ascii="Times New Roman" w:hAnsi="Times New Roman" w:cs="Times New Roman"/>
          <w:sz w:val="28"/>
          <w:szCs w:val="28"/>
          <w:lang w:val="kk-KZ"/>
        </w:rPr>
        <w:t>Сяокан қоғамын» сәтті құру бірін</w:t>
      </w:r>
      <w:r>
        <w:rPr>
          <w:rFonts w:ascii="Times New Roman" w:hAnsi="Times New Roman" w:cs="Times New Roman"/>
          <w:sz w:val="28"/>
          <w:szCs w:val="28"/>
          <w:lang w:val="kk-KZ"/>
        </w:rPr>
        <w:t>ші кезекте халықтың кең топтарының әл</w:t>
      </w:r>
      <w:r w:rsidRPr="00EF35F1">
        <w:rPr>
          <w:rFonts w:ascii="Times New Roman" w:hAnsi="Times New Roman" w:cs="Times New Roman" w:hint="eastAsia"/>
          <w:sz w:val="28"/>
          <w:szCs w:val="28"/>
          <w:lang w:val="kk-KZ"/>
        </w:rPr>
        <w:t>-</w:t>
      </w:r>
      <w:r>
        <w:rPr>
          <w:rFonts w:ascii="Times New Roman" w:hAnsi="Times New Roman" w:cs="Times New Roman"/>
          <w:sz w:val="28"/>
          <w:szCs w:val="28"/>
          <w:lang w:val="kk-KZ"/>
        </w:rPr>
        <w:t>ауқатына тікелей байланысты болды</w:t>
      </w:r>
      <w:r w:rsidRPr="002037B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«Сяокан қоғамын» құру үдерісіндегі жетістіктер тек әлеуметтік және экономикалық дамудың индекстерімен ғана емес, сонымен қатар адамдардың жеке бастарының жағдайларымен де өлшенуі әлдеқайда маңызды болды. Мұны дер кезінде түсінген партиялық басшылық адамға негізделген даму концепциясын ұстану қажеттілігін ұғынды. «Сяокан қоғамын» құрудың басты талабы адамға негізделу, халықтың негізгі мүдделерін қамтамасыз етуге бағытталу жаңа ғасырдың талабы болды. ҚКП адамға бағытталған даму концепциясын өзінің басты мақсаты деп жариялап, халықтық мақұлдауды «сяокан қоғамын» құрудың критерийі ретінде қабылдау керектігі туралы айта бастады. </w:t>
      </w:r>
      <w:r w:rsidR="007160F7">
        <w:rPr>
          <w:rFonts w:ascii="Times New Roman" w:hAnsi="Times New Roman" w:cs="Times New Roman"/>
          <w:sz w:val="28"/>
          <w:szCs w:val="28"/>
          <w:lang w:val="kk-KZ"/>
        </w:rPr>
        <w:t xml:space="preserve">«Сяокан қоғамын» жоспарда көрсетілген мерзімге қарай құру үшін қоғамның барлық салаларын біршама жетілдіру қажет болды. Бұл үшін Қытай басшылығы негізгі социалистік құндылықтарды, қоршаған ортаны қорғауды қоғам арасында насихаттай отырып, білім беру саласында, жұмыспен қамту мәселесінде, табыстарды бөлуде, әлеуметтік қамсыздандыру және денсаулық сақтау мәселелерінде біршама ілгері жылжуы қажет болды.  </w:t>
      </w:r>
    </w:p>
    <w:p w:rsidR="008F790A" w:rsidRDefault="00A26179" w:rsidP="00A0496A">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Партия билеушілерінің төртінші буыны</w:t>
      </w:r>
      <w:r w:rsidRPr="00A26179">
        <w:rPr>
          <w:rFonts w:ascii="Times New Roman" w:hAnsi="Times New Roman" w:cs="Times New Roman"/>
          <w:bCs/>
          <w:sz w:val="28"/>
          <w:lang w:val="kk-KZ"/>
        </w:rPr>
        <w:t xml:space="preserve"> -</w:t>
      </w:r>
      <w:r>
        <w:rPr>
          <w:rFonts w:ascii="Times New Roman" w:hAnsi="Times New Roman" w:cs="Times New Roman"/>
          <w:bCs/>
          <w:sz w:val="28"/>
          <w:lang w:val="kk-KZ"/>
        </w:rPr>
        <w:t xml:space="preserve"> Ху Цзиньтао мен</w:t>
      </w:r>
      <w:r w:rsidRPr="00A26179">
        <w:rPr>
          <w:rFonts w:ascii="Times New Roman" w:hAnsi="Times New Roman" w:cs="Times New Roman"/>
          <w:bCs/>
          <w:sz w:val="28"/>
          <w:lang w:val="kk-KZ"/>
        </w:rPr>
        <w:t xml:space="preserve"> Вэнь Цзябао </w:t>
      </w:r>
      <w:r>
        <w:rPr>
          <w:rFonts w:ascii="Times New Roman" w:hAnsi="Times New Roman" w:cs="Times New Roman"/>
          <w:bCs/>
          <w:sz w:val="28"/>
          <w:lang w:val="kk-KZ"/>
        </w:rPr>
        <w:t xml:space="preserve">Қытайдың өсімін неғұрлым тұрақты қылуға және даму артықшылықтарын қоғам ішіне кеңінен таратуға тырысты. Ху Цзиньтао билігі кезеңінде әлеуметтік әділдік мәселесі </w:t>
      </w:r>
      <w:r w:rsidR="000154AA">
        <w:rPr>
          <w:rFonts w:ascii="Times New Roman" w:hAnsi="Times New Roman" w:cs="Times New Roman"/>
          <w:bCs/>
          <w:sz w:val="28"/>
          <w:lang w:val="kk-KZ"/>
        </w:rPr>
        <w:t xml:space="preserve">басты назарда ұсталды. </w:t>
      </w:r>
      <w:r w:rsidRPr="00A26179">
        <w:rPr>
          <w:rFonts w:ascii="Times New Roman" w:hAnsi="Times New Roman" w:cs="Times New Roman"/>
          <w:bCs/>
          <w:sz w:val="28"/>
          <w:lang w:val="kk-KZ"/>
        </w:rPr>
        <w:t xml:space="preserve">2006 </w:t>
      </w:r>
      <w:r w:rsidR="000154AA">
        <w:rPr>
          <w:rFonts w:ascii="Times New Roman" w:hAnsi="Times New Roman" w:cs="Times New Roman"/>
          <w:bCs/>
          <w:sz w:val="28"/>
          <w:lang w:val="kk-KZ"/>
        </w:rPr>
        <w:t>жылы ҚКП ОК</w:t>
      </w:r>
      <w:r w:rsidR="000154AA" w:rsidRPr="000154AA">
        <w:rPr>
          <w:rFonts w:ascii="Times New Roman" w:hAnsi="Times New Roman" w:cs="Times New Roman"/>
          <w:bCs/>
          <w:sz w:val="28"/>
          <w:lang w:val="kk-KZ"/>
        </w:rPr>
        <w:t>-</w:t>
      </w:r>
      <w:r w:rsidR="000154AA">
        <w:rPr>
          <w:rFonts w:ascii="Times New Roman" w:hAnsi="Times New Roman" w:cs="Times New Roman"/>
          <w:bCs/>
          <w:sz w:val="28"/>
          <w:lang w:val="kk-KZ"/>
        </w:rPr>
        <w:t xml:space="preserve">ның </w:t>
      </w:r>
      <w:r w:rsidR="000154AA" w:rsidRPr="000154AA">
        <w:rPr>
          <w:rFonts w:ascii="Times New Roman" w:hAnsi="Times New Roman" w:cs="Times New Roman"/>
          <w:bCs/>
          <w:sz w:val="28"/>
          <w:lang w:val="kk-KZ"/>
        </w:rPr>
        <w:t>XVI</w:t>
      </w:r>
      <w:r w:rsidR="000154AA">
        <w:rPr>
          <w:rFonts w:ascii="Times New Roman" w:hAnsi="Times New Roman" w:cs="Times New Roman"/>
          <w:bCs/>
          <w:sz w:val="28"/>
          <w:lang w:val="kk-KZ"/>
        </w:rPr>
        <w:t xml:space="preserve"> шақырылымының</w:t>
      </w:r>
      <w:r w:rsidR="000154AA" w:rsidRPr="000154AA">
        <w:rPr>
          <w:rFonts w:ascii="Times New Roman" w:hAnsi="Times New Roman" w:cs="Times New Roman"/>
          <w:bCs/>
          <w:sz w:val="28"/>
          <w:lang w:val="kk-KZ"/>
        </w:rPr>
        <w:t xml:space="preserve"> 6-</w:t>
      </w:r>
      <w:r w:rsidR="000154AA">
        <w:rPr>
          <w:rFonts w:ascii="Times New Roman" w:hAnsi="Times New Roman" w:cs="Times New Roman"/>
          <w:bCs/>
          <w:sz w:val="28"/>
          <w:lang w:val="kk-KZ"/>
        </w:rPr>
        <w:t xml:space="preserve">шы пленумында ресми түрде реформалардың бағытын </w:t>
      </w:r>
      <w:r w:rsidR="000154AA">
        <w:rPr>
          <w:rFonts w:ascii="Times New Roman" w:hAnsi="Times New Roman" w:cs="Times New Roman"/>
          <w:bCs/>
          <w:sz w:val="28"/>
          <w:lang w:val="kk-KZ"/>
        </w:rPr>
        <w:lastRenderedPageBreak/>
        <w:t>шектеусіз өсімнен теңгерімді дамуға бағыттау туралы шешім қабылдады</w:t>
      </w:r>
      <w:r w:rsidR="00C86CC7" w:rsidRPr="00C86CC7">
        <w:rPr>
          <w:rFonts w:ascii="Times New Roman" w:hAnsi="Times New Roman" w:cs="Times New Roman"/>
          <w:bCs/>
          <w:sz w:val="28"/>
          <w:lang w:val="kk-KZ"/>
        </w:rPr>
        <w:t xml:space="preserve"> [6:17]</w:t>
      </w:r>
      <w:r w:rsidR="000154AA">
        <w:rPr>
          <w:rFonts w:ascii="Times New Roman" w:hAnsi="Times New Roman" w:cs="Times New Roman"/>
          <w:bCs/>
          <w:sz w:val="28"/>
          <w:lang w:val="kk-KZ"/>
        </w:rPr>
        <w:t>.  «</w:t>
      </w:r>
      <w:r w:rsidR="00D83DFB">
        <w:rPr>
          <w:rFonts w:ascii="Times New Roman" w:hAnsi="Times New Roman" w:cs="Times New Roman"/>
          <w:bCs/>
          <w:sz w:val="28"/>
          <w:lang w:val="kk-KZ"/>
        </w:rPr>
        <w:t>Ғылыми даму</w:t>
      </w:r>
      <w:r w:rsidR="000154AA">
        <w:rPr>
          <w:rFonts w:ascii="Times New Roman" w:hAnsi="Times New Roman" w:cs="Times New Roman"/>
          <w:bCs/>
          <w:sz w:val="28"/>
          <w:lang w:val="kk-KZ"/>
        </w:rPr>
        <w:t xml:space="preserve"> көзқарас</w:t>
      </w:r>
      <w:r w:rsidR="00D83DFB">
        <w:rPr>
          <w:rFonts w:ascii="Times New Roman" w:hAnsi="Times New Roman" w:cs="Times New Roman"/>
          <w:bCs/>
          <w:sz w:val="28"/>
          <w:lang w:val="kk-KZ"/>
        </w:rPr>
        <w:t>ы</w:t>
      </w:r>
      <w:r w:rsidR="000154AA">
        <w:rPr>
          <w:rFonts w:ascii="Times New Roman" w:hAnsi="Times New Roman" w:cs="Times New Roman"/>
          <w:bCs/>
          <w:sz w:val="28"/>
          <w:lang w:val="kk-KZ"/>
        </w:rPr>
        <w:t xml:space="preserve">» </w:t>
      </w:r>
      <w:r w:rsidR="000154AA" w:rsidRPr="00A26179">
        <w:rPr>
          <w:rFonts w:ascii="Times New Roman" w:hAnsi="Times New Roman" w:cs="Times New Roman"/>
          <w:bCs/>
          <w:sz w:val="28"/>
          <w:lang w:val="kk-KZ"/>
        </w:rPr>
        <w:t>(</w:t>
      </w:r>
      <w:r w:rsidR="007208D0">
        <w:rPr>
          <w:rFonts w:ascii="Times New Roman" w:hAnsi="Times New Roman" w:cs="Times New Roman"/>
          <w:bCs/>
          <w:sz w:val="28"/>
          <w:lang w:val="kk-KZ"/>
        </w:rPr>
        <w:t>科学发展观</w:t>
      </w:r>
      <w:r w:rsidR="000154AA" w:rsidRPr="00A26179">
        <w:rPr>
          <w:rFonts w:ascii="Times New Roman" w:hAnsi="Times New Roman" w:cs="Times New Roman"/>
          <w:bCs/>
          <w:sz w:val="28"/>
          <w:lang w:val="kk-KZ"/>
        </w:rPr>
        <w:t>)</w:t>
      </w:r>
      <w:r w:rsidR="000154AA">
        <w:rPr>
          <w:rFonts w:ascii="Times New Roman" w:hAnsi="Times New Roman" w:cs="Times New Roman"/>
          <w:bCs/>
          <w:sz w:val="28"/>
          <w:lang w:val="kk-KZ"/>
        </w:rPr>
        <w:t xml:space="preserve"> атты жаңа стратегия  дамудың тұрақтылығы мен әділдігіне ерекше көңіл бөлді. Ху Цзиньтаодың жаңа саясатының көрінісі ретінде «үйлесімді қоғам» (</w:t>
      </w:r>
      <w:r w:rsidR="007208D0">
        <w:rPr>
          <w:rFonts w:ascii="Times New Roman" w:hAnsi="Times New Roman" w:cs="Times New Roman"/>
          <w:bCs/>
          <w:sz w:val="28"/>
          <w:lang w:val="kk-KZ"/>
        </w:rPr>
        <w:t>和谐社会</w:t>
      </w:r>
      <w:r w:rsidR="000154AA">
        <w:rPr>
          <w:rFonts w:ascii="Times New Roman" w:hAnsi="Times New Roman" w:cs="Times New Roman"/>
          <w:bCs/>
          <w:sz w:val="28"/>
          <w:lang w:val="kk-KZ"/>
        </w:rPr>
        <w:t>), «халықтың әл</w:t>
      </w:r>
      <w:r w:rsidR="007208D0">
        <w:rPr>
          <w:rFonts w:ascii="Times New Roman" w:hAnsi="Times New Roman" w:cs="Times New Roman" w:hint="eastAsia"/>
          <w:bCs/>
          <w:sz w:val="28"/>
          <w:lang w:val="kk-KZ"/>
        </w:rPr>
        <w:t>-</w:t>
      </w:r>
      <w:r w:rsidR="000154AA">
        <w:rPr>
          <w:rFonts w:ascii="Times New Roman" w:hAnsi="Times New Roman" w:cs="Times New Roman"/>
          <w:bCs/>
          <w:sz w:val="28"/>
          <w:lang w:val="kk-KZ"/>
        </w:rPr>
        <w:t>ауқаты»</w:t>
      </w:r>
      <w:r w:rsidR="000154AA" w:rsidRPr="000154AA">
        <w:rPr>
          <w:rFonts w:ascii="Times New Roman" w:hAnsi="Times New Roman" w:cs="Times New Roman"/>
          <w:bCs/>
          <w:sz w:val="28"/>
          <w:lang w:val="kk-KZ"/>
        </w:rPr>
        <w:t xml:space="preserve"> (</w:t>
      </w:r>
      <w:r w:rsidR="007208D0">
        <w:rPr>
          <w:rFonts w:ascii="Times New Roman" w:hAnsi="Times New Roman" w:cs="Times New Roman"/>
          <w:bCs/>
          <w:sz w:val="28"/>
          <w:lang w:val="kk-KZ"/>
        </w:rPr>
        <w:t>民生</w:t>
      </w:r>
      <w:r w:rsidR="000154AA" w:rsidRPr="000154AA">
        <w:rPr>
          <w:rFonts w:ascii="Times New Roman" w:hAnsi="Times New Roman" w:cs="Times New Roman"/>
          <w:bCs/>
          <w:sz w:val="28"/>
          <w:lang w:val="kk-KZ"/>
        </w:rPr>
        <w:t>)</w:t>
      </w:r>
      <w:r w:rsidR="000154AA">
        <w:rPr>
          <w:rFonts w:ascii="Times New Roman" w:hAnsi="Times New Roman" w:cs="Times New Roman"/>
          <w:bCs/>
          <w:sz w:val="28"/>
          <w:lang w:val="kk-KZ"/>
        </w:rPr>
        <w:t>, «қала мен ауылдың кешенді және теңгерімді дамуы»</w:t>
      </w:r>
      <w:r w:rsidR="000154AA" w:rsidRPr="000154AA">
        <w:rPr>
          <w:rFonts w:ascii="Times New Roman" w:hAnsi="Times New Roman" w:cs="Times New Roman"/>
          <w:bCs/>
          <w:sz w:val="28"/>
          <w:lang w:val="kk-KZ"/>
        </w:rPr>
        <w:t xml:space="preserve"> </w:t>
      </w:r>
      <w:r w:rsidR="000154AA">
        <w:rPr>
          <w:rFonts w:ascii="Times New Roman" w:hAnsi="Times New Roman" w:cs="Times New Roman"/>
          <w:bCs/>
          <w:sz w:val="28"/>
          <w:lang w:val="kk-KZ"/>
        </w:rPr>
        <w:t>(</w:t>
      </w:r>
      <w:r w:rsidR="007208D0">
        <w:rPr>
          <w:rFonts w:ascii="Times New Roman" w:hAnsi="Times New Roman" w:cs="Times New Roman"/>
          <w:bCs/>
          <w:sz w:val="28"/>
          <w:lang w:val="kk-KZ"/>
        </w:rPr>
        <w:t>统筹城乡</w:t>
      </w:r>
      <w:r w:rsidR="000154AA">
        <w:rPr>
          <w:rFonts w:ascii="Times New Roman" w:hAnsi="Times New Roman" w:cs="Times New Roman"/>
          <w:bCs/>
          <w:sz w:val="28"/>
          <w:lang w:val="kk-KZ"/>
        </w:rPr>
        <w:t>), «ауыл шаруашылығының, ауылдың және шаруалардың мәселелері»</w:t>
      </w:r>
      <w:r w:rsidR="000154AA" w:rsidRPr="000154AA">
        <w:rPr>
          <w:rFonts w:ascii="Times New Roman" w:hAnsi="Times New Roman" w:cs="Times New Roman"/>
          <w:bCs/>
          <w:sz w:val="28"/>
          <w:lang w:val="kk-KZ"/>
        </w:rPr>
        <w:t xml:space="preserve"> (</w:t>
      </w:r>
      <w:r w:rsidR="007208D0">
        <w:rPr>
          <w:rFonts w:ascii="Times New Roman" w:hAnsi="Times New Roman" w:cs="Times New Roman"/>
          <w:bCs/>
          <w:sz w:val="28"/>
          <w:lang w:val="kk-KZ"/>
        </w:rPr>
        <w:t>三农问题</w:t>
      </w:r>
      <w:r w:rsidR="000154AA" w:rsidRPr="000154AA">
        <w:rPr>
          <w:rFonts w:ascii="Times New Roman" w:hAnsi="Times New Roman" w:cs="Times New Roman"/>
          <w:bCs/>
          <w:sz w:val="28"/>
          <w:lang w:val="kk-KZ"/>
        </w:rPr>
        <w:t>)</w:t>
      </w:r>
      <w:r w:rsidR="000154AA">
        <w:rPr>
          <w:rFonts w:ascii="Times New Roman" w:hAnsi="Times New Roman" w:cs="Times New Roman"/>
          <w:bCs/>
          <w:sz w:val="28"/>
          <w:lang w:val="kk-KZ"/>
        </w:rPr>
        <w:t xml:space="preserve"> сияқты</w:t>
      </w:r>
      <w:r w:rsidR="00A0496A">
        <w:rPr>
          <w:rFonts w:ascii="Times New Roman" w:hAnsi="Times New Roman" w:cs="Times New Roman"/>
          <w:bCs/>
          <w:sz w:val="28"/>
          <w:lang w:val="kk-KZ"/>
        </w:rPr>
        <w:t xml:space="preserve"> терминдер бағдарламалық құжаттарда жиі кездесетін болды.</w:t>
      </w:r>
      <w:r w:rsidR="000154AA" w:rsidRPr="000154AA">
        <w:rPr>
          <w:rFonts w:ascii="Times New Roman" w:hAnsi="Times New Roman" w:cs="Times New Roman"/>
          <w:bCs/>
          <w:sz w:val="28"/>
          <w:lang w:val="kk-KZ"/>
        </w:rPr>
        <w:t xml:space="preserve"> </w:t>
      </w:r>
      <w:r w:rsidR="00A0496A">
        <w:rPr>
          <w:rFonts w:ascii="Times New Roman" w:hAnsi="Times New Roman" w:cs="Times New Roman"/>
          <w:bCs/>
          <w:sz w:val="28"/>
          <w:lang w:val="kk-KZ"/>
        </w:rPr>
        <w:t>Жаңа</w:t>
      </w:r>
      <w:r w:rsidRPr="00A26179">
        <w:rPr>
          <w:rFonts w:ascii="Times New Roman" w:hAnsi="Times New Roman" w:cs="Times New Roman"/>
          <w:bCs/>
          <w:sz w:val="28"/>
          <w:lang w:val="kk-KZ"/>
        </w:rPr>
        <w:t xml:space="preserve"> стратегия </w:t>
      </w:r>
      <w:r w:rsidR="00A0496A">
        <w:rPr>
          <w:rFonts w:ascii="Times New Roman" w:hAnsi="Times New Roman" w:cs="Times New Roman"/>
          <w:bCs/>
          <w:sz w:val="28"/>
          <w:lang w:val="kk-KZ"/>
        </w:rPr>
        <w:t>қоғамдағы әлеуметтік теңсіздікті жоюға және халықтың экономикалық осал топтарын қорғауға бағытталды. Нақты шаралар қатарында ауыл шаруашылығы үшін қаржылық субсидиялар, ілеуметтік қамсыздандыру бағдарламалары, салықтарды азайту, минималды жалақыны көтеру, кедейлікпен күрес үшін шығындарды ұлғайту болды. Қытайлық реформа келесідей қос мақсатқа жету үшін қайта бағдарланды –</w:t>
      </w:r>
      <w:r w:rsidRPr="00A26179">
        <w:rPr>
          <w:rFonts w:ascii="Times New Roman" w:hAnsi="Times New Roman" w:cs="Times New Roman"/>
          <w:bCs/>
          <w:sz w:val="28"/>
          <w:lang w:val="kk-KZ"/>
        </w:rPr>
        <w:t xml:space="preserve"> </w:t>
      </w:r>
      <w:r w:rsidR="00A0496A">
        <w:rPr>
          <w:rFonts w:ascii="Times New Roman" w:hAnsi="Times New Roman" w:cs="Times New Roman"/>
          <w:bCs/>
          <w:sz w:val="28"/>
          <w:lang w:val="kk-KZ"/>
        </w:rPr>
        <w:t>«адам</w:t>
      </w:r>
      <w:r w:rsidR="00A0496A" w:rsidRPr="00A0496A">
        <w:rPr>
          <w:rFonts w:ascii="Times New Roman" w:hAnsi="Times New Roman" w:cs="Times New Roman"/>
          <w:bCs/>
          <w:sz w:val="28"/>
          <w:lang w:val="kk-KZ"/>
        </w:rPr>
        <w:t>-</w:t>
      </w:r>
      <w:r w:rsidR="00A0496A">
        <w:rPr>
          <w:rFonts w:ascii="Times New Roman" w:hAnsi="Times New Roman" w:cs="Times New Roman"/>
          <w:bCs/>
          <w:sz w:val="28"/>
          <w:lang w:val="kk-KZ"/>
        </w:rPr>
        <w:t xml:space="preserve">негіз» </w:t>
      </w:r>
      <w:r w:rsidR="007208D0">
        <w:rPr>
          <w:rFonts w:ascii="Times New Roman" w:hAnsi="Times New Roman" w:cs="Times New Roman"/>
          <w:bCs/>
          <w:sz w:val="28"/>
          <w:lang w:val="kk-KZ"/>
        </w:rPr>
        <w:t>(</w:t>
      </w:r>
      <w:r w:rsidR="007208D0">
        <w:rPr>
          <w:rFonts w:ascii="Times New Roman" w:hAnsi="Times New Roman" w:cs="Times New Roman"/>
          <w:bCs/>
          <w:sz w:val="28"/>
          <w:lang w:val="kk-KZ"/>
        </w:rPr>
        <w:t>以人为本</w:t>
      </w:r>
      <w:r w:rsidR="00A0496A" w:rsidRPr="00A0496A">
        <w:rPr>
          <w:rFonts w:ascii="Times New Roman" w:hAnsi="Times New Roman" w:cs="Times New Roman"/>
          <w:bCs/>
          <w:sz w:val="28"/>
          <w:lang w:val="kk-KZ"/>
        </w:rPr>
        <w:t>)</w:t>
      </w:r>
      <w:r w:rsidR="00A0496A">
        <w:rPr>
          <w:rFonts w:ascii="Times New Roman" w:hAnsi="Times New Roman" w:cs="Times New Roman"/>
          <w:bCs/>
          <w:sz w:val="28"/>
          <w:lang w:val="kk-KZ"/>
        </w:rPr>
        <w:t xml:space="preserve"> идеясын алға тарту және «үйлесімді</w:t>
      </w:r>
      <w:r w:rsidR="002B5105">
        <w:rPr>
          <w:rFonts w:ascii="Times New Roman" w:hAnsi="Times New Roman" w:cs="Times New Roman"/>
          <w:bCs/>
          <w:sz w:val="28"/>
          <w:lang w:val="kk-KZ"/>
        </w:rPr>
        <w:t xml:space="preserve"> қоғамға» қол жеткізу </w:t>
      </w:r>
      <w:r w:rsidR="00C86CC7">
        <w:rPr>
          <w:rFonts w:ascii="Times New Roman" w:hAnsi="Times New Roman" w:cs="Times New Roman"/>
          <w:bCs/>
          <w:sz w:val="28"/>
          <w:lang w:val="kk-KZ"/>
        </w:rPr>
        <w:t>[</w:t>
      </w:r>
      <w:r w:rsidR="00C86CC7" w:rsidRPr="00C86CC7">
        <w:rPr>
          <w:rFonts w:ascii="Times New Roman" w:hAnsi="Times New Roman" w:cs="Times New Roman"/>
          <w:bCs/>
          <w:sz w:val="28"/>
          <w:lang w:val="kk-KZ"/>
        </w:rPr>
        <w:t>2</w:t>
      </w:r>
      <w:r w:rsidR="00C86CC7">
        <w:rPr>
          <w:rFonts w:ascii="Times New Roman" w:hAnsi="Times New Roman" w:cs="Times New Roman"/>
          <w:bCs/>
          <w:sz w:val="28"/>
          <w:lang w:val="kk-KZ"/>
        </w:rPr>
        <w:t>:</w:t>
      </w:r>
      <w:r w:rsidR="00C86CC7" w:rsidRPr="00C86CC7">
        <w:rPr>
          <w:rFonts w:ascii="Times New Roman" w:hAnsi="Times New Roman" w:cs="Times New Roman"/>
          <w:bCs/>
          <w:sz w:val="28"/>
          <w:lang w:val="kk-KZ"/>
        </w:rPr>
        <w:t>35</w:t>
      </w:r>
      <w:r w:rsidR="002B5105" w:rsidRPr="002B5105">
        <w:rPr>
          <w:rFonts w:ascii="Times New Roman" w:hAnsi="Times New Roman" w:cs="Times New Roman"/>
          <w:bCs/>
          <w:sz w:val="28"/>
          <w:lang w:val="kk-KZ"/>
        </w:rPr>
        <w:t>]</w:t>
      </w:r>
      <w:r w:rsidR="00A0496A">
        <w:rPr>
          <w:rFonts w:ascii="Times New Roman" w:hAnsi="Times New Roman" w:cs="Times New Roman"/>
          <w:bCs/>
          <w:sz w:val="28"/>
          <w:lang w:val="kk-KZ"/>
        </w:rPr>
        <w:t xml:space="preserve">. </w:t>
      </w:r>
    </w:p>
    <w:p w:rsidR="00A26179" w:rsidRPr="005C09AF" w:rsidRDefault="00A0496A" w:rsidP="002B783C">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 xml:space="preserve">«Үйлесімді қоғам» тұжырымдамасының ұсынылуы «сяокан қоғамын» құрудың теңгерімдік мәнін нығайта түсті. </w:t>
      </w:r>
      <w:r w:rsidR="00B45854" w:rsidRPr="00B45854">
        <w:rPr>
          <w:rFonts w:ascii="Times New Roman" w:hAnsi="Times New Roman" w:cs="Times New Roman"/>
          <w:bCs/>
          <w:sz w:val="28"/>
          <w:lang w:val="kk-KZ"/>
        </w:rPr>
        <w:t>Ху төрағаның «үйлесімді қоғамы» әлеуметтік әділдікті орнына келтіріп, жалпыбеттік өркендеудің негізін салуға, Қытайдың «өндіргіштік дилеммасын» шешуге бағытталған бағдарламалық шешім болумен қатар саяси легитимділіктің инновациялық моделін құрастыруда маңызы зор болды. «Социалистік үйлесімді қоғам» концепциясы реформалар барысындағы ұшыққан әлеуметтік қай</w:t>
      </w:r>
      <w:r w:rsidR="005C09AF">
        <w:rPr>
          <w:rFonts w:ascii="Times New Roman" w:hAnsi="Times New Roman" w:cs="Times New Roman"/>
          <w:bCs/>
          <w:sz w:val="28"/>
          <w:lang w:val="kk-KZ"/>
        </w:rPr>
        <w:t>шылықтарды толықтай мойындады</w:t>
      </w:r>
      <w:r w:rsidR="00C86CC7">
        <w:rPr>
          <w:rFonts w:ascii="Times New Roman" w:hAnsi="Times New Roman" w:cs="Times New Roman"/>
          <w:bCs/>
          <w:sz w:val="28"/>
          <w:lang w:val="kk-KZ"/>
        </w:rPr>
        <w:t xml:space="preserve"> [</w:t>
      </w:r>
      <w:r w:rsidR="00C86CC7" w:rsidRPr="00C86CC7">
        <w:rPr>
          <w:rFonts w:ascii="Times New Roman" w:hAnsi="Times New Roman" w:cs="Times New Roman"/>
          <w:bCs/>
          <w:sz w:val="28"/>
          <w:lang w:val="kk-KZ"/>
        </w:rPr>
        <w:t>14:42</w:t>
      </w:r>
      <w:r w:rsidR="005C09AF" w:rsidRPr="005C09AF">
        <w:rPr>
          <w:rFonts w:ascii="Times New Roman" w:hAnsi="Times New Roman" w:cs="Times New Roman"/>
          <w:bCs/>
          <w:sz w:val="28"/>
          <w:lang w:val="kk-KZ"/>
        </w:rPr>
        <w:t>].</w:t>
      </w:r>
    </w:p>
    <w:p w:rsidR="00C73798" w:rsidRPr="00EF35F1" w:rsidRDefault="00EE25EE" w:rsidP="007208D0">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ҚКП билеушілерінің бесінші буынының өкілі Си Цзиньпин </w:t>
      </w:r>
      <w:r w:rsidR="00FE7931">
        <w:rPr>
          <w:rFonts w:ascii="Times New Roman" w:eastAsia="SimSun" w:hAnsi="Times New Roman" w:cs="Times New Roman"/>
          <w:sz w:val="28"/>
          <w:lang w:val="kk-KZ"/>
        </w:rPr>
        <w:t>а</w:t>
      </w:r>
      <w:r>
        <w:rPr>
          <w:rFonts w:ascii="Times New Roman" w:eastAsia="SimSun" w:hAnsi="Times New Roman" w:cs="Times New Roman"/>
          <w:sz w:val="28"/>
          <w:lang w:val="kk-KZ"/>
        </w:rPr>
        <w:t xml:space="preserve">лдыңғы басшылардың саясатын жалғастыра отырып, </w:t>
      </w:r>
      <w:r w:rsidR="00FE7931">
        <w:rPr>
          <w:rFonts w:ascii="Times New Roman" w:eastAsia="SimSun" w:hAnsi="Times New Roman" w:cs="Times New Roman"/>
          <w:sz w:val="28"/>
          <w:lang w:val="kk-KZ"/>
        </w:rPr>
        <w:t>«сяокан қоғамы» құрылысына өзіндік жаңалықтарды</w:t>
      </w:r>
      <w:r>
        <w:rPr>
          <w:rFonts w:ascii="Times New Roman" w:eastAsia="SimSun" w:hAnsi="Times New Roman" w:cs="Times New Roman"/>
          <w:sz w:val="28"/>
          <w:lang w:val="kk-KZ"/>
        </w:rPr>
        <w:t xml:space="preserve"> енгізді. </w:t>
      </w:r>
      <w:r w:rsidRPr="00EE25EE">
        <w:rPr>
          <w:rFonts w:ascii="Times New Roman" w:eastAsia="SimSun" w:hAnsi="Times New Roman" w:cs="Times New Roman"/>
          <w:sz w:val="28"/>
          <w:lang w:val="kk-KZ"/>
        </w:rPr>
        <w:t xml:space="preserve">2012 </w:t>
      </w:r>
      <w:r>
        <w:rPr>
          <w:rFonts w:ascii="Times New Roman" w:eastAsia="SimSun" w:hAnsi="Times New Roman" w:cs="Times New Roman"/>
          <w:sz w:val="28"/>
          <w:lang w:val="kk-KZ"/>
        </w:rPr>
        <w:t>жылы өткен ҚКП</w:t>
      </w:r>
      <w:r w:rsidRPr="00A7160C">
        <w:rPr>
          <w:rFonts w:ascii="Times New Roman" w:eastAsia="SimSun" w:hAnsi="Times New Roman" w:cs="Times New Roman"/>
          <w:sz w:val="28"/>
          <w:lang w:val="kk-KZ"/>
        </w:rPr>
        <w:t>-</w:t>
      </w:r>
      <w:r>
        <w:rPr>
          <w:rFonts w:ascii="Times New Roman" w:eastAsia="SimSun" w:hAnsi="Times New Roman" w:cs="Times New Roman"/>
          <w:sz w:val="28"/>
          <w:lang w:val="kk-KZ"/>
        </w:rPr>
        <w:t xml:space="preserve">ның </w:t>
      </w:r>
      <w:r w:rsidRPr="00A7160C">
        <w:rPr>
          <w:rFonts w:ascii="Times New Roman" w:eastAsia="SimSun" w:hAnsi="Times New Roman" w:cs="Times New Roman"/>
          <w:sz w:val="28"/>
          <w:lang w:val="kk-KZ"/>
        </w:rPr>
        <w:t>XVIII</w:t>
      </w:r>
      <w:r>
        <w:rPr>
          <w:rFonts w:ascii="Times New Roman" w:eastAsia="SimSun" w:hAnsi="Times New Roman" w:cs="Times New Roman"/>
          <w:sz w:val="28"/>
          <w:lang w:val="kk-KZ"/>
        </w:rPr>
        <w:t xml:space="preserve">-ші съездінде </w:t>
      </w:r>
      <w:r w:rsidR="007208D0">
        <w:rPr>
          <w:rFonts w:ascii="Times New Roman" w:eastAsia="SimSun" w:hAnsi="Times New Roman" w:cs="Times New Roman"/>
          <w:sz w:val="28"/>
          <w:lang w:val="kk-KZ"/>
        </w:rPr>
        <w:t>Бас хатшы</w:t>
      </w:r>
      <w:r w:rsidR="00965830" w:rsidRPr="00EE25EE">
        <w:rPr>
          <w:rFonts w:ascii="Times New Roman" w:eastAsia="SimSun" w:hAnsi="Times New Roman" w:cs="Times New Roman"/>
          <w:sz w:val="28"/>
          <w:lang w:val="kk-KZ"/>
        </w:rPr>
        <w:t xml:space="preserve"> </w:t>
      </w:r>
      <w:r w:rsidR="00A7160C">
        <w:rPr>
          <w:rFonts w:ascii="Times New Roman" w:eastAsia="SimSun" w:hAnsi="Times New Roman" w:cs="Times New Roman"/>
          <w:sz w:val="28"/>
          <w:lang w:val="kk-KZ"/>
        </w:rPr>
        <w:t>«</w:t>
      </w:r>
      <w:r w:rsidR="00A7160C" w:rsidRPr="00EE25EE">
        <w:rPr>
          <w:rFonts w:ascii="Times New Roman" w:eastAsia="SimSun" w:hAnsi="Times New Roman" w:cs="Times New Roman"/>
          <w:sz w:val="28"/>
          <w:lang w:val="kk-KZ"/>
        </w:rPr>
        <w:t>2020</w:t>
      </w:r>
      <w:r w:rsidR="00A7160C">
        <w:rPr>
          <w:rFonts w:ascii="Times New Roman" w:eastAsia="SimSun" w:hAnsi="Times New Roman" w:cs="Times New Roman"/>
          <w:sz w:val="28"/>
          <w:lang w:val="kk-KZ"/>
        </w:rPr>
        <w:t xml:space="preserve"> жылға қарай</w:t>
      </w:r>
      <w:r w:rsidR="00A7160C" w:rsidRPr="00A7160C">
        <w:rPr>
          <w:rFonts w:ascii="Times New Roman" w:eastAsia="SimSun" w:hAnsi="Times New Roman" w:cs="Times New Roman"/>
          <w:sz w:val="28"/>
          <w:lang w:val="kk-KZ"/>
        </w:rPr>
        <w:t xml:space="preserve"> </w:t>
      </w:r>
      <w:r w:rsidR="00A7160C">
        <w:rPr>
          <w:rFonts w:ascii="Times New Roman" w:eastAsia="SimSun" w:hAnsi="Times New Roman" w:cs="Times New Roman"/>
          <w:sz w:val="28"/>
          <w:lang w:val="kk-KZ"/>
        </w:rPr>
        <w:t>жан</w:t>
      </w:r>
      <w:r w:rsidR="00A7160C" w:rsidRPr="00A7160C">
        <w:rPr>
          <w:rFonts w:ascii="Times New Roman" w:eastAsia="SimSun" w:hAnsi="Times New Roman" w:cs="Times New Roman"/>
          <w:sz w:val="28"/>
          <w:lang w:val="kk-KZ"/>
        </w:rPr>
        <w:t>-</w:t>
      </w:r>
      <w:r w:rsidR="00A7160C">
        <w:rPr>
          <w:rFonts w:ascii="Times New Roman" w:eastAsia="SimSun" w:hAnsi="Times New Roman" w:cs="Times New Roman"/>
          <w:sz w:val="28"/>
          <w:lang w:val="kk-KZ"/>
        </w:rPr>
        <w:t>жақты сяокан қоғамын құрып бірінші жүзжылдықтың мақсатын орындау</w:t>
      </w:r>
      <w:r w:rsidR="00965830" w:rsidRPr="00EE25EE">
        <w:rPr>
          <w:rFonts w:ascii="Times New Roman" w:eastAsia="SimSun" w:hAnsi="Times New Roman" w:cs="Times New Roman"/>
          <w:sz w:val="28"/>
          <w:lang w:val="kk-KZ"/>
        </w:rPr>
        <w:t xml:space="preserve"> </w:t>
      </w:r>
      <w:r w:rsidR="00A7160C">
        <w:rPr>
          <w:rFonts w:ascii="Times New Roman" w:eastAsia="SimSun" w:hAnsi="Times New Roman" w:cs="Times New Roman"/>
          <w:sz w:val="28"/>
          <w:lang w:val="kk-KZ"/>
        </w:rPr>
        <w:t>–</w:t>
      </w:r>
      <w:r w:rsidR="00965830" w:rsidRPr="00EE25EE">
        <w:rPr>
          <w:rFonts w:ascii="Times New Roman" w:eastAsia="SimSun" w:hAnsi="Times New Roman" w:cs="Times New Roman"/>
          <w:sz w:val="28"/>
          <w:lang w:val="kk-KZ"/>
        </w:rPr>
        <w:t xml:space="preserve"> </w:t>
      </w:r>
      <w:r w:rsidR="007208D0">
        <w:rPr>
          <w:rFonts w:ascii="Times New Roman" w:eastAsia="SimSun" w:hAnsi="Times New Roman" w:cs="Times New Roman"/>
          <w:sz w:val="28"/>
          <w:lang w:val="kk-KZ"/>
        </w:rPr>
        <w:t>бұл п</w:t>
      </w:r>
      <w:r w:rsidR="00A7160C">
        <w:rPr>
          <w:rFonts w:ascii="Times New Roman" w:eastAsia="SimSun" w:hAnsi="Times New Roman" w:cs="Times New Roman"/>
          <w:sz w:val="28"/>
          <w:lang w:val="kk-KZ"/>
        </w:rPr>
        <w:t>а</w:t>
      </w:r>
      <w:r w:rsidR="007208D0">
        <w:rPr>
          <w:rFonts w:ascii="Times New Roman" w:eastAsia="SimSun" w:hAnsi="Times New Roman" w:cs="Times New Roman"/>
          <w:sz w:val="28"/>
          <w:lang w:val="kk-KZ"/>
        </w:rPr>
        <w:t>р</w:t>
      </w:r>
      <w:r w:rsidR="00A7160C">
        <w:rPr>
          <w:rFonts w:ascii="Times New Roman" w:eastAsia="SimSun" w:hAnsi="Times New Roman" w:cs="Times New Roman"/>
          <w:sz w:val="28"/>
          <w:lang w:val="kk-KZ"/>
        </w:rPr>
        <w:t>тияның қытай халқына және тарихқа берген салтанатты уәдесі</w:t>
      </w:r>
      <w:r w:rsidR="001F0AB1">
        <w:rPr>
          <w:rFonts w:ascii="Times New Roman" w:eastAsia="SimSun" w:hAnsi="Times New Roman" w:cs="Times New Roman"/>
          <w:sz w:val="28"/>
          <w:lang w:val="kk-KZ"/>
        </w:rPr>
        <w:t>»</w:t>
      </w:r>
      <w:r w:rsidR="005C09AF">
        <w:rPr>
          <w:rFonts w:ascii="Times New Roman" w:eastAsia="SimSun" w:hAnsi="Times New Roman" w:cs="Times New Roman"/>
          <w:sz w:val="28"/>
          <w:lang w:val="kk-KZ"/>
        </w:rPr>
        <w:t xml:space="preserve"> деп айтты </w:t>
      </w:r>
      <w:r w:rsidR="005C09AF" w:rsidRPr="005C09AF">
        <w:rPr>
          <w:rFonts w:ascii="Times New Roman" w:eastAsia="SimSun" w:hAnsi="Times New Roman" w:cs="Times New Roman"/>
          <w:sz w:val="28"/>
          <w:lang w:val="kk-KZ"/>
        </w:rPr>
        <w:t>[</w:t>
      </w:r>
      <w:r w:rsidR="00C86CC7" w:rsidRPr="00C86CC7">
        <w:rPr>
          <w:rFonts w:ascii="Times New Roman" w:eastAsia="SimSun" w:hAnsi="Times New Roman" w:cs="Times New Roman"/>
          <w:sz w:val="28"/>
          <w:lang w:val="kk-KZ"/>
        </w:rPr>
        <w:t>7:36</w:t>
      </w:r>
      <w:r w:rsidR="005C09AF" w:rsidRPr="005C09AF">
        <w:rPr>
          <w:rFonts w:ascii="Times New Roman" w:eastAsia="SimSun" w:hAnsi="Times New Roman" w:cs="Times New Roman"/>
          <w:sz w:val="28"/>
          <w:lang w:val="kk-KZ"/>
        </w:rPr>
        <w:t>]</w:t>
      </w:r>
      <w:r w:rsidR="00965830" w:rsidRPr="00EE25EE">
        <w:rPr>
          <w:rFonts w:ascii="Times New Roman" w:eastAsia="SimSun" w:hAnsi="Times New Roman" w:cs="Times New Roman"/>
          <w:sz w:val="28"/>
          <w:lang w:val="kk-KZ"/>
        </w:rPr>
        <w:t>.</w:t>
      </w:r>
      <w:r w:rsidR="00A7160C">
        <w:rPr>
          <w:rFonts w:ascii="Times New Roman" w:eastAsia="SimSun" w:hAnsi="Times New Roman" w:cs="Times New Roman"/>
          <w:sz w:val="28"/>
          <w:lang w:val="kk-KZ"/>
        </w:rPr>
        <w:t xml:space="preserve"> </w:t>
      </w:r>
      <w:r w:rsidR="00FE7931">
        <w:rPr>
          <w:rFonts w:ascii="Times New Roman" w:eastAsia="SimSun" w:hAnsi="Times New Roman" w:cs="Times New Roman"/>
          <w:sz w:val="28"/>
          <w:lang w:val="kk-KZ"/>
        </w:rPr>
        <w:t>Жаңа дәуірде, Қытайдың шынайы жағдайын есепке ала отырып және «сяокан қоғамы</w:t>
      </w:r>
      <w:r w:rsidR="00436B35">
        <w:rPr>
          <w:rFonts w:ascii="Times New Roman" w:eastAsia="SimSun" w:hAnsi="Times New Roman" w:cs="Times New Roman"/>
          <w:sz w:val="28"/>
          <w:lang w:val="kk-KZ"/>
        </w:rPr>
        <w:t>н» құрудың ақтық кезеңін</w:t>
      </w:r>
      <w:r w:rsidR="00FE7931">
        <w:rPr>
          <w:rFonts w:ascii="Times New Roman" w:eastAsia="SimSun" w:hAnsi="Times New Roman" w:cs="Times New Roman"/>
          <w:sz w:val="28"/>
          <w:lang w:val="kk-KZ"/>
        </w:rPr>
        <w:t xml:space="preserve">де тұрғанын жариялай отырып, партияның </w:t>
      </w:r>
      <w:r w:rsidR="00FE7931" w:rsidRPr="00535994">
        <w:rPr>
          <w:rFonts w:ascii="Times New Roman" w:eastAsia="SimSun" w:hAnsi="Times New Roman" w:cs="Times New Roman"/>
          <w:sz w:val="28"/>
          <w:lang w:val="kk-KZ"/>
        </w:rPr>
        <w:t>XVIII</w:t>
      </w:r>
      <w:r w:rsidR="00436B35">
        <w:rPr>
          <w:rFonts w:ascii="Times New Roman" w:eastAsia="SimSun" w:hAnsi="Times New Roman" w:cs="Times New Roman"/>
          <w:sz w:val="28"/>
          <w:lang w:val="kk-KZ"/>
        </w:rPr>
        <w:t xml:space="preserve"> съезді «сяокан қоғамын» құ</w:t>
      </w:r>
      <w:r w:rsidR="00FE7931">
        <w:rPr>
          <w:rFonts w:ascii="Times New Roman" w:eastAsia="SimSun" w:hAnsi="Times New Roman" w:cs="Times New Roman"/>
          <w:sz w:val="28"/>
          <w:lang w:val="kk-KZ"/>
        </w:rPr>
        <w:t xml:space="preserve">рудың мақсатын </w:t>
      </w:r>
      <w:r w:rsidR="00FE7931" w:rsidRPr="00644A66">
        <w:rPr>
          <w:rFonts w:ascii="Times New Roman" w:eastAsia="SimSun" w:hAnsi="Times New Roman" w:cs="Times New Roman"/>
          <w:sz w:val="28"/>
          <w:lang w:val="kk-KZ"/>
        </w:rPr>
        <w:t>5</w:t>
      </w:r>
      <w:r w:rsidR="00644A66">
        <w:rPr>
          <w:rFonts w:ascii="Times New Roman" w:eastAsia="SimSun" w:hAnsi="Times New Roman" w:cs="Times New Roman"/>
          <w:sz w:val="28"/>
          <w:lang w:val="kk-KZ"/>
        </w:rPr>
        <w:t xml:space="preserve"> с</w:t>
      </w:r>
      <w:r w:rsidR="00FE7931">
        <w:rPr>
          <w:rFonts w:ascii="Times New Roman" w:eastAsia="SimSun" w:hAnsi="Times New Roman" w:cs="Times New Roman"/>
          <w:sz w:val="28"/>
          <w:lang w:val="kk-KZ"/>
        </w:rPr>
        <w:t xml:space="preserve">ала бойынша жүзеге асыруды ұсынды: </w:t>
      </w:r>
      <w:r w:rsidR="0084509B">
        <w:rPr>
          <w:rFonts w:ascii="Times New Roman" w:eastAsia="SimSun" w:hAnsi="Times New Roman" w:cs="Times New Roman"/>
          <w:sz w:val="28"/>
          <w:lang w:val="kk-KZ"/>
        </w:rPr>
        <w:t>тұрақты және салауатты экономикалық даму, халықтың демократияны тұрақты кеңейту, мәдени және «жұмсақ күшті» нығайту, халықтың өмір сүру деңгейінің жалпы көтерілуі, ресурс үнемдеуші және экологиялық таза қоғамды құру</w:t>
      </w:r>
      <w:r w:rsidR="00644A66">
        <w:rPr>
          <w:rFonts w:ascii="Times New Roman" w:eastAsia="SimSun" w:hAnsi="Times New Roman" w:cs="Times New Roman"/>
          <w:sz w:val="28"/>
          <w:lang w:val="kk-KZ"/>
        </w:rPr>
        <w:t>. ««Жан</w:t>
      </w:r>
      <w:r w:rsidR="00644A66" w:rsidRPr="00644A66">
        <w:rPr>
          <w:rFonts w:ascii="Times New Roman" w:eastAsia="SimSun" w:hAnsi="Times New Roman" w:cs="Times New Roman"/>
          <w:sz w:val="28"/>
          <w:lang w:val="kk-KZ"/>
        </w:rPr>
        <w:t>-</w:t>
      </w:r>
      <w:r w:rsidR="00644A66">
        <w:rPr>
          <w:rFonts w:ascii="Times New Roman" w:eastAsia="SimSun" w:hAnsi="Times New Roman" w:cs="Times New Roman"/>
          <w:sz w:val="28"/>
          <w:lang w:val="kk-KZ"/>
        </w:rPr>
        <w:t xml:space="preserve">жақты сяокан қоғамын» құру реформаларды тереңдету, заңның үстемдігі мен қатаң партиялық басқару шараларымен күшейтілген стратегиялық мақсат деп жариялана отырып, басты міндет абсолютті </w:t>
      </w:r>
      <w:r w:rsidR="00436B35">
        <w:rPr>
          <w:rFonts w:ascii="Times New Roman" w:eastAsia="SimSun" w:hAnsi="Times New Roman" w:cs="Times New Roman"/>
          <w:sz w:val="28"/>
          <w:lang w:val="kk-KZ"/>
        </w:rPr>
        <w:t xml:space="preserve">кедейлікті жою деп мәлімделді </w:t>
      </w:r>
      <w:r w:rsidR="00C86CC7">
        <w:rPr>
          <w:rFonts w:ascii="Times New Roman" w:eastAsia="SimSun" w:hAnsi="Times New Roman" w:cs="Times New Roman"/>
          <w:sz w:val="28"/>
          <w:lang w:val="kk-KZ"/>
        </w:rPr>
        <w:t>[1</w:t>
      </w:r>
      <w:r w:rsidR="00C86CC7" w:rsidRPr="00C86CC7">
        <w:rPr>
          <w:rFonts w:ascii="Times New Roman" w:eastAsia="SimSun" w:hAnsi="Times New Roman" w:cs="Times New Roman"/>
          <w:sz w:val="28"/>
          <w:lang w:val="kk-KZ"/>
        </w:rPr>
        <w:t>5</w:t>
      </w:r>
      <w:r w:rsidR="005C09AF" w:rsidRPr="005C09AF">
        <w:rPr>
          <w:rFonts w:ascii="Times New Roman" w:eastAsia="SimSun" w:hAnsi="Times New Roman" w:cs="Times New Roman"/>
          <w:sz w:val="28"/>
          <w:lang w:val="kk-KZ"/>
        </w:rPr>
        <w:t>:</w:t>
      </w:r>
      <w:r w:rsidR="00C86CC7" w:rsidRPr="00C86CC7">
        <w:rPr>
          <w:rFonts w:ascii="Times New Roman" w:eastAsia="SimSun" w:hAnsi="Times New Roman" w:cs="Times New Roman"/>
          <w:sz w:val="28"/>
          <w:lang w:val="kk-KZ"/>
        </w:rPr>
        <w:t>8</w:t>
      </w:r>
      <w:r w:rsidR="005C09AF" w:rsidRPr="005C09AF">
        <w:rPr>
          <w:rFonts w:ascii="Times New Roman" w:eastAsia="SimSun" w:hAnsi="Times New Roman" w:cs="Times New Roman"/>
          <w:sz w:val="28"/>
          <w:lang w:val="kk-KZ"/>
        </w:rPr>
        <w:t>]</w:t>
      </w:r>
      <w:r w:rsidR="00122CDE">
        <w:rPr>
          <w:rFonts w:ascii="Times New Roman" w:eastAsia="SimSun" w:hAnsi="Times New Roman" w:cs="Times New Roman"/>
          <w:sz w:val="28"/>
          <w:lang w:val="kk-KZ"/>
        </w:rPr>
        <w:t>.</w:t>
      </w:r>
      <w:r w:rsidR="007208D0">
        <w:rPr>
          <w:rFonts w:ascii="Times New Roman" w:eastAsia="SimSun" w:hAnsi="Times New Roman" w:cs="Times New Roman" w:hint="eastAsia"/>
          <w:sz w:val="28"/>
          <w:lang w:val="kk-KZ"/>
        </w:rPr>
        <w:t xml:space="preserve"> </w:t>
      </w:r>
      <w:r w:rsidR="00B577F4" w:rsidRPr="00B577F4">
        <w:rPr>
          <w:rFonts w:ascii="Times New Roman" w:eastAsia="SimSun" w:hAnsi="Times New Roman" w:cs="Times New Roman"/>
          <w:sz w:val="28"/>
          <w:lang w:val="kk-KZ"/>
        </w:rPr>
        <w:t>2013 жыл</w:t>
      </w:r>
      <w:r w:rsidR="007208D0">
        <w:rPr>
          <w:rFonts w:ascii="Times New Roman" w:eastAsia="SimSun" w:hAnsi="Times New Roman" w:cs="Times New Roman"/>
          <w:sz w:val="28"/>
          <w:lang w:val="kk-KZ"/>
        </w:rPr>
        <w:t>ы жарияланған</w:t>
      </w:r>
      <w:r w:rsidR="00B577F4">
        <w:rPr>
          <w:rFonts w:ascii="Times New Roman" w:eastAsia="SimSun" w:hAnsi="Times New Roman" w:cs="Times New Roman"/>
          <w:sz w:val="28"/>
          <w:lang w:val="kk-KZ"/>
        </w:rPr>
        <w:t xml:space="preserve"> «</w:t>
      </w:r>
      <w:r w:rsidR="00D83DFB">
        <w:rPr>
          <w:rFonts w:ascii="Times New Roman" w:eastAsia="SimSun" w:hAnsi="Times New Roman" w:cs="Times New Roman"/>
          <w:sz w:val="28"/>
          <w:lang w:val="kk-KZ"/>
        </w:rPr>
        <w:t>тұл кедейлерді сүйемелдеу</w:t>
      </w:r>
      <w:r w:rsidR="00B577F4">
        <w:rPr>
          <w:rFonts w:ascii="Times New Roman" w:eastAsia="SimSun" w:hAnsi="Times New Roman" w:cs="Times New Roman"/>
          <w:sz w:val="28"/>
          <w:lang w:val="kk-KZ"/>
        </w:rPr>
        <w:t>» (</w:t>
      </w:r>
      <w:r w:rsidR="007208D0">
        <w:rPr>
          <w:rFonts w:ascii="Times New Roman" w:eastAsia="SimSun" w:hAnsi="Times New Roman" w:cs="Times New Roman"/>
          <w:sz w:val="28"/>
          <w:lang w:val="kk-KZ"/>
        </w:rPr>
        <w:t>精准扶贫</w:t>
      </w:r>
      <w:r w:rsidR="00D83DFB">
        <w:rPr>
          <w:rFonts w:ascii="Times New Roman" w:eastAsia="SimSun" w:hAnsi="Times New Roman" w:cs="Times New Roman"/>
          <w:sz w:val="28"/>
          <w:lang w:val="kk-KZ"/>
        </w:rPr>
        <w:t>)</w:t>
      </w:r>
      <w:r w:rsidR="007208D0">
        <w:rPr>
          <w:rFonts w:ascii="Times New Roman" w:eastAsia="SimSun" w:hAnsi="Times New Roman" w:cs="Times New Roman"/>
          <w:sz w:val="28"/>
          <w:lang w:val="kk-KZ"/>
        </w:rPr>
        <w:t xml:space="preserve"> тұжырымдамасы</w:t>
      </w:r>
      <w:r w:rsidR="00B577F4" w:rsidRPr="00B577F4">
        <w:rPr>
          <w:rFonts w:ascii="Times New Roman" w:eastAsia="SimSun" w:hAnsi="Times New Roman" w:cs="Times New Roman"/>
          <w:sz w:val="28"/>
          <w:lang w:val="kk-KZ"/>
        </w:rPr>
        <w:t xml:space="preserve"> партиялық жұмыстың идеологиялық негізін қалады. Кедейлікпен нүктелі күресу стратегиясы ҚКП билігінің жан-жақты нығайтудың жаңа қаруына айналып, жеке жауапкершілік жүйесінің қалыптасуына, тәжірибе жүзінде кедейлі</w:t>
      </w:r>
      <w:r w:rsidR="00B577F4">
        <w:rPr>
          <w:rFonts w:ascii="Times New Roman" w:eastAsia="SimSun" w:hAnsi="Times New Roman" w:cs="Times New Roman"/>
          <w:sz w:val="28"/>
          <w:lang w:val="kk-KZ"/>
        </w:rPr>
        <w:t>к ауқымын азайтуға ықпал жасады</w:t>
      </w:r>
      <w:r w:rsidR="005C09AF">
        <w:rPr>
          <w:rFonts w:ascii="Times New Roman" w:eastAsia="SimSun" w:hAnsi="Times New Roman" w:cs="Times New Roman"/>
          <w:sz w:val="28"/>
          <w:lang w:val="kk-KZ"/>
        </w:rPr>
        <w:t xml:space="preserve"> </w:t>
      </w:r>
      <w:r w:rsidR="00F00FCC">
        <w:rPr>
          <w:rFonts w:ascii="Times New Roman" w:eastAsia="SimSun" w:hAnsi="Times New Roman" w:cs="Times New Roman"/>
          <w:sz w:val="28"/>
          <w:lang w:val="kk-KZ"/>
        </w:rPr>
        <w:t>[1</w:t>
      </w:r>
      <w:r w:rsidR="00C86CC7" w:rsidRPr="00C86CC7">
        <w:rPr>
          <w:rFonts w:ascii="Times New Roman" w:eastAsia="SimSun" w:hAnsi="Times New Roman" w:cs="Times New Roman"/>
          <w:sz w:val="28"/>
          <w:lang w:val="kk-KZ"/>
        </w:rPr>
        <w:t>33:119</w:t>
      </w:r>
      <w:r w:rsidR="005C09AF" w:rsidRPr="005C09AF">
        <w:rPr>
          <w:rFonts w:ascii="Times New Roman" w:eastAsia="SimSun" w:hAnsi="Times New Roman" w:cs="Times New Roman"/>
          <w:sz w:val="28"/>
          <w:lang w:val="kk-KZ"/>
        </w:rPr>
        <w:t>]</w:t>
      </w:r>
      <w:r w:rsidR="00B577F4">
        <w:rPr>
          <w:rFonts w:ascii="Times New Roman" w:eastAsia="SimSun" w:hAnsi="Times New Roman" w:cs="Times New Roman"/>
          <w:sz w:val="28"/>
          <w:lang w:val="kk-KZ"/>
        </w:rPr>
        <w:t>.</w:t>
      </w:r>
      <w:r w:rsidR="00B577F4" w:rsidRPr="00B577F4">
        <w:rPr>
          <w:lang w:val="kk-KZ"/>
        </w:rPr>
        <w:t xml:space="preserve"> </w:t>
      </w:r>
    </w:p>
    <w:p w:rsidR="001C6D3C" w:rsidRPr="00923A47" w:rsidRDefault="001C6D3C" w:rsidP="001C6D3C">
      <w:pPr>
        <w:spacing w:after="0" w:line="240" w:lineRule="auto"/>
        <w:ind w:firstLine="567"/>
        <w:jc w:val="both"/>
        <w:rPr>
          <w:rFonts w:ascii="Times New Roman" w:hAnsi="Times New Roman" w:cs="Times New Roman"/>
          <w:bCs/>
          <w:sz w:val="28"/>
          <w:lang w:val="kk-KZ"/>
        </w:rPr>
      </w:pPr>
      <w:r>
        <w:rPr>
          <w:rFonts w:ascii="Times New Roman" w:hAnsi="Times New Roman" w:cs="Times New Roman"/>
          <w:bCs/>
          <w:sz w:val="28"/>
          <w:lang w:val="kk-KZ"/>
        </w:rPr>
        <w:t>Компартияның «сяокан қоғамын» құру барысындағы ерекшеліктерін бөліп қарастырсақ, келесідей тұстарын атап айтуға болады</w:t>
      </w:r>
      <w:r w:rsidRPr="00535994">
        <w:rPr>
          <w:rFonts w:ascii="Times New Roman" w:hAnsi="Times New Roman" w:cs="Times New Roman"/>
          <w:bCs/>
          <w:sz w:val="28"/>
          <w:lang w:val="kk-KZ"/>
        </w:rPr>
        <w:t xml:space="preserve">: </w:t>
      </w:r>
      <w:r>
        <w:rPr>
          <w:rFonts w:ascii="Times New Roman" w:hAnsi="Times New Roman" w:cs="Times New Roman"/>
          <w:bCs/>
          <w:sz w:val="28"/>
          <w:lang w:val="kk-KZ"/>
        </w:rPr>
        <w:t xml:space="preserve">теориялық негізде </w:t>
      </w:r>
      <w:r>
        <w:rPr>
          <w:rFonts w:ascii="Times New Roman" w:hAnsi="Times New Roman" w:cs="Times New Roman"/>
          <w:bCs/>
          <w:sz w:val="28"/>
          <w:lang w:val="kk-KZ"/>
        </w:rPr>
        <w:lastRenderedPageBreak/>
        <w:t xml:space="preserve">бірлікті ұстану, модернизация мен Қытайдың шынайы жағдайын үйлестіру, ішкі реформаларды жүргізуді жалғастыру, даму мен тұрақтылыққа ұмтылу. «Сяокан қоғамын» құру барысында партия орталықтандырылған билікті ұстануға, халыққа арқа сүйеуге, мақсатқа жетуде сатылы және ретті саясат жүргізуге тырысты. Партияның сонымен қатар «сяокан қоғамын» құру барысында қателіктерді мойындап, олқылықтарды шешуге бағытталған ұстанымы үлкен тәжірибенің негізін қалады. </w:t>
      </w:r>
    </w:p>
    <w:p w:rsidR="00436B35" w:rsidRPr="0026634B" w:rsidRDefault="001C6D3C" w:rsidP="001C6D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E18B8">
        <w:rPr>
          <w:rFonts w:ascii="Times New Roman" w:hAnsi="Times New Roman" w:cs="Times New Roman"/>
          <w:sz w:val="28"/>
          <w:szCs w:val="28"/>
          <w:lang w:val="kk-KZ"/>
        </w:rPr>
        <w:t xml:space="preserve">«Сяокан қоғамын» құру үдерісін басқара отырып ҚКП қытай халқын экономика, саясат, мәдениет, қоғамдық және экологиялық өркениет құрылысы салаларында шешуші жетістіктерге жетелеп алып келді. «Сяокан қоғамын» құру тәжірибесі негізінде партия қоғамдық дамудың басты мәселелерін көтеріп, оларды шешудің жолдарын қарастырып отырды. Бұл жетістіктер мен тәжірибе қытайлық ерекшелігі бар социализм ісінде қол жеткізілген табыстарды ҚКП билігінен бөліп қарастыруға болмайтынын көрсетеді. </w:t>
      </w:r>
      <w:r w:rsidR="00DC4C37" w:rsidRPr="00DC4C37">
        <w:rPr>
          <w:rFonts w:ascii="Times New Roman" w:hAnsi="Times New Roman" w:cs="Times New Roman"/>
          <w:sz w:val="28"/>
          <w:szCs w:val="28"/>
          <w:lang w:val="kk-KZ"/>
        </w:rPr>
        <w:t>Партияның көшбасшылық қабілеті мен басқару деңгейін үнемі жетілдіру</w:t>
      </w:r>
      <w:r w:rsidR="00DC4C37">
        <w:rPr>
          <w:rFonts w:ascii="Times New Roman" w:hAnsi="Times New Roman" w:cs="Times New Roman"/>
          <w:sz w:val="28"/>
          <w:szCs w:val="28"/>
          <w:lang w:val="kk-KZ"/>
        </w:rPr>
        <w:t>і қытайлық ерекшелігі бар</w:t>
      </w:r>
      <w:r w:rsidR="00DC4C37" w:rsidRPr="00DC4C37">
        <w:rPr>
          <w:rFonts w:ascii="Times New Roman" w:hAnsi="Times New Roman" w:cs="Times New Roman"/>
          <w:sz w:val="28"/>
          <w:szCs w:val="28"/>
          <w:lang w:val="kk-KZ"/>
        </w:rPr>
        <w:t xml:space="preserve"> социализм ісінің жең</w:t>
      </w:r>
      <w:r w:rsidR="00DC4C37">
        <w:rPr>
          <w:rFonts w:ascii="Times New Roman" w:hAnsi="Times New Roman" w:cs="Times New Roman"/>
          <w:sz w:val="28"/>
          <w:szCs w:val="28"/>
          <w:lang w:val="kk-KZ"/>
        </w:rPr>
        <w:t xml:space="preserve">іске жетуін қамтамасыз ете алатындығын дәлелдеуде. </w:t>
      </w:r>
      <w:r w:rsidR="00D52A45">
        <w:rPr>
          <w:rFonts w:ascii="Times New Roman" w:hAnsi="Times New Roman" w:cs="Times New Roman"/>
          <w:sz w:val="28"/>
          <w:szCs w:val="28"/>
          <w:lang w:val="kk-KZ"/>
        </w:rPr>
        <w:t xml:space="preserve">«Сяокан қоғамын» құру үдерісін басқара отырып, ҚКП сапа мен санды үйлестіру арқылы экономикалық дамуды ілгерілетіп, қытай халқын модернизация жолындағы аралық мақсатқа толыққанды жетуіне ықпал жасады. </w:t>
      </w:r>
      <w:r w:rsidR="0026634B">
        <w:rPr>
          <w:rFonts w:ascii="Times New Roman" w:hAnsi="Times New Roman" w:cs="Times New Roman"/>
          <w:sz w:val="28"/>
          <w:szCs w:val="28"/>
          <w:lang w:val="kk-KZ"/>
        </w:rPr>
        <w:t xml:space="preserve">Тіпті </w:t>
      </w:r>
      <w:r w:rsidR="0026634B" w:rsidRPr="0026634B">
        <w:rPr>
          <w:rFonts w:ascii="Times New Roman" w:hAnsi="Times New Roman" w:cs="Times New Roman"/>
          <w:sz w:val="28"/>
          <w:szCs w:val="28"/>
          <w:lang w:val="kk-KZ"/>
        </w:rPr>
        <w:t>2020</w:t>
      </w:r>
      <w:r w:rsidR="0026634B">
        <w:rPr>
          <w:rFonts w:ascii="Times New Roman" w:hAnsi="Times New Roman" w:cs="Times New Roman"/>
          <w:sz w:val="28"/>
          <w:szCs w:val="28"/>
          <w:lang w:val="kk-KZ"/>
        </w:rPr>
        <w:t xml:space="preserve"> жылы </w:t>
      </w:r>
      <w:r w:rsidR="0026634B" w:rsidRPr="0026634B">
        <w:rPr>
          <w:rFonts w:ascii="Times New Roman" w:hAnsi="Times New Roman" w:cs="Times New Roman"/>
          <w:sz w:val="28"/>
          <w:szCs w:val="28"/>
          <w:lang w:val="kk-KZ"/>
        </w:rPr>
        <w:t>COVID-19</w:t>
      </w:r>
      <w:r w:rsidR="005C2EC2">
        <w:rPr>
          <w:rFonts w:ascii="Times New Roman" w:hAnsi="Times New Roman" w:cs="Times New Roman"/>
          <w:sz w:val="28"/>
          <w:szCs w:val="28"/>
          <w:lang w:val="kk-KZ"/>
        </w:rPr>
        <w:t xml:space="preserve"> эпидемиясының т</w:t>
      </w:r>
      <w:r w:rsidR="0026634B">
        <w:rPr>
          <w:rFonts w:ascii="Times New Roman" w:hAnsi="Times New Roman" w:cs="Times New Roman"/>
          <w:sz w:val="28"/>
          <w:szCs w:val="28"/>
          <w:lang w:val="kk-KZ"/>
        </w:rPr>
        <w:t>аралуын қатаң бақылауға алып, пандеми</w:t>
      </w:r>
      <w:r w:rsidR="005C2EC2">
        <w:rPr>
          <w:rFonts w:ascii="Times New Roman" w:hAnsi="Times New Roman" w:cs="Times New Roman"/>
          <w:sz w:val="28"/>
          <w:szCs w:val="28"/>
          <w:lang w:val="kk-KZ"/>
        </w:rPr>
        <w:t>я салдарын барынша жеңілдету партиялық басшылық</w:t>
      </w:r>
      <w:r w:rsidR="0026634B">
        <w:rPr>
          <w:rFonts w:ascii="Times New Roman" w:hAnsi="Times New Roman" w:cs="Times New Roman"/>
          <w:sz w:val="28"/>
          <w:szCs w:val="28"/>
          <w:lang w:val="kk-KZ"/>
        </w:rPr>
        <w:t xml:space="preserve"> үшін бірінші кезектегі мәселе болды</w:t>
      </w:r>
      <w:r w:rsidR="005C2EC2">
        <w:rPr>
          <w:rFonts w:ascii="Times New Roman" w:hAnsi="Times New Roman" w:cs="Times New Roman"/>
          <w:sz w:val="28"/>
          <w:szCs w:val="28"/>
          <w:lang w:val="kk-KZ"/>
        </w:rPr>
        <w:t>. Себебі ҚКП басшылығының бетпе-</w:t>
      </w:r>
      <w:r w:rsidR="0026634B">
        <w:rPr>
          <w:rFonts w:ascii="Times New Roman" w:hAnsi="Times New Roman" w:cs="Times New Roman"/>
          <w:sz w:val="28"/>
          <w:szCs w:val="28"/>
          <w:lang w:val="kk-KZ"/>
        </w:rPr>
        <w:t xml:space="preserve">бет келген тәуекелдерге дер кезінде шара қолданып, жоспарланған мақсатқа уақытында жету қабілетінен бұқаралық санадағы беделінің сақталу мәселесі аса маңызды болды. </w:t>
      </w:r>
    </w:p>
    <w:p w:rsidR="007208D0" w:rsidRDefault="005C2EC2" w:rsidP="00983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 е</w:t>
      </w:r>
      <w:r w:rsidR="00436B35">
        <w:rPr>
          <w:rFonts w:ascii="Times New Roman" w:hAnsi="Times New Roman" w:cs="Times New Roman"/>
          <w:sz w:val="28"/>
          <w:szCs w:val="28"/>
          <w:lang w:val="kk-KZ"/>
        </w:rPr>
        <w:t>шбір қоғам идеологиялық вакуумда өмір сүре алмайды. Басқарушы идеология саяси ортада өзінің легитимділігін жоғалта бастаған кезде саяси режим қоғамға жаңа әлеуметтік мақсаттар беретін жаңа идеология қалыптастыруға мәжбүрлі. Легитимділік дағдарысына тап болған ҚКП қытай халқына өркендеуді уәде беретін ұлттық экономикалық даму жобасын ұсыну арқылы өзінің легитимділігін қалпына келтірді. Экономикалық даму саясаты қытай халқының басым бөлігінің өмір сүру деңгейін жақсартқандықтан, партия өзін үлкен көлемдегі саяси билікпен қамтамасыз етті. Қоғам партия ұсынған «сяокан қоғамы» тұжырымдамасын оңды қабылдауының нәтижесінде партияның легитимділігі мен саяси бақылауы күшейе түсті. Қытай социализмнің бастапқы кезеңінде тұрғандығын алдыға тарта отырып және «сяокан» идеологиясын қоғамға енгізу арқылы партия халықты капиталистік шараларға тартумен қатар</w:t>
      </w:r>
      <w:r>
        <w:rPr>
          <w:rFonts w:ascii="Times New Roman" w:hAnsi="Times New Roman" w:cs="Times New Roman"/>
          <w:sz w:val="28"/>
          <w:szCs w:val="28"/>
          <w:lang w:val="kk-KZ"/>
        </w:rPr>
        <w:t>,</w:t>
      </w:r>
      <w:r w:rsidR="00436B35">
        <w:rPr>
          <w:rFonts w:ascii="Times New Roman" w:hAnsi="Times New Roman" w:cs="Times New Roman"/>
          <w:sz w:val="28"/>
          <w:szCs w:val="28"/>
          <w:lang w:val="kk-KZ"/>
        </w:rPr>
        <w:t xml:space="preserve"> партиялық биліктің сақталуының маңыздылығын да жеткізуге тырысты. Алайда жаһандық капитализмнің кең қанат жаюына байланысты ҚКП легитимділігі мәселесі алда жаңа қиындықтарға қарсы тұруына тура келеді. Өзінің легитимділігін экономикалық дамумен байланыстырған партия үлкен  қысым астында қалып отыр. ҚКП алда да өзінің легитимділігін сақтау үшін  өзгермелі </w:t>
      </w:r>
      <w:r w:rsidR="00436B35" w:rsidRPr="003F6DC3">
        <w:rPr>
          <w:rFonts w:ascii="Times New Roman" w:hAnsi="Times New Roman" w:cs="Times New Roman"/>
          <w:sz w:val="28"/>
          <w:szCs w:val="28"/>
          <w:lang w:val="kk-KZ"/>
        </w:rPr>
        <w:t xml:space="preserve">ұлттық және халықаралық жағдайда әлеуметтік, экономикалық және саяси </w:t>
      </w:r>
      <w:r>
        <w:rPr>
          <w:rFonts w:ascii="Times New Roman" w:hAnsi="Times New Roman" w:cs="Times New Roman"/>
          <w:sz w:val="28"/>
          <w:szCs w:val="28"/>
          <w:lang w:val="kk-KZ"/>
        </w:rPr>
        <w:t>жағдайды</w:t>
      </w:r>
      <w:r w:rsidR="00436B35" w:rsidRPr="003F6DC3">
        <w:rPr>
          <w:rFonts w:ascii="Times New Roman" w:hAnsi="Times New Roman" w:cs="Times New Roman"/>
          <w:sz w:val="28"/>
          <w:szCs w:val="28"/>
          <w:lang w:val="kk-KZ"/>
        </w:rPr>
        <w:t xml:space="preserve"> үнемі қайта қарау үшін өзінің </w:t>
      </w:r>
      <w:r w:rsidR="00436B35" w:rsidRPr="003F6DC3">
        <w:rPr>
          <w:rFonts w:ascii="Times New Roman" w:hAnsi="Times New Roman" w:cs="Times New Roman"/>
          <w:sz w:val="28"/>
          <w:szCs w:val="28"/>
          <w:lang w:val="kk-KZ"/>
        </w:rPr>
        <w:lastRenderedPageBreak/>
        <w:t>риторикалық билік құралдарын қолдануы керек</w:t>
      </w:r>
      <w:r w:rsidR="00436B35">
        <w:rPr>
          <w:rFonts w:ascii="Times New Roman" w:hAnsi="Times New Roman" w:cs="Times New Roman"/>
          <w:sz w:val="28"/>
          <w:szCs w:val="28"/>
          <w:lang w:val="kk-KZ"/>
        </w:rPr>
        <w:t xml:space="preserve"> болары анық</w:t>
      </w:r>
      <w:r w:rsidR="00436B35" w:rsidRPr="00CE1053">
        <w:rPr>
          <w:rFonts w:ascii="Times New Roman" w:hAnsi="Times New Roman" w:cs="Times New Roman"/>
          <w:sz w:val="28"/>
          <w:szCs w:val="28"/>
          <w:lang w:val="kk-KZ"/>
        </w:rPr>
        <w:t>.</w:t>
      </w:r>
      <w:r w:rsidR="00436B35">
        <w:rPr>
          <w:rFonts w:ascii="Times New Roman" w:hAnsi="Times New Roman" w:cs="Times New Roman"/>
          <w:sz w:val="28"/>
          <w:szCs w:val="28"/>
          <w:lang w:val="kk-KZ"/>
        </w:rPr>
        <w:t xml:space="preserve"> </w:t>
      </w:r>
      <w:r w:rsidR="00D52A45">
        <w:rPr>
          <w:rFonts w:ascii="Times New Roman" w:hAnsi="Times New Roman" w:cs="Times New Roman"/>
          <w:sz w:val="28"/>
          <w:szCs w:val="28"/>
          <w:lang w:val="kk-KZ"/>
        </w:rPr>
        <w:t>Ендігі кезекте ҚКП халықты ары қарай жетелей отырып</w:t>
      </w:r>
      <w:r>
        <w:rPr>
          <w:rFonts w:ascii="Times New Roman" w:hAnsi="Times New Roman" w:cs="Times New Roman"/>
          <w:sz w:val="28"/>
          <w:szCs w:val="28"/>
          <w:lang w:val="kk-KZ"/>
        </w:rPr>
        <w:t>,</w:t>
      </w:r>
      <w:r w:rsidR="00D52A45">
        <w:rPr>
          <w:rFonts w:ascii="Times New Roman" w:hAnsi="Times New Roman" w:cs="Times New Roman"/>
          <w:sz w:val="28"/>
          <w:szCs w:val="28"/>
          <w:lang w:val="kk-KZ"/>
        </w:rPr>
        <w:t xml:space="preserve"> ұлттық жанданудың екінші жүз жылдық мақсаты «заман</w:t>
      </w:r>
      <w:r>
        <w:rPr>
          <w:rFonts w:ascii="Times New Roman" w:hAnsi="Times New Roman" w:cs="Times New Roman"/>
          <w:sz w:val="28"/>
          <w:szCs w:val="28"/>
          <w:lang w:val="kk-KZ"/>
        </w:rPr>
        <w:t>а</w:t>
      </w:r>
      <w:r w:rsidR="00D52A45">
        <w:rPr>
          <w:rFonts w:ascii="Times New Roman" w:hAnsi="Times New Roman" w:cs="Times New Roman"/>
          <w:sz w:val="28"/>
          <w:szCs w:val="28"/>
          <w:lang w:val="kk-KZ"/>
        </w:rPr>
        <w:t xml:space="preserve">уи социалистік мемлекет» құруға бет алуда. </w:t>
      </w:r>
      <w:r w:rsidR="00436B35">
        <w:rPr>
          <w:rFonts w:ascii="Times New Roman" w:hAnsi="Times New Roman" w:cs="Times New Roman"/>
          <w:sz w:val="28"/>
          <w:szCs w:val="28"/>
          <w:lang w:val="kk-KZ"/>
        </w:rPr>
        <w:t>Бұл кезеңде де партияны үлкен тәу</w:t>
      </w:r>
      <w:r w:rsidR="00983E3C">
        <w:rPr>
          <w:rFonts w:ascii="Times New Roman" w:hAnsi="Times New Roman" w:cs="Times New Roman"/>
          <w:sz w:val="28"/>
          <w:szCs w:val="28"/>
          <w:lang w:val="kk-KZ"/>
        </w:rPr>
        <w:t>екелдер күтіп отырғаны күмәнсіз.</w:t>
      </w:r>
    </w:p>
    <w:p w:rsidR="001C6D3C" w:rsidRDefault="001C6D3C" w:rsidP="00983E3C">
      <w:pPr>
        <w:spacing w:after="0" w:line="240" w:lineRule="auto"/>
        <w:ind w:firstLine="567"/>
        <w:jc w:val="both"/>
        <w:rPr>
          <w:rFonts w:ascii="Times New Roman" w:hAnsi="Times New Roman" w:cs="Times New Roman"/>
          <w:sz w:val="28"/>
          <w:szCs w:val="28"/>
          <w:lang w:val="kk-KZ"/>
        </w:rPr>
      </w:pPr>
    </w:p>
    <w:p w:rsidR="001C6D3C" w:rsidRDefault="001C6D3C" w:rsidP="00983E3C">
      <w:pPr>
        <w:spacing w:after="0" w:line="240" w:lineRule="auto"/>
        <w:ind w:firstLine="567"/>
        <w:jc w:val="both"/>
        <w:rPr>
          <w:rFonts w:ascii="Times New Roman" w:hAnsi="Times New Roman" w:cs="Times New Roman"/>
          <w:sz w:val="28"/>
          <w:szCs w:val="28"/>
          <w:lang w:val="kk-KZ"/>
        </w:rPr>
      </w:pPr>
    </w:p>
    <w:p w:rsidR="001C6D3C" w:rsidRDefault="001C6D3C" w:rsidP="00983E3C">
      <w:pPr>
        <w:spacing w:after="0" w:line="240" w:lineRule="auto"/>
        <w:ind w:firstLine="567"/>
        <w:jc w:val="both"/>
        <w:rPr>
          <w:rFonts w:ascii="Times New Roman" w:hAnsi="Times New Roman" w:cs="Times New Roman"/>
          <w:sz w:val="28"/>
          <w:szCs w:val="28"/>
          <w:lang w:val="kk-KZ"/>
        </w:rPr>
      </w:pPr>
    </w:p>
    <w:p w:rsidR="001C6D3C" w:rsidRDefault="001C6D3C" w:rsidP="00983E3C">
      <w:pPr>
        <w:spacing w:after="0" w:line="240" w:lineRule="auto"/>
        <w:ind w:firstLine="567"/>
        <w:jc w:val="both"/>
        <w:rPr>
          <w:rFonts w:ascii="Times New Roman" w:hAnsi="Times New Roman" w:cs="Times New Roman"/>
          <w:sz w:val="28"/>
          <w:szCs w:val="28"/>
          <w:lang w:val="kk-KZ"/>
        </w:rPr>
      </w:pPr>
    </w:p>
    <w:p w:rsidR="001C6D3C" w:rsidRDefault="001C6D3C" w:rsidP="00983E3C">
      <w:pPr>
        <w:spacing w:after="0" w:line="240" w:lineRule="auto"/>
        <w:ind w:firstLine="567"/>
        <w:jc w:val="both"/>
        <w:rPr>
          <w:rFonts w:ascii="Times New Roman" w:hAnsi="Times New Roman" w:cs="Times New Roman"/>
          <w:sz w:val="28"/>
          <w:szCs w:val="28"/>
          <w:lang w:val="kk-KZ"/>
        </w:rPr>
      </w:pPr>
    </w:p>
    <w:p w:rsidR="001C6D3C" w:rsidRDefault="001C6D3C" w:rsidP="00983E3C">
      <w:pPr>
        <w:spacing w:after="0" w:line="240" w:lineRule="auto"/>
        <w:ind w:firstLine="567"/>
        <w:jc w:val="both"/>
        <w:rPr>
          <w:rFonts w:ascii="Times New Roman" w:hAnsi="Times New Roman" w:cs="Times New Roman"/>
          <w:sz w:val="28"/>
          <w:szCs w:val="28"/>
          <w:lang w:val="kk-KZ"/>
        </w:rPr>
      </w:pPr>
    </w:p>
    <w:p w:rsidR="005C2EC2" w:rsidRDefault="005C2EC2" w:rsidP="00983E3C">
      <w:pPr>
        <w:spacing w:after="0" w:line="240" w:lineRule="auto"/>
        <w:ind w:firstLine="567"/>
        <w:jc w:val="both"/>
        <w:rPr>
          <w:rFonts w:ascii="Times New Roman" w:hAnsi="Times New Roman" w:cs="Times New Roman"/>
          <w:sz w:val="28"/>
          <w:szCs w:val="28"/>
          <w:lang w:val="kk-KZ"/>
        </w:rPr>
      </w:pPr>
    </w:p>
    <w:p w:rsidR="005C2EC2" w:rsidRDefault="005C2EC2"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110609" w:rsidRDefault="00110609" w:rsidP="00983E3C">
      <w:pPr>
        <w:spacing w:after="0" w:line="240" w:lineRule="auto"/>
        <w:ind w:firstLine="567"/>
        <w:jc w:val="both"/>
        <w:rPr>
          <w:rFonts w:ascii="Times New Roman" w:hAnsi="Times New Roman" w:cs="Times New Roman"/>
          <w:sz w:val="28"/>
          <w:szCs w:val="28"/>
          <w:lang w:val="kk-KZ"/>
        </w:rPr>
      </w:pPr>
    </w:p>
    <w:p w:rsidR="005C2EC2" w:rsidRDefault="005C2EC2" w:rsidP="00B72AD8">
      <w:pPr>
        <w:spacing w:after="0" w:line="240" w:lineRule="auto"/>
        <w:jc w:val="both"/>
        <w:rPr>
          <w:rFonts w:ascii="Times New Roman" w:hAnsi="Times New Roman" w:cs="Times New Roman"/>
          <w:sz w:val="28"/>
          <w:szCs w:val="28"/>
          <w:lang w:val="kk-KZ"/>
        </w:rPr>
      </w:pPr>
    </w:p>
    <w:p w:rsidR="001C6D3C" w:rsidRDefault="001C6D3C" w:rsidP="00983E3C">
      <w:pPr>
        <w:spacing w:after="0" w:line="240" w:lineRule="auto"/>
        <w:ind w:firstLine="567"/>
        <w:jc w:val="both"/>
        <w:rPr>
          <w:rFonts w:ascii="Times New Roman" w:hAnsi="Times New Roman" w:cs="Times New Roman"/>
          <w:sz w:val="28"/>
          <w:szCs w:val="28"/>
          <w:lang w:val="en-US"/>
        </w:rPr>
      </w:pPr>
    </w:p>
    <w:p w:rsidR="00C86CC7" w:rsidRDefault="00C86CC7" w:rsidP="00983E3C">
      <w:pPr>
        <w:spacing w:after="0" w:line="240" w:lineRule="auto"/>
        <w:ind w:firstLine="567"/>
        <w:jc w:val="both"/>
        <w:rPr>
          <w:rFonts w:ascii="Times New Roman" w:hAnsi="Times New Roman" w:cs="Times New Roman"/>
          <w:sz w:val="28"/>
          <w:szCs w:val="28"/>
          <w:lang w:val="en-US"/>
        </w:rPr>
      </w:pPr>
    </w:p>
    <w:p w:rsidR="00C86CC7" w:rsidRDefault="00C86CC7" w:rsidP="00983E3C">
      <w:pPr>
        <w:spacing w:after="0" w:line="240" w:lineRule="auto"/>
        <w:ind w:firstLine="567"/>
        <w:jc w:val="both"/>
        <w:rPr>
          <w:rFonts w:ascii="Times New Roman" w:hAnsi="Times New Roman" w:cs="Times New Roman"/>
          <w:sz w:val="28"/>
          <w:szCs w:val="28"/>
          <w:lang w:val="en-US"/>
        </w:rPr>
      </w:pPr>
    </w:p>
    <w:p w:rsidR="00C86CC7" w:rsidRDefault="00C86CC7" w:rsidP="00983E3C">
      <w:pPr>
        <w:spacing w:after="0" w:line="240" w:lineRule="auto"/>
        <w:ind w:firstLine="567"/>
        <w:jc w:val="both"/>
        <w:rPr>
          <w:rFonts w:ascii="Times New Roman" w:hAnsi="Times New Roman" w:cs="Times New Roman"/>
          <w:sz w:val="28"/>
          <w:szCs w:val="28"/>
          <w:lang w:val="en-US"/>
        </w:rPr>
      </w:pPr>
    </w:p>
    <w:p w:rsidR="00C86CC7" w:rsidRDefault="00C86CC7" w:rsidP="00983E3C">
      <w:pPr>
        <w:spacing w:after="0" w:line="240" w:lineRule="auto"/>
        <w:ind w:firstLine="567"/>
        <w:jc w:val="both"/>
        <w:rPr>
          <w:rFonts w:ascii="Times New Roman" w:hAnsi="Times New Roman" w:cs="Times New Roman"/>
          <w:sz w:val="28"/>
          <w:szCs w:val="28"/>
          <w:lang w:val="en-US"/>
        </w:rPr>
      </w:pPr>
    </w:p>
    <w:p w:rsidR="00C86CC7" w:rsidRDefault="00C86CC7" w:rsidP="00983E3C">
      <w:pPr>
        <w:spacing w:after="0" w:line="240" w:lineRule="auto"/>
        <w:ind w:firstLine="567"/>
        <w:jc w:val="both"/>
        <w:rPr>
          <w:rFonts w:ascii="Times New Roman" w:hAnsi="Times New Roman" w:cs="Times New Roman"/>
          <w:sz w:val="28"/>
          <w:szCs w:val="28"/>
          <w:lang w:val="en-US"/>
        </w:rPr>
      </w:pPr>
    </w:p>
    <w:p w:rsidR="00C86CC7" w:rsidRDefault="00C86CC7" w:rsidP="00983E3C">
      <w:pPr>
        <w:spacing w:after="0" w:line="240" w:lineRule="auto"/>
        <w:ind w:firstLine="567"/>
        <w:jc w:val="both"/>
        <w:rPr>
          <w:rFonts w:ascii="Times New Roman" w:hAnsi="Times New Roman" w:cs="Times New Roman"/>
          <w:sz w:val="28"/>
          <w:szCs w:val="28"/>
          <w:lang w:val="en-US"/>
        </w:rPr>
      </w:pPr>
    </w:p>
    <w:p w:rsidR="00122CDE" w:rsidRDefault="00122CDE" w:rsidP="00983E3C">
      <w:pPr>
        <w:spacing w:after="0" w:line="240" w:lineRule="auto"/>
        <w:ind w:firstLine="567"/>
        <w:jc w:val="both"/>
        <w:rPr>
          <w:rFonts w:ascii="Times New Roman" w:hAnsi="Times New Roman" w:cs="Times New Roman"/>
          <w:sz w:val="28"/>
          <w:szCs w:val="28"/>
          <w:lang w:val="en-US"/>
        </w:rPr>
      </w:pPr>
    </w:p>
    <w:p w:rsidR="00122CDE" w:rsidRDefault="00122CDE" w:rsidP="00983E3C">
      <w:pPr>
        <w:spacing w:after="0" w:line="240" w:lineRule="auto"/>
        <w:ind w:firstLine="567"/>
        <w:jc w:val="both"/>
        <w:rPr>
          <w:rFonts w:ascii="Times New Roman" w:hAnsi="Times New Roman" w:cs="Times New Roman"/>
          <w:sz w:val="28"/>
          <w:szCs w:val="28"/>
          <w:lang w:val="en-US"/>
        </w:rPr>
      </w:pPr>
    </w:p>
    <w:p w:rsidR="00C86CC7" w:rsidRDefault="00C86CC7" w:rsidP="00983E3C">
      <w:pPr>
        <w:spacing w:after="0" w:line="240" w:lineRule="auto"/>
        <w:ind w:firstLine="567"/>
        <w:jc w:val="both"/>
        <w:rPr>
          <w:rFonts w:ascii="Times New Roman" w:hAnsi="Times New Roman" w:cs="Times New Roman"/>
          <w:sz w:val="28"/>
          <w:szCs w:val="28"/>
          <w:lang w:val="en-US"/>
        </w:rPr>
      </w:pPr>
    </w:p>
    <w:p w:rsidR="00C86CC7" w:rsidRDefault="00C86CC7" w:rsidP="00983E3C">
      <w:pPr>
        <w:spacing w:after="0" w:line="240" w:lineRule="auto"/>
        <w:ind w:firstLine="567"/>
        <w:jc w:val="both"/>
        <w:rPr>
          <w:rFonts w:ascii="Times New Roman" w:hAnsi="Times New Roman" w:cs="Times New Roman"/>
          <w:sz w:val="28"/>
          <w:szCs w:val="28"/>
          <w:lang w:val="en-US"/>
        </w:rPr>
      </w:pPr>
    </w:p>
    <w:p w:rsidR="00C86CC7" w:rsidRPr="00C86CC7" w:rsidRDefault="00C86CC7" w:rsidP="00983E3C">
      <w:pPr>
        <w:spacing w:after="0" w:line="240" w:lineRule="auto"/>
        <w:ind w:firstLine="567"/>
        <w:jc w:val="both"/>
        <w:rPr>
          <w:rFonts w:ascii="Times New Roman" w:hAnsi="Times New Roman" w:cs="Times New Roman"/>
          <w:sz w:val="28"/>
          <w:szCs w:val="28"/>
          <w:lang w:val="en-US"/>
        </w:rPr>
      </w:pPr>
    </w:p>
    <w:p w:rsidR="001C6D3C" w:rsidRPr="005C2EC2" w:rsidRDefault="001C6D3C" w:rsidP="00983E3C">
      <w:pPr>
        <w:spacing w:after="0" w:line="240" w:lineRule="auto"/>
        <w:ind w:firstLine="567"/>
        <w:jc w:val="both"/>
        <w:rPr>
          <w:rFonts w:ascii="Times New Roman" w:hAnsi="Times New Roman" w:cs="Times New Roman"/>
          <w:sz w:val="28"/>
          <w:szCs w:val="28"/>
          <w:lang w:val="kk-KZ"/>
        </w:rPr>
      </w:pPr>
    </w:p>
    <w:p w:rsidR="00FD19D2" w:rsidRPr="00FD19D2" w:rsidRDefault="00FD19D2" w:rsidP="00FD19D2">
      <w:pPr>
        <w:pStyle w:val="a3"/>
        <w:numPr>
          <w:ilvl w:val="0"/>
          <w:numId w:val="2"/>
        </w:numPr>
        <w:tabs>
          <w:tab w:val="left" w:pos="851"/>
        </w:tabs>
        <w:spacing w:after="0" w:line="240" w:lineRule="auto"/>
        <w:ind w:left="0" w:firstLine="567"/>
        <w:jc w:val="both"/>
        <w:rPr>
          <w:rFonts w:ascii="Times New Roman" w:hAnsi="Times New Roman"/>
          <w:sz w:val="28"/>
          <w:lang w:val="kk-KZ"/>
        </w:rPr>
      </w:pPr>
      <w:r w:rsidRPr="00FD19D2">
        <w:rPr>
          <w:rFonts w:ascii="Times New Roman" w:hAnsi="Times New Roman"/>
          <w:b/>
          <w:sz w:val="28"/>
          <w:szCs w:val="28"/>
          <w:lang w:val="kk-KZ"/>
        </w:rPr>
        <w:lastRenderedPageBreak/>
        <w:t>ҚХР-ДА «СЯОКАН ҚОҒАМЫН» ҚҰРУ ҮДЕРІСІНІҢ НӘТИЖЕЛЕРІ МЕН ҚАЗАҚСТАН ҮШІН ТӘЖІРИБЕСІ</w:t>
      </w:r>
    </w:p>
    <w:p w:rsidR="00FD19D2" w:rsidRPr="00FD19D2" w:rsidRDefault="00FD19D2" w:rsidP="00FD19D2">
      <w:pPr>
        <w:pStyle w:val="a3"/>
        <w:tabs>
          <w:tab w:val="left" w:pos="851"/>
        </w:tabs>
        <w:spacing w:after="0" w:line="240" w:lineRule="auto"/>
        <w:ind w:left="567"/>
        <w:jc w:val="both"/>
        <w:rPr>
          <w:rFonts w:ascii="Times New Roman" w:hAnsi="Times New Roman"/>
          <w:sz w:val="28"/>
          <w:lang w:val="kk-KZ"/>
        </w:rPr>
      </w:pPr>
    </w:p>
    <w:p w:rsidR="001164CF" w:rsidRPr="00122CDE" w:rsidRDefault="00FD19D2" w:rsidP="001164CF">
      <w:pPr>
        <w:pStyle w:val="a3"/>
        <w:numPr>
          <w:ilvl w:val="1"/>
          <w:numId w:val="1"/>
        </w:numPr>
        <w:tabs>
          <w:tab w:val="left" w:pos="851"/>
        </w:tabs>
        <w:spacing w:after="0" w:line="240" w:lineRule="auto"/>
        <w:ind w:left="0" w:firstLine="720"/>
        <w:jc w:val="both"/>
        <w:rPr>
          <w:rFonts w:ascii="Times New Roman" w:hAnsi="Times New Roman"/>
          <w:b/>
          <w:sz w:val="28"/>
          <w:lang w:val="kk-KZ"/>
        </w:rPr>
      </w:pPr>
      <w:r>
        <w:rPr>
          <w:rFonts w:ascii="Times New Roman" w:hAnsi="Times New Roman"/>
          <w:b/>
          <w:sz w:val="28"/>
          <w:lang w:val="kk-KZ"/>
        </w:rPr>
        <w:t xml:space="preserve"> </w:t>
      </w:r>
      <w:r w:rsidR="00BC527D" w:rsidRPr="00BC527D">
        <w:rPr>
          <w:rFonts w:ascii="Times New Roman" w:hAnsi="Times New Roman"/>
          <w:b/>
          <w:sz w:val="28"/>
          <w:lang w:val="kk-KZ"/>
        </w:rPr>
        <w:t>Қытайда «сяокан қоғамын» құрудың негізгі нәтижелері мен қытайлық қоғамның болашақ даму бағыты</w:t>
      </w:r>
    </w:p>
    <w:p w:rsidR="006D3979" w:rsidRDefault="00E62C2E" w:rsidP="000D0EA1">
      <w:pPr>
        <w:spacing w:after="0" w:line="240" w:lineRule="auto"/>
        <w:ind w:firstLine="567"/>
        <w:jc w:val="both"/>
        <w:rPr>
          <w:rFonts w:ascii="Times New Roman" w:eastAsia="SimSun" w:hAnsi="Times New Roman" w:cs="Times New Roman"/>
          <w:sz w:val="28"/>
          <w:lang w:val="kk-KZ"/>
        </w:rPr>
      </w:pPr>
      <w:r w:rsidRPr="00E62C2E">
        <w:rPr>
          <w:rFonts w:ascii="Times New Roman" w:eastAsia="SimSun" w:hAnsi="Times New Roman" w:cs="Times New Roman"/>
          <w:sz w:val="28"/>
          <w:lang w:val="kk-KZ"/>
        </w:rPr>
        <w:t>2021</w:t>
      </w:r>
      <w:r>
        <w:rPr>
          <w:rFonts w:ascii="Times New Roman" w:eastAsia="SimSun" w:hAnsi="Times New Roman" w:cs="Times New Roman"/>
          <w:sz w:val="28"/>
          <w:lang w:val="kk-KZ"/>
        </w:rPr>
        <w:t xml:space="preserve"> жылы </w:t>
      </w:r>
      <w:r w:rsidRPr="00E62C2E">
        <w:rPr>
          <w:rFonts w:ascii="Times New Roman" w:eastAsia="SimSun" w:hAnsi="Times New Roman" w:cs="Times New Roman"/>
          <w:sz w:val="28"/>
          <w:lang w:val="kk-KZ"/>
        </w:rPr>
        <w:t xml:space="preserve"> 1</w:t>
      </w:r>
      <w:r>
        <w:rPr>
          <w:rFonts w:ascii="Times New Roman" w:eastAsia="SimSun" w:hAnsi="Times New Roman" w:cs="Times New Roman"/>
          <w:sz w:val="28"/>
          <w:lang w:val="kk-KZ"/>
        </w:rPr>
        <w:t xml:space="preserve"> шіл</w:t>
      </w:r>
      <w:r w:rsidR="00700471">
        <w:rPr>
          <w:rFonts w:ascii="Times New Roman" w:eastAsia="SimSun" w:hAnsi="Times New Roman" w:cs="Times New Roman"/>
          <w:sz w:val="28"/>
          <w:lang w:val="kk-KZ"/>
        </w:rPr>
        <w:t>д</w:t>
      </w:r>
      <w:r w:rsidR="00262B86">
        <w:rPr>
          <w:rFonts w:ascii="Times New Roman" w:eastAsia="SimSun" w:hAnsi="Times New Roman" w:cs="Times New Roman"/>
          <w:sz w:val="28"/>
          <w:lang w:val="kk-KZ"/>
        </w:rPr>
        <w:t>е күні өткен Қытай Коммунис</w:t>
      </w:r>
      <w:r>
        <w:rPr>
          <w:rFonts w:ascii="Times New Roman" w:eastAsia="SimSun" w:hAnsi="Times New Roman" w:cs="Times New Roman"/>
          <w:sz w:val="28"/>
          <w:lang w:val="kk-KZ"/>
        </w:rPr>
        <w:t xml:space="preserve">тік партиясының </w:t>
      </w:r>
      <w:r w:rsidRPr="00E62C2E">
        <w:rPr>
          <w:rFonts w:ascii="Times New Roman" w:eastAsia="SimSun" w:hAnsi="Times New Roman" w:cs="Times New Roman"/>
          <w:sz w:val="28"/>
          <w:lang w:val="kk-KZ"/>
        </w:rPr>
        <w:t>100-</w:t>
      </w:r>
      <w:r>
        <w:rPr>
          <w:rFonts w:ascii="Times New Roman" w:eastAsia="SimSun" w:hAnsi="Times New Roman" w:cs="Times New Roman"/>
          <w:sz w:val="28"/>
          <w:lang w:val="kk-KZ"/>
        </w:rPr>
        <w:t>жылдық мерейтойында Бас хатшы Си Цзиньпин ресми түрде</w:t>
      </w:r>
      <w:r w:rsidR="002F2768" w:rsidRPr="00FE522C">
        <w:rPr>
          <w:rFonts w:ascii="Times New Roman" w:eastAsia="SimSun" w:hAnsi="Times New Roman" w:cs="Times New Roman"/>
          <w:sz w:val="28"/>
          <w:lang w:val="kk-KZ"/>
        </w:rPr>
        <w:t>:</w:t>
      </w:r>
      <w:r w:rsidR="00FE522C">
        <w:rPr>
          <w:rFonts w:ascii="Times New Roman" w:eastAsia="SimSun" w:hAnsi="Times New Roman" w:cs="Times New Roman"/>
          <w:sz w:val="28"/>
          <w:lang w:val="kk-KZ"/>
        </w:rPr>
        <w:t xml:space="preserve"> «</w:t>
      </w:r>
      <w:r w:rsidR="00FE522C" w:rsidRPr="00336B89">
        <w:rPr>
          <w:rFonts w:ascii="Times New Roman" w:eastAsia="SimSun" w:hAnsi="Times New Roman" w:cs="Times New Roman"/>
          <w:i/>
          <w:sz w:val="28"/>
          <w:lang w:val="kk-KZ"/>
        </w:rPr>
        <w:t xml:space="preserve">Партия мен халық атынан бүкіл партияның және бүкіл ұлттың қажымас қайраты мен күш-жігерінің арқасында біз бірінші жүзжылдықтың мақсаты – </w:t>
      </w:r>
      <w:r w:rsidR="00092A5E">
        <w:rPr>
          <w:rFonts w:ascii="Times New Roman" w:eastAsia="SimSun" w:hAnsi="Times New Roman" w:cs="Times New Roman"/>
          <w:i/>
          <w:sz w:val="28"/>
          <w:lang w:val="kk-KZ"/>
        </w:rPr>
        <w:t>«</w:t>
      </w:r>
      <w:r w:rsidR="00FE522C" w:rsidRPr="00336B89">
        <w:rPr>
          <w:rFonts w:ascii="Times New Roman" w:eastAsia="SimSun" w:hAnsi="Times New Roman" w:cs="Times New Roman"/>
          <w:i/>
          <w:sz w:val="28"/>
          <w:lang w:val="kk-KZ"/>
        </w:rPr>
        <w:t>жан-жақты сяокан қоғамын</w:t>
      </w:r>
      <w:r w:rsidR="00092A5E">
        <w:rPr>
          <w:rFonts w:ascii="Times New Roman" w:eastAsia="SimSun" w:hAnsi="Times New Roman" w:cs="Times New Roman"/>
          <w:i/>
          <w:sz w:val="28"/>
          <w:lang w:val="kk-KZ"/>
        </w:rPr>
        <w:t>»</w:t>
      </w:r>
      <w:r w:rsidR="00FE522C" w:rsidRPr="00336B89">
        <w:rPr>
          <w:rFonts w:ascii="Times New Roman" w:eastAsia="SimSun" w:hAnsi="Times New Roman" w:cs="Times New Roman"/>
          <w:i/>
          <w:sz w:val="28"/>
          <w:lang w:val="kk-KZ"/>
        </w:rPr>
        <w:t xml:space="preserve"> құруды жүзеге асырғандығымызды мәлімдеу мен үшін үлкен мәртебе. Бұл</w:t>
      </w:r>
      <w:r w:rsidR="00092A5E" w:rsidRPr="00092A5E">
        <w:rPr>
          <w:rFonts w:ascii="Times New Roman" w:eastAsia="SimSun" w:hAnsi="Times New Roman" w:cs="Times New Roman"/>
          <w:i/>
          <w:sz w:val="28"/>
          <w:lang w:val="kk-KZ"/>
        </w:rPr>
        <w:t xml:space="preserve"> –</w:t>
      </w:r>
      <w:r w:rsidR="00FE522C" w:rsidRPr="00336B89">
        <w:rPr>
          <w:rFonts w:ascii="Times New Roman" w:eastAsia="SimSun" w:hAnsi="Times New Roman" w:cs="Times New Roman"/>
          <w:i/>
          <w:sz w:val="28"/>
          <w:lang w:val="kk-KZ"/>
        </w:rPr>
        <w:t xml:space="preserve"> біз Қытайдағы абсолютті кедейшілік мәселесінің тарихи шешіміне қол жеткізгендігімізді білдіреді және ендігі кезекте екінші жүзжылдықтың мақсаты – Қытайды ұлы заманауи социалистік мемлекетке айналдыруға</w:t>
      </w:r>
      <w:r w:rsidR="000D0EA1" w:rsidRPr="00336B89">
        <w:rPr>
          <w:rFonts w:ascii="Times New Roman" w:eastAsia="SimSun" w:hAnsi="Times New Roman" w:cs="Times New Roman"/>
          <w:i/>
          <w:sz w:val="28"/>
          <w:lang w:val="kk-KZ"/>
        </w:rPr>
        <w:t xml:space="preserve"> сенімді түрде аяқ басамыз</w:t>
      </w:r>
      <w:r w:rsidR="000D0EA1">
        <w:rPr>
          <w:rFonts w:ascii="Times New Roman" w:eastAsia="SimSun" w:hAnsi="Times New Roman" w:cs="Times New Roman"/>
          <w:sz w:val="28"/>
          <w:lang w:val="kk-KZ"/>
        </w:rPr>
        <w:t>»</w:t>
      </w:r>
      <w:r w:rsidR="006D3979" w:rsidRPr="006D3979">
        <w:rPr>
          <w:rFonts w:ascii="Times New Roman" w:eastAsia="SimSun" w:hAnsi="Times New Roman" w:cs="Times New Roman"/>
          <w:sz w:val="28"/>
          <w:lang w:val="kk-KZ"/>
        </w:rPr>
        <w:t xml:space="preserve">, - деп </w:t>
      </w:r>
      <w:r w:rsidR="006D3979">
        <w:rPr>
          <w:rFonts w:ascii="Times New Roman" w:eastAsia="SimSun" w:hAnsi="Times New Roman" w:cs="Times New Roman"/>
          <w:sz w:val="28"/>
          <w:lang w:val="kk-KZ"/>
        </w:rPr>
        <w:t>салтанатты мәлімдеме жасады</w:t>
      </w:r>
      <w:r w:rsidR="00BC6D0E">
        <w:rPr>
          <w:rFonts w:ascii="Times New Roman" w:eastAsia="SimSun" w:hAnsi="Times New Roman" w:cs="Times New Roman"/>
          <w:sz w:val="28"/>
          <w:lang w:val="kk-KZ"/>
        </w:rPr>
        <w:t xml:space="preserve"> </w:t>
      </w:r>
      <w:r w:rsidR="00BC14F0">
        <w:rPr>
          <w:rFonts w:ascii="Times New Roman" w:eastAsia="SimSun" w:hAnsi="Times New Roman" w:cs="Times New Roman"/>
          <w:sz w:val="28"/>
          <w:lang w:val="kk-KZ"/>
        </w:rPr>
        <w:t>[1</w:t>
      </w:r>
      <w:r w:rsidR="00BC6D0E" w:rsidRPr="00BC6D0E">
        <w:rPr>
          <w:rFonts w:ascii="Times New Roman" w:eastAsia="SimSun" w:hAnsi="Times New Roman" w:cs="Times New Roman"/>
          <w:sz w:val="28"/>
          <w:lang w:val="kk-KZ"/>
        </w:rPr>
        <w:t>].</w:t>
      </w:r>
      <w:r w:rsidR="002F2768" w:rsidRPr="000D0EA1">
        <w:rPr>
          <w:rFonts w:ascii="Times New Roman" w:eastAsia="SimSun" w:hAnsi="Times New Roman" w:cs="Times New Roman"/>
          <w:sz w:val="28"/>
          <w:lang w:val="kk-KZ"/>
        </w:rPr>
        <w:t xml:space="preserve"> </w:t>
      </w:r>
      <w:r w:rsidR="006D3979">
        <w:rPr>
          <w:rFonts w:ascii="Times New Roman" w:eastAsia="SimSun" w:hAnsi="Times New Roman" w:cs="Times New Roman"/>
          <w:sz w:val="28"/>
          <w:lang w:val="kk-KZ"/>
        </w:rPr>
        <w:t>Қытай «жан</w:t>
      </w:r>
      <w:r w:rsidR="006D3979" w:rsidRPr="006D3979">
        <w:rPr>
          <w:rFonts w:ascii="Times New Roman" w:eastAsia="SimSun" w:hAnsi="Times New Roman" w:cs="Times New Roman"/>
          <w:sz w:val="28"/>
          <w:lang w:val="kk-KZ"/>
        </w:rPr>
        <w:t>-</w:t>
      </w:r>
      <w:r w:rsidR="006D3979">
        <w:rPr>
          <w:rFonts w:ascii="Times New Roman" w:eastAsia="SimSun" w:hAnsi="Times New Roman" w:cs="Times New Roman"/>
          <w:sz w:val="28"/>
          <w:lang w:val="kk-KZ"/>
        </w:rPr>
        <w:t xml:space="preserve">жақты сяокан қоғамын» құру үдерісін аяқтап, өз тарихында бір кезеңді артта қалдырды. </w:t>
      </w:r>
      <w:r w:rsidR="000D0EA1">
        <w:rPr>
          <w:rFonts w:ascii="Times New Roman" w:eastAsia="SimSun" w:hAnsi="Times New Roman" w:cs="Times New Roman"/>
          <w:sz w:val="28"/>
          <w:lang w:val="kk-KZ"/>
        </w:rPr>
        <w:t>Экономикалық және әлеуметтік дамудың барлық көрсеткіштері бойынша Қытай біршама жетістіктерге қол жеткізгенін жоққа шығару қиын. Абсол</w:t>
      </w:r>
      <w:r w:rsidR="00092A5E">
        <w:rPr>
          <w:rFonts w:ascii="Times New Roman" w:eastAsia="SimSun" w:hAnsi="Times New Roman" w:cs="Times New Roman"/>
          <w:sz w:val="28"/>
          <w:lang w:val="kk-KZ"/>
        </w:rPr>
        <w:t>ютті кедейліктен арылып, «орта</w:t>
      </w:r>
      <w:r w:rsidR="000D0EA1">
        <w:rPr>
          <w:rFonts w:ascii="Times New Roman" w:eastAsia="SimSun" w:hAnsi="Times New Roman" w:cs="Times New Roman"/>
          <w:sz w:val="28"/>
          <w:lang w:val="kk-KZ"/>
        </w:rPr>
        <w:t xml:space="preserve"> дәулеттілікке» жеткен Қытайдың жетістіктері расында да таңқалдырарлық. Қытай халқы бүгінде алдыңғы бірнеше буын армандаған және талпынған</w:t>
      </w:r>
      <w:r w:rsidR="00092A5E">
        <w:rPr>
          <w:rFonts w:ascii="Times New Roman" w:eastAsia="SimSun" w:hAnsi="Times New Roman" w:cs="Times New Roman"/>
          <w:sz w:val="28"/>
          <w:lang w:val="kk-KZ"/>
        </w:rPr>
        <w:t xml:space="preserve"> өмір</w:t>
      </w:r>
      <w:r w:rsidR="006D3979">
        <w:rPr>
          <w:rFonts w:ascii="Times New Roman" w:eastAsia="SimSun" w:hAnsi="Times New Roman" w:cs="Times New Roman"/>
          <w:sz w:val="28"/>
          <w:lang w:val="kk-KZ"/>
        </w:rPr>
        <w:t xml:space="preserve"> деңгейіне қол жеткізді</w:t>
      </w:r>
      <w:r w:rsidR="00092A5E">
        <w:rPr>
          <w:rFonts w:ascii="Times New Roman" w:eastAsia="SimSun" w:hAnsi="Times New Roman" w:cs="Times New Roman"/>
          <w:sz w:val="28"/>
          <w:lang w:val="kk-KZ"/>
        </w:rPr>
        <w:t xml:space="preserve">. Қытай халқының </w:t>
      </w:r>
      <w:r w:rsidR="000D0EA1">
        <w:rPr>
          <w:rFonts w:ascii="Times New Roman" w:eastAsia="SimSun" w:hAnsi="Times New Roman" w:cs="Times New Roman"/>
          <w:sz w:val="28"/>
          <w:lang w:val="kk-KZ"/>
        </w:rPr>
        <w:t xml:space="preserve">өмір </w:t>
      </w:r>
      <w:r w:rsidR="00092A5E">
        <w:rPr>
          <w:rFonts w:ascii="Times New Roman" w:eastAsia="SimSun" w:hAnsi="Times New Roman" w:cs="Times New Roman"/>
          <w:sz w:val="28"/>
          <w:lang w:val="kk-KZ"/>
        </w:rPr>
        <w:t>сүру деңгейі</w:t>
      </w:r>
      <w:r w:rsidR="000D0EA1">
        <w:rPr>
          <w:rFonts w:ascii="Times New Roman" w:eastAsia="SimSun" w:hAnsi="Times New Roman" w:cs="Times New Roman"/>
          <w:sz w:val="28"/>
          <w:lang w:val="kk-KZ"/>
        </w:rPr>
        <w:t xml:space="preserve"> «сяокан қоғамын» құру барысында қаншалықты жақсарды? Қытай ішкі даму контекстінде және халықаралық стандарттар бойынша қоғамдық даму саласында қан</w:t>
      </w:r>
      <w:r w:rsidR="00097612">
        <w:rPr>
          <w:rFonts w:ascii="Times New Roman" w:eastAsia="SimSun" w:hAnsi="Times New Roman" w:cs="Times New Roman"/>
          <w:sz w:val="28"/>
          <w:lang w:val="kk-KZ"/>
        </w:rPr>
        <w:t>ш</w:t>
      </w:r>
      <w:r w:rsidR="000D0EA1">
        <w:rPr>
          <w:rFonts w:ascii="Times New Roman" w:eastAsia="SimSun" w:hAnsi="Times New Roman" w:cs="Times New Roman"/>
          <w:sz w:val="28"/>
          <w:lang w:val="kk-KZ"/>
        </w:rPr>
        <w:t>алықты жетістіктерге жетті? Осы тарауда біз аталмыш сауалдарға жауап беріп, «с</w:t>
      </w:r>
      <w:r w:rsidR="006D3979">
        <w:rPr>
          <w:rFonts w:ascii="Times New Roman" w:eastAsia="SimSun" w:hAnsi="Times New Roman" w:cs="Times New Roman"/>
          <w:sz w:val="28"/>
          <w:lang w:val="kk-KZ"/>
        </w:rPr>
        <w:t>яокан қоғамын» құру барысында Қытай жеткен нәтижелерді сараптап</w:t>
      </w:r>
      <w:r w:rsidR="000D0EA1">
        <w:rPr>
          <w:rFonts w:ascii="Times New Roman" w:eastAsia="SimSun" w:hAnsi="Times New Roman" w:cs="Times New Roman"/>
          <w:sz w:val="28"/>
          <w:lang w:val="kk-KZ"/>
        </w:rPr>
        <w:t>, елдің болашақ даму бағыты бойынша болжамдар жасауға тырысамыз.</w:t>
      </w:r>
      <w:r w:rsidR="00092A5E">
        <w:rPr>
          <w:rFonts w:ascii="Times New Roman" w:eastAsia="SimSun" w:hAnsi="Times New Roman" w:cs="Times New Roman"/>
          <w:sz w:val="28"/>
          <w:lang w:val="kk-KZ"/>
        </w:rPr>
        <w:t xml:space="preserve"> </w:t>
      </w:r>
    </w:p>
    <w:p w:rsidR="009C03E2" w:rsidRDefault="006D3979" w:rsidP="009C03E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Бұл тараушада Қытайдың «сяокан қоғамын» құру шеңберіндегі әлеуметтік</w:t>
      </w:r>
      <w:r w:rsidRPr="006D3979">
        <w:rPr>
          <w:rFonts w:ascii="Times New Roman" w:eastAsia="SimSun" w:hAnsi="Times New Roman" w:cs="Times New Roman"/>
          <w:sz w:val="28"/>
          <w:lang w:val="kk-KZ"/>
        </w:rPr>
        <w:t>-</w:t>
      </w:r>
      <w:r>
        <w:rPr>
          <w:rFonts w:ascii="Times New Roman" w:eastAsia="SimSun" w:hAnsi="Times New Roman" w:cs="Times New Roman"/>
          <w:sz w:val="28"/>
          <w:lang w:val="kk-KZ"/>
        </w:rPr>
        <w:t xml:space="preserve">экономикалық даму </w:t>
      </w:r>
      <w:r w:rsidR="00092A5E">
        <w:rPr>
          <w:rFonts w:ascii="Times New Roman" w:eastAsia="SimSun" w:hAnsi="Times New Roman" w:cs="Times New Roman"/>
          <w:sz w:val="28"/>
          <w:lang w:val="kk-KZ"/>
        </w:rPr>
        <w:t xml:space="preserve">нәтижелерін кешенді зерттеу үшін біз </w:t>
      </w:r>
      <w:r w:rsidR="00092A5E" w:rsidRPr="00092A5E">
        <w:rPr>
          <w:rFonts w:ascii="Times New Roman" w:eastAsia="SimSun" w:hAnsi="Times New Roman" w:cs="Times New Roman"/>
          <w:sz w:val="28"/>
          <w:lang w:val="kk-KZ"/>
        </w:rPr>
        <w:t>SWOT-</w:t>
      </w:r>
      <w:r w:rsidR="00092A5E">
        <w:rPr>
          <w:rFonts w:ascii="Times New Roman" w:eastAsia="SimSun" w:hAnsi="Times New Roman" w:cs="Times New Roman"/>
          <w:sz w:val="28"/>
          <w:lang w:val="kk-KZ"/>
        </w:rPr>
        <w:t>талдау</w:t>
      </w:r>
      <w:r w:rsidR="00FF0037">
        <w:rPr>
          <w:rFonts w:ascii="Times New Roman" w:eastAsia="SimSun" w:hAnsi="Times New Roman" w:cs="Times New Roman"/>
          <w:sz w:val="28"/>
          <w:lang w:val="kk-KZ"/>
        </w:rPr>
        <w:t xml:space="preserve"> жүргіздік (Кесте </w:t>
      </w:r>
      <w:r w:rsidR="00FF0037" w:rsidRPr="00FF0037">
        <w:rPr>
          <w:rFonts w:ascii="Times New Roman" w:eastAsia="SimSun" w:hAnsi="Times New Roman" w:cs="Times New Roman"/>
          <w:sz w:val="28"/>
          <w:lang w:val="kk-KZ"/>
        </w:rPr>
        <w:t>6</w:t>
      </w:r>
      <w:r w:rsidR="00FF0037">
        <w:rPr>
          <w:rFonts w:ascii="Times New Roman" w:eastAsia="SimSun" w:hAnsi="Times New Roman" w:cs="Times New Roman"/>
          <w:sz w:val="28"/>
          <w:lang w:val="kk-KZ"/>
        </w:rPr>
        <w:t xml:space="preserve">). Төменде келтірілген </w:t>
      </w:r>
      <w:r w:rsidR="00FF0037" w:rsidRPr="00092A5E">
        <w:rPr>
          <w:rFonts w:ascii="Times New Roman" w:eastAsia="SimSun" w:hAnsi="Times New Roman" w:cs="Times New Roman"/>
          <w:sz w:val="28"/>
          <w:lang w:val="kk-KZ"/>
        </w:rPr>
        <w:t>SWOT-</w:t>
      </w:r>
      <w:r w:rsidR="00FF0037">
        <w:rPr>
          <w:rFonts w:ascii="Times New Roman" w:eastAsia="SimSun" w:hAnsi="Times New Roman" w:cs="Times New Roman"/>
          <w:sz w:val="28"/>
          <w:lang w:val="kk-KZ"/>
        </w:rPr>
        <w:t>талдауда «сяокан қоғамын» құру үдерісінің мықты жақтарының</w:t>
      </w:r>
      <w:r w:rsidR="00BB1721">
        <w:rPr>
          <w:rFonts w:ascii="Times New Roman" w:eastAsia="SimSun" w:hAnsi="Times New Roman" w:cs="Times New Roman"/>
          <w:sz w:val="28"/>
          <w:lang w:val="kk-KZ"/>
        </w:rPr>
        <w:t xml:space="preserve"> (</w:t>
      </w:r>
      <w:r w:rsidR="00BB1721" w:rsidRPr="00BB1721">
        <w:rPr>
          <w:rFonts w:ascii="Times New Roman" w:eastAsia="SimSun" w:hAnsi="Times New Roman" w:cs="Times New Roman"/>
          <w:sz w:val="28"/>
          <w:lang w:val="kk-KZ"/>
        </w:rPr>
        <w:t>Strong</w:t>
      </w:r>
      <w:r w:rsidR="00BB1721">
        <w:rPr>
          <w:rFonts w:ascii="Times New Roman" w:eastAsia="SimSun" w:hAnsi="Times New Roman" w:cs="Times New Roman"/>
          <w:sz w:val="28"/>
          <w:lang w:val="kk-KZ"/>
        </w:rPr>
        <w:t>)</w:t>
      </w:r>
      <w:r w:rsidR="00FF0037">
        <w:rPr>
          <w:rFonts w:ascii="Times New Roman" w:eastAsia="SimSun" w:hAnsi="Times New Roman" w:cs="Times New Roman"/>
          <w:sz w:val="28"/>
          <w:lang w:val="kk-KZ"/>
        </w:rPr>
        <w:t xml:space="preserve"> теріс тұстары бары да анықталып, олар әлсіз жақтары</w:t>
      </w:r>
      <w:r w:rsidR="00BB1721">
        <w:rPr>
          <w:rFonts w:ascii="Times New Roman" w:eastAsia="SimSun" w:hAnsi="Times New Roman" w:cs="Times New Roman"/>
          <w:sz w:val="28"/>
          <w:lang w:val="kk-KZ"/>
        </w:rPr>
        <w:t xml:space="preserve"> (</w:t>
      </w:r>
      <w:r w:rsidR="00BB1721" w:rsidRPr="00BB1721">
        <w:rPr>
          <w:rFonts w:ascii="Times New Roman" w:eastAsia="SimSun" w:hAnsi="Times New Roman" w:cs="Times New Roman"/>
          <w:sz w:val="28"/>
          <w:lang w:val="kk-KZ"/>
        </w:rPr>
        <w:t>Weak</w:t>
      </w:r>
      <w:r w:rsidR="00BB1721">
        <w:rPr>
          <w:rFonts w:ascii="Times New Roman" w:eastAsia="SimSun" w:hAnsi="Times New Roman" w:cs="Times New Roman"/>
          <w:sz w:val="28"/>
          <w:lang w:val="kk-KZ"/>
        </w:rPr>
        <w:t>)</w:t>
      </w:r>
      <w:r w:rsidR="00FF0037">
        <w:rPr>
          <w:rFonts w:ascii="Times New Roman" w:eastAsia="SimSun" w:hAnsi="Times New Roman" w:cs="Times New Roman"/>
          <w:sz w:val="28"/>
          <w:lang w:val="kk-KZ"/>
        </w:rPr>
        <w:t xml:space="preserve"> тұрғысынан қарастырылды. </w:t>
      </w:r>
      <w:r w:rsidR="00BB1721">
        <w:rPr>
          <w:rFonts w:ascii="Times New Roman" w:eastAsia="SimSun" w:hAnsi="Times New Roman" w:cs="Times New Roman"/>
          <w:sz w:val="28"/>
          <w:lang w:val="kk-KZ"/>
        </w:rPr>
        <w:t>Мүмкіндіктер (</w:t>
      </w:r>
      <w:r w:rsidR="00BB1721" w:rsidRPr="00BB1721">
        <w:rPr>
          <w:rFonts w:ascii="Times New Roman" w:eastAsia="SimSun" w:hAnsi="Times New Roman" w:cs="Times New Roman"/>
          <w:sz w:val="28"/>
          <w:lang w:val="kk-KZ"/>
        </w:rPr>
        <w:t>Opportunity</w:t>
      </w:r>
      <w:r w:rsidR="00BB1721">
        <w:rPr>
          <w:rFonts w:ascii="Times New Roman" w:eastAsia="SimSun" w:hAnsi="Times New Roman" w:cs="Times New Roman"/>
          <w:sz w:val="28"/>
          <w:lang w:val="kk-KZ"/>
        </w:rPr>
        <w:t>) мен қауіп</w:t>
      </w:r>
      <w:r w:rsidR="00BB1721" w:rsidRPr="00BB1721">
        <w:rPr>
          <w:rFonts w:ascii="Times New Roman" w:eastAsia="SimSun" w:hAnsi="Times New Roman" w:cs="Times New Roman"/>
          <w:sz w:val="28"/>
          <w:lang w:val="kk-KZ"/>
        </w:rPr>
        <w:t>-</w:t>
      </w:r>
      <w:r w:rsidR="00BB1721">
        <w:rPr>
          <w:rFonts w:ascii="Times New Roman" w:eastAsia="SimSun" w:hAnsi="Times New Roman" w:cs="Times New Roman"/>
          <w:sz w:val="28"/>
          <w:lang w:val="kk-KZ"/>
        </w:rPr>
        <w:t>қатерлер (</w:t>
      </w:r>
      <w:r w:rsidR="00BB1721" w:rsidRPr="00BB1721">
        <w:rPr>
          <w:rFonts w:ascii="Times New Roman" w:eastAsia="SimSun" w:hAnsi="Times New Roman" w:cs="Times New Roman"/>
          <w:sz w:val="28"/>
          <w:lang w:val="kk-KZ"/>
        </w:rPr>
        <w:t>Threat</w:t>
      </w:r>
      <w:r w:rsidR="00BB1721">
        <w:rPr>
          <w:rFonts w:ascii="Times New Roman" w:eastAsia="SimSun" w:hAnsi="Times New Roman" w:cs="Times New Roman"/>
          <w:sz w:val="28"/>
          <w:lang w:val="kk-KZ"/>
        </w:rPr>
        <w:t>) де осы тұрғыда сарапталды.</w:t>
      </w:r>
      <w:r w:rsidR="00FF0037">
        <w:rPr>
          <w:rFonts w:ascii="Times New Roman" w:eastAsia="SimSun" w:hAnsi="Times New Roman" w:cs="Times New Roman"/>
          <w:sz w:val="28"/>
          <w:lang w:val="kk-KZ"/>
        </w:rPr>
        <w:t xml:space="preserve"> </w:t>
      </w:r>
      <w:r w:rsidR="009C03E2">
        <w:rPr>
          <w:rFonts w:ascii="Times New Roman" w:eastAsia="SimSun" w:hAnsi="Times New Roman" w:cs="Times New Roman"/>
          <w:sz w:val="28"/>
          <w:lang w:val="kk-KZ"/>
        </w:rPr>
        <w:t>Қытай үкіметі «сяокан қоғамын» құрудың негізгі көрсеткіштері деп алты негізгі саланы (экономикалық даму, әлеуметтік үйлесімділік, өмір сүру сапасы, демократия және заң, мәдениет пен білім беру, ресурстар мен қоршаған орта) алып қарастырады. Төменде сол көрсеткіштер бойынша қол жетілген нәтижелерге талдау жасап өтеміз.</w:t>
      </w:r>
    </w:p>
    <w:p w:rsidR="00BB1721" w:rsidRPr="006D3979" w:rsidRDefault="00BB1721" w:rsidP="009C03E2">
      <w:pPr>
        <w:spacing w:after="0" w:line="240" w:lineRule="auto"/>
        <w:jc w:val="both"/>
        <w:rPr>
          <w:rFonts w:ascii="Times New Roman" w:eastAsia="SimSun" w:hAnsi="Times New Roman" w:cs="Times New Roman"/>
          <w:sz w:val="28"/>
          <w:lang w:val="kk-KZ"/>
        </w:rPr>
      </w:pPr>
    </w:p>
    <w:p w:rsidR="00BB1721" w:rsidRDefault="00BB1721" w:rsidP="00BB1721">
      <w:pPr>
        <w:spacing w:after="0" w:line="240" w:lineRule="auto"/>
        <w:ind w:firstLine="567"/>
        <w:jc w:val="center"/>
        <w:rPr>
          <w:rFonts w:ascii="Times New Roman" w:eastAsia="SimSun" w:hAnsi="Times New Roman" w:cs="Times New Roman"/>
          <w:b/>
          <w:sz w:val="28"/>
          <w:lang w:val="kk-KZ"/>
        </w:rPr>
      </w:pPr>
      <w:r w:rsidRPr="00BB1721">
        <w:rPr>
          <w:rFonts w:ascii="Times New Roman" w:eastAsia="SimSun" w:hAnsi="Times New Roman" w:cs="Times New Roman"/>
          <w:b/>
          <w:sz w:val="28"/>
          <w:lang w:val="kk-KZ"/>
        </w:rPr>
        <w:t xml:space="preserve">Кесте </w:t>
      </w:r>
      <w:r w:rsidRPr="006D3979">
        <w:rPr>
          <w:rFonts w:ascii="Times New Roman" w:eastAsia="SimSun" w:hAnsi="Times New Roman" w:cs="Times New Roman"/>
          <w:b/>
          <w:sz w:val="28"/>
          <w:lang w:val="kk-KZ"/>
        </w:rPr>
        <w:t>6</w:t>
      </w:r>
      <w:r w:rsidRPr="00BB1721">
        <w:rPr>
          <w:rFonts w:ascii="Times New Roman" w:eastAsia="SimSun" w:hAnsi="Times New Roman" w:cs="Times New Roman"/>
          <w:b/>
          <w:sz w:val="28"/>
          <w:lang w:val="kk-KZ"/>
        </w:rPr>
        <w:t>. «Сяокан қоғамын» құру үдерісінің SWOT-талдауы</w:t>
      </w:r>
    </w:p>
    <w:tbl>
      <w:tblPr>
        <w:tblStyle w:val="a6"/>
        <w:tblW w:w="0" w:type="auto"/>
        <w:tblLook w:val="04A0" w:firstRow="1" w:lastRow="0" w:firstColumn="1" w:lastColumn="0" w:noHBand="0" w:noVBand="1"/>
      </w:tblPr>
      <w:tblGrid>
        <w:gridCol w:w="4927"/>
        <w:gridCol w:w="4927"/>
      </w:tblGrid>
      <w:tr w:rsidR="00BB1721" w:rsidTr="00BB1721">
        <w:tc>
          <w:tcPr>
            <w:tcW w:w="4927" w:type="dxa"/>
          </w:tcPr>
          <w:p w:rsidR="00BB1721" w:rsidRDefault="00BB1721" w:rsidP="00BB1721">
            <w:pPr>
              <w:jc w:val="center"/>
              <w:rPr>
                <w:rFonts w:ascii="Times New Roman" w:eastAsia="SimSun" w:hAnsi="Times New Roman" w:cs="Times New Roman"/>
                <w:b/>
                <w:sz w:val="28"/>
                <w:lang w:val="kk-KZ"/>
              </w:rPr>
            </w:pPr>
            <w:r>
              <w:rPr>
                <w:rFonts w:ascii="Times New Roman" w:eastAsia="SimSun" w:hAnsi="Times New Roman" w:cs="Times New Roman"/>
                <w:b/>
                <w:sz w:val="28"/>
                <w:lang w:val="kk-KZ"/>
              </w:rPr>
              <w:t>Мықты жақтары</w:t>
            </w:r>
          </w:p>
        </w:tc>
        <w:tc>
          <w:tcPr>
            <w:tcW w:w="4927" w:type="dxa"/>
          </w:tcPr>
          <w:p w:rsidR="00BB1721" w:rsidRDefault="00BB1721" w:rsidP="00BB1721">
            <w:pPr>
              <w:jc w:val="center"/>
              <w:rPr>
                <w:rFonts w:ascii="Times New Roman" w:eastAsia="SimSun" w:hAnsi="Times New Roman" w:cs="Times New Roman"/>
                <w:b/>
                <w:sz w:val="28"/>
                <w:lang w:val="kk-KZ"/>
              </w:rPr>
            </w:pPr>
            <w:r>
              <w:rPr>
                <w:rFonts w:ascii="Times New Roman" w:eastAsia="SimSun" w:hAnsi="Times New Roman" w:cs="Times New Roman"/>
                <w:b/>
                <w:sz w:val="28"/>
                <w:lang w:val="kk-KZ"/>
              </w:rPr>
              <w:t>Әлсіз жақтары</w:t>
            </w:r>
          </w:p>
        </w:tc>
      </w:tr>
      <w:tr w:rsidR="00BB1721" w:rsidTr="00BB1721">
        <w:tc>
          <w:tcPr>
            <w:tcW w:w="4927" w:type="dxa"/>
          </w:tcPr>
          <w:p w:rsidR="00BB1721" w:rsidRPr="00BB1721" w:rsidRDefault="00BB1721" w:rsidP="00BB1721">
            <w:pPr>
              <w:pStyle w:val="a3"/>
              <w:numPr>
                <w:ilvl w:val="0"/>
                <w:numId w:val="20"/>
              </w:numPr>
              <w:jc w:val="both"/>
              <w:rPr>
                <w:rFonts w:ascii="Times New Roman" w:hAnsi="Times New Roman"/>
                <w:sz w:val="28"/>
              </w:rPr>
            </w:pPr>
            <w:r w:rsidRPr="00BB1721">
              <w:rPr>
                <w:rFonts w:ascii="Times New Roman" w:hAnsi="Times New Roman"/>
                <w:sz w:val="28"/>
                <w:lang w:val="kk-KZ"/>
              </w:rPr>
              <w:t>Экономикалық өсім</w:t>
            </w:r>
          </w:p>
          <w:p w:rsidR="00BB1721" w:rsidRPr="009C03E2" w:rsidRDefault="00BB1721" w:rsidP="00BB1721">
            <w:pPr>
              <w:pStyle w:val="a3"/>
              <w:numPr>
                <w:ilvl w:val="0"/>
                <w:numId w:val="20"/>
              </w:numPr>
              <w:jc w:val="both"/>
              <w:rPr>
                <w:rFonts w:ascii="Times New Roman" w:hAnsi="Times New Roman"/>
                <w:sz w:val="28"/>
              </w:rPr>
            </w:pPr>
            <w:r>
              <w:rPr>
                <w:rFonts w:ascii="Times New Roman" w:hAnsi="Times New Roman"/>
                <w:sz w:val="28"/>
                <w:lang w:val="kk-KZ"/>
              </w:rPr>
              <w:t>Абсолютті кедейлікті жою</w:t>
            </w:r>
          </w:p>
          <w:p w:rsidR="009C03E2" w:rsidRPr="00BB1721" w:rsidRDefault="009C03E2" w:rsidP="00BB1721">
            <w:pPr>
              <w:pStyle w:val="a3"/>
              <w:numPr>
                <w:ilvl w:val="0"/>
                <w:numId w:val="20"/>
              </w:numPr>
              <w:jc w:val="both"/>
              <w:rPr>
                <w:rFonts w:ascii="Times New Roman" w:hAnsi="Times New Roman"/>
                <w:sz w:val="28"/>
              </w:rPr>
            </w:pPr>
            <w:r>
              <w:rPr>
                <w:rFonts w:ascii="Times New Roman" w:hAnsi="Times New Roman"/>
                <w:sz w:val="28"/>
                <w:lang w:val="kk-KZ"/>
              </w:rPr>
              <w:t>Урбанизацияны қарқындатты</w:t>
            </w:r>
          </w:p>
          <w:p w:rsidR="00BB1721" w:rsidRPr="00D75D82" w:rsidRDefault="00BB1721" w:rsidP="00BB1721">
            <w:pPr>
              <w:pStyle w:val="a3"/>
              <w:numPr>
                <w:ilvl w:val="0"/>
                <w:numId w:val="20"/>
              </w:numPr>
              <w:jc w:val="both"/>
              <w:rPr>
                <w:rFonts w:ascii="Times New Roman" w:hAnsi="Times New Roman"/>
                <w:sz w:val="28"/>
              </w:rPr>
            </w:pPr>
            <w:r>
              <w:rPr>
                <w:rFonts w:ascii="Times New Roman" w:hAnsi="Times New Roman"/>
                <w:sz w:val="28"/>
                <w:lang w:val="kk-KZ"/>
              </w:rPr>
              <w:t>Адами ресурстарды дамыту</w:t>
            </w:r>
            <w:r w:rsidR="00643281">
              <w:rPr>
                <w:rFonts w:ascii="Times New Roman" w:hAnsi="Times New Roman"/>
                <w:sz w:val="28"/>
                <w:lang w:val="kk-KZ"/>
              </w:rPr>
              <w:t xml:space="preserve"> </w:t>
            </w:r>
            <w:r w:rsidR="00643281">
              <w:rPr>
                <w:rFonts w:ascii="Times New Roman" w:hAnsi="Times New Roman"/>
                <w:sz w:val="28"/>
                <w:lang w:val="kk-KZ"/>
              </w:rPr>
              <w:lastRenderedPageBreak/>
              <w:t>(білім беру, денсаулық сақтау)</w:t>
            </w:r>
          </w:p>
          <w:p w:rsidR="00D75D82" w:rsidRPr="00BB1721" w:rsidRDefault="00D75D82" w:rsidP="00BB1721">
            <w:pPr>
              <w:pStyle w:val="a3"/>
              <w:numPr>
                <w:ilvl w:val="0"/>
                <w:numId w:val="20"/>
              </w:numPr>
              <w:jc w:val="both"/>
              <w:rPr>
                <w:rFonts w:ascii="Times New Roman" w:hAnsi="Times New Roman"/>
                <w:sz w:val="28"/>
              </w:rPr>
            </w:pPr>
            <w:r>
              <w:rPr>
                <w:rFonts w:ascii="Times New Roman" w:hAnsi="Times New Roman"/>
                <w:sz w:val="28"/>
                <w:lang w:val="kk-KZ"/>
              </w:rPr>
              <w:t>Халықтың тұрмыс деңгейін көтеру</w:t>
            </w:r>
          </w:p>
        </w:tc>
        <w:tc>
          <w:tcPr>
            <w:tcW w:w="4927" w:type="dxa"/>
          </w:tcPr>
          <w:p w:rsidR="007C780C" w:rsidRPr="007C780C" w:rsidRDefault="007C780C" w:rsidP="00643281">
            <w:pPr>
              <w:pStyle w:val="a3"/>
              <w:numPr>
                <w:ilvl w:val="0"/>
                <w:numId w:val="22"/>
              </w:numPr>
              <w:tabs>
                <w:tab w:val="left" w:pos="234"/>
                <w:tab w:val="left" w:pos="477"/>
              </w:tabs>
              <w:ind w:left="35" w:firstLine="141"/>
              <w:jc w:val="both"/>
              <w:rPr>
                <w:rFonts w:ascii="Times New Roman" w:hAnsi="Times New Roman"/>
                <w:sz w:val="28"/>
              </w:rPr>
            </w:pPr>
            <w:r>
              <w:rPr>
                <w:rFonts w:ascii="Times New Roman" w:hAnsi="Times New Roman"/>
                <w:sz w:val="28"/>
                <w:lang w:val="kk-KZ"/>
              </w:rPr>
              <w:lastRenderedPageBreak/>
              <w:t xml:space="preserve">Әлеуметтік және географиялық теңсіздік </w:t>
            </w:r>
          </w:p>
          <w:p w:rsidR="00643281" w:rsidRPr="009C03E2" w:rsidRDefault="00643281" w:rsidP="00643281">
            <w:pPr>
              <w:pStyle w:val="a3"/>
              <w:numPr>
                <w:ilvl w:val="0"/>
                <w:numId w:val="22"/>
              </w:numPr>
              <w:tabs>
                <w:tab w:val="left" w:pos="234"/>
                <w:tab w:val="left" w:pos="477"/>
              </w:tabs>
              <w:ind w:left="35" w:firstLine="141"/>
              <w:jc w:val="both"/>
              <w:rPr>
                <w:rFonts w:ascii="Times New Roman" w:hAnsi="Times New Roman"/>
                <w:sz w:val="28"/>
              </w:rPr>
            </w:pPr>
            <w:r>
              <w:rPr>
                <w:rFonts w:ascii="Times New Roman" w:hAnsi="Times New Roman"/>
                <w:sz w:val="28"/>
                <w:lang w:val="kk-KZ"/>
              </w:rPr>
              <w:t>Жұмыссыздық мәселесі</w:t>
            </w:r>
          </w:p>
          <w:p w:rsidR="009C03E2" w:rsidRPr="00643281" w:rsidRDefault="009C03E2" w:rsidP="00643281">
            <w:pPr>
              <w:pStyle w:val="a3"/>
              <w:numPr>
                <w:ilvl w:val="0"/>
                <w:numId w:val="22"/>
              </w:numPr>
              <w:tabs>
                <w:tab w:val="left" w:pos="234"/>
                <w:tab w:val="left" w:pos="477"/>
              </w:tabs>
              <w:ind w:left="35" w:firstLine="141"/>
              <w:jc w:val="both"/>
              <w:rPr>
                <w:rFonts w:ascii="Times New Roman" w:hAnsi="Times New Roman"/>
                <w:sz w:val="28"/>
              </w:rPr>
            </w:pPr>
            <w:r>
              <w:rPr>
                <w:rFonts w:ascii="Times New Roman" w:hAnsi="Times New Roman"/>
                <w:sz w:val="28"/>
                <w:lang w:val="kk-KZ"/>
              </w:rPr>
              <w:t>Экологиялық мәселе</w:t>
            </w:r>
          </w:p>
          <w:p w:rsidR="00643281" w:rsidRPr="00643281" w:rsidRDefault="00643281" w:rsidP="00643281">
            <w:pPr>
              <w:tabs>
                <w:tab w:val="left" w:pos="234"/>
                <w:tab w:val="left" w:pos="477"/>
              </w:tabs>
              <w:jc w:val="both"/>
              <w:rPr>
                <w:rFonts w:ascii="Times New Roman" w:hAnsi="Times New Roman"/>
                <w:sz w:val="28"/>
                <w:lang w:val="kk-KZ"/>
              </w:rPr>
            </w:pPr>
          </w:p>
        </w:tc>
      </w:tr>
      <w:tr w:rsidR="00BB1721" w:rsidTr="00BB1721">
        <w:tc>
          <w:tcPr>
            <w:tcW w:w="4927" w:type="dxa"/>
          </w:tcPr>
          <w:p w:rsidR="00BB1721" w:rsidRDefault="00BB1721" w:rsidP="00BB1721">
            <w:pPr>
              <w:jc w:val="center"/>
              <w:rPr>
                <w:rFonts w:ascii="Times New Roman" w:eastAsia="SimSun" w:hAnsi="Times New Roman" w:cs="Times New Roman"/>
                <w:b/>
                <w:sz w:val="28"/>
                <w:lang w:val="kk-KZ"/>
              </w:rPr>
            </w:pPr>
            <w:r>
              <w:rPr>
                <w:rFonts w:ascii="Times New Roman" w:eastAsia="SimSun" w:hAnsi="Times New Roman" w:cs="Times New Roman"/>
                <w:b/>
                <w:sz w:val="28"/>
                <w:lang w:val="kk-KZ"/>
              </w:rPr>
              <w:lastRenderedPageBreak/>
              <w:t>Мүмкіндіктер</w:t>
            </w:r>
          </w:p>
        </w:tc>
        <w:tc>
          <w:tcPr>
            <w:tcW w:w="4927" w:type="dxa"/>
          </w:tcPr>
          <w:p w:rsidR="00BB1721" w:rsidRPr="00BB1721" w:rsidRDefault="00BB1721" w:rsidP="00BB1721">
            <w:pPr>
              <w:jc w:val="center"/>
              <w:rPr>
                <w:rFonts w:ascii="Times New Roman" w:eastAsia="SimSun" w:hAnsi="Times New Roman" w:cs="Times New Roman"/>
                <w:b/>
                <w:sz w:val="28"/>
                <w:lang w:val="kk-KZ"/>
              </w:rPr>
            </w:pPr>
            <w:r>
              <w:rPr>
                <w:rFonts w:ascii="Times New Roman" w:eastAsia="SimSun" w:hAnsi="Times New Roman" w:cs="Times New Roman"/>
                <w:b/>
                <w:sz w:val="28"/>
                <w:lang w:val="kk-KZ"/>
              </w:rPr>
              <w:t>Қауіп-қатерлер</w:t>
            </w:r>
          </w:p>
        </w:tc>
      </w:tr>
      <w:tr w:rsidR="00BB1721" w:rsidTr="00BB1721">
        <w:tc>
          <w:tcPr>
            <w:tcW w:w="4927" w:type="dxa"/>
          </w:tcPr>
          <w:p w:rsidR="00D41F7F" w:rsidRPr="00D41F7F" w:rsidRDefault="00D41F7F" w:rsidP="00643281">
            <w:pPr>
              <w:pStyle w:val="a3"/>
              <w:numPr>
                <w:ilvl w:val="0"/>
                <w:numId w:val="23"/>
              </w:numPr>
              <w:jc w:val="both"/>
              <w:rPr>
                <w:rFonts w:ascii="Times New Roman" w:hAnsi="Times New Roman"/>
                <w:sz w:val="28"/>
              </w:rPr>
            </w:pPr>
            <w:r>
              <w:rPr>
                <w:rFonts w:ascii="Times New Roman" w:hAnsi="Times New Roman"/>
                <w:sz w:val="28"/>
                <w:lang w:val="kk-KZ"/>
              </w:rPr>
              <w:t>Салыстырмалы кедейлікпен күрес</w:t>
            </w:r>
          </w:p>
          <w:p w:rsidR="00643281" w:rsidRPr="00643281" w:rsidRDefault="00643281" w:rsidP="00643281">
            <w:pPr>
              <w:pStyle w:val="a3"/>
              <w:numPr>
                <w:ilvl w:val="0"/>
                <w:numId w:val="23"/>
              </w:numPr>
              <w:jc w:val="both"/>
              <w:rPr>
                <w:rFonts w:ascii="Times New Roman" w:hAnsi="Times New Roman"/>
                <w:sz w:val="28"/>
              </w:rPr>
            </w:pPr>
            <w:r>
              <w:rPr>
                <w:rFonts w:ascii="Times New Roman" w:hAnsi="Times New Roman"/>
                <w:sz w:val="28"/>
                <w:lang w:val="kk-KZ"/>
              </w:rPr>
              <w:t>Ішкі нарықты дамыту</w:t>
            </w:r>
          </w:p>
          <w:p w:rsidR="00643281" w:rsidRPr="00470D68" w:rsidRDefault="003604C9" w:rsidP="00643281">
            <w:pPr>
              <w:pStyle w:val="a3"/>
              <w:numPr>
                <w:ilvl w:val="0"/>
                <w:numId w:val="23"/>
              </w:numPr>
              <w:jc w:val="both"/>
              <w:rPr>
                <w:rFonts w:ascii="Times New Roman" w:hAnsi="Times New Roman"/>
                <w:sz w:val="28"/>
              </w:rPr>
            </w:pPr>
            <w:r>
              <w:rPr>
                <w:rFonts w:ascii="Times New Roman" w:hAnsi="Times New Roman"/>
                <w:sz w:val="28"/>
                <w:lang w:val="kk-KZ"/>
              </w:rPr>
              <w:t>Ауыл шаруашылығын дамыту</w:t>
            </w:r>
          </w:p>
          <w:p w:rsidR="00D75D82" w:rsidRPr="00D41F7F" w:rsidRDefault="00470D68" w:rsidP="00D41F7F">
            <w:pPr>
              <w:pStyle w:val="a3"/>
              <w:numPr>
                <w:ilvl w:val="0"/>
                <w:numId w:val="23"/>
              </w:numPr>
              <w:jc w:val="both"/>
              <w:rPr>
                <w:rFonts w:ascii="Times New Roman" w:hAnsi="Times New Roman"/>
                <w:sz w:val="28"/>
              </w:rPr>
            </w:pPr>
            <w:r>
              <w:rPr>
                <w:rFonts w:ascii="Times New Roman" w:hAnsi="Times New Roman"/>
                <w:sz w:val="28"/>
                <w:lang w:val="kk-KZ"/>
              </w:rPr>
              <w:t>Орта тап үлесін ұлғайту</w:t>
            </w:r>
          </w:p>
        </w:tc>
        <w:tc>
          <w:tcPr>
            <w:tcW w:w="4927" w:type="dxa"/>
          </w:tcPr>
          <w:p w:rsidR="00643281" w:rsidRPr="009C03E2" w:rsidRDefault="00643281" w:rsidP="009C03E2">
            <w:pPr>
              <w:pStyle w:val="a3"/>
              <w:numPr>
                <w:ilvl w:val="0"/>
                <w:numId w:val="24"/>
              </w:numPr>
              <w:jc w:val="both"/>
              <w:rPr>
                <w:rFonts w:ascii="Times New Roman" w:hAnsi="Times New Roman"/>
                <w:sz w:val="28"/>
                <w:lang w:val="kk-KZ"/>
              </w:rPr>
            </w:pPr>
            <w:r w:rsidRPr="009C03E2">
              <w:rPr>
                <w:rFonts w:ascii="Times New Roman" w:hAnsi="Times New Roman"/>
                <w:sz w:val="28"/>
                <w:lang w:val="kk-KZ"/>
              </w:rPr>
              <w:t>«Орта табыс» қақпаны</w:t>
            </w:r>
          </w:p>
          <w:p w:rsidR="00643281" w:rsidRDefault="00643281" w:rsidP="00643281">
            <w:pPr>
              <w:pStyle w:val="a3"/>
              <w:numPr>
                <w:ilvl w:val="0"/>
                <w:numId w:val="24"/>
              </w:numPr>
              <w:jc w:val="both"/>
              <w:rPr>
                <w:rFonts w:ascii="Times New Roman" w:hAnsi="Times New Roman"/>
                <w:sz w:val="28"/>
                <w:lang w:val="kk-KZ"/>
              </w:rPr>
            </w:pPr>
            <w:r>
              <w:rPr>
                <w:rFonts w:ascii="Times New Roman" w:hAnsi="Times New Roman"/>
                <w:sz w:val="28"/>
                <w:lang w:val="kk-KZ"/>
              </w:rPr>
              <w:t>Демографиялық мәселе</w:t>
            </w:r>
          </w:p>
          <w:p w:rsidR="00643281" w:rsidRDefault="00643281" w:rsidP="00643281">
            <w:pPr>
              <w:pStyle w:val="a3"/>
              <w:numPr>
                <w:ilvl w:val="0"/>
                <w:numId w:val="24"/>
              </w:numPr>
              <w:jc w:val="both"/>
              <w:rPr>
                <w:rFonts w:ascii="Times New Roman" w:hAnsi="Times New Roman"/>
                <w:sz w:val="28"/>
                <w:lang w:val="kk-KZ"/>
              </w:rPr>
            </w:pPr>
            <w:r>
              <w:rPr>
                <w:rFonts w:ascii="Times New Roman" w:hAnsi="Times New Roman"/>
                <w:sz w:val="28"/>
                <w:lang w:val="kk-KZ"/>
              </w:rPr>
              <w:t>Саяси тұрақсыздық</w:t>
            </w:r>
          </w:p>
          <w:p w:rsidR="00D75D82" w:rsidRPr="00643281" w:rsidRDefault="00D75D82" w:rsidP="00643281">
            <w:pPr>
              <w:pStyle w:val="a3"/>
              <w:numPr>
                <w:ilvl w:val="0"/>
                <w:numId w:val="24"/>
              </w:numPr>
              <w:jc w:val="both"/>
              <w:rPr>
                <w:rFonts w:ascii="Times New Roman" w:hAnsi="Times New Roman"/>
                <w:sz w:val="28"/>
                <w:lang w:val="kk-KZ"/>
              </w:rPr>
            </w:pPr>
            <w:r>
              <w:rPr>
                <w:rFonts w:ascii="Times New Roman" w:hAnsi="Times New Roman"/>
                <w:sz w:val="28"/>
                <w:lang w:val="kk-KZ"/>
              </w:rPr>
              <w:t>Экономикалық өсім қарқынының төмендеуі</w:t>
            </w:r>
          </w:p>
        </w:tc>
      </w:tr>
      <w:tr w:rsidR="00170F2C" w:rsidTr="009278F6">
        <w:tc>
          <w:tcPr>
            <w:tcW w:w="9854" w:type="dxa"/>
            <w:gridSpan w:val="2"/>
          </w:tcPr>
          <w:p w:rsidR="00170F2C" w:rsidRPr="001F25A2" w:rsidRDefault="00170F2C" w:rsidP="00170F2C">
            <w:pPr>
              <w:jc w:val="both"/>
              <w:rPr>
                <w:rFonts w:ascii="Times New Roman" w:hAnsi="Times New Roman"/>
                <w:sz w:val="28"/>
                <w:lang w:val="kk-KZ"/>
              </w:rPr>
            </w:pPr>
            <w:r>
              <w:rPr>
                <w:rFonts w:ascii="Times New Roman" w:hAnsi="Times New Roman"/>
                <w:sz w:val="28"/>
                <w:lang w:val="kk-KZ"/>
              </w:rPr>
              <w:t xml:space="preserve">  </w:t>
            </w:r>
            <w:r w:rsidRPr="001F25A2">
              <w:rPr>
                <w:rFonts w:ascii="Times New Roman" w:hAnsi="Times New Roman"/>
                <w:sz w:val="24"/>
                <w:lang w:val="kk-KZ"/>
              </w:rPr>
              <w:t>Ескерту:</w:t>
            </w:r>
            <w:r w:rsidR="001F25A2" w:rsidRPr="001F25A2">
              <w:rPr>
                <w:rFonts w:ascii="Times New Roman" w:hAnsi="Times New Roman"/>
                <w:sz w:val="24"/>
              </w:rPr>
              <w:t xml:space="preserve"> </w:t>
            </w:r>
            <w:r w:rsidR="001F25A2" w:rsidRPr="001F25A2">
              <w:rPr>
                <w:rFonts w:ascii="Times New Roman" w:hAnsi="Times New Roman"/>
                <w:sz w:val="24"/>
                <w:lang w:val="kk-KZ"/>
              </w:rPr>
              <w:t>Кестені құрған Асыл М.Б.</w:t>
            </w:r>
          </w:p>
        </w:tc>
      </w:tr>
    </w:tbl>
    <w:p w:rsidR="00BB1721" w:rsidRPr="00BB1721" w:rsidRDefault="00BB1721" w:rsidP="00D75D82">
      <w:pPr>
        <w:spacing w:after="0" w:line="240" w:lineRule="auto"/>
        <w:jc w:val="both"/>
        <w:rPr>
          <w:rFonts w:ascii="Times New Roman" w:eastAsia="SimSun" w:hAnsi="Times New Roman" w:cs="Times New Roman"/>
          <w:sz w:val="28"/>
          <w:lang w:val="kk-KZ"/>
        </w:rPr>
      </w:pPr>
    </w:p>
    <w:p w:rsidR="008C1957" w:rsidRPr="008C1957" w:rsidRDefault="008C1957" w:rsidP="00983E3C">
      <w:pPr>
        <w:spacing w:after="0" w:line="240" w:lineRule="auto"/>
        <w:ind w:firstLine="567"/>
        <w:jc w:val="both"/>
        <w:rPr>
          <w:rFonts w:ascii="Times New Roman" w:eastAsia="SimSun" w:hAnsi="Times New Roman" w:cs="Times New Roman"/>
          <w:i/>
          <w:sz w:val="28"/>
          <w:lang w:val="kk-KZ"/>
        </w:rPr>
      </w:pPr>
      <w:r w:rsidRPr="008C1957">
        <w:rPr>
          <w:rFonts w:ascii="Times New Roman" w:eastAsia="SimSun" w:hAnsi="Times New Roman" w:cs="Times New Roman"/>
          <w:i/>
          <w:sz w:val="28"/>
          <w:lang w:val="kk-KZ"/>
        </w:rPr>
        <w:t>«Сяокан қоғамын» құру үдерісінің мықты жақтары:</w:t>
      </w:r>
    </w:p>
    <w:p w:rsidR="001B3C02" w:rsidRDefault="00170F2C" w:rsidP="001B3C0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 «орта дәулетті» деңгейге өту барысында орталықтанған жоспарлы экономикадан динамикалық социалистік нарықтық экономикаға көшудің тарихи бетбұрысын жүзеге асырды. Нәтижесінде </w:t>
      </w:r>
      <w:r w:rsidRPr="00EB51E6">
        <w:rPr>
          <w:rFonts w:ascii="Times New Roman" w:eastAsia="SimSun" w:hAnsi="Times New Roman" w:cs="Times New Roman"/>
          <w:sz w:val="28"/>
          <w:lang w:val="kk-KZ"/>
        </w:rPr>
        <w:t>заман</w:t>
      </w:r>
      <w:r w:rsidR="00B271ED">
        <w:rPr>
          <w:rFonts w:ascii="Times New Roman" w:eastAsia="SimSun" w:hAnsi="Times New Roman" w:cs="Times New Roman"/>
          <w:sz w:val="28"/>
          <w:lang w:val="kk-KZ"/>
        </w:rPr>
        <w:t>а</w:t>
      </w:r>
      <w:r w:rsidRPr="00EB51E6">
        <w:rPr>
          <w:rFonts w:ascii="Times New Roman" w:eastAsia="SimSun" w:hAnsi="Times New Roman" w:cs="Times New Roman"/>
          <w:sz w:val="28"/>
          <w:lang w:val="kk-KZ"/>
        </w:rPr>
        <w:t>уи экономикалық жүйе қалыптастырылып, өндірістің бірінші, екінші және үшінші салаларының ара-қатынасы 1981 жылғы 33,4: 44,8: 21,8 көрсеткішінен әлдеқайда жақсарып, 2019 жылы 7,1: 39,0: 5</w:t>
      </w:r>
      <w:r>
        <w:rPr>
          <w:rFonts w:ascii="Times New Roman" w:eastAsia="SimSun" w:hAnsi="Times New Roman" w:cs="Times New Roman"/>
          <w:sz w:val="28"/>
          <w:lang w:val="kk-KZ"/>
        </w:rPr>
        <w:t>3,9 ара-қатынасын құрады. Бұл д</w:t>
      </w:r>
      <w:r w:rsidRPr="00EB51E6">
        <w:rPr>
          <w:rFonts w:ascii="Times New Roman" w:eastAsia="SimSun" w:hAnsi="Times New Roman" w:cs="Times New Roman"/>
          <w:sz w:val="28"/>
          <w:lang w:val="kk-KZ"/>
        </w:rPr>
        <w:t>егеніміз, Қытай</w:t>
      </w:r>
      <w:r>
        <w:rPr>
          <w:rFonts w:ascii="Times New Roman" w:eastAsia="SimSun" w:hAnsi="Times New Roman" w:cs="Times New Roman"/>
          <w:sz w:val="28"/>
          <w:lang w:val="kk-KZ"/>
        </w:rPr>
        <w:t xml:space="preserve"> дәстүрлі аграрлы қоғамнан </w:t>
      </w:r>
      <w:r w:rsidRPr="00EB51E6">
        <w:rPr>
          <w:rFonts w:ascii="Times New Roman" w:eastAsia="SimSun" w:hAnsi="Times New Roman" w:cs="Times New Roman"/>
          <w:sz w:val="28"/>
          <w:lang w:val="kk-KZ"/>
        </w:rPr>
        <w:t>заманауи индустриалды қоғ</w:t>
      </w:r>
      <w:r>
        <w:rPr>
          <w:rFonts w:ascii="Times New Roman" w:eastAsia="SimSun" w:hAnsi="Times New Roman" w:cs="Times New Roman"/>
          <w:sz w:val="28"/>
          <w:lang w:val="kk-KZ"/>
        </w:rPr>
        <w:t xml:space="preserve">амға айналды дегенді білдіреді </w:t>
      </w:r>
      <w:r w:rsidR="00EE665C">
        <w:rPr>
          <w:rFonts w:ascii="Times New Roman" w:eastAsia="SimSun" w:hAnsi="Times New Roman" w:cs="Times New Roman"/>
          <w:sz w:val="28"/>
          <w:lang w:val="kk-KZ"/>
        </w:rPr>
        <w:t>[</w:t>
      </w:r>
      <w:r w:rsidR="001B3C02">
        <w:rPr>
          <w:rFonts w:ascii="Times New Roman" w:eastAsia="SimSun" w:hAnsi="Times New Roman" w:cs="Times New Roman"/>
          <w:sz w:val="28"/>
          <w:lang w:val="kk-KZ"/>
        </w:rPr>
        <w:t>152</w:t>
      </w:r>
      <w:r w:rsidR="00EE665C" w:rsidRPr="00EE665C">
        <w:rPr>
          <w:rFonts w:ascii="Times New Roman" w:eastAsia="SimSun" w:hAnsi="Times New Roman" w:cs="Times New Roman"/>
          <w:sz w:val="28"/>
          <w:lang w:val="kk-KZ"/>
        </w:rPr>
        <w:t>:7</w:t>
      </w:r>
      <w:r w:rsidRPr="00977C4E">
        <w:rPr>
          <w:rFonts w:ascii="Times New Roman" w:eastAsia="SimSun" w:hAnsi="Times New Roman" w:cs="Times New Roman"/>
          <w:sz w:val="28"/>
          <w:lang w:val="kk-KZ"/>
        </w:rPr>
        <w:t>]</w:t>
      </w:r>
      <w:r>
        <w:rPr>
          <w:rFonts w:ascii="Times New Roman" w:eastAsia="SimSun" w:hAnsi="Times New Roman" w:cs="Times New Roman"/>
          <w:sz w:val="28"/>
          <w:lang w:val="kk-KZ"/>
        </w:rPr>
        <w:t>. «Сяокан қоғамын» құру барысында партия экономикалық даму мәселесіне ерекше мән берді, себебі бұл қоғамның негізінде мықты әрі тұрақты экономика жату керек деген көзқарас негізінде үкімет экономиканың дамуына, өндіргіш күштердің ұлғаюына бар күшін салды. Қытайдың экономикалық қуаты, ғылыми</w:t>
      </w:r>
      <w:r w:rsidRPr="00435741">
        <w:rPr>
          <w:rFonts w:ascii="Times New Roman" w:eastAsia="SimSun" w:hAnsi="Times New Roman" w:cs="Times New Roman"/>
          <w:sz w:val="28"/>
          <w:lang w:val="kk-KZ"/>
        </w:rPr>
        <w:t>-</w:t>
      </w:r>
      <w:r>
        <w:rPr>
          <w:rFonts w:ascii="Times New Roman" w:eastAsia="SimSun" w:hAnsi="Times New Roman" w:cs="Times New Roman"/>
          <w:sz w:val="28"/>
          <w:lang w:val="kk-KZ"/>
        </w:rPr>
        <w:t>техникалық потенциалы мен мемлекеттің жалпы ұлттық қуаты еселене түсті.</w:t>
      </w:r>
      <w:r w:rsidR="00B271ED">
        <w:rPr>
          <w:rFonts w:ascii="Times New Roman" w:eastAsia="SimSun" w:hAnsi="Times New Roman" w:cs="Times New Roman"/>
          <w:sz w:val="28"/>
          <w:lang w:val="kk-KZ"/>
        </w:rPr>
        <w:t xml:space="preserve"> Қытай тез қарқынмен дамып, экономикасы жоғары дамыған елдермен арасындағы айырмашылықты біршама жойды. </w:t>
      </w:r>
      <w:r w:rsidRPr="00EB51E6">
        <w:rPr>
          <w:lang w:val="kk-KZ"/>
        </w:rPr>
        <w:t xml:space="preserve"> </w:t>
      </w:r>
      <w:r w:rsidRPr="00EB51E6">
        <w:rPr>
          <w:rFonts w:ascii="Times New Roman" w:eastAsia="SimSun" w:hAnsi="Times New Roman" w:cs="Times New Roman"/>
          <w:sz w:val="28"/>
          <w:lang w:val="kk-KZ"/>
        </w:rPr>
        <w:t xml:space="preserve">«Сяокан қоғамын» құру </w:t>
      </w:r>
      <w:r>
        <w:rPr>
          <w:rFonts w:ascii="Times New Roman" w:eastAsia="SimSun" w:hAnsi="Times New Roman" w:cs="Times New Roman"/>
          <w:sz w:val="28"/>
          <w:lang w:val="kk-KZ"/>
        </w:rPr>
        <w:t xml:space="preserve">барысында, </w:t>
      </w:r>
      <w:r w:rsidR="00B271ED">
        <w:rPr>
          <w:rFonts w:ascii="Times New Roman" w:eastAsia="SimSun" w:hAnsi="Times New Roman" w:cs="Times New Roman"/>
          <w:sz w:val="28"/>
          <w:lang w:val="kk-KZ"/>
        </w:rPr>
        <w:t>1978-20</w:t>
      </w:r>
      <w:r w:rsidR="00B271ED" w:rsidRPr="00B271ED">
        <w:rPr>
          <w:rFonts w:ascii="Times New Roman" w:eastAsia="SimSun" w:hAnsi="Times New Roman" w:cs="Times New Roman"/>
          <w:sz w:val="28"/>
          <w:lang w:val="kk-KZ"/>
        </w:rPr>
        <w:t>20</w:t>
      </w:r>
      <w:r w:rsidRPr="002F2768">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жылдар аралығында, Қытайда </w:t>
      </w:r>
      <w:r w:rsidR="00B271ED">
        <w:rPr>
          <w:rFonts w:ascii="Times New Roman" w:eastAsia="SimSun" w:hAnsi="Times New Roman" w:cs="Times New Roman"/>
          <w:sz w:val="28"/>
          <w:lang w:val="kk-KZ"/>
        </w:rPr>
        <w:t xml:space="preserve">ЖІӨ өсуінің орташа жылдық қарқыны </w:t>
      </w:r>
      <w:r w:rsidR="00B271ED" w:rsidRPr="00B271ED">
        <w:rPr>
          <w:rFonts w:ascii="Times New Roman" w:eastAsia="SimSun" w:hAnsi="Times New Roman" w:cs="Times New Roman"/>
          <w:sz w:val="28"/>
          <w:lang w:val="kk-KZ"/>
        </w:rPr>
        <w:t>9%</w:t>
      </w:r>
      <w:r w:rsidR="00B271ED">
        <w:rPr>
          <w:rFonts w:ascii="Times New Roman" w:eastAsia="SimSun" w:hAnsi="Times New Roman" w:cs="Times New Roman"/>
          <w:sz w:val="28"/>
          <w:lang w:val="kk-KZ"/>
        </w:rPr>
        <w:t xml:space="preserve"> шамасында болса</w:t>
      </w:r>
      <w:r w:rsidR="001B3C02" w:rsidRPr="001B3C02">
        <w:rPr>
          <w:rFonts w:ascii="Times New Roman" w:eastAsia="SimSun" w:hAnsi="Times New Roman" w:cs="Times New Roman"/>
          <w:sz w:val="28"/>
          <w:lang w:val="kk-KZ"/>
        </w:rPr>
        <w:t xml:space="preserve"> (</w:t>
      </w:r>
      <w:r w:rsidR="00887BAF">
        <w:rPr>
          <w:rFonts w:ascii="Times New Roman" w:eastAsia="SimSun" w:hAnsi="Times New Roman" w:cs="Times New Roman"/>
          <w:sz w:val="28"/>
          <w:lang w:val="kk-KZ"/>
        </w:rPr>
        <w:t>Сурет</w:t>
      </w:r>
      <w:r w:rsidR="001B3C02">
        <w:rPr>
          <w:rFonts w:ascii="Times New Roman" w:eastAsia="SimSun" w:hAnsi="Times New Roman" w:cs="Times New Roman"/>
          <w:sz w:val="28"/>
          <w:lang w:val="kk-KZ"/>
        </w:rPr>
        <w:t xml:space="preserve"> 1</w:t>
      </w:r>
      <w:r w:rsidR="001B3C02" w:rsidRPr="001B3C02">
        <w:rPr>
          <w:rFonts w:ascii="Times New Roman" w:eastAsia="SimSun" w:hAnsi="Times New Roman" w:cs="Times New Roman"/>
          <w:sz w:val="28"/>
          <w:lang w:val="kk-KZ"/>
        </w:rPr>
        <w:t>)</w:t>
      </w:r>
      <w:r w:rsidR="00B271ED">
        <w:rPr>
          <w:rFonts w:ascii="Times New Roman" w:eastAsia="SimSun" w:hAnsi="Times New Roman" w:cs="Times New Roman"/>
          <w:sz w:val="28"/>
          <w:lang w:val="kk-KZ"/>
        </w:rPr>
        <w:t xml:space="preserve">, </w:t>
      </w:r>
      <w:r>
        <w:rPr>
          <w:rFonts w:ascii="Times New Roman" w:eastAsia="SimSun" w:hAnsi="Times New Roman" w:cs="Times New Roman"/>
          <w:sz w:val="28"/>
          <w:lang w:val="kk-KZ"/>
        </w:rPr>
        <w:t>жан басына шаққандағы ЖІӨ көрсеткіштерінің жылдық орташа өсу қарқыны</w:t>
      </w:r>
      <w:r w:rsidRPr="002F2768">
        <w:rPr>
          <w:rFonts w:ascii="Times New Roman" w:eastAsia="SimSun" w:hAnsi="Times New Roman" w:cs="Times New Roman"/>
          <w:sz w:val="28"/>
          <w:lang w:val="kk-KZ"/>
        </w:rPr>
        <w:t xml:space="preserve"> 8,4%</w:t>
      </w:r>
      <w:r>
        <w:rPr>
          <w:rFonts w:ascii="Times New Roman" w:eastAsia="SimSun" w:hAnsi="Times New Roman" w:cs="Times New Roman"/>
          <w:sz w:val="28"/>
          <w:lang w:val="kk-KZ"/>
        </w:rPr>
        <w:t xml:space="preserve"> құрады</w:t>
      </w:r>
      <w:r w:rsidRPr="002F2768">
        <w:rPr>
          <w:rFonts w:ascii="Times New Roman" w:eastAsia="SimSun" w:hAnsi="Times New Roman" w:cs="Times New Roman"/>
          <w:sz w:val="28"/>
          <w:lang w:val="kk-KZ"/>
        </w:rPr>
        <w:t>,</w:t>
      </w:r>
      <w:r>
        <w:rPr>
          <w:rFonts w:ascii="Times New Roman" w:eastAsia="SimSun" w:hAnsi="Times New Roman" w:cs="Times New Roman"/>
          <w:sz w:val="28"/>
          <w:lang w:val="kk-KZ"/>
        </w:rPr>
        <w:t xml:space="preserve"> яғни әр</w:t>
      </w:r>
      <w:r w:rsidRPr="002F2768">
        <w:rPr>
          <w:rFonts w:ascii="Times New Roman" w:eastAsia="SimSun" w:hAnsi="Times New Roman" w:cs="Times New Roman"/>
          <w:sz w:val="28"/>
          <w:lang w:val="kk-KZ"/>
        </w:rPr>
        <w:t xml:space="preserve"> 8,3 </w:t>
      </w:r>
      <w:r>
        <w:rPr>
          <w:rFonts w:ascii="Times New Roman" w:eastAsia="SimSun" w:hAnsi="Times New Roman" w:cs="Times New Roman"/>
          <w:sz w:val="28"/>
          <w:lang w:val="kk-KZ"/>
        </w:rPr>
        <w:t xml:space="preserve">жыл аралығында ЖІӨ екі еселеніп отырды </w:t>
      </w:r>
      <w:r w:rsidR="001A5506">
        <w:rPr>
          <w:rFonts w:ascii="Times New Roman" w:eastAsia="SimSun" w:hAnsi="Times New Roman" w:cs="Times New Roman"/>
          <w:sz w:val="28"/>
          <w:lang w:val="kk-KZ"/>
        </w:rPr>
        <w:t>[</w:t>
      </w:r>
      <w:r w:rsidR="001B3C02" w:rsidRPr="001B3C02">
        <w:rPr>
          <w:rFonts w:ascii="Times New Roman" w:eastAsia="SimSun" w:hAnsi="Times New Roman" w:cs="Times New Roman"/>
          <w:sz w:val="28"/>
          <w:lang w:val="kk-KZ"/>
        </w:rPr>
        <w:t>76</w:t>
      </w:r>
      <w:r w:rsidRPr="00CA3C8F">
        <w:rPr>
          <w:rFonts w:ascii="Times New Roman" w:eastAsia="SimSun" w:hAnsi="Times New Roman" w:cs="Times New Roman"/>
          <w:sz w:val="28"/>
          <w:lang w:val="kk-KZ"/>
        </w:rPr>
        <w:t>].</w:t>
      </w:r>
      <w:r w:rsidRPr="00904AAE">
        <w:rPr>
          <w:rFonts w:ascii="Calibri" w:eastAsia="SimSun" w:hAnsi="Calibri" w:cs="Times New Roman"/>
          <w:lang w:val="kk-KZ"/>
        </w:rPr>
        <w:t xml:space="preserve"> </w:t>
      </w:r>
      <w:r w:rsidR="001B3C02">
        <w:rPr>
          <w:rFonts w:ascii="Times New Roman" w:eastAsia="SimSun" w:hAnsi="Times New Roman" w:cs="Times New Roman"/>
          <w:sz w:val="28"/>
          <w:szCs w:val="28"/>
          <w:lang w:val="kk-KZ"/>
        </w:rPr>
        <w:t xml:space="preserve">2020 жылы Қытай </w:t>
      </w:r>
      <w:r w:rsidR="001B3C02" w:rsidRPr="00245896">
        <w:rPr>
          <w:rFonts w:ascii="Times New Roman" w:eastAsia="SimSun" w:hAnsi="Times New Roman" w:cs="Times New Roman"/>
          <w:sz w:val="28"/>
          <w:lang w:val="kk-KZ"/>
        </w:rPr>
        <w:t>COVID‑19</w:t>
      </w:r>
      <w:r w:rsidR="001B3C02">
        <w:rPr>
          <w:rFonts w:ascii="Times New Roman" w:eastAsia="SimSun" w:hAnsi="Times New Roman" w:cs="Times New Roman"/>
          <w:sz w:val="28"/>
          <w:lang w:val="kk-KZ"/>
        </w:rPr>
        <w:t xml:space="preserve"> пандемиясына қарамастан әлем бойынша оңды өсім көрсеткен жалғыз мемлекет болып, </w:t>
      </w:r>
      <w:r w:rsidR="001B3C02">
        <w:rPr>
          <w:rFonts w:ascii="Times New Roman" w:eastAsia="SimSun" w:hAnsi="Times New Roman" w:cs="Times New Roman"/>
          <w:sz w:val="28"/>
          <w:szCs w:val="28"/>
          <w:lang w:val="kk-KZ"/>
        </w:rPr>
        <w:t>ЖІӨ бойынша</w:t>
      </w:r>
      <w:r w:rsidR="001B3C02">
        <w:rPr>
          <w:rFonts w:ascii="Times New Roman" w:eastAsia="SimSun" w:hAnsi="Times New Roman" w:cs="Times New Roman"/>
          <w:sz w:val="28"/>
          <w:lang w:val="kk-KZ"/>
        </w:rPr>
        <w:t xml:space="preserve"> 101,6 триллион юань көрсеткішіне жетті, бұл</w:t>
      </w:r>
      <w:r w:rsidR="001B3C02" w:rsidRPr="00EE2E6C">
        <w:rPr>
          <w:rFonts w:ascii="Times New Roman" w:eastAsia="SimSun" w:hAnsi="Times New Roman" w:cs="Times New Roman"/>
          <w:sz w:val="28"/>
          <w:lang w:val="kk-KZ"/>
        </w:rPr>
        <w:t xml:space="preserve"> 2000 </w:t>
      </w:r>
      <w:r w:rsidR="001B3C02">
        <w:rPr>
          <w:rFonts w:ascii="Times New Roman" w:eastAsia="SimSun" w:hAnsi="Times New Roman" w:cs="Times New Roman"/>
          <w:sz w:val="28"/>
          <w:lang w:val="kk-KZ"/>
        </w:rPr>
        <w:t xml:space="preserve">жылы жоспарланған көрсеткіштен </w:t>
      </w:r>
      <w:r w:rsidR="001B3C02" w:rsidRPr="00EE2E6C">
        <w:rPr>
          <w:rFonts w:ascii="Times New Roman" w:eastAsia="SimSun" w:hAnsi="Times New Roman" w:cs="Times New Roman"/>
          <w:sz w:val="28"/>
          <w:lang w:val="kk-KZ"/>
        </w:rPr>
        <w:t>20</w:t>
      </w:r>
      <w:r w:rsidR="001B3C02">
        <w:rPr>
          <w:rFonts w:ascii="Times New Roman" w:eastAsia="SimSun" w:hAnsi="Times New Roman" w:cs="Times New Roman"/>
          <w:sz w:val="28"/>
          <w:lang w:val="kk-KZ"/>
        </w:rPr>
        <w:t xml:space="preserve"> трлн юаньға асып түсті.</w:t>
      </w:r>
      <w:r w:rsidR="001B3C02" w:rsidRPr="002F2768">
        <w:rPr>
          <w:rFonts w:ascii="Times New Roman" w:eastAsia="SimSun" w:hAnsi="Times New Roman" w:cs="Times New Roman"/>
          <w:sz w:val="28"/>
          <w:lang w:val="kk-KZ"/>
        </w:rPr>
        <w:t xml:space="preserve"> </w:t>
      </w:r>
      <w:r w:rsidR="001B3C02">
        <w:rPr>
          <w:rFonts w:ascii="Times New Roman" w:eastAsia="SimSun" w:hAnsi="Times New Roman" w:cs="Times New Roman"/>
          <w:sz w:val="28"/>
          <w:lang w:val="kk-KZ"/>
        </w:rPr>
        <w:t xml:space="preserve">Ірі өндірістік мемлекет, ірі тауар сатушы, ірі валюталық резервті ұстаушы деңгейіне көтеріліп, көлемі жағынан әлем экономикасында екінші орынды иеленуіне мүмкіндік алды Жан басына шаққандағы ЖІӨ динамикасына назар аударатын болсақ (Кесте </w:t>
      </w:r>
      <w:r w:rsidR="001B3C02" w:rsidRPr="003D6A40">
        <w:rPr>
          <w:rFonts w:ascii="Times New Roman" w:eastAsia="SimSun" w:hAnsi="Times New Roman" w:cs="Times New Roman"/>
          <w:sz w:val="28"/>
          <w:lang w:val="kk-KZ"/>
        </w:rPr>
        <w:t>7</w:t>
      </w:r>
      <w:r w:rsidR="001B3C02">
        <w:rPr>
          <w:rFonts w:ascii="Times New Roman" w:eastAsia="SimSun" w:hAnsi="Times New Roman" w:cs="Times New Roman"/>
          <w:sz w:val="28"/>
          <w:lang w:val="kk-KZ"/>
        </w:rPr>
        <w:t>), «сяокан қоғамын» құру барысында тек оң өсімді ғана байқауға болады. 20</w:t>
      </w:r>
      <w:r w:rsidR="001B3C02" w:rsidRPr="00013474">
        <w:rPr>
          <w:rFonts w:ascii="Times New Roman" w:eastAsia="SimSun" w:hAnsi="Times New Roman" w:cs="Times New Roman"/>
          <w:sz w:val="28"/>
          <w:lang w:val="kk-KZ"/>
        </w:rPr>
        <w:t>20</w:t>
      </w:r>
      <w:r w:rsidR="001B3C02">
        <w:rPr>
          <w:rFonts w:ascii="Times New Roman" w:eastAsia="SimSun" w:hAnsi="Times New Roman" w:cs="Times New Roman"/>
          <w:sz w:val="28"/>
          <w:lang w:val="kk-KZ"/>
        </w:rPr>
        <w:t xml:space="preserve"> жылы Қытайда жан басына шаққандағы ЖІӨ көрсеткіші</w:t>
      </w:r>
      <w:r w:rsidR="001B3C02" w:rsidRPr="002F2768">
        <w:rPr>
          <w:rFonts w:ascii="Times New Roman" w:eastAsia="SimSun" w:hAnsi="Times New Roman" w:cs="Times New Roman"/>
          <w:sz w:val="28"/>
          <w:lang w:val="kk-KZ"/>
        </w:rPr>
        <w:t xml:space="preserve"> </w:t>
      </w:r>
      <w:r w:rsidR="001B3C02" w:rsidRPr="0026624F">
        <w:rPr>
          <w:rFonts w:ascii="Times New Roman" w:eastAsia="SimSun" w:hAnsi="Times New Roman" w:cs="Times New Roman"/>
          <w:sz w:val="28"/>
          <w:lang w:val="kk-KZ"/>
        </w:rPr>
        <w:t>72</w:t>
      </w:r>
      <w:r w:rsidR="001B3C02">
        <w:rPr>
          <w:rFonts w:ascii="Times New Roman" w:eastAsia="SimSun" w:hAnsi="Times New Roman" w:cs="Times New Roman"/>
          <w:sz w:val="28"/>
          <w:lang w:val="kk-KZ"/>
        </w:rPr>
        <w:t>261 юаньды (</w:t>
      </w:r>
      <w:r w:rsidR="001B3C02" w:rsidRPr="002F2768">
        <w:rPr>
          <w:rFonts w:ascii="Times New Roman" w:eastAsia="SimSun" w:hAnsi="Times New Roman" w:cs="Times New Roman"/>
          <w:sz w:val="28"/>
          <w:lang w:val="kk-KZ"/>
        </w:rPr>
        <w:t>10</w:t>
      </w:r>
      <w:r w:rsidR="001B3C02">
        <w:rPr>
          <w:rFonts w:ascii="Times New Roman" w:eastAsia="SimSun" w:hAnsi="Times New Roman" w:cs="Times New Roman"/>
          <w:sz w:val="28"/>
          <w:lang w:val="kk-KZ"/>
        </w:rPr>
        <w:t> 358 АҚШ долларынан аса) құрады.</w:t>
      </w:r>
    </w:p>
    <w:p w:rsidR="001B3C02" w:rsidRDefault="001B3C02" w:rsidP="001B3C02">
      <w:pPr>
        <w:spacing w:after="0" w:line="240" w:lineRule="auto"/>
        <w:ind w:firstLine="567"/>
        <w:jc w:val="both"/>
        <w:rPr>
          <w:rFonts w:ascii="Times New Roman" w:eastAsia="SimSun" w:hAnsi="Times New Roman" w:cs="Times New Roman"/>
          <w:sz w:val="28"/>
          <w:lang w:val="kk-KZ"/>
        </w:rPr>
      </w:pPr>
      <w:r w:rsidRPr="007B5D51">
        <w:rPr>
          <w:rFonts w:ascii="Times New Roman" w:eastAsia="SimSun" w:hAnsi="Times New Roman" w:cs="Times New Roman"/>
          <w:sz w:val="28"/>
          <w:lang w:val="kk-KZ"/>
        </w:rPr>
        <w:t>2021</w:t>
      </w:r>
      <w:r>
        <w:rPr>
          <w:rFonts w:ascii="Times New Roman" w:eastAsia="SimSun" w:hAnsi="Times New Roman" w:cs="Times New Roman"/>
          <w:sz w:val="28"/>
          <w:lang w:val="kk-KZ"/>
        </w:rPr>
        <w:t xml:space="preserve"> жылы қыркүйек айында Мемлекеттік кеңес жариялаған «Қытайдың жан</w:t>
      </w:r>
      <w:r w:rsidRPr="007B5D51">
        <w:rPr>
          <w:rFonts w:ascii="Times New Roman" w:eastAsia="SimSun" w:hAnsi="Times New Roman" w:cs="Times New Roman"/>
          <w:sz w:val="28"/>
          <w:lang w:val="kk-KZ"/>
        </w:rPr>
        <w:t>-</w:t>
      </w:r>
      <w:r>
        <w:rPr>
          <w:rFonts w:ascii="Times New Roman" w:eastAsia="SimSun" w:hAnsi="Times New Roman" w:cs="Times New Roman"/>
          <w:sz w:val="28"/>
          <w:lang w:val="kk-KZ"/>
        </w:rPr>
        <w:t>жақты сяокан қоғамы» атты ақ тысты кітабына сәйкес, Қытай «сяокан қоғамын» құру барысындағы ең үлкен негізгі жетістігі</w:t>
      </w:r>
      <w:r w:rsidRPr="00170F2C">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 абсолютті кедейлік мәселесін шешуі. «Сяокан қоғамын» құру үдерісі барысындағы ең маңызды міндет толықтай абсолютті кедейлікті жою болды.</w:t>
      </w:r>
    </w:p>
    <w:p w:rsidR="001B3C02" w:rsidRDefault="001B3C02" w:rsidP="001B3C0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lastRenderedPageBreak/>
        <w:t xml:space="preserve"> </w:t>
      </w:r>
    </w:p>
    <w:p w:rsidR="001B3C02" w:rsidRDefault="00887BAF" w:rsidP="001B3C02">
      <w:pPr>
        <w:spacing w:after="0" w:line="240" w:lineRule="auto"/>
        <w:ind w:firstLine="567"/>
        <w:jc w:val="center"/>
        <w:rPr>
          <w:rFonts w:ascii="Times New Roman" w:eastAsia="SimSun" w:hAnsi="Times New Roman" w:cs="Times New Roman"/>
          <w:sz w:val="28"/>
          <w:lang w:val="kk-KZ"/>
        </w:rPr>
      </w:pPr>
      <w:r>
        <w:rPr>
          <w:rFonts w:ascii="Times New Roman" w:eastAsia="SimSun" w:hAnsi="Times New Roman" w:cs="Times New Roman"/>
          <w:sz w:val="28"/>
          <w:lang w:val="kk-KZ"/>
        </w:rPr>
        <w:t>Сурет</w:t>
      </w:r>
      <w:r w:rsidR="001B3C02" w:rsidRPr="001B3C02">
        <w:rPr>
          <w:rFonts w:ascii="Times New Roman" w:eastAsia="SimSun" w:hAnsi="Times New Roman" w:cs="Times New Roman"/>
          <w:sz w:val="28"/>
          <w:lang w:val="kk-KZ"/>
        </w:rPr>
        <w:t xml:space="preserve"> 1.</w:t>
      </w:r>
      <w:r w:rsidR="001B3C02">
        <w:rPr>
          <w:rFonts w:ascii="Times New Roman" w:eastAsia="SimSun" w:hAnsi="Times New Roman" w:cs="Times New Roman"/>
          <w:sz w:val="28"/>
          <w:lang w:val="kk-KZ"/>
        </w:rPr>
        <w:t xml:space="preserve"> Қытай Халық Республикасының жалпы ішкі өнімінің өсім қарқыны</w:t>
      </w:r>
    </w:p>
    <w:p w:rsidR="001B3C02" w:rsidRPr="001B3C02" w:rsidRDefault="001B3C02" w:rsidP="001B3C02">
      <w:pPr>
        <w:spacing w:after="0" w:line="240" w:lineRule="auto"/>
        <w:ind w:firstLine="567"/>
        <w:jc w:val="center"/>
        <w:rPr>
          <w:rFonts w:ascii="Times New Roman" w:eastAsia="SimSun" w:hAnsi="Times New Roman" w:cs="Times New Roman"/>
          <w:sz w:val="28"/>
          <w:lang w:val="kk-KZ"/>
        </w:rPr>
      </w:pPr>
    </w:p>
    <w:p w:rsidR="001B3C02" w:rsidRPr="001B3C02" w:rsidRDefault="001B3C02" w:rsidP="00170F2C">
      <w:pPr>
        <w:spacing w:after="0" w:line="240" w:lineRule="auto"/>
        <w:ind w:firstLine="567"/>
        <w:jc w:val="both"/>
        <w:rPr>
          <w:rFonts w:ascii="Calibri" w:eastAsia="SimSun" w:hAnsi="Calibri" w:cs="Times New Roman"/>
          <w:lang w:val="kk-KZ"/>
        </w:rPr>
      </w:pPr>
      <w:r>
        <w:rPr>
          <w:rFonts w:ascii="Calibri" w:eastAsia="SimSun" w:hAnsi="Calibri" w:cs="Times New Roman"/>
          <w:noProof/>
        </w:rPr>
        <w:drawing>
          <wp:inline distT="0" distB="0" distL="0" distR="0" wp14:anchorId="4154A750" wp14:editId="67A38798">
            <wp:extent cx="5640780" cy="347947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px-AFP6105830259643862928162126217234903168893-china-economy-gdp-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40780" cy="3479470"/>
                    </a:xfrm>
                    <a:prstGeom prst="rect">
                      <a:avLst/>
                    </a:prstGeom>
                  </pic:spPr>
                </pic:pic>
              </a:graphicData>
            </a:graphic>
          </wp:inline>
        </w:drawing>
      </w:r>
    </w:p>
    <w:p w:rsidR="00170F2C" w:rsidRDefault="00170F2C" w:rsidP="00170F2C">
      <w:pPr>
        <w:spacing w:after="0" w:line="240" w:lineRule="auto"/>
        <w:ind w:firstLine="567"/>
        <w:jc w:val="both"/>
        <w:rPr>
          <w:rFonts w:ascii="Times New Roman" w:eastAsia="SimSun" w:hAnsi="Times New Roman" w:cs="Times New Roman"/>
          <w:b/>
          <w:sz w:val="28"/>
          <w:lang w:val="kk-KZ"/>
        </w:rPr>
      </w:pPr>
    </w:p>
    <w:p w:rsidR="00170F2C" w:rsidRDefault="00170F2C" w:rsidP="00170F2C">
      <w:pPr>
        <w:spacing w:after="0" w:line="240" w:lineRule="auto"/>
        <w:ind w:firstLine="567"/>
        <w:jc w:val="center"/>
        <w:rPr>
          <w:rFonts w:ascii="Times New Roman" w:eastAsia="SimSun" w:hAnsi="Times New Roman" w:cs="Times New Roman"/>
          <w:b/>
          <w:sz w:val="28"/>
          <w:lang w:val="kk-KZ"/>
        </w:rPr>
      </w:pPr>
      <w:r w:rsidRPr="00013474">
        <w:rPr>
          <w:rFonts w:ascii="Times New Roman" w:eastAsia="SimSun" w:hAnsi="Times New Roman" w:cs="Times New Roman"/>
          <w:b/>
          <w:sz w:val="28"/>
          <w:lang w:val="kk-KZ"/>
        </w:rPr>
        <w:t xml:space="preserve">Кесте </w:t>
      </w:r>
      <w:r w:rsidRPr="00FF0037">
        <w:rPr>
          <w:rFonts w:ascii="Times New Roman" w:eastAsia="SimSun" w:hAnsi="Times New Roman" w:cs="Times New Roman"/>
          <w:b/>
          <w:sz w:val="28"/>
          <w:lang w:val="kk-KZ"/>
        </w:rPr>
        <w:t>7.</w:t>
      </w:r>
      <w:r>
        <w:rPr>
          <w:rFonts w:ascii="Times New Roman" w:eastAsia="SimSun" w:hAnsi="Times New Roman" w:cs="Times New Roman"/>
          <w:b/>
          <w:sz w:val="28"/>
          <w:lang w:val="kk-KZ"/>
        </w:rPr>
        <w:t xml:space="preserve"> 1978–202</w:t>
      </w:r>
      <w:r w:rsidRPr="00013474">
        <w:rPr>
          <w:rFonts w:ascii="Times New Roman" w:eastAsia="SimSun" w:hAnsi="Times New Roman" w:cs="Times New Roman"/>
          <w:b/>
          <w:sz w:val="28"/>
          <w:lang w:val="kk-KZ"/>
        </w:rPr>
        <w:t>0 жж.  аралығындағы Қытайдағы ЖІӨ динамикасы</w:t>
      </w:r>
    </w:p>
    <w:p w:rsidR="00075402" w:rsidRPr="00013474" w:rsidRDefault="00075402" w:rsidP="00170F2C">
      <w:pPr>
        <w:spacing w:after="0" w:line="240" w:lineRule="auto"/>
        <w:ind w:firstLine="567"/>
        <w:jc w:val="center"/>
        <w:rPr>
          <w:rFonts w:ascii="Times New Roman" w:eastAsia="SimSun" w:hAnsi="Times New Roman" w:cs="Times New Roman"/>
          <w:b/>
          <w:sz w:val="28"/>
          <w:lang w:val="kk-KZ"/>
        </w:rPr>
      </w:pPr>
    </w:p>
    <w:tbl>
      <w:tblPr>
        <w:tblStyle w:val="a6"/>
        <w:tblW w:w="0" w:type="auto"/>
        <w:tblLook w:val="04A0" w:firstRow="1" w:lastRow="0" w:firstColumn="1" w:lastColumn="0" w:noHBand="0" w:noVBand="1"/>
      </w:tblPr>
      <w:tblGrid>
        <w:gridCol w:w="1672"/>
        <w:gridCol w:w="1016"/>
        <w:gridCol w:w="1016"/>
        <w:gridCol w:w="1017"/>
        <w:gridCol w:w="1017"/>
        <w:gridCol w:w="1018"/>
        <w:gridCol w:w="1018"/>
        <w:gridCol w:w="1040"/>
        <w:gridCol w:w="1040"/>
      </w:tblGrid>
      <w:tr w:rsidR="00170F2C" w:rsidRPr="00887BAF" w:rsidTr="009278F6">
        <w:tc>
          <w:tcPr>
            <w:tcW w:w="1063" w:type="dxa"/>
          </w:tcPr>
          <w:p w:rsidR="00170F2C" w:rsidRDefault="00170F2C" w:rsidP="009278F6">
            <w:pPr>
              <w:jc w:val="both"/>
              <w:rPr>
                <w:rFonts w:ascii="Times New Roman" w:eastAsia="SimSun" w:hAnsi="Times New Roman" w:cs="Times New Roman"/>
                <w:sz w:val="28"/>
                <w:lang w:val="kk-KZ"/>
              </w:rPr>
            </w:pPr>
            <w:r>
              <w:rPr>
                <w:rFonts w:ascii="Times New Roman" w:eastAsia="SimSun" w:hAnsi="Times New Roman" w:cs="Times New Roman"/>
                <w:sz w:val="28"/>
                <w:lang w:val="kk-KZ"/>
              </w:rPr>
              <w:t>Жылдар</w:t>
            </w:r>
          </w:p>
        </w:tc>
        <w:tc>
          <w:tcPr>
            <w:tcW w:w="1063" w:type="dxa"/>
          </w:tcPr>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b/>
                <w:sz w:val="28"/>
                <w:lang w:val="kk-KZ"/>
              </w:rPr>
              <w:t>1978</w:t>
            </w:r>
          </w:p>
        </w:tc>
        <w:tc>
          <w:tcPr>
            <w:tcW w:w="1063" w:type="dxa"/>
          </w:tcPr>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b/>
                <w:sz w:val="28"/>
                <w:lang w:val="kk-KZ"/>
              </w:rPr>
              <w:t>1980</w:t>
            </w:r>
          </w:p>
        </w:tc>
        <w:tc>
          <w:tcPr>
            <w:tcW w:w="1063" w:type="dxa"/>
          </w:tcPr>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b/>
                <w:sz w:val="28"/>
                <w:lang w:val="kk-KZ"/>
              </w:rPr>
              <w:t>1990</w:t>
            </w:r>
          </w:p>
        </w:tc>
        <w:tc>
          <w:tcPr>
            <w:tcW w:w="1063" w:type="dxa"/>
          </w:tcPr>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b/>
                <w:sz w:val="28"/>
                <w:lang w:val="kk-KZ"/>
              </w:rPr>
              <w:t>2000</w:t>
            </w:r>
          </w:p>
        </w:tc>
        <w:tc>
          <w:tcPr>
            <w:tcW w:w="1064" w:type="dxa"/>
          </w:tcPr>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b/>
                <w:sz w:val="28"/>
                <w:lang w:val="kk-KZ"/>
              </w:rPr>
              <w:t>2005</w:t>
            </w:r>
          </w:p>
        </w:tc>
        <w:tc>
          <w:tcPr>
            <w:tcW w:w="1064" w:type="dxa"/>
          </w:tcPr>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b/>
                <w:sz w:val="28"/>
                <w:lang w:val="kk-KZ"/>
              </w:rPr>
              <w:t>2010</w:t>
            </w:r>
          </w:p>
        </w:tc>
        <w:tc>
          <w:tcPr>
            <w:tcW w:w="1064" w:type="dxa"/>
          </w:tcPr>
          <w:p w:rsidR="00170F2C" w:rsidRPr="00581A3F" w:rsidRDefault="00170F2C" w:rsidP="009278F6">
            <w:pPr>
              <w:jc w:val="both"/>
              <w:rPr>
                <w:rFonts w:ascii="Times New Roman" w:eastAsia="SimSun" w:hAnsi="Times New Roman" w:cs="Times New Roman"/>
                <w:b/>
                <w:sz w:val="28"/>
                <w:lang w:val="kk-KZ"/>
              </w:rPr>
            </w:pPr>
            <w:r w:rsidRPr="00581A3F">
              <w:rPr>
                <w:rFonts w:ascii="Times New Roman" w:eastAsia="SimSun" w:hAnsi="Times New Roman" w:cs="Times New Roman"/>
                <w:b/>
                <w:sz w:val="28"/>
                <w:lang w:val="kk-KZ"/>
              </w:rPr>
              <w:t>2015</w:t>
            </w:r>
          </w:p>
        </w:tc>
        <w:tc>
          <w:tcPr>
            <w:tcW w:w="1064" w:type="dxa"/>
          </w:tcPr>
          <w:p w:rsidR="00170F2C" w:rsidRPr="00FF0037" w:rsidRDefault="00170F2C" w:rsidP="009278F6">
            <w:pPr>
              <w:jc w:val="both"/>
              <w:rPr>
                <w:rFonts w:ascii="Times New Roman" w:eastAsia="SimSun" w:hAnsi="Times New Roman" w:cs="Times New Roman"/>
                <w:b/>
                <w:sz w:val="28"/>
                <w:lang w:val="kk-KZ"/>
              </w:rPr>
            </w:pPr>
            <w:r w:rsidRPr="00FF0037">
              <w:rPr>
                <w:rFonts w:ascii="Times New Roman" w:eastAsia="SimSun" w:hAnsi="Times New Roman" w:cs="Times New Roman"/>
                <w:b/>
                <w:sz w:val="28"/>
                <w:lang w:val="kk-KZ"/>
              </w:rPr>
              <w:t>2020</w:t>
            </w:r>
          </w:p>
        </w:tc>
      </w:tr>
      <w:tr w:rsidR="00170F2C" w:rsidTr="009278F6">
        <w:tc>
          <w:tcPr>
            <w:tcW w:w="1063" w:type="dxa"/>
          </w:tcPr>
          <w:p w:rsidR="00170F2C" w:rsidRDefault="00170F2C" w:rsidP="009278F6">
            <w:pPr>
              <w:jc w:val="both"/>
              <w:rPr>
                <w:rFonts w:ascii="Times New Roman" w:eastAsia="SimSun" w:hAnsi="Times New Roman" w:cs="Times New Roman"/>
                <w:sz w:val="28"/>
                <w:lang w:val="kk-KZ"/>
              </w:rPr>
            </w:pPr>
            <w:r>
              <w:rPr>
                <w:rFonts w:ascii="Times New Roman" w:eastAsia="SimSun" w:hAnsi="Times New Roman" w:cs="Times New Roman"/>
                <w:sz w:val="28"/>
                <w:lang w:val="kk-KZ"/>
              </w:rPr>
              <w:t>Жан басына шаққандағы ЖІӨ көрсеткіші, АҚШ долл.</w:t>
            </w:r>
          </w:p>
        </w:tc>
        <w:tc>
          <w:tcPr>
            <w:tcW w:w="1063"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276</w:t>
            </w:r>
          </w:p>
        </w:tc>
        <w:tc>
          <w:tcPr>
            <w:tcW w:w="1063"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336</w:t>
            </w:r>
          </w:p>
        </w:tc>
        <w:tc>
          <w:tcPr>
            <w:tcW w:w="1063"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318</w:t>
            </w:r>
          </w:p>
        </w:tc>
        <w:tc>
          <w:tcPr>
            <w:tcW w:w="1063"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852</w:t>
            </w:r>
          </w:p>
        </w:tc>
        <w:tc>
          <w:tcPr>
            <w:tcW w:w="1064"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1728</w:t>
            </w:r>
          </w:p>
        </w:tc>
        <w:tc>
          <w:tcPr>
            <w:tcW w:w="1064"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4371</w:t>
            </w:r>
          </w:p>
        </w:tc>
        <w:tc>
          <w:tcPr>
            <w:tcW w:w="1064" w:type="dxa"/>
          </w:tcPr>
          <w:p w:rsidR="00170F2C" w:rsidRDefault="00170F2C" w:rsidP="009278F6">
            <w:pPr>
              <w:jc w:val="both"/>
              <w:rPr>
                <w:rFonts w:ascii="Times New Roman" w:eastAsia="SimSun" w:hAnsi="Times New Roman" w:cs="Times New Roman"/>
                <w:sz w:val="28"/>
                <w:lang w:val="en-US"/>
              </w:rPr>
            </w:pPr>
          </w:p>
          <w:p w:rsidR="00170F2C" w:rsidRDefault="00170F2C" w:rsidP="009278F6">
            <w:pPr>
              <w:jc w:val="both"/>
              <w:rPr>
                <w:rFonts w:ascii="Times New Roman" w:eastAsia="SimSun" w:hAnsi="Times New Roman" w:cs="Times New Roman"/>
                <w:sz w:val="28"/>
                <w:lang w:val="en-US"/>
              </w:rPr>
            </w:pPr>
          </w:p>
          <w:p w:rsidR="00170F2C" w:rsidRPr="00246FBC" w:rsidRDefault="00170F2C" w:rsidP="009278F6">
            <w:pPr>
              <w:jc w:val="both"/>
              <w:rPr>
                <w:rFonts w:ascii="Times New Roman" w:eastAsia="SimSun" w:hAnsi="Times New Roman" w:cs="Times New Roman"/>
                <w:sz w:val="28"/>
                <w:lang w:val="en-US"/>
              </w:rPr>
            </w:pPr>
            <w:r>
              <w:rPr>
                <w:rFonts w:ascii="Times New Roman" w:eastAsia="SimSun" w:hAnsi="Times New Roman" w:cs="Times New Roman"/>
                <w:sz w:val="28"/>
                <w:lang w:val="en-US"/>
              </w:rPr>
              <w:t>8016</w:t>
            </w:r>
          </w:p>
        </w:tc>
        <w:tc>
          <w:tcPr>
            <w:tcW w:w="1064"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Pr="00246FBC" w:rsidRDefault="00170F2C" w:rsidP="009278F6">
            <w:pPr>
              <w:jc w:val="both"/>
              <w:rPr>
                <w:rFonts w:ascii="Times New Roman" w:eastAsia="SimSun" w:hAnsi="Times New Roman" w:cs="Times New Roman"/>
                <w:sz w:val="28"/>
                <w:lang w:val="en-US"/>
              </w:rPr>
            </w:pPr>
            <w:r>
              <w:rPr>
                <w:rFonts w:ascii="Times New Roman" w:eastAsia="SimSun" w:hAnsi="Times New Roman" w:cs="Times New Roman"/>
                <w:sz w:val="28"/>
                <w:lang w:val="kk-KZ"/>
              </w:rPr>
              <w:t>10</w:t>
            </w:r>
            <w:r>
              <w:rPr>
                <w:rFonts w:ascii="Times New Roman" w:eastAsia="SimSun" w:hAnsi="Times New Roman" w:cs="Times New Roman"/>
                <w:sz w:val="28"/>
                <w:lang w:val="en-US"/>
              </w:rPr>
              <w:t>358</w:t>
            </w:r>
          </w:p>
        </w:tc>
      </w:tr>
      <w:tr w:rsidR="00170F2C" w:rsidTr="009278F6">
        <w:tc>
          <w:tcPr>
            <w:tcW w:w="1063" w:type="dxa"/>
          </w:tcPr>
          <w:p w:rsidR="00170F2C" w:rsidRDefault="00170F2C" w:rsidP="009278F6">
            <w:pPr>
              <w:jc w:val="both"/>
              <w:rPr>
                <w:rFonts w:ascii="Times New Roman" w:eastAsia="SimSun" w:hAnsi="Times New Roman" w:cs="Times New Roman"/>
                <w:sz w:val="28"/>
                <w:lang w:val="kk-KZ"/>
              </w:rPr>
            </w:pPr>
            <w:r>
              <w:rPr>
                <w:rFonts w:ascii="Times New Roman" w:eastAsia="SimSun" w:hAnsi="Times New Roman" w:cs="Times New Roman"/>
                <w:sz w:val="28"/>
                <w:lang w:val="kk-KZ"/>
              </w:rPr>
              <w:t>СҚП (сатып алу қабілетінің паритеті) бойынша жан басына шаққандағы ЖІӨ көрсеткіші, АҚШ долл.</w:t>
            </w:r>
          </w:p>
        </w:tc>
        <w:tc>
          <w:tcPr>
            <w:tcW w:w="1063"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Pr="002F2768"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298</w:t>
            </w:r>
          </w:p>
        </w:tc>
        <w:tc>
          <w:tcPr>
            <w:tcW w:w="1063"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Pr="002F2768"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458</w:t>
            </w:r>
          </w:p>
        </w:tc>
        <w:tc>
          <w:tcPr>
            <w:tcW w:w="1063"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Pr="002F2768"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1278</w:t>
            </w:r>
          </w:p>
        </w:tc>
        <w:tc>
          <w:tcPr>
            <w:tcW w:w="1063"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Pr="002F2768"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3920</w:t>
            </w:r>
          </w:p>
        </w:tc>
        <w:tc>
          <w:tcPr>
            <w:tcW w:w="1064"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Pr="002F2768"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6852</w:t>
            </w:r>
          </w:p>
        </w:tc>
        <w:tc>
          <w:tcPr>
            <w:tcW w:w="1064"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Pr="002F2768" w:rsidRDefault="00170F2C" w:rsidP="009278F6">
            <w:pPr>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7518</w:t>
            </w:r>
          </w:p>
        </w:tc>
        <w:tc>
          <w:tcPr>
            <w:tcW w:w="1064" w:type="dxa"/>
          </w:tcPr>
          <w:p w:rsidR="00170F2C" w:rsidRDefault="00170F2C" w:rsidP="009278F6">
            <w:pPr>
              <w:jc w:val="both"/>
              <w:rPr>
                <w:rFonts w:ascii="Times New Roman" w:eastAsia="SimSun" w:hAnsi="Times New Roman" w:cs="Times New Roman"/>
                <w:sz w:val="28"/>
                <w:lang w:val="en-US"/>
              </w:rPr>
            </w:pPr>
          </w:p>
          <w:p w:rsidR="00170F2C" w:rsidRDefault="00170F2C" w:rsidP="009278F6">
            <w:pPr>
              <w:jc w:val="both"/>
              <w:rPr>
                <w:rFonts w:ascii="Times New Roman" w:eastAsia="SimSun" w:hAnsi="Times New Roman" w:cs="Times New Roman"/>
                <w:sz w:val="28"/>
                <w:lang w:val="en-US"/>
              </w:rPr>
            </w:pPr>
          </w:p>
          <w:p w:rsidR="00170F2C" w:rsidRDefault="00170F2C" w:rsidP="009278F6">
            <w:pPr>
              <w:jc w:val="both"/>
              <w:rPr>
                <w:rFonts w:ascii="Times New Roman" w:eastAsia="SimSun" w:hAnsi="Times New Roman" w:cs="Times New Roman"/>
                <w:sz w:val="28"/>
                <w:lang w:val="en-US"/>
              </w:rPr>
            </w:pPr>
          </w:p>
          <w:p w:rsidR="00170F2C" w:rsidRDefault="00170F2C" w:rsidP="009278F6">
            <w:pPr>
              <w:jc w:val="both"/>
              <w:rPr>
                <w:rFonts w:ascii="Times New Roman" w:eastAsia="SimSun" w:hAnsi="Times New Roman" w:cs="Times New Roman"/>
                <w:sz w:val="28"/>
                <w:lang w:val="en-US"/>
              </w:rPr>
            </w:pPr>
          </w:p>
          <w:p w:rsidR="00170F2C" w:rsidRPr="00246FBC" w:rsidRDefault="00170F2C" w:rsidP="009278F6">
            <w:pPr>
              <w:jc w:val="both"/>
              <w:rPr>
                <w:rFonts w:ascii="Times New Roman" w:eastAsia="SimSun" w:hAnsi="Times New Roman" w:cs="Times New Roman"/>
                <w:sz w:val="28"/>
                <w:lang w:val="en-US"/>
              </w:rPr>
            </w:pPr>
            <w:r>
              <w:rPr>
                <w:rFonts w:ascii="Times New Roman" w:eastAsia="SimSun" w:hAnsi="Times New Roman" w:cs="Times New Roman"/>
                <w:sz w:val="28"/>
                <w:lang w:val="en-US"/>
              </w:rPr>
              <w:t>12612</w:t>
            </w:r>
          </w:p>
        </w:tc>
        <w:tc>
          <w:tcPr>
            <w:tcW w:w="1064" w:type="dxa"/>
          </w:tcPr>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Default="00170F2C" w:rsidP="009278F6">
            <w:pPr>
              <w:jc w:val="both"/>
              <w:rPr>
                <w:rFonts w:ascii="Times New Roman" w:eastAsia="SimSun" w:hAnsi="Times New Roman" w:cs="Times New Roman"/>
                <w:sz w:val="28"/>
                <w:lang w:val="kk-KZ"/>
              </w:rPr>
            </w:pPr>
          </w:p>
          <w:p w:rsidR="00170F2C" w:rsidRPr="00246FBC" w:rsidRDefault="00170F2C" w:rsidP="009278F6">
            <w:pPr>
              <w:jc w:val="both"/>
              <w:rPr>
                <w:rFonts w:ascii="Times New Roman" w:eastAsia="SimSun" w:hAnsi="Times New Roman" w:cs="Times New Roman"/>
                <w:sz w:val="28"/>
                <w:lang w:val="en-US"/>
              </w:rPr>
            </w:pPr>
            <w:r>
              <w:rPr>
                <w:rFonts w:ascii="Times New Roman" w:eastAsia="SimSun" w:hAnsi="Times New Roman" w:cs="Times New Roman"/>
                <w:sz w:val="28"/>
                <w:lang w:val="en-US"/>
              </w:rPr>
              <w:t>16296</w:t>
            </w:r>
          </w:p>
        </w:tc>
      </w:tr>
    </w:tbl>
    <w:p w:rsidR="00170F2C" w:rsidRPr="001B3C02" w:rsidRDefault="00170F2C" w:rsidP="001F42E1">
      <w:pPr>
        <w:spacing w:after="0" w:line="240" w:lineRule="auto"/>
        <w:jc w:val="both"/>
        <w:rPr>
          <w:rFonts w:ascii="Times New Roman" w:eastAsia="SimSun" w:hAnsi="Times New Roman" w:cs="Times New Roman"/>
          <w:color w:val="FF0000"/>
          <w:sz w:val="28"/>
          <w:lang w:val="kk-KZ"/>
        </w:rPr>
      </w:pPr>
      <w:r>
        <w:rPr>
          <w:rFonts w:ascii="Times New Roman" w:eastAsia="SimSun" w:hAnsi="Times New Roman" w:cs="Times New Roman"/>
          <w:sz w:val="28"/>
          <w:lang w:val="kk-KZ"/>
        </w:rPr>
        <w:t>Ақпарат көзі</w:t>
      </w:r>
      <w:r w:rsidR="001B3C02">
        <w:rPr>
          <w:rFonts w:ascii="Times New Roman" w:eastAsia="SimSun" w:hAnsi="Times New Roman" w:cs="Times New Roman"/>
          <w:sz w:val="28"/>
          <w:lang w:val="en-US"/>
        </w:rPr>
        <w:t xml:space="preserve"> [15</w:t>
      </w:r>
      <w:r w:rsidR="001B3C02">
        <w:rPr>
          <w:rFonts w:ascii="Times New Roman" w:eastAsia="SimSun" w:hAnsi="Times New Roman" w:cs="Times New Roman"/>
          <w:sz w:val="28"/>
        </w:rPr>
        <w:t>3</w:t>
      </w:r>
      <w:r>
        <w:rPr>
          <w:rFonts w:ascii="Times New Roman" w:eastAsia="SimSun" w:hAnsi="Times New Roman" w:cs="Times New Roman"/>
          <w:sz w:val="28"/>
          <w:lang w:val="en-US"/>
        </w:rPr>
        <w:t>]</w:t>
      </w:r>
      <w:r w:rsidRPr="006C4009">
        <w:rPr>
          <w:rFonts w:ascii="Times New Roman" w:eastAsia="SimSun" w:hAnsi="Times New Roman" w:cs="Times New Roman"/>
          <w:color w:val="FF0000"/>
          <w:sz w:val="28"/>
        </w:rPr>
        <w:t xml:space="preserve"> </w:t>
      </w:r>
      <w:r w:rsidRPr="001D786C">
        <w:rPr>
          <w:rFonts w:ascii="Times New Roman" w:eastAsia="SimSun" w:hAnsi="Times New Roman" w:cs="Times New Roman"/>
          <w:color w:val="FF0000"/>
          <w:sz w:val="28"/>
          <w:lang w:val="kk-KZ"/>
        </w:rPr>
        <w:t xml:space="preserve"> </w:t>
      </w:r>
    </w:p>
    <w:p w:rsidR="00170F2C" w:rsidRDefault="004A22E6" w:rsidP="00170F2C">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Кедейлікпен күрес</w:t>
      </w:r>
      <w:r w:rsidR="00212553" w:rsidRPr="002F2768">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барша халықты «сяокан» деңгейіне жекізуде шешуші мәселе болғандықтан, Қытай үкіметі көптеген мақсаттық шараларды қолдану арқылы ауылдық аймақтарда </w:t>
      </w:r>
      <w:r w:rsidRPr="002F2768">
        <w:rPr>
          <w:rFonts w:ascii="Times New Roman" w:eastAsia="SimSun" w:hAnsi="Times New Roman" w:cs="Times New Roman"/>
          <w:sz w:val="28"/>
          <w:lang w:val="kk-KZ"/>
        </w:rPr>
        <w:t>1978</w:t>
      </w:r>
      <w:r>
        <w:rPr>
          <w:rFonts w:ascii="Times New Roman" w:eastAsia="SimSun" w:hAnsi="Times New Roman" w:cs="Times New Roman"/>
          <w:sz w:val="28"/>
          <w:lang w:val="kk-KZ"/>
        </w:rPr>
        <w:t xml:space="preserve"> жылы </w:t>
      </w:r>
      <w:r w:rsidR="008C1957">
        <w:rPr>
          <w:rFonts w:ascii="Times New Roman" w:eastAsia="SimSun" w:hAnsi="Times New Roman" w:cs="Times New Roman"/>
          <w:sz w:val="28"/>
          <w:lang w:val="kk-KZ"/>
        </w:rPr>
        <w:t>700</w:t>
      </w:r>
      <w:r>
        <w:rPr>
          <w:rFonts w:ascii="Times New Roman" w:eastAsia="SimSun" w:hAnsi="Times New Roman" w:cs="Times New Roman"/>
          <w:sz w:val="28"/>
          <w:lang w:val="kk-KZ"/>
        </w:rPr>
        <w:t xml:space="preserve"> миллион</w:t>
      </w:r>
      <w:r w:rsidR="008C1957">
        <w:rPr>
          <w:rFonts w:ascii="Times New Roman" w:eastAsia="SimSun" w:hAnsi="Times New Roman" w:cs="Times New Roman"/>
          <w:sz w:val="28"/>
          <w:lang w:val="kk-KZ"/>
        </w:rPr>
        <w:t>нан астам адамды</w:t>
      </w:r>
      <w:r>
        <w:rPr>
          <w:rFonts w:ascii="Times New Roman" w:eastAsia="SimSun" w:hAnsi="Times New Roman" w:cs="Times New Roman"/>
          <w:sz w:val="28"/>
          <w:lang w:val="kk-KZ"/>
        </w:rPr>
        <w:t xml:space="preserve"> </w:t>
      </w:r>
      <w:r w:rsidRPr="004A22E6">
        <w:rPr>
          <w:rFonts w:ascii="Times New Roman" w:eastAsia="SimSun" w:hAnsi="Times New Roman" w:cs="Times New Roman"/>
          <w:sz w:val="28"/>
          <w:lang w:val="kk-KZ"/>
        </w:rPr>
        <w:t xml:space="preserve">2020 </w:t>
      </w:r>
      <w:r>
        <w:rPr>
          <w:rFonts w:ascii="Times New Roman" w:eastAsia="SimSun" w:hAnsi="Times New Roman" w:cs="Times New Roman"/>
          <w:sz w:val="28"/>
          <w:lang w:val="kk-KZ"/>
        </w:rPr>
        <w:lastRenderedPageBreak/>
        <w:t>жылы толықтай кедейлік құрсауынан босап</w:t>
      </w:r>
      <w:r w:rsidR="00983E3C">
        <w:rPr>
          <w:rFonts w:ascii="Times New Roman" w:eastAsia="SimSun" w:hAnsi="Times New Roman" w:cs="Times New Roman"/>
          <w:sz w:val="28"/>
          <w:lang w:val="kk-KZ"/>
        </w:rPr>
        <w:t xml:space="preserve"> шығуына негіз салды</w:t>
      </w:r>
      <w:r>
        <w:rPr>
          <w:rFonts w:ascii="Times New Roman" w:eastAsia="SimSun" w:hAnsi="Times New Roman" w:cs="Times New Roman"/>
          <w:sz w:val="28"/>
          <w:lang w:val="kk-KZ"/>
        </w:rPr>
        <w:t xml:space="preserve">. </w:t>
      </w:r>
      <w:r w:rsidR="00170F2C">
        <w:rPr>
          <w:rFonts w:ascii="Times New Roman" w:eastAsia="SimSun" w:hAnsi="Times New Roman" w:cs="Times New Roman"/>
          <w:sz w:val="28"/>
          <w:lang w:val="kk-KZ"/>
        </w:rPr>
        <w:t xml:space="preserve"> </w:t>
      </w:r>
      <w:r w:rsidR="000722AF">
        <w:rPr>
          <w:rFonts w:ascii="Times New Roman" w:eastAsia="SimSun" w:hAnsi="Times New Roman" w:cs="Times New Roman"/>
          <w:sz w:val="28"/>
          <w:lang w:val="kk-KZ"/>
        </w:rPr>
        <w:t>Қытайдың жетістігі сонымен қатар әлем бойынша кедейліктің қысқаруына да септігін тигізді. ҚХР әлем бойынша бірінші мемлекет болып БҰҰ</w:t>
      </w:r>
      <w:r w:rsidR="000722AF" w:rsidRPr="000722AF">
        <w:rPr>
          <w:rFonts w:ascii="Times New Roman" w:eastAsia="SimSun" w:hAnsi="Times New Roman" w:cs="Times New Roman"/>
          <w:sz w:val="28"/>
          <w:lang w:val="kk-KZ"/>
        </w:rPr>
        <w:t>-</w:t>
      </w:r>
      <w:r w:rsidR="000722AF">
        <w:rPr>
          <w:rFonts w:ascii="Times New Roman" w:eastAsia="SimSun" w:hAnsi="Times New Roman" w:cs="Times New Roman"/>
          <w:sz w:val="28"/>
          <w:lang w:val="kk-KZ"/>
        </w:rPr>
        <w:t xml:space="preserve">ның </w:t>
      </w:r>
      <w:r w:rsidR="00160D63">
        <w:rPr>
          <w:rFonts w:ascii="Times New Roman" w:eastAsia="SimSun" w:hAnsi="Times New Roman" w:cs="Times New Roman"/>
          <w:sz w:val="28"/>
          <w:lang w:val="kk-KZ"/>
        </w:rPr>
        <w:t xml:space="preserve">тұрақты даму бойынша </w:t>
      </w:r>
      <w:r w:rsidR="000722AF">
        <w:rPr>
          <w:rFonts w:ascii="Times New Roman" w:eastAsia="SimSun" w:hAnsi="Times New Roman" w:cs="Times New Roman"/>
          <w:sz w:val="28"/>
          <w:lang w:val="kk-KZ"/>
        </w:rPr>
        <w:t>«</w:t>
      </w:r>
      <w:r w:rsidR="000722AF" w:rsidRPr="000722AF">
        <w:rPr>
          <w:rFonts w:ascii="Times New Roman" w:eastAsia="SimSun" w:hAnsi="Times New Roman" w:cs="Times New Roman"/>
          <w:sz w:val="28"/>
          <w:lang w:val="kk-KZ"/>
        </w:rPr>
        <w:t>2030</w:t>
      </w:r>
      <w:r w:rsidR="000722AF">
        <w:rPr>
          <w:rFonts w:ascii="Times New Roman" w:eastAsia="SimSun" w:hAnsi="Times New Roman" w:cs="Times New Roman"/>
          <w:sz w:val="28"/>
          <w:lang w:val="kk-KZ"/>
        </w:rPr>
        <w:t xml:space="preserve"> Күнтәртібінде» көрс</w:t>
      </w:r>
      <w:r w:rsidR="00EB51E6">
        <w:rPr>
          <w:rFonts w:ascii="Times New Roman" w:eastAsia="SimSun" w:hAnsi="Times New Roman" w:cs="Times New Roman"/>
          <w:sz w:val="28"/>
          <w:lang w:val="kk-KZ"/>
        </w:rPr>
        <w:t>етілген кедейлікпен күрес мі</w:t>
      </w:r>
      <w:r w:rsidR="000722AF">
        <w:rPr>
          <w:rFonts w:ascii="Times New Roman" w:eastAsia="SimSun" w:hAnsi="Times New Roman" w:cs="Times New Roman"/>
          <w:sz w:val="28"/>
          <w:lang w:val="kk-KZ"/>
        </w:rPr>
        <w:t xml:space="preserve">ндетін </w:t>
      </w:r>
      <w:r w:rsidR="000722AF" w:rsidRPr="000722AF">
        <w:rPr>
          <w:rFonts w:ascii="Times New Roman" w:eastAsia="SimSun" w:hAnsi="Times New Roman" w:cs="Times New Roman"/>
          <w:sz w:val="28"/>
          <w:lang w:val="kk-KZ"/>
        </w:rPr>
        <w:t xml:space="preserve">10 </w:t>
      </w:r>
      <w:r w:rsidR="000722AF">
        <w:rPr>
          <w:rFonts w:ascii="Times New Roman" w:eastAsia="SimSun" w:hAnsi="Times New Roman" w:cs="Times New Roman"/>
          <w:sz w:val="28"/>
          <w:lang w:val="kk-KZ"/>
        </w:rPr>
        <w:t>жыл бұрын аяқтады</w:t>
      </w:r>
      <w:r w:rsidR="001B3C02" w:rsidRPr="001B3C02">
        <w:rPr>
          <w:rFonts w:ascii="Times New Roman" w:eastAsia="SimSun" w:hAnsi="Times New Roman" w:cs="Times New Roman"/>
          <w:sz w:val="28"/>
          <w:lang w:val="kk-KZ"/>
        </w:rPr>
        <w:t xml:space="preserve"> [75]</w:t>
      </w:r>
      <w:r w:rsidR="000722AF">
        <w:rPr>
          <w:rFonts w:ascii="Times New Roman" w:eastAsia="SimSun" w:hAnsi="Times New Roman" w:cs="Times New Roman"/>
          <w:sz w:val="28"/>
          <w:lang w:val="kk-KZ"/>
        </w:rPr>
        <w:t xml:space="preserve">. </w:t>
      </w:r>
    </w:p>
    <w:p w:rsidR="009C03E2" w:rsidRDefault="009C03E2" w:rsidP="009C03E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Модернизация мен «сяокан қоғамының» басты көрсеткіштерінің қатарында тұрған у</w:t>
      </w:r>
      <w:r w:rsidRPr="00A03234">
        <w:rPr>
          <w:rFonts w:ascii="Times New Roman" w:eastAsia="SimSun" w:hAnsi="Times New Roman" w:cs="Times New Roman"/>
          <w:sz w:val="28"/>
          <w:lang w:val="kk-KZ"/>
        </w:rPr>
        <w:t>рбанизация</w:t>
      </w:r>
      <w:r>
        <w:rPr>
          <w:rFonts w:ascii="Times New Roman" w:eastAsia="SimSun" w:hAnsi="Times New Roman" w:cs="Times New Roman"/>
          <w:sz w:val="28"/>
          <w:lang w:val="kk-KZ"/>
        </w:rPr>
        <w:t xml:space="preserve"> саласында да Қытай үлкен жетістіктерге жетіп, жақсы нәтижелер көрсетуде. Қытай заманауи әлем тарихында урбанизацияның ең ауқымды және қарқынды үдерісін басынан кешірді.</w:t>
      </w:r>
      <w:r w:rsidRPr="00A03234">
        <w:rPr>
          <w:rFonts w:ascii="Times New Roman" w:eastAsia="SimSun" w:hAnsi="Times New Roman" w:cs="Times New Roman"/>
          <w:sz w:val="28"/>
          <w:lang w:val="kk-KZ"/>
        </w:rPr>
        <w:t xml:space="preserve"> 19</w:t>
      </w:r>
      <w:r>
        <w:rPr>
          <w:rFonts w:ascii="Times New Roman" w:eastAsia="SimSun" w:hAnsi="Times New Roman" w:cs="Times New Roman"/>
          <w:sz w:val="28"/>
          <w:lang w:val="kk-KZ"/>
        </w:rPr>
        <w:t xml:space="preserve">78 жылдан </w:t>
      </w:r>
      <w:r w:rsidRPr="00A03234">
        <w:rPr>
          <w:rFonts w:ascii="Times New Roman" w:eastAsia="SimSun" w:hAnsi="Times New Roman" w:cs="Times New Roman"/>
          <w:sz w:val="28"/>
          <w:lang w:val="kk-KZ"/>
        </w:rPr>
        <w:t xml:space="preserve">2020 </w:t>
      </w:r>
      <w:r>
        <w:rPr>
          <w:rFonts w:ascii="Times New Roman" w:eastAsia="SimSun" w:hAnsi="Times New Roman" w:cs="Times New Roman"/>
          <w:sz w:val="28"/>
          <w:lang w:val="kk-KZ"/>
        </w:rPr>
        <w:t>жылға дейін қалалық тұрғындардың саны жыл сайын тұрақты түрде өсіп, 17,92%-дан</w:t>
      </w:r>
      <w:r w:rsidRPr="00A03234">
        <w:rPr>
          <w:rFonts w:ascii="Times New Roman" w:eastAsia="SimSun" w:hAnsi="Times New Roman" w:cs="Times New Roman"/>
          <w:sz w:val="28"/>
          <w:lang w:val="kk-KZ"/>
        </w:rPr>
        <w:t xml:space="preserve"> 63,9%</w:t>
      </w:r>
      <w:r>
        <w:rPr>
          <w:rFonts w:ascii="Times New Roman" w:eastAsia="SimSun" w:hAnsi="Times New Roman" w:cs="Times New Roman"/>
          <w:sz w:val="28"/>
          <w:lang w:val="kk-KZ"/>
        </w:rPr>
        <w:t>-ға дейін жетті, ал қалалар саны</w:t>
      </w:r>
      <w:r w:rsidRPr="00A03234">
        <w:rPr>
          <w:rFonts w:ascii="Times New Roman" w:eastAsia="SimSun" w:hAnsi="Times New Roman" w:cs="Times New Roman"/>
          <w:sz w:val="28"/>
          <w:lang w:val="kk-KZ"/>
        </w:rPr>
        <w:t xml:space="preserve"> 132-ден 687</w:t>
      </w:r>
      <w:r>
        <w:rPr>
          <w:rFonts w:ascii="Times New Roman" w:eastAsia="SimSun" w:hAnsi="Times New Roman" w:cs="Times New Roman"/>
          <w:sz w:val="28"/>
          <w:lang w:val="kk-KZ"/>
        </w:rPr>
        <w:t xml:space="preserve">-ге дейін өсті </w:t>
      </w:r>
      <w:r w:rsidR="001B3C02">
        <w:rPr>
          <w:rFonts w:ascii="Times New Roman" w:eastAsia="SimSun" w:hAnsi="Times New Roman" w:cs="Times New Roman"/>
          <w:sz w:val="28"/>
          <w:lang w:val="kk-KZ"/>
        </w:rPr>
        <w:t>[</w:t>
      </w:r>
      <w:r w:rsidR="001B3C02" w:rsidRPr="001B3C02">
        <w:rPr>
          <w:rFonts w:ascii="Times New Roman" w:eastAsia="SimSun" w:hAnsi="Times New Roman" w:cs="Times New Roman"/>
          <w:sz w:val="28"/>
          <w:lang w:val="kk-KZ"/>
        </w:rPr>
        <w:t>7</w:t>
      </w:r>
      <w:r w:rsidRPr="00CA3C8F">
        <w:rPr>
          <w:rFonts w:ascii="Times New Roman" w:eastAsia="SimSun" w:hAnsi="Times New Roman" w:cs="Times New Roman"/>
          <w:sz w:val="28"/>
          <w:lang w:val="kk-KZ"/>
        </w:rPr>
        <w:t>5]</w:t>
      </w:r>
      <w:r>
        <w:rPr>
          <w:rFonts w:ascii="Times New Roman" w:eastAsia="SimSun" w:hAnsi="Times New Roman" w:cs="Times New Roman"/>
          <w:sz w:val="28"/>
          <w:lang w:val="kk-KZ"/>
        </w:rPr>
        <w:t xml:space="preserve">. «Сяокан қоғамының» мақсаттық көрсеткіштерінің бірін құраған урбанизация деңгейі бекітілген </w:t>
      </w:r>
      <w:r w:rsidRPr="00A03234">
        <w:rPr>
          <w:rFonts w:ascii="Times New Roman" w:eastAsia="SimSun" w:hAnsi="Times New Roman" w:cs="Times New Roman"/>
          <w:sz w:val="28"/>
          <w:lang w:val="kk-KZ"/>
        </w:rPr>
        <w:t>50-60</w:t>
      </w:r>
      <w:r>
        <w:rPr>
          <w:rFonts w:ascii="Times New Roman" w:eastAsia="SimSun" w:hAnsi="Times New Roman" w:cs="Times New Roman"/>
          <w:sz w:val="28"/>
          <w:lang w:val="kk-KZ"/>
        </w:rPr>
        <w:t xml:space="preserve"> % көрсеткішіне сәтті жетті. Урбанизация қарқынының ілгерілеуімен өзара байланысты қалалық кластерлер пайда болуда. Олар экономикалық дамудың, модернизацияның мықты қозғалтқыш күшіне айналып, қалалардың нәтижелі қызмет етуіне және қала тұрғындарының өмір сүру дейгейінің көтерілуіне жақсы ықпал жасауда. Дегенмен, </w:t>
      </w:r>
      <w:r w:rsidRPr="00E61186">
        <w:rPr>
          <w:rFonts w:ascii="Times New Roman" w:eastAsia="SimSun" w:hAnsi="Times New Roman" w:cs="Times New Roman"/>
          <w:sz w:val="28"/>
          <w:lang w:val="kk-KZ"/>
        </w:rPr>
        <w:t>көптеген батыстық қоғамдармен салыстыратын болсақ, Қытайда урбанизация үдерісі индуст</w:t>
      </w:r>
      <w:r>
        <w:rPr>
          <w:rFonts w:ascii="Times New Roman" w:eastAsia="SimSun" w:hAnsi="Times New Roman" w:cs="Times New Roman"/>
          <w:sz w:val="28"/>
          <w:lang w:val="kk-KZ"/>
        </w:rPr>
        <w:t>риаландырудан артта қалып отыр</w:t>
      </w:r>
      <w:r w:rsidRPr="00E61186">
        <w:rPr>
          <w:rFonts w:ascii="Times New Roman" w:eastAsia="SimSun" w:hAnsi="Times New Roman" w:cs="Times New Roman"/>
          <w:sz w:val="28"/>
          <w:lang w:val="kk-KZ"/>
        </w:rPr>
        <w:t>. Мұның негізгі себеб</w:t>
      </w:r>
      <w:r>
        <w:rPr>
          <w:rFonts w:ascii="Times New Roman" w:eastAsia="SimSun" w:hAnsi="Times New Roman" w:cs="Times New Roman"/>
          <w:sz w:val="28"/>
          <w:lang w:val="kk-KZ"/>
        </w:rPr>
        <w:t>і үй шаруашылықтарын тіркеудің «хукой» (hukou)</w:t>
      </w:r>
      <w:r w:rsidRPr="00E61186">
        <w:rPr>
          <w:rFonts w:ascii="Times New Roman" w:eastAsia="SimSun" w:hAnsi="Times New Roman" w:cs="Times New Roman"/>
          <w:sz w:val="28"/>
          <w:lang w:val="kk-KZ"/>
        </w:rPr>
        <w:t xml:space="preserve"> жүйесінде деп айтуға болады. Бұл жүйеде барлық адамдарға «шаруашылық» немесе </w:t>
      </w:r>
      <w:r w:rsidRPr="00E61186">
        <w:rPr>
          <w:rFonts w:ascii="Times New Roman" w:eastAsia="SimSun" w:hAnsi="Times New Roman" w:cs="Times New Roman" w:hint="eastAsia"/>
          <w:sz w:val="28"/>
          <w:lang w:val="kk-KZ"/>
        </w:rPr>
        <w:t>«</w:t>
      </w:r>
      <w:r w:rsidRPr="00E61186">
        <w:rPr>
          <w:rFonts w:ascii="Times New Roman" w:eastAsia="SimSun" w:hAnsi="Times New Roman" w:cs="Times New Roman"/>
          <w:sz w:val="28"/>
          <w:lang w:val="kk-KZ"/>
        </w:rPr>
        <w:t>шаруашылық емес» дәрежесі беріліп, бұл өз кезегінде шаруалардың еркін м</w:t>
      </w:r>
      <w:r>
        <w:rPr>
          <w:rFonts w:ascii="Times New Roman" w:eastAsia="SimSun" w:hAnsi="Times New Roman" w:cs="Times New Roman"/>
          <w:sz w:val="28"/>
          <w:lang w:val="kk-KZ"/>
        </w:rPr>
        <w:t>играциясына үлкен шектеу тудыруда</w:t>
      </w:r>
      <w:r w:rsidRPr="00E61186">
        <w:rPr>
          <w:rFonts w:ascii="Times New Roman" w:eastAsia="SimSun" w:hAnsi="Times New Roman" w:cs="Times New Roman"/>
          <w:sz w:val="28"/>
          <w:lang w:val="kk-KZ"/>
        </w:rPr>
        <w:t xml:space="preserve"> және жұмысшы-мигранттарға қатысты дискриминацияның күшеюіне алып кел</w:t>
      </w:r>
      <w:r>
        <w:rPr>
          <w:rFonts w:ascii="Times New Roman" w:eastAsia="SimSun" w:hAnsi="Times New Roman" w:cs="Times New Roman"/>
          <w:sz w:val="28"/>
          <w:lang w:val="kk-KZ"/>
        </w:rPr>
        <w:t>уде</w:t>
      </w:r>
      <w:r w:rsidRPr="00E61186">
        <w:rPr>
          <w:rFonts w:ascii="Times New Roman" w:eastAsia="SimSun" w:hAnsi="Times New Roman" w:cs="Times New Roman"/>
          <w:sz w:val="28"/>
          <w:lang w:val="kk-KZ"/>
        </w:rPr>
        <w:t>.</w:t>
      </w:r>
    </w:p>
    <w:p w:rsidR="009C03E2" w:rsidRDefault="009C03E2" w:rsidP="009C03E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«Сяокан қоғамын» құрудың ең негізгі мақсаты мен міндеті халықтың өмір сүру деңгейін жақсарту болғандықтан, бұл үдерістің жетістіктерін де осы тұрғыдан сараптап, бағалаған дұрыс. Халықтың өмір сүру деңгейі адамның қоғамдағы материалдық, рухани және әлеуметтік қажеттіліктерін қанағаттандыру деңгейі мен дамудың деңгейін көрсететін күрделі экономикалық категория болып табылады. Өмір сүру деңгейін </w:t>
      </w:r>
      <w:r w:rsidR="003D6A40">
        <w:rPr>
          <w:rFonts w:ascii="Times New Roman" w:eastAsia="SimSun" w:hAnsi="Times New Roman" w:cs="Times New Roman"/>
          <w:sz w:val="28"/>
          <w:lang w:val="kk-KZ"/>
        </w:rPr>
        <w:t>анықтайтын негізгі компоненттер</w:t>
      </w:r>
      <w:r>
        <w:rPr>
          <w:rFonts w:ascii="Times New Roman" w:eastAsia="SimSun" w:hAnsi="Times New Roman" w:cs="Times New Roman"/>
          <w:sz w:val="28"/>
          <w:lang w:val="kk-KZ"/>
        </w:rPr>
        <w:t xml:space="preserve"> қатарында халық табысының шынайы мөлшері, тұтунышылық шығындарының құрылымы, жұмыспен, тұрғын үймен қамтылуы, білім деңгейі сияқты көптеген көрсеткіштер бар. </w:t>
      </w:r>
    </w:p>
    <w:p w:rsidR="003D6A40" w:rsidRPr="002F2768" w:rsidRDefault="003D6A40" w:rsidP="001F42E1">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«Сяокан қоғамының» көрсеткіштерінің бірі ретінде қабылданған Энгель индексы алдыға қойылған міндеттер бойынша </w:t>
      </w:r>
      <w:r w:rsidRPr="008238B9">
        <w:rPr>
          <w:rFonts w:ascii="Times New Roman" w:eastAsia="SimSun" w:hAnsi="Times New Roman" w:cs="Times New Roman"/>
          <w:sz w:val="28"/>
          <w:lang w:val="kk-KZ"/>
        </w:rPr>
        <w:t>40%</w:t>
      </w:r>
      <w:r>
        <w:rPr>
          <w:rFonts w:ascii="Times New Roman" w:eastAsia="SimSun" w:hAnsi="Times New Roman" w:cs="Times New Roman"/>
          <w:sz w:val="28"/>
          <w:lang w:val="kk-KZ"/>
        </w:rPr>
        <w:t xml:space="preserve"> көрсеткішті құрау керек болған. Қытайдағы қалалық және ауылдық тұрғындардың Энгель коэффициентінің динамикасына назар аударсақ, коэффициенттің тұрақты түрдегі азаюын байқауға болады. Бұл халықтың әл</w:t>
      </w:r>
      <w:r w:rsidRPr="00136444">
        <w:rPr>
          <w:rFonts w:ascii="Times New Roman" w:eastAsia="SimSun" w:hAnsi="Times New Roman" w:cs="Times New Roman"/>
          <w:sz w:val="28"/>
          <w:lang w:val="kk-KZ"/>
        </w:rPr>
        <w:t>-</w:t>
      </w:r>
      <w:r>
        <w:rPr>
          <w:rFonts w:ascii="Times New Roman" w:eastAsia="SimSun" w:hAnsi="Times New Roman" w:cs="Times New Roman"/>
          <w:sz w:val="28"/>
          <w:lang w:val="kk-KZ"/>
        </w:rPr>
        <w:t>ауқатының жақсаруының нышаны</w:t>
      </w:r>
      <w:r w:rsidRPr="00700471">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болып табылады (Кесте </w:t>
      </w:r>
      <w:r w:rsidR="00075402" w:rsidRPr="00887BAF">
        <w:rPr>
          <w:rFonts w:ascii="Times New Roman" w:eastAsia="SimSun" w:hAnsi="Times New Roman" w:cs="Times New Roman"/>
          <w:sz w:val="28"/>
          <w:lang w:val="kk-KZ"/>
        </w:rPr>
        <w:t>8</w:t>
      </w:r>
      <w:r>
        <w:rPr>
          <w:rFonts w:ascii="Times New Roman" w:eastAsia="SimSun" w:hAnsi="Times New Roman" w:cs="Times New Roman"/>
          <w:sz w:val="28"/>
          <w:lang w:val="kk-KZ"/>
        </w:rPr>
        <w:t xml:space="preserve">). Қытайда реформалар басында бұл коэффициент </w:t>
      </w:r>
      <w:r w:rsidRPr="00E82889">
        <w:rPr>
          <w:rFonts w:ascii="Times New Roman" w:eastAsia="SimSun" w:hAnsi="Times New Roman" w:cs="Times New Roman"/>
          <w:sz w:val="28"/>
          <w:lang w:val="kk-KZ"/>
        </w:rPr>
        <w:t xml:space="preserve">60% </w:t>
      </w:r>
      <w:r>
        <w:rPr>
          <w:rFonts w:ascii="Times New Roman" w:eastAsia="SimSun" w:hAnsi="Times New Roman" w:cs="Times New Roman"/>
          <w:sz w:val="28"/>
          <w:lang w:val="kk-KZ"/>
        </w:rPr>
        <w:t xml:space="preserve">шамасында болса, </w:t>
      </w:r>
      <w:r w:rsidRPr="00E82889">
        <w:rPr>
          <w:rFonts w:ascii="Times New Roman" w:eastAsia="SimSun" w:hAnsi="Times New Roman" w:cs="Times New Roman"/>
          <w:sz w:val="28"/>
          <w:lang w:val="kk-KZ"/>
        </w:rPr>
        <w:t xml:space="preserve">2020 </w:t>
      </w:r>
      <w:r>
        <w:rPr>
          <w:rFonts w:ascii="Times New Roman" w:eastAsia="SimSun" w:hAnsi="Times New Roman" w:cs="Times New Roman"/>
          <w:sz w:val="28"/>
          <w:lang w:val="kk-KZ"/>
        </w:rPr>
        <w:t xml:space="preserve">жылы </w:t>
      </w:r>
      <w:r w:rsidRPr="00E82889">
        <w:rPr>
          <w:rFonts w:ascii="Times New Roman" w:eastAsia="SimSun" w:hAnsi="Times New Roman" w:cs="Times New Roman"/>
          <w:sz w:val="28"/>
          <w:lang w:val="kk-KZ"/>
        </w:rPr>
        <w:t>30%-</w:t>
      </w:r>
      <w:r>
        <w:rPr>
          <w:rFonts w:ascii="Times New Roman" w:eastAsia="SimSun" w:hAnsi="Times New Roman" w:cs="Times New Roman"/>
          <w:sz w:val="28"/>
          <w:lang w:val="kk-KZ"/>
        </w:rPr>
        <w:t xml:space="preserve">ға дейін түскен. Дамыған елдердегі Энгель коэффициентінің көрсеткіштерімен салыстыратын болсақ, мысалы АҚШ пен Канадада бұл көрсеткіш </w:t>
      </w:r>
      <w:r w:rsidRPr="00700471">
        <w:rPr>
          <w:rFonts w:ascii="Times New Roman" w:eastAsia="SimSun" w:hAnsi="Times New Roman" w:cs="Times New Roman"/>
          <w:sz w:val="28"/>
          <w:lang w:val="kk-KZ"/>
        </w:rPr>
        <w:t>20</w:t>
      </w:r>
      <w:r w:rsidRPr="00510D0D">
        <w:rPr>
          <w:rFonts w:ascii="Times New Roman" w:eastAsia="SimSun" w:hAnsi="Times New Roman" w:cs="Times New Roman"/>
          <w:sz w:val="28"/>
          <w:lang w:val="kk-KZ"/>
        </w:rPr>
        <w:t xml:space="preserve">% шамасында болса, Жапония мен </w:t>
      </w:r>
      <w:r>
        <w:rPr>
          <w:rFonts w:ascii="Times New Roman" w:eastAsia="SimSun" w:hAnsi="Times New Roman" w:cs="Times New Roman"/>
          <w:sz w:val="28"/>
          <w:lang w:val="kk-KZ"/>
        </w:rPr>
        <w:t xml:space="preserve">Ұлыбританияда </w:t>
      </w:r>
      <w:r w:rsidRPr="00700471">
        <w:rPr>
          <w:rFonts w:ascii="Times New Roman" w:eastAsia="SimSun" w:hAnsi="Times New Roman" w:cs="Times New Roman"/>
          <w:sz w:val="28"/>
          <w:lang w:val="kk-KZ"/>
        </w:rPr>
        <w:t>25%</w:t>
      </w:r>
      <w:r>
        <w:rPr>
          <w:rFonts w:ascii="Times New Roman" w:eastAsia="SimSun" w:hAnsi="Times New Roman" w:cs="Times New Roman"/>
          <w:sz w:val="28"/>
          <w:lang w:val="kk-KZ"/>
        </w:rPr>
        <w:t xml:space="preserve"> жақын, онда Қытай «сяокан қоғамын» құруда алдыға </w:t>
      </w:r>
      <w:r>
        <w:rPr>
          <w:rFonts w:ascii="Times New Roman" w:eastAsia="SimSun" w:hAnsi="Times New Roman" w:cs="Times New Roman"/>
          <w:sz w:val="28"/>
          <w:lang w:val="kk-KZ"/>
        </w:rPr>
        <w:lastRenderedPageBreak/>
        <w:t>қойылған бұл көрсеткішті толықтай орындап, бүгінгі таңда «фуюй» (жалпы дәулетті) қоғамының бастапқы кезеңіне аяқ</w:t>
      </w:r>
      <w:r w:rsidR="001F42E1">
        <w:rPr>
          <w:rFonts w:ascii="Times New Roman" w:eastAsia="SimSun" w:hAnsi="Times New Roman" w:cs="Times New Roman"/>
          <w:sz w:val="28"/>
          <w:lang w:val="kk-KZ"/>
        </w:rPr>
        <w:t xml:space="preserve"> басты десе болады (Кесте 8). </w:t>
      </w:r>
    </w:p>
    <w:p w:rsidR="00122CDE" w:rsidRDefault="00122CDE" w:rsidP="003D6A40">
      <w:pPr>
        <w:spacing w:after="0" w:line="240" w:lineRule="auto"/>
        <w:ind w:firstLine="567"/>
        <w:jc w:val="center"/>
        <w:rPr>
          <w:rFonts w:ascii="Times New Roman" w:eastAsia="SimSun" w:hAnsi="Times New Roman" w:cs="Times New Roman"/>
          <w:b/>
          <w:sz w:val="28"/>
          <w:lang w:val="kk-KZ"/>
        </w:rPr>
      </w:pPr>
    </w:p>
    <w:p w:rsidR="003D6A40" w:rsidRPr="00510D0D" w:rsidRDefault="003D6A40" w:rsidP="003D6A40">
      <w:pPr>
        <w:spacing w:after="0" w:line="240" w:lineRule="auto"/>
        <w:ind w:firstLine="567"/>
        <w:jc w:val="center"/>
        <w:rPr>
          <w:rFonts w:ascii="Times New Roman" w:eastAsia="SimSun" w:hAnsi="Times New Roman" w:cs="Times New Roman"/>
          <w:b/>
          <w:sz w:val="28"/>
          <w:lang w:val="kk-KZ"/>
        </w:rPr>
      </w:pPr>
      <w:r w:rsidRPr="00510D0D">
        <w:rPr>
          <w:rFonts w:ascii="Times New Roman" w:eastAsia="SimSun" w:hAnsi="Times New Roman" w:cs="Times New Roman"/>
          <w:b/>
          <w:sz w:val="28"/>
          <w:lang w:val="kk-KZ"/>
        </w:rPr>
        <w:t>Кесте</w:t>
      </w:r>
      <w:r>
        <w:rPr>
          <w:rFonts w:ascii="Times New Roman" w:eastAsia="SimSun" w:hAnsi="Times New Roman" w:cs="Times New Roman"/>
          <w:b/>
          <w:sz w:val="28"/>
          <w:lang w:val="kk-KZ"/>
        </w:rPr>
        <w:t xml:space="preserve"> 8.</w:t>
      </w:r>
      <w:r w:rsidRPr="00510D0D">
        <w:rPr>
          <w:rFonts w:ascii="Times New Roman" w:eastAsia="SimSun" w:hAnsi="Times New Roman" w:cs="Times New Roman"/>
          <w:b/>
          <w:sz w:val="28"/>
          <w:lang w:val="kk-KZ"/>
        </w:rPr>
        <w:t xml:space="preserve"> ҚХР-дағы 1978-2020 жылдар аралығындағы Энгель коэффициентінің динамикасы</w:t>
      </w:r>
    </w:p>
    <w:tbl>
      <w:tblPr>
        <w:tblStyle w:val="a6"/>
        <w:tblW w:w="0" w:type="auto"/>
        <w:tblLook w:val="04A0" w:firstRow="1" w:lastRow="0" w:firstColumn="1" w:lastColumn="0" w:noHBand="0" w:noVBand="1"/>
      </w:tblPr>
      <w:tblGrid>
        <w:gridCol w:w="1101"/>
        <w:gridCol w:w="3685"/>
        <w:gridCol w:w="4785"/>
      </w:tblGrid>
      <w:tr w:rsidR="003D6A40" w:rsidRPr="00FF0037" w:rsidTr="009278F6">
        <w:tc>
          <w:tcPr>
            <w:tcW w:w="1101" w:type="dxa"/>
          </w:tcPr>
          <w:p w:rsidR="003D6A40" w:rsidRPr="002F2768" w:rsidRDefault="003D6A40" w:rsidP="009278F6">
            <w:pPr>
              <w:ind w:firstLine="142"/>
              <w:jc w:val="both"/>
              <w:rPr>
                <w:rFonts w:ascii="Times New Roman" w:eastAsia="SimSun" w:hAnsi="Times New Roman" w:cs="Times New Roman"/>
                <w:sz w:val="28"/>
                <w:lang w:val="kk-KZ"/>
              </w:rPr>
            </w:pPr>
            <w:r>
              <w:rPr>
                <w:rFonts w:ascii="Times New Roman" w:eastAsia="SimSun" w:hAnsi="Times New Roman" w:cs="Times New Roman"/>
                <w:sz w:val="28"/>
                <w:lang w:val="kk-KZ"/>
              </w:rPr>
              <w:t>Жыл</w:t>
            </w:r>
          </w:p>
        </w:tc>
        <w:tc>
          <w:tcPr>
            <w:tcW w:w="3685" w:type="dxa"/>
          </w:tcPr>
          <w:p w:rsidR="003D6A40" w:rsidRPr="002F2768" w:rsidRDefault="003D6A40" w:rsidP="009278F6">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Қалалық тұрғындар</w:t>
            </w:r>
          </w:p>
        </w:tc>
        <w:tc>
          <w:tcPr>
            <w:tcW w:w="4785" w:type="dxa"/>
          </w:tcPr>
          <w:p w:rsidR="003D6A40" w:rsidRPr="002F2768" w:rsidRDefault="003D6A40" w:rsidP="009278F6">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Ауылдық тұрғындар</w:t>
            </w:r>
          </w:p>
        </w:tc>
      </w:tr>
      <w:tr w:rsidR="003D6A40" w:rsidRPr="00FF0037" w:rsidTr="009278F6">
        <w:tc>
          <w:tcPr>
            <w:tcW w:w="1101" w:type="dxa"/>
          </w:tcPr>
          <w:p w:rsidR="003D6A40" w:rsidRPr="002F2768" w:rsidRDefault="003D6A40" w:rsidP="009278F6">
            <w:pPr>
              <w:ind w:firstLine="142"/>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1978</w:t>
            </w:r>
          </w:p>
        </w:tc>
        <w:tc>
          <w:tcPr>
            <w:tcW w:w="3685" w:type="dxa"/>
          </w:tcPr>
          <w:p w:rsidR="003D6A40" w:rsidRPr="002F2768" w:rsidRDefault="003D6A40" w:rsidP="009278F6">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Pr="002F2768">
              <w:rPr>
                <w:rFonts w:ascii="Times New Roman" w:eastAsia="SimSun" w:hAnsi="Times New Roman" w:cs="Times New Roman"/>
                <w:sz w:val="28"/>
                <w:lang w:val="kk-KZ"/>
              </w:rPr>
              <w:t xml:space="preserve"> 57,5%</w:t>
            </w:r>
          </w:p>
        </w:tc>
        <w:tc>
          <w:tcPr>
            <w:tcW w:w="47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67,7 %</w:t>
            </w:r>
          </w:p>
        </w:tc>
      </w:tr>
      <w:tr w:rsidR="003D6A40" w:rsidRPr="00FF0037" w:rsidTr="009278F6">
        <w:tc>
          <w:tcPr>
            <w:tcW w:w="1101" w:type="dxa"/>
          </w:tcPr>
          <w:p w:rsidR="003D6A40" w:rsidRPr="002F2768" w:rsidRDefault="003D6A40" w:rsidP="009278F6">
            <w:pPr>
              <w:ind w:firstLine="142"/>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1990</w:t>
            </w:r>
          </w:p>
        </w:tc>
        <w:tc>
          <w:tcPr>
            <w:tcW w:w="36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54,2 %</w:t>
            </w:r>
          </w:p>
        </w:tc>
        <w:tc>
          <w:tcPr>
            <w:tcW w:w="47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58,8 %</w:t>
            </w:r>
          </w:p>
        </w:tc>
      </w:tr>
      <w:tr w:rsidR="003D6A40" w:rsidRPr="00FF0037" w:rsidTr="009278F6">
        <w:tc>
          <w:tcPr>
            <w:tcW w:w="1101" w:type="dxa"/>
          </w:tcPr>
          <w:p w:rsidR="003D6A40" w:rsidRPr="002F2768" w:rsidRDefault="003D6A40" w:rsidP="009278F6">
            <w:pPr>
              <w:ind w:firstLine="142"/>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2000</w:t>
            </w:r>
          </w:p>
        </w:tc>
        <w:tc>
          <w:tcPr>
            <w:tcW w:w="3685" w:type="dxa"/>
          </w:tcPr>
          <w:p w:rsidR="003D6A40" w:rsidRPr="002F2768" w:rsidRDefault="003D6A40" w:rsidP="009278F6">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Pr="002F2768">
              <w:rPr>
                <w:rFonts w:ascii="Times New Roman" w:eastAsia="SimSun" w:hAnsi="Times New Roman" w:cs="Times New Roman"/>
                <w:sz w:val="28"/>
                <w:lang w:val="kk-KZ"/>
              </w:rPr>
              <w:t xml:space="preserve"> 38,6%</w:t>
            </w:r>
          </w:p>
        </w:tc>
        <w:tc>
          <w:tcPr>
            <w:tcW w:w="4785" w:type="dxa"/>
          </w:tcPr>
          <w:p w:rsidR="003D6A40" w:rsidRPr="002F2768" w:rsidRDefault="003D6A40" w:rsidP="009278F6">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Pr="002F2768">
              <w:rPr>
                <w:rFonts w:ascii="Times New Roman" w:eastAsia="SimSun" w:hAnsi="Times New Roman" w:cs="Times New Roman"/>
                <w:sz w:val="28"/>
                <w:lang w:val="kk-KZ"/>
              </w:rPr>
              <w:t xml:space="preserve"> 48,3%</w:t>
            </w:r>
          </w:p>
        </w:tc>
      </w:tr>
      <w:tr w:rsidR="003D6A40" w:rsidRPr="002F2768" w:rsidTr="009278F6">
        <w:tc>
          <w:tcPr>
            <w:tcW w:w="1101" w:type="dxa"/>
          </w:tcPr>
          <w:p w:rsidR="003D6A40" w:rsidRPr="002F2768" w:rsidRDefault="003D6A40" w:rsidP="009278F6">
            <w:pPr>
              <w:ind w:firstLine="142"/>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2010</w:t>
            </w:r>
          </w:p>
        </w:tc>
        <w:tc>
          <w:tcPr>
            <w:tcW w:w="36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31,9%</w:t>
            </w:r>
          </w:p>
        </w:tc>
        <w:tc>
          <w:tcPr>
            <w:tcW w:w="47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37,9%</w:t>
            </w:r>
          </w:p>
        </w:tc>
      </w:tr>
      <w:tr w:rsidR="003D6A40" w:rsidRPr="002F2768" w:rsidTr="009278F6">
        <w:trPr>
          <w:trHeight w:val="176"/>
        </w:trPr>
        <w:tc>
          <w:tcPr>
            <w:tcW w:w="1101" w:type="dxa"/>
          </w:tcPr>
          <w:p w:rsidR="003D6A40" w:rsidRPr="002F2768" w:rsidRDefault="003D6A40" w:rsidP="009278F6">
            <w:pPr>
              <w:ind w:firstLine="142"/>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2016</w:t>
            </w:r>
          </w:p>
        </w:tc>
        <w:tc>
          <w:tcPr>
            <w:tcW w:w="36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29,3 %</w:t>
            </w:r>
          </w:p>
        </w:tc>
        <w:tc>
          <w:tcPr>
            <w:tcW w:w="47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32,2 %</w:t>
            </w:r>
          </w:p>
        </w:tc>
      </w:tr>
      <w:tr w:rsidR="003D6A40" w:rsidRPr="002F2768" w:rsidTr="009278F6">
        <w:tc>
          <w:tcPr>
            <w:tcW w:w="1101" w:type="dxa"/>
          </w:tcPr>
          <w:p w:rsidR="003D6A40" w:rsidRPr="002F2768" w:rsidRDefault="003D6A40" w:rsidP="009278F6">
            <w:pPr>
              <w:ind w:firstLine="142"/>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2020</w:t>
            </w:r>
          </w:p>
        </w:tc>
        <w:tc>
          <w:tcPr>
            <w:tcW w:w="36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29,2%</w:t>
            </w:r>
          </w:p>
        </w:tc>
        <w:tc>
          <w:tcPr>
            <w:tcW w:w="4785" w:type="dxa"/>
          </w:tcPr>
          <w:p w:rsidR="003D6A40" w:rsidRPr="002F2768" w:rsidRDefault="003D6A40" w:rsidP="009278F6">
            <w:pPr>
              <w:ind w:firstLine="567"/>
              <w:jc w:val="both"/>
              <w:rPr>
                <w:rFonts w:ascii="Times New Roman" w:eastAsia="SimSun" w:hAnsi="Times New Roman" w:cs="Times New Roman"/>
                <w:sz w:val="28"/>
                <w:lang w:val="kk-KZ"/>
              </w:rPr>
            </w:pPr>
            <w:r w:rsidRPr="002F2768">
              <w:rPr>
                <w:rFonts w:ascii="Times New Roman" w:eastAsia="SimSun" w:hAnsi="Times New Roman" w:cs="Times New Roman"/>
                <w:sz w:val="28"/>
                <w:lang w:val="kk-KZ"/>
              </w:rPr>
              <w:t>32,7%</w:t>
            </w:r>
          </w:p>
        </w:tc>
      </w:tr>
    </w:tbl>
    <w:p w:rsidR="003D6A40" w:rsidRPr="003D6A40" w:rsidRDefault="003D6A40" w:rsidP="0007540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Ақпарат көзі: </w:t>
      </w:r>
      <w:r w:rsidR="00075402">
        <w:rPr>
          <w:rFonts w:ascii="Times New Roman" w:eastAsia="SimSun" w:hAnsi="Times New Roman" w:cs="Times New Roman"/>
          <w:sz w:val="28"/>
          <w:lang w:val="en-US"/>
        </w:rPr>
        <w:t>[</w:t>
      </w:r>
      <w:r w:rsidR="00075402">
        <w:rPr>
          <w:rFonts w:ascii="Times New Roman" w:eastAsia="SimSun" w:hAnsi="Times New Roman" w:cs="Times New Roman"/>
          <w:sz w:val="28"/>
        </w:rPr>
        <w:t>75</w:t>
      </w:r>
      <w:r>
        <w:rPr>
          <w:rFonts w:ascii="Times New Roman" w:eastAsia="SimSun" w:hAnsi="Times New Roman" w:cs="Times New Roman"/>
          <w:sz w:val="28"/>
          <w:lang w:val="en-US"/>
        </w:rPr>
        <w:t>]</w:t>
      </w:r>
    </w:p>
    <w:p w:rsidR="003D6A40" w:rsidRDefault="003D6A40" w:rsidP="0086537E">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 экономикасының қарқынды дамуы ел азаматтарының материалдық жағдайын түбегейлі өзгертті. </w:t>
      </w:r>
      <w:r w:rsidRPr="005A5847">
        <w:rPr>
          <w:rFonts w:ascii="Times New Roman" w:eastAsia="SimSun" w:hAnsi="Times New Roman" w:cs="Times New Roman"/>
          <w:sz w:val="28"/>
          <w:lang w:val="kk-KZ"/>
        </w:rPr>
        <w:t xml:space="preserve">2000 </w:t>
      </w:r>
      <w:r>
        <w:rPr>
          <w:rFonts w:ascii="Times New Roman" w:eastAsia="SimSun" w:hAnsi="Times New Roman" w:cs="Times New Roman"/>
          <w:sz w:val="28"/>
          <w:lang w:val="kk-KZ"/>
        </w:rPr>
        <w:t>жылдан 2020 жылға дейінгі аралықта</w:t>
      </w:r>
      <w:r w:rsidRPr="005A5847">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Қытайда жан басына шаққандағы қолда бар табысы шамамен </w:t>
      </w:r>
      <w:r w:rsidRPr="005A5847">
        <w:rPr>
          <w:rFonts w:ascii="Times New Roman" w:eastAsia="SimSun" w:hAnsi="Times New Roman" w:cs="Times New Roman"/>
          <w:sz w:val="28"/>
          <w:lang w:val="kk-KZ"/>
        </w:rPr>
        <w:t>700%</w:t>
      </w:r>
      <w:r w:rsidRPr="00AA7D31">
        <w:rPr>
          <w:rFonts w:ascii="Times New Roman" w:eastAsia="SimSun" w:hAnsi="Times New Roman" w:cs="Times New Roman"/>
          <w:sz w:val="28"/>
          <w:lang w:val="kk-KZ"/>
        </w:rPr>
        <w:t>-</w:t>
      </w:r>
      <w:r>
        <w:rPr>
          <w:rFonts w:ascii="Times New Roman" w:eastAsia="SimSun" w:hAnsi="Times New Roman" w:cs="Times New Roman"/>
          <w:sz w:val="28"/>
          <w:lang w:val="kk-KZ"/>
        </w:rPr>
        <w:t>ға өсті.</w:t>
      </w:r>
      <w:r w:rsidRPr="005A5847">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Қытайда бұл көрсеткіш </w:t>
      </w:r>
      <w:r w:rsidRPr="002F2768">
        <w:rPr>
          <w:rFonts w:ascii="Times New Roman" w:eastAsia="SimSun" w:hAnsi="Times New Roman" w:cs="Times New Roman"/>
          <w:sz w:val="28"/>
          <w:lang w:val="kk-KZ"/>
        </w:rPr>
        <w:t>1978</w:t>
      </w:r>
      <w:r>
        <w:rPr>
          <w:rFonts w:ascii="Times New Roman" w:eastAsia="SimSun" w:hAnsi="Times New Roman" w:cs="Times New Roman"/>
          <w:sz w:val="28"/>
          <w:lang w:val="kk-KZ"/>
        </w:rPr>
        <w:t xml:space="preserve"> жылдан (171 юань) бері тұрақты өсімді көрсетіп,  </w:t>
      </w:r>
      <w:r w:rsidRPr="002F2768">
        <w:rPr>
          <w:rFonts w:ascii="Times New Roman" w:eastAsia="SimSun" w:hAnsi="Times New Roman" w:cs="Times New Roman"/>
          <w:sz w:val="28"/>
          <w:lang w:val="kk-KZ"/>
        </w:rPr>
        <w:t>2020</w:t>
      </w:r>
      <w:r>
        <w:rPr>
          <w:rFonts w:ascii="Times New Roman" w:eastAsia="SimSun" w:hAnsi="Times New Roman" w:cs="Times New Roman"/>
          <w:sz w:val="28"/>
          <w:lang w:val="kk-KZ"/>
        </w:rPr>
        <w:t xml:space="preserve"> жылы </w:t>
      </w:r>
      <w:r w:rsidRPr="006C4818">
        <w:rPr>
          <w:rFonts w:ascii="Times New Roman" w:eastAsia="SimSun" w:hAnsi="Times New Roman" w:cs="Times New Roman"/>
          <w:sz w:val="28"/>
          <w:lang w:val="kk-KZ"/>
        </w:rPr>
        <w:t>COVID-19</w:t>
      </w:r>
      <w:r>
        <w:rPr>
          <w:rFonts w:ascii="Times New Roman" w:eastAsia="SimSun" w:hAnsi="Times New Roman" w:cs="Times New Roman"/>
          <w:sz w:val="28"/>
          <w:lang w:val="kk-KZ"/>
        </w:rPr>
        <w:t xml:space="preserve"> пандемиясы жағдайында</w:t>
      </w:r>
      <w:r w:rsidRPr="006C4818">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жан басына шаққандағы қолда бар табыс орта шамамен </w:t>
      </w:r>
      <w:r w:rsidRPr="005A5847">
        <w:rPr>
          <w:rFonts w:ascii="Times New Roman" w:eastAsia="SimSun" w:hAnsi="Times New Roman" w:cs="Times New Roman"/>
          <w:sz w:val="28"/>
          <w:lang w:val="kk-KZ"/>
        </w:rPr>
        <w:t>2,1%</w:t>
      </w:r>
      <w:r w:rsidRPr="006C4818">
        <w:rPr>
          <w:rFonts w:ascii="Times New Roman" w:eastAsia="SimSun" w:hAnsi="Times New Roman" w:cs="Times New Roman"/>
          <w:sz w:val="28"/>
          <w:lang w:val="kk-KZ"/>
        </w:rPr>
        <w:t>-</w:t>
      </w:r>
      <w:r>
        <w:rPr>
          <w:rFonts w:ascii="Times New Roman" w:eastAsia="SimSun" w:hAnsi="Times New Roman" w:cs="Times New Roman"/>
          <w:sz w:val="28"/>
          <w:lang w:val="kk-KZ"/>
        </w:rPr>
        <w:t xml:space="preserve">ға өсіп, </w:t>
      </w:r>
      <w:r w:rsidRPr="005A5847">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жалпы мемлекет бойынша </w:t>
      </w:r>
      <w:r w:rsidRPr="002F2768">
        <w:rPr>
          <w:rFonts w:ascii="Times New Roman" w:eastAsia="SimSun" w:hAnsi="Times New Roman" w:cs="Times New Roman"/>
          <w:sz w:val="28"/>
          <w:lang w:val="kk-KZ"/>
        </w:rPr>
        <w:t>32 189 юан</w:t>
      </w:r>
      <w:r w:rsidR="0086537E">
        <w:rPr>
          <w:rFonts w:ascii="Times New Roman" w:eastAsia="SimSun" w:hAnsi="Times New Roman" w:cs="Times New Roman"/>
          <w:sz w:val="28"/>
          <w:lang w:val="kk-KZ"/>
        </w:rPr>
        <w:t>ьға жетті (Сурет 2</w:t>
      </w:r>
      <w:r>
        <w:rPr>
          <w:rFonts w:ascii="Times New Roman" w:eastAsia="SimSun" w:hAnsi="Times New Roman" w:cs="Times New Roman"/>
          <w:sz w:val="28"/>
          <w:lang w:val="kk-KZ"/>
        </w:rPr>
        <w:t>). Соңғы онжылдықтар барысында ел бойынша жалақының өсімі жылына шамамен 10% айналасында болды. 2016 және</w:t>
      </w:r>
      <w:r w:rsidRPr="00A1046E">
        <w:rPr>
          <w:rFonts w:ascii="Times New Roman" w:eastAsia="SimSun" w:hAnsi="Times New Roman" w:cs="Times New Roman"/>
          <w:sz w:val="28"/>
          <w:lang w:val="kk-KZ"/>
        </w:rPr>
        <w:t xml:space="preserve"> 2020 </w:t>
      </w:r>
      <w:r>
        <w:rPr>
          <w:rFonts w:ascii="Times New Roman" w:eastAsia="SimSun" w:hAnsi="Times New Roman" w:cs="Times New Roman"/>
          <w:sz w:val="28"/>
          <w:lang w:val="kk-KZ"/>
        </w:rPr>
        <w:t xml:space="preserve">жылдар аралығында экономикалық дамудың қарқыны төмендесе де, қалалық тұрғындардың мемлекеттік және жеке секторлардағы жалақысы орта есеппен  сәйкесінше 6,8% </w:t>
      </w:r>
      <w:r w:rsidRPr="00FC2834">
        <w:rPr>
          <w:rFonts w:ascii="Times New Roman" w:eastAsia="SimSun" w:hAnsi="Times New Roman" w:cs="Times New Roman"/>
          <w:sz w:val="28"/>
          <w:lang w:val="kk-KZ"/>
        </w:rPr>
        <w:t xml:space="preserve">-дан </w:t>
      </w:r>
      <w:r w:rsidRPr="00A1046E">
        <w:rPr>
          <w:rFonts w:ascii="Times New Roman" w:eastAsia="SimSun" w:hAnsi="Times New Roman" w:cs="Times New Roman"/>
          <w:sz w:val="28"/>
          <w:lang w:val="kk-KZ"/>
        </w:rPr>
        <w:t xml:space="preserve"> 10,9%</w:t>
      </w:r>
      <w:r w:rsidR="0086537E">
        <w:rPr>
          <w:rFonts w:ascii="Times New Roman" w:eastAsia="SimSun" w:hAnsi="Times New Roman" w:cs="Times New Roman"/>
          <w:sz w:val="28"/>
          <w:lang w:val="kk-KZ"/>
        </w:rPr>
        <w:t xml:space="preserve">-ға өсімді көрсетті. </w:t>
      </w:r>
    </w:p>
    <w:p w:rsidR="00122CDE" w:rsidRPr="0086537E" w:rsidRDefault="00122CDE" w:rsidP="0086537E">
      <w:pPr>
        <w:spacing w:after="0" w:line="240" w:lineRule="auto"/>
        <w:ind w:firstLine="567"/>
        <w:jc w:val="both"/>
        <w:rPr>
          <w:rFonts w:ascii="Times New Roman" w:eastAsia="SimSun" w:hAnsi="Times New Roman" w:cs="Times New Roman"/>
          <w:sz w:val="28"/>
          <w:lang w:val="kk-KZ"/>
        </w:rPr>
      </w:pPr>
    </w:p>
    <w:p w:rsidR="003D6A40" w:rsidRDefault="0086537E" w:rsidP="003D6A40">
      <w:pPr>
        <w:spacing w:after="0" w:line="240" w:lineRule="auto"/>
        <w:ind w:firstLine="567"/>
        <w:jc w:val="center"/>
        <w:rPr>
          <w:rFonts w:ascii="Times New Roman" w:eastAsia="SimSun" w:hAnsi="Times New Roman" w:cs="Times New Roman"/>
          <w:b/>
          <w:sz w:val="28"/>
          <w:lang w:val="kk-KZ"/>
        </w:rPr>
      </w:pPr>
      <w:r>
        <w:rPr>
          <w:rFonts w:ascii="Times New Roman" w:eastAsia="SimSun" w:hAnsi="Times New Roman" w:cs="Times New Roman"/>
          <w:b/>
          <w:sz w:val="28"/>
          <w:lang w:val="kk-KZ"/>
        </w:rPr>
        <w:t>Сурет 2</w:t>
      </w:r>
      <w:r w:rsidR="003D6A40">
        <w:rPr>
          <w:rFonts w:ascii="Times New Roman" w:eastAsia="SimSun" w:hAnsi="Times New Roman" w:cs="Times New Roman"/>
          <w:b/>
          <w:sz w:val="28"/>
          <w:lang w:val="kk-KZ"/>
        </w:rPr>
        <w:t>.</w:t>
      </w:r>
      <w:r w:rsidR="003D6A40" w:rsidRPr="00212553">
        <w:rPr>
          <w:rFonts w:ascii="Times New Roman" w:eastAsia="SimSun" w:hAnsi="Times New Roman" w:cs="Times New Roman"/>
          <w:b/>
          <w:sz w:val="28"/>
          <w:lang w:val="kk-KZ"/>
        </w:rPr>
        <w:t xml:space="preserve"> Жан басына шаққандағы Қытай халқының қолда бар табысының өзгеруі ( юаньмен)</w:t>
      </w:r>
    </w:p>
    <w:p w:rsidR="00887BAF" w:rsidRPr="00212553" w:rsidRDefault="00887BAF" w:rsidP="001F42E1">
      <w:pPr>
        <w:spacing w:after="0" w:line="240" w:lineRule="auto"/>
        <w:ind w:firstLine="567"/>
        <w:rPr>
          <w:rFonts w:ascii="Times New Roman" w:eastAsia="SimSun" w:hAnsi="Times New Roman" w:cs="Times New Roman"/>
          <w:b/>
          <w:sz w:val="28"/>
          <w:lang w:val="kk-KZ"/>
        </w:rPr>
      </w:pPr>
      <w:bookmarkStart w:id="0" w:name="_GoBack"/>
      <w:r>
        <w:rPr>
          <w:rFonts w:ascii="Times New Roman" w:eastAsia="SimSun" w:hAnsi="Times New Roman" w:cs="Times New Roman"/>
          <w:b/>
          <w:noProof/>
          <w:sz w:val="28"/>
        </w:rPr>
        <w:drawing>
          <wp:inline distT="0" distB="0" distL="0" distR="0" wp14:anchorId="6E237D17" wp14:editId="6282D364">
            <wp:extent cx="5723907" cy="3289465"/>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өолда бар табыс.jpg"/>
                    <pic:cNvPicPr/>
                  </pic:nvPicPr>
                  <pic:blipFill>
                    <a:blip r:embed="rId10">
                      <a:extLst>
                        <a:ext uri="{28A0092B-C50C-407E-A947-70E740481C1C}">
                          <a14:useLocalDpi xmlns:a14="http://schemas.microsoft.com/office/drawing/2010/main" val="0"/>
                        </a:ext>
                      </a:extLst>
                    </a:blip>
                    <a:stretch>
                      <a:fillRect/>
                    </a:stretch>
                  </pic:blipFill>
                  <pic:spPr>
                    <a:xfrm>
                      <a:off x="0" y="0"/>
                      <a:ext cx="5723907" cy="3289465"/>
                    </a:xfrm>
                    <a:prstGeom prst="rect">
                      <a:avLst/>
                    </a:prstGeom>
                    <a:ln>
                      <a:noFill/>
                    </a:ln>
                    <a:effectLst>
                      <a:softEdge rad="112500"/>
                    </a:effectLst>
                  </pic:spPr>
                </pic:pic>
              </a:graphicData>
            </a:graphic>
          </wp:inline>
        </w:drawing>
      </w:r>
      <w:bookmarkEnd w:id="0"/>
    </w:p>
    <w:p w:rsidR="009C03E2" w:rsidRPr="00934E11" w:rsidRDefault="003D6A40" w:rsidP="0007540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Ақпарат көзі:</w:t>
      </w:r>
      <w:r w:rsidR="00075402" w:rsidRPr="00934E11">
        <w:rPr>
          <w:rFonts w:ascii="Times New Roman" w:eastAsia="SimSun" w:hAnsi="Times New Roman" w:cs="Times New Roman"/>
          <w:sz w:val="28"/>
          <w:lang w:val="kk-KZ"/>
        </w:rPr>
        <w:t>[75</w:t>
      </w:r>
      <w:r w:rsidRPr="00934E11">
        <w:rPr>
          <w:rFonts w:ascii="Times New Roman" w:eastAsia="SimSun" w:hAnsi="Times New Roman" w:cs="Times New Roman"/>
          <w:sz w:val="28"/>
          <w:lang w:val="kk-KZ"/>
        </w:rPr>
        <w:t>]</w:t>
      </w:r>
    </w:p>
    <w:p w:rsidR="002F5A04" w:rsidRPr="00B077F6" w:rsidRDefault="002F5A04" w:rsidP="002F5A04">
      <w:pPr>
        <w:spacing w:after="0" w:line="240" w:lineRule="auto"/>
        <w:ind w:firstLine="567"/>
        <w:jc w:val="both"/>
        <w:rPr>
          <w:rFonts w:ascii="Times New Roman" w:eastAsia="SimSun" w:hAnsi="Times New Roman" w:cs="Times New Roman"/>
          <w:sz w:val="28"/>
          <w:lang w:val="kk-KZ"/>
        </w:rPr>
      </w:pPr>
      <w:r w:rsidRPr="00136444">
        <w:rPr>
          <w:rFonts w:ascii="Times New Roman" w:eastAsia="SimSun" w:hAnsi="Times New Roman" w:cs="Times New Roman"/>
          <w:sz w:val="28"/>
          <w:lang w:val="kk-KZ"/>
        </w:rPr>
        <w:lastRenderedPageBreak/>
        <w:t>Реформа жылдарына дейін</w:t>
      </w:r>
      <w:r>
        <w:rPr>
          <w:rFonts w:ascii="Times New Roman" w:eastAsia="SimSun" w:hAnsi="Times New Roman" w:cs="Times New Roman"/>
          <w:b/>
          <w:sz w:val="28"/>
          <w:lang w:val="kk-KZ"/>
        </w:rPr>
        <w:t xml:space="preserve"> </w:t>
      </w:r>
      <w:r>
        <w:rPr>
          <w:rFonts w:ascii="Times New Roman" w:eastAsia="SimSun" w:hAnsi="Times New Roman" w:cs="Times New Roman"/>
          <w:sz w:val="28"/>
          <w:lang w:val="kk-KZ"/>
        </w:rPr>
        <w:t xml:space="preserve">Қытай халқы кедейлердің жоғарғы үлесімен ғана емес, сауатсыздар санынының көптігімен де ерекшеленген болатын. Реформа басталғаннан кейін және «сяокан қоғамын» құру науқаны жарияланғаннан соң халықты ағарту жұмысына, білім беру сапасына ерекше назар аударыла бастады. Міндетті білім алуға жастарды барынша тарту шаралары жүргізілді. Білім беру халықтың қоғамдық өмірге толықтай арасуында негізгі рөл ойнауда. Сапалы білім жақсы жұмыс тауып, табысты ұлғайтудың мүмкіндігін арттыра түсері сөзсіз. Бүгінгі таңда Қытай сауатсыз және жартылай сауатсыз елден білім берудің әлемдік орталығының біріне айналды. Білім беру саласын дамытудың нәтижесінде Қытайдың жалпы деңгейі әлемнің орта және жоғары деңгейіне дейін көтерілді. Қытай әлемдегі ең ірі білім беру жүйесін қалыптастырып, мектепке дейінгі және жалпы білім беру көрсеткіші </w:t>
      </w:r>
      <w:r w:rsidRPr="0090166A">
        <w:rPr>
          <w:rFonts w:ascii="Times New Roman" w:eastAsia="SimSun" w:hAnsi="Times New Roman" w:cs="Times New Roman"/>
          <w:sz w:val="28"/>
          <w:lang w:val="kk-KZ"/>
        </w:rPr>
        <w:t xml:space="preserve">84%-дан асса, </w:t>
      </w:r>
      <w:r>
        <w:rPr>
          <w:rFonts w:ascii="Times New Roman" w:eastAsia="SimSun" w:hAnsi="Times New Roman" w:cs="Times New Roman"/>
          <w:sz w:val="28"/>
          <w:lang w:val="kk-KZ"/>
        </w:rPr>
        <w:t xml:space="preserve">тоғыз жылдық міндетті білім берумен қамтылу көрсеткіші </w:t>
      </w:r>
      <w:r w:rsidRPr="0090166A">
        <w:rPr>
          <w:rFonts w:ascii="Times New Roman" w:eastAsia="SimSun" w:hAnsi="Times New Roman" w:cs="Times New Roman"/>
          <w:sz w:val="28"/>
          <w:lang w:val="kk-KZ"/>
        </w:rPr>
        <w:t>95%</w:t>
      </w:r>
      <w:r w:rsidRPr="002F2768">
        <w:rPr>
          <w:rFonts w:ascii="Times New Roman" w:eastAsia="SimSun" w:hAnsi="Times New Roman" w:cs="Times New Roman"/>
          <w:sz w:val="28"/>
          <w:lang w:val="kk-KZ"/>
        </w:rPr>
        <w:t xml:space="preserve"> </w:t>
      </w:r>
      <w:r>
        <w:rPr>
          <w:rFonts w:ascii="Times New Roman" w:eastAsia="SimSun" w:hAnsi="Times New Roman" w:cs="Times New Roman"/>
          <w:sz w:val="28"/>
          <w:lang w:val="kk-KZ"/>
        </w:rPr>
        <w:t>құрады. 2020 ж</w:t>
      </w:r>
      <w:r w:rsidRPr="00997874">
        <w:rPr>
          <w:rFonts w:ascii="Times New Roman" w:eastAsia="SimSun" w:hAnsi="Times New Roman" w:cs="Times New Roman"/>
          <w:sz w:val="28"/>
          <w:lang w:val="kk-KZ"/>
        </w:rPr>
        <w:t>. 218,4 млн</w:t>
      </w:r>
      <w:r>
        <w:rPr>
          <w:rFonts w:ascii="Times New Roman" w:eastAsia="SimSun" w:hAnsi="Times New Roman" w:cs="Times New Roman"/>
          <w:sz w:val="28"/>
          <w:lang w:val="kk-KZ"/>
        </w:rPr>
        <w:t xml:space="preserve"> адам жоғарғы білімді болды. Орта мектеп түлектерінің жоғарғы біліммен қамтылу коэффициенті 2,7%</w:t>
      </w:r>
      <w:r w:rsidRPr="00B077F6">
        <w:rPr>
          <w:rFonts w:ascii="Times New Roman" w:eastAsia="SimSun" w:hAnsi="Times New Roman" w:cs="Times New Roman"/>
          <w:sz w:val="28"/>
          <w:lang w:val="kk-KZ"/>
        </w:rPr>
        <w:t>-</w:t>
      </w:r>
      <w:r>
        <w:rPr>
          <w:rFonts w:ascii="Times New Roman" w:eastAsia="SimSun" w:hAnsi="Times New Roman" w:cs="Times New Roman"/>
          <w:sz w:val="28"/>
          <w:lang w:val="kk-KZ"/>
        </w:rPr>
        <w:t xml:space="preserve">дан </w:t>
      </w:r>
      <w:r w:rsidRPr="00FF6E51">
        <w:rPr>
          <w:rFonts w:ascii="Times New Roman" w:eastAsia="SimSun" w:hAnsi="Times New Roman" w:cs="Times New Roman"/>
          <w:sz w:val="28"/>
          <w:lang w:val="kk-KZ"/>
        </w:rPr>
        <w:t>51,6%</w:t>
      </w:r>
      <w:r>
        <w:rPr>
          <w:rFonts w:ascii="Times New Roman" w:eastAsia="SimSun" w:hAnsi="Times New Roman" w:cs="Times New Roman"/>
          <w:sz w:val="28"/>
          <w:lang w:val="kk-KZ"/>
        </w:rPr>
        <w:t>-ға дейін өсті.</w:t>
      </w:r>
      <w:r w:rsidRPr="00997874">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Бүгінгі таңда әлемдегі әр бір бесінші студент Қытайдан болып келеді </w:t>
      </w:r>
      <w:r w:rsidR="00075402">
        <w:rPr>
          <w:rFonts w:ascii="Times New Roman" w:eastAsia="SimSun" w:hAnsi="Times New Roman" w:cs="Times New Roman"/>
          <w:sz w:val="28"/>
          <w:lang w:val="kk-KZ"/>
        </w:rPr>
        <w:t>[7</w:t>
      </w:r>
      <w:r w:rsidRPr="00CA3C8F">
        <w:rPr>
          <w:rFonts w:ascii="Times New Roman" w:eastAsia="SimSun" w:hAnsi="Times New Roman" w:cs="Times New Roman"/>
          <w:sz w:val="28"/>
          <w:lang w:val="kk-KZ"/>
        </w:rPr>
        <w:t>5]</w:t>
      </w:r>
      <w:r w:rsidRPr="002F2768">
        <w:rPr>
          <w:rFonts w:ascii="Times New Roman" w:eastAsia="SimSun" w:hAnsi="Times New Roman" w:cs="Times New Roman"/>
          <w:sz w:val="28"/>
          <w:lang w:val="kk-KZ"/>
        </w:rPr>
        <w:t>.</w:t>
      </w:r>
    </w:p>
    <w:p w:rsidR="002F5A04" w:rsidRPr="002F2768" w:rsidRDefault="002F5A04" w:rsidP="002F5A04">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Әлеуметтік өркениет барлық бағыт бойынша дамытылып келді. Мемлекеттік мәдени қызметтер жүйесі мен қызмет көрсету сапасы әлдеқайда жетілдірілді. 1978 жылдан бастап 2019 жылға дейін қоғамдық кітапханалардың саны </w:t>
      </w:r>
      <w:r w:rsidRPr="00202830">
        <w:rPr>
          <w:rFonts w:ascii="Times New Roman" w:eastAsia="SimSun" w:hAnsi="Times New Roman" w:cs="Times New Roman"/>
          <w:sz w:val="28"/>
          <w:lang w:val="kk-KZ"/>
        </w:rPr>
        <w:t xml:space="preserve">1,6 </w:t>
      </w:r>
      <w:r>
        <w:rPr>
          <w:rFonts w:ascii="Times New Roman" w:eastAsia="SimSun" w:hAnsi="Times New Roman" w:cs="Times New Roman"/>
          <w:sz w:val="28"/>
          <w:lang w:val="kk-KZ"/>
        </w:rPr>
        <w:t>есе көбейіп,</w:t>
      </w:r>
      <w:r w:rsidRPr="00202830">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саны </w:t>
      </w:r>
      <w:r w:rsidRPr="00202830">
        <w:rPr>
          <w:rFonts w:ascii="Times New Roman" w:eastAsia="SimSun" w:hAnsi="Times New Roman" w:cs="Times New Roman"/>
          <w:sz w:val="28"/>
          <w:lang w:val="kk-KZ"/>
        </w:rPr>
        <w:t>1</w:t>
      </w:r>
      <w:r>
        <w:rPr>
          <w:rFonts w:ascii="Times New Roman" w:eastAsia="SimSun" w:hAnsi="Times New Roman" w:cs="Times New Roman"/>
          <w:sz w:val="28"/>
          <w:lang w:val="kk-KZ"/>
        </w:rPr>
        <w:t> </w:t>
      </w:r>
      <w:r w:rsidRPr="00202830">
        <w:rPr>
          <w:rFonts w:ascii="Times New Roman" w:eastAsia="SimSun" w:hAnsi="Times New Roman" w:cs="Times New Roman"/>
          <w:sz w:val="28"/>
          <w:lang w:val="kk-KZ"/>
        </w:rPr>
        <w:t>218-ден 3</w:t>
      </w:r>
      <w:r>
        <w:rPr>
          <w:rFonts w:ascii="Times New Roman" w:eastAsia="SimSun" w:hAnsi="Times New Roman" w:cs="Times New Roman"/>
          <w:sz w:val="28"/>
          <w:lang w:val="kk-KZ"/>
        </w:rPr>
        <w:t> </w:t>
      </w:r>
      <w:r w:rsidRPr="00202830">
        <w:rPr>
          <w:rFonts w:ascii="Times New Roman" w:eastAsia="SimSun" w:hAnsi="Times New Roman" w:cs="Times New Roman"/>
          <w:sz w:val="28"/>
          <w:lang w:val="kk-KZ"/>
        </w:rPr>
        <w:t>196</w:t>
      </w:r>
      <w:r>
        <w:rPr>
          <w:rFonts w:ascii="Times New Roman" w:eastAsia="SimSun" w:hAnsi="Times New Roman" w:cs="Times New Roman"/>
          <w:sz w:val="28"/>
          <w:lang w:val="kk-KZ"/>
        </w:rPr>
        <w:t>-ға дейін өстті</w:t>
      </w:r>
      <w:r w:rsidRPr="00202830">
        <w:rPr>
          <w:rFonts w:ascii="Times New Roman" w:eastAsia="SimSun" w:hAnsi="Times New Roman" w:cs="Times New Roman"/>
          <w:sz w:val="28"/>
          <w:lang w:val="kk-KZ"/>
        </w:rPr>
        <w:t xml:space="preserve">; </w:t>
      </w:r>
      <w:r>
        <w:rPr>
          <w:rFonts w:ascii="Times New Roman" w:eastAsia="SimSun" w:hAnsi="Times New Roman" w:cs="Times New Roman"/>
          <w:sz w:val="28"/>
          <w:lang w:val="kk-KZ"/>
        </w:rPr>
        <w:t>оқырмандардың саны да сәйкесінше өсім көрсетіп, 77,87 млн</w:t>
      </w:r>
      <w:r w:rsidRPr="00202830">
        <w:rPr>
          <w:rFonts w:ascii="Times New Roman" w:eastAsia="SimSun" w:hAnsi="Times New Roman" w:cs="Times New Roman"/>
          <w:sz w:val="28"/>
          <w:lang w:val="kk-KZ"/>
        </w:rPr>
        <w:t>-</w:t>
      </w:r>
      <w:r>
        <w:rPr>
          <w:rFonts w:ascii="Times New Roman" w:eastAsia="SimSun" w:hAnsi="Times New Roman" w:cs="Times New Roman"/>
          <w:sz w:val="28"/>
          <w:lang w:val="kk-KZ"/>
        </w:rPr>
        <w:t>нан</w:t>
      </w:r>
      <w:r w:rsidRPr="00202830">
        <w:rPr>
          <w:rFonts w:ascii="Times New Roman" w:eastAsia="SimSun" w:hAnsi="Times New Roman" w:cs="Times New Roman"/>
          <w:sz w:val="28"/>
          <w:lang w:val="kk-KZ"/>
        </w:rPr>
        <w:t xml:space="preserve"> 901 млн-</w:t>
      </w:r>
      <w:r>
        <w:rPr>
          <w:rFonts w:ascii="Times New Roman" w:eastAsia="SimSun" w:hAnsi="Times New Roman" w:cs="Times New Roman"/>
          <w:sz w:val="28"/>
          <w:lang w:val="kk-KZ"/>
        </w:rPr>
        <w:t>ға дейін жетті</w:t>
      </w:r>
      <w:r w:rsidRPr="00202830">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мемлекеттік мәдени мекемелердің саны </w:t>
      </w:r>
      <w:r w:rsidRPr="00202830">
        <w:rPr>
          <w:rFonts w:ascii="Times New Roman" w:eastAsia="SimSun" w:hAnsi="Times New Roman" w:cs="Times New Roman"/>
          <w:sz w:val="28"/>
          <w:lang w:val="kk-KZ"/>
        </w:rPr>
        <w:t>6</w:t>
      </w:r>
      <w:r>
        <w:rPr>
          <w:rFonts w:ascii="Times New Roman" w:eastAsia="SimSun" w:hAnsi="Times New Roman" w:cs="Times New Roman"/>
          <w:sz w:val="28"/>
          <w:lang w:val="kk-KZ"/>
        </w:rPr>
        <w:t> </w:t>
      </w:r>
      <w:r w:rsidRPr="00202830">
        <w:rPr>
          <w:rFonts w:ascii="Times New Roman" w:eastAsia="SimSun" w:hAnsi="Times New Roman" w:cs="Times New Roman"/>
          <w:sz w:val="28"/>
          <w:lang w:val="kk-KZ"/>
        </w:rPr>
        <w:t>893-ден 44</w:t>
      </w:r>
      <w:r>
        <w:rPr>
          <w:rFonts w:ascii="Times New Roman" w:eastAsia="SimSun" w:hAnsi="Times New Roman" w:cs="Times New Roman"/>
          <w:sz w:val="28"/>
          <w:lang w:val="kk-KZ"/>
        </w:rPr>
        <w:t> </w:t>
      </w:r>
      <w:r w:rsidRPr="00202830">
        <w:rPr>
          <w:rFonts w:ascii="Times New Roman" w:eastAsia="SimSun" w:hAnsi="Times New Roman" w:cs="Times New Roman"/>
          <w:sz w:val="28"/>
          <w:lang w:val="kk-KZ"/>
        </w:rPr>
        <w:t>073</w:t>
      </w:r>
      <w:r>
        <w:rPr>
          <w:rFonts w:ascii="Times New Roman" w:eastAsia="SimSun" w:hAnsi="Times New Roman" w:cs="Times New Roman"/>
          <w:sz w:val="28"/>
          <w:lang w:val="kk-KZ"/>
        </w:rPr>
        <w:t>-ға жетсе</w:t>
      </w:r>
      <w:r w:rsidRPr="00202830">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мұражайлар саны </w:t>
      </w:r>
      <w:r w:rsidRPr="00202830">
        <w:rPr>
          <w:rFonts w:ascii="Times New Roman" w:eastAsia="SimSun" w:hAnsi="Times New Roman" w:cs="Times New Roman"/>
          <w:sz w:val="28"/>
          <w:lang w:val="kk-KZ"/>
        </w:rPr>
        <w:t>13,7</w:t>
      </w:r>
      <w:r>
        <w:rPr>
          <w:rFonts w:ascii="Times New Roman" w:eastAsia="SimSun" w:hAnsi="Times New Roman" w:cs="Times New Roman"/>
          <w:sz w:val="28"/>
          <w:lang w:val="kk-KZ"/>
        </w:rPr>
        <w:t xml:space="preserve"> есеге көбейіп</w:t>
      </w:r>
      <w:r w:rsidRPr="00202830">
        <w:rPr>
          <w:rFonts w:ascii="Times New Roman" w:eastAsia="SimSun" w:hAnsi="Times New Roman" w:cs="Times New Roman"/>
          <w:sz w:val="28"/>
          <w:lang w:val="kk-KZ"/>
        </w:rPr>
        <w:t xml:space="preserve"> 5</w:t>
      </w:r>
      <w:r>
        <w:rPr>
          <w:rFonts w:ascii="Times New Roman" w:eastAsia="SimSun" w:hAnsi="Times New Roman" w:cs="Times New Roman"/>
          <w:sz w:val="28"/>
          <w:lang w:val="kk-KZ"/>
        </w:rPr>
        <w:t> </w:t>
      </w:r>
      <w:r w:rsidRPr="00202830">
        <w:rPr>
          <w:rFonts w:ascii="Times New Roman" w:eastAsia="SimSun" w:hAnsi="Times New Roman" w:cs="Times New Roman"/>
          <w:sz w:val="28"/>
          <w:lang w:val="kk-KZ"/>
        </w:rPr>
        <w:t xml:space="preserve">132-ге </w:t>
      </w:r>
      <w:r>
        <w:rPr>
          <w:rFonts w:ascii="Times New Roman" w:eastAsia="SimSun" w:hAnsi="Times New Roman" w:cs="Times New Roman"/>
          <w:sz w:val="28"/>
          <w:lang w:val="kk-KZ"/>
        </w:rPr>
        <w:t xml:space="preserve">дейін жетті. Қытайда Интернет жүйесімен қамту жұмысы кеңінен жүргізіліп, ауылды аймақтарға дейін Интернет желісі тартылып, тұтынушылар саны </w:t>
      </w:r>
      <w:r w:rsidRPr="00202830">
        <w:rPr>
          <w:rFonts w:ascii="Times New Roman" w:eastAsia="SimSun" w:hAnsi="Times New Roman" w:cs="Times New Roman"/>
          <w:sz w:val="28"/>
          <w:lang w:val="kk-KZ"/>
        </w:rPr>
        <w:t>2020</w:t>
      </w:r>
      <w:r>
        <w:rPr>
          <w:rFonts w:ascii="Times New Roman" w:eastAsia="SimSun" w:hAnsi="Times New Roman" w:cs="Times New Roman"/>
          <w:sz w:val="28"/>
          <w:lang w:val="kk-KZ"/>
        </w:rPr>
        <w:t xml:space="preserve"> жылы 940 миллион адамды құрады. </w:t>
      </w:r>
      <w:r w:rsidRPr="00202830">
        <w:rPr>
          <w:rFonts w:ascii="Times New Roman" w:eastAsia="SimSun" w:hAnsi="Times New Roman" w:cs="Times New Roman"/>
          <w:sz w:val="28"/>
          <w:lang w:val="kk-KZ"/>
        </w:rPr>
        <w:t xml:space="preserve"> 2000</w:t>
      </w:r>
      <w:r>
        <w:rPr>
          <w:rFonts w:ascii="Times New Roman" w:eastAsia="SimSun" w:hAnsi="Times New Roman" w:cs="Times New Roman"/>
          <w:sz w:val="28"/>
          <w:lang w:val="kk-KZ"/>
        </w:rPr>
        <w:t xml:space="preserve"> жылғы 23 миллион көрсеткішінен </w:t>
      </w:r>
      <w:r w:rsidRPr="00202830">
        <w:rPr>
          <w:rFonts w:ascii="Times New Roman" w:eastAsia="SimSun" w:hAnsi="Times New Roman" w:cs="Times New Roman"/>
          <w:sz w:val="28"/>
          <w:lang w:val="kk-KZ"/>
        </w:rPr>
        <w:t xml:space="preserve"> 40</w:t>
      </w:r>
      <w:r>
        <w:rPr>
          <w:rFonts w:ascii="Times New Roman" w:eastAsia="SimSun" w:hAnsi="Times New Roman" w:cs="Times New Roman"/>
          <w:sz w:val="28"/>
          <w:lang w:val="kk-KZ"/>
        </w:rPr>
        <w:t xml:space="preserve"> есе асып түсті</w:t>
      </w:r>
      <w:r w:rsidR="00075402">
        <w:rPr>
          <w:rFonts w:ascii="Times New Roman" w:eastAsia="SimSun" w:hAnsi="Times New Roman" w:cs="Times New Roman"/>
          <w:sz w:val="28"/>
          <w:lang w:val="kk-KZ"/>
        </w:rPr>
        <w:t xml:space="preserve"> [152:15</w:t>
      </w:r>
      <w:r w:rsidRPr="00CA3C8F">
        <w:rPr>
          <w:rFonts w:ascii="Times New Roman" w:eastAsia="SimSun" w:hAnsi="Times New Roman" w:cs="Times New Roman"/>
          <w:sz w:val="28"/>
          <w:lang w:val="kk-KZ"/>
        </w:rPr>
        <w:t>].</w:t>
      </w:r>
      <w:r>
        <w:rPr>
          <w:rFonts w:ascii="Times New Roman" w:eastAsia="SimSun" w:hAnsi="Times New Roman" w:cs="Times New Roman"/>
          <w:sz w:val="28"/>
          <w:lang w:val="kk-KZ"/>
        </w:rPr>
        <w:t xml:space="preserve"> </w:t>
      </w:r>
    </w:p>
    <w:p w:rsidR="002F5A04" w:rsidRDefault="002F5A04" w:rsidP="002F5A04">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Қытайда әлеуметтік сақтандыру мен әлеуметтік көмекті қамтитын әлеуметтік қамсыздандыру жүйесінің әлем бойынша ең үлкен жүйесі қалыптастырылды. </w:t>
      </w:r>
      <w:r w:rsidRPr="00060EE9">
        <w:rPr>
          <w:rFonts w:ascii="Times New Roman" w:eastAsia="SimSun" w:hAnsi="Times New Roman" w:cs="Times New Roman"/>
          <w:sz w:val="28"/>
          <w:lang w:val="kk-KZ"/>
        </w:rPr>
        <w:t>2021</w:t>
      </w:r>
      <w:r>
        <w:rPr>
          <w:rFonts w:ascii="Times New Roman" w:eastAsia="SimSun" w:hAnsi="Times New Roman" w:cs="Times New Roman"/>
          <w:sz w:val="28"/>
          <w:lang w:val="kk-KZ"/>
        </w:rPr>
        <w:t xml:space="preserve"> жылдың маусым айына қарай кәрілік бойынша базалық сақтандыру</w:t>
      </w:r>
      <w:r w:rsidRPr="00060EE9">
        <w:rPr>
          <w:rFonts w:ascii="Times New Roman" w:eastAsia="SimSun" w:hAnsi="Times New Roman" w:cs="Times New Roman"/>
          <w:sz w:val="28"/>
          <w:lang w:val="kk-KZ"/>
        </w:rPr>
        <w:t xml:space="preserve"> 1 миллиард </w:t>
      </w:r>
      <w:r>
        <w:rPr>
          <w:rFonts w:ascii="Times New Roman" w:eastAsia="SimSun" w:hAnsi="Times New Roman" w:cs="Times New Roman"/>
          <w:sz w:val="28"/>
          <w:lang w:val="kk-KZ"/>
        </w:rPr>
        <w:t xml:space="preserve">адамды қамтыса, жұмыссыздық бойынша сақтандыру 222 миллион адамды, ал өндірістік дарақат бойынша сақтандыру 274 миллион адамды қамтыды. Базалық медициналық сақтандыру 1,3 миллиард адамды, халықтың </w:t>
      </w:r>
      <w:r w:rsidRPr="00051AE9">
        <w:rPr>
          <w:rFonts w:ascii="Times New Roman" w:eastAsia="SimSun" w:hAnsi="Times New Roman" w:cs="Times New Roman"/>
          <w:sz w:val="28"/>
          <w:lang w:val="kk-KZ"/>
        </w:rPr>
        <w:t>95% пайызын</w:t>
      </w:r>
      <w:r>
        <w:rPr>
          <w:rFonts w:ascii="Times New Roman" w:eastAsia="SimSun" w:hAnsi="Times New Roman" w:cs="Times New Roman"/>
          <w:sz w:val="28"/>
          <w:lang w:val="kk-KZ"/>
        </w:rPr>
        <w:t xml:space="preserve"> қамтып отыр</w:t>
      </w:r>
      <w:r w:rsidR="00075402" w:rsidRPr="00887BAF">
        <w:rPr>
          <w:rFonts w:ascii="Times New Roman" w:eastAsia="SimSun" w:hAnsi="Times New Roman" w:cs="Times New Roman"/>
          <w:sz w:val="28"/>
          <w:lang w:val="kk-KZ"/>
        </w:rPr>
        <w:t>[75]</w:t>
      </w:r>
      <w:r>
        <w:rPr>
          <w:rFonts w:ascii="Times New Roman" w:eastAsia="SimSun" w:hAnsi="Times New Roman" w:cs="Times New Roman"/>
          <w:sz w:val="28"/>
          <w:lang w:val="kk-KZ"/>
        </w:rPr>
        <w:t>.</w:t>
      </w:r>
    </w:p>
    <w:p w:rsidR="002F5A04" w:rsidRDefault="002F5A04" w:rsidP="002F5A04">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Медициналық қызмет көрсету саласы да Қытайда біршама дамыды. Медициналық мекемелер саны жылдан жылға көбейіп, медициналық қызметкерлер саны да арта түсті. Қоғамдық денсаулық сақтаудың базалық жүйесі құрылды. Жан басына шаққандағы денсаулық сақтауға мемлекет тарапынан бөлінетін субсидия көлемі </w:t>
      </w:r>
      <w:r w:rsidRPr="00963637">
        <w:rPr>
          <w:rFonts w:ascii="Times New Roman" w:eastAsia="SimSun" w:hAnsi="Times New Roman" w:cs="Times New Roman"/>
          <w:sz w:val="28"/>
          <w:lang w:val="kk-KZ"/>
        </w:rPr>
        <w:t>2009</w:t>
      </w:r>
      <w:r>
        <w:rPr>
          <w:rFonts w:ascii="Times New Roman" w:eastAsia="SimSun" w:hAnsi="Times New Roman" w:cs="Times New Roman"/>
          <w:sz w:val="28"/>
          <w:lang w:val="kk-KZ"/>
        </w:rPr>
        <w:t xml:space="preserve"> жылы </w:t>
      </w:r>
      <w:r w:rsidRPr="00963637">
        <w:rPr>
          <w:rFonts w:ascii="Times New Roman" w:eastAsia="SimSun" w:hAnsi="Times New Roman" w:cs="Times New Roman"/>
          <w:sz w:val="28"/>
          <w:lang w:val="kk-KZ"/>
        </w:rPr>
        <w:t>15</w:t>
      </w:r>
      <w:r>
        <w:rPr>
          <w:rFonts w:ascii="Times New Roman" w:eastAsia="SimSun" w:hAnsi="Times New Roman" w:cs="Times New Roman"/>
          <w:sz w:val="28"/>
          <w:lang w:val="kk-KZ"/>
        </w:rPr>
        <w:t xml:space="preserve"> юаньды құраса, </w:t>
      </w:r>
      <w:r w:rsidRPr="00963637">
        <w:rPr>
          <w:rFonts w:ascii="Times New Roman" w:eastAsia="SimSun" w:hAnsi="Times New Roman" w:cs="Times New Roman"/>
          <w:sz w:val="28"/>
          <w:lang w:val="kk-KZ"/>
        </w:rPr>
        <w:t>2020</w:t>
      </w:r>
      <w:r>
        <w:rPr>
          <w:rFonts w:ascii="Times New Roman" w:eastAsia="SimSun" w:hAnsi="Times New Roman" w:cs="Times New Roman"/>
          <w:sz w:val="28"/>
          <w:lang w:val="kk-KZ"/>
        </w:rPr>
        <w:t xml:space="preserve"> жылы </w:t>
      </w:r>
      <w:r w:rsidRPr="00963637">
        <w:rPr>
          <w:rFonts w:ascii="Times New Roman" w:eastAsia="SimSun" w:hAnsi="Times New Roman" w:cs="Times New Roman"/>
          <w:sz w:val="28"/>
          <w:lang w:val="kk-KZ"/>
        </w:rPr>
        <w:t>74</w:t>
      </w:r>
      <w:r>
        <w:rPr>
          <w:rFonts w:ascii="Times New Roman" w:eastAsia="SimSun" w:hAnsi="Times New Roman" w:cs="Times New Roman"/>
          <w:sz w:val="28"/>
          <w:lang w:val="kk-KZ"/>
        </w:rPr>
        <w:t xml:space="preserve"> юаньды құрады. Қоғамдық денсаулық сақтаудың тегін медициналық көмек саны </w:t>
      </w:r>
      <w:r w:rsidRPr="00963637">
        <w:rPr>
          <w:rFonts w:ascii="Times New Roman" w:eastAsia="SimSun" w:hAnsi="Times New Roman" w:cs="Times New Roman"/>
          <w:sz w:val="28"/>
          <w:lang w:val="kk-KZ"/>
        </w:rPr>
        <w:t>12-ден 19-</w:t>
      </w:r>
      <w:r>
        <w:rPr>
          <w:rFonts w:ascii="Times New Roman" w:eastAsia="SimSun" w:hAnsi="Times New Roman" w:cs="Times New Roman"/>
          <w:sz w:val="28"/>
          <w:lang w:val="kk-KZ"/>
        </w:rPr>
        <w:t xml:space="preserve">ға ұлғайды. Медициналық қызметтің көлемінің ұлғаюы Қытайда өмір сүрудің орта жасының ұлғаюына да алып келді: </w:t>
      </w:r>
      <w:r w:rsidRPr="00963637">
        <w:rPr>
          <w:rFonts w:ascii="Times New Roman" w:eastAsia="SimSun" w:hAnsi="Times New Roman" w:cs="Times New Roman"/>
          <w:sz w:val="28"/>
          <w:lang w:val="kk-KZ"/>
        </w:rPr>
        <w:t>1981</w:t>
      </w:r>
      <w:r>
        <w:rPr>
          <w:rFonts w:ascii="Times New Roman" w:eastAsia="SimSun" w:hAnsi="Times New Roman" w:cs="Times New Roman"/>
          <w:sz w:val="28"/>
          <w:lang w:val="kk-KZ"/>
        </w:rPr>
        <w:t xml:space="preserve">  жылы </w:t>
      </w:r>
      <w:r w:rsidRPr="00963637">
        <w:rPr>
          <w:rFonts w:ascii="Times New Roman" w:eastAsia="SimSun" w:hAnsi="Times New Roman" w:cs="Times New Roman"/>
          <w:sz w:val="28"/>
          <w:lang w:val="kk-KZ"/>
        </w:rPr>
        <w:t>67,8</w:t>
      </w:r>
      <w:r>
        <w:rPr>
          <w:rFonts w:ascii="Times New Roman" w:eastAsia="SimSun" w:hAnsi="Times New Roman" w:cs="Times New Roman"/>
          <w:sz w:val="28"/>
          <w:lang w:val="kk-KZ"/>
        </w:rPr>
        <w:t xml:space="preserve"> жас болса, </w:t>
      </w:r>
      <w:r w:rsidRPr="00963637">
        <w:rPr>
          <w:rFonts w:ascii="Times New Roman" w:eastAsia="SimSun" w:hAnsi="Times New Roman" w:cs="Times New Roman"/>
          <w:sz w:val="28"/>
          <w:lang w:val="kk-KZ"/>
        </w:rPr>
        <w:t xml:space="preserve"> 2019</w:t>
      </w:r>
      <w:r>
        <w:rPr>
          <w:rFonts w:ascii="Times New Roman" w:eastAsia="SimSun" w:hAnsi="Times New Roman" w:cs="Times New Roman"/>
          <w:sz w:val="28"/>
          <w:lang w:val="kk-KZ"/>
        </w:rPr>
        <w:t xml:space="preserve"> жылы </w:t>
      </w:r>
      <w:r w:rsidRPr="00963637">
        <w:rPr>
          <w:rFonts w:ascii="Times New Roman" w:eastAsia="SimSun" w:hAnsi="Times New Roman" w:cs="Times New Roman"/>
          <w:sz w:val="28"/>
          <w:lang w:val="kk-KZ"/>
        </w:rPr>
        <w:t xml:space="preserve">77,3 </w:t>
      </w:r>
      <w:r>
        <w:rPr>
          <w:rFonts w:ascii="Times New Roman" w:eastAsia="SimSun" w:hAnsi="Times New Roman" w:cs="Times New Roman"/>
          <w:sz w:val="28"/>
          <w:lang w:val="kk-KZ"/>
        </w:rPr>
        <w:t xml:space="preserve">жасқа жетті. Бұл көрсеткіш әлемдік көрсеткіштен (73 жас) жоғары болып табылады. Нәресте өлімінің саны </w:t>
      </w:r>
      <w:r w:rsidRPr="009B0BB9">
        <w:rPr>
          <w:rFonts w:ascii="Times New Roman" w:eastAsia="SimSun" w:hAnsi="Times New Roman" w:cs="Times New Roman"/>
          <w:sz w:val="28"/>
          <w:lang w:val="kk-KZ"/>
        </w:rPr>
        <w:t>1970-</w:t>
      </w:r>
      <w:r>
        <w:rPr>
          <w:rFonts w:ascii="Times New Roman" w:eastAsia="SimSun" w:hAnsi="Times New Roman" w:cs="Times New Roman"/>
          <w:sz w:val="28"/>
          <w:lang w:val="kk-KZ"/>
        </w:rPr>
        <w:t xml:space="preserve">ші жылдардың </w:t>
      </w:r>
      <w:r>
        <w:rPr>
          <w:rFonts w:ascii="Times New Roman" w:eastAsia="SimSun" w:hAnsi="Times New Roman" w:cs="Times New Roman"/>
          <w:sz w:val="28"/>
          <w:lang w:val="kk-KZ"/>
        </w:rPr>
        <w:lastRenderedPageBreak/>
        <w:t xml:space="preserve">соңында </w:t>
      </w:r>
      <w:r w:rsidRPr="009B0BB9">
        <w:rPr>
          <w:rFonts w:ascii="Times New Roman" w:eastAsia="SimSun" w:hAnsi="Times New Roman" w:cs="Times New Roman"/>
          <w:sz w:val="28"/>
          <w:lang w:val="kk-KZ"/>
        </w:rPr>
        <w:t>1000</w:t>
      </w:r>
      <w:r>
        <w:rPr>
          <w:rFonts w:ascii="Times New Roman" w:eastAsia="SimSun" w:hAnsi="Times New Roman" w:cs="Times New Roman"/>
          <w:sz w:val="28"/>
          <w:lang w:val="kk-KZ"/>
        </w:rPr>
        <w:t xml:space="preserve"> адамға </w:t>
      </w:r>
      <w:r w:rsidRPr="009B0BB9">
        <w:rPr>
          <w:rFonts w:ascii="Times New Roman" w:eastAsia="SimSun" w:hAnsi="Times New Roman" w:cs="Times New Roman"/>
          <w:sz w:val="28"/>
          <w:lang w:val="kk-KZ"/>
        </w:rPr>
        <w:t>37,6‰</w:t>
      </w:r>
      <w:r>
        <w:rPr>
          <w:rFonts w:ascii="Times New Roman" w:eastAsia="SimSun" w:hAnsi="Times New Roman" w:cs="Times New Roman"/>
          <w:sz w:val="28"/>
          <w:lang w:val="kk-KZ"/>
        </w:rPr>
        <w:t xml:space="preserve"> болса, </w:t>
      </w:r>
      <w:r w:rsidRPr="009B0BB9">
        <w:rPr>
          <w:rFonts w:ascii="Times New Roman" w:eastAsia="SimSun" w:hAnsi="Times New Roman" w:cs="Times New Roman"/>
          <w:sz w:val="28"/>
          <w:lang w:val="kk-KZ"/>
        </w:rPr>
        <w:t>2020</w:t>
      </w:r>
      <w:r>
        <w:rPr>
          <w:rFonts w:ascii="Times New Roman" w:eastAsia="SimSun" w:hAnsi="Times New Roman" w:cs="Times New Roman"/>
          <w:sz w:val="28"/>
          <w:lang w:val="kk-KZ"/>
        </w:rPr>
        <w:t xml:space="preserve"> жылы бұл көрсеткіш </w:t>
      </w:r>
      <w:r w:rsidRPr="009B0BB9">
        <w:rPr>
          <w:rFonts w:ascii="Times New Roman" w:eastAsia="SimSun" w:hAnsi="Times New Roman" w:cs="Times New Roman"/>
          <w:sz w:val="28"/>
          <w:lang w:val="kk-KZ"/>
        </w:rPr>
        <w:t>1000</w:t>
      </w:r>
      <w:r>
        <w:rPr>
          <w:rFonts w:ascii="Times New Roman" w:eastAsia="SimSun" w:hAnsi="Times New Roman" w:cs="Times New Roman"/>
          <w:sz w:val="28"/>
          <w:lang w:val="kk-KZ"/>
        </w:rPr>
        <w:t xml:space="preserve"> адамға</w:t>
      </w:r>
      <w:r w:rsidRPr="009B0BB9">
        <w:rPr>
          <w:rFonts w:ascii="Times New Roman" w:eastAsia="SimSun" w:hAnsi="Times New Roman" w:cs="Times New Roman"/>
          <w:sz w:val="28"/>
          <w:lang w:val="kk-KZ"/>
        </w:rPr>
        <w:t xml:space="preserve"> 5,4‰</w:t>
      </w:r>
      <w:r>
        <w:rPr>
          <w:rFonts w:ascii="Times New Roman" w:eastAsia="SimSun" w:hAnsi="Times New Roman" w:cs="Times New Roman"/>
          <w:sz w:val="28"/>
          <w:lang w:val="kk-KZ"/>
        </w:rPr>
        <w:t xml:space="preserve"> дейін төмендеді </w:t>
      </w:r>
      <w:r w:rsidR="00075402">
        <w:rPr>
          <w:rFonts w:ascii="Times New Roman" w:eastAsia="SimSun" w:hAnsi="Times New Roman" w:cs="Times New Roman"/>
          <w:sz w:val="28"/>
          <w:lang w:val="kk-KZ"/>
        </w:rPr>
        <w:t>[</w:t>
      </w:r>
      <w:r w:rsidR="00075402" w:rsidRPr="00075402">
        <w:rPr>
          <w:rFonts w:ascii="Times New Roman" w:eastAsia="SimSun" w:hAnsi="Times New Roman" w:cs="Times New Roman"/>
          <w:sz w:val="28"/>
          <w:lang w:val="kk-KZ"/>
        </w:rPr>
        <w:t>7</w:t>
      </w:r>
      <w:r w:rsidRPr="00CA3C8F">
        <w:rPr>
          <w:rFonts w:ascii="Times New Roman" w:eastAsia="SimSun" w:hAnsi="Times New Roman" w:cs="Times New Roman"/>
          <w:sz w:val="28"/>
          <w:lang w:val="kk-KZ"/>
        </w:rPr>
        <w:t>5]</w:t>
      </w:r>
      <w:r w:rsidRPr="002F2768">
        <w:rPr>
          <w:rFonts w:ascii="Times New Roman" w:eastAsia="SimSun" w:hAnsi="Times New Roman" w:cs="Times New Roman"/>
          <w:sz w:val="28"/>
          <w:lang w:val="kk-KZ"/>
        </w:rPr>
        <w:t>.</w:t>
      </w:r>
    </w:p>
    <w:p w:rsidR="002F5A04" w:rsidRDefault="002F5A04" w:rsidP="005D7036">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«Сяокан қоғамын» құру барысында халықтың тұрғын үй жағдайы біршама жақсарды.</w:t>
      </w:r>
      <w:r w:rsidRPr="00C973D0">
        <w:rPr>
          <w:rFonts w:ascii="Times New Roman" w:eastAsia="SimSun" w:hAnsi="Times New Roman" w:cs="Times New Roman"/>
          <w:sz w:val="28"/>
          <w:lang w:val="kk-KZ"/>
        </w:rPr>
        <w:t xml:space="preserve"> 2019 </w:t>
      </w:r>
      <w:r>
        <w:rPr>
          <w:rFonts w:ascii="Times New Roman" w:eastAsia="SimSun" w:hAnsi="Times New Roman" w:cs="Times New Roman"/>
          <w:sz w:val="28"/>
          <w:lang w:val="kk-KZ"/>
        </w:rPr>
        <w:t>жылы қалалық тұрғындардың жан басына шаққандағы тұрғын үй алаңы 39,8 шаршы</w:t>
      </w:r>
      <w:r w:rsidRPr="00C973D0">
        <w:rPr>
          <w:rFonts w:ascii="Times New Roman" w:eastAsia="SimSun" w:hAnsi="Times New Roman" w:cs="Times New Roman"/>
          <w:sz w:val="28"/>
          <w:lang w:val="kk-KZ"/>
        </w:rPr>
        <w:t xml:space="preserve"> м</w:t>
      </w:r>
      <w:r>
        <w:rPr>
          <w:rFonts w:ascii="Times New Roman" w:eastAsia="SimSun" w:hAnsi="Times New Roman" w:cs="Times New Roman"/>
          <w:sz w:val="28"/>
          <w:lang w:val="kk-KZ"/>
        </w:rPr>
        <w:t>етр</w:t>
      </w:r>
      <w:r w:rsidRPr="00C973D0">
        <w:rPr>
          <w:rFonts w:ascii="Times New Roman" w:eastAsia="SimSun" w:hAnsi="Times New Roman" w:cs="Times New Roman"/>
          <w:sz w:val="28"/>
          <w:lang w:val="kk-KZ"/>
        </w:rPr>
        <w:t xml:space="preserve"> </w:t>
      </w:r>
      <w:r>
        <w:rPr>
          <w:rFonts w:ascii="Times New Roman" w:eastAsia="SimSun" w:hAnsi="Times New Roman" w:cs="Times New Roman"/>
          <w:sz w:val="28"/>
          <w:lang w:val="kk-KZ"/>
        </w:rPr>
        <w:t>құраса, ауылдық тұрғындарға бұл көрсеткіш 48,9 шаршы метрге дейін жетті.</w:t>
      </w:r>
      <w:r w:rsidRPr="00C973D0">
        <w:rPr>
          <w:rFonts w:ascii="Times New Roman" w:eastAsia="SimSun" w:hAnsi="Times New Roman" w:cs="Times New Roman"/>
          <w:sz w:val="28"/>
          <w:lang w:val="kk-KZ"/>
        </w:rPr>
        <w:t xml:space="preserve"> 1978</w:t>
      </w:r>
      <w:r>
        <w:rPr>
          <w:rFonts w:ascii="Times New Roman" w:eastAsia="SimSun" w:hAnsi="Times New Roman" w:cs="Times New Roman"/>
          <w:sz w:val="28"/>
          <w:lang w:val="kk-KZ"/>
        </w:rPr>
        <w:t xml:space="preserve"> жылдары бұл көрсеткіштер сәйкесінше</w:t>
      </w:r>
      <w:r w:rsidRPr="00C973D0">
        <w:rPr>
          <w:rFonts w:ascii="Times New Roman" w:eastAsia="SimSun" w:hAnsi="Times New Roman" w:cs="Times New Roman"/>
          <w:sz w:val="28"/>
          <w:lang w:val="kk-KZ"/>
        </w:rPr>
        <w:t xml:space="preserve"> </w:t>
      </w:r>
      <w:r>
        <w:rPr>
          <w:rFonts w:ascii="Times New Roman" w:eastAsia="SimSun" w:hAnsi="Times New Roman" w:cs="Times New Roman"/>
          <w:sz w:val="28"/>
          <w:lang w:val="kk-KZ"/>
        </w:rPr>
        <w:t>4,2 шаршы метр және 8,1 шаршы метр шамасында болатын</w:t>
      </w:r>
      <w:r w:rsidRPr="00C973D0">
        <w:rPr>
          <w:rFonts w:ascii="Times New Roman" w:eastAsia="SimSun" w:hAnsi="Times New Roman" w:cs="Times New Roman"/>
          <w:sz w:val="28"/>
          <w:lang w:val="kk-KZ"/>
        </w:rPr>
        <w:t xml:space="preserve">. </w:t>
      </w:r>
      <w:r>
        <w:rPr>
          <w:rFonts w:ascii="Times New Roman" w:eastAsia="SimSun" w:hAnsi="Times New Roman" w:cs="Times New Roman"/>
          <w:sz w:val="28"/>
          <w:lang w:val="kk-KZ"/>
        </w:rPr>
        <w:t>Мемлекет тұрғын үй қауіпсіздігін нығайтып, мемлекет тарапынан қаржыландырылатын тұрғын үйлердің 80 миллионнан аса данасын салды.</w:t>
      </w:r>
      <w:r w:rsidRPr="00C973D0">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Қалалық тұрғындарға қол жетімді баспана қамтамасыз ету мақсатында құрылыстық жобалар іске қосылып, </w:t>
      </w:r>
      <w:r w:rsidRPr="00C973D0">
        <w:rPr>
          <w:rFonts w:ascii="Times New Roman" w:eastAsia="SimSun" w:hAnsi="Times New Roman" w:cs="Times New Roman"/>
          <w:sz w:val="28"/>
          <w:lang w:val="kk-KZ"/>
        </w:rPr>
        <w:t>200 миллион</w:t>
      </w:r>
      <w:r>
        <w:rPr>
          <w:rFonts w:ascii="Times New Roman" w:eastAsia="SimSun" w:hAnsi="Times New Roman" w:cs="Times New Roman"/>
          <w:sz w:val="28"/>
          <w:lang w:val="kk-KZ"/>
        </w:rPr>
        <w:t>нан астам кедейлердің баспана жағдайын жақсартты. Дегенмен, тұрғын үй алаңының өсуі халықтың баспана мәселесін толықтай шешпеді.</w:t>
      </w:r>
      <w:r w:rsidRPr="00C973D0">
        <w:rPr>
          <w:rFonts w:ascii="Times New Roman" w:eastAsia="SimSun" w:hAnsi="Times New Roman" w:cs="Times New Roman"/>
          <w:sz w:val="28"/>
          <w:lang w:val="kk-KZ"/>
        </w:rPr>
        <w:t xml:space="preserve"> </w:t>
      </w:r>
      <w:r>
        <w:rPr>
          <w:rFonts w:ascii="Times New Roman" w:eastAsia="SimSun" w:hAnsi="Times New Roman" w:cs="Times New Roman"/>
          <w:sz w:val="28"/>
          <w:lang w:val="kk-KZ"/>
        </w:rPr>
        <w:t>Бүгінгі таңда Қытайда жылжымайтын мүлік нарығы ең қымбат нарықтардың бірі болып табылуда. Экономиканың өсуі, табыстардың ұлғаюйымен қатар т</w:t>
      </w:r>
      <w:r w:rsidRPr="00C973D0">
        <w:rPr>
          <w:rFonts w:ascii="Times New Roman" w:eastAsia="SimSun" w:hAnsi="Times New Roman" w:cs="Times New Roman"/>
          <w:sz w:val="28"/>
          <w:lang w:val="kk-KZ"/>
        </w:rPr>
        <w:t>ұрғын үй сатып алуға жұмсалатын шығын көлемі де жылдан жылға өсуде. Табыстардың үлкен айырмашылығы жағдайында тұрғын үй сатып алу мәселесі бүгінгі таңда Қытайдағы өткір әлеуметтік мәселенің біріне айналып отыр.  Мысалы 2012-2018 жылдар аралығында үй сатып алумен байланысты шығындар</w:t>
      </w:r>
      <w:r>
        <w:rPr>
          <w:rFonts w:ascii="Times New Roman" w:eastAsia="SimSun" w:hAnsi="Times New Roman" w:cs="Times New Roman"/>
          <w:sz w:val="28"/>
          <w:lang w:val="kk-KZ"/>
        </w:rPr>
        <w:t>дың үлесі 484%-ға өскен</w:t>
      </w:r>
      <w:r w:rsidRPr="00C973D0">
        <w:rPr>
          <w:rFonts w:ascii="Times New Roman" w:eastAsia="SimSun" w:hAnsi="Times New Roman" w:cs="Times New Roman"/>
          <w:sz w:val="28"/>
          <w:lang w:val="kk-KZ"/>
        </w:rPr>
        <w:t>.</w:t>
      </w:r>
      <w:r>
        <w:rPr>
          <w:rFonts w:ascii="Times New Roman" w:eastAsia="SimSun" w:hAnsi="Times New Roman" w:cs="Times New Roman"/>
          <w:sz w:val="28"/>
          <w:lang w:val="kk-KZ"/>
        </w:rPr>
        <w:t xml:space="preserve"> Ө</w:t>
      </w:r>
      <w:r w:rsidRPr="00A85EC2">
        <w:rPr>
          <w:rFonts w:ascii="Times New Roman" w:eastAsia="SimSun" w:hAnsi="Times New Roman" w:cs="Times New Roman"/>
          <w:sz w:val="28"/>
          <w:lang w:val="kk-KZ"/>
        </w:rPr>
        <w:t>мір сүру құны туралы әлемдегі ең үлкен мәліметтер</w:t>
      </w:r>
      <w:r>
        <w:rPr>
          <w:rFonts w:ascii="Times New Roman" w:eastAsia="SimSun" w:hAnsi="Times New Roman" w:cs="Times New Roman"/>
          <w:sz w:val="28"/>
          <w:lang w:val="kk-KZ"/>
        </w:rPr>
        <w:t>дің</w:t>
      </w:r>
      <w:r w:rsidRPr="00A85EC2">
        <w:rPr>
          <w:rFonts w:ascii="Times New Roman" w:eastAsia="SimSun" w:hAnsi="Times New Roman" w:cs="Times New Roman"/>
          <w:sz w:val="28"/>
          <w:lang w:val="kk-KZ"/>
        </w:rPr>
        <w:t xml:space="preserve"> </w:t>
      </w:r>
      <w:r>
        <w:rPr>
          <w:rFonts w:ascii="Times New Roman" w:eastAsia="SimSun" w:hAnsi="Times New Roman" w:cs="Times New Roman"/>
          <w:sz w:val="28"/>
          <w:lang w:val="kk-KZ"/>
        </w:rPr>
        <w:t>Numbeo</w:t>
      </w:r>
      <w:r w:rsidRPr="00A85EC2">
        <w:rPr>
          <w:rFonts w:ascii="Times New Roman" w:eastAsia="SimSun" w:hAnsi="Times New Roman" w:cs="Times New Roman"/>
          <w:sz w:val="28"/>
          <w:lang w:val="kk-KZ"/>
        </w:rPr>
        <w:t xml:space="preserve"> базасы</w:t>
      </w:r>
      <w:r>
        <w:rPr>
          <w:rFonts w:ascii="Times New Roman" w:eastAsia="SimSun" w:hAnsi="Times New Roman" w:cs="Times New Roman"/>
          <w:sz w:val="28"/>
          <w:lang w:val="kk-KZ"/>
        </w:rPr>
        <w:t xml:space="preserve">ның мәліметтері бойынша, Қытайда бірінші деңгейлі қалалардағы </w:t>
      </w:r>
      <w:r w:rsidRPr="00E61186">
        <w:rPr>
          <w:rFonts w:ascii="Times New Roman" w:eastAsia="SimSun" w:hAnsi="Times New Roman" w:cs="Times New Roman"/>
          <w:sz w:val="28"/>
          <w:lang w:val="kk-KZ"/>
        </w:rPr>
        <w:t xml:space="preserve">тұрғын үй бағасының жылдық табысқа қатынасы </w:t>
      </w:r>
      <w:r>
        <w:rPr>
          <w:rFonts w:ascii="Times New Roman" w:eastAsia="SimSun" w:hAnsi="Times New Roman" w:cs="Times New Roman"/>
          <w:sz w:val="28"/>
          <w:lang w:val="kk-KZ"/>
        </w:rPr>
        <w:t>келесі сандарды көрсетеді: Шэньчжэньде 43,15, Пеки</w:t>
      </w:r>
      <w:r w:rsidRPr="00795D26">
        <w:rPr>
          <w:rFonts w:ascii="Times New Roman" w:eastAsia="SimSun" w:hAnsi="Times New Roman" w:cs="Times New Roman"/>
          <w:sz w:val="28"/>
          <w:lang w:val="kk-KZ"/>
        </w:rPr>
        <w:t>н</w:t>
      </w:r>
      <w:r>
        <w:rPr>
          <w:rFonts w:ascii="Times New Roman" w:eastAsia="SimSun" w:hAnsi="Times New Roman" w:cs="Times New Roman"/>
          <w:sz w:val="28"/>
          <w:lang w:val="kk-KZ"/>
        </w:rPr>
        <w:t>д</w:t>
      </w:r>
      <w:r w:rsidRPr="00795D26">
        <w:rPr>
          <w:rFonts w:ascii="Times New Roman" w:eastAsia="SimSun" w:hAnsi="Times New Roman" w:cs="Times New Roman"/>
          <w:sz w:val="28"/>
          <w:lang w:val="kk-KZ"/>
        </w:rPr>
        <w:t>е — 42,4</w:t>
      </w:r>
      <w:r>
        <w:rPr>
          <w:rFonts w:ascii="Times New Roman" w:eastAsia="SimSun" w:hAnsi="Times New Roman" w:cs="Times New Roman"/>
          <w:sz w:val="28"/>
          <w:lang w:val="kk-KZ"/>
        </w:rPr>
        <w:t xml:space="preserve">7, Шанхайда — 33,36 және </w:t>
      </w:r>
      <w:r w:rsidRPr="00795D26">
        <w:rPr>
          <w:rFonts w:ascii="Times New Roman" w:eastAsia="SimSun" w:hAnsi="Times New Roman" w:cs="Times New Roman"/>
          <w:sz w:val="28"/>
          <w:lang w:val="kk-KZ"/>
        </w:rPr>
        <w:t>Гуанчжоу</w:t>
      </w:r>
      <w:r>
        <w:rPr>
          <w:rFonts w:ascii="Times New Roman" w:eastAsia="SimSun" w:hAnsi="Times New Roman" w:cs="Times New Roman"/>
          <w:sz w:val="28"/>
          <w:lang w:val="kk-KZ"/>
        </w:rPr>
        <w:t>да</w:t>
      </w:r>
      <w:r w:rsidRPr="00795D26">
        <w:rPr>
          <w:rFonts w:ascii="Times New Roman" w:eastAsia="SimSun" w:hAnsi="Times New Roman" w:cs="Times New Roman"/>
          <w:sz w:val="28"/>
          <w:lang w:val="kk-KZ"/>
        </w:rPr>
        <w:t xml:space="preserve"> — 30,52</w:t>
      </w:r>
      <w:r>
        <w:rPr>
          <w:rFonts w:ascii="Times New Roman" w:eastAsia="SimSun" w:hAnsi="Times New Roman" w:cs="Times New Roman"/>
          <w:sz w:val="28"/>
          <w:lang w:val="kk-KZ"/>
        </w:rPr>
        <w:t xml:space="preserve"> </w:t>
      </w:r>
      <w:r w:rsidR="00075402">
        <w:rPr>
          <w:rFonts w:ascii="Times New Roman" w:eastAsia="SimSun" w:hAnsi="Times New Roman" w:cs="Times New Roman"/>
          <w:sz w:val="28"/>
          <w:lang w:val="kk-KZ"/>
        </w:rPr>
        <w:t>[1</w:t>
      </w:r>
      <w:r w:rsidR="00075402" w:rsidRPr="00075402">
        <w:rPr>
          <w:rFonts w:ascii="Times New Roman" w:eastAsia="SimSun" w:hAnsi="Times New Roman" w:cs="Times New Roman"/>
          <w:sz w:val="28"/>
          <w:lang w:val="kk-KZ"/>
        </w:rPr>
        <w:t>08:638</w:t>
      </w:r>
      <w:r w:rsidRPr="00CA3C8F">
        <w:rPr>
          <w:rFonts w:ascii="Times New Roman" w:eastAsia="SimSun" w:hAnsi="Times New Roman" w:cs="Times New Roman"/>
          <w:sz w:val="28"/>
          <w:lang w:val="kk-KZ"/>
        </w:rPr>
        <w:t>]</w:t>
      </w:r>
      <w:r w:rsidR="005D7036">
        <w:rPr>
          <w:rFonts w:ascii="Times New Roman" w:eastAsia="SimSun" w:hAnsi="Times New Roman" w:cs="Times New Roman"/>
          <w:sz w:val="28"/>
          <w:lang w:val="kk-KZ"/>
        </w:rPr>
        <w:t>.</w:t>
      </w:r>
    </w:p>
    <w:p w:rsidR="005D7036" w:rsidRPr="005D7036" w:rsidRDefault="005D7036" w:rsidP="005D7036">
      <w:pPr>
        <w:spacing w:after="0" w:line="240" w:lineRule="auto"/>
        <w:ind w:firstLine="567"/>
        <w:jc w:val="both"/>
        <w:rPr>
          <w:rFonts w:ascii="Times New Roman" w:eastAsia="SimSun" w:hAnsi="Times New Roman" w:cs="Times New Roman"/>
          <w:sz w:val="28"/>
          <w:lang w:val="kk-KZ"/>
        </w:rPr>
      </w:pPr>
      <w:r w:rsidRPr="0071586C">
        <w:rPr>
          <w:rFonts w:ascii="Times New Roman" w:eastAsia="SimSun" w:hAnsi="Times New Roman" w:cs="Times New Roman"/>
          <w:sz w:val="28"/>
          <w:lang w:val="kk-KZ"/>
        </w:rPr>
        <w:t xml:space="preserve">«Сяокан қоғамы» концептісі ұлттық экономикалық және әлеуметтік дамудың маңызды кезеңі болып табылғанымен, горизонталды халықаралық салыстыруда да үлкен мәнге ие. Қытайда «сяокан қоғамын» құру барысындағы әлеуметтік-экономикалық өзгерістердің динамикасын халықаралық контекстіде салыстыру Қытайдың әлемдегі орны мен рөлін ғылыми тұрғыдан нақтырақ түсінуге мүмкіндік ашады. </w:t>
      </w:r>
      <w:r>
        <w:rPr>
          <w:rFonts w:ascii="Times New Roman" w:eastAsia="SimSun" w:hAnsi="Times New Roman" w:cs="Times New Roman"/>
          <w:sz w:val="28"/>
          <w:lang w:val="kk-KZ"/>
        </w:rPr>
        <w:t xml:space="preserve">Қытайдың </w:t>
      </w:r>
      <w:r w:rsidRPr="00D62904">
        <w:rPr>
          <w:rFonts w:ascii="Times New Roman" w:eastAsia="SimSun" w:hAnsi="Times New Roman" w:cs="Times New Roman"/>
          <w:sz w:val="28"/>
          <w:lang w:val="kk-KZ"/>
        </w:rPr>
        <w:t>1978-2020</w:t>
      </w:r>
      <w:r>
        <w:rPr>
          <w:rFonts w:ascii="Times New Roman" w:eastAsia="SimSun" w:hAnsi="Times New Roman" w:cs="Times New Roman"/>
          <w:sz w:val="28"/>
          <w:lang w:val="kk-KZ"/>
        </w:rPr>
        <w:t xml:space="preserve"> жылдар аралығындағы өз ішіндегі экономикалық және әлеуметтік көрсеткіштері салыстыру арқылы бұл аралықта үлкен өзгерістер орын алып, біршама даму байқаймыз. Алайда жаһандық тұрғыдан өмір сүру сапасы Қытайда қаншалықты өзгергені де аса маңызды. </w:t>
      </w:r>
    </w:p>
    <w:p w:rsidR="005D7036" w:rsidRPr="001132F2" w:rsidRDefault="005D7036" w:rsidP="005D7036">
      <w:pPr>
        <w:spacing w:after="0" w:line="240" w:lineRule="auto"/>
        <w:ind w:firstLine="567"/>
        <w:jc w:val="both"/>
        <w:rPr>
          <w:rFonts w:ascii="Times New Roman" w:eastAsia="SimSun" w:hAnsi="Times New Roman" w:cs="Times New Roman"/>
          <w:sz w:val="28"/>
          <w:lang w:val="kk-KZ"/>
        </w:rPr>
      </w:pPr>
      <w:r w:rsidRPr="00076420">
        <w:rPr>
          <w:rFonts w:ascii="Times New Roman" w:eastAsia="SimSun" w:hAnsi="Times New Roman" w:cs="Times New Roman"/>
          <w:sz w:val="28"/>
          <w:lang w:val="kk-KZ"/>
        </w:rPr>
        <w:t>XX</w:t>
      </w:r>
      <w:r>
        <w:rPr>
          <w:rFonts w:ascii="Times New Roman" w:eastAsia="SimSun" w:hAnsi="Times New Roman" w:cs="Times New Roman"/>
          <w:sz w:val="28"/>
          <w:lang w:val="kk-KZ"/>
        </w:rPr>
        <w:t xml:space="preserve"> ғасырдың екінші жартысынан бастап өмір сүру сапасын жақсарту мәселесі халықаралық деңгейде маңыздылыққа ие бола бастады. Нәтижесінде түрлі халықаралық ұйымдар өмір сүру сапасын бағалаудың жүйелерін ұсынды.  «Өмір сүру сапасы» көрсеткіштері алғаш рет </w:t>
      </w:r>
      <w:r w:rsidRPr="001132F2">
        <w:rPr>
          <w:rFonts w:ascii="Times New Roman" w:eastAsia="SimSun" w:hAnsi="Times New Roman" w:cs="Times New Roman"/>
          <w:sz w:val="28"/>
          <w:lang w:val="kk-KZ"/>
        </w:rPr>
        <w:t>1990</w:t>
      </w:r>
      <w:r>
        <w:rPr>
          <w:rFonts w:ascii="Times New Roman" w:eastAsia="SimSun" w:hAnsi="Times New Roman" w:cs="Times New Roman"/>
          <w:sz w:val="28"/>
          <w:lang w:val="kk-KZ"/>
        </w:rPr>
        <w:t xml:space="preserve"> жылы Біріккен Ұлттар ұйымы (БҰҰ) Даму бағдарламасы негізінде «Адамзат дамуының индексы» (</w:t>
      </w:r>
      <w:r w:rsidRPr="001132F2">
        <w:rPr>
          <w:rFonts w:ascii="Times New Roman" w:eastAsia="SimSun" w:hAnsi="Times New Roman" w:cs="Times New Roman"/>
          <w:sz w:val="28"/>
          <w:lang w:val="kk-KZ"/>
        </w:rPr>
        <w:t>HDR –</w:t>
      </w:r>
      <w:r>
        <w:rPr>
          <w:rFonts w:ascii="Times New Roman" w:eastAsia="SimSun" w:hAnsi="Times New Roman" w:cs="Times New Roman"/>
          <w:sz w:val="28"/>
          <w:lang w:val="kk-KZ"/>
        </w:rPr>
        <w:t xml:space="preserve"> </w:t>
      </w:r>
      <w:r w:rsidRPr="001132F2">
        <w:rPr>
          <w:rFonts w:ascii="Times New Roman" w:eastAsia="SimSun" w:hAnsi="Times New Roman" w:cs="Times New Roman"/>
          <w:sz w:val="28"/>
          <w:lang w:val="kk-KZ"/>
        </w:rPr>
        <w:t>Human Development Report</w:t>
      </w:r>
      <w:r>
        <w:rPr>
          <w:rFonts w:ascii="Times New Roman" w:eastAsia="SimSun" w:hAnsi="Times New Roman" w:cs="Times New Roman"/>
          <w:sz w:val="28"/>
          <w:lang w:val="kk-KZ"/>
        </w:rPr>
        <w:t xml:space="preserve">) бойынша баяндамада жарияланды. «Адамзат дамуының индексы» жыл сайын </w:t>
      </w:r>
      <w:r w:rsidRPr="001132F2">
        <w:rPr>
          <w:rFonts w:ascii="Times New Roman" w:eastAsia="SimSun" w:hAnsi="Times New Roman" w:cs="Times New Roman"/>
          <w:sz w:val="28"/>
          <w:lang w:val="kk-KZ"/>
        </w:rPr>
        <w:t>180-</w:t>
      </w:r>
      <w:r>
        <w:rPr>
          <w:rFonts w:ascii="Times New Roman" w:eastAsia="SimSun" w:hAnsi="Times New Roman" w:cs="Times New Roman"/>
          <w:sz w:val="28"/>
          <w:lang w:val="kk-KZ"/>
        </w:rPr>
        <w:t xml:space="preserve">нен астам ел бойынша сараптама нәтижелерін жариялап келуде. </w:t>
      </w:r>
      <w:r w:rsidRPr="001132F2">
        <w:rPr>
          <w:rFonts w:ascii="Times New Roman" w:eastAsia="SimSun" w:hAnsi="Times New Roman" w:cs="Times New Roman"/>
          <w:sz w:val="28"/>
          <w:lang w:val="kk-KZ"/>
        </w:rPr>
        <w:t>HDR</w:t>
      </w:r>
      <w:r>
        <w:rPr>
          <w:rFonts w:ascii="Times New Roman" w:eastAsia="SimSun" w:hAnsi="Times New Roman" w:cs="Times New Roman"/>
          <w:sz w:val="28"/>
          <w:lang w:val="kk-KZ"/>
        </w:rPr>
        <w:t xml:space="preserve"> категориялары негізінен үш өлшемде қарастырылады: ұзақ және сау өмір, білімге деген қол жетімділік, өмір сүрудің лайықты деңгейі. Яғни бұл көрсеткіштер мемлекет азаматтары салауатты өмір салтын ұстанады ма, әлеуметтік қызметке қажетті білімге ие ме, </w:t>
      </w:r>
      <w:r>
        <w:rPr>
          <w:rFonts w:ascii="Times New Roman" w:eastAsia="SimSun" w:hAnsi="Times New Roman" w:cs="Times New Roman"/>
          <w:sz w:val="28"/>
          <w:lang w:val="kk-KZ"/>
        </w:rPr>
        <w:lastRenderedPageBreak/>
        <w:t xml:space="preserve">экономикалоық қызметінен жеткілікті табыс таба алатынды ма деген сауалдарға жауап береді. Негізгі көрсеткіштері өмір сүру ұзақтығымен, орташа кәсіби дайындық деңгейімен және жан басына шаққандағы ішкі ұлттық табыспен өлшенеді </w:t>
      </w:r>
      <w:r w:rsidR="00075402">
        <w:rPr>
          <w:rFonts w:ascii="Times New Roman" w:eastAsia="SimSun" w:hAnsi="Times New Roman" w:cs="Times New Roman"/>
          <w:sz w:val="28"/>
          <w:lang w:val="kk-KZ"/>
        </w:rPr>
        <w:t>[</w:t>
      </w:r>
      <w:r w:rsidR="00075402" w:rsidRPr="00075402">
        <w:rPr>
          <w:rFonts w:ascii="Times New Roman" w:eastAsia="SimSun" w:hAnsi="Times New Roman" w:cs="Times New Roman"/>
          <w:sz w:val="28"/>
          <w:lang w:val="kk-KZ"/>
        </w:rPr>
        <w:t>78</w:t>
      </w:r>
      <w:r w:rsidRPr="00CA3C8F">
        <w:rPr>
          <w:rFonts w:ascii="Times New Roman" w:eastAsia="SimSun" w:hAnsi="Times New Roman" w:cs="Times New Roman"/>
          <w:sz w:val="28"/>
          <w:lang w:val="kk-KZ"/>
        </w:rPr>
        <w:t>]</w:t>
      </w:r>
      <w:r w:rsidRPr="001132F2">
        <w:rPr>
          <w:rFonts w:ascii="Times New Roman" w:eastAsia="SimSun" w:hAnsi="Times New Roman" w:cs="Times New Roman"/>
          <w:sz w:val="28"/>
          <w:lang w:val="kk-KZ"/>
        </w:rPr>
        <w:t>.</w:t>
      </w:r>
    </w:p>
    <w:p w:rsidR="005D7036" w:rsidRPr="009B0BB9" w:rsidRDefault="005D7036" w:rsidP="005D7036">
      <w:pPr>
        <w:spacing w:after="0" w:line="240" w:lineRule="auto"/>
        <w:ind w:firstLine="567"/>
        <w:jc w:val="both"/>
        <w:rPr>
          <w:rFonts w:ascii="Times New Roman" w:eastAsia="SimSun" w:hAnsi="Times New Roman" w:cs="Times New Roman"/>
          <w:sz w:val="28"/>
          <w:lang w:val="kk-KZ"/>
        </w:rPr>
      </w:pPr>
      <w:r w:rsidRPr="005A533A">
        <w:rPr>
          <w:rFonts w:ascii="Times New Roman" w:eastAsia="SimSun" w:hAnsi="Times New Roman" w:cs="Times New Roman"/>
          <w:sz w:val="28"/>
          <w:lang w:val="kk-KZ"/>
        </w:rPr>
        <w:t xml:space="preserve">2019 </w:t>
      </w:r>
      <w:r>
        <w:rPr>
          <w:rFonts w:ascii="Times New Roman" w:eastAsia="SimSun" w:hAnsi="Times New Roman" w:cs="Times New Roman"/>
          <w:sz w:val="28"/>
          <w:lang w:val="kk-KZ"/>
        </w:rPr>
        <w:t xml:space="preserve">жылдың көрсеткіштері бойынша Қытайдың </w:t>
      </w:r>
      <w:r w:rsidRPr="005A533A">
        <w:rPr>
          <w:rFonts w:ascii="Times New Roman" w:eastAsia="SimSun" w:hAnsi="Times New Roman" w:cs="Times New Roman"/>
          <w:sz w:val="28"/>
          <w:lang w:val="kk-KZ"/>
        </w:rPr>
        <w:t>HDR-</w:t>
      </w:r>
      <w:r>
        <w:rPr>
          <w:rFonts w:ascii="Times New Roman" w:eastAsia="SimSun" w:hAnsi="Times New Roman" w:cs="Times New Roman"/>
          <w:sz w:val="28"/>
          <w:lang w:val="kk-KZ"/>
        </w:rPr>
        <w:t xml:space="preserve">ы </w:t>
      </w:r>
      <w:r w:rsidRPr="005A533A">
        <w:rPr>
          <w:rFonts w:ascii="Times New Roman" w:eastAsia="SimSun" w:hAnsi="Times New Roman" w:cs="Times New Roman"/>
          <w:sz w:val="28"/>
          <w:lang w:val="kk-KZ"/>
        </w:rPr>
        <w:t>0,761-</w:t>
      </w:r>
      <w:r>
        <w:rPr>
          <w:rFonts w:ascii="Times New Roman" w:eastAsia="SimSun" w:hAnsi="Times New Roman" w:cs="Times New Roman"/>
          <w:sz w:val="28"/>
          <w:lang w:val="kk-KZ"/>
        </w:rPr>
        <w:t>ға тең</w:t>
      </w:r>
      <w:r w:rsidRPr="005A533A">
        <w:rPr>
          <w:rFonts w:ascii="Times New Roman" w:eastAsia="SimSun" w:hAnsi="Times New Roman" w:cs="Times New Roman"/>
          <w:sz w:val="28"/>
          <w:lang w:val="kk-KZ"/>
        </w:rPr>
        <w:t xml:space="preserve">, 189 </w:t>
      </w:r>
      <w:r>
        <w:rPr>
          <w:rFonts w:ascii="Times New Roman" w:eastAsia="SimSun" w:hAnsi="Times New Roman" w:cs="Times New Roman"/>
          <w:sz w:val="28"/>
          <w:lang w:val="kk-KZ"/>
        </w:rPr>
        <w:t>ел мен аймақтар ішінде 85-ші орынды иеленіп тұр.</w:t>
      </w:r>
      <w:r w:rsidRPr="005A533A">
        <w:rPr>
          <w:rFonts w:ascii="Times New Roman" w:eastAsia="SimSun" w:hAnsi="Times New Roman" w:cs="Times New Roman"/>
          <w:sz w:val="28"/>
          <w:lang w:val="kk-KZ"/>
        </w:rPr>
        <w:t xml:space="preserve"> 1990</w:t>
      </w:r>
      <w:r>
        <w:rPr>
          <w:rFonts w:ascii="Times New Roman" w:eastAsia="SimSun" w:hAnsi="Times New Roman" w:cs="Times New Roman"/>
          <w:sz w:val="28"/>
          <w:lang w:val="kk-KZ"/>
        </w:rPr>
        <w:t xml:space="preserve"> жылғы </w:t>
      </w:r>
      <w:r w:rsidRPr="005A533A">
        <w:rPr>
          <w:rFonts w:ascii="Times New Roman" w:eastAsia="SimSun" w:hAnsi="Times New Roman" w:cs="Times New Roman"/>
          <w:sz w:val="28"/>
          <w:lang w:val="kk-KZ"/>
        </w:rPr>
        <w:t>0,499</w:t>
      </w:r>
      <w:r>
        <w:rPr>
          <w:rFonts w:ascii="Times New Roman" w:eastAsia="SimSun" w:hAnsi="Times New Roman" w:cs="Times New Roman"/>
          <w:sz w:val="28"/>
          <w:lang w:val="kk-KZ"/>
        </w:rPr>
        <w:t xml:space="preserve"> көрсеткішімен </w:t>
      </w:r>
      <w:r w:rsidRPr="005A533A">
        <w:rPr>
          <w:rFonts w:ascii="Times New Roman" w:eastAsia="SimSun" w:hAnsi="Times New Roman" w:cs="Times New Roman"/>
          <w:sz w:val="28"/>
          <w:lang w:val="kk-KZ"/>
        </w:rPr>
        <w:t>(144</w:t>
      </w:r>
      <w:r>
        <w:rPr>
          <w:rFonts w:ascii="Times New Roman" w:eastAsia="SimSun" w:hAnsi="Times New Roman" w:cs="Times New Roman"/>
          <w:sz w:val="28"/>
          <w:lang w:val="kk-KZ"/>
        </w:rPr>
        <w:t xml:space="preserve"> ел ішінде 105-ші</w:t>
      </w:r>
      <w:r w:rsidRPr="005A533A">
        <w:rPr>
          <w:rFonts w:ascii="Times New Roman" w:eastAsia="SimSun" w:hAnsi="Times New Roman" w:cs="Times New Roman"/>
          <w:sz w:val="28"/>
          <w:lang w:val="kk-KZ"/>
        </w:rPr>
        <w:t xml:space="preserve"> </w:t>
      </w:r>
      <w:r>
        <w:rPr>
          <w:rFonts w:ascii="Times New Roman" w:eastAsia="SimSun" w:hAnsi="Times New Roman" w:cs="Times New Roman"/>
          <w:sz w:val="28"/>
          <w:lang w:val="kk-KZ"/>
        </w:rPr>
        <w:t>орын</w:t>
      </w:r>
      <w:r w:rsidRPr="005A533A">
        <w:rPr>
          <w:rFonts w:ascii="Times New Roman" w:eastAsia="SimSun" w:hAnsi="Times New Roman" w:cs="Times New Roman"/>
          <w:sz w:val="28"/>
          <w:lang w:val="kk-KZ"/>
        </w:rPr>
        <w:t>)</w:t>
      </w:r>
      <w:r>
        <w:rPr>
          <w:rFonts w:ascii="Times New Roman" w:eastAsia="SimSun" w:hAnsi="Times New Roman" w:cs="Times New Roman"/>
          <w:sz w:val="28"/>
          <w:lang w:val="kk-KZ"/>
        </w:rPr>
        <w:t xml:space="preserve"> салыстыратын болсақ, </w:t>
      </w:r>
      <w:r w:rsidRPr="005A533A">
        <w:rPr>
          <w:rFonts w:ascii="Times New Roman" w:eastAsia="SimSun" w:hAnsi="Times New Roman" w:cs="Times New Roman"/>
          <w:sz w:val="28"/>
          <w:lang w:val="kk-KZ"/>
        </w:rPr>
        <w:t xml:space="preserve"> 52,5%-</w:t>
      </w:r>
      <w:r>
        <w:rPr>
          <w:rFonts w:ascii="Times New Roman" w:eastAsia="SimSun" w:hAnsi="Times New Roman" w:cs="Times New Roman"/>
          <w:sz w:val="28"/>
          <w:lang w:val="kk-KZ"/>
        </w:rPr>
        <w:t xml:space="preserve">ға өсімді көреміз. </w:t>
      </w:r>
      <w:r w:rsidRPr="005A533A">
        <w:rPr>
          <w:rFonts w:ascii="Times New Roman" w:eastAsia="SimSun" w:hAnsi="Times New Roman" w:cs="Times New Roman"/>
          <w:sz w:val="28"/>
          <w:lang w:val="kk-KZ"/>
        </w:rPr>
        <w:t xml:space="preserve"> 1990 </w:t>
      </w:r>
      <w:r>
        <w:rPr>
          <w:rFonts w:ascii="Times New Roman" w:eastAsia="SimSun" w:hAnsi="Times New Roman" w:cs="Times New Roman"/>
          <w:sz w:val="28"/>
          <w:lang w:val="kk-KZ"/>
        </w:rPr>
        <w:t>жылдан</w:t>
      </w:r>
      <w:r w:rsidRPr="005A533A">
        <w:rPr>
          <w:rFonts w:ascii="Times New Roman" w:eastAsia="SimSun" w:hAnsi="Times New Roman" w:cs="Times New Roman"/>
          <w:sz w:val="28"/>
          <w:lang w:val="kk-KZ"/>
        </w:rPr>
        <w:t xml:space="preserve"> 2019 </w:t>
      </w:r>
      <w:r>
        <w:rPr>
          <w:rFonts w:ascii="Times New Roman" w:eastAsia="SimSun" w:hAnsi="Times New Roman" w:cs="Times New Roman"/>
          <w:sz w:val="28"/>
          <w:lang w:val="kk-KZ"/>
        </w:rPr>
        <w:t xml:space="preserve">жыл аралығында өмір сүру ұзақтығы </w:t>
      </w:r>
      <w:r w:rsidRPr="005A533A">
        <w:rPr>
          <w:rFonts w:ascii="Times New Roman" w:eastAsia="SimSun" w:hAnsi="Times New Roman" w:cs="Times New Roman"/>
          <w:sz w:val="28"/>
          <w:lang w:val="kk-KZ"/>
        </w:rPr>
        <w:t>7,8</w:t>
      </w:r>
      <w:r>
        <w:rPr>
          <w:rFonts w:ascii="Times New Roman" w:eastAsia="SimSun" w:hAnsi="Times New Roman" w:cs="Times New Roman"/>
          <w:sz w:val="28"/>
          <w:lang w:val="kk-KZ"/>
        </w:rPr>
        <w:t xml:space="preserve"> жылға ұзарып,</w:t>
      </w:r>
      <w:r w:rsidRPr="005A533A">
        <w:rPr>
          <w:rFonts w:ascii="Times New Roman" w:eastAsia="SimSun" w:hAnsi="Times New Roman" w:cs="Times New Roman"/>
          <w:sz w:val="28"/>
          <w:lang w:val="kk-KZ"/>
        </w:rPr>
        <w:t xml:space="preserve"> 76,9 </w:t>
      </w:r>
      <w:r>
        <w:rPr>
          <w:rFonts w:ascii="Times New Roman" w:eastAsia="SimSun" w:hAnsi="Times New Roman" w:cs="Times New Roman"/>
          <w:sz w:val="28"/>
          <w:lang w:val="kk-KZ"/>
        </w:rPr>
        <w:t xml:space="preserve">жылды құрады. Орташа дайындық деңгейі </w:t>
      </w:r>
      <w:r w:rsidRPr="009B0BB9">
        <w:rPr>
          <w:rFonts w:ascii="Times New Roman" w:eastAsia="SimSun" w:hAnsi="Times New Roman" w:cs="Times New Roman"/>
          <w:sz w:val="28"/>
          <w:lang w:val="kk-KZ"/>
        </w:rPr>
        <w:t xml:space="preserve">3,2 </w:t>
      </w:r>
      <w:r>
        <w:rPr>
          <w:rFonts w:ascii="Times New Roman" w:eastAsia="SimSun" w:hAnsi="Times New Roman" w:cs="Times New Roman"/>
          <w:sz w:val="28"/>
          <w:lang w:val="kk-KZ"/>
        </w:rPr>
        <w:t>жылға ұзарды.</w:t>
      </w:r>
      <w:r w:rsidRPr="009B0BB9">
        <w:rPr>
          <w:rFonts w:ascii="Times New Roman" w:eastAsia="SimSun" w:hAnsi="Times New Roman" w:cs="Times New Roman"/>
          <w:sz w:val="28"/>
          <w:lang w:val="kk-KZ"/>
        </w:rPr>
        <w:t xml:space="preserve"> </w:t>
      </w:r>
      <w:r>
        <w:rPr>
          <w:rFonts w:ascii="Times New Roman" w:eastAsia="SimSun" w:hAnsi="Times New Roman" w:cs="Times New Roman"/>
          <w:sz w:val="28"/>
          <w:lang w:val="kk-KZ"/>
        </w:rPr>
        <w:t>Жан басына шаққандағы ішкі ұлттық табыс көлемі</w:t>
      </w:r>
      <w:r w:rsidRPr="009B0BB9">
        <w:rPr>
          <w:rFonts w:ascii="Times New Roman" w:eastAsia="SimSun" w:hAnsi="Times New Roman" w:cs="Times New Roman"/>
          <w:sz w:val="28"/>
          <w:lang w:val="kk-KZ"/>
        </w:rPr>
        <w:t xml:space="preserve"> 993,4%-</w:t>
      </w:r>
      <w:r>
        <w:rPr>
          <w:rFonts w:ascii="Times New Roman" w:eastAsia="SimSun" w:hAnsi="Times New Roman" w:cs="Times New Roman"/>
          <w:sz w:val="28"/>
          <w:lang w:val="kk-KZ"/>
        </w:rPr>
        <w:t>ға ұлғайып,</w:t>
      </w:r>
      <w:r w:rsidRPr="009B0BB9">
        <w:rPr>
          <w:rFonts w:ascii="Times New Roman" w:eastAsia="SimSun" w:hAnsi="Times New Roman" w:cs="Times New Roman"/>
          <w:sz w:val="28"/>
          <w:lang w:val="kk-KZ"/>
        </w:rPr>
        <w:t xml:space="preserve"> 1469</w:t>
      </w:r>
      <w:r>
        <w:rPr>
          <w:rFonts w:ascii="Times New Roman" w:eastAsia="SimSun" w:hAnsi="Times New Roman" w:cs="Times New Roman"/>
          <w:sz w:val="28"/>
          <w:lang w:val="kk-KZ"/>
        </w:rPr>
        <w:t xml:space="preserve"> АҚШ долларынан</w:t>
      </w:r>
      <w:r w:rsidRPr="009B0BB9">
        <w:rPr>
          <w:rFonts w:ascii="Times New Roman" w:eastAsia="SimSun" w:hAnsi="Times New Roman" w:cs="Times New Roman"/>
          <w:sz w:val="28"/>
          <w:lang w:val="kk-KZ"/>
        </w:rPr>
        <w:t xml:space="preserve"> 16 057 </w:t>
      </w:r>
      <w:r>
        <w:rPr>
          <w:rFonts w:ascii="Times New Roman" w:eastAsia="SimSun" w:hAnsi="Times New Roman" w:cs="Times New Roman"/>
          <w:sz w:val="28"/>
          <w:lang w:val="kk-KZ"/>
        </w:rPr>
        <w:t xml:space="preserve">АҚШ долларына дейін өсті </w:t>
      </w:r>
      <w:r w:rsidR="00075402">
        <w:rPr>
          <w:rFonts w:ascii="Times New Roman" w:eastAsia="SimSun" w:hAnsi="Times New Roman" w:cs="Times New Roman"/>
          <w:sz w:val="28"/>
          <w:lang w:val="kk-KZ"/>
        </w:rPr>
        <w:t>[</w:t>
      </w:r>
      <w:r w:rsidR="00075402" w:rsidRPr="00075402">
        <w:rPr>
          <w:rFonts w:ascii="Times New Roman" w:eastAsia="SimSun" w:hAnsi="Times New Roman" w:cs="Times New Roman"/>
          <w:sz w:val="28"/>
          <w:lang w:val="kk-KZ"/>
        </w:rPr>
        <w:t>78</w:t>
      </w:r>
      <w:r w:rsidRPr="00CA3C8F">
        <w:rPr>
          <w:rFonts w:ascii="Times New Roman" w:eastAsia="SimSun" w:hAnsi="Times New Roman" w:cs="Times New Roman"/>
          <w:sz w:val="28"/>
          <w:lang w:val="kk-KZ"/>
        </w:rPr>
        <w:t>]</w:t>
      </w:r>
      <w:r w:rsidRPr="009B0BB9">
        <w:rPr>
          <w:rFonts w:ascii="Times New Roman" w:eastAsia="SimSun" w:hAnsi="Times New Roman" w:cs="Times New Roman"/>
          <w:sz w:val="28"/>
          <w:lang w:val="kk-KZ"/>
        </w:rPr>
        <w:t>.</w:t>
      </w:r>
    </w:p>
    <w:p w:rsidR="005D7036" w:rsidRDefault="005D7036" w:rsidP="005D7036">
      <w:pPr>
        <w:spacing w:after="0" w:line="240" w:lineRule="auto"/>
        <w:ind w:firstLine="567"/>
        <w:jc w:val="both"/>
        <w:rPr>
          <w:rFonts w:ascii="Times New Roman" w:eastAsia="SimSun" w:hAnsi="Times New Roman" w:cs="Times New Roman"/>
          <w:sz w:val="28"/>
          <w:lang w:val="kk-KZ"/>
        </w:rPr>
      </w:pPr>
      <w:r w:rsidRPr="00E61186">
        <w:rPr>
          <w:rFonts w:ascii="Times New Roman" w:eastAsia="SimSun" w:hAnsi="Times New Roman" w:cs="Times New Roman"/>
          <w:sz w:val="28"/>
          <w:lang w:val="kk-KZ"/>
        </w:rPr>
        <w:t xml:space="preserve">2012 </w:t>
      </w:r>
      <w:r>
        <w:rPr>
          <w:rFonts w:ascii="Times New Roman" w:eastAsia="SimSun" w:hAnsi="Times New Roman" w:cs="Times New Roman"/>
          <w:sz w:val="28"/>
          <w:lang w:val="kk-KZ"/>
        </w:rPr>
        <w:t xml:space="preserve">жылдан бастап БҰҰ әлем бойынша </w:t>
      </w:r>
      <w:r w:rsidRPr="00E61186">
        <w:rPr>
          <w:rFonts w:ascii="Times New Roman" w:eastAsia="SimSun" w:hAnsi="Times New Roman" w:cs="Times New Roman"/>
          <w:sz w:val="28"/>
          <w:lang w:val="kk-KZ"/>
        </w:rPr>
        <w:t>150-</w:t>
      </w:r>
      <w:r>
        <w:rPr>
          <w:rFonts w:ascii="Times New Roman" w:eastAsia="SimSun" w:hAnsi="Times New Roman" w:cs="Times New Roman"/>
          <w:sz w:val="28"/>
          <w:lang w:val="kk-KZ"/>
        </w:rPr>
        <w:t xml:space="preserve">ден астам елдер ішінде өмірге қанағаттанушылық пен эмоционалды толқу бойынша зерттеулер жүргізіп, жыл сайын «бақыт индексы» бойынша есептер жариялауда. «Бақыт индексы» алты пункт бойынша есептеліп шығарылады: жан басына шаққандағы ЖІӨ, әлеуметтік қолдау, өмір сүру ұзақтығы, шешімдерді қабылдау еркіндігі, соңғы үш жыл ішіндегі сыбайлас жемқорлық деңгейі мен жомарттық деңгейі. </w:t>
      </w:r>
      <w:r w:rsidRPr="005F612D">
        <w:rPr>
          <w:rFonts w:ascii="Times New Roman" w:eastAsia="SimSun" w:hAnsi="Times New Roman" w:cs="Times New Roman"/>
          <w:sz w:val="28"/>
          <w:lang w:val="kk-KZ"/>
        </w:rPr>
        <w:t>2012-2013 жылдар аралы</w:t>
      </w:r>
      <w:r>
        <w:rPr>
          <w:rFonts w:ascii="Times New Roman" w:eastAsia="SimSun" w:hAnsi="Times New Roman" w:cs="Times New Roman"/>
          <w:sz w:val="28"/>
          <w:lang w:val="kk-KZ"/>
        </w:rPr>
        <w:t>ғында Қытай «Бақыт индексі» бойынша</w:t>
      </w:r>
      <w:r w:rsidRPr="005F612D">
        <w:rPr>
          <w:rFonts w:ascii="Times New Roman" w:eastAsia="SimSun" w:hAnsi="Times New Roman" w:cs="Times New Roman"/>
          <w:sz w:val="28"/>
          <w:lang w:val="kk-KZ"/>
        </w:rPr>
        <w:t xml:space="preserve"> 93-</w:t>
      </w:r>
      <w:r>
        <w:rPr>
          <w:rFonts w:ascii="Times New Roman" w:eastAsia="SimSun" w:hAnsi="Times New Roman" w:cs="Times New Roman"/>
          <w:sz w:val="28"/>
          <w:lang w:val="kk-KZ"/>
        </w:rPr>
        <w:t xml:space="preserve">ші орында тұрса, </w:t>
      </w:r>
      <w:r w:rsidRPr="005F612D">
        <w:rPr>
          <w:rFonts w:ascii="Times New Roman" w:eastAsia="SimSun" w:hAnsi="Times New Roman" w:cs="Times New Roman"/>
          <w:sz w:val="28"/>
          <w:lang w:val="kk-KZ"/>
        </w:rPr>
        <w:t xml:space="preserve"> 2014-2016 жылдар </w:t>
      </w:r>
      <w:r>
        <w:rPr>
          <w:rFonts w:ascii="Times New Roman" w:eastAsia="SimSun" w:hAnsi="Times New Roman" w:cs="Times New Roman"/>
          <w:sz w:val="28"/>
          <w:lang w:val="kk-KZ"/>
        </w:rPr>
        <w:t xml:space="preserve">аралығында </w:t>
      </w:r>
      <w:r w:rsidRPr="005F612D">
        <w:rPr>
          <w:rFonts w:ascii="Times New Roman" w:eastAsia="SimSun" w:hAnsi="Times New Roman" w:cs="Times New Roman"/>
          <w:sz w:val="28"/>
          <w:lang w:val="kk-KZ"/>
        </w:rPr>
        <w:t>79-</w:t>
      </w:r>
      <w:r>
        <w:rPr>
          <w:rFonts w:ascii="Times New Roman" w:eastAsia="SimSun" w:hAnsi="Times New Roman" w:cs="Times New Roman"/>
          <w:sz w:val="28"/>
          <w:lang w:val="kk-KZ"/>
        </w:rPr>
        <w:t xml:space="preserve">шы орынға көтерілді. Алайда 2017-2019 жылдар аралығында </w:t>
      </w:r>
      <w:r w:rsidRPr="00682670">
        <w:rPr>
          <w:rFonts w:ascii="Times New Roman" w:eastAsia="SimSun" w:hAnsi="Times New Roman" w:cs="Times New Roman"/>
          <w:sz w:val="28"/>
          <w:lang w:val="kk-KZ"/>
        </w:rPr>
        <w:t>94-</w:t>
      </w:r>
      <w:r>
        <w:rPr>
          <w:rFonts w:ascii="Times New Roman" w:eastAsia="SimSun" w:hAnsi="Times New Roman" w:cs="Times New Roman"/>
          <w:sz w:val="28"/>
          <w:lang w:val="kk-KZ"/>
        </w:rPr>
        <w:t xml:space="preserve">ші орынға түсіп қалып, </w:t>
      </w:r>
      <w:r w:rsidRPr="00682670">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кейінгі жылдары қайта қалпына келіп, ақырындап </w:t>
      </w:r>
      <w:r w:rsidRPr="00682670">
        <w:rPr>
          <w:rFonts w:ascii="Times New Roman" w:eastAsia="SimSun" w:hAnsi="Times New Roman" w:cs="Times New Roman"/>
          <w:sz w:val="28"/>
          <w:lang w:val="kk-KZ"/>
        </w:rPr>
        <w:t>84-</w:t>
      </w:r>
      <w:r>
        <w:rPr>
          <w:rFonts w:ascii="Times New Roman" w:eastAsia="SimSun" w:hAnsi="Times New Roman" w:cs="Times New Roman"/>
          <w:sz w:val="28"/>
          <w:lang w:val="kk-KZ"/>
        </w:rPr>
        <w:t>ші орыннан</w:t>
      </w:r>
      <w:r w:rsidRPr="00682670">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бүгінгі таңда </w:t>
      </w:r>
      <w:r w:rsidRPr="00682670">
        <w:rPr>
          <w:rFonts w:ascii="Times New Roman" w:eastAsia="SimSun" w:hAnsi="Times New Roman" w:cs="Times New Roman"/>
          <w:sz w:val="28"/>
          <w:lang w:val="kk-KZ"/>
        </w:rPr>
        <w:t>72-</w:t>
      </w:r>
      <w:r w:rsidR="00075402">
        <w:rPr>
          <w:rFonts w:ascii="Times New Roman" w:eastAsia="SimSun" w:hAnsi="Times New Roman" w:cs="Times New Roman"/>
          <w:sz w:val="28"/>
          <w:lang w:val="kk-KZ"/>
        </w:rPr>
        <w:t>ші орынға көтерілді [</w:t>
      </w:r>
      <w:r w:rsidR="00075402" w:rsidRPr="00075402">
        <w:rPr>
          <w:rFonts w:ascii="Times New Roman" w:eastAsia="SimSun" w:hAnsi="Times New Roman" w:cs="Times New Roman"/>
          <w:sz w:val="28"/>
          <w:lang w:val="kk-KZ"/>
        </w:rPr>
        <w:t>79</w:t>
      </w:r>
      <w:r w:rsidRPr="00FD57C4">
        <w:rPr>
          <w:rFonts w:ascii="Times New Roman" w:eastAsia="SimSun" w:hAnsi="Times New Roman" w:cs="Times New Roman"/>
          <w:sz w:val="28"/>
          <w:lang w:val="kk-KZ"/>
        </w:rPr>
        <w:t>]</w:t>
      </w:r>
      <w:r w:rsidRPr="00075402">
        <w:rPr>
          <w:rFonts w:ascii="Times New Roman" w:eastAsia="SimSun" w:hAnsi="Times New Roman" w:cs="Times New Roman"/>
          <w:sz w:val="28"/>
          <w:lang w:val="kk-KZ"/>
        </w:rPr>
        <w:t>.</w:t>
      </w:r>
    </w:p>
    <w:p w:rsidR="003D6A40" w:rsidRPr="008C1957" w:rsidRDefault="003D6A40" w:rsidP="003D6A40">
      <w:pPr>
        <w:spacing w:after="0" w:line="240" w:lineRule="auto"/>
        <w:ind w:firstLine="567"/>
        <w:jc w:val="both"/>
        <w:rPr>
          <w:rFonts w:ascii="Times New Roman" w:eastAsia="SimSun" w:hAnsi="Times New Roman" w:cs="Times New Roman"/>
          <w:i/>
          <w:sz w:val="28"/>
          <w:lang w:val="kk-KZ"/>
        </w:rPr>
      </w:pPr>
      <w:r w:rsidRPr="008C1957">
        <w:rPr>
          <w:rFonts w:ascii="Times New Roman" w:eastAsia="SimSun" w:hAnsi="Times New Roman" w:cs="Times New Roman"/>
          <w:i/>
          <w:sz w:val="28"/>
          <w:lang w:val="kk-KZ"/>
        </w:rPr>
        <w:t xml:space="preserve">«Сяокан қоғамын» құру үдерісінің </w:t>
      </w:r>
      <w:r>
        <w:rPr>
          <w:rFonts w:ascii="Times New Roman" w:eastAsia="SimSun" w:hAnsi="Times New Roman" w:cs="Times New Roman"/>
          <w:i/>
          <w:sz w:val="28"/>
          <w:lang w:val="kk-KZ"/>
        </w:rPr>
        <w:t>әлсіз</w:t>
      </w:r>
      <w:r w:rsidRPr="008C1957">
        <w:rPr>
          <w:rFonts w:ascii="Times New Roman" w:eastAsia="SimSun" w:hAnsi="Times New Roman" w:cs="Times New Roman"/>
          <w:i/>
          <w:sz w:val="28"/>
          <w:lang w:val="kk-KZ"/>
        </w:rPr>
        <w:t xml:space="preserve"> жақтары:</w:t>
      </w:r>
    </w:p>
    <w:p w:rsidR="00A85EC2" w:rsidRDefault="003D6A40" w:rsidP="00FC2834">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«Сяокан қоғамының» мақсаттарының ішінде </w:t>
      </w:r>
      <w:r w:rsidR="00733541">
        <w:rPr>
          <w:rFonts w:ascii="Times New Roman" w:eastAsia="SimSun" w:hAnsi="Times New Roman" w:cs="Times New Roman"/>
          <w:sz w:val="28"/>
          <w:lang w:val="kk-KZ"/>
        </w:rPr>
        <w:t>әлеуметтік</w:t>
      </w:r>
      <w:r>
        <w:rPr>
          <w:rFonts w:ascii="Times New Roman" w:eastAsia="SimSun" w:hAnsi="Times New Roman" w:cs="Times New Roman"/>
          <w:sz w:val="28"/>
          <w:lang w:val="kk-KZ"/>
        </w:rPr>
        <w:t xml:space="preserve"> үйлесімділік, яғни </w:t>
      </w:r>
      <w:r w:rsidR="002F5A04">
        <w:rPr>
          <w:rFonts w:ascii="Times New Roman" w:eastAsia="SimSun" w:hAnsi="Times New Roman" w:cs="Times New Roman"/>
          <w:sz w:val="28"/>
          <w:lang w:val="kk-KZ"/>
        </w:rPr>
        <w:t xml:space="preserve">теңгерімді әрі тең даму, табыстар айырмашылығын жою мәселесі маңызды орын алып келді. </w:t>
      </w:r>
      <w:r w:rsidR="00733541">
        <w:rPr>
          <w:rFonts w:ascii="Times New Roman" w:eastAsia="SimSun" w:hAnsi="Times New Roman" w:cs="Times New Roman"/>
          <w:sz w:val="28"/>
          <w:lang w:val="kk-KZ"/>
        </w:rPr>
        <w:t xml:space="preserve"> </w:t>
      </w:r>
      <w:r w:rsidR="002F5A04">
        <w:rPr>
          <w:rFonts w:ascii="Times New Roman" w:eastAsia="SimSun" w:hAnsi="Times New Roman" w:cs="Times New Roman"/>
          <w:sz w:val="28"/>
          <w:lang w:val="kk-KZ"/>
        </w:rPr>
        <w:t>Алайда</w:t>
      </w:r>
      <w:r w:rsidR="00733541">
        <w:rPr>
          <w:rFonts w:ascii="Times New Roman" w:eastAsia="SimSun" w:hAnsi="Times New Roman" w:cs="Times New Roman"/>
          <w:sz w:val="28"/>
          <w:lang w:val="kk-KZ"/>
        </w:rPr>
        <w:t xml:space="preserve"> </w:t>
      </w:r>
      <w:r w:rsidR="00216AD7">
        <w:rPr>
          <w:rFonts w:ascii="Times New Roman" w:eastAsia="SimSun" w:hAnsi="Times New Roman" w:cs="Times New Roman"/>
          <w:sz w:val="28"/>
          <w:lang w:val="kk-KZ"/>
        </w:rPr>
        <w:t>ауылдық және қалалық тұрғындардың табыстарының арасын</w:t>
      </w:r>
      <w:r w:rsidR="002F5A04">
        <w:rPr>
          <w:rFonts w:ascii="Times New Roman" w:eastAsia="SimSun" w:hAnsi="Times New Roman" w:cs="Times New Roman"/>
          <w:sz w:val="28"/>
          <w:lang w:val="kk-KZ"/>
        </w:rPr>
        <w:t>дағы айырмашылық мәселесі</w:t>
      </w:r>
      <w:r w:rsidR="00216AD7">
        <w:rPr>
          <w:rFonts w:ascii="Times New Roman" w:eastAsia="SimSun" w:hAnsi="Times New Roman" w:cs="Times New Roman"/>
          <w:sz w:val="28"/>
          <w:lang w:val="kk-KZ"/>
        </w:rPr>
        <w:t xml:space="preserve"> толық шешімін таппады</w:t>
      </w:r>
      <w:r w:rsidR="002F5A04">
        <w:rPr>
          <w:rFonts w:ascii="Times New Roman" w:eastAsia="SimSun" w:hAnsi="Times New Roman" w:cs="Times New Roman"/>
          <w:sz w:val="28"/>
          <w:lang w:val="kk-KZ"/>
        </w:rPr>
        <w:t>, керісінше ұшығып кетті</w:t>
      </w:r>
      <w:r w:rsidR="00216AD7">
        <w:rPr>
          <w:rFonts w:ascii="Times New Roman" w:eastAsia="SimSun" w:hAnsi="Times New Roman" w:cs="Times New Roman"/>
          <w:sz w:val="28"/>
          <w:lang w:val="kk-KZ"/>
        </w:rPr>
        <w:t xml:space="preserve">. </w:t>
      </w:r>
      <w:r w:rsidR="00C973D0" w:rsidRPr="00C973D0">
        <w:rPr>
          <w:rFonts w:ascii="Times New Roman" w:eastAsia="SimSun" w:hAnsi="Times New Roman" w:cs="Times New Roman"/>
          <w:sz w:val="28"/>
          <w:lang w:val="kk-KZ"/>
        </w:rPr>
        <w:t>Қытай табыстар арасындағы теңсіздік мәселесінде әлем бойынша</w:t>
      </w:r>
      <w:r w:rsidR="00C973D0">
        <w:rPr>
          <w:rFonts w:ascii="Times New Roman" w:eastAsia="SimSun" w:hAnsi="Times New Roman" w:cs="Times New Roman"/>
          <w:sz w:val="28"/>
          <w:lang w:val="kk-KZ"/>
        </w:rPr>
        <w:t xml:space="preserve"> алдыңғы қат</w:t>
      </w:r>
      <w:r w:rsidR="002F5A04">
        <w:rPr>
          <w:rFonts w:ascii="Times New Roman" w:eastAsia="SimSun" w:hAnsi="Times New Roman" w:cs="Times New Roman"/>
          <w:sz w:val="28"/>
          <w:lang w:val="kk-KZ"/>
        </w:rPr>
        <w:t>арда тұр</w:t>
      </w:r>
      <w:r w:rsidR="00C973D0" w:rsidRPr="00C973D0">
        <w:rPr>
          <w:rFonts w:ascii="Times New Roman" w:eastAsia="SimSun" w:hAnsi="Times New Roman" w:cs="Times New Roman"/>
          <w:sz w:val="28"/>
          <w:lang w:val="kk-KZ"/>
        </w:rPr>
        <w:t xml:space="preserve">. </w:t>
      </w:r>
      <w:r w:rsidR="00FA5455">
        <w:rPr>
          <w:rFonts w:ascii="Times New Roman" w:eastAsia="SimSun" w:hAnsi="Times New Roman" w:cs="Times New Roman"/>
          <w:sz w:val="28"/>
          <w:lang w:val="kk-KZ"/>
        </w:rPr>
        <w:t>Мұны біз келесі цифрлардан көре аламыз:</w:t>
      </w:r>
      <w:r w:rsidR="00FA5455" w:rsidRPr="002F2768">
        <w:rPr>
          <w:rFonts w:ascii="Times New Roman" w:eastAsia="SimSun" w:hAnsi="Times New Roman" w:cs="Times New Roman"/>
          <w:sz w:val="28"/>
          <w:lang w:val="kk-KZ"/>
        </w:rPr>
        <w:t xml:space="preserve"> 1978</w:t>
      </w:r>
      <w:r w:rsidR="00FA5455">
        <w:rPr>
          <w:rFonts w:ascii="Times New Roman" w:eastAsia="SimSun" w:hAnsi="Times New Roman" w:cs="Times New Roman"/>
          <w:sz w:val="28"/>
          <w:lang w:val="kk-KZ"/>
        </w:rPr>
        <w:t xml:space="preserve"> жылы табыс айырмашылығы </w:t>
      </w:r>
      <w:r w:rsidR="00FA5455" w:rsidRPr="002F2768">
        <w:rPr>
          <w:rFonts w:ascii="Times New Roman" w:eastAsia="SimSun" w:hAnsi="Times New Roman" w:cs="Times New Roman"/>
          <w:sz w:val="28"/>
          <w:lang w:val="kk-KZ"/>
        </w:rPr>
        <w:t>2,5</w:t>
      </w:r>
      <w:r w:rsidR="00FA5455">
        <w:rPr>
          <w:rFonts w:ascii="Times New Roman" w:eastAsia="SimSun" w:hAnsi="Times New Roman" w:cs="Times New Roman"/>
          <w:sz w:val="28"/>
          <w:lang w:val="kk-KZ"/>
        </w:rPr>
        <w:t xml:space="preserve"> есені құраса, </w:t>
      </w:r>
      <w:r w:rsidR="00FA5455" w:rsidRPr="002F2768">
        <w:rPr>
          <w:rFonts w:ascii="Times New Roman" w:eastAsia="SimSun" w:hAnsi="Times New Roman" w:cs="Times New Roman"/>
          <w:sz w:val="28"/>
          <w:lang w:val="kk-KZ"/>
        </w:rPr>
        <w:t xml:space="preserve"> 1990</w:t>
      </w:r>
      <w:r w:rsidR="00FA5455">
        <w:rPr>
          <w:rFonts w:ascii="Times New Roman" w:eastAsia="SimSun" w:hAnsi="Times New Roman" w:cs="Times New Roman"/>
          <w:sz w:val="28"/>
          <w:lang w:val="kk-KZ"/>
        </w:rPr>
        <w:t xml:space="preserve"> жылдары бұл көрсекіш </w:t>
      </w:r>
      <w:r w:rsidR="00FA5455" w:rsidRPr="002F2768">
        <w:rPr>
          <w:rFonts w:ascii="Times New Roman" w:eastAsia="SimSun" w:hAnsi="Times New Roman" w:cs="Times New Roman"/>
          <w:sz w:val="28"/>
          <w:lang w:val="kk-KZ"/>
        </w:rPr>
        <w:t xml:space="preserve">2,2 </w:t>
      </w:r>
      <w:r w:rsidR="00FA5455">
        <w:rPr>
          <w:rFonts w:ascii="Times New Roman" w:eastAsia="SimSun" w:hAnsi="Times New Roman" w:cs="Times New Roman"/>
          <w:sz w:val="28"/>
          <w:lang w:val="kk-KZ"/>
        </w:rPr>
        <w:t xml:space="preserve">есеге түсті. </w:t>
      </w:r>
      <w:r w:rsidR="00FA5455" w:rsidRPr="00C973D0">
        <w:rPr>
          <w:rFonts w:ascii="Times New Roman" w:eastAsia="SimSun" w:hAnsi="Times New Roman" w:cs="Times New Roman"/>
          <w:sz w:val="28"/>
          <w:lang w:val="kk-KZ"/>
        </w:rPr>
        <w:t>2007 және 2008 жылдардағы жаһандық қаржылық дағдарыс кезеңінде қала мен ауыл тұрғындарының табыс мөлшерінің айырмашылығы 3,3 есені көрсеткен болатын, алайда кейінгі жылдардағы экономикалық даму бұл көрсеткіштің төмендеуіне алып келді.</w:t>
      </w:r>
      <w:r w:rsidR="00FA5455">
        <w:rPr>
          <w:rFonts w:ascii="Times New Roman" w:eastAsia="SimSun" w:hAnsi="Times New Roman" w:cs="Times New Roman"/>
          <w:sz w:val="28"/>
          <w:lang w:val="kk-KZ"/>
        </w:rPr>
        <w:t xml:space="preserve"> </w:t>
      </w:r>
      <w:r w:rsidR="00FA5455" w:rsidRPr="002F2768">
        <w:rPr>
          <w:rFonts w:ascii="Times New Roman" w:eastAsia="SimSun" w:hAnsi="Times New Roman" w:cs="Times New Roman"/>
          <w:sz w:val="28"/>
          <w:lang w:val="kk-KZ"/>
        </w:rPr>
        <w:t>2010</w:t>
      </w:r>
      <w:r w:rsidR="00FA5455">
        <w:rPr>
          <w:rFonts w:ascii="Times New Roman" w:eastAsia="SimSun" w:hAnsi="Times New Roman" w:cs="Times New Roman"/>
          <w:sz w:val="28"/>
          <w:lang w:val="kk-KZ"/>
        </w:rPr>
        <w:t xml:space="preserve"> жылы </w:t>
      </w:r>
      <w:r w:rsidR="00FA5455" w:rsidRPr="002F2768">
        <w:rPr>
          <w:rFonts w:ascii="Times New Roman" w:eastAsia="SimSun" w:hAnsi="Times New Roman" w:cs="Times New Roman"/>
          <w:sz w:val="28"/>
          <w:lang w:val="kk-KZ"/>
        </w:rPr>
        <w:t>2,9</w:t>
      </w:r>
      <w:r w:rsidR="00FA5455">
        <w:rPr>
          <w:rFonts w:ascii="Times New Roman" w:eastAsia="SimSun" w:hAnsi="Times New Roman" w:cs="Times New Roman"/>
          <w:sz w:val="28"/>
          <w:lang w:val="kk-KZ"/>
        </w:rPr>
        <w:t xml:space="preserve"> есеге көрсеткіштен </w:t>
      </w:r>
      <w:r w:rsidR="00FA5455" w:rsidRPr="002F2768">
        <w:rPr>
          <w:rFonts w:ascii="Times New Roman" w:eastAsia="SimSun" w:hAnsi="Times New Roman" w:cs="Times New Roman"/>
          <w:sz w:val="28"/>
          <w:lang w:val="kk-KZ"/>
        </w:rPr>
        <w:t xml:space="preserve"> 2020</w:t>
      </w:r>
      <w:r w:rsidR="00FA5455">
        <w:rPr>
          <w:rFonts w:ascii="Times New Roman" w:eastAsia="SimSun" w:hAnsi="Times New Roman" w:cs="Times New Roman"/>
          <w:sz w:val="28"/>
          <w:lang w:val="kk-KZ"/>
        </w:rPr>
        <w:t xml:space="preserve"> жылы </w:t>
      </w:r>
      <w:r w:rsidR="00FA5455" w:rsidRPr="002F2768">
        <w:rPr>
          <w:rFonts w:ascii="Times New Roman" w:eastAsia="SimSun" w:hAnsi="Times New Roman" w:cs="Times New Roman"/>
          <w:sz w:val="28"/>
          <w:lang w:val="kk-KZ"/>
        </w:rPr>
        <w:t>1978</w:t>
      </w:r>
      <w:r w:rsidR="00FA5455">
        <w:rPr>
          <w:rFonts w:ascii="Times New Roman" w:eastAsia="SimSun" w:hAnsi="Times New Roman" w:cs="Times New Roman"/>
          <w:sz w:val="28"/>
          <w:lang w:val="kk-KZ"/>
        </w:rPr>
        <w:t xml:space="preserve"> жылдың көрсеткіші </w:t>
      </w:r>
      <w:r w:rsidR="00FA5455" w:rsidRPr="002F2768">
        <w:rPr>
          <w:rFonts w:ascii="Times New Roman" w:eastAsia="SimSun" w:hAnsi="Times New Roman" w:cs="Times New Roman"/>
          <w:sz w:val="28"/>
          <w:lang w:val="kk-KZ"/>
        </w:rPr>
        <w:t>2,5</w:t>
      </w:r>
      <w:r w:rsidR="00FA5455">
        <w:rPr>
          <w:rFonts w:ascii="Times New Roman" w:eastAsia="SimSun" w:hAnsi="Times New Roman" w:cs="Times New Roman"/>
          <w:sz w:val="28"/>
          <w:lang w:val="kk-KZ"/>
        </w:rPr>
        <w:t xml:space="preserve"> есеге қайтып оралды </w:t>
      </w:r>
      <w:r w:rsidR="00075402">
        <w:rPr>
          <w:rFonts w:ascii="Times New Roman" w:eastAsia="SimSun" w:hAnsi="Times New Roman" w:cs="Times New Roman"/>
          <w:color w:val="FF0000"/>
          <w:sz w:val="28"/>
          <w:lang w:val="kk-KZ"/>
        </w:rPr>
        <w:t>[</w:t>
      </w:r>
      <w:r w:rsidR="00075402" w:rsidRPr="00075402">
        <w:rPr>
          <w:rFonts w:ascii="Times New Roman" w:eastAsia="SimSun" w:hAnsi="Times New Roman" w:cs="Times New Roman"/>
          <w:color w:val="FF0000"/>
          <w:sz w:val="28"/>
          <w:lang w:val="kk-KZ"/>
        </w:rPr>
        <w:t>154:58</w:t>
      </w:r>
      <w:r w:rsidR="00CA3C8F" w:rsidRPr="00CA3C8F">
        <w:rPr>
          <w:rFonts w:ascii="Times New Roman" w:eastAsia="SimSun" w:hAnsi="Times New Roman" w:cs="Times New Roman"/>
          <w:color w:val="FF0000"/>
          <w:sz w:val="28"/>
          <w:lang w:val="kk-KZ"/>
        </w:rPr>
        <w:t>]</w:t>
      </w:r>
      <w:r w:rsidR="00FA5455">
        <w:rPr>
          <w:rFonts w:ascii="Times New Roman" w:eastAsia="SimSun" w:hAnsi="Times New Roman" w:cs="Times New Roman"/>
          <w:sz w:val="28"/>
          <w:lang w:val="kk-KZ"/>
        </w:rPr>
        <w:t>. Ә</w:t>
      </w:r>
      <w:r w:rsidR="00C973D0" w:rsidRPr="00C973D0">
        <w:rPr>
          <w:rFonts w:ascii="Times New Roman" w:eastAsia="SimSun" w:hAnsi="Times New Roman" w:cs="Times New Roman"/>
          <w:sz w:val="28"/>
          <w:lang w:val="kk-KZ"/>
        </w:rPr>
        <w:t xml:space="preserve">лемдік елдермен салыстыратын болсақ, аймақаралық теңсіздік үлесі жоғары мемлекеттер қатарындағы Бразилия мен Ирландияның (Әлемдік валюталық  қорының мәліметі бойынша) өзінде </w:t>
      </w:r>
      <w:r w:rsidR="00FA5455">
        <w:rPr>
          <w:rFonts w:ascii="Times New Roman" w:eastAsia="SimSun" w:hAnsi="Times New Roman" w:cs="Times New Roman"/>
          <w:sz w:val="28"/>
          <w:lang w:val="kk-KZ"/>
        </w:rPr>
        <w:t xml:space="preserve">бұл </w:t>
      </w:r>
      <w:r w:rsidR="00C973D0" w:rsidRPr="00C973D0">
        <w:rPr>
          <w:rFonts w:ascii="Times New Roman" w:eastAsia="SimSun" w:hAnsi="Times New Roman" w:cs="Times New Roman"/>
          <w:sz w:val="28"/>
          <w:lang w:val="kk-KZ"/>
        </w:rPr>
        <w:t>көрсеткіш 1,7 есе айналасында</w:t>
      </w:r>
      <w:r w:rsidR="00FA5455">
        <w:rPr>
          <w:rFonts w:ascii="Times New Roman" w:eastAsia="SimSun" w:hAnsi="Times New Roman" w:cs="Times New Roman"/>
          <w:sz w:val="28"/>
          <w:lang w:val="kk-KZ"/>
        </w:rPr>
        <w:t xml:space="preserve"> </w:t>
      </w:r>
      <w:r w:rsidR="00075402">
        <w:rPr>
          <w:rFonts w:ascii="Times New Roman" w:eastAsia="SimSun" w:hAnsi="Times New Roman" w:cs="Times New Roman"/>
          <w:sz w:val="28"/>
          <w:lang w:val="kk-KZ"/>
        </w:rPr>
        <w:t>[</w:t>
      </w:r>
      <w:r w:rsidR="00075402" w:rsidRPr="00075402">
        <w:rPr>
          <w:rFonts w:ascii="Times New Roman" w:eastAsia="SimSun" w:hAnsi="Times New Roman" w:cs="Times New Roman"/>
          <w:sz w:val="28"/>
          <w:lang w:val="kk-KZ"/>
        </w:rPr>
        <w:t>80</w:t>
      </w:r>
      <w:r w:rsidR="00CA3C8F" w:rsidRPr="00CA3C8F">
        <w:rPr>
          <w:rFonts w:ascii="Times New Roman" w:eastAsia="SimSun" w:hAnsi="Times New Roman" w:cs="Times New Roman"/>
          <w:sz w:val="28"/>
          <w:lang w:val="kk-KZ"/>
        </w:rPr>
        <w:t>]</w:t>
      </w:r>
      <w:r w:rsidR="00FA5455" w:rsidRPr="00C973D0">
        <w:rPr>
          <w:rFonts w:ascii="Times New Roman" w:eastAsia="SimSun" w:hAnsi="Times New Roman" w:cs="Times New Roman"/>
          <w:sz w:val="28"/>
          <w:lang w:val="kk-KZ"/>
        </w:rPr>
        <w:t>.</w:t>
      </w:r>
      <w:r w:rsidR="00C973D0" w:rsidRPr="00C973D0">
        <w:rPr>
          <w:rFonts w:ascii="Times New Roman" w:eastAsia="SimSun" w:hAnsi="Times New Roman" w:cs="Times New Roman"/>
          <w:sz w:val="28"/>
          <w:lang w:val="kk-KZ"/>
        </w:rPr>
        <w:t xml:space="preserve"> Яғни Қытайдағы</w:t>
      </w:r>
      <w:r w:rsidR="00FA5455">
        <w:rPr>
          <w:rFonts w:ascii="Times New Roman" w:eastAsia="SimSun" w:hAnsi="Times New Roman" w:cs="Times New Roman"/>
          <w:sz w:val="28"/>
          <w:lang w:val="kk-KZ"/>
        </w:rPr>
        <w:t xml:space="preserve"> жағдай жоғары дәрежедегі</w:t>
      </w:r>
      <w:r w:rsidR="00C973D0" w:rsidRPr="00C973D0">
        <w:rPr>
          <w:rFonts w:ascii="Times New Roman" w:eastAsia="SimSun" w:hAnsi="Times New Roman" w:cs="Times New Roman"/>
          <w:sz w:val="28"/>
          <w:lang w:val="kk-KZ"/>
        </w:rPr>
        <w:t xml:space="preserve"> диспропорцияны көрсетуде</w:t>
      </w:r>
      <w:r w:rsidR="00FA5455">
        <w:rPr>
          <w:rFonts w:ascii="Times New Roman" w:eastAsia="SimSun" w:hAnsi="Times New Roman" w:cs="Times New Roman"/>
          <w:sz w:val="28"/>
          <w:lang w:val="kk-KZ"/>
        </w:rPr>
        <w:t>.</w:t>
      </w:r>
      <w:r w:rsidR="00C973D0" w:rsidRPr="00C973D0">
        <w:rPr>
          <w:rFonts w:ascii="Times New Roman" w:eastAsia="SimSun" w:hAnsi="Times New Roman" w:cs="Times New Roman"/>
          <w:sz w:val="28"/>
          <w:lang w:val="kk-KZ"/>
        </w:rPr>
        <w:t xml:space="preserve"> </w:t>
      </w:r>
    </w:p>
    <w:p w:rsidR="00EE2E6C" w:rsidRDefault="00FA5455" w:rsidP="001D786C">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Әлеуметтік үйлесімділік бойынша Қытайда аймақаралық теңсіздік мәселелесі де күн тәртібіндегі маңызды мәселелердің бірі болып қалуда. </w:t>
      </w:r>
      <w:r w:rsidR="00F20B48">
        <w:rPr>
          <w:rFonts w:ascii="Times New Roman" w:eastAsia="SimSun" w:hAnsi="Times New Roman" w:cs="Times New Roman"/>
          <w:sz w:val="28"/>
          <w:lang w:val="kk-KZ"/>
        </w:rPr>
        <w:t>ЖІӨ</w:t>
      </w:r>
      <w:r w:rsidR="00F20B48" w:rsidRPr="00F20B48">
        <w:rPr>
          <w:rFonts w:ascii="Times New Roman" w:eastAsia="SimSun" w:hAnsi="Times New Roman" w:cs="Times New Roman"/>
          <w:sz w:val="28"/>
          <w:lang w:val="kk-KZ"/>
        </w:rPr>
        <w:t>-</w:t>
      </w:r>
      <w:r w:rsidR="00F20B48">
        <w:rPr>
          <w:rFonts w:ascii="Times New Roman" w:eastAsia="SimSun" w:hAnsi="Times New Roman" w:cs="Times New Roman"/>
          <w:sz w:val="28"/>
          <w:lang w:val="kk-KZ"/>
        </w:rPr>
        <w:t>нің басым бөлігі әлі де үш негізгі ауданға келуде</w:t>
      </w:r>
      <w:r w:rsidR="00F20B48" w:rsidRPr="00F20B48">
        <w:rPr>
          <w:rFonts w:ascii="Times New Roman" w:eastAsia="SimSun" w:hAnsi="Times New Roman" w:cs="Times New Roman"/>
          <w:sz w:val="28"/>
          <w:lang w:val="kk-KZ"/>
        </w:rPr>
        <w:t xml:space="preserve"> – </w:t>
      </w:r>
      <w:r w:rsidR="00F20B48">
        <w:rPr>
          <w:rFonts w:ascii="Times New Roman" w:eastAsia="SimSun" w:hAnsi="Times New Roman" w:cs="Times New Roman"/>
          <w:sz w:val="28"/>
          <w:lang w:val="kk-KZ"/>
        </w:rPr>
        <w:t>Янцзы өзенінің атырауы (Шанхай,</w:t>
      </w:r>
      <w:r w:rsidR="00F20B48" w:rsidRPr="00F20B48">
        <w:rPr>
          <w:rFonts w:ascii="Times New Roman" w:eastAsia="SimSun" w:hAnsi="Times New Roman" w:cs="Times New Roman"/>
          <w:sz w:val="28"/>
          <w:lang w:val="kk-KZ"/>
        </w:rPr>
        <w:t xml:space="preserve"> Чжэцзяна</w:t>
      </w:r>
      <w:r w:rsidR="00F20B48">
        <w:rPr>
          <w:rFonts w:ascii="Times New Roman" w:eastAsia="SimSun" w:hAnsi="Times New Roman" w:cs="Times New Roman"/>
          <w:sz w:val="28"/>
          <w:lang w:val="kk-KZ"/>
        </w:rPr>
        <w:t xml:space="preserve"> солтүстігі мен</w:t>
      </w:r>
      <w:r w:rsidR="00F20B48" w:rsidRPr="00F20B48">
        <w:rPr>
          <w:rFonts w:ascii="Times New Roman" w:eastAsia="SimSun" w:hAnsi="Times New Roman" w:cs="Times New Roman"/>
          <w:sz w:val="28"/>
          <w:lang w:val="kk-KZ"/>
        </w:rPr>
        <w:t xml:space="preserve"> Цзянсу</w:t>
      </w:r>
      <w:r w:rsidR="00F20B48">
        <w:rPr>
          <w:rFonts w:ascii="Times New Roman" w:eastAsia="SimSun" w:hAnsi="Times New Roman" w:cs="Times New Roman"/>
          <w:sz w:val="28"/>
          <w:lang w:val="kk-KZ"/>
        </w:rPr>
        <w:t xml:space="preserve"> оңтүстігі) – 53 трлн юань, Қытай оңтүстігіндегі</w:t>
      </w:r>
      <w:r w:rsidR="00F20B48" w:rsidRPr="00F20B48">
        <w:rPr>
          <w:rFonts w:ascii="Times New Roman" w:eastAsia="SimSun" w:hAnsi="Times New Roman" w:cs="Times New Roman"/>
          <w:sz w:val="28"/>
          <w:lang w:val="kk-KZ"/>
        </w:rPr>
        <w:t xml:space="preserve"> Чжуцзян</w:t>
      </w:r>
      <w:r w:rsidR="00F20B48">
        <w:rPr>
          <w:rFonts w:ascii="Times New Roman" w:eastAsia="SimSun" w:hAnsi="Times New Roman" w:cs="Times New Roman"/>
          <w:sz w:val="28"/>
          <w:lang w:val="kk-KZ"/>
        </w:rPr>
        <w:t xml:space="preserve"> өзенінің атырауы – 27,6 трлн юань және</w:t>
      </w:r>
      <w:r w:rsidR="00F20B48" w:rsidRPr="00F20B48">
        <w:rPr>
          <w:rFonts w:ascii="Times New Roman" w:eastAsia="SimSun" w:hAnsi="Times New Roman" w:cs="Times New Roman"/>
          <w:sz w:val="28"/>
          <w:lang w:val="kk-KZ"/>
        </w:rPr>
        <w:t xml:space="preserve"> Пекин–Тяньцзинь–Хэбэй</w:t>
      </w:r>
      <w:r w:rsidR="00F20B48">
        <w:rPr>
          <w:rFonts w:ascii="Times New Roman" w:eastAsia="SimSun" w:hAnsi="Times New Roman" w:cs="Times New Roman"/>
          <w:sz w:val="28"/>
          <w:lang w:val="kk-KZ"/>
        </w:rPr>
        <w:t xml:space="preserve"> аймағы – 9,6 трлн юань</w:t>
      </w:r>
      <w:r w:rsidR="00F20B48" w:rsidRPr="00F20B48">
        <w:rPr>
          <w:rFonts w:ascii="Times New Roman" w:eastAsia="SimSun" w:hAnsi="Times New Roman" w:cs="Times New Roman"/>
          <w:sz w:val="28"/>
          <w:lang w:val="kk-KZ"/>
        </w:rPr>
        <w:t xml:space="preserve">. </w:t>
      </w:r>
      <w:r w:rsidR="00F20B48">
        <w:rPr>
          <w:rFonts w:ascii="Times New Roman" w:eastAsia="SimSun" w:hAnsi="Times New Roman" w:cs="Times New Roman"/>
          <w:sz w:val="28"/>
          <w:lang w:val="kk-KZ"/>
        </w:rPr>
        <w:t xml:space="preserve">Басқа сөзбен айтқанда, өндірістің </w:t>
      </w:r>
      <w:r w:rsidR="00F20B48">
        <w:rPr>
          <w:rFonts w:ascii="Times New Roman" w:eastAsia="SimSun" w:hAnsi="Times New Roman" w:cs="Times New Roman"/>
          <w:sz w:val="28"/>
          <w:lang w:val="kk-KZ"/>
        </w:rPr>
        <w:lastRenderedPageBreak/>
        <w:t>басым бөлігі әлі де теңіз жағалауы аймақтарында шоғырланған</w:t>
      </w:r>
      <w:r w:rsidR="00F20B48" w:rsidRPr="00F20B48">
        <w:rPr>
          <w:rFonts w:ascii="Times New Roman" w:eastAsia="SimSun" w:hAnsi="Times New Roman" w:cs="Times New Roman"/>
          <w:sz w:val="28"/>
          <w:lang w:val="kk-KZ"/>
        </w:rPr>
        <w:t xml:space="preserve">. </w:t>
      </w:r>
      <w:r w:rsidR="00F20B48">
        <w:rPr>
          <w:rFonts w:ascii="Times New Roman" w:eastAsia="SimSun" w:hAnsi="Times New Roman" w:cs="Times New Roman"/>
          <w:sz w:val="28"/>
          <w:lang w:val="kk-KZ"/>
        </w:rPr>
        <w:t xml:space="preserve">Сонымен қатар аймақтар арасындағы табыс мөлшерінлде де үлкен айырмашылықтар орын алуда. Мысалы, </w:t>
      </w:r>
      <w:r w:rsidR="00F20B48" w:rsidRPr="00F20B48">
        <w:rPr>
          <w:rFonts w:ascii="Times New Roman" w:eastAsia="SimSun" w:hAnsi="Times New Roman" w:cs="Times New Roman"/>
          <w:sz w:val="28"/>
          <w:lang w:val="kk-KZ"/>
        </w:rPr>
        <w:t>Пекин</w:t>
      </w:r>
      <w:r w:rsidR="00F20B48">
        <w:rPr>
          <w:rFonts w:ascii="Times New Roman" w:eastAsia="SimSun" w:hAnsi="Times New Roman" w:cs="Times New Roman"/>
          <w:sz w:val="28"/>
          <w:lang w:val="kk-KZ"/>
        </w:rPr>
        <w:t>д</w:t>
      </w:r>
      <w:r w:rsidR="00F20B48" w:rsidRPr="00F20B48">
        <w:rPr>
          <w:rFonts w:ascii="Times New Roman" w:eastAsia="SimSun" w:hAnsi="Times New Roman" w:cs="Times New Roman"/>
          <w:sz w:val="28"/>
          <w:lang w:val="kk-KZ"/>
        </w:rPr>
        <w:t>е</w:t>
      </w:r>
      <w:r w:rsidR="00F20B48">
        <w:rPr>
          <w:rFonts w:ascii="Times New Roman" w:eastAsia="SimSun" w:hAnsi="Times New Roman" w:cs="Times New Roman"/>
          <w:sz w:val="28"/>
          <w:lang w:val="kk-KZ"/>
        </w:rPr>
        <w:t xml:space="preserve"> орташа табыс мөлшері жылына 57000 юаньды құраса, Шанхай – 58000 юань, ал кедей провинцияларда бұл көрсеткіш </w:t>
      </w:r>
      <w:r w:rsidR="00F20B48" w:rsidRPr="00F20B48">
        <w:rPr>
          <w:rFonts w:ascii="Times New Roman" w:eastAsia="SimSun" w:hAnsi="Times New Roman" w:cs="Times New Roman"/>
          <w:sz w:val="28"/>
          <w:lang w:val="kk-KZ"/>
        </w:rPr>
        <w:t xml:space="preserve">4–5 </w:t>
      </w:r>
      <w:r w:rsidR="00F20B48">
        <w:rPr>
          <w:rFonts w:ascii="Times New Roman" w:eastAsia="SimSun" w:hAnsi="Times New Roman" w:cs="Times New Roman"/>
          <w:sz w:val="28"/>
          <w:lang w:val="kk-KZ"/>
        </w:rPr>
        <w:t xml:space="preserve">есе төмен: </w:t>
      </w:r>
      <w:r w:rsidR="00F20B48" w:rsidRPr="00F20B48">
        <w:rPr>
          <w:rFonts w:ascii="Times New Roman" w:eastAsia="SimSun" w:hAnsi="Times New Roman" w:cs="Times New Roman"/>
          <w:sz w:val="28"/>
          <w:lang w:val="kk-KZ"/>
        </w:rPr>
        <w:t>Ганьсу</w:t>
      </w:r>
      <w:r w:rsidR="00F20B48">
        <w:rPr>
          <w:rFonts w:ascii="Times New Roman" w:eastAsia="SimSun" w:hAnsi="Times New Roman" w:cs="Times New Roman"/>
          <w:sz w:val="28"/>
          <w:lang w:val="kk-KZ"/>
        </w:rPr>
        <w:t xml:space="preserve">да – 16000 юань, </w:t>
      </w:r>
      <w:r w:rsidR="00F20B48" w:rsidRPr="00F20B48">
        <w:rPr>
          <w:rFonts w:ascii="Times New Roman" w:eastAsia="SimSun" w:hAnsi="Times New Roman" w:cs="Times New Roman"/>
          <w:sz w:val="28"/>
          <w:lang w:val="kk-KZ"/>
        </w:rPr>
        <w:t>Тибет</w:t>
      </w:r>
      <w:r w:rsidR="00F20B48">
        <w:rPr>
          <w:rFonts w:ascii="Times New Roman" w:eastAsia="SimSun" w:hAnsi="Times New Roman" w:cs="Times New Roman"/>
          <w:sz w:val="28"/>
          <w:lang w:val="kk-KZ"/>
        </w:rPr>
        <w:t>те – 15400 юань,</w:t>
      </w:r>
      <w:r w:rsidR="00F20B48" w:rsidRPr="00F20B48">
        <w:rPr>
          <w:rFonts w:ascii="Times New Roman" w:eastAsia="SimSun" w:hAnsi="Times New Roman" w:cs="Times New Roman"/>
          <w:sz w:val="28"/>
          <w:lang w:val="kk-KZ"/>
        </w:rPr>
        <w:t xml:space="preserve"> Гуйчжоу</w:t>
      </w:r>
      <w:r w:rsidR="00F20B48">
        <w:rPr>
          <w:rFonts w:ascii="Times New Roman" w:eastAsia="SimSun" w:hAnsi="Times New Roman" w:cs="Times New Roman"/>
          <w:sz w:val="28"/>
          <w:lang w:val="kk-KZ"/>
        </w:rPr>
        <w:t>да – 16700 юань</w:t>
      </w:r>
      <w:r w:rsidR="00F20B48" w:rsidRPr="00F20B48">
        <w:rPr>
          <w:rFonts w:ascii="Times New Roman" w:eastAsia="SimSun" w:hAnsi="Times New Roman" w:cs="Times New Roman"/>
          <w:sz w:val="28"/>
          <w:lang w:val="kk-KZ"/>
        </w:rPr>
        <w:t xml:space="preserve">. </w:t>
      </w:r>
      <w:r w:rsidR="00F20B48">
        <w:rPr>
          <w:rFonts w:ascii="Times New Roman" w:eastAsia="SimSun" w:hAnsi="Times New Roman" w:cs="Times New Roman"/>
          <w:sz w:val="28"/>
          <w:lang w:val="kk-KZ"/>
        </w:rPr>
        <w:t>Ай сайынғы зейнетақы мөлшері жағынан да аймақтар арасында айырмашылық сақталып отыр –</w:t>
      </w:r>
      <w:r w:rsidR="00F20B48" w:rsidRPr="00F20B48">
        <w:rPr>
          <w:rFonts w:ascii="Times New Roman" w:eastAsia="SimSun" w:hAnsi="Times New Roman" w:cs="Times New Roman"/>
          <w:sz w:val="28"/>
          <w:lang w:val="kk-KZ"/>
        </w:rPr>
        <w:t xml:space="preserve"> Пекин</w:t>
      </w:r>
      <w:r w:rsidR="00F20B48">
        <w:rPr>
          <w:rFonts w:ascii="Times New Roman" w:eastAsia="SimSun" w:hAnsi="Times New Roman" w:cs="Times New Roman"/>
          <w:sz w:val="28"/>
          <w:lang w:val="kk-KZ"/>
        </w:rPr>
        <w:t xml:space="preserve">де зейнетақы мөлшері 4500 юаньды құраса, Цзилинде 2600 юань айналасында </w:t>
      </w:r>
      <w:r w:rsidR="00075402">
        <w:rPr>
          <w:rFonts w:ascii="Times New Roman" w:eastAsia="SimSun" w:hAnsi="Times New Roman" w:cs="Times New Roman"/>
          <w:sz w:val="28"/>
          <w:lang w:val="kk-KZ"/>
        </w:rPr>
        <w:t>[</w:t>
      </w:r>
      <w:r w:rsidR="00075402" w:rsidRPr="00075402">
        <w:rPr>
          <w:rFonts w:ascii="Times New Roman" w:eastAsia="SimSun" w:hAnsi="Times New Roman" w:cs="Times New Roman"/>
          <w:sz w:val="28"/>
          <w:lang w:val="kk-KZ"/>
        </w:rPr>
        <w:t>34</w:t>
      </w:r>
      <w:r w:rsidR="006E365B" w:rsidRPr="006E365B">
        <w:rPr>
          <w:rFonts w:ascii="Times New Roman" w:eastAsia="SimSun" w:hAnsi="Times New Roman" w:cs="Times New Roman"/>
          <w:sz w:val="28"/>
          <w:lang w:val="kk-KZ"/>
        </w:rPr>
        <w:t>:808</w:t>
      </w:r>
      <w:r w:rsidR="00CA3C8F" w:rsidRPr="00CA3C8F">
        <w:rPr>
          <w:rFonts w:ascii="Times New Roman" w:eastAsia="SimSun" w:hAnsi="Times New Roman" w:cs="Times New Roman"/>
          <w:sz w:val="28"/>
          <w:lang w:val="kk-KZ"/>
        </w:rPr>
        <w:t>]</w:t>
      </w:r>
      <w:r w:rsidR="00F20B48" w:rsidRPr="00F20B48">
        <w:rPr>
          <w:rFonts w:ascii="Times New Roman" w:eastAsia="SimSun" w:hAnsi="Times New Roman" w:cs="Times New Roman"/>
          <w:sz w:val="28"/>
          <w:lang w:val="kk-KZ"/>
        </w:rPr>
        <w:t xml:space="preserve">. </w:t>
      </w:r>
    </w:p>
    <w:p w:rsidR="002F5A04" w:rsidRDefault="00801B8D" w:rsidP="00E61186">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 «сяокан қоғамына» салыстырмалы жоғары Джини коэффициентімен кірді. Табыстар теңсіздігінің өлшеуіші болып табылатын </w:t>
      </w:r>
      <w:r w:rsidRPr="00F42973">
        <w:rPr>
          <w:rFonts w:ascii="Times New Roman" w:eastAsia="SimSun" w:hAnsi="Times New Roman" w:cs="Times New Roman"/>
          <w:sz w:val="28"/>
          <w:lang w:val="kk-KZ"/>
        </w:rPr>
        <w:t>Джини коэффициент</w:t>
      </w:r>
      <w:r>
        <w:rPr>
          <w:rFonts w:ascii="Times New Roman" w:eastAsia="SimSun" w:hAnsi="Times New Roman" w:cs="Times New Roman"/>
          <w:sz w:val="28"/>
          <w:lang w:val="kk-KZ"/>
        </w:rPr>
        <w:t>ін Қытай үкіметі</w:t>
      </w:r>
      <w:r w:rsidR="002F5A04" w:rsidRPr="00F42973">
        <w:rPr>
          <w:rFonts w:ascii="Times New Roman" w:eastAsia="SimSun" w:hAnsi="Times New Roman" w:cs="Times New Roman"/>
          <w:sz w:val="28"/>
          <w:lang w:val="kk-KZ"/>
        </w:rPr>
        <w:t xml:space="preserve"> 0,3</w:t>
      </w:r>
      <w:r w:rsidR="002F5A04">
        <w:rPr>
          <w:rFonts w:ascii="Times New Roman" w:eastAsia="SimSun" w:hAnsi="Times New Roman" w:cs="Times New Roman"/>
          <w:sz w:val="28"/>
          <w:lang w:val="kk-KZ"/>
        </w:rPr>
        <w:t xml:space="preserve"> пен</w:t>
      </w:r>
      <w:r w:rsidR="002F5A04" w:rsidRPr="00F42973">
        <w:rPr>
          <w:rFonts w:ascii="Times New Roman" w:eastAsia="SimSun" w:hAnsi="Times New Roman" w:cs="Times New Roman"/>
          <w:sz w:val="28"/>
          <w:lang w:val="kk-KZ"/>
        </w:rPr>
        <w:t xml:space="preserve"> 0,4</w:t>
      </w:r>
      <w:r w:rsidR="002F5A04">
        <w:rPr>
          <w:rFonts w:ascii="Times New Roman" w:eastAsia="SimSun" w:hAnsi="Times New Roman" w:cs="Times New Roman"/>
          <w:sz w:val="28"/>
          <w:lang w:val="kk-KZ"/>
        </w:rPr>
        <w:t xml:space="preserve"> аралығында сақт</w:t>
      </w:r>
      <w:r>
        <w:rPr>
          <w:rFonts w:ascii="Times New Roman" w:eastAsia="SimSun" w:hAnsi="Times New Roman" w:cs="Times New Roman"/>
          <w:sz w:val="28"/>
          <w:lang w:val="kk-KZ"/>
        </w:rPr>
        <w:t>ауға тырысты</w:t>
      </w:r>
      <w:r w:rsidR="002F5A04">
        <w:rPr>
          <w:rFonts w:ascii="Times New Roman" w:eastAsia="SimSun" w:hAnsi="Times New Roman" w:cs="Times New Roman"/>
          <w:sz w:val="28"/>
          <w:lang w:val="kk-KZ"/>
        </w:rPr>
        <w:t>. Алайда</w:t>
      </w:r>
      <w:r w:rsidR="002F5A04" w:rsidRPr="00F42973">
        <w:rPr>
          <w:rFonts w:ascii="Times New Roman" w:eastAsia="SimSun" w:hAnsi="Times New Roman" w:cs="Times New Roman"/>
          <w:sz w:val="28"/>
          <w:lang w:val="kk-KZ"/>
        </w:rPr>
        <w:t xml:space="preserve"> 2019</w:t>
      </w:r>
      <w:r w:rsidR="002F5A04">
        <w:rPr>
          <w:rFonts w:ascii="Times New Roman" w:eastAsia="SimSun" w:hAnsi="Times New Roman" w:cs="Times New Roman"/>
          <w:sz w:val="28"/>
          <w:lang w:val="kk-KZ"/>
        </w:rPr>
        <w:t xml:space="preserve"> жылы </w:t>
      </w:r>
      <w:r w:rsidR="002F5A04" w:rsidRPr="00F42973">
        <w:rPr>
          <w:rFonts w:ascii="Times New Roman" w:eastAsia="SimSun" w:hAnsi="Times New Roman" w:cs="Times New Roman"/>
          <w:sz w:val="28"/>
          <w:lang w:val="kk-KZ"/>
        </w:rPr>
        <w:t>Джини коэффициент</w:t>
      </w:r>
      <w:r w:rsidR="002F5A04">
        <w:rPr>
          <w:rFonts w:ascii="Times New Roman" w:eastAsia="SimSun" w:hAnsi="Times New Roman" w:cs="Times New Roman"/>
          <w:sz w:val="28"/>
          <w:lang w:val="kk-KZ"/>
        </w:rPr>
        <w:t xml:space="preserve">і мақсаттық көрсеткіштен асып түсіп </w:t>
      </w:r>
      <w:r w:rsidR="002F5A04" w:rsidRPr="00F42973">
        <w:rPr>
          <w:rFonts w:ascii="Times New Roman" w:eastAsia="SimSun" w:hAnsi="Times New Roman" w:cs="Times New Roman"/>
          <w:sz w:val="28"/>
          <w:lang w:val="kk-KZ"/>
        </w:rPr>
        <w:t>0,46</w:t>
      </w:r>
      <w:r w:rsidR="002F5A04">
        <w:rPr>
          <w:rFonts w:ascii="Times New Roman" w:eastAsia="SimSun" w:hAnsi="Times New Roman" w:cs="Times New Roman"/>
          <w:sz w:val="28"/>
          <w:lang w:val="kk-KZ"/>
        </w:rPr>
        <w:t xml:space="preserve"> құрады </w:t>
      </w:r>
      <w:r w:rsidR="002F5A04" w:rsidRPr="00FD57C4">
        <w:rPr>
          <w:rFonts w:ascii="Times New Roman" w:eastAsia="SimSun" w:hAnsi="Times New Roman" w:cs="Times New Roman"/>
          <w:sz w:val="28"/>
          <w:lang w:val="kk-KZ"/>
        </w:rPr>
        <w:t>[10</w:t>
      </w:r>
      <w:r w:rsidR="006E365B" w:rsidRPr="006E365B">
        <w:rPr>
          <w:rFonts w:ascii="Times New Roman" w:eastAsia="SimSun" w:hAnsi="Times New Roman" w:cs="Times New Roman"/>
          <w:sz w:val="28"/>
          <w:lang w:val="kk-KZ"/>
        </w:rPr>
        <w:t>8:638</w:t>
      </w:r>
      <w:r w:rsidR="002F5A04" w:rsidRPr="00FD57C4">
        <w:rPr>
          <w:rFonts w:ascii="Times New Roman" w:eastAsia="SimSun" w:hAnsi="Times New Roman" w:cs="Times New Roman"/>
          <w:sz w:val="28"/>
          <w:lang w:val="kk-KZ"/>
        </w:rPr>
        <w:t>]</w:t>
      </w:r>
      <w:r w:rsidR="002F5A04" w:rsidRPr="00AA4542">
        <w:rPr>
          <w:rFonts w:ascii="Times New Roman" w:eastAsia="SimSun" w:hAnsi="Times New Roman" w:cs="Times New Roman"/>
          <w:sz w:val="28"/>
          <w:lang w:val="kk-KZ"/>
        </w:rPr>
        <w:t xml:space="preserve">. </w:t>
      </w:r>
      <w:r w:rsidR="002F5A04">
        <w:rPr>
          <w:rFonts w:ascii="Times New Roman" w:eastAsia="SimSun" w:hAnsi="Times New Roman" w:cs="Times New Roman"/>
          <w:sz w:val="28"/>
          <w:lang w:val="kk-KZ"/>
        </w:rPr>
        <w:t xml:space="preserve">Қытайдың Ұлттық статистикалық бюросының мәліметтері бойынша табысы жоғары халықтың </w:t>
      </w:r>
      <w:r w:rsidR="002F5A04" w:rsidRPr="005B43E1">
        <w:rPr>
          <w:rFonts w:ascii="Times New Roman" w:eastAsia="SimSun" w:hAnsi="Times New Roman" w:cs="Times New Roman"/>
          <w:sz w:val="28"/>
          <w:lang w:val="kk-KZ"/>
        </w:rPr>
        <w:t>10%-ы</w:t>
      </w:r>
      <w:r w:rsidR="002F5A04">
        <w:rPr>
          <w:rFonts w:ascii="Times New Roman" w:eastAsia="SimSun" w:hAnsi="Times New Roman" w:cs="Times New Roman"/>
          <w:sz w:val="28"/>
          <w:lang w:val="kk-KZ"/>
        </w:rPr>
        <w:t xml:space="preserve"> жалпы активтердің үлесінің </w:t>
      </w:r>
      <w:r w:rsidR="002F5A04" w:rsidRPr="005B43E1">
        <w:rPr>
          <w:rFonts w:ascii="Times New Roman" w:eastAsia="SimSun" w:hAnsi="Times New Roman" w:cs="Times New Roman"/>
          <w:sz w:val="28"/>
          <w:lang w:val="kk-KZ"/>
        </w:rPr>
        <w:t xml:space="preserve"> 45%-ын </w:t>
      </w:r>
      <w:r w:rsidR="002F5A04">
        <w:rPr>
          <w:rFonts w:ascii="Times New Roman" w:eastAsia="SimSun" w:hAnsi="Times New Roman" w:cs="Times New Roman"/>
          <w:sz w:val="28"/>
          <w:lang w:val="kk-KZ"/>
        </w:rPr>
        <w:t xml:space="preserve">иеленуде, ал табысы төмен халықтың </w:t>
      </w:r>
      <w:r w:rsidR="002F5A04" w:rsidRPr="005B43E1">
        <w:rPr>
          <w:rFonts w:ascii="Times New Roman" w:eastAsia="SimSun" w:hAnsi="Times New Roman" w:cs="Times New Roman"/>
          <w:sz w:val="28"/>
          <w:lang w:val="kk-KZ"/>
        </w:rPr>
        <w:t>10%-ы</w:t>
      </w:r>
      <w:r w:rsidR="002F5A04">
        <w:rPr>
          <w:rFonts w:ascii="Times New Roman" w:eastAsia="SimSun" w:hAnsi="Times New Roman" w:cs="Times New Roman"/>
          <w:sz w:val="28"/>
          <w:lang w:val="kk-KZ"/>
        </w:rPr>
        <w:t xml:space="preserve">  жалпы активтердің тек </w:t>
      </w:r>
      <w:r w:rsidR="002F5A04" w:rsidRPr="005B43E1">
        <w:rPr>
          <w:rFonts w:ascii="Times New Roman" w:eastAsia="SimSun" w:hAnsi="Times New Roman" w:cs="Times New Roman"/>
          <w:sz w:val="28"/>
          <w:lang w:val="kk-KZ"/>
        </w:rPr>
        <w:t xml:space="preserve">1%-ын </w:t>
      </w:r>
      <w:r w:rsidR="002F5A04">
        <w:rPr>
          <w:rFonts w:ascii="Times New Roman" w:eastAsia="SimSun" w:hAnsi="Times New Roman" w:cs="Times New Roman"/>
          <w:sz w:val="28"/>
          <w:lang w:val="kk-KZ"/>
        </w:rPr>
        <w:t xml:space="preserve">иеленуде </w:t>
      </w:r>
      <w:r w:rsidR="006E365B">
        <w:rPr>
          <w:rFonts w:ascii="Times New Roman" w:eastAsia="SimSun" w:hAnsi="Times New Roman" w:cs="Times New Roman"/>
          <w:sz w:val="28"/>
          <w:lang w:val="kk-KZ"/>
        </w:rPr>
        <w:t>[</w:t>
      </w:r>
      <w:r w:rsidR="006E365B" w:rsidRPr="006E365B">
        <w:rPr>
          <w:rFonts w:ascii="Times New Roman" w:eastAsia="SimSun" w:hAnsi="Times New Roman" w:cs="Times New Roman"/>
          <w:sz w:val="28"/>
          <w:lang w:val="kk-KZ"/>
        </w:rPr>
        <w:t>34:810</w:t>
      </w:r>
      <w:r w:rsidR="002F5A04" w:rsidRPr="00FD57C4">
        <w:rPr>
          <w:rFonts w:ascii="Times New Roman" w:eastAsia="SimSun" w:hAnsi="Times New Roman" w:cs="Times New Roman"/>
          <w:sz w:val="28"/>
          <w:lang w:val="kk-KZ"/>
        </w:rPr>
        <w:t>]</w:t>
      </w:r>
      <w:r w:rsidR="002F5A04">
        <w:rPr>
          <w:rFonts w:ascii="Times New Roman" w:eastAsia="SimSun" w:hAnsi="Times New Roman" w:cs="Times New Roman"/>
          <w:sz w:val="28"/>
          <w:lang w:val="kk-KZ"/>
        </w:rPr>
        <w:t xml:space="preserve">. Әлемдік стандарттар бойынша табыс айырмашылығы </w:t>
      </w:r>
      <w:r w:rsidR="002F5A04" w:rsidRPr="005B43E1">
        <w:rPr>
          <w:rFonts w:ascii="Times New Roman" w:eastAsia="SimSun" w:hAnsi="Times New Roman" w:cs="Times New Roman"/>
          <w:sz w:val="28"/>
          <w:lang w:val="kk-KZ"/>
        </w:rPr>
        <w:t>0,3-</w:t>
      </w:r>
      <w:r w:rsidR="002F5A04">
        <w:rPr>
          <w:rFonts w:ascii="Times New Roman" w:eastAsia="SimSun" w:hAnsi="Times New Roman" w:cs="Times New Roman"/>
          <w:sz w:val="28"/>
          <w:lang w:val="kk-KZ"/>
        </w:rPr>
        <w:t xml:space="preserve"> тен аспау керек, себебі</w:t>
      </w:r>
      <w:r w:rsidR="002F5A04" w:rsidRPr="005B43E1">
        <w:rPr>
          <w:rFonts w:ascii="Times New Roman" w:eastAsia="SimSun" w:hAnsi="Times New Roman" w:cs="Times New Roman"/>
          <w:sz w:val="28"/>
          <w:lang w:val="kk-KZ"/>
        </w:rPr>
        <w:t xml:space="preserve"> 0,5</w:t>
      </w:r>
      <w:r w:rsidR="002F5A04">
        <w:rPr>
          <w:rFonts w:ascii="Times New Roman" w:eastAsia="SimSun" w:hAnsi="Times New Roman" w:cs="Times New Roman"/>
          <w:sz w:val="28"/>
          <w:lang w:val="kk-KZ"/>
        </w:rPr>
        <w:t xml:space="preserve"> көрсеткіші әлеуметтік тұрақсыздыққа алып келуі мүмкін қауіпті көрсеткіш деп саналады. Әлемдік банктің «Әлемдік теңсіздік базасында» берілген мәліметтер бойынша</w:t>
      </w:r>
      <w:r w:rsidR="002F5A04" w:rsidRPr="007F1156">
        <w:rPr>
          <w:rFonts w:ascii="Times New Roman" w:eastAsia="SimSun" w:hAnsi="Times New Roman" w:cs="Times New Roman"/>
          <w:sz w:val="28"/>
          <w:lang w:val="kk-KZ"/>
        </w:rPr>
        <w:t xml:space="preserve"> </w:t>
      </w:r>
      <w:r w:rsidR="002F5A04">
        <w:rPr>
          <w:rFonts w:ascii="Times New Roman" w:eastAsia="SimSun" w:hAnsi="Times New Roman" w:cs="Times New Roman"/>
          <w:sz w:val="28"/>
          <w:lang w:val="kk-KZ"/>
        </w:rPr>
        <w:t xml:space="preserve">халықтың </w:t>
      </w:r>
      <w:r w:rsidR="002F5A04" w:rsidRPr="007F1156">
        <w:rPr>
          <w:rFonts w:ascii="Times New Roman" w:eastAsia="SimSun" w:hAnsi="Times New Roman" w:cs="Times New Roman"/>
          <w:sz w:val="28"/>
          <w:lang w:val="kk-KZ"/>
        </w:rPr>
        <w:t xml:space="preserve">1%, 10% </w:t>
      </w:r>
      <w:r w:rsidR="002F5A04">
        <w:rPr>
          <w:rFonts w:ascii="Times New Roman" w:eastAsia="SimSun" w:hAnsi="Times New Roman" w:cs="Times New Roman"/>
          <w:sz w:val="28"/>
          <w:lang w:val="kk-KZ"/>
        </w:rPr>
        <w:t xml:space="preserve">және </w:t>
      </w:r>
      <w:r w:rsidR="002F5A04" w:rsidRPr="007F1156">
        <w:rPr>
          <w:rFonts w:ascii="Times New Roman" w:eastAsia="SimSun" w:hAnsi="Times New Roman" w:cs="Times New Roman"/>
          <w:sz w:val="28"/>
          <w:lang w:val="kk-KZ"/>
        </w:rPr>
        <w:t xml:space="preserve">50% </w:t>
      </w:r>
      <w:r w:rsidR="002F5A04">
        <w:rPr>
          <w:rFonts w:ascii="Times New Roman" w:eastAsia="SimSun" w:hAnsi="Times New Roman" w:cs="Times New Roman"/>
          <w:sz w:val="28"/>
          <w:lang w:val="kk-KZ"/>
        </w:rPr>
        <w:t xml:space="preserve">иелігіндегі жалпы активтердің үлесі </w:t>
      </w:r>
      <w:r w:rsidR="002F5A04" w:rsidRPr="007F1156">
        <w:rPr>
          <w:rFonts w:ascii="Times New Roman" w:eastAsia="SimSun" w:hAnsi="Times New Roman" w:cs="Times New Roman"/>
          <w:sz w:val="28"/>
          <w:lang w:val="kk-KZ"/>
        </w:rPr>
        <w:t>2021</w:t>
      </w:r>
      <w:r w:rsidR="002F5A04">
        <w:rPr>
          <w:rFonts w:ascii="Times New Roman" w:eastAsia="SimSun" w:hAnsi="Times New Roman" w:cs="Times New Roman"/>
          <w:sz w:val="28"/>
          <w:lang w:val="kk-KZ"/>
        </w:rPr>
        <w:t xml:space="preserve"> жылы сәйкесінше </w:t>
      </w:r>
      <w:r w:rsidR="002F5A04" w:rsidRPr="007F1156">
        <w:rPr>
          <w:rFonts w:ascii="Times New Roman" w:eastAsia="SimSun" w:hAnsi="Times New Roman" w:cs="Times New Roman"/>
          <w:sz w:val="28"/>
          <w:lang w:val="kk-KZ"/>
        </w:rPr>
        <w:t xml:space="preserve">30,5%, 67,8% и 6,4% </w:t>
      </w:r>
      <w:r w:rsidR="002F5A04">
        <w:rPr>
          <w:rFonts w:ascii="Times New Roman" w:eastAsia="SimSun" w:hAnsi="Times New Roman" w:cs="Times New Roman"/>
          <w:sz w:val="28"/>
          <w:lang w:val="kk-KZ"/>
        </w:rPr>
        <w:t xml:space="preserve">құрады </w:t>
      </w:r>
      <w:r w:rsidR="006E365B">
        <w:rPr>
          <w:rFonts w:ascii="Times New Roman" w:eastAsia="SimSun" w:hAnsi="Times New Roman" w:cs="Times New Roman"/>
          <w:sz w:val="28"/>
          <w:lang w:val="kk-KZ"/>
        </w:rPr>
        <w:t>[</w:t>
      </w:r>
      <w:r w:rsidR="006E365B" w:rsidRPr="006E365B">
        <w:rPr>
          <w:rFonts w:ascii="Times New Roman" w:eastAsia="SimSun" w:hAnsi="Times New Roman" w:cs="Times New Roman"/>
          <w:sz w:val="28"/>
          <w:lang w:val="kk-KZ"/>
        </w:rPr>
        <w:t>155</w:t>
      </w:r>
      <w:r w:rsidR="002F5A04" w:rsidRPr="00FD57C4">
        <w:rPr>
          <w:rFonts w:ascii="Times New Roman" w:eastAsia="SimSun" w:hAnsi="Times New Roman" w:cs="Times New Roman"/>
          <w:sz w:val="28"/>
          <w:lang w:val="kk-KZ"/>
        </w:rPr>
        <w:t>]</w:t>
      </w:r>
      <w:r w:rsidR="002F5A04">
        <w:rPr>
          <w:rFonts w:ascii="Times New Roman" w:eastAsia="SimSun" w:hAnsi="Times New Roman" w:cs="Times New Roman"/>
          <w:sz w:val="28"/>
          <w:lang w:val="kk-KZ"/>
        </w:rPr>
        <w:t>. Дәл осы жылғы АҚШ</w:t>
      </w:r>
      <w:r w:rsidR="002F5A04" w:rsidRPr="007F1156">
        <w:rPr>
          <w:rFonts w:ascii="Times New Roman" w:eastAsia="SimSun" w:hAnsi="Times New Roman" w:cs="Times New Roman"/>
          <w:sz w:val="28"/>
          <w:lang w:val="kk-KZ"/>
        </w:rPr>
        <w:t>-</w:t>
      </w:r>
      <w:r w:rsidR="002F5A04">
        <w:rPr>
          <w:rFonts w:ascii="Times New Roman" w:eastAsia="SimSun" w:hAnsi="Times New Roman" w:cs="Times New Roman"/>
          <w:sz w:val="28"/>
          <w:lang w:val="kk-KZ"/>
        </w:rPr>
        <w:t>тың көрсеткіштері</w:t>
      </w:r>
      <w:r w:rsidR="002F5A04" w:rsidRPr="007F1156">
        <w:rPr>
          <w:rFonts w:ascii="Times New Roman" w:eastAsia="SimSun" w:hAnsi="Times New Roman" w:cs="Times New Roman"/>
          <w:sz w:val="28"/>
          <w:lang w:val="kk-KZ"/>
        </w:rPr>
        <w:t xml:space="preserve"> 35,9%, 71,1% и 1,5%</w:t>
      </w:r>
      <w:r w:rsidR="002F5A04">
        <w:rPr>
          <w:rFonts w:ascii="Times New Roman" w:eastAsia="SimSun" w:hAnsi="Times New Roman" w:cs="Times New Roman"/>
          <w:sz w:val="28"/>
          <w:lang w:val="kk-KZ"/>
        </w:rPr>
        <w:t xml:space="preserve"> құрап, мүліктік теңсіздік жағынан АҚШ әлемдегі елдер қатарында ең жоғарғы көрсеткішті көрсетті, ал Қытай АҚШ деңгейіне таяп қалды.</w:t>
      </w:r>
    </w:p>
    <w:p w:rsidR="005D7036" w:rsidRDefault="005D7036" w:rsidP="00801B8D">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Еңбек нарығы тұрақталып, жұм</w:t>
      </w:r>
      <w:r w:rsidR="00A61637">
        <w:rPr>
          <w:rFonts w:ascii="Times New Roman" w:eastAsia="SimSun" w:hAnsi="Times New Roman" w:cs="Times New Roman"/>
          <w:sz w:val="28"/>
          <w:lang w:val="kk-KZ"/>
        </w:rPr>
        <w:t xml:space="preserve">ыспен қамту сапасы өсіп, бұрындары негізінен сауатсыз немесе жартылай сауатты болған еңбекке жарамды халық бүгінгі таңда орта есеппен </w:t>
      </w:r>
      <w:r w:rsidR="00A61637" w:rsidRPr="00160D63">
        <w:rPr>
          <w:rFonts w:ascii="Times New Roman" w:eastAsia="SimSun" w:hAnsi="Times New Roman" w:cs="Times New Roman"/>
          <w:sz w:val="28"/>
          <w:lang w:val="kk-KZ"/>
        </w:rPr>
        <w:t>10,8</w:t>
      </w:r>
      <w:r w:rsidR="00A61637">
        <w:rPr>
          <w:rFonts w:ascii="Times New Roman" w:eastAsia="SimSun" w:hAnsi="Times New Roman" w:cs="Times New Roman"/>
          <w:sz w:val="28"/>
          <w:lang w:val="kk-KZ"/>
        </w:rPr>
        <w:t xml:space="preserve"> жылдық мектеп білімі бар</w:t>
      </w:r>
      <w:r>
        <w:rPr>
          <w:rFonts w:ascii="Times New Roman" w:eastAsia="SimSun" w:hAnsi="Times New Roman" w:cs="Times New Roman"/>
          <w:sz w:val="28"/>
          <w:lang w:val="kk-KZ"/>
        </w:rPr>
        <w:t>. Жұмыспен қамту құрылымы да үлкен өзгерістерге ұшырап,</w:t>
      </w:r>
      <w:r w:rsidRPr="00160D63">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жұмыс күшінің </w:t>
      </w:r>
      <w:r w:rsidRPr="00160D63">
        <w:rPr>
          <w:rFonts w:ascii="Times New Roman" w:eastAsia="SimSun" w:hAnsi="Times New Roman" w:cs="Times New Roman"/>
          <w:sz w:val="28"/>
          <w:lang w:val="kk-KZ"/>
        </w:rPr>
        <w:t xml:space="preserve">47,7 </w:t>
      </w:r>
      <w:r>
        <w:rPr>
          <w:rFonts w:ascii="Times New Roman" w:eastAsia="SimSun" w:hAnsi="Times New Roman" w:cs="Times New Roman"/>
          <w:sz w:val="28"/>
          <w:lang w:val="kk-KZ"/>
        </w:rPr>
        <w:t xml:space="preserve">пайызы бүгінгі таңда экономиканың үшінші саласында шоғырланған, ал жұмысшылардың </w:t>
      </w:r>
      <w:r w:rsidRPr="00160D63">
        <w:rPr>
          <w:rFonts w:ascii="Times New Roman" w:eastAsia="SimSun" w:hAnsi="Times New Roman" w:cs="Times New Roman"/>
          <w:sz w:val="28"/>
          <w:lang w:val="kk-KZ"/>
        </w:rPr>
        <w:t xml:space="preserve">61,6 </w:t>
      </w:r>
      <w:r>
        <w:rPr>
          <w:rFonts w:ascii="Times New Roman" w:eastAsia="SimSun" w:hAnsi="Times New Roman" w:cs="Times New Roman"/>
          <w:sz w:val="28"/>
          <w:lang w:val="kk-KZ"/>
        </w:rPr>
        <w:t>пайызы қалаларда еңбек етуде</w:t>
      </w:r>
      <w:r w:rsidR="00675E2F" w:rsidRPr="00675E2F">
        <w:rPr>
          <w:rFonts w:ascii="Times New Roman" w:eastAsia="SimSun" w:hAnsi="Times New Roman" w:cs="Times New Roman"/>
          <w:sz w:val="28"/>
          <w:lang w:val="kk-KZ"/>
        </w:rPr>
        <w:t xml:space="preserve"> </w:t>
      </w:r>
      <w:r w:rsidR="00675E2F">
        <w:rPr>
          <w:rFonts w:ascii="Times New Roman" w:eastAsia="SimSun" w:hAnsi="Times New Roman" w:cs="Times New Roman"/>
          <w:sz w:val="28"/>
          <w:lang w:val="kk-KZ"/>
        </w:rPr>
        <w:t>[</w:t>
      </w:r>
      <w:r w:rsidR="00675E2F" w:rsidRPr="006E365B">
        <w:rPr>
          <w:rFonts w:ascii="Times New Roman" w:eastAsia="SimSun" w:hAnsi="Times New Roman" w:cs="Times New Roman"/>
          <w:sz w:val="28"/>
          <w:lang w:val="kk-KZ"/>
        </w:rPr>
        <w:t>7</w:t>
      </w:r>
      <w:r w:rsidR="00675E2F" w:rsidRPr="00CA3C8F">
        <w:rPr>
          <w:rFonts w:ascii="Times New Roman" w:eastAsia="SimSun" w:hAnsi="Times New Roman" w:cs="Times New Roman"/>
          <w:sz w:val="28"/>
          <w:lang w:val="kk-KZ"/>
        </w:rPr>
        <w:t>5]</w:t>
      </w:r>
      <w:r w:rsidRPr="00160D63">
        <w:rPr>
          <w:rFonts w:ascii="Times New Roman" w:eastAsia="SimSun" w:hAnsi="Times New Roman" w:cs="Times New Roman"/>
          <w:sz w:val="28"/>
          <w:lang w:val="kk-KZ"/>
        </w:rPr>
        <w:t>.</w:t>
      </w:r>
      <w:r w:rsidR="00A61637">
        <w:rPr>
          <w:rFonts w:ascii="Times New Roman" w:eastAsia="SimSun" w:hAnsi="Times New Roman" w:cs="Times New Roman"/>
          <w:sz w:val="28"/>
          <w:lang w:val="kk-KZ"/>
        </w:rPr>
        <w:t xml:space="preserve"> </w:t>
      </w:r>
      <w:r w:rsidRPr="00C407E5">
        <w:rPr>
          <w:rFonts w:ascii="Times New Roman" w:eastAsia="SimSun" w:hAnsi="Times New Roman" w:cs="Times New Roman"/>
          <w:sz w:val="28"/>
          <w:lang w:val="kk-KZ"/>
        </w:rPr>
        <w:t xml:space="preserve">2020 </w:t>
      </w:r>
      <w:r>
        <w:rPr>
          <w:rFonts w:ascii="Times New Roman" w:eastAsia="SimSun" w:hAnsi="Times New Roman" w:cs="Times New Roman"/>
          <w:sz w:val="28"/>
          <w:lang w:val="kk-KZ"/>
        </w:rPr>
        <w:t xml:space="preserve">жылы жұмыссыздық деңгейі </w:t>
      </w:r>
      <w:r w:rsidRPr="00C407E5">
        <w:rPr>
          <w:rFonts w:ascii="Times New Roman" w:eastAsia="SimSun" w:hAnsi="Times New Roman" w:cs="Times New Roman"/>
          <w:sz w:val="28"/>
          <w:lang w:val="kk-KZ"/>
        </w:rPr>
        <w:t>4,7%</w:t>
      </w:r>
      <w:r w:rsidRPr="00160D63">
        <w:rPr>
          <w:rFonts w:ascii="Times New Roman" w:eastAsia="SimSun" w:hAnsi="Times New Roman" w:cs="Times New Roman"/>
          <w:sz w:val="28"/>
          <w:lang w:val="kk-KZ"/>
        </w:rPr>
        <w:t xml:space="preserve"> </w:t>
      </w:r>
      <w:r w:rsidR="00A61637">
        <w:rPr>
          <w:rFonts w:ascii="Times New Roman" w:eastAsia="SimSun" w:hAnsi="Times New Roman" w:cs="Times New Roman"/>
          <w:sz w:val="28"/>
          <w:lang w:val="kk-KZ"/>
        </w:rPr>
        <w:t xml:space="preserve">көрсеткішті көрсеткенімен, Қытайда жұмыссыздық мәселесі шешімі қиын болып қала беруде. Бұл жұмыссыздық деңгейін нақты өлшейтін </w:t>
      </w:r>
      <w:r w:rsidR="004C3A3D">
        <w:rPr>
          <w:rFonts w:ascii="Times New Roman" w:eastAsia="SimSun" w:hAnsi="Times New Roman" w:cs="Times New Roman"/>
          <w:sz w:val="28"/>
          <w:lang w:val="kk-KZ"/>
        </w:rPr>
        <w:t>әдіснамамен</w:t>
      </w:r>
      <w:r w:rsidR="00A61637">
        <w:rPr>
          <w:rFonts w:ascii="Times New Roman" w:eastAsia="SimSun" w:hAnsi="Times New Roman" w:cs="Times New Roman"/>
          <w:sz w:val="28"/>
          <w:lang w:val="kk-KZ"/>
        </w:rPr>
        <w:t xml:space="preserve"> тікелей байланысты. Қытайда бұл жағынан екі үлкен кемшілігі бар. Біріншіден,</w:t>
      </w:r>
      <w:r w:rsidR="004C3A3D">
        <w:rPr>
          <w:rFonts w:ascii="Times New Roman" w:eastAsia="SimSun" w:hAnsi="Times New Roman" w:cs="Times New Roman"/>
          <w:sz w:val="28"/>
          <w:lang w:val="kk-KZ"/>
        </w:rPr>
        <w:t xml:space="preserve"> ауылдық аймақтардағы жұмыссыздық есепке алынбайды. Бұл қытайлық жериеленушілік жүйеден мұра болып қалған мәселе. Мемлекет тарапынан бөлінген жерлерде ауылдық тұрғындар жұмыс істемесе де, ресми түрде олар ауылдық жериеленушілер деп есептеліп, жұмыспен қамтылғандар қатарына қосылады. Екіншіден,  ауыл тұрғындарының басым бөлігі еңбек мигранттары ретінде қалаларға көшіп кеткен. Қытайлық «хукоу» тіркеу жүйесі қалаға табыс табуға кеткендерді ауылдық тұрғындар деп есепте қалдыра береді. Қытайда </w:t>
      </w:r>
      <w:r w:rsidRPr="00160D63">
        <w:rPr>
          <w:rFonts w:ascii="Times New Roman" w:eastAsia="SimSun" w:hAnsi="Times New Roman" w:cs="Times New Roman"/>
          <w:sz w:val="28"/>
          <w:lang w:val="kk-KZ"/>
        </w:rPr>
        <w:t xml:space="preserve"> </w:t>
      </w:r>
      <w:r w:rsidR="004C3A3D">
        <w:rPr>
          <w:rFonts w:ascii="Times New Roman" w:eastAsia="SimSun" w:hAnsi="Times New Roman" w:cs="Times New Roman"/>
          <w:sz w:val="28"/>
          <w:lang w:val="kk-KZ"/>
        </w:rPr>
        <w:t>290 млн жуық еңбек мигранттары бар, оның ішіндегі 170 млн  ауылдық тұрғындар</w:t>
      </w:r>
      <w:r w:rsidR="00125D4C">
        <w:rPr>
          <w:rFonts w:ascii="Times New Roman" w:eastAsia="SimSun" w:hAnsi="Times New Roman" w:cs="Times New Roman"/>
          <w:sz w:val="28"/>
          <w:lang w:val="kk-KZ"/>
        </w:rPr>
        <w:t xml:space="preserve"> </w:t>
      </w:r>
      <w:r w:rsidR="00125D4C" w:rsidRPr="00125D4C">
        <w:rPr>
          <w:rFonts w:ascii="Times New Roman" w:eastAsia="SimSun" w:hAnsi="Times New Roman" w:cs="Times New Roman"/>
          <w:sz w:val="28"/>
          <w:lang w:val="kk-KZ"/>
        </w:rPr>
        <w:t>[</w:t>
      </w:r>
      <w:r w:rsidR="00675E2F" w:rsidRPr="00675E2F">
        <w:rPr>
          <w:rFonts w:ascii="Times New Roman" w:eastAsia="SimSun" w:hAnsi="Times New Roman" w:cs="Times New Roman"/>
          <w:sz w:val="28"/>
          <w:lang w:val="kk-KZ"/>
        </w:rPr>
        <w:t>156</w:t>
      </w:r>
      <w:r w:rsidR="00125D4C" w:rsidRPr="00125D4C">
        <w:rPr>
          <w:rFonts w:ascii="Times New Roman" w:eastAsia="SimSun" w:hAnsi="Times New Roman" w:cs="Times New Roman"/>
          <w:sz w:val="28"/>
          <w:lang w:val="kk-KZ"/>
        </w:rPr>
        <w:t>]</w:t>
      </w:r>
      <w:r w:rsidR="004C3A3D">
        <w:rPr>
          <w:rFonts w:ascii="Times New Roman" w:eastAsia="SimSun" w:hAnsi="Times New Roman" w:cs="Times New Roman"/>
          <w:sz w:val="28"/>
          <w:lang w:val="kk-KZ"/>
        </w:rPr>
        <w:t>. Еңбек мигранттарының жұмыссыздық деңгейін шынайы өлшеу қиынға соғуда, себеб</w:t>
      </w:r>
      <w:r w:rsidR="00125D4C">
        <w:rPr>
          <w:rFonts w:ascii="Times New Roman" w:eastAsia="SimSun" w:hAnsi="Times New Roman" w:cs="Times New Roman"/>
          <w:sz w:val="28"/>
          <w:lang w:val="kk-KZ"/>
        </w:rPr>
        <w:t>і олардың көбісі не жұмыс орнын</w:t>
      </w:r>
      <w:r w:rsidR="004C3A3D">
        <w:rPr>
          <w:rFonts w:ascii="Times New Roman" w:eastAsia="SimSun" w:hAnsi="Times New Roman" w:cs="Times New Roman"/>
          <w:sz w:val="28"/>
          <w:lang w:val="kk-KZ"/>
        </w:rPr>
        <w:t xml:space="preserve"> жиі ауыстырады, не бейресми жұмыс істейді. </w:t>
      </w:r>
      <w:r w:rsidR="009E6BE0">
        <w:rPr>
          <w:rFonts w:ascii="Times New Roman" w:eastAsia="SimSun" w:hAnsi="Times New Roman" w:cs="Times New Roman"/>
          <w:sz w:val="28"/>
          <w:lang w:val="kk-KZ"/>
        </w:rPr>
        <w:t xml:space="preserve">Алайда </w:t>
      </w:r>
      <w:r w:rsidR="009E6BE0" w:rsidRPr="002A07F1">
        <w:rPr>
          <w:rFonts w:ascii="Times New Roman" w:eastAsia="SimSun" w:hAnsi="Times New Roman" w:cs="Times New Roman"/>
          <w:sz w:val="28"/>
          <w:lang w:val="kk-KZ"/>
        </w:rPr>
        <w:t>COVID-19</w:t>
      </w:r>
      <w:r w:rsidR="009E6BE0">
        <w:rPr>
          <w:rFonts w:ascii="Times New Roman" w:eastAsia="SimSun" w:hAnsi="Times New Roman" w:cs="Times New Roman"/>
          <w:sz w:val="28"/>
          <w:lang w:val="kk-KZ"/>
        </w:rPr>
        <w:t xml:space="preserve"> пандемиясы кезінде олардың </w:t>
      </w:r>
      <w:r w:rsidR="009E6BE0">
        <w:rPr>
          <w:rFonts w:ascii="Times New Roman" w:eastAsia="SimSun" w:hAnsi="Times New Roman" w:cs="Times New Roman"/>
          <w:sz w:val="28"/>
          <w:lang w:val="kk-KZ"/>
        </w:rPr>
        <w:lastRenderedPageBreak/>
        <w:t>көбісі жұмыстарын жоғалтқандары анық. Жұмыссыз мигранттардың саны статистикаға енбей қалуы салдарынан жұмыссыздық деңгейі де нақты жағдайды шынайы сипаттай алмайды.</w:t>
      </w:r>
      <w:r w:rsidR="004C3A3D">
        <w:rPr>
          <w:rFonts w:ascii="Times New Roman" w:eastAsia="SimSun" w:hAnsi="Times New Roman" w:cs="Times New Roman"/>
          <w:sz w:val="28"/>
          <w:lang w:val="kk-KZ"/>
        </w:rPr>
        <w:t xml:space="preserve"> </w:t>
      </w:r>
      <w:r w:rsidR="009E6BE0">
        <w:rPr>
          <w:rFonts w:ascii="Times New Roman" w:eastAsia="SimSun" w:hAnsi="Times New Roman" w:cs="Times New Roman"/>
          <w:sz w:val="28"/>
          <w:lang w:val="kk-KZ"/>
        </w:rPr>
        <w:t xml:space="preserve">Үкімет жұмыспен қамту мәселесіне басымдылық беріп отырғанымен, көптеген сарапшылар бұл басымдылық қалалық аймақтарға беріліп, ауылдық жерлер назардан тыс қалып отырғанын айтуда. </w:t>
      </w:r>
    </w:p>
    <w:p w:rsidR="005D7036" w:rsidRDefault="00801B8D" w:rsidP="00F6783B">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Қарқынды экономикалық даму елде экологиялық мәселенің ұшығуына алып келді. </w:t>
      </w:r>
      <w:r w:rsidR="001019E6">
        <w:rPr>
          <w:rFonts w:ascii="Times New Roman" w:eastAsia="SimSun" w:hAnsi="Times New Roman" w:cs="Times New Roman"/>
          <w:sz w:val="28"/>
          <w:lang w:val="kk-KZ"/>
        </w:rPr>
        <w:t>Қытай топырақ эрозиясы, жайылым жерлердің тоқырауы, ормандардың шабылуы, атмосфера мен су бассейндерінің ластануы сияқты өткір экологиялық мәселелермен бетпе</w:t>
      </w:r>
      <w:r w:rsidR="001019E6" w:rsidRPr="001019E6">
        <w:rPr>
          <w:rFonts w:ascii="Times New Roman" w:eastAsia="SimSun" w:hAnsi="Times New Roman" w:cs="Times New Roman"/>
          <w:sz w:val="28"/>
          <w:lang w:val="kk-KZ"/>
        </w:rPr>
        <w:t>-</w:t>
      </w:r>
      <w:r w:rsidR="001019E6">
        <w:rPr>
          <w:rFonts w:ascii="Times New Roman" w:eastAsia="SimSun" w:hAnsi="Times New Roman" w:cs="Times New Roman"/>
          <w:sz w:val="28"/>
          <w:lang w:val="kk-KZ"/>
        </w:rPr>
        <w:t xml:space="preserve">бет келіп отыр. </w:t>
      </w:r>
      <w:r>
        <w:rPr>
          <w:rFonts w:ascii="Times New Roman" w:eastAsia="SimSun" w:hAnsi="Times New Roman" w:cs="Times New Roman"/>
          <w:sz w:val="28"/>
          <w:lang w:val="kk-KZ"/>
        </w:rPr>
        <w:t xml:space="preserve">Қоршаған ортаның ластануы, әсіресе солтүстік өңірлерде, өткір мәселелердің бірі. </w:t>
      </w:r>
      <w:r w:rsidR="005D7036">
        <w:rPr>
          <w:rFonts w:ascii="Times New Roman" w:eastAsia="SimSun" w:hAnsi="Times New Roman" w:cs="Times New Roman"/>
          <w:sz w:val="28"/>
          <w:lang w:val="kk-KZ"/>
        </w:rPr>
        <w:t xml:space="preserve">Экологиялық өркениетті дамытуға мемлекет үлкен күш </w:t>
      </w:r>
      <w:r w:rsidR="001019E6">
        <w:rPr>
          <w:rFonts w:ascii="Times New Roman" w:eastAsia="SimSun" w:hAnsi="Times New Roman" w:cs="Times New Roman"/>
          <w:sz w:val="28"/>
          <w:lang w:val="kk-KZ"/>
        </w:rPr>
        <w:t>жұмсауда.</w:t>
      </w:r>
      <w:r w:rsidR="005D7036" w:rsidRPr="0011553F">
        <w:rPr>
          <w:rFonts w:ascii="Times New Roman" w:eastAsia="SimSun" w:hAnsi="Times New Roman" w:cs="Times New Roman"/>
          <w:sz w:val="28"/>
          <w:lang w:val="kk-KZ"/>
        </w:rPr>
        <w:t xml:space="preserve"> </w:t>
      </w:r>
      <w:r w:rsidR="005D7036">
        <w:rPr>
          <w:rFonts w:ascii="Times New Roman" w:eastAsia="SimSun" w:hAnsi="Times New Roman" w:cs="Times New Roman"/>
          <w:sz w:val="28"/>
          <w:lang w:val="kk-KZ"/>
        </w:rPr>
        <w:t xml:space="preserve">Жасыл даму концепциясын жүзеге асыруда халықтың санасы мен белсенділігі біршама өсті. Экологиялық өркениеттің институционалды жүйесінің қалыптасуы ілгерілеп, ұлттық парктерді енгізу бойынша пилоттық бағдарламалар жүзеге асырыла бастады. Ресурстарды барынша үнемдеу бойынша Қытайдың талпынысы энергоресурстардың </w:t>
      </w:r>
      <w:r w:rsidR="001019E6">
        <w:rPr>
          <w:rFonts w:ascii="Times New Roman" w:eastAsia="SimSun" w:hAnsi="Times New Roman" w:cs="Times New Roman"/>
          <w:sz w:val="28"/>
          <w:lang w:val="kk-KZ"/>
        </w:rPr>
        <w:t>шығынын азайтуға бағытталуда</w:t>
      </w:r>
      <w:r w:rsidR="005D7036">
        <w:rPr>
          <w:rFonts w:ascii="Times New Roman" w:eastAsia="SimSun" w:hAnsi="Times New Roman" w:cs="Times New Roman"/>
          <w:sz w:val="28"/>
          <w:lang w:val="kk-KZ"/>
        </w:rPr>
        <w:t>. Экологияны қорғау мен қалпына келт</w:t>
      </w:r>
      <w:r w:rsidR="001019E6">
        <w:rPr>
          <w:rFonts w:ascii="Times New Roman" w:eastAsia="SimSun" w:hAnsi="Times New Roman" w:cs="Times New Roman"/>
          <w:sz w:val="28"/>
          <w:lang w:val="kk-KZ"/>
        </w:rPr>
        <w:t xml:space="preserve">іру бойынша үлкен жобалар </w:t>
      </w:r>
      <w:r w:rsidR="005D7036">
        <w:rPr>
          <w:rFonts w:ascii="Times New Roman" w:eastAsia="SimSun" w:hAnsi="Times New Roman" w:cs="Times New Roman"/>
          <w:sz w:val="28"/>
          <w:lang w:val="kk-KZ"/>
        </w:rPr>
        <w:t>іске асырылып, орман алқаптарын ұлғайту бойын</w:t>
      </w:r>
      <w:r w:rsidR="001019E6">
        <w:rPr>
          <w:rFonts w:ascii="Times New Roman" w:eastAsia="SimSun" w:hAnsi="Times New Roman" w:cs="Times New Roman"/>
          <w:sz w:val="28"/>
          <w:lang w:val="kk-KZ"/>
        </w:rPr>
        <w:t xml:space="preserve">ша жұмыстар жалғасын табуда. Дегенмен, Қытайдың экологиялық проблемасы өршіп тұрған деңгейде қалып отыр. </w:t>
      </w:r>
    </w:p>
    <w:p w:rsidR="00906377" w:rsidRDefault="00906377" w:rsidP="00906377">
      <w:pPr>
        <w:spacing w:after="0" w:line="240" w:lineRule="auto"/>
        <w:ind w:firstLine="567"/>
        <w:jc w:val="both"/>
        <w:rPr>
          <w:rFonts w:ascii="Times New Roman" w:eastAsia="SimSun" w:hAnsi="Times New Roman" w:cs="Times New Roman"/>
          <w:i/>
          <w:sz w:val="28"/>
          <w:lang w:val="kk-KZ"/>
        </w:rPr>
      </w:pPr>
      <w:r>
        <w:rPr>
          <w:rFonts w:ascii="Times New Roman" w:eastAsia="SimSun" w:hAnsi="Times New Roman" w:cs="Times New Roman"/>
          <w:i/>
          <w:sz w:val="28"/>
          <w:lang w:val="kk-KZ"/>
        </w:rPr>
        <w:t xml:space="preserve">«Сяокан қоғамын» құру барысында </w:t>
      </w:r>
      <w:r w:rsidRPr="00040045">
        <w:rPr>
          <w:rFonts w:ascii="Times New Roman" w:eastAsia="SimSun" w:hAnsi="Times New Roman" w:cs="Times New Roman"/>
          <w:i/>
          <w:sz w:val="28"/>
          <w:lang w:val="kk-KZ"/>
        </w:rPr>
        <w:t>Қытай</w:t>
      </w:r>
      <w:r>
        <w:rPr>
          <w:rFonts w:ascii="Times New Roman" w:eastAsia="SimSun" w:hAnsi="Times New Roman" w:cs="Times New Roman"/>
          <w:i/>
          <w:sz w:val="28"/>
          <w:lang w:val="kk-KZ"/>
        </w:rPr>
        <w:t xml:space="preserve"> алдында туындаған мүмкіндіктер:</w:t>
      </w:r>
    </w:p>
    <w:p w:rsidR="00E207A0" w:rsidRPr="00932785" w:rsidRDefault="00932785" w:rsidP="00906377">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«Сяокан қоғамын» құру Қытайдың экономикасы мен қоғамның түрлі салаларында алуантүрлі мүмкіндіктерге жол ашты. </w:t>
      </w:r>
      <w:r w:rsidR="007027DE">
        <w:rPr>
          <w:rFonts w:ascii="Times New Roman" w:eastAsia="SimSun" w:hAnsi="Times New Roman" w:cs="Times New Roman"/>
          <w:sz w:val="28"/>
          <w:lang w:val="kk-KZ"/>
        </w:rPr>
        <w:t xml:space="preserve">«Сяокан қоғамын» құруға ұмтылыс экономикалық өсімді ынталандырды. Адамдардың кедейліктен арылуы және орта таптың қалыптасуы тауарлар мен қызметтердің кең ауқымына сұранысты туғызды. Бұл өз кезегінде экономикалық белсенділік пен кәсіпкерліктің артуына алып келді. Сұраныс пен ұсыныстың  </w:t>
      </w:r>
    </w:p>
    <w:p w:rsidR="00906377" w:rsidRDefault="00D41F7F" w:rsidP="00F6783B">
      <w:pPr>
        <w:spacing w:after="0" w:line="240" w:lineRule="auto"/>
        <w:ind w:firstLine="567"/>
        <w:jc w:val="both"/>
        <w:rPr>
          <w:rFonts w:ascii="Times New Roman" w:eastAsia="SimSun" w:hAnsi="Times New Roman" w:cs="Times New Roman"/>
          <w:sz w:val="28"/>
          <w:lang w:val="kk-KZ"/>
        </w:rPr>
      </w:pPr>
      <w:r w:rsidRPr="00D41F7F">
        <w:rPr>
          <w:rFonts w:ascii="Times New Roman" w:eastAsia="SimSun" w:hAnsi="Times New Roman" w:cs="Times New Roman"/>
          <w:sz w:val="28"/>
          <w:lang w:val="kk-KZ"/>
        </w:rPr>
        <w:t xml:space="preserve">Абсолютті кедейлік мәселесін Қытай үкіметі шешкенімен, салыстырмалы кедейлік мәселесі әлі де сақталып тұр. Бұл негізінен елде кедейліктің қандай стандарттары қолданылатындығына байланысты. Дамыған елдерде кедейліктің стандарты ретінде салыстырмалы кедейлік көрсеткіштері қолданылады. Салыстырмалы кедейлік </w:t>
      </w:r>
      <w:r w:rsidR="00E207A0">
        <w:rPr>
          <w:rFonts w:ascii="Times New Roman" w:eastAsia="SimSun" w:hAnsi="Times New Roman" w:cs="Times New Roman"/>
          <w:sz w:val="28"/>
          <w:lang w:val="kk-KZ"/>
        </w:rPr>
        <w:t xml:space="preserve">адамдар қоғам өмірінде белсенді араласуға мүмкіндігінің жоқтығымен және адамдардың басым көпшілігіне әдеттегі </w:t>
      </w:r>
      <w:r w:rsidRPr="00D41F7F">
        <w:rPr>
          <w:rFonts w:ascii="Times New Roman" w:eastAsia="SimSun" w:hAnsi="Times New Roman" w:cs="Times New Roman"/>
          <w:sz w:val="28"/>
          <w:lang w:val="kk-KZ"/>
        </w:rPr>
        <w:t>деп</w:t>
      </w:r>
      <w:r w:rsidR="00E207A0">
        <w:rPr>
          <w:rFonts w:ascii="Times New Roman" w:eastAsia="SimSun" w:hAnsi="Times New Roman" w:cs="Times New Roman"/>
          <w:sz w:val="28"/>
          <w:lang w:val="kk-KZ"/>
        </w:rPr>
        <w:t xml:space="preserve"> қабылданатын игіліктерді пайдалана алмаумен сипатталады. Салыстырмалы кедейлік деп </w:t>
      </w:r>
      <w:r w:rsidRPr="00D41F7F">
        <w:rPr>
          <w:rFonts w:ascii="Times New Roman" w:eastAsia="SimSun" w:hAnsi="Times New Roman" w:cs="Times New Roman"/>
          <w:sz w:val="28"/>
          <w:lang w:val="kk-KZ"/>
        </w:rPr>
        <w:t xml:space="preserve">қоғам бойынша орташа көрсеткіштен табысы төмен адамдар үлесін айтады. </w:t>
      </w:r>
      <w:r w:rsidR="00E207A0">
        <w:rPr>
          <w:rFonts w:ascii="Times New Roman" w:eastAsia="SimSun" w:hAnsi="Times New Roman" w:cs="Times New Roman"/>
          <w:sz w:val="28"/>
          <w:lang w:val="kk-KZ"/>
        </w:rPr>
        <w:t>Шартты түрде салыстырмалы кедейлік қолда бар табыстың орташа көрсеткішінің 40, 50 немесе</w:t>
      </w:r>
      <w:r w:rsidR="00E207A0" w:rsidRPr="00E207A0">
        <w:rPr>
          <w:rFonts w:ascii="Times New Roman" w:eastAsia="SimSun" w:hAnsi="Times New Roman" w:cs="Times New Roman"/>
          <w:sz w:val="28"/>
          <w:lang w:val="kk-KZ"/>
        </w:rPr>
        <w:t xml:space="preserve"> 60 </w:t>
      </w:r>
      <w:r w:rsidR="00E207A0">
        <w:rPr>
          <w:rFonts w:ascii="Times New Roman" w:eastAsia="SimSun" w:hAnsi="Times New Roman" w:cs="Times New Roman"/>
          <w:sz w:val="28"/>
          <w:lang w:val="kk-KZ"/>
        </w:rPr>
        <w:t xml:space="preserve">пайызын құрайды. </w:t>
      </w:r>
      <w:r w:rsidRPr="00D41F7F">
        <w:rPr>
          <w:rFonts w:ascii="Times New Roman" w:eastAsia="SimSun" w:hAnsi="Times New Roman" w:cs="Times New Roman"/>
          <w:sz w:val="28"/>
          <w:lang w:val="kk-KZ"/>
        </w:rPr>
        <w:t>Мысалы, АҚШ-та кедейлер қатарына 40 миллион адам жатқызылып, мемлекет бойынша кедейлік деңгейі 12% құраса, Ұлыбританияда кедейлер саны 10 миллион адамды құрап, кедейлік деңгейі 15% құрайды. 2020 жылдың мамыр айында премьер-министр Ли Кэцян БХӨЖ жабылу салтанатына орай берілген пресс-конференцияда «Қытай халқының жартысына жуығының, 600 миллион адам, ай сайынғы табысы 1000 юань шамасы</w:t>
      </w:r>
      <w:r w:rsidR="004C119E">
        <w:rPr>
          <w:rFonts w:ascii="Times New Roman" w:eastAsia="SimSun" w:hAnsi="Times New Roman" w:cs="Times New Roman"/>
          <w:sz w:val="28"/>
          <w:lang w:val="kk-KZ"/>
        </w:rPr>
        <w:t>нда» деп мәлімдеген болатын [10</w:t>
      </w:r>
      <w:r w:rsidR="004C119E" w:rsidRPr="004C119E">
        <w:rPr>
          <w:rFonts w:ascii="Times New Roman" w:eastAsia="SimSun" w:hAnsi="Times New Roman" w:cs="Times New Roman"/>
          <w:sz w:val="28"/>
          <w:lang w:val="kk-KZ"/>
        </w:rPr>
        <w:t>8:640</w:t>
      </w:r>
      <w:r w:rsidRPr="00D41F7F">
        <w:rPr>
          <w:rFonts w:ascii="Times New Roman" w:eastAsia="SimSun" w:hAnsi="Times New Roman" w:cs="Times New Roman"/>
          <w:sz w:val="28"/>
          <w:lang w:val="kk-KZ"/>
        </w:rPr>
        <w:t xml:space="preserve">].  Бұл </w:t>
      </w:r>
      <w:r w:rsidRPr="00D41F7F">
        <w:rPr>
          <w:rFonts w:ascii="Times New Roman" w:eastAsia="SimSun" w:hAnsi="Times New Roman" w:cs="Times New Roman"/>
          <w:sz w:val="28"/>
          <w:lang w:val="kk-KZ"/>
        </w:rPr>
        <w:lastRenderedPageBreak/>
        <w:t>мәлімдеме Қытайдың кедейлік мәселесінен толықтай арылмағандығын, ендігі кезекте үкімет алдында салыстырмалы кедейлік пен субъективті кедейлік мәселесін шешу міндеттемесі тұрғандығын білдіреді.</w:t>
      </w:r>
    </w:p>
    <w:p w:rsidR="005D7036" w:rsidRPr="007C780C" w:rsidRDefault="00F6783B" w:rsidP="005D7036">
      <w:pPr>
        <w:spacing w:after="0" w:line="240" w:lineRule="auto"/>
        <w:ind w:firstLine="567"/>
        <w:jc w:val="both"/>
        <w:rPr>
          <w:rFonts w:ascii="Times New Roman" w:eastAsia="SimSun" w:hAnsi="Times New Roman" w:cs="Times New Roman"/>
          <w:i/>
          <w:sz w:val="28"/>
          <w:lang w:val="kk-KZ"/>
        </w:rPr>
      </w:pPr>
      <w:r w:rsidRPr="007C780C">
        <w:rPr>
          <w:rFonts w:ascii="Times New Roman" w:eastAsia="SimSun" w:hAnsi="Times New Roman" w:cs="Times New Roman"/>
          <w:i/>
          <w:sz w:val="28"/>
          <w:lang w:val="kk-KZ"/>
        </w:rPr>
        <w:t xml:space="preserve"> </w:t>
      </w:r>
      <w:r w:rsidR="007C780C" w:rsidRPr="007C780C">
        <w:rPr>
          <w:rFonts w:ascii="Times New Roman" w:eastAsia="SimSun" w:hAnsi="Times New Roman" w:cs="Times New Roman"/>
          <w:i/>
          <w:sz w:val="28"/>
          <w:lang w:val="kk-KZ"/>
        </w:rPr>
        <w:t xml:space="preserve">«Сяокан қоғамын» құру нәтижесінде </w:t>
      </w:r>
      <w:r w:rsidR="009A7750">
        <w:rPr>
          <w:rFonts w:ascii="Times New Roman" w:eastAsia="SimSun" w:hAnsi="Times New Roman" w:cs="Times New Roman"/>
          <w:i/>
          <w:sz w:val="28"/>
          <w:lang w:val="kk-KZ"/>
        </w:rPr>
        <w:t>туындаған</w:t>
      </w:r>
      <w:r w:rsidR="007C780C" w:rsidRPr="007C780C">
        <w:rPr>
          <w:rFonts w:ascii="Times New Roman" w:eastAsia="SimSun" w:hAnsi="Times New Roman" w:cs="Times New Roman"/>
          <w:i/>
          <w:sz w:val="28"/>
          <w:lang w:val="kk-KZ"/>
        </w:rPr>
        <w:t xml:space="preserve"> қауіп-қатерлер:</w:t>
      </w:r>
      <w:r w:rsidR="005D7036" w:rsidRPr="007C780C">
        <w:rPr>
          <w:rFonts w:ascii="Times New Roman" w:eastAsia="SimSun" w:hAnsi="Times New Roman" w:cs="Times New Roman"/>
          <w:i/>
          <w:sz w:val="28"/>
          <w:lang w:val="kk-KZ"/>
        </w:rPr>
        <w:t xml:space="preserve"> </w:t>
      </w:r>
    </w:p>
    <w:p w:rsidR="00795D26" w:rsidRPr="003C26B0" w:rsidRDefault="00125D4C" w:rsidP="007B4A1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Қытайда «сяокан қоғамын» құрудың мықты және әлсіз тұстары</w:t>
      </w:r>
      <w:r w:rsidR="007C780C">
        <w:rPr>
          <w:rFonts w:ascii="Times New Roman" w:eastAsia="SimSun" w:hAnsi="Times New Roman" w:cs="Times New Roman"/>
          <w:sz w:val="28"/>
          <w:lang w:val="kk-KZ"/>
        </w:rPr>
        <w:t xml:space="preserve"> </w:t>
      </w:r>
      <w:r w:rsidR="00FD1099">
        <w:rPr>
          <w:rFonts w:ascii="Times New Roman" w:eastAsia="SimSun" w:hAnsi="Times New Roman" w:cs="Times New Roman"/>
          <w:sz w:val="28"/>
          <w:lang w:val="kk-KZ"/>
        </w:rPr>
        <w:t xml:space="preserve">туралы айта отырып, бүгінгі таңда </w:t>
      </w:r>
      <w:r>
        <w:rPr>
          <w:rFonts w:ascii="Times New Roman" w:eastAsia="SimSun" w:hAnsi="Times New Roman" w:cs="Times New Roman"/>
          <w:sz w:val="28"/>
          <w:lang w:val="kk-KZ"/>
        </w:rPr>
        <w:t xml:space="preserve">қоғам </w:t>
      </w:r>
      <w:r w:rsidR="00FD1099">
        <w:rPr>
          <w:rFonts w:ascii="Times New Roman" w:eastAsia="SimSun" w:hAnsi="Times New Roman" w:cs="Times New Roman"/>
          <w:sz w:val="28"/>
          <w:lang w:val="kk-KZ"/>
        </w:rPr>
        <w:t xml:space="preserve">бетпе бет келіп отырған жаңа мәселелер мен тәуекелдерді де айта кету маңызды. Бүгінгі таңда реформалар елді экстенсивті дамыту потенциалын толықтай тауысты. ҚХР өз дамуында жаңа кезеңге келіп жетті, ендігі кезекте </w:t>
      </w:r>
      <w:r>
        <w:rPr>
          <w:rFonts w:ascii="Times New Roman" w:eastAsia="SimSun" w:hAnsi="Times New Roman" w:cs="Times New Roman"/>
          <w:sz w:val="28"/>
          <w:lang w:val="kk-KZ"/>
        </w:rPr>
        <w:t>интенсивті дамудың</w:t>
      </w:r>
      <w:r w:rsidR="00A44D84">
        <w:rPr>
          <w:rFonts w:ascii="Times New Roman" w:eastAsia="SimSun" w:hAnsi="Times New Roman" w:cs="Times New Roman"/>
          <w:sz w:val="28"/>
          <w:lang w:val="kk-KZ"/>
        </w:rPr>
        <w:t xml:space="preserve"> факторларын іске қосу қажет. Ол дегеніміз </w:t>
      </w:r>
      <w:r w:rsidR="00A44D84" w:rsidRPr="00A44D84">
        <w:rPr>
          <w:rFonts w:ascii="Times New Roman" w:eastAsia="SimSun" w:hAnsi="Times New Roman" w:cs="Times New Roman"/>
          <w:sz w:val="28"/>
          <w:lang w:val="kk-KZ"/>
        </w:rPr>
        <w:t>ғылымды қажетсінетін, ресурс үнемдейтін технологиялар</w:t>
      </w:r>
      <w:r w:rsidR="00A44D84">
        <w:rPr>
          <w:rFonts w:ascii="Times New Roman" w:eastAsia="SimSun" w:hAnsi="Times New Roman" w:cs="Times New Roman"/>
          <w:sz w:val="28"/>
          <w:lang w:val="kk-KZ"/>
        </w:rPr>
        <w:t>ды дамыту</w:t>
      </w:r>
      <w:r w:rsidR="00A44D84" w:rsidRPr="00A44D84">
        <w:rPr>
          <w:rFonts w:ascii="Times New Roman" w:eastAsia="SimSun" w:hAnsi="Times New Roman" w:cs="Times New Roman"/>
          <w:sz w:val="28"/>
          <w:lang w:val="kk-KZ"/>
        </w:rPr>
        <w:t>, қоршаған ортаны қорғау жөніндегі шаралар кешенін жүзеге асыру, көптеген өнеркәсіптік өндірістердің ұйымдаст</w:t>
      </w:r>
      <w:r w:rsidR="00A44D84">
        <w:rPr>
          <w:rFonts w:ascii="Times New Roman" w:eastAsia="SimSun" w:hAnsi="Times New Roman" w:cs="Times New Roman"/>
          <w:sz w:val="28"/>
          <w:lang w:val="kk-KZ"/>
        </w:rPr>
        <w:t>ырылуын өзгерту, Қытай жағдай</w:t>
      </w:r>
      <w:r w:rsidR="00A44D84" w:rsidRPr="00A44D84">
        <w:rPr>
          <w:rFonts w:ascii="Times New Roman" w:eastAsia="SimSun" w:hAnsi="Times New Roman" w:cs="Times New Roman"/>
          <w:sz w:val="28"/>
          <w:lang w:val="kk-KZ"/>
        </w:rPr>
        <w:t xml:space="preserve">ына және оның мүмкіндіктеріне сәйкес келетін тұтыну құрылымы мен қала </w:t>
      </w:r>
      <w:r w:rsidR="00A44D84">
        <w:rPr>
          <w:rFonts w:ascii="Times New Roman" w:eastAsia="SimSun" w:hAnsi="Times New Roman" w:cs="Times New Roman"/>
          <w:sz w:val="28"/>
          <w:lang w:val="kk-KZ"/>
        </w:rPr>
        <w:t>мен ауылдағы өмір салтын қалыптастыру</w:t>
      </w:r>
      <w:r w:rsidR="00A44D84" w:rsidRPr="00A44D84">
        <w:rPr>
          <w:rFonts w:ascii="Times New Roman" w:eastAsia="SimSun" w:hAnsi="Times New Roman" w:cs="Times New Roman"/>
          <w:sz w:val="28"/>
          <w:lang w:val="kk-KZ"/>
        </w:rPr>
        <w:t>.</w:t>
      </w:r>
      <w:r w:rsidR="007B4A1F">
        <w:rPr>
          <w:rFonts w:ascii="Times New Roman" w:eastAsia="SimSun" w:hAnsi="Times New Roman" w:cs="Times New Roman"/>
          <w:sz w:val="28"/>
          <w:lang w:val="kk-KZ"/>
        </w:rPr>
        <w:t xml:space="preserve"> </w:t>
      </w:r>
      <w:r w:rsidR="00182BBB" w:rsidRPr="00182BBB">
        <w:rPr>
          <w:rFonts w:ascii="Times New Roman" w:eastAsia="SimSun" w:hAnsi="Times New Roman" w:cs="Times New Roman"/>
          <w:sz w:val="28"/>
          <w:lang w:val="kk-KZ"/>
        </w:rPr>
        <w:t>Қытайдағы реформалар көптеген аспектілер бойынша біркелкі және бір қарқында жүргізіліп жатқан жоқ. Экономикалық өсіммен салыстыратын болсақ, саяси және әлеуметтік реформалар экономикалық реформалар</w:t>
      </w:r>
      <w:r w:rsidR="007B4A1F">
        <w:rPr>
          <w:rFonts w:ascii="Times New Roman" w:eastAsia="SimSun" w:hAnsi="Times New Roman" w:cs="Times New Roman"/>
          <w:sz w:val="28"/>
          <w:lang w:val="kk-KZ"/>
        </w:rPr>
        <w:t>дан</w:t>
      </w:r>
      <w:r w:rsidR="00182BBB" w:rsidRPr="00182BBB">
        <w:rPr>
          <w:rFonts w:ascii="Times New Roman" w:eastAsia="SimSun" w:hAnsi="Times New Roman" w:cs="Times New Roman"/>
          <w:sz w:val="28"/>
          <w:lang w:val="kk-KZ"/>
        </w:rPr>
        <w:t xml:space="preserve"> әлдеқайда артта қалуда. </w:t>
      </w:r>
    </w:p>
    <w:p w:rsidR="008F21D4" w:rsidRPr="008F21D4" w:rsidRDefault="008F21D4" w:rsidP="008F21D4">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Соңғы онжылдықтар бойында Қытайдың өсімін қамтамасыз етіп келген негізгі күштер экспорт пен инвестициялар болса, ендігі кезекте ішкі тұтыну болмақ. Қытай басшылары бастаған экономиканы қайта теңгеру саясаты жалғастырылып жатқанымен, үй шаруашылықтарының тұтыну деңгейі әлі де төмен, бар болғаны ЖІӨ</w:t>
      </w:r>
      <w:r w:rsidRPr="003C26B0">
        <w:rPr>
          <w:rFonts w:ascii="Times New Roman" w:eastAsia="SimSun" w:hAnsi="Times New Roman" w:cs="Times New Roman"/>
          <w:sz w:val="28"/>
          <w:lang w:val="kk-KZ"/>
        </w:rPr>
        <w:t>-</w:t>
      </w:r>
      <w:r>
        <w:rPr>
          <w:rFonts w:ascii="Times New Roman" w:eastAsia="SimSun" w:hAnsi="Times New Roman" w:cs="Times New Roman"/>
          <w:sz w:val="28"/>
          <w:lang w:val="kk-KZ"/>
        </w:rPr>
        <w:t xml:space="preserve">нің </w:t>
      </w:r>
      <w:r w:rsidRPr="003C26B0">
        <w:rPr>
          <w:rFonts w:ascii="Times New Roman" w:eastAsia="SimSun" w:hAnsi="Times New Roman" w:cs="Times New Roman"/>
          <w:sz w:val="28"/>
          <w:lang w:val="kk-KZ"/>
        </w:rPr>
        <w:t>35%</w:t>
      </w:r>
      <w:r>
        <w:rPr>
          <w:rFonts w:ascii="Times New Roman" w:eastAsia="SimSun" w:hAnsi="Times New Roman" w:cs="Times New Roman"/>
          <w:sz w:val="28"/>
          <w:lang w:val="kk-KZ"/>
        </w:rPr>
        <w:t xml:space="preserve"> ғана құрауда. Салыстыра кетсек, Экономикалық Ынтымақтастық және Даму Ұйымы елдерінде бұл үлес  </w:t>
      </w:r>
      <w:r w:rsidR="001164CF">
        <w:rPr>
          <w:rFonts w:ascii="Times New Roman" w:eastAsia="SimSun" w:hAnsi="Times New Roman" w:cs="Times New Roman"/>
          <w:sz w:val="28"/>
          <w:lang w:val="kk-KZ"/>
        </w:rPr>
        <w:t xml:space="preserve">60% - </w:t>
      </w:r>
      <w:r w:rsidRPr="008F21D4">
        <w:rPr>
          <w:rFonts w:ascii="Times New Roman" w:eastAsia="SimSun" w:hAnsi="Times New Roman" w:cs="Times New Roman"/>
          <w:sz w:val="28"/>
          <w:lang w:val="kk-KZ"/>
        </w:rPr>
        <w:t>70%</w:t>
      </w:r>
      <w:r>
        <w:rPr>
          <w:rFonts w:ascii="Times New Roman" w:eastAsia="SimSun" w:hAnsi="Times New Roman" w:cs="Times New Roman"/>
          <w:sz w:val="28"/>
          <w:lang w:val="kk-KZ"/>
        </w:rPr>
        <w:t xml:space="preserve"> құрайды</w:t>
      </w:r>
      <w:r w:rsidR="004C119E" w:rsidRPr="004C119E">
        <w:rPr>
          <w:rFonts w:ascii="Times New Roman" w:eastAsia="SimSun" w:hAnsi="Times New Roman" w:cs="Times New Roman"/>
          <w:sz w:val="28"/>
          <w:lang w:val="kk-KZ"/>
        </w:rPr>
        <w:t xml:space="preserve"> [154:129]</w:t>
      </w:r>
      <w:r>
        <w:rPr>
          <w:rFonts w:ascii="Times New Roman" w:eastAsia="SimSun" w:hAnsi="Times New Roman" w:cs="Times New Roman"/>
          <w:sz w:val="28"/>
          <w:lang w:val="kk-KZ"/>
        </w:rPr>
        <w:t xml:space="preserve">. Жалпы, Қытайдың «орта табыс» қақпанына түсу қаупі жоғары. Бұл құбылыс </w:t>
      </w:r>
      <w:r w:rsidR="005C1725">
        <w:rPr>
          <w:rFonts w:ascii="Times New Roman" w:eastAsia="SimSun" w:hAnsi="Times New Roman" w:cs="Times New Roman"/>
          <w:sz w:val="28"/>
          <w:lang w:val="kk-KZ"/>
        </w:rPr>
        <w:t>жұмыс күшінің құны төмен экспортқа бағытталған елдерге тән.</w:t>
      </w:r>
      <w:r w:rsidRPr="008F21D4">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Яғни еңбекақы теңсіздігі ішкі сұранысты ынталандыратын орта таптың қалыптасуына кедергі келтіруі мүмкін.  </w:t>
      </w:r>
    </w:p>
    <w:p w:rsidR="001164CF" w:rsidRDefault="007F1156" w:rsidP="00A44D84">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Қоғамдағы </w:t>
      </w:r>
      <w:r w:rsidR="008F3F3B">
        <w:rPr>
          <w:rFonts w:ascii="Times New Roman" w:eastAsia="SimSun" w:hAnsi="Times New Roman" w:cs="Times New Roman"/>
          <w:sz w:val="28"/>
          <w:lang w:val="kk-KZ"/>
        </w:rPr>
        <w:t>байлар мен кедейлер арасындағы алшақтық п</w:t>
      </w:r>
      <w:r>
        <w:rPr>
          <w:rFonts w:ascii="Times New Roman" w:eastAsia="SimSun" w:hAnsi="Times New Roman" w:cs="Times New Roman"/>
          <w:sz w:val="28"/>
          <w:lang w:val="kk-KZ"/>
        </w:rPr>
        <w:t xml:space="preserve">ен әлеуметтік мәселелер саясат, экономика, қоғам мен мәдениет сынды салалардағы құрылымдық қайшылықтарға алып келу қаупі өте жоғары. «Хукоу» жүйесі шеңберінде халықтың еркін миграциясына кедергі келтірілгендіктен қоғамда </w:t>
      </w:r>
      <w:r w:rsidR="008F3F3B">
        <w:rPr>
          <w:rFonts w:ascii="Times New Roman" w:eastAsia="SimSun" w:hAnsi="Times New Roman" w:cs="Times New Roman"/>
          <w:sz w:val="28"/>
          <w:lang w:val="kk-KZ"/>
        </w:rPr>
        <w:t>табыс айырмашылығы мәселесі</w:t>
      </w:r>
      <w:r>
        <w:rPr>
          <w:rFonts w:ascii="Times New Roman" w:eastAsia="SimSun" w:hAnsi="Times New Roman" w:cs="Times New Roman"/>
          <w:sz w:val="28"/>
          <w:lang w:val="kk-KZ"/>
        </w:rPr>
        <w:t xml:space="preserve"> өршіп кетті. Ал қытайлық үкімет кейбір аймақтарға саяси басымдылық бергендіктің себебінен аймақаралық айырмашылық </w:t>
      </w:r>
      <w:r w:rsidR="008F3F3B">
        <w:rPr>
          <w:rFonts w:ascii="Times New Roman" w:eastAsia="SimSun" w:hAnsi="Times New Roman" w:cs="Times New Roman"/>
          <w:sz w:val="28"/>
          <w:lang w:val="kk-KZ"/>
        </w:rPr>
        <w:t xml:space="preserve">та </w:t>
      </w:r>
      <w:r w:rsidR="00FD1099">
        <w:rPr>
          <w:rFonts w:ascii="Times New Roman" w:eastAsia="SimSun" w:hAnsi="Times New Roman" w:cs="Times New Roman"/>
          <w:sz w:val="28"/>
          <w:lang w:val="kk-KZ"/>
        </w:rPr>
        <w:t>ұлғайып кетті. Одан бөлек, жылжымайтын мүлікке байланысты экономикалық өсім активтердің бағаларының күрт өсуіне алып келіп, салдарынан</w:t>
      </w:r>
      <w:r w:rsidR="007B4A1F">
        <w:rPr>
          <w:rFonts w:ascii="Times New Roman" w:eastAsia="SimSun" w:hAnsi="Times New Roman" w:cs="Times New Roman"/>
          <w:sz w:val="28"/>
          <w:lang w:val="kk-KZ"/>
        </w:rPr>
        <w:t xml:space="preserve"> табыс пен қаржы айырмашылығын ө</w:t>
      </w:r>
      <w:r w:rsidR="00FD1099">
        <w:rPr>
          <w:rFonts w:ascii="Times New Roman" w:eastAsia="SimSun" w:hAnsi="Times New Roman" w:cs="Times New Roman"/>
          <w:sz w:val="28"/>
          <w:lang w:val="kk-KZ"/>
        </w:rPr>
        <w:t>ршітіп жіберді. Тереңдеп әрі кеңінен жайылып бара жатқан поляризация мен жылжымайтын мүлік бағасының өсуі салдарынан халықтың экономикалық және әлеуметті</w:t>
      </w:r>
      <w:r w:rsidR="00795D26">
        <w:rPr>
          <w:rFonts w:ascii="Times New Roman" w:eastAsia="SimSun" w:hAnsi="Times New Roman" w:cs="Times New Roman"/>
          <w:sz w:val="28"/>
          <w:lang w:val="kk-KZ"/>
        </w:rPr>
        <w:t>к өмір сүру қабі</w:t>
      </w:r>
      <w:r w:rsidR="00FD1099">
        <w:rPr>
          <w:rFonts w:ascii="Times New Roman" w:eastAsia="SimSun" w:hAnsi="Times New Roman" w:cs="Times New Roman"/>
          <w:sz w:val="28"/>
          <w:lang w:val="kk-KZ"/>
        </w:rPr>
        <w:t xml:space="preserve">леті демографиялық мәселелерге (неке және бала туу) </w:t>
      </w:r>
      <w:r w:rsidR="00F6783B">
        <w:rPr>
          <w:rFonts w:ascii="Times New Roman" w:eastAsia="SimSun" w:hAnsi="Times New Roman" w:cs="Times New Roman"/>
          <w:sz w:val="28"/>
          <w:lang w:val="kk-KZ"/>
        </w:rPr>
        <w:t>де</w:t>
      </w:r>
      <w:r w:rsidR="00FD1099">
        <w:rPr>
          <w:rFonts w:ascii="Times New Roman" w:eastAsia="SimSun" w:hAnsi="Times New Roman" w:cs="Times New Roman"/>
          <w:sz w:val="28"/>
          <w:lang w:val="kk-KZ"/>
        </w:rPr>
        <w:t xml:space="preserve"> өз әсерін тигізді.</w:t>
      </w:r>
      <w:r w:rsidR="00125D4C">
        <w:rPr>
          <w:rFonts w:ascii="Times New Roman" w:eastAsia="SimSun" w:hAnsi="Times New Roman" w:cs="Times New Roman"/>
          <w:sz w:val="28"/>
          <w:lang w:val="kk-KZ"/>
        </w:rPr>
        <w:t xml:space="preserve"> </w:t>
      </w:r>
    </w:p>
    <w:p w:rsidR="00125D4C" w:rsidRDefault="00125D4C" w:rsidP="00A44D84">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Экономикалық өсімді сақтаудың негізі ретінде жүргізіліп келген демографиялық саясат (бір отбасы</w:t>
      </w:r>
      <w:r w:rsidRPr="00125D4C">
        <w:rPr>
          <w:rFonts w:ascii="Times New Roman" w:eastAsia="SimSun" w:hAnsi="Times New Roman" w:cs="Times New Roman"/>
          <w:sz w:val="28"/>
          <w:lang w:val="kk-KZ"/>
        </w:rPr>
        <w:t xml:space="preserve"> – </w:t>
      </w:r>
      <w:r>
        <w:rPr>
          <w:rFonts w:ascii="Times New Roman" w:eastAsia="SimSun" w:hAnsi="Times New Roman" w:cs="Times New Roman"/>
          <w:sz w:val="28"/>
          <w:lang w:val="kk-KZ"/>
        </w:rPr>
        <w:t xml:space="preserve">бір бала) халықтың жас құрылымы мәселесінің ұшығуына алып келді. </w:t>
      </w:r>
      <w:r w:rsidR="001164CF">
        <w:rPr>
          <w:rFonts w:ascii="Times New Roman" w:eastAsia="SimSun" w:hAnsi="Times New Roman" w:cs="Times New Roman"/>
          <w:sz w:val="28"/>
          <w:lang w:val="kk-KZ"/>
        </w:rPr>
        <w:t xml:space="preserve">2021 жылы халықтың табиғи өсімінің қарқыны </w:t>
      </w:r>
      <w:r w:rsidR="001164CF" w:rsidRPr="001164CF">
        <w:rPr>
          <w:rFonts w:ascii="Times New Roman" w:eastAsia="SimSun" w:hAnsi="Times New Roman" w:cs="Times New Roman"/>
          <w:sz w:val="28"/>
          <w:lang w:val="kk-KZ"/>
        </w:rPr>
        <w:t>0,34</w:t>
      </w:r>
      <w:r w:rsidR="001164CF">
        <w:rPr>
          <w:rFonts w:ascii="Times New Roman" w:eastAsia="SimSun" w:hAnsi="Times New Roman" w:cs="Times New Roman"/>
          <w:sz w:val="28"/>
          <w:lang w:val="kk-KZ"/>
        </w:rPr>
        <w:t xml:space="preserve">‰ құрады, бұл дегеніміз нөлдік өсімге жақындап қалды деген сөз. </w:t>
      </w:r>
      <w:r w:rsidR="001164CF">
        <w:rPr>
          <w:rFonts w:ascii="Times New Roman" w:eastAsia="SimSun" w:hAnsi="Times New Roman" w:cs="Times New Roman"/>
          <w:sz w:val="28"/>
          <w:lang w:val="kk-KZ"/>
        </w:rPr>
        <w:lastRenderedPageBreak/>
        <w:t>Бұл Қытайдың халықтың теріс өсімі кезеңіне аяқ басу мүмкіндігін көрсетуде.</w:t>
      </w:r>
      <w:r w:rsidR="001164CF" w:rsidRPr="001164CF">
        <w:rPr>
          <w:rFonts w:ascii="Times New Roman" w:eastAsia="SimSun" w:hAnsi="Times New Roman" w:cs="Times New Roman"/>
          <w:sz w:val="28"/>
          <w:lang w:val="kk-KZ"/>
        </w:rPr>
        <w:t xml:space="preserve"> 2</w:t>
      </w:r>
      <w:r w:rsidR="001164CF">
        <w:rPr>
          <w:rFonts w:ascii="Times New Roman" w:eastAsia="SimSun" w:hAnsi="Times New Roman" w:cs="Times New Roman"/>
          <w:sz w:val="28"/>
          <w:lang w:val="kk-KZ"/>
        </w:rPr>
        <w:t xml:space="preserve">019 жылдың өзінде </w:t>
      </w:r>
      <w:r w:rsidR="001164CF" w:rsidRPr="001164CF">
        <w:rPr>
          <w:rFonts w:ascii="Times New Roman" w:eastAsia="SimSun" w:hAnsi="Times New Roman" w:cs="Times New Roman"/>
          <w:sz w:val="28"/>
          <w:lang w:val="kk-KZ"/>
        </w:rPr>
        <w:t>65</w:t>
      </w:r>
      <w:r w:rsidR="001164CF">
        <w:rPr>
          <w:rFonts w:ascii="Times New Roman" w:eastAsia="SimSun" w:hAnsi="Times New Roman" w:cs="Times New Roman"/>
          <w:sz w:val="28"/>
          <w:lang w:val="kk-KZ"/>
        </w:rPr>
        <w:t xml:space="preserve"> және одан да жоғары жастағы адамдардың үлесі 14,2% көрсетіп, Қытайдың халықаралық дәрежеде қартаю қоғамына өткендігін меңзеген болатын. Халықтың қартаюы</w:t>
      </w:r>
      <w:r w:rsidR="009A7750">
        <w:rPr>
          <w:rFonts w:ascii="Times New Roman" w:eastAsia="SimSun" w:hAnsi="Times New Roman" w:cs="Times New Roman"/>
          <w:sz w:val="28"/>
          <w:lang w:val="kk-KZ"/>
        </w:rPr>
        <w:t xml:space="preserve"> демографиялық жүктеме</w:t>
      </w:r>
      <w:r w:rsidR="001164CF">
        <w:rPr>
          <w:rFonts w:ascii="Times New Roman" w:eastAsia="SimSun" w:hAnsi="Times New Roman" w:cs="Times New Roman"/>
          <w:sz w:val="28"/>
          <w:lang w:val="kk-KZ"/>
        </w:rPr>
        <w:t>ні күшейту</w:t>
      </w:r>
      <w:r w:rsidR="009A7750">
        <w:rPr>
          <w:rFonts w:ascii="Times New Roman" w:eastAsia="SimSun" w:hAnsi="Times New Roman" w:cs="Times New Roman"/>
          <w:sz w:val="28"/>
          <w:lang w:val="kk-KZ"/>
        </w:rPr>
        <w:t xml:space="preserve">де. </w:t>
      </w:r>
      <w:r w:rsidRPr="00125D4C">
        <w:rPr>
          <w:rFonts w:ascii="Times New Roman" w:eastAsia="SimSun" w:hAnsi="Times New Roman" w:cs="Times New Roman"/>
          <w:sz w:val="28"/>
          <w:lang w:val="kk-KZ"/>
        </w:rPr>
        <w:t xml:space="preserve">2050 </w:t>
      </w:r>
      <w:r w:rsidR="009A7750">
        <w:rPr>
          <w:rFonts w:ascii="Times New Roman" w:eastAsia="SimSun" w:hAnsi="Times New Roman" w:cs="Times New Roman"/>
          <w:sz w:val="28"/>
          <w:lang w:val="kk-KZ"/>
        </w:rPr>
        <w:t xml:space="preserve">жылға қарай </w:t>
      </w:r>
      <w:r w:rsidR="009A7750" w:rsidRPr="00125D4C">
        <w:rPr>
          <w:rFonts w:ascii="Times New Roman" w:eastAsia="SimSun" w:hAnsi="Times New Roman" w:cs="Times New Roman"/>
          <w:sz w:val="28"/>
          <w:lang w:val="kk-KZ"/>
        </w:rPr>
        <w:t>60</w:t>
      </w:r>
      <w:r w:rsidR="009A7750">
        <w:rPr>
          <w:rFonts w:ascii="Times New Roman" w:eastAsia="SimSun" w:hAnsi="Times New Roman" w:cs="Times New Roman"/>
          <w:sz w:val="28"/>
          <w:lang w:val="kk-KZ"/>
        </w:rPr>
        <w:t xml:space="preserve"> және одан жоғары жастағы адамдардың үлесі халықтың</w:t>
      </w:r>
      <w:r w:rsidRPr="00125D4C">
        <w:rPr>
          <w:rFonts w:ascii="Times New Roman" w:eastAsia="SimSun" w:hAnsi="Times New Roman" w:cs="Times New Roman"/>
          <w:sz w:val="28"/>
          <w:lang w:val="kk-KZ"/>
        </w:rPr>
        <w:t xml:space="preserve"> 30%</w:t>
      </w:r>
      <w:r w:rsidR="009A7750" w:rsidRPr="009A7750">
        <w:rPr>
          <w:rFonts w:ascii="Times New Roman" w:eastAsia="SimSun" w:hAnsi="Times New Roman" w:cs="Times New Roman"/>
          <w:sz w:val="28"/>
          <w:lang w:val="kk-KZ"/>
        </w:rPr>
        <w:t>-</w:t>
      </w:r>
      <w:r w:rsidR="009A7750">
        <w:rPr>
          <w:rFonts w:ascii="Times New Roman" w:eastAsia="SimSun" w:hAnsi="Times New Roman" w:cs="Times New Roman"/>
          <w:sz w:val="28"/>
          <w:lang w:val="kk-KZ"/>
        </w:rPr>
        <w:t>ын құрайды деп болжамдауда</w:t>
      </w:r>
      <w:r w:rsidR="009A7750" w:rsidRPr="009A7750">
        <w:rPr>
          <w:rFonts w:ascii="Times New Roman" w:eastAsia="SimSun" w:hAnsi="Times New Roman" w:cs="Times New Roman"/>
          <w:sz w:val="28"/>
          <w:lang w:val="kk-KZ"/>
        </w:rPr>
        <w:t xml:space="preserve"> [</w:t>
      </w:r>
      <w:r w:rsidR="004C119E" w:rsidRPr="004C119E">
        <w:rPr>
          <w:rFonts w:ascii="Times New Roman" w:eastAsia="SimSun" w:hAnsi="Times New Roman" w:cs="Times New Roman"/>
          <w:sz w:val="28"/>
          <w:lang w:val="kk-KZ"/>
        </w:rPr>
        <w:t>32:146</w:t>
      </w:r>
      <w:r w:rsidR="009A7750" w:rsidRPr="009A7750">
        <w:rPr>
          <w:rFonts w:ascii="Times New Roman" w:eastAsia="SimSun" w:hAnsi="Times New Roman" w:cs="Times New Roman"/>
          <w:sz w:val="28"/>
          <w:lang w:val="kk-KZ"/>
        </w:rPr>
        <w:t>]</w:t>
      </w:r>
      <w:r w:rsidR="009A7750">
        <w:rPr>
          <w:rFonts w:ascii="Times New Roman" w:eastAsia="SimSun" w:hAnsi="Times New Roman" w:cs="Times New Roman"/>
          <w:sz w:val="28"/>
          <w:lang w:val="kk-KZ"/>
        </w:rPr>
        <w:t>. Бұл болашақта Қытайда жұмыс</w:t>
      </w:r>
      <w:r w:rsidR="00115A72">
        <w:rPr>
          <w:rFonts w:ascii="Times New Roman" w:eastAsia="SimSun" w:hAnsi="Times New Roman" w:cs="Times New Roman"/>
          <w:sz w:val="28"/>
          <w:lang w:val="kk-KZ"/>
        </w:rPr>
        <w:t>сыздық мәселесі емес, жұмыс күші</w:t>
      </w:r>
      <w:r w:rsidR="009A7750">
        <w:rPr>
          <w:rFonts w:ascii="Times New Roman" w:eastAsia="SimSun" w:hAnsi="Times New Roman" w:cs="Times New Roman"/>
          <w:sz w:val="28"/>
          <w:lang w:val="kk-KZ"/>
        </w:rPr>
        <w:t xml:space="preserve">ның тапшылық мәселесін ұшықтыруы мүмкін. </w:t>
      </w:r>
      <w:r w:rsidR="009A7750" w:rsidRPr="009A7750">
        <w:rPr>
          <w:rFonts w:ascii="Times New Roman" w:eastAsia="SimSun" w:hAnsi="Times New Roman" w:cs="Times New Roman"/>
          <w:sz w:val="28"/>
          <w:lang w:val="kk-KZ"/>
        </w:rPr>
        <w:t xml:space="preserve">15 </w:t>
      </w:r>
      <w:r w:rsidR="009A7750">
        <w:rPr>
          <w:rFonts w:ascii="Times New Roman" w:eastAsia="SimSun" w:hAnsi="Times New Roman" w:cs="Times New Roman"/>
          <w:sz w:val="28"/>
          <w:lang w:val="kk-KZ"/>
        </w:rPr>
        <w:t xml:space="preserve">пен </w:t>
      </w:r>
      <w:r w:rsidR="009A7750" w:rsidRPr="009A7750">
        <w:rPr>
          <w:rFonts w:ascii="Times New Roman" w:eastAsia="SimSun" w:hAnsi="Times New Roman" w:cs="Times New Roman"/>
          <w:sz w:val="28"/>
          <w:lang w:val="kk-KZ"/>
        </w:rPr>
        <w:t>65</w:t>
      </w:r>
      <w:r w:rsidR="009A7750">
        <w:rPr>
          <w:rFonts w:ascii="Times New Roman" w:eastAsia="SimSun" w:hAnsi="Times New Roman" w:cs="Times New Roman"/>
          <w:sz w:val="28"/>
          <w:lang w:val="kk-KZ"/>
        </w:rPr>
        <w:t xml:space="preserve"> жас аралығындағы халық санының азаюы, қарттардың көбеюі экономикалық белсенді адамдардың санының азаюына да алып келуде. Мұндай жағдай әлеуметтік сақтандыру қорларына үлкен жүк түсіріп қана қоймай, ішкі нарықтың дамуына, тұтыну көлеміне де кері әсерін тигізері сөзсіз.   </w:t>
      </w:r>
    </w:p>
    <w:p w:rsidR="00F6783B" w:rsidRDefault="00F6783B" w:rsidP="00F6783B">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Қытайдың үй шаруашылықтарын панелді зерттеу</w:t>
      </w:r>
      <w:r w:rsidRPr="00B42E7F">
        <w:rPr>
          <w:rFonts w:ascii="Times New Roman" w:eastAsia="SimSun" w:hAnsi="Times New Roman" w:cs="Times New Roman"/>
          <w:sz w:val="28"/>
          <w:lang w:val="kk-KZ"/>
        </w:rPr>
        <w:t xml:space="preserve"> (C</w:t>
      </w:r>
      <w:r w:rsidR="004C119E">
        <w:rPr>
          <w:rFonts w:ascii="Times New Roman" w:eastAsia="SimSun" w:hAnsi="Times New Roman" w:cs="Times New Roman"/>
          <w:sz w:val="28"/>
          <w:lang w:val="kk-KZ"/>
        </w:rPr>
        <w:t>FPS - China Family Pannel S</w:t>
      </w:r>
      <w:r w:rsidR="004C119E" w:rsidRPr="004C119E">
        <w:rPr>
          <w:rFonts w:ascii="Times New Roman" w:eastAsia="SimSun" w:hAnsi="Times New Roman" w:cs="Times New Roman"/>
          <w:sz w:val="28"/>
          <w:lang w:val="kk-KZ"/>
        </w:rPr>
        <w:t>tudies</w:t>
      </w:r>
      <w:r w:rsidR="00A61F4F" w:rsidRPr="00A61F4F">
        <w:rPr>
          <w:rFonts w:ascii="Times New Roman" w:eastAsia="SimSun" w:hAnsi="Times New Roman" w:cs="Times New Roman"/>
          <w:sz w:val="28"/>
          <w:lang w:val="kk-KZ"/>
        </w:rPr>
        <w:t xml:space="preserve"> </w:t>
      </w:r>
      <w:r w:rsidRPr="00B42E7F">
        <w:rPr>
          <w:rFonts w:ascii="Times New Roman" w:eastAsia="SimSun" w:hAnsi="Times New Roman" w:cs="Times New Roman"/>
          <w:sz w:val="28"/>
          <w:lang w:val="kk-KZ"/>
        </w:rPr>
        <w:t>) 2010</w:t>
      </w:r>
      <w:r>
        <w:rPr>
          <w:rFonts w:ascii="Times New Roman" w:eastAsia="SimSun" w:hAnsi="Times New Roman" w:cs="Times New Roman"/>
          <w:sz w:val="28"/>
          <w:lang w:val="kk-KZ"/>
        </w:rPr>
        <w:t xml:space="preserve"> жылдан бастап жүргізілуде. Екі жылда бір рет жүргізілетін зерттеу жұмыстары Пекин университетінің Әлеуметтік ғылымдар институты қызметкерлерімен жүргізіледі. Бүгінгі таңда </w:t>
      </w:r>
      <w:r w:rsidRPr="009B0BB9">
        <w:rPr>
          <w:rFonts w:ascii="Times New Roman" w:eastAsia="SimSun" w:hAnsi="Times New Roman" w:cs="Times New Roman"/>
          <w:sz w:val="28"/>
          <w:lang w:val="kk-KZ"/>
        </w:rPr>
        <w:t>2018</w:t>
      </w:r>
      <w:r>
        <w:rPr>
          <w:rFonts w:ascii="Times New Roman" w:eastAsia="SimSun" w:hAnsi="Times New Roman" w:cs="Times New Roman"/>
          <w:sz w:val="28"/>
          <w:lang w:val="kk-KZ"/>
        </w:rPr>
        <w:t xml:space="preserve"> жылға дейінгі зерттеу қорытындылары ашық қолжетімділікте. </w:t>
      </w:r>
      <w:r w:rsidRPr="00C21D76">
        <w:rPr>
          <w:rFonts w:ascii="Times New Roman" w:eastAsia="SimSun" w:hAnsi="Times New Roman" w:cs="Times New Roman"/>
          <w:sz w:val="28"/>
          <w:lang w:val="kk-KZ"/>
        </w:rPr>
        <w:t>CFPS</w:t>
      </w:r>
      <w:r>
        <w:rPr>
          <w:rFonts w:ascii="Times New Roman" w:eastAsia="SimSun" w:hAnsi="Times New Roman" w:cs="Times New Roman"/>
          <w:sz w:val="28"/>
          <w:lang w:val="kk-KZ"/>
        </w:rPr>
        <w:t xml:space="preserve"> зерттеулерін негізінен қоғамдық өмірде маңызы өте жоғары жемқорлық мәселесі, қоршаған ортаны қорғау, теңсіздік мәселесі, жұмыспен қамту мәселесі, білім беру, медициналық қызмет көрсету, тұрғын үй мәселесі,</w:t>
      </w:r>
      <w:r w:rsidRPr="00C21D76">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әлеуметтік қамту мәселесі бойынша жүргізеді. </w:t>
      </w:r>
      <w:r w:rsidRPr="009B0BB9">
        <w:rPr>
          <w:rFonts w:ascii="Times New Roman" w:eastAsia="SimSun" w:hAnsi="Times New Roman" w:cs="Times New Roman"/>
          <w:sz w:val="28"/>
          <w:lang w:val="kk-KZ"/>
        </w:rPr>
        <w:t xml:space="preserve">2012-2018 </w:t>
      </w:r>
      <w:r>
        <w:rPr>
          <w:rFonts w:ascii="Times New Roman" w:eastAsia="SimSun" w:hAnsi="Times New Roman" w:cs="Times New Roman"/>
          <w:sz w:val="28"/>
          <w:lang w:val="kk-KZ"/>
        </w:rPr>
        <w:t xml:space="preserve">жылдар аралығында өткізілген зерттеулер нәтижесі бойынша, әлеуметтік салада біраз оңды өзгерістерді байқауға болады. Қытайлық жұмысшылардың орташа айлық табысы шамамен  </w:t>
      </w:r>
      <w:r w:rsidRPr="00C21D76">
        <w:rPr>
          <w:rFonts w:ascii="Times New Roman" w:eastAsia="SimSun" w:hAnsi="Times New Roman" w:cs="Times New Roman"/>
          <w:sz w:val="28"/>
          <w:lang w:val="kk-KZ"/>
        </w:rPr>
        <w:t>39%-</w:t>
      </w:r>
      <w:r>
        <w:rPr>
          <w:rFonts w:ascii="Times New Roman" w:eastAsia="SimSun" w:hAnsi="Times New Roman" w:cs="Times New Roman"/>
          <w:sz w:val="28"/>
          <w:lang w:val="kk-KZ"/>
        </w:rPr>
        <w:t xml:space="preserve">ға, яғни </w:t>
      </w:r>
      <w:r w:rsidRPr="00C21D76">
        <w:rPr>
          <w:rFonts w:ascii="Times New Roman" w:eastAsia="SimSun" w:hAnsi="Times New Roman" w:cs="Times New Roman"/>
          <w:sz w:val="28"/>
          <w:lang w:val="kk-KZ"/>
        </w:rPr>
        <w:t xml:space="preserve">1 990 </w:t>
      </w:r>
      <w:r>
        <w:rPr>
          <w:rFonts w:ascii="Times New Roman" w:eastAsia="SimSun" w:hAnsi="Times New Roman" w:cs="Times New Roman"/>
          <w:sz w:val="28"/>
          <w:lang w:val="kk-KZ"/>
        </w:rPr>
        <w:t xml:space="preserve">юаньнан </w:t>
      </w:r>
      <w:r w:rsidRPr="00C21D76">
        <w:rPr>
          <w:rFonts w:ascii="Times New Roman" w:eastAsia="SimSun" w:hAnsi="Times New Roman" w:cs="Times New Roman"/>
          <w:sz w:val="28"/>
          <w:lang w:val="kk-KZ"/>
        </w:rPr>
        <w:t>2 761</w:t>
      </w:r>
      <w:r>
        <w:rPr>
          <w:rFonts w:ascii="Times New Roman" w:eastAsia="SimSun" w:hAnsi="Times New Roman" w:cs="Times New Roman"/>
          <w:sz w:val="28"/>
          <w:lang w:val="kk-KZ"/>
        </w:rPr>
        <w:t xml:space="preserve"> юаньға дейін өскен. </w:t>
      </w:r>
      <w:r w:rsidRPr="00C21D76">
        <w:rPr>
          <w:rFonts w:ascii="Times New Roman" w:eastAsia="SimSun" w:hAnsi="Times New Roman" w:cs="Times New Roman"/>
          <w:sz w:val="28"/>
          <w:lang w:val="kk-KZ"/>
        </w:rPr>
        <w:t xml:space="preserve"> </w:t>
      </w:r>
      <w:r w:rsidRPr="009B0BB9">
        <w:rPr>
          <w:rFonts w:ascii="Times New Roman" w:eastAsia="SimSun" w:hAnsi="Times New Roman" w:cs="Times New Roman"/>
          <w:sz w:val="28"/>
          <w:lang w:val="kk-KZ"/>
        </w:rPr>
        <w:t xml:space="preserve">2012 </w:t>
      </w:r>
      <w:r>
        <w:rPr>
          <w:rFonts w:ascii="Times New Roman" w:eastAsia="SimSun" w:hAnsi="Times New Roman" w:cs="Times New Roman"/>
          <w:sz w:val="28"/>
          <w:lang w:val="kk-KZ"/>
        </w:rPr>
        <w:t>және</w:t>
      </w:r>
      <w:r w:rsidRPr="009B0BB9">
        <w:rPr>
          <w:rFonts w:ascii="Times New Roman" w:eastAsia="SimSun" w:hAnsi="Times New Roman" w:cs="Times New Roman"/>
          <w:sz w:val="28"/>
          <w:lang w:val="kk-KZ"/>
        </w:rPr>
        <w:t xml:space="preserve"> 2018 </w:t>
      </w:r>
      <w:r>
        <w:rPr>
          <w:rFonts w:ascii="Times New Roman" w:eastAsia="SimSun" w:hAnsi="Times New Roman" w:cs="Times New Roman"/>
          <w:sz w:val="28"/>
          <w:lang w:val="kk-KZ"/>
        </w:rPr>
        <w:t xml:space="preserve">жылдар аралығында өткізілген сауалнамаларға сәйкес әлеуметтік теңсіздік мәселесі қытайлықтарды ең қатты алаңдатып отырған мәселенің бірі. Соңғы </w:t>
      </w:r>
      <w:r w:rsidRPr="00E62626">
        <w:rPr>
          <w:rFonts w:ascii="Times New Roman" w:eastAsia="SimSun" w:hAnsi="Times New Roman" w:cs="Times New Roman"/>
          <w:sz w:val="28"/>
          <w:lang w:val="kk-KZ"/>
        </w:rPr>
        <w:t xml:space="preserve">2018 </w:t>
      </w:r>
      <w:r>
        <w:rPr>
          <w:rFonts w:ascii="Times New Roman" w:eastAsia="SimSun" w:hAnsi="Times New Roman" w:cs="Times New Roman"/>
          <w:sz w:val="28"/>
          <w:lang w:val="kk-KZ"/>
        </w:rPr>
        <w:t>жылдың мәліметтеріне сәйкес, қытайлықтар келесі мәселелерге де алаңдаушылық білдірді: экологиялық мәселелердің ұшығуы</w:t>
      </w:r>
      <w:r w:rsidRPr="00E62626">
        <w:rPr>
          <w:rFonts w:ascii="Times New Roman" w:eastAsia="SimSun" w:hAnsi="Times New Roman" w:cs="Times New Roman"/>
          <w:sz w:val="28"/>
          <w:lang w:val="kk-KZ"/>
        </w:rPr>
        <w:t xml:space="preserve"> (6,906</w:t>
      </w:r>
      <w:r>
        <w:rPr>
          <w:rFonts w:ascii="Times New Roman" w:eastAsia="SimSun" w:hAnsi="Times New Roman" w:cs="Times New Roman"/>
          <w:sz w:val="28"/>
          <w:lang w:val="kk-KZ"/>
        </w:rPr>
        <w:t xml:space="preserve"> адам</w:t>
      </w:r>
      <w:r w:rsidRPr="00E62626">
        <w:rPr>
          <w:rFonts w:ascii="Times New Roman" w:eastAsia="SimSun" w:hAnsi="Times New Roman" w:cs="Times New Roman"/>
          <w:sz w:val="28"/>
          <w:lang w:val="kk-KZ"/>
        </w:rPr>
        <w:t xml:space="preserve">), </w:t>
      </w:r>
      <w:r>
        <w:rPr>
          <w:rFonts w:ascii="Times New Roman" w:eastAsia="SimSun" w:hAnsi="Times New Roman" w:cs="Times New Roman"/>
          <w:sz w:val="28"/>
          <w:lang w:val="kk-KZ"/>
        </w:rPr>
        <w:t>дансаулық сақтау мәселелері</w:t>
      </w:r>
      <w:r w:rsidRPr="00E62626">
        <w:rPr>
          <w:rFonts w:ascii="Times New Roman" w:eastAsia="SimSun" w:hAnsi="Times New Roman" w:cs="Times New Roman"/>
          <w:sz w:val="28"/>
          <w:lang w:val="kk-KZ"/>
        </w:rPr>
        <w:t xml:space="preserve"> (6,793</w:t>
      </w:r>
      <w:r>
        <w:rPr>
          <w:rFonts w:ascii="Times New Roman" w:eastAsia="SimSun" w:hAnsi="Times New Roman" w:cs="Times New Roman"/>
          <w:sz w:val="28"/>
          <w:lang w:val="kk-KZ"/>
        </w:rPr>
        <w:t xml:space="preserve"> адам</w:t>
      </w:r>
      <w:r w:rsidRPr="00E62626">
        <w:rPr>
          <w:rFonts w:ascii="Times New Roman" w:eastAsia="SimSun" w:hAnsi="Times New Roman" w:cs="Times New Roman"/>
          <w:sz w:val="28"/>
          <w:lang w:val="kk-KZ"/>
        </w:rPr>
        <w:t xml:space="preserve">), </w:t>
      </w:r>
      <w:r>
        <w:rPr>
          <w:rFonts w:ascii="Times New Roman" w:eastAsia="SimSun" w:hAnsi="Times New Roman" w:cs="Times New Roman"/>
          <w:sz w:val="28"/>
          <w:lang w:val="kk-KZ"/>
        </w:rPr>
        <w:t>жемқорлық мәселелері (6,762 адам) және білім беру мәселесі</w:t>
      </w:r>
      <w:r w:rsidRPr="00E62626">
        <w:rPr>
          <w:rFonts w:ascii="Times New Roman" w:eastAsia="SimSun" w:hAnsi="Times New Roman" w:cs="Times New Roman"/>
          <w:sz w:val="28"/>
          <w:lang w:val="kk-KZ"/>
        </w:rPr>
        <w:t xml:space="preserve"> (6,696</w:t>
      </w:r>
      <w:r>
        <w:rPr>
          <w:rFonts w:ascii="Times New Roman" w:eastAsia="SimSun" w:hAnsi="Times New Roman" w:cs="Times New Roman"/>
          <w:sz w:val="28"/>
          <w:lang w:val="kk-KZ"/>
        </w:rPr>
        <w:t xml:space="preserve"> адам</w:t>
      </w:r>
      <w:r w:rsidRPr="00E62626">
        <w:rPr>
          <w:rFonts w:ascii="Times New Roman" w:eastAsia="SimSun" w:hAnsi="Times New Roman" w:cs="Times New Roman"/>
          <w:sz w:val="28"/>
          <w:lang w:val="kk-KZ"/>
        </w:rPr>
        <w:t xml:space="preserve">). </w:t>
      </w:r>
      <w:r>
        <w:rPr>
          <w:rFonts w:ascii="Times New Roman" w:eastAsia="SimSun" w:hAnsi="Times New Roman" w:cs="Times New Roman"/>
          <w:sz w:val="28"/>
          <w:lang w:val="kk-KZ"/>
        </w:rPr>
        <w:t>Бұл мәселені жан</w:t>
      </w:r>
      <w:r w:rsidRPr="00E62626">
        <w:rPr>
          <w:rFonts w:ascii="Times New Roman" w:eastAsia="SimSun" w:hAnsi="Times New Roman" w:cs="Times New Roman"/>
          <w:sz w:val="28"/>
          <w:lang w:val="kk-KZ"/>
        </w:rPr>
        <w:t>-</w:t>
      </w:r>
      <w:r>
        <w:rPr>
          <w:rFonts w:ascii="Times New Roman" w:eastAsia="SimSun" w:hAnsi="Times New Roman" w:cs="Times New Roman"/>
          <w:sz w:val="28"/>
          <w:lang w:val="kk-KZ"/>
        </w:rPr>
        <w:t xml:space="preserve">жақты қарастыратын болсақ, «сяокан қоғамын» құру барысында адамдардың санасы біраз өзгеріске ұшырап, қытайлықтар тамақ пен киімнен жоғары дәрежедегі мәселелерге назар аудара бастағандығын байқауға болады.  </w:t>
      </w:r>
      <w:r w:rsidRPr="00BE7574">
        <w:rPr>
          <w:rFonts w:ascii="Times New Roman" w:eastAsia="SimSun" w:hAnsi="Times New Roman" w:cs="Times New Roman"/>
          <w:sz w:val="28"/>
          <w:lang w:val="kk-KZ"/>
        </w:rPr>
        <w:t xml:space="preserve"> CFPS </w:t>
      </w:r>
      <w:r>
        <w:rPr>
          <w:rFonts w:ascii="Times New Roman" w:eastAsia="SimSun" w:hAnsi="Times New Roman" w:cs="Times New Roman"/>
          <w:sz w:val="28"/>
          <w:lang w:val="kk-KZ"/>
        </w:rPr>
        <w:t>мәліметтерінің негізінде халықтың өмір сүру сапасының өзгерісін бағалайтын болсақ, онда келесідей қызықты фактіні байқауға болады: орташа табыстың өсімі негізінен әдеттегі ауқаттылар табында орын алды, алайда өмір сүру сапасына деген көңіл толмаушылық та дәл осы топқа жататын адамдар арасында ерекше байқалады. Алдында таптар арасындағы табыстардың айырмашылығын қысқарту міндеті тұрған ҚКП бұл жағдайда үлкен тығырыққа тірелген тәрізді, себебі табысы неғұрлым өскен тап өкілдерінің өмір сүру сапасына деген талаптары да өсуде. Бұл өз кезегінде қоғам ішінде қалыптасқан жағдайға деген</w:t>
      </w:r>
      <w:r w:rsidRPr="00097900">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қанағаттанбаушылықты туындатуда </w:t>
      </w:r>
      <w:r w:rsidR="00A61F4F">
        <w:rPr>
          <w:rFonts w:ascii="Times New Roman" w:eastAsia="SimSun" w:hAnsi="Times New Roman" w:cs="Times New Roman"/>
          <w:sz w:val="28"/>
          <w:lang w:val="kk-KZ"/>
        </w:rPr>
        <w:t>[</w:t>
      </w:r>
      <w:r w:rsidR="00A61F4F" w:rsidRPr="00A61F4F">
        <w:rPr>
          <w:rFonts w:ascii="Times New Roman" w:eastAsia="SimSun" w:hAnsi="Times New Roman" w:cs="Times New Roman"/>
          <w:sz w:val="28"/>
          <w:lang w:val="kk-KZ"/>
        </w:rPr>
        <w:t>157</w:t>
      </w:r>
      <w:r w:rsidRPr="00CA3C8F">
        <w:rPr>
          <w:rFonts w:ascii="Times New Roman" w:eastAsia="SimSun" w:hAnsi="Times New Roman" w:cs="Times New Roman"/>
          <w:sz w:val="28"/>
          <w:lang w:val="kk-KZ"/>
        </w:rPr>
        <w:t>]</w:t>
      </w:r>
      <w:r>
        <w:rPr>
          <w:rFonts w:ascii="Times New Roman" w:eastAsia="SimSun" w:hAnsi="Times New Roman" w:cs="Times New Roman"/>
          <w:sz w:val="28"/>
          <w:lang w:val="kk-KZ"/>
        </w:rPr>
        <w:t xml:space="preserve">. </w:t>
      </w:r>
    </w:p>
    <w:p w:rsidR="002F2768" w:rsidRDefault="00A44D84" w:rsidP="00A44D84">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Аталған ішкі құрылымдық қайшылықтарға байланысты Қытай үкіметі бүгінде дағдарыс алдында тұр.</w:t>
      </w:r>
      <w:r w:rsidR="00C31995">
        <w:rPr>
          <w:rFonts w:ascii="Times New Roman" w:eastAsia="SimSun" w:hAnsi="Times New Roman" w:cs="Times New Roman"/>
          <w:sz w:val="28"/>
          <w:lang w:val="kk-KZ"/>
        </w:rPr>
        <w:t xml:space="preserve"> Егер үкімет «сяокан қоғамын» құрдық деп мәлімдеп, ары қарай халықтың өмірін жақсарту шараларын қолға алмаса, онда </w:t>
      </w:r>
      <w:r w:rsidR="00C31995">
        <w:rPr>
          <w:rFonts w:ascii="Times New Roman" w:eastAsia="SimSun" w:hAnsi="Times New Roman" w:cs="Times New Roman"/>
          <w:sz w:val="28"/>
          <w:lang w:val="kk-KZ"/>
        </w:rPr>
        <w:lastRenderedPageBreak/>
        <w:t xml:space="preserve">тұрақты экономикалық даму мен социалистік мақсаттарды жүзеге асыру қиынға соқпақ. </w:t>
      </w:r>
      <w:r w:rsidR="00FD1099">
        <w:rPr>
          <w:rFonts w:ascii="Times New Roman" w:eastAsia="SimSun" w:hAnsi="Times New Roman" w:cs="Times New Roman"/>
          <w:sz w:val="28"/>
          <w:lang w:val="kk-KZ"/>
        </w:rPr>
        <w:t xml:space="preserve"> </w:t>
      </w:r>
    </w:p>
    <w:p w:rsidR="00040045" w:rsidRPr="00040045" w:rsidRDefault="00906377" w:rsidP="00A44D84">
      <w:pPr>
        <w:spacing w:after="0" w:line="240" w:lineRule="auto"/>
        <w:ind w:firstLine="567"/>
        <w:jc w:val="both"/>
        <w:rPr>
          <w:rFonts w:ascii="Times New Roman" w:eastAsia="SimSun" w:hAnsi="Times New Roman" w:cs="Times New Roman"/>
          <w:i/>
          <w:sz w:val="28"/>
          <w:lang w:val="kk-KZ"/>
        </w:rPr>
      </w:pPr>
      <w:r>
        <w:rPr>
          <w:rFonts w:ascii="Times New Roman" w:eastAsia="SimSun" w:hAnsi="Times New Roman" w:cs="Times New Roman"/>
          <w:i/>
          <w:sz w:val="28"/>
          <w:lang w:val="kk-KZ"/>
        </w:rPr>
        <w:t>Қ</w:t>
      </w:r>
      <w:r w:rsidR="00F6783B">
        <w:rPr>
          <w:rFonts w:ascii="Times New Roman" w:eastAsia="SimSun" w:hAnsi="Times New Roman" w:cs="Times New Roman"/>
          <w:i/>
          <w:sz w:val="28"/>
          <w:lang w:val="kk-KZ"/>
        </w:rPr>
        <w:t>ытайлық</w:t>
      </w:r>
      <w:r w:rsidR="00781BB6">
        <w:rPr>
          <w:rFonts w:ascii="Times New Roman" w:eastAsia="SimSun" w:hAnsi="Times New Roman" w:cs="Times New Roman"/>
          <w:i/>
          <w:sz w:val="28"/>
          <w:lang w:val="kk-KZ"/>
        </w:rPr>
        <w:t xml:space="preserve"> қоғамының болашақ даму т</w:t>
      </w:r>
      <w:r w:rsidR="00040045" w:rsidRPr="00040045">
        <w:rPr>
          <w:rFonts w:ascii="Times New Roman" w:eastAsia="SimSun" w:hAnsi="Times New Roman" w:cs="Times New Roman"/>
          <w:i/>
          <w:sz w:val="28"/>
          <w:lang w:val="kk-KZ"/>
        </w:rPr>
        <w:t>р</w:t>
      </w:r>
      <w:r w:rsidR="00781BB6">
        <w:rPr>
          <w:rFonts w:ascii="Times New Roman" w:eastAsia="SimSun" w:hAnsi="Times New Roman" w:cs="Times New Roman"/>
          <w:i/>
          <w:sz w:val="28"/>
          <w:lang w:val="kk-KZ"/>
        </w:rPr>
        <w:t>а</w:t>
      </w:r>
      <w:r w:rsidR="00040045" w:rsidRPr="00040045">
        <w:rPr>
          <w:rFonts w:ascii="Times New Roman" w:eastAsia="SimSun" w:hAnsi="Times New Roman" w:cs="Times New Roman"/>
          <w:i/>
          <w:sz w:val="28"/>
          <w:lang w:val="kk-KZ"/>
        </w:rPr>
        <w:t>екториясы</w:t>
      </w:r>
      <w:r w:rsidR="00F6783B">
        <w:rPr>
          <w:rFonts w:ascii="Times New Roman" w:eastAsia="SimSun" w:hAnsi="Times New Roman" w:cs="Times New Roman"/>
          <w:i/>
          <w:sz w:val="28"/>
          <w:lang w:val="kk-KZ"/>
        </w:rPr>
        <w:t>:</w:t>
      </w:r>
    </w:p>
    <w:p w:rsidR="00245896" w:rsidRPr="00245896" w:rsidRDefault="00613B67" w:rsidP="00906377">
      <w:pPr>
        <w:spacing w:after="0" w:line="240" w:lineRule="auto"/>
        <w:ind w:firstLine="567"/>
        <w:jc w:val="both"/>
        <w:rPr>
          <w:rFonts w:ascii="Times New Roman" w:eastAsia="SimSun" w:hAnsi="Times New Roman" w:cs="Times New Roman"/>
          <w:sz w:val="28"/>
          <w:lang w:val="kk-KZ"/>
        </w:rPr>
      </w:pPr>
      <w:r w:rsidRPr="00613B67">
        <w:rPr>
          <w:rFonts w:ascii="Times New Roman" w:eastAsia="SimSun" w:hAnsi="Times New Roman" w:cs="Times New Roman"/>
          <w:sz w:val="28"/>
          <w:lang w:val="kk-KZ"/>
        </w:rPr>
        <w:t>Қытай үкіметі</w:t>
      </w:r>
      <w:r>
        <w:rPr>
          <w:rFonts w:ascii="Times New Roman" w:eastAsia="SimSun" w:hAnsi="Times New Roman" w:cs="Times New Roman"/>
          <w:b/>
          <w:i/>
          <w:sz w:val="28"/>
          <w:lang w:val="kk-KZ"/>
        </w:rPr>
        <w:t xml:space="preserve"> </w:t>
      </w:r>
      <w:r w:rsidR="00676C09" w:rsidRPr="00676C09">
        <w:rPr>
          <w:rFonts w:ascii="Times New Roman" w:eastAsia="SimSun" w:hAnsi="Times New Roman" w:cs="Times New Roman"/>
          <w:sz w:val="28"/>
          <w:lang w:val="kk-KZ"/>
        </w:rPr>
        <w:t>«сяокан қоғамын» құр</w:t>
      </w:r>
      <w:r w:rsidR="005D7036">
        <w:rPr>
          <w:rFonts w:ascii="Times New Roman" w:eastAsia="SimSun" w:hAnsi="Times New Roman" w:cs="Times New Roman"/>
          <w:sz w:val="28"/>
          <w:lang w:val="kk-KZ"/>
        </w:rPr>
        <w:t xml:space="preserve">уды аяқтауы </w:t>
      </w:r>
      <w:r w:rsidR="00676C09" w:rsidRPr="00676C09">
        <w:rPr>
          <w:rFonts w:ascii="Times New Roman" w:eastAsia="SimSun" w:hAnsi="Times New Roman" w:cs="Times New Roman"/>
          <w:sz w:val="28"/>
          <w:lang w:val="kk-KZ"/>
        </w:rPr>
        <w:t>Қытайдың дамуы осымен барлық мақсаттарға қ</w:t>
      </w:r>
      <w:r w:rsidR="00C1467B">
        <w:rPr>
          <w:rFonts w:ascii="Times New Roman" w:eastAsia="SimSun" w:hAnsi="Times New Roman" w:cs="Times New Roman"/>
          <w:sz w:val="28"/>
          <w:lang w:val="kk-KZ"/>
        </w:rPr>
        <w:t>ол жеткізді дегенді білдірмейді, қайта керісінше</w:t>
      </w:r>
      <w:r w:rsidR="00676C09" w:rsidRPr="00676C09">
        <w:rPr>
          <w:rFonts w:ascii="Times New Roman" w:eastAsia="SimSun" w:hAnsi="Times New Roman" w:cs="Times New Roman"/>
          <w:sz w:val="28"/>
          <w:lang w:val="kk-KZ"/>
        </w:rPr>
        <w:t xml:space="preserve"> «</w:t>
      </w:r>
      <w:r w:rsidR="00C1467B">
        <w:rPr>
          <w:rFonts w:ascii="Times New Roman" w:eastAsia="SimSun" w:hAnsi="Times New Roman" w:cs="Times New Roman"/>
          <w:sz w:val="28"/>
          <w:lang w:val="kk-KZ"/>
        </w:rPr>
        <w:t>с</w:t>
      </w:r>
      <w:r w:rsidR="00676C09" w:rsidRPr="00676C09">
        <w:rPr>
          <w:rFonts w:ascii="Times New Roman" w:eastAsia="SimSun" w:hAnsi="Times New Roman" w:cs="Times New Roman"/>
          <w:sz w:val="28"/>
          <w:lang w:val="kk-KZ"/>
        </w:rPr>
        <w:t xml:space="preserve">яокан қоғамы» құрылысының аяқталуы Қытайдың даму траекториясында жаңа кезеңнің бастамасын білдіреді. </w:t>
      </w:r>
      <w:r w:rsidR="00040045" w:rsidRPr="00040045">
        <w:rPr>
          <w:rFonts w:ascii="Times New Roman" w:eastAsia="SimSun" w:hAnsi="Times New Roman" w:cs="Times New Roman"/>
          <w:sz w:val="28"/>
          <w:lang w:val="kk-KZ"/>
        </w:rPr>
        <w:t>Қытай модерниз</w:t>
      </w:r>
      <w:r w:rsidR="00040045">
        <w:rPr>
          <w:rFonts w:ascii="Times New Roman" w:eastAsia="SimSun" w:hAnsi="Times New Roman" w:cs="Times New Roman"/>
          <w:sz w:val="28"/>
          <w:lang w:val="kk-KZ"/>
        </w:rPr>
        <w:t>ацияның жаңа сатысына көтеріліп, э</w:t>
      </w:r>
      <w:r w:rsidR="00040045" w:rsidRPr="00040045">
        <w:rPr>
          <w:rFonts w:ascii="Times New Roman" w:eastAsia="SimSun" w:hAnsi="Times New Roman" w:cs="Times New Roman"/>
          <w:sz w:val="28"/>
          <w:lang w:val="kk-KZ"/>
        </w:rPr>
        <w:t>кономикалық құрылымның дамуы, халықтың өмір сүру деңгейі, әлеуметтік дамудың көтерілуі, ұлттық күштің өсуі кезеңдік өзгерістерге ұшырайды деп күтілуде. Ендігі кезекте Қытайдың социалистік модернизациясы екінші стратегиялық қадамнан үшінші стратегиялық қадамды – 2049 жылға қарай, яғни ҚХР-дың 100-жылдық мерейтойына орай, «мықты социалистік елді құру» мақсатын жүзеге асыруға қарай бет алады. Дамудың келесі кезеңі әлеуметтік-саяси тұрақтылықты</w:t>
      </w:r>
      <w:r w:rsidR="00040045">
        <w:rPr>
          <w:rFonts w:ascii="Times New Roman" w:eastAsia="SimSun" w:hAnsi="Times New Roman" w:cs="Times New Roman"/>
          <w:sz w:val="28"/>
          <w:lang w:val="kk-KZ"/>
        </w:rPr>
        <w:t xml:space="preserve"> қ</w:t>
      </w:r>
      <w:r w:rsidR="00906377">
        <w:rPr>
          <w:rFonts w:ascii="Times New Roman" w:eastAsia="SimSun" w:hAnsi="Times New Roman" w:cs="Times New Roman"/>
          <w:sz w:val="28"/>
          <w:lang w:val="kk-KZ"/>
        </w:rPr>
        <w:t>амтамасыз етуге бағытталғанын</w:t>
      </w:r>
      <w:r w:rsidR="00040045" w:rsidRPr="00040045">
        <w:rPr>
          <w:rFonts w:ascii="Times New Roman" w:eastAsia="SimSun" w:hAnsi="Times New Roman" w:cs="Times New Roman"/>
          <w:sz w:val="28"/>
          <w:lang w:val="kk-KZ"/>
        </w:rPr>
        <w:t xml:space="preserve"> </w:t>
      </w:r>
      <w:r w:rsidR="00676C09" w:rsidRPr="00676C09">
        <w:rPr>
          <w:rFonts w:ascii="Times New Roman" w:eastAsia="SimSun" w:hAnsi="Times New Roman" w:cs="Times New Roman"/>
          <w:sz w:val="28"/>
          <w:lang w:val="kk-KZ"/>
        </w:rPr>
        <w:t>біз Қытай үкіметінің модернизацияның бұдан да жоғары деңгейіне жетуге, гүлденген, инновациялық және тұрақты қоғам құруға бағытталған мемлекеттің болашақ дамуының жаңа тұжырымдамасынан көре аламыз.</w:t>
      </w:r>
      <w:r w:rsidR="00245896" w:rsidRPr="00245896">
        <w:rPr>
          <w:rFonts w:ascii="Times New Roman" w:eastAsia="SimSun" w:hAnsi="Times New Roman" w:cs="Times New Roman"/>
          <w:sz w:val="28"/>
          <w:lang w:val="kk-KZ"/>
        </w:rPr>
        <w:t xml:space="preserve"> 2021 </w:t>
      </w:r>
      <w:r w:rsidR="00676C09">
        <w:rPr>
          <w:rFonts w:ascii="Times New Roman" w:eastAsia="SimSun" w:hAnsi="Times New Roman" w:cs="Times New Roman"/>
          <w:sz w:val="28"/>
          <w:lang w:val="kk-KZ"/>
        </w:rPr>
        <w:t>жылдың наурыз айында ҚХР Мемлекеттің кеңесінің Даму орталығы</w:t>
      </w:r>
      <w:r w:rsidR="00245896" w:rsidRPr="00245896">
        <w:rPr>
          <w:rFonts w:ascii="Times New Roman" w:eastAsia="SimSun" w:hAnsi="Times New Roman" w:cs="Times New Roman"/>
          <w:sz w:val="28"/>
          <w:lang w:val="kk-KZ"/>
        </w:rPr>
        <w:t xml:space="preserve"> </w:t>
      </w:r>
      <w:r w:rsidR="00676C09">
        <w:rPr>
          <w:rFonts w:ascii="Times New Roman" w:eastAsia="SimSun" w:hAnsi="Times New Roman" w:cs="Times New Roman"/>
          <w:sz w:val="28"/>
          <w:lang w:val="kk-KZ"/>
        </w:rPr>
        <w:t>«ҚХР</w:t>
      </w:r>
      <w:r w:rsidR="00676C09" w:rsidRPr="00676C09">
        <w:rPr>
          <w:rFonts w:ascii="Times New Roman" w:eastAsia="SimSun" w:hAnsi="Times New Roman" w:cs="Times New Roman"/>
          <w:sz w:val="28"/>
          <w:lang w:val="kk-KZ"/>
        </w:rPr>
        <w:t>-</w:t>
      </w:r>
      <w:r w:rsidR="00676C09">
        <w:rPr>
          <w:rFonts w:ascii="Times New Roman" w:eastAsia="SimSun" w:hAnsi="Times New Roman" w:cs="Times New Roman"/>
          <w:sz w:val="28"/>
          <w:lang w:val="kk-KZ"/>
        </w:rPr>
        <w:t>дың 14-ші бес жылдық (2021–2025 жж</w:t>
      </w:r>
      <w:r w:rsidR="00676C09" w:rsidRPr="00245896">
        <w:rPr>
          <w:rFonts w:ascii="Times New Roman" w:eastAsia="SimSun" w:hAnsi="Times New Roman" w:cs="Times New Roman"/>
          <w:sz w:val="28"/>
          <w:lang w:val="kk-KZ"/>
        </w:rPr>
        <w:t xml:space="preserve">.) </w:t>
      </w:r>
      <w:r w:rsidR="00676C09">
        <w:rPr>
          <w:rFonts w:ascii="Times New Roman" w:eastAsia="SimSun" w:hAnsi="Times New Roman" w:cs="Times New Roman"/>
          <w:sz w:val="28"/>
          <w:lang w:val="kk-KZ"/>
        </w:rPr>
        <w:t>пен</w:t>
      </w:r>
      <w:r w:rsidR="00676C09" w:rsidRPr="00245896">
        <w:rPr>
          <w:rFonts w:ascii="Times New Roman" w:eastAsia="SimSun" w:hAnsi="Times New Roman" w:cs="Times New Roman"/>
          <w:sz w:val="28"/>
          <w:lang w:val="kk-KZ"/>
        </w:rPr>
        <w:t xml:space="preserve"> 2035</w:t>
      </w:r>
      <w:r w:rsidR="00676C09">
        <w:rPr>
          <w:rFonts w:ascii="Times New Roman" w:eastAsia="SimSun" w:hAnsi="Times New Roman" w:cs="Times New Roman"/>
          <w:sz w:val="28"/>
          <w:lang w:val="kk-KZ"/>
        </w:rPr>
        <w:t xml:space="preserve"> жылға дейінгі </w:t>
      </w:r>
      <w:r w:rsidR="00B264BD">
        <w:rPr>
          <w:rFonts w:ascii="Times New Roman" w:eastAsia="SimSun" w:hAnsi="Times New Roman" w:cs="Times New Roman"/>
          <w:sz w:val="28"/>
          <w:lang w:val="kk-KZ"/>
        </w:rPr>
        <w:t xml:space="preserve">әлеуметтік-экономикалық даму бағдарламасының </w:t>
      </w:r>
      <w:r w:rsidR="00676C09">
        <w:rPr>
          <w:rFonts w:ascii="Times New Roman" w:eastAsia="SimSun" w:hAnsi="Times New Roman" w:cs="Times New Roman"/>
          <w:sz w:val="28"/>
          <w:lang w:val="kk-KZ"/>
        </w:rPr>
        <w:t>ұзақ</w:t>
      </w:r>
      <w:r w:rsidR="00B264BD">
        <w:rPr>
          <w:rFonts w:ascii="Times New Roman" w:eastAsia="SimSun" w:hAnsi="Times New Roman" w:cs="Times New Roman"/>
          <w:sz w:val="28"/>
          <w:lang w:val="kk-KZ"/>
        </w:rPr>
        <w:t xml:space="preserve"> </w:t>
      </w:r>
      <w:r w:rsidR="00676C09">
        <w:rPr>
          <w:rFonts w:ascii="Times New Roman" w:eastAsia="SimSun" w:hAnsi="Times New Roman" w:cs="Times New Roman"/>
          <w:sz w:val="28"/>
          <w:lang w:val="kk-KZ"/>
        </w:rPr>
        <w:t>мерзімді мақсаттық негізгі</w:t>
      </w:r>
      <w:r w:rsidR="00B264BD">
        <w:rPr>
          <w:rFonts w:ascii="Times New Roman" w:eastAsia="SimSun" w:hAnsi="Times New Roman" w:cs="Times New Roman"/>
          <w:sz w:val="28"/>
          <w:lang w:val="kk-KZ"/>
        </w:rPr>
        <w:t xml:space="preserve"> ережелері</w:t>
      </w:r>
      <w:r w:rsidR="00676C09">
        <w:rPr>
          <w:rFonts w:ascii="Times New Roman" w:eastAsia="SimSun" w:hAnsi="Times New Roman" w:cs="Times New Roman"/>
          <w:sz w:val="28"/>
          <w:lang w:val="kk-KZ"/>
        </w:rPr>
        <w:t>»</w:t>
      </w:r>
      <w:r w:rsidR="00B264BD">
        <w:rPr>
          <w:rFonts w:ascii="Times New Roman" w:eastAsia="SimSun" w:hAnsi="Times New Roman" w:cs="Times New Roman"/>
          <w:sz w:val="28"/>
          <w:lang w:val="kk-KZ"/>
        </w:rPr>
        <w:t xml:space="preserve"> атты құжатты жариялады.</w:t>
      </w:r>
      <w:r w:rsidR="00676C09">
        <w:rPr>
          <w:rFonts w:ascii="Times New Roman" w:eastAsia="SimSun" w:hAnsi="Times New Roman" w:cs="Times New Roman"/>
          <w:sz w:val="28"/>
          <w:lang w:val="kk-KZ"/>
        </w:rPr>
        <w:t xml:space="preserve"> </w:t>
      </w:r>
      <w:r w:rsidR="00B264BD" w:rsidRPr="00245896">
        <w:rPr>
          <w:rFonts w:ascii="Times New Roman" w:eastAsia="SimSun" w:hAnsi="Times New Roman" w:cs="Times New Roman"/>
          <w:sz w:val="28"/>
          <w:lang w:val="kk-KZ"/>
        </w:rPr>
        <w:t>19</w:t>
      </w:r>
      <w:r w:rsidR="00B264BD">
        <w:rPr>
          <w:rFonts w:ascii="Times New Roman" w:eastAsia="SimSun" w:hAnsi="Times New Roman" w:cs="Times New Roman"/>
          <w:sz w:val="28"/>
          <w:lang w:val="kk-KZ"/>
        </w:rPr>
        <w:t xml:space="preserve"> бөлімнен тұратын бұл құжатта 13-ші бес жылдықтың негізгі нәтижелері көрсетіліп, 14-ші бес жылдыққа және одан кейін </w:t>
      </w:r>
      <w:r w:rsidR="00B264BD" w:rsidRPr="00245896">
        <w:rPr>
          <w:rFonts w:ascii="Times New Roman" w:eastAsia="SimSun" w:hAnsi="Times New Roman" w:cs="Times New Roman"/>
          <w:sz w:val="28"/>
          <w:lang w:val="kk-KZ"/>
        </w:rPr>
        <w:t xml:space="preserve"> 2035</w:t>
      </w:r>
      <w:r w:rsidR="00B264BD">
        <w:rPr>
          <w:rFonts w:ascii="Times New Roman" w:eastAsia="SimSun" w:hAnsi="Times New Roman" w:cs="Times New Roman"/>
          <w:sz w:val="28"/>
          <w:lang w:val="kk-KZ"/>
        </w:rPr>
        <w:t xml:space="preserve"> жылға дейінгі </w:t>
      </w:r>
      <w:r w:rsidR="00426369">
        <w:rPr>
          <w:rFonts w:ascii="Times New Roman" w:eastAsia="SimSun" w:hAnsi="Times New Roman" w:cs="Times New Roman"/>
          <w:sz w:val="28"/>
          <w:lang w:val="kk-KZ"/>
        </w:rPr>
        <w:t>елдің әлеуметтік-экономикалық дамуының негізгі бағыт</w:t>
      </w:r>
      <w:r w:rsidR="00426369" w:rsidRPr="00426369">
        <w:rPr>
          <w:rFonts w:ascii="Times New Roman" w:eastAsia="SimSun" w:hAnsi="Times New Roman" w:cs="Times New Roman"/>
          <w:sz w:val="28"/>
          <w:lang w:val="kk-KZ"/>
        </w:rPr>
        <w:t>-</w:t>
      </w:r>
      <w:r w:rsidR="00426369">
        <w:rPr>
          <w:rFonts w:ascii="Times New Roman" w:eastAsia="SimSun" w:hAnsi="Times New Roman" w:cs="Times New Roman"/>
          <w:sz w:val="28"/>
          <w:lang w:val="kk-KZ"/>
        </w:rPr>
        <w:t>бағдарлары белгіленді</w:t>
      </w:r>
      <w:r w:rsidR="009E6B7B">
        <w:rPr>
          <w:rFonts w:ascii="Times New Roman" w:eastAsia="SimSun" w:hAnsi="Times New Roman" w:cs="Times New Roman"/>
          <w:sz w:val="28"/>
          <w:lang w:val="kk-KZ"/>
        </w:rPr>
        <w:t xml:space="preserve"> </w:t>
      </w:r>
      <w:r w:rsidR="009E6B7B" w:rsidRPr="009E6B7B">
        <w:rPr>
          <w:rFonts w:ascii="Times New Roman" w:eastAsia="SimSun" w:hAnsi="Times New Roman" w:cs="Times New Roman"/>
          <w:sz w:val="28"/>
          <w:lang w:val="kk-KZ"/>
        </w:rPr>
        <w:t>[67]</w:t>
      </w:r>
      <w:r w:rsidR="00426369">
        <w:rPr>
          <w:rFonts w:ascii="Times New Roman" w:eastAsia="SimSun" w:hAnsi="Times New Roman" w:cs="Times New Roman"/>
          <w:sz w:val="28"/>
          <w:lang w:val="kk-KZ"/>
        </w:rPr>
        <w:t>.</w:t>
      </w:r>
      <w:r w:rsidR="00426369" w:rsidRPr="00245896">
        <w:rPr>
          <w:rFonts w:ascii="Times New Roman" w:eastAsia="SimSun" w:hAnsi="Times New Roman" w:cs="Times New Roman"/>
          <w:sz w:val="28"/>
          <w:lang w:val="kk-KZ"/>
        </w:rPr>
        <w:t xml:space="preserve"> </w:t>
      </w:r>
      <w:r w:rsidR="00426369">
        <w:rPr>
          <w:rFonts w:ascii="Times New Roman" w:eastAsia="SimSun" w:hAnsi="Times New Roman" w:cs="Times New Roman"/>
          <w:sz w:val="28"/>
          <w:lang w:val="kk-KZ"/>
        </w:rPr>
        <w:t>Құжатта елдің дамуында әлі де теңгерімсіз даму мәселесі сақталып отырғандығы, реформалардың маңызды бағыттары бойынша қиындықтар әлі де бой көрсетіп жатқандығы, ауыл щаруашылығының базасы тұрақсыз екендігі, қала мен ауыл арасында және табыстар арасында үлкен айырмашылық с</w:t>
      </w:r>
      <w:r w:rsidR="008F3F3B">
        <w:rPr>
          <w:rFonts w:ascii="Times New Roman" w:eastAsia="SimSun" w:hAnsi="Times New Roman" w:cs="Times New Roman"/>
          <w:sz w:val="28"/>
          <w:lang w:val="kk-KZ"/>
        </w:rPr>
        <w:t>ақталып отырғандығы мойындалды.</w:t>
      </w:r>
      <w:r w:rsidR="002A07F1">
        <w:rPr>
          <w:rFonts w:ascii="Times New Roman" w:eastAsia="SimSun" w:hAnsi="Times New Roman" w:cs="Times New Roman"/>
          <w:sz w:val="28"/>
          <w:lang w:val="kk-KZ"/>
        </w:rPr>
        <w:t xml:space="preserve"> С</w:t>
      </w:r>
      <w:r w:rsidR="00426369">
        <w:rPr>
          <w:rFonts w:ascii="Times New Roman" w:eastAsia="SimSun" w:hAnsi="Times New Roman" w:cs="Times New Roman"/>
          <w:sz w:val="28"/>
          <w:lang w:val="kk-KZ"/>
        </w:rPr>
        <w:t>онымен қатар</w:t>
      </w:r>
      <w:r w:rsidR="008F3F3B">
        <w:rPr>
          <w:rFonts w:ascii="Times New Roman" w:eastAsia="SimSun" w:hAnsi="Times New Roman" w:cs="Times New Roman"/>
          <w:sz w:val="28"/>
          <w:lang w:val="kk-KZ"/>
        </w:rPr>
        <w:t>,</w:t>
      </w:r>
      <w:r w:rsidR="00426369">
        <w:rPr>
          <w:rFonts w:ascii="Times New Roman" w:eastAsia="SimSun" w:hAnsi="Times New Roman" w:cs="Times New Roman"/>
          <w:sz w:val="28"/>
          <w:lang w:val="kk-KZ"/>
        </w:rPr>
        <w:t xml:space="preserve"> </w:t>
      </w:r>
      <w:r w:rsidR="0073133F" w:rsidRPr="00245896">
        <w:rPr>
          <w:rFonts w:ascii="Times New Roman" w:eastAsia="SimSun" w:hAnsi="Times New Roman" w:cs="Times New Roman"/>
          <w:sz w:val="28"/>
          <w:lang w:val="kk-KZ"/>
        </w:rPr>
        <w:t>2035</w:t>
      </w:r>
      <w:r w:rsidR="0073133F">
        <w:rPr>
          <w:rFonts w:ascii="Times New Roman" w:eastAsia="SimSun" w:hAnsi="Times New Roman" w:cs="Times New Roman"/>
          <w:sz w:val="28"/>
          <w:lang w:val="kk-KZ"/>
        </w:rPr>
        <w:t xml:space="preserve"> жылға қарай орындалуы тиісті ұзақ мерзімді міндеттер көрсетілген: жаңа типтегі индустриаландыру, ақпараттандыру, урбанизация, ауыл шаруашылығының модернизациясы, модернизацияланған экономикалық жүйені қалыптастыру. Аталған міндеттерді орындау барысында Қытайдың жан басына шаққандағы ЖІӨ көрсеткіші әлемнің </w:t>
      </w:r>
      <w:r w:rsidR="00DA7733">
        <w:rPr>
          <w:rFonts w:ascii="Times New Roman" w:eastAsia="SimSun" w:hAnsi="Times New Roman" w:cs="Times New Roman"/>
          <w:sz w:val="28"/>
          <w:lang w:val="kk-KZ"/>
        </w:rPr>
        <w:t xml:space="preserve">орташа </w:t>
      </w:r>
      <w:r w:rsidR="0073133F">
        <w:rPr>
          <w:rFonts w:ascii="Times New Roman" w:eastAsia="SimSun" w:hAnsi="Times New Roman" w:cs="Times New Roman"/>
          <w:sz w:val="28"/>
          <w:lang w:val="kk-KZ"/>
        </w:rPr>
        <w:t>дамыған елдер деңгейіне дейін көтеріліп, орта табысты әлеуметтік топтың үлесі біршама ұлғайып, негізгі қоғамдық қызметтер халықты түгелімен қамтып, тұрғындардың өмір сүру деңгейі жағынан қала мен ауыл арасындағы айырмашылық біртіндеп азаюы қажет</w:t>
      </w:r>
      <w:r w:rsidR="002A07F1">
        <w:rPr>
          <w:rFonts w:ascii="Times New Roman" w:eastAsia="SimSun" w:hAnsi="Times New Roman" w:cs="Times New Roman"/>
          <w:sz w:val="28"/>
          <w:lang w:val="kk-KZ"/>
        </w:rPr>
        <w:t xml:space="preserve"> деп көрсетілген</w:t>
      </w:r>
      <w:r w:rsidR="00245896">
        <w:rPr>
          <w:rFonts w:ascii="Times New Roman" w:eastAsia="SimSun" w:hAnsi="Times New Roman" w:cs="Times New Roman"/>
          <w:sz w:val="28"/>
          <w:lang w:val="kk-KZ"/>
        </w:rPr>
        <w:t>.</w:t>
      </w:r>
    </w:p>
    <w:p w:rsidR="000C6A52" w:rsidRPr="00245896" w:rsidRDefault="0073133F" w:rsidP="000C6A5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14-ш</w:t>
      </w:r>
      <w:r w:rsidR="00C1467B">
        <w:rPr>
          <w:rFonts w:ascii="Times New Roman" w:eastAsia="SimSun" w:hAnsi="Times New Roman" w:cs="Times New Roman"/>
          <w:sz w:val="28"/>
          <w:lang w:val="kk-KZ"/>
        </w:rPr>
        <w:t>і бес жылдық материалдарында ел</w:t>
      </w:r>
      <w:r w:rsidR="00245896" w:rsidRPr="00245896">
        <w:rPr>
          <w:rFonts w:ascii="Times New Roman" w:eastAsia="SimSun" w:hAnsi="Times New Roman" w:cs="Times New Roman"/>
          <w:sz w:val="28"/>
          <w:lang w:val="kk-KZ"/>
        </w:rPr>
        <w:t xml:space="preserve"> </w:t>
      </w:r>
      <w:r w:rsidRPr="00245896">
        <w:rPr>
          <w:rFonts w:ascii="Times New Roman" w:eastAsia="SimSun" w:hAnsi="Times New Roman" w:cs="Times New Roman"/>
          <w:sz w:val="28"/>
          <w:lang w:val="kk-KZ"/>
        </w:rPr>
        <w:t>2025</w:t>
      </w:r>
      <w:r>
        <w:rPr>
          <w:rFonts w:ascii="Times New Roman" w:eastAsia="SimSun" w:hAnsi="Times New Roman" w:cs="Times New Roman"/>
          <w:sz w:val="28"/>
          <w:lang w:val="kk-KZ"/>
        </w:rPr>
        <w:t xml:space="preserve"> жылға қарай жетуі тиісті мақсаттық көрсеткіштер берілген. Барлық көрсеткіштер келесі бес топқа бөлінген: 1) экономикалық даму; 2) инновациялық драйверлер</w:t>
      </w:r>
      <w:r w:rsidR="00245896" w:rsidRPr="00245896">
        <w:rPr>
          <w:rFonts w:ascii="Times New Roman" w:eastAsia="SimSun" w:hAnsi="Times New Roman" w:cs="Times New Roman"/>
          <w:sz w:val="28"/>
          <w:lang w:val="kk-KZ"/>
        </w:rPr>
        <w:t xml:space="preserve">; 3) </w:t>
      </w:r>
      <w:r>
        <w:rPr>
          <w:rFonts w:ascii="Times New Roman" w:eastAsia="SimSun" w:hAnsi="Times New Roman" w:cs="Times New Roman"/>
          <w:sz w:val="28"/>
          <w:lang w:val="kk-KZ"/>
        </w:rPr>
        <w:t>халықтың әл</w:t>
      </w:r>
      <w:r w:rsidRPr="0073133F">
        <w:rPr>
          <w:rFonts w:ascii="Times New Roman" w:eastAsia="SimSun" w:hAnsi="Times New Roman" w:cs="Times New Roman"/>
          <w:sz w:val="28"/>
          <w:lang w:val="kk-KZ"/>
        </w:rPr>
        <w:t>-</w:t>
      </w:r>
      <w:r>
        <w:rPr>
          <w:rFonts w:ascii="Times New Roman" w:eastAsia="SimSun" w:hAnsi="Times New Roman" w:cs="Times New Roman"/>
          <w:sz w:val="28"/>
          <w:lang w:val="kk-KZ"/>
        </w:rPr>
        <w:t>ауқаты</w:t>
      </w:r>
      <w:r w:rsidR="00C1467B">
        <w:rPr>
          <w:rFonts w:ascii="Times New Roman" w:eastAsia="SimSun" w:hAnsi="Times New Roman" w:cs="Times New Roman"/>
          <w:sz w:val="28"/>
          <w:lang w:val="kk-KZ"/>
        </w:rPr>
        <w:t>; 4) экологиялық көрсеткіштер; 5) қауіпсіздік кепілдігі</w:t>
      </w:r>
      <w:r w:rsidR="009E6B7B" w:rsidRPr="009E6B7B">
        <w:rPr>
          <w:rFonts w:ascii="Times New Roman" w:eastAsia="SimSun" w:hAnsi="Times New Roman" w:cs="Times New Roman"/>
          <w:sz w:val="28"/>
          <w:lang w:val="kk-KZ"/>
        </w:rPr>
        <w:t xml:space="preserve"> [158:3]</w:t>
      </w:r>
      <w:r w:rsidR="00245896" w:rsidRPr="00245896">
        <w:rPr>
          <w:rFonts w:ascii="Times New Roman" w:eastAsia="SimSun" w:hAnsi="Times New Roman" w:cs="Times New Roman"/>
          <w:sz w:val="28"/>
          <w:lang w:val="kk-KZ"/>
        </w:rPr>
        <w:t xml:space="preserve">. </w:t>
      </w:r>
      <w:r w:rsidR="00C1467B">
        <w:rPr>
          <w:rFonts w:ascii="Times New Roman" w:eastAsia="SimSun" w:hAnsi="Times New Roman" w:cs="Times New Roman"/>
          <w:sz w:val="28"/>
          <w:lang w:val="kk-KZ"/>
        </w:rPr>
        <w:t>Яғни</w:t>
      </w:r>
      <w:r w:rsidR="00C1467B" w:rsidRPr="00C1467B">
        <w:rPr>
          <w:rFonts w:ascii="Times New Roman" w:eastAsia="SimSun" w:hAnsi="Times New Roman" w:cs="Times New Roman"/>
          <w:sz w:val="28"/>
          <w:lang w:val="kk-KZ"/>
        </w:rPr>
        <w:t xml:space="preserve"> 14-</w:t>
      </w:r>
      <w:r w:rsidR="00C1467B">
        <w:rPr>
          <w:rFonts w:ascii="Times New Roman" w:eastAsia="SimSun" w:hAnsi="Times New Roman" w:cs="Times New Roman"/>
          <w:sz w:val="28"/>
          <w:lang w:val="kk-KZ"/>
        </w:rPr>
        <w:t>ші бес жылдық барысында басты екпін экономикалық өсімнің сапасын көтеруге және мемлекеттің сыртқы тәуекелдерге тұрақтылығын а</w:t>
      </w:r>
      <w:r w:rsidR="000C6A52">
        <w:rPr>
          <w:rFonts w:ascii="Times New Roman" w:eastAsia="SimSun" w:hAnsi="Times New Roman" w:cs="Times New Roman"/>
          <w:sz w:val="28"/>
          <w:lang w:val="kk-KZ"/>
        </w:rPr>
        <w:t>рттыруға бағытталады деген сөз.</w:t>
      </w:r>
      <w:r w:rsidR="00C1467B">
        <w:rPr>
          <w:rFonts w:ascii="Times New Roman" w:eastAsia="SimSun" w:hAnsi="Times New Roman" w:cs="Times New Roman"/>
          <w:sz w:val="28"/>
          <w:lang w:val="kk-KZ"/>
        </w:rPr>
        <w:t xml:space="preserve"> </w:t>
      </w:r>
      <w:r w:rsidR="000C6A52">
        <w:rPr>
          <w:rFonts w:ascii="Times New Roman" w:eastAsia="SimSun" w:hAnsi="Times New Roman" w:cs="Times New Roman"/>
          <w:sz w:val="28"/>
          <w:lang w:val="kk-KZ"/>
        </w:rPr>
        <w:t xml:space="preserve">Инновациялық белсенділікті көтеру, экологиялық көрсеткіштерді </w:t>
      </w:r>
      <w:r w:rsidR="000C6A52">
        <w:rPr>
          <w:rFonts w:ascii="Times New Roman" w:eastAsia="SimSun" w:hAnsi="Times New Roman" w:cs="Times New Roman"/>
          <w:sz w:val="28"/>
          <w:lang w:val="kk-KZ"/>
        </w:rPr>
        <w:lastRenderedPageBreak/>
        <w:t xml:space="preserve">жақсарту, урбанизация мен кедейлікпен күресті сапалы басқару арқылы әлеуметтік тұрақтылықты нығайту алдыңғы қатарға шығарылып отыр. </w:t>
      </w:r>
    </w:p>
    <w:p w:rsidR="00245896" w:rsidRPr="00FD57C4" w:rsidRDefault="00DA7733" w:rsidP="00C1467B">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Жақын бес жылдықта мемлекет </w:t>
      </w:r>
      <w:r w:rsidR="000C6A52">
        <w:rPr>
          <w:rFonts w:ascii="Times New Roman" w:eastAsia="SimSun" w:hAnsi="Times New Roman" w:cs="Times New Roman"/>
          <w:sz w:val="28"/>
          <w:lang w:val="kk-KZ"/>
        </w:rPr>
        <w:t>келесідей көрсеткіштерге жету</w:t>
      </w:r>
      <w:r>
        <w:rPr>
          <w:rFonts w:ascii="Times New Roman" w:eastAsia="SimSun" w:hAnsi="Times New Roman" w:cs="Times New Roman"/>
          <w:sz w:val="28"/>
          <w:lang w:val="kk-KZ"/>
        </w:rPr>
        <w:t>ді</w:t>
      </w:r>
      <w:r w:rsidR="002A07F1">
        <w:rPr>
          <w:rFonts w:ascii="Times New Roman" w:eastAsia="SimSun" w:hAnsi="Times New Roman" w:cs="Times New Roman"/>
          <w:sz w:val="28"/>
          <w:lang w:val="kk-KZ"/>
        </w:rPr>
        <w:t xml:space="preserve"> көзде</w:t>
      </w:r>
      <w:r w:rsidR="000C6A52">
        <w:rPr>
          <w:rFonts w:ascii="Times New Roman" w:eastAsia="SimSun" w:hAnsi="Times New Roman" w:cs="Times New Roman"/>
          <w:sz w:val="28"/>
          <w:lang w:val="kk-KZ"/>
        </w:rPr>
        <w:t>п отыр: урбанизация деңгейі – 65%; ЖІӨ өсімі мен еңбек өнімділігі бойынша</w:t>
      </w:r>
      <w:r w:rsidR="000C6A52" w:rsidRPr="00245896">
        <w:rPr>
          <w:rFonts w:ascii="Times New Roman" w:eastAsia="SimSun" w:hAnsi="Times New Roman" w:cs="Times New Roman"/>
          <w:sz w:val="28"/>
          <w:lang w:val="kk-KZ"/>
        </w:rPr>
        <w:t xml:space="preserve"> </w:t>
      </w:r>
      <w:r w:rsidR="000C6A52">
        <w:rPr>
          <w:rFonts w:ascii="Times New Roman" w:eastAsia="SimSun" w:hAnsi="Times New Roman" w:cs="Times New Roman"/>
          <w:sz w:val="28"/>
          <w:lang w:val="kk-KZ"/>
        </w:rPr>
        <w:t xml:space="preserve">көрсеткіштер </w:t>
      </w:r>
      <w:r w:rsidR="000C6A52" w:rsidRPr="00245896">
        <w:rPr>
          <w:rFonts w:ascii="Times New Roman" w:eastAsia="SimSun" w:hAnsi="Times New Roman" w:cs="Times New Roman"/>
          <w:sz w:val="28"/>
          <w:lang w:val="kk-KZ"/>
        </w:rPr>
        <w:t>COVID-19</w:t>
      </w:r>
      <w:r w:rsidR="000C6A52">
        <w:rPr>
          <w:rFonts w:ascii="Times New Roman" w:eastAsia="SimSun" w:hAnsi="Times New Roman" w:cs="Times New Roman"/>
          <w:sz w:val="28"/>
          <w:lang w:val="kk-KZ"/>
        </w:rPr>
        <w:t xml:space="preserve"> пандемиясына байланысты белгісіздіктен </w:t>
      </w:r>
      <w:r w:rsidR="009C3040">
        <w:rPr>
          <w:rFonts w:ascii="Times New Roman" w:eastAsia="SimSun" w:hAnsi="Times New Roman" w:cs="Times New Roman"/>
          <w:sz w:val="28"/>
          <w:lang w:val="kk-KZ"/>
        </w:rPr>
        <w:t>жалпы тұрғыдан бе</w:t>
      </w:r>
      <w:r w:rsidR="000C6A52">
        <w:rPr>
          <w:rFonts w:ascii="Times New Roman" w:eastAsia="SimSun" w:hAnsi="Times New Roman" w:cs="Times New Roman"/>
          <w:sz w:val="28"/>
          <w:lang w:val="kk-KZ"/>
        </w:rPr>
        <w:t xml:space="preserve">рілген </w:t>
      </w:r>
      <w:r w:rsidR="00245896" w:rsidRPr="00245896">
        <w:rPr>
          <w:rFonts w:ascii="Times New Roman" w:eastAsia="SimSun" w:hAnsi="Times New Roman" w:cs="Times New Roman"/>
          <w:sz w:val="28"/>
          <w:lang w:val="kk-KZ"/>
        </w:rPr>
        <w:t xml:space="preserve">– </w:t>
      </w:r>
      <w:r w:rsidR="000C6A52">
        <w:rPr>
          <w:rFonts w:ascii="Times New Roman" w:eastAsia="SimSun" w:hAnsi="Times New Roman" w:cs="Times New Roman"/>
          <w:sz w:val="28"/>
          <w:lang w:val="kk-KZ"/>
        </w:rPr>
        <w:t>ЖІӨ үшін өсімнің рационалды деңгейін сақтау, ал еңбек өнімділі</w:t>
      </w:r>
      <w:r w:rsidR="009C3040">
        <w:rPr>
          <w:rFonts w:ascii="Times New Roman" w:eastAsia="SimSun" w:hAnsi="Times New Roman" w:cs="Times New Roman"/>
          <w:sz w:val="28"/>
          <w:lang w:val="kk-KZ"/>
        </w:rPr>
        <w:t>гін ЖІӨ өсімінің қарқынынан жоғары деңгейде ұстап отыру; ғылыми</w:t>
      </w:r>
      <w:r w:rsidR="009C3040" w:rsidRPr="009C3040">
        <w:rPr>
          <w:rFonts w:ascii="Times New Roman" w:eastAsia="SimSun" w:hAnsi="Times New Roman" w:cs="Times New Roman"/>
          <w:sz w:val="28"/>
          <w:lang w:val="kk-KZ"/>
        </w:rPr>
        <w:t>-</w:t>
      </w:r>
      <w:r w:rsidR="009C3040">
        <w:rPr>
          <w:rFonts w:ascii="Times New Roman" w:eastAsia="SimSun" w:hAnsi="Times New Roman" w:cs="Times New Roman"/>
          <w:sz w:val="28"/>
          <w:lang w:val="kk-KZ"/>
        </w:rPr>
        <w:t xml:space="preserve">техникалық инновацияларға шығындарды </w:t>
      </w:r>
      <w:r w:rsidR="009C3040" w:rsidRPr="00245896">
        <w:rPr>
          <w:rFonts w:ascii="Times New Roman" w:eastAsia="SimSun" w:hAnsi="Times New Roman" w:cs="Times New Roman"/>
          <w:sz w:val="28"/>
          <w:lang w:val="kk-KZ"/>
        </w:rPr>
        <w:t>7%</w:t>
      </w:r>
      <w:r w:rsidR="009C3040" w:rsidRPr="009C3040">
        <w:rPr>
          <w:rFonts w:ascii="Times New Roman" w:eastAsia="SimSun" w:hAnsi="Times New Roman" w:cs="Times New Roman"/>
          <w:sz w:val="28"/>
          <w:lang w:val="kk-KZ"/>
        </w:rPr>
        <w:t>-</w:t>
      </w:r>
      <w:r w:rsidR="009C3040">
        <w:rPr>
          <w:rFonts w:ascii="Times New Roman" w:eastAsia="SimSun" w:hAnsi="Times New Roman" w:cs="Times New Roman"/>
          <w:sz w:val="28"/>
          <w:lang w:val="kk-KZ"/>
        </w:rPr>
        <w:t>дан асыру; 2025 жылға қарай ә</w:t>
      </w:r>
      <w:r w:rsidR="00040045">
        <w:rPr>
          <w:rFonts w:ascii="Times New Roman" w:eastAsia="SimSun" w:hAnsi="Times New Roman" w:cs="Times New Roman"/>
          <w:sz w:val="28"/>
          <w:lang w:val="kk-KZ"/>
        </w:rPr>
        <w:t>р</w:t>
      </w:r>
      <w:r w:rsidR="00245896" w:rsidRPr="00245896">
        <w:rPr>
          <w:rFonts w:ascii="Times New Roman" w:eastAsia="SimSun" w:hAnsi="Times New Roman" w:cs="Times New Roman"/>
          <w:sz w:val="28"/>
          <w:lang w:val="kk-KZ"/>
        </w:rPr>
        <w:t xml:space="preserve"> </w:t>
      </w:r>
      <w:r w:rsidR="009C3040" w:rsidRPr="00245896">
        <w:rPr>
          <w:rFonts w:ascii="Times New Roman" w:eastAsia="SimSun" w:hAnsi="Times New Roman" w:cs="Times New Roman"/>
          <w:sz w:val="28"/>
          <w:lang w:val="kk-KZ"/>
        </w:rPr>
        <w:t>10000</w:t>
      </w:r>
      <w:r w:rsidR="009C3040">
        <w:rPr>
          <w:rFonts w:ascii="Times New Roman" w:eastAsia="SimSun" w:hAnsi="Times New Roman" w:cs="Times New Roman"/>
          <w:sz w:val="28"/>
          <w:lang w:val="kk-KZ"/>
        </w:rPr>
        <w:t xml:space="preserve"> адамға 12 патент пен өнертабыстар болуы қажет;</w:t>
      </w:r>
      <w:r w:rsidR="00040045">
        <w:rPr>
          <w:rFonts w:ascii="Times New Roman" w:eastAsia="SimSun" w:hAnsi="Times New Roman" w:cs="Times New Roman"/>
          <w:sz w:val="28"/>
          <w:lang w:val="kk-KZ"/>
        </w:rPr>
        <w:t xml:space="preserve"> </w:t>
      </w:r>
      <w:r w:rsidR="009C3040">
        <w:rPr>
          <w:rFonts w:ascii="Times New Roman" w:eastAsia="SimSun" w:hAnsi="Times New Roman" w:cs="Times New Roman"/>
          <w:sz w:val="28"/>
          <w:lang w:val="kk-KZ"/>
        </w:rPr>
        <w:t xml:space="preserve">цифрлік экономиканың үлесі </w:t>
      </w:r>
      <w:r w:rsidR="00245896" w:rsidRPr="00245896">
        <w:rPr>
          <w:rFonts w:ascii="Times New Roman" w:eastAsia="SimSun" w:hAnsi="Times New Roman" w:cs="Times New Roman"/>
          <w:sz w:val="28"/>
          <w:lang w:val="kk-KZ"/>
        </w:rPr>
        <w:t xml:space="preserve"> </w:t>
      </w:r>
      <w:r w:rsidR="009C3040">
        <w:rPr>
          <w:rFonts w:ascii="Times New Roman" w:eastAsia="SimSun" w:hAnsi="Times New Roman" w:cs="Times New Roman"/>
          <w:sz w:val="28"/>
          <w:lang w:val="kk-KZ"/>
        </w:rPr>
        <w:t>13‑ші бес жылдықтың</w:t>
      </w:r>
      <w:r w:rsidR="009C3040" w:rsidRPr="00245896">
        <w:rPr>
          <w:rFonts w:ascii="Times New Roman" w:eastAsia="SimSun" w:hAnsi="Times New Roman" w:cs="Times New Roman"/>
          <w:sz w:val="28"/>
          <w:lang w:val="kk-KZ"/>
        </w:rPr>
        <w:t xml:space="preserve"> 7,5%</w:t>
      </w:r>
      <w:r w:rsidR="009C3040">
        <w:rPr>
          <w:rFonts w:ascii="Times New Roman" w:eastAsia="SimSun" w:hAnsi="Times New Roman" w:cs="Times New Roman"/>
          <w:sz w:val="28"/>
          <w:lang w:val="kk-KZ"/>
        </w:rPr>
        <w:t xml:space="preserve"> көрсеткішімен салыстырғанда</w:t>
      </w:r>
      <w:r w:rsidR="009C3040" w:rsidRPr="00245896">
        <w:rPr>
          <w:rFonts w:ascii="Times New Roman" w:eastAsia="SimSun" w:hAnsi="Times New Roman" w:cs="Times New Roman"/>
          <w:sz w:val="28"/>
          <w:lang w:val="kk-KZ"/>
        </w:rPr>
        <w:t xml:space="preserve"> 10% </w:t>
      </w:r>
      <w:r w:rsidR="00040045">
        <w:rPr>
          <w:rFonts w:ascii="Times New Roman" w:eastAsia="SimSun" w:hAnsi="Times New Roman" w:cs="Times New Roman"/>
          <w:sz w:val="28"/>
          <w:lang w:val="kk-KZ"/>
        </w:rPr>
        <w:t>дейін өсуі</w:t>
      </w:r>
      <w:r w:rsidR="009C3040">
        <w:rPr>
          <w:rFonts w:ascii="Times New Roman" w:eastAsia="SimSun" w:hAnsi="Times New Roman" w:cs="Times New Roman"/>
          <w:sz w:val="28"/>
          <w:lang w:val="kk-KZ"/>
        </w:rPr>
        <w:t xml:space="preserve"> қажет. Жан басына шаққандағы табыстар ЖІӨ</w:t>
      </w:r>
      <w:r w:rsidR="009C3040" w:rsidRPr="00F077A5">
        <w:rPr>
          <w:rFonts w:ascii="Times New Roman" w:eastAsia="SimSun" w:hAnsi="Times New Roman" w:cs="Times New Roman"/>
          <w:sz w:val="28"/>
          <w:lang w:val="kk-KZ"/>
        </w:rPr>
        <w:t>-</w:t>
      </w:r>
      <w:r w:rsidR="009C3040">
        <w:rPr>
          <w:rFonts w:ascii="Times New Roman" w:eastAsia="SimSun" w:hAnsi="Times New Roman" w:cs="Times New Roman"/>
          <w:sz w:val="28"/>
          <w:lang w:val="kk-KZ"/>
        </w:rPr>
        <w:t xml:space="preserve">ның қарқынымен бірдей өсіп, жұмыссыздық </w:t>
      </w:r>
      <w:r w:rsidR="00245896" w:rsidRPr="00245896">
        <w:rPr>
          <w:rFonts w:ascii="Times New Roman" w:eastAsia="SimSun" w:hAnsi="Times New Roman" w:cs="Times New Roman"/>
          <w:sz w:val="28"/>
          <w:lang w:val="kk-KZ"/>
        </w:rPr>
        <w:t>5,5%</w:t>
      </w:r>
      <w:r w:rsidR="009C3040" w:rsidRPr="00F077A5">
        <w:rPr>
          <w:rFonts w:ascii="Times New Roman" w:eastAsia="SimSun" w:hAnsi="Times New Roman" w:cs="Times New Roman"/>
          <w:sz w:val="28"/>
          <w:lang w:val="kk-KZ"/>
        </w:rPr>
        <w:t>-</w:t>
      </w:r>
      <w:r w:rsidR="002A07F1">
        <w:rPr>
          <w:rFonts w:ascii="Times New Roman" w:eastAsia="SimSun" w:hAnsi="Times New Roman" w:cs="Times New Roman"/>
          <w:sz w:val="28"/>
          <w:lang w:val="kk-KZ"/>
        </w:rPr>
        <w:t>дан аспау</w:t>
      </w:r>
      <w:r w:rsidR="009C3040">
        <w:rPr>
          <w:rFonts w:ascii="Times New Roman" w:eastAsia="SimSun" w:hAnsi="Times New Roman" w:cs="Times New Roman"/>
          <w:sz w:val="28"/>
          <w:lang w:val="kk-KZ"/>
        </w:rPr>
        <w:t xml:space="preserve">ы қажет, ал білім алудың орташа ұзақтығы </w:t>
      </w:r>
      <w:r w:rsidR="00245896" w:rsidRPr="00245896">
        <w:rPr>
          <w:rFonts w:ascii="Times New Roman" w:eastAsia="SimSun" w:hAnsi="Times New Roman" w:cs="Times New Roman"/>
          <w:sz w:val="28"/>
          <w:lang w:val="kk-KZ"/>
        </w:rPr>
        <w:t xml:space="preserve">10,8 </w:t>
      </w:r>
      <w:r w:rsidR="009C3040">
        <w:rPr>
          <w:rFonts w:ascii="Times New Roman" w:eastAsia="SimSun" w:hAnsi="Times New Roman" w:cs="Times New Roman"/>
          <w:sz w:val="28"/>
          <w:lang w:val="kk-KZ"/>
        </w:rPr>
        <w:t>жылдан</w:t>
      </w:r>
      <w:r w:rsidR="00245896" w:rsidRPr="00245896">
        <w:rPr>
          <w:rFonts w:ascii="Times New Roman" w:eastAsia="SimSun" w:hAnsi="Times New Roman" w:cs="Times New Roman"/>
          <w:sz w:val="28"/>
          <w:lang w:val="kk-KZ"/>
        </w:rPr>
        <w:t xml:space="preserve"> 11,3</w:t>
      </w:r>
      <w:r w:rsidR="009C3040">
        <w:rPr>
          <w:rFonts w:ascii="Times New Roman" w:eastAsia="SimSun" w:hAnsi="Times New Roman" w:cs="Times New Roman"/>
          <w:sz w:val="28"/>
          <w:lang w:val="kk-KZ"/>
        </w:rPr>
        <w:t xml:space="preserve"> жылға дейін жеткізілуі тиісті.</w:t>
      </w:r>
      <w:r w:rsidR="00245896" w:rsidRPr="00245896">
        <w:rPr>
          <w:rFonts w:ascii="Times New Roman" w:eastAsia="SimSun" w:hAnsi="Times New Roman" w:cs="Times New Roman"/>
          <w:sz w:val="28"/>
          <w:lang w:val="kk-KZ"/>
        </w:rPr>
        <w:t xml:space="preserve"> </w:t>
      </w:r>
      <w:r w:rsidR="009C3040">
        <w:rPr>
          <w:rFonts w:ascii="Times New Roman" w:eastAsia="SimSun" w:hAnsi="Times New Roman" w:cs="Times New Roman"/>
          <w:sz w:val="28"/>
          <w:lang w:val="kk-KZ"/>
        </w:rPr>
        <w:t xml:space="preserve">Кәрілікке байланысты базалық әлеуметтік қамсыздандыру </w:t>
      </w:r>
      <w:r w:rsidR="009C3040" w:rsidRPr="00245896">
        <w:rPr>
          <w:rFonts w:ascii="Times New Roman" w:eastAsia="SimSun" w:hAnsi="Times New Roman" w:cs="Times New Roman"/>
          <w:sz w:val="28"/>
          <w:lang w:val="kk-KZ"/>
        </w:rPr>
        <w:t>2020</w:t>
      </w:r>
      <w:r w:rsidR="009C3040">
        <w:rPr>
          <w:rFonts w:ascii="Times New Roman" w:eastAsia="SimSun" w:hAnsi="Times New Roman" w:cs="Times New Roman"/>
          <w:sz w:val="28"/>
          <w:lang w:val="kk-KZ"/>
        </w:rPr>
        <w:t xml:space="preserve"> жылдың </w:t>
      </w:r>
      <w:r w:rsidR="009C3040" w:rsidRPr="00245896">
        <w:rPr>
          <w:rFonts w:ascii="Times New Roman" w:eastAsia="SimSun" w:hAnsi="Times New Roman" w:cs="Times New Roman"/>
          <w:sz w:val="28"/>
          <w:lang w:val="kk-KZ"/>
        </w:rPr>
        <w:t>91%</w:t>
      </w:r>
      <w:r w:rsidR="009C3040" w:rsidRPr="009C3040">
        <w:rPr>
          <w:rFonts w:ascii="Times New Roman" w:eastAsia="SimSun" w:hAnsi="Times New Roman" w:cs="Times New Roman"/>
          <w:sz w:val="28"/>
          <w:lang w:val="kk-KZ"/>
        </w:rPr>
        <w:t>-</w:t>
      </w:r>
      <w:r w:rsidR="009C3040">
        <w:rPr>
          <w:rFonts w:ascii="Times New Roman" w:eastAsia="SimSun" w:hAnsi="Times New Roman" w:cs="Times New Roman"/>
          <w:sz w:val="28"/>
          <w:lang w:val="kk-KZ"/>
        </w:rPr>
        <w:t xml:space="preserve">нан өсіп, </w:t>
      </w:r>
      <w:r w:rsidR="009C3040" w:rsidRPr="00245896">
        <w:rPr>
          <w:rFonts w:ascii="Times New Roman" w:eastAsia="SimSun" w:hAnsi="Times New Roman" w:cs="Times New Roman"/>
          <w:sz w:val="28"/>
          <w:lang w:val="kk-KZ"/>
        </w:rPr>
        <w:t>2025</w:t>
      </w:r>
      <w:r w:rsidR="009C3040">
        <w:rPr>
          <w:rFonts w:ascii="Times New Roman" w:eastAsia="SimSun" w:hAnsi="Times New Roman" w:cs="Times New Roman"/>
          <w:sz w:val="28"/>
          <w:lang w:val="kk-KZ"/>
        </w:rPr>
        <w:t xml:space="preserve"> жылға қарай халықтың </w:t>
      </w:r>
      <w:r w:rsidR="00245896" w:rsidRPr="00245896">
        <w:rPr>
          <w:rFonts w:ascii="Times New Roman" w:eastAsia="SimSun" w:hAnsi="Times New Roman" w:cs="Times New Roman"/>
          <w:sz w:val="28"/>
          <w:lang w:val="kk-KZ"/>
        </w:rPr>
        <w:t xml:space="preserve">95% </w:t>
      </w:r>
      <w:r w:rsidR="009C3040">
        <w:rPr>
          <w:rFonts w:ascii="Times New Roman" w:eastAsia="SimSun" w:hAnsi="Times New Roman" w:cs="Times New Roman"/>
          <w:sz w:val="28"/>
          <w:lang w:val="kk-KZ"/>
        </w:rPr>
        <w:t xml:space="preserve">қамтуы қажет </w:t>
      </w:r>
      <w:r w:rsidR="009E6B7B">
        <w:rPr>
          <w:rFonts w:ascii="Times New Roman" w:eastAsia="SimSun" w:hAnsi="Times New Roman" w:cs="Times New Roman"/>
          <w:sz w:val="28"/>
          <w:lang w:val="kk-KZ"/>
        </w:rPr>
        <w:t>[</w:t>
      </w:r>
      <w:r w:rsidR="009E6B7B" w:rsidRPr="009E6B7B">
        <w:rPr>
          <w:rFonts w:ascii="Times New Roman" w:eastAsia="SimSun" w:hAnsi="Times New Roman" w:cs="Times New Roman"/>
          <w:sz w:val="28"/>
          <w:lang w:val="kk-KZ"/>
        </w:rPr>
        <w:t>34:817</w:t>
      </w:r>
      <w:r w:rsidR="00FD57C4" w:rsidRPr="00FD57C4">
        <w:rPr>
          <w:rFonts w:ascii="Times New Roman" w:eastAsia="SimSun" w:hAnsi="Times New Roman" w:cs="Times New Roman"/>
          <w:sz w:val="28"/>
          <w:lang w:val="kk-KZ"/>
        </w:rPr>
        <w:t>].</w:t>
      </w:r>
    </w:p>
    <w:p w:rsidR="00DA7733" w:rsidRDefault="00040045" w:rsidP="00095686">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Экономикалық даму саласында 14‑ші бес жылдық</w:t>
      </w:r>
      <w:r w:rsidR="00DA7733">
        <w:rPr>
          <w:rFonts w:ascii="Times New Roman" w:eastAsia="SimSun" w:hAnsi="Times New Roman" w:cs="Times New Roman"/>
          <w:sz w:val="28"/>
          <w:lang w:val="kk-KZ"/>
        </w:rPr>
        <w:t>қа арналған</w:t>
      </w:r>
      <w:r>
        <w:rPr>
          <w:rFonts w:ascii="Times New Roman" w:eastAsia="SimSun" w:hAnsi="Times New Roman" w:cs="Times New Roman"/>
          <w:sz w:val="28"/>
          <w:lang w:val="kk-KZ"/>
        </w:rPr>
        <w:t xml:space="preserve"> </w:t>
      </w:r>
      <w:r w:rsidR="00DA7733">
        <w:rPr>
          <w:rFonts w:ascii="Times New Roman" w:eastAsia="SimSun" w:hAnsi="Times New Roman" w:cs="Times New Roman"/>
          <w:sz w:val="28"/>
          <w:lang w:val="kk-KZ"/>
        </w:rPr>
        <w:t xml:space="preserve">даму </w:t>
      </w:r>
      <w:r>
        <w:rPr>
          <w:rFonts w:ascii="Times New Roman" w:eastAsia="SimSun" w:hAnsi="Times New Roman" w:cs="Times New Roman"/>
          <w:sz w:val="28"/>
          <w:lang w:val="kk-KZ"/>
        </w:rPr>
        <w:t>жоспарын</w:t>
      </w:r>
      <w:r w:rsidR="00DA7733">
        <w:rPr>
          <w:rFonts w:ascii="Times New Roman" w:eastAsia="SimSun" w:hAnsi="Times New Roman" w:cs="Times New Roman"/>
          <w:sz w:val="28"/>
          <w:lang w:val="kk-KZ"/>
        </w:rPr>
        <w:t xml:space="preserve">ың негізін </w:t>
      </w:r>
      <w:r>
        <w:rPr>
          <w:rFonts w:ascii="Times New Roman" w:eastAsia="SimSun" w:hAnsi="Times New Roman" w:cs="Times New Roman"/>
          <w:sz w:val="28"/>
          <w:lang w:val="kk-KZ"/>
        </w:rPr>
        <w:t xml:space="preserve"> экономиканың «</w:t>
      </w:r>
      <w:r w:rsidR="00095686">
        <w:rPr>
          <w:rFonts w:ascii="Times New Roman" w:eastAsia="SimSun" w:hAnsi="Times New Roman" w:cs="Times New Roman"/>
          <w:sz w:val="28"/>
          <w:lang w:val="kk-KZ"/>
        </w:rPr>
        <w:t>қос айналым</w:t>
      </w:r>
      <w:r>
        <w:rPr>
          <w:rFonts w:ascii="Times New Roman" w:eastAsia="SimSun" w:hAnsi="Times New Roman" w:cs="Times New Roman"/>
          <w:sz w:val="28"/>
          <w:lang w:val="kk-KZ"/>
        </w:rPr>
        <w:t>»</w:t>
      </w:r>
      <w:r w:rsidRPr="00040045">
        <w:rPr>
          <w:rFonts w:ascii="Times New Roman" w:eastAsia="SimSun" w:hAnsi="Times New Roman" w:cs="Times New Roman"/>
          <w:sz w:val="28"/>
          <w:lang w:val="kk-KZ"/>
        </w:rPr>
        <w:t xml:space="preserve"> </w:t>
      </w:r>
      <w:r w:rsidRPr="00245896">
        <w:rPr>
          <w:rFonts w:ascii="Times New Roman" w:eastAsia="SimSun" w:hAnsi="Times New Roman" w:cs="Times New Roman"/>
          <w:sz w:val="28"/>
          <w:lang w:val="kk-KZ"/>
        </w:rPr>
        <w:t>(</w:t>
      </w:r>
      <w:r w:rsidRPr="00245896">
        <w:rPr>
          <w:rFonts w:ascii="Times New Roman" w:eastAsia="SimSun" w:hAnsi="Times New Roman" w:cs="Times New Roman" w:hint="eastAsia"/>
          <w:sz w:val="28"/>
          <w:lang w:val="kk-KZ"/>
        </w:rPr>
        <w:t>双循环</w:t>
      </w:r>
      <w:r w:rsidRPr="00245896">
        <w:rPr>
          <w:rFonts w:ascii="Times New Roman" w:eastAsia="SimSun" w:hAnsi="Times New Roman" w:cs="Times New Roman"/>
          <w:sz w:val="28"/>
          <w:lang w:val="kk-KZ"/>
        </w:rPr>
        <w:t>)</w:t>
      </w:r>
      <w:r>
        <w:rPr>
          <w:rFonts w:ascii="Times New Roman" w:eastAsia="SimSun" w:hAnsi="Times New Roman" w:cs="Times New Roman"/>
          <w:sz w:val="28"/>
          <w:lang w:val="kk-KZ"/>
        </w:rPr>
        <w:t xml:space="preserve"> </w:t>
      </w:r>
      <w:r w:rsidR="00DA7733">
        <w:rPr>
          <w:rFonts w:ascii="Times New Roman" w:eastAsia="SimSun" w:hAnsi="Times New Roman" w:cs="Times New Roman"/>
          <w:sz w:val="28"/>
          <w:lang w:val="kk-KZ"/>
        </w:rPr>
        <w:t xml:space="preserve"> </w:t>
      </w:r>
      <w:r w:rsidR="002A07F1">
        <w:rPr>
          <w:rFonts w:ascii="Times New Roman" w:eastAsia="SimSun" w:hAnsi="Times New Roman" w:cs="Times New Roman"/>
          <w:sz w:val="28"/>
          <w:lang w:val="kk-KZ"/>
        </w:rPr>
        <w:t xml:space="preserve">стратегиясы қаламақ. </w:t>
      </w:r>
      <w:r w:rsidR="009278F6" w:rsidRPr="009278F6">
        <w:rPr>
          <w:rFonts w:ascii="Times New Roman" w:eastAsia="SimSun" w:hAnsi="Times New Roman" w:cs="Times New Roman"/>
          <w:sz w:val="28"/>
          <w:lang w:val="kk-KZ"/>
        </w:rPr>
        <w:t>2020</w:t>
      </w:r>
      <w:r w:rsidR="009278F6">
        <w:rPr>
          <w:rFonts w:ascii="Times New Roman" w:eastAsia="SimSun" w:hAnsi="Times New Roman" w:cs="Times New Roman"/>
          <w:sz w:val="28"/>
          <w:lang w:val="kk-KZ"/>
        </w:rPr>
        <w:t xml:space="preserve"> жылдың мамыр айында ҚКП Саяси бюроның тұрақты комитетінің отырысында алғаш рет </w:t>
      </w:r>
      <w:r w:rsidR="0060728C">
        <w:rPr>
          <w:rFonts w:ascii="Times New Roman" w:eastAsia="SimSun" w:hAnsi="Times New Roman" w:cs="Times New Roman"/>
          <w:sz w:val="28"/>
          <w:lang w:val="kk-KZ"/>
        </w:rPr>
        <w:t xml:space="preserve">сөз қозғалған бұл стратегия 14‑ші бес жылдық жоспарына енгізіліп, жоғары деңгейдегі маңыздылығы бекітілді. </w:t>
      </w:r>
      <w:r w:rsidR="002A07F1">
        <w:rPr>
          <w:rFonts w:ascii="Times New Roman" w:eastAsia="SimSun" w:hAnsi="Times New Roman" w:cs="Times New Roman"/>
          <w:sz w:val="28"/>
          <w:lang w:val="kk-KZ"/>
        </w:rPr>
        <w:t>Бұл стратегия</w:t>
      </w:r>
      <w:r w:rsidR="00DA7733">
        <w:rPr>
          <w:rFonts w:ascii="Times New Roman" w:eastAsia="SimSun" w:hAnsi="Times New Roman" w:cs="Times New Roman"/>
          <w:sz w:val="28"/>
          <w:lang w:val="kk-KZ"/>
        </w:rPr>
        <w:t xml:space="preserve"> халықаралық ынтымақтастық (</w:t>
      </w:r>
      <w:r w:rsidR="001B412D">
        <w:rPr>
          <w:rFonts w:ascii="Times New Roman" w:eastAsia="SimSun" w:hAnsi="Times New Roman" w:cs="Times New Roman"/>
          <w:sz w:val="28"/>
          <w:lang w:val="kk-KZ"/>
        </w:rPr>
        <w:t>«сыртқы айналым» немесе сыртқы нарық</w:t>
      </w:r>
      <w:r w:rsidR="00DA7733">
        <w:rPr>
          <w:rFonts w:ascii="Times New Roman" w:eastAsia="SimSun" w:hAnsi="Times New Roman" w:cs="Times New Roman"/>
          <w:sz w:val="28"/>
          <w:lang w:val="kk-KZ"/>
        </w:rPr>
        <w:t>)</w:t>
      </w:r>
      <w:r w:rsidR="001B412D">
        <w:rPr>
          <w:rFonts w:ascii="Times New Roman" w:eastAsia="SimSun" w:hAnsi="Times New Roman" w:cs="Times New Roman"/>
          <w:sz w:val="28"/>
          <w:lang w:val="kk-KZ"/>
        </w:rPr>
        <w:t xml:space="preserve"> көмегімен ішкі өсім көздеріне («ішкі айналым» немесе ішкі нарық) басымдылық беру арқылы дамуды меңзейді. </w:t>
      </w:r>
      <w:r>
        <w:rPr>
          <w:rFonts w:ascii="Times New Roman" w:eastAsia="SimSun" w:hAnsi="Times New Roman" w:cs="Times New Roman"/>
          <w:sz w:val="28"/>
          <w:lang w:val="kk-KZ"/>
        </w:rPr>
        <w:t>Бүгінгі таңда Қытай экспортқа бағ</w:t>
      </w:r>
      <w:r w:rsidR="002A07F1">
        <w:rPr>
          <w:rFonts w:ascii="Times New Roman" w:eastAsia="SimSun" w:hAnsi="Times New Roman" w:cs="Times New Roman"/>
          <w:sz w:val="28"/>
          <w:lang w:val="kk-KZ"/>
        </w:rPr>
        <w:t>ытталған мемлекет болудан бас тартуда</w:t>
      </w:r>
      <w:r>
        <w:rPr>
          <w:rFonts w:ascii="Times New Roman" w:eastAsia="SimSun" w:hAnsi="Times New Roman" w:cs="Times New Roman"/>
          <w:sz w:val="28"/>
          <w:lang w:val="kk-KZ"/>
        </w:rPr>
        <w:t xml:space="preserve">. Осыған </w:t>
      </w:r>
      <w:r w:rsidR="00DA7733">
        <w:rPr>
          <w:rFonts w:ascii="Times New Roman" w:eastAsia="SimSun" w:hAnsi="Times New Roman" w:cs="Times New Roman"/>
          <w:sz w:val="28"/>
          <w:lang w:val="kk-KZ"/>
        </w:rPr>
        <w:t>орай жақын жылдарғ</w:t>
      </w:r>
      <w:r>
        <w:rPr>
          <w:rFonts w:ascii="Times New Roman" w:eastAsia="SimSun" w:hAnsi="Times New Roman" w:cs="Times New Roman"/>
          <w:sz w:val="28"/>
          <w:lang w:val="kk-KZ"/>
        </w:rPr>
        <w:t xml:space="preserve">а </w:t>
      </w:r>
      <w:r w:rsidRPr="00040045">
        <w:rPr>
          <w:rFonts w:ascii="Times New Roman" w:eastAsia="SimSun" w:hAnsi="Times New Roman" w:cs="Times New Roman"/>
          <w:sz w:val="28"/>
          <w:lang w:val="kk-KZ"/>
        </w:rPr>
        <w:t>арналған басты міндеттердің бірі</w:t>
      </w:r>
      <w:r w:rsidR="00DA7733" w:rsidRPr="00DA7733">
        <w:rPr>
          <w:rFonts w:ascii="Times New Roman" w:eastAsia="SimSun" w:hAnsi="Times New Roman" w:cs="Times New Roman"/>
          <w:sz w:val="28"/>
          <w:lang w:val="kk-KZ"/>
        </w:rPr>
        <w:t xml:space="preserve"> –</w:t>
      </w:r>
      <w:r w:rsidRPr="00040045">
        <w:rPr>
          <w:rFonts w:ascii="Times New Roman" w:eastAsia="SimSun" w:hAnsi="Times New Roman" w:cs="Times New Roman"/>
          <w:sz w:val="28"/>
          <w:lang w:val="kk-KZ"/>
        </w:rPr>
        <w:t xml:space="preserve"> тәуелсіз және бақыланатын өнеркәсіптік бірліктер ме</w:t>
      </w:r>
      <w:r w:rsidR="00DA7733">
        <w:rPr>
          <w:rFonts w:ascii="Times New Roman" w:eastAsia="SimSun" w:hAnsi="Times New Roman" w:cs="Times New Roman"/>
          <w:sz w:val="28"/>
          <w:lang w:val="kk-KZ"/>
        </w:rPr>
        <w:t>н жабдықтау тізбектерінің</w:t>
      </w:r>
      <w:r w:rsidRPr="00040045">
        <w:rPr>
          <w:rFonts w:ascii="Times New Roman" w:eastAsia="SimSun" w:hAnsi="Times New Roman" w:cs="Times New Roman"/>
          <w:sz w:val="28"/>
          <w:lang w:val="kk-KZ"/>
        </w:rPr>
        <w:t xml:space="preserve"> </w:t>
      </w:r>
      <w:r w:rsidR="002A07F1">
        <w:rPr>
          <w:rFonts w:ascii="Times New Roman" w:eastAsia="SimSun" w:hAnsi="Times New Roman" w:cs="Times New Roman"/>
          <w:sz w:val="28"/>
          <w:lang w:val="kk-KZ"/>
        </w:rPr>
        <w:t>жүйесін дамыту</w:t>
      </w:r>
      <w:r w:rsidRPr="00040045">
        <w:rPr>
          <w:rFonts w:ascii="Times New Roman" w:eastAsia="SimSun" w:hAnsi="Times New Roman" w:cs="Times New Roman"/>
          <w:sz w:val="28"/>
          <w:lang w:val="kk-KZ"/>
        </w:rPr>
        <w:t>. Бұл жоғары қосылған құны бар импорттық</w:t>
      </w:r>
      <w:r w:rsidR="00DA7733">
        <w:rPr>
          <w:rFonts w:ascii="Times New Roman" w:eastAsia="SimSun" w:hAnsi="Times New Roman" w:cs="Times New Roman"/>
          <w:sz w:val="28"/>
          <w:lang w:val="kk-KZ"/>
        </w:rPr>
        <w:t xml:space="preserve"> өнімді кезең-кезеңімен отандық</w:t>
      </w:r>
      <w:r w:rsidRPr="00040045">
        <w:rPr>
          <w:rFonts w:ascii="Times New Roman" w:eastAsia="SimSun" w:hAnsi="Times New Roman" w:cs="Times New Roman"/>
          <w:sz w:val="28"/>
          <w:lang w:val="kk-KZ"/>
        </w:rPr>
        <w:t xml:space="preserve"> өнімге ауысты</w:t>
      </w:r>
      <w:r w:rsidR="00DA7733">
        <w:rPr>
          <w:rFonts w:ascii="Times New Roman" w:eastAsia="SimSun" w:hAnsi="Times New Roman" w:cs="Times New Roman"/>
          <w:sz w:val="28"/>
          <w:lang w:val="kk-KZ"/>
        </w:rPr>
        <w:t>руға және өнеркәсіпті модернизациялауды</w:t>
      </w:r>
      <w:r w:rsidRPr="00040045">
        <w:rPr>
          <w:rFonts w:ascii="Times New Roman" w:eastAsia="SimSun" w:hAnsi="Times New Roman" w:cs="Times New Roman"/>
          <w:sz w:val="28"/>
          <w:lang w:val="kk-KZ"/>
        </w:rPr>
        <w:t xml:space="preserve"> жеделдетуге мүмкіндік береді.</w:t>
      </w:r>
      <w:r w:rsidR="00DA7733">
        <w:rPr>
          <w:rFonts w:ascii="Times New Roman" w:eastAsia="SimSun" w:hAnsi="Times New Roman" w:cs="Times New Roman"/>
          <w:sz w:val="28"/>
          <w:lang w:val="kk-KZ"/>
        </w:rPr>
        <w:t xml:space="preserve"> </w:t>
      </w:r>
      <w:r w:rsidR="001B412D">
        <w:rPr>
          <w:rFonts w:ascii="Times New Roman" w:eastAsia="SimSun" w:hAnsi="Times New Roman" w:cs="Times New Roman"/>
          <w:sz w:val="28"/>
          <w:lang w:val="kk-KZ"/>
        </w:rPr>
        <w:t>ҚХР экономикасының өсу қарқыны бәсеңдеген жағдайда және сыртқы саяси және макро экономикалық ортаның күрделенуі барысында ішкі сұранысты ынталандыру жә</w:t>
      </w:r>
      <w:r w:rsidR="002A07F1">
        <w:rPr>
          <w:rFonts w:ascii="Times New Roman" w:eastAsia="SimSun" w:hAnsi="Times New Roman" w:cs="Times New Roman"/>
          <w:sz w:val="28"/>
          <w:lang w:val="kk-KZ"/>
        </w:rPr>
        <w:t>не құрылымдық реформалард</w:t>
      </w:r>
      <w:r w:rsidR="001B412D">
        <w:rPr>
          <w:rFonts w:ascii="Times New Roman" w:eastAsia="SimSun" w:hAnsi="Times New Roman" w:cs="Times New Roman"/>
          <w:sz w:val="28"/>
          <w:lang w:val="kk-KZ"/>
        </w:rPr>
        <w:t>ы жүзеге асыру экономика саласында аса маңызды болып отыр.  Бұл стратегияны жүзеге асыру үшін ішкі сұранысты ынталандыру басты міндеттердің біріне айналуда. Қуатты ішкі нарықты қалыптастыруда орта табысты әлеуметтік топтардың рөлін</w:t>
      </w:r>
      <w:r w:rsidR="002A07F1">
        <w:rPr>
          <w:rFonts w:ascii="Times New Roman" w:eastAsia="SimSun" w:hAnsi="Times New Roman" w:cs="Times New Roman"/>
          <w:sz w:val="28"/>
          <w:lang w:val="kk-KZ"/>
        </w:rPr>
        <w:t>ің маңыздылығына екпін қойылды</w:t>
      </w:r>
      <w:r w:rsidR="001B412D">
        <w:rPr>
          <w:rFonts w:ascii="Times New Roman" w:eastAsia="SimSun" w:hAnsi="Times New Roman" w:cs="Times New Roman"/>
          <w:sz w:val="28"/>
          <w:lang w:val="kk-KZ"/>
        </w:rPr>
        <w:t>.</w:t>
      </w:r>
      <w:r w:rsidR="00095686">
        <w:rPr>
          <w:rFonts w:ascii="Times New Roman" w:eastAsia="SimSun" w:hAnsi="Times New Roman" w:cs="Times New Roman"/>
          <w:sz w:val="28"/>
          <w:lang w:val="kk-KZ"/>
        </w:rPr>
        <w:t xml:space="preserve"> Қытайлық мамандардың пікірі бойынша, «қос айналымды» экономиканың қалыптасуына қауіп төндіріп отырған факторлардың </w:t>
      </w:r>
      <w:r w:rsidR="002A07F1">
        <w:rPr>
          <w:rFonts w:ascii="Times New Roman" w:eastAsia="SimSun" w:hAnsi="Times New Roman" w:cs="Times New Roman"/>
          <w:sz w:val="28"/>
          <w:lang w:val="kk-KZ"/>
        </w:rPr>
        <w:t xml:space="preserve">алдыңғы </w:t>
      </w:r>
      <w:r w:rsidR="00095686">
        <w:rPr>
          <w:rFonts w:ascii="Times New Roman" w:eastAsia="SimSun" w:hAnsi="Times New Roman" w:cs="Times New Roman"/>
          <w:sz w:val="28"/>
          <w:lang w:val="kk-KZ"/>
        </w:rPr>
        <w:t>қатарында экономикалық даму мен әлеуметтік дамудағы</w:t>
      </w:r>
      <w:r w:rsidR="001B412D">
        <w:rPr>
          <w:rFonts w:ascii="Times New Roman" w:eastAsia="SimSun" w:hAnsi="Times New Roman" w:cs="Times New Roman"/>
          <w:sz w:val="28"/>
          <w:lang w:val="kk-KZ"/>
        </w:rPr>
        <w:t xml:space="preserve"> </w:t>
      </w:r>
      <w:r w:rsidR="00095686">
        <w:rPr>
          <w:rFonts w:ascii="Times New Roman" w:eastAsia="SimSun" w:hAnsi="Times New Roman" w:cs="Times New Roman"/>
          <w:sz w:val="28"/>
          <w:lang w:val="kk-KZ"/>
        </w:rPr>
        <w:t>теңгерімсіздік мәселесі және аймақтық диспропорция</w:t>
      </w:r>
      <w:r w:rsidR="00095686" w:rsidRPr="00095686">
        <w:rPr>
          <w:rFonts w:ascii="Times New Roman" w:eastAsia="SimSun" w:hAnsi="Times New Roman" w:cs="Times New Roman"/>
          <w:sz w:val="28"/>
          <w:lang w:val="kk-KZ"/>
        </w:rPr>
        <w:t xml:space="preserve"> </w:t>
      </w:r>
      <w:r w:rsidR="008C1C0A">
        <w:rPr>
          <w:rFonts w:ascii="Times New Roman" w:eastAsia="SimSun" w:hAnsi="Times New Roman" w:cs="Times New Roman"/>
          <w:sz w:val="28"/>
          <w:lang w:val="kk-KZ"/>
        </w:rPr>
        <w:t>мәсел</w:t>
      </w:r>
      <w:r w:rsidR="002A07F1">
        <w:rPr>
          <w:rFonts w:ascii="Times New Roman" w:eastAsia="SimSun" w:hAnsi="Times New Roman" w:cs="Times New Roman"/>
          <w:sz w:val="28"/>
          <w:lang w:val="kk-KZ"/>
        </w:rPr>
        <w:t>елері</w:t>
      </w:r>
      <w:r w:rsidR="008C1C0A">
        <w:rPr>
          <w:rFonts w:ascii="Times New Roman" w:eastAsia="SimSun" w:hAnsi="Times New Roman" w:cs="Times New Roman"/>
          <w:sz w:val="28"/>
          <w:lang w:val="kk-KZ"/>
        </w:rPr>
        <w:t xml:space="preserve"> тұр </w:t>
      </w:r>
      <w:r w:rsidR="009E6B7B">
        <w:rPr>
          <w:rFonts w:ascii="Times New Roman" w:eastAsia="SimSun" w:hAnsi="Times New Roman" w:cs="Times New Roman"/>
          <w:sz w:val="28"/>
          <w:lang w:val="kk-KZ"/>
        </w:rPr>
        <w:t>[1</w:t>
      </w:r>
      <w:r w:rsidR="009E6B7B" w:rsidRPr="009E6B7B">
        <w:rPr>
          <w:rFonts w:ascii="Times New Roman" w:eastAsia="SimSun" w:hAnsi="Times New Roman" w:cs="Times New Roman"/>
          <w:sz w:val="28"/>
          <w:lang w:val="kk-KZ"/>
        </w:rPr>
        <w:t>58:6</w:t>
      </w:r>
      <w:r w:rsidR="008C1C0A" w:rsidRPr="008C1C0A">
        <w:rPr>
          <w:rFonts w:ascii="Times New Roman" w:eastAsia="SimSun" w:hAnsi="Times New Roman" w:cs="Times New Roman"/>
          <w:sz w:val="28"/>
          <w:lang w:val="kk-KZ"/>
        </w:rPr>
        <w:t>]</w:t>
      </w:r>
      <w:r w:rsidR="00095686">
        <w:rPr>
          <w:rFonts w:ascii="Times New Roman" w:eastAsia="SimSun" w:hAnsi="Times New Roman" w:cs="Times New Roman"/>
          <w:sz w:val="28"/>
          <w:lang w:val="kk-KZ"/>
        </w:rPr>
        <w:t xml:space="preserve">. </w:t>
      </w:r>
    </w:p>
    <w:p w:rsidR="00285CA3" w:rsidRDefault="00285CA3" w:rsidP="00602F02">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«Қос айналым» стратегиясының сәттілігі ішкі тұтынуды </w:t>
      </w:r>
      <w:r w:rsidR="00602F02">
        <w:rPr>
          <w:rFonts w:ascii="Times New Roman" w:eastAsia="SimSun" w:hAnsi="Times New Roman" w:cs="Times New Roman"/>
          <w:sz w:val="28"/>
          <w:lang w:val="kk-KZ"/>
        </w:rPr>
        <w:t>ынталандыруға тікелей байланысты. «Сяокан қоғамын» құру барысындағы табыстардың өсуі тұтынушылық үлесінің өсіміне алып келді. Соңғы жылдары қытайлықтар жинақтауға қарағанда тұтынуда өте белсенділік танытты.</w:t>
      </w:r>
      <w:r w:rsidR="00602F02" w:rsidRPr="00256020">
        <w:rPr>
          <w:rFonts w:ascii="Times New Roman" w:eastAsia="SimSun" w:hAnsi="Times New Roman" w:cs="Times New Roman"/>
          <w:sz w:val="28"/>
          <w:lang w:val="kk-KZ"/>
        </w:rPr>
        <w:t xml:space="preserve"> 2018 </w:t>
      </w:r>
      <w:r w:rsidR="00602F02">
        <w:rPr>
          <w:rFonts w:ascii="Times New Roman" w:eastAsia="SimSun" w:hAnsi="Times New Roman" w:cs="Times New Roman"/>
          <w:sz w:val="28"/>
          <w:lang w:val="kk-KZ"/>
        </w:rPr>
        <w:t xml:space="preserve">жылдағы мәліметке сай, қытайлық үй шаруашылықтар өздерінің табыстарының шамамен </w:t>
      </w:r>
      <w:r w:rsidR="00602F02" w:rsidRPr="00256020">
        <w:rPr>
          <w:rFonts w:ascii="Times New Roman" w:eastAsia="SimSun" w:hAnsi="Times New Roman" w:cs="Times New Roman"/>
          <w:sz w:val="28"/>
          <w:lang w:val="kk-KZ"/>
        </w:rPr>
        <w:lastRenderedPageBreak/>
        <w:t xml:space="preserve">51% </w:t>
      </w:r>
      <w:r w:rsidR="00602F02">
        <w:rPr>
          <w:rFonts w:ascii="Times New Roman" w:eastAsia="SimSun" w:hAnsi="Times New Roman" w:cs="Times New Roman"/>
          <w:sz w:val="28"/>
          <w:lang w:val="kk-KZ"/>
        </w:rPr>
        <w:t xml:space="preserve">тұтынуға жұмсауда, бұл </w:t>
      </w:r>
      <w:r w:rsidR="00602F02" w:rsidRPr="00256020">
        <w:rPr>
          <w:rFonts w:ascii="Times New Roman" w:eastAsia="SimSun" w:hAnsi="Times New Roman" w:cs="Times New Roman"/>
          <w:sz w:val="28"/>
          <w:lang w:val="kk-KZ"/>
        </w:rPr>
        <w:t>2012</w:t>
      </w:r>
      <w:r w:rsidR="00602F02">
        <w:rPr>
          <w:rFonts w:ascii="Times New Roman" w:eastAsia="SimSun" w:hAnsi="Times New Roman" w:cs="Times New Roman"/>
          <w:sz w:val="28"/>
          <w:lang w:val="kk-KZ"/>
        </w:rPr>
        <w:t xml:space="preserve"> жылдағы көрсеткіштен </w:t>
      </w:r>
      <w:r w:rsidR="00602F02" w:rsidRPr="00256020">
        <w:rPr>
          <w:rFonts w:ascii="Times New Roman" w:eastAsia="SimSun" w:hAnsi="Times New Roman" w:cs="Times New Roman"/>
          <w:sz w:val="28"/>
          <w:lang w:val="kk-KZ"/>
        </w:rPr>
        <w:t>8,9%</w:t>
      </w:r>
      <w:r w:rsidR="00602F02">
        <w:rPr>
          <w:rFonts w:ascii="Times New Roman" w:eastAsia="SimSun" w:hAnsi="Times New Roman" w:cs="Times New Roman"/>
          <w:sz w:val="28"/>
          <w:lang w:val="kk-KZ"/>
        </w:rPr>
        <w:t xml:space="preserve">-ға көп </w:t>
      </w:r>
      <w:r w:rsidR="009E6B7B">
        <w:rPr>
          <w:rFonts w:ascii="Times New Roman" w:eastAsia="SimSun" w:hAnsi="Times New Roman" w:cs="Times New Roman"/>
          <w:sz w:val="28"/>
          <w:lang w:val="kk-KZ"/>
        </w:rPr>
        <w:t>[</w:t>
      </w:r>
      <w:r w:rsidR="009E6B7B" w:rsidRPr="009E6B7B">
        <w:rPr>
          <w:rFonts w:ascii="Times New Roman" w:eastAsia="SimSun" w:hAnsi="Times New Roman" w:cs="Times New Roman"/>
          <w:sz w:val="28"/>
          <w:lang w:val="kk-KZ"/>
        </w:rPr>
        <w:t>34:819</w:t>
      </w:r>
      <w:r w:rsidR="00602F02" w:rsidRPr="00602F02">
        <w:rPr>
          <w:rFonts w:ascii="Times New Roman" w:eastAsia="SimSun" w:hAnsi="Times New Roman" w:cs="Times New Roman"/>
          <w:sz w:val="28"/>
          <w:lang w:val="kk-KZ"/>
        </w:rPr>
        <w:t>]</w:t>
      </w:r>
      <w:r w:rsidR="00602F02">
        <w:rPr>
          <w:rFonts w:ascii="Times New Roman" w:eastAsia="SimSun" w:hAnsi="Times New Roman" w:cs="Times New Roman"/>
          <w:sz w:val="28"/>
          <w:lang w:val="kk-KZ"/>
        </w:rPr>
        <w:t>. Дегенмен, ішкі нарықты дамыту үшін сұранысты үлғайтып, тұтыну үлесін әлі де көтеру қажет.</w:t>
      </w:r>
      <w:r w:rsidR="00602F02" w:rsidRPr="00602F02">
        <w:rPr>
          <w:rFonts w:ascii="Times New Roman" w:eastAsia="SimSun" w:hAnsi="Times New Roman" w:cs="Times New Roman"/>
          <w:sz w:val="28"/>
          <w:lang w:val="kk-KZ"/>
        </w:rPr>
        <w:t xml:space="preserve"> </w:t>
      </w:r>
      <w:r w:rsidR="00602F02">
        <w:rPr>
          <w:rFonts w:ascii="Times New Roman" w:eastAsia="SimSun" w:hAnsi="Times New Roman" w:cs="Times New Roman"/>
          <w:sz w:val="28"/>
          <w:lang w:val="kk-KZ"/>
        </w:rPr>
        <w:t xml:space="preserve">Алайда Қытайда табыстары жоғары үй шаруашылықтардан табыстары төменгі үй шаруашылықтарға байлықты бөлудің фискалды құралдары жоқ. Экономикасы дамыған елдердегі сияқты төменгі және орта табысты үй шаруашылықтарды экономикалық қиындықтардан сақтай алатын дамыған әрі мықты әлеуметтік қамсыздандыру жүйесі де толыққанды қалыптаспаған. Бұл механизмдерсіз Қытай орта таптың өсімімен байланысты жоғарғы тұтыну деңгейіне жету қиынға соқпақ. Бұл мәселену шешу үшін Пекин жаңа саясатты қолға алды. </w:t>
      </w:r>
    </w:p>
    <w:p w:rsidR="0060728C" w:rsidRDefault="00946F7B" w:rsidP="00946F7B">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 экономикасын қайта теңгерімдеу қарқынын күшейтіп, тұтынуды ұлғайту арқылы экспорт пен инвестицияға деген тәуелділікті азайтуға алып келеді</w:t>
      </w:r>
      <w:r w:rsidR="00F077A5">
        <w:rPr>
          <w:rFonts w:ascii="Times New Roman" w:eastAsia="SimSun" w:hAnsi="Times New Roman" w:cs="Times New Roman"/>
          <w:sz w:val="28"/>
          <w:lang w:val="kk-KZ"/>
        </w:rPr>
        <w:t xml:space="preserve"> </w:t>
      </w:r>
      <w:r>
        <w:rPr>
          <w:rFonts w:ascii="Times New Roman" w:eastAsia="SimSun" w:hAnsi="Times New Roman" w:cs="Times New Roman"/>
          <w:sz w:val="28"/>
          <w:lang w:val="kk-KZ"/>
        </w:rPr>
        <w:t>деген көзқ</w:t>
      </w:r>
      <w:r w:rsidR="00F077A5">
        <w:rPr>
          <w:rFonts w:ascii="Times New Roman" w:eastAsia="SimSun" w:hAnsi="Times New Roman" w:cs="Times New Roman"/>
          <w:sz w:val="28"/>
          <w:lang w:val="kk-KZ"/>
        </w:rPr>
        <w:t>арасты ұстанып о</w:t>
      </w:r>
      <w:r>
        <w:rPr>
          <w:rFonts w:ascii="Times New Roman" w:eastAsia="SimSun" w:hAnsi="Times New Roman" w:cs="Times New Roman"/>
          <w:sz w:val="28"/>
          <w:lang w:val="kk-KZ"/>
        </w:rPr>
        <w:t>тырған үкімет басымдылықты төмен табысты халықтың жағдайын көтеруге және орта табысты топтың үлесін ұлғайтуға беріп отыр. Абсолютті кедейлікті жойдық деп мәлімдеген Қытай үкіметі ендігі кезекте ауыл мен қаладағы салыстырмалы кедейлікпен күресті жалғастырмақ деп күтілуде. Халықтың әл</w:t>
      </w:r>
      <w:r w:rsidRPr="00946F7B">
        <w:rPr>
          <w:rFonts w:ascii="Times New Roman" w:eastAsia="SimSun" w:hAnsi="Times New Roman" w:cs="Times New Roman"/>
          <w:sz w:val="28"/>
          <w:lang w:val="kk-KZ"/>
        </w:rPr>
        <w:t>-</w:t>
      </w:r>
      <w:r>
        <w:rPr>
          <w:rFonts w:ascii="Times New Roman" w:eastAsia="SimSun" w:hAnsi="Times New Roman" w:cs="Times New Roman"/>
          <w:sz w:val="28"/>
          <w:lang w:val="kk-KZ"/>
        </w:rPr>
        <w:t>а</w:t>
      </w:r>
      <w:r w:rsidR="0060728C">
        <w:rPr>
          <w:rFonts w:ascii="Times New Roman" w:eastAsia="SimSun" w:hAnsi="Times New Roman" w:cs="Times New Roman"/>
          <w:sz w:val="28"/>
          <w:lang w:val="kk-KZ"/>
        </w:rPr>
        <w:t>уқатын көтеру мен әлеуметтік тұ</w:t>
      </w:r>
      <w:r>
        <w:rPr>
          <w:rFonts w:ascii="Times New Roman" w:eastAsia="SimSun" w:hAnsi="Times New Roman" w:cs="Times New Roman"/>
          <w:sz w:val="28"/>
          <w:lang w:val="kk-KZ"/>
        </w:rPr>
        <w:t>рақтылықты сақтау мақсатында үкімет жаңа саяси қадамдарды жаса</w:t>
      </w:r>
      <w:r w:rsidR="00BD371C">
        <w:rPr>
          <w:rFonts w:ascii="Times New Roman" w:eastAsia="SimSun" w:hAnsi="Times New Roman" w:cs="Times New Roman"/>
          <w:sz w:val="28"/>
          <w:lang w:val="kk-KZ"/>
        </w:rPr>
        <w:t xml:space="preserve">уда. </w:t>
      </w:r>
      <w:r w:rsidR="00925F5F">
        <w:rPr>
          <w:rFonts w:ascii="Times New Roman" w:eastAsia="SimSun" w:hAnsi="Times New Roman" w:cs="Times New Roman"/>
          <w:sz w:val="28"/>
          <w:lang w:val="kk-KZ"/>
        </w:rPr>
        <w:t xml:space="preserve">Қордаланған мәселелердің ауырлығын сезінген қытайлық үкімет «хукоу» жүйесін реформалап, жеке секторды бақылауға алу арқылы байлықты қайта бөлу мәселесін қолға алуда. </w:t>
      </w:r>
      <w:r w:rsidR="00925F5F" w:rsidRPr="002F2768">
        <w:rPr>
          <w:rFonts w:ascii="Times New Roman" w:eastAsia="SimSun" w:hAnsi="Times New Roman" w:cs="Times New Roman"/>
          <w:sz w:val="28"/>
          <w:lang w:val="kk-KZ"/>
        </w:rPr>
        <w:t>2021</w:t>
      </w:r>
      <w:r w:rsidR="00925F5F">
        <w:rPr>
          <w:rFonts w:ascii="Times New Roman" w:eastAsia="SimSun" w:hAnsi="Times New Roman" w:cs="Times New Roman"/>
          <w:sz w:val="28"/>
          <w:lang w:val="kk-KZ"/>
        </w:rPr>
        <w:t xml:space="preserve"> жылдың наурыз айында өткізілген</w:t>
      </w:r>
      <w:r w:rsidR="0060728C">
        <w:rPr>
          <w:rFonts w:ascii="Times New Roman" w:eastAsia="SimSun" w:hAnsi="Times New Roman" w:cs="Times New Roman"/>
          <w:sz w:val="28"/>
          <w:lang w:val="kk-KZ"/>
        </w:rPr>
        <w:t xml:space="preserve"> үкіметтік отырыста</w:t>
      </w:r>
      <w:r w:rsidR="00925F5F">
        <w:rPr>
          <w:rFonts w:ascii="Times New Roman" w:eastAsia="SimSun" w:hAnsi="Times New Roman" w:cs="Times New Roman"/>
          <w:sz w:val="28"/>
          <w:lang w:val="kk-KZ"/>
        </w:rPr>
        <w:t xml:space="preserve"> халық саны 3 миллионнан аспайтын кіші және орташа қалаларда «хукоу» жүйесі жойылды. Сонымен қатар интернет платформамен, жылжымайтын мүлікпен айналысатын компаниялардың, жеке білім беру компаниялардың жұмыстарына санкц</w:t>
      </w:r>
      <w:r w:rsidR="00F077A5">
        <w:rPr>
          <w:rFonts w:ascii="Times New Roman" w:eastAsia="SimSun" w:hAnsi="Times New Roman" w:cs="Times New Roman"/>
          <w:sz w:val="28"/>
          <w:lang w:val="kk-KZ"/>
        </w:rPr>
        <w:t>иялар мен бақылаулар орнатылды.</w:t>
      </w:r>
      <w:r w:rsidR="00925F5F">
        <w:rPr>
          <w:rFonts w:ascii="Times New Roman" w:eastAsia="SimSun" w:hAnsi="Times New Roman" w:cs="Times New Roman"/>
          <w:sz w:val="28"/>
          <w:lang w:val="kk-KZ"/>
        </w:rPr>
        <w:t xml:space="preserve"> </w:t>
      </w:r>
    </w:p>
    <w:p w:rsidR="002F2768" w:rsidRPr="002F2768" w:rsidRDefault="0060728C" w:rsidP="00946F7B">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«Қос айналым» стратегиясы Қытайдың экономикалық саясатының жалғыз жаңалығы емес. </w:t>
      </w:r>
      <w:r w:rsidR="00452EC1">
        <w:rPr>
          <w:rFonts w:ascii="Times New Roman" w:eastAsia="SimSun" w:hAnsi="Times New Roman" w:cs="Times New Roman"/>
          <w:sz w:val="28"/>
          <w:lang w:val="kk-KZ"/>
        </w:rPr>
        <w:t xml:space="preserve">Компартия </w:t>
      </w:r>
      <w:r>
        <w:rPr>
          <w:rFonts w:ascii="Times New Roman" w:eastAsia="SimSun" w:hAnsi="Times New Roman" w:cs="Times New Roman"/>
          <w:sz w:val="28"/>
          <w:lang w:val="kk-KZ"/>
        </w:rPr>
        <w:t>«</w:t>
      </w:r>
      <w:r w:rsidR="00452EC1">
        <w:rPr>
          <w:rFonts w:ascii="Times New Roman" w:eastAsia="SimSun" w:hAnsi="Times New Roman" w:cs="Times New Roman"/>
          <w:sz w:val="28"/>
          <w:lang w:val="kk-KZ"/>
        </w:rPr>
        <w:t>қ</w:t>
      </w:r>
      <w:r>
        <w:rPr>
          <w:rFonts w:ascii="Times New Roman" w:eastAsia="SimSun" w:hAnsi="Times New Roman" w:cs="Times New Roman"/>
          <w:sz w:val="28"/>
          <w:lang w:val="kk-KZ"/>
        </w:rPr>
        <w:t>ос айналым» стратегиясының мақсаттарына жетуге жәрдемдесетін және қ</w:t>
      </w:r>
      <w:r w:rsidR="00925F5F">
        <w:rPr>
          <w:rFonts w:ascii="Times New Roman" w:eastAsia="SimSun" w:hAnsi="Times New Roman" w:cs="Times New Roman"/>
          <w:sz w:val="28"/>
          <w:lang w:val="kk-KZ"/>
        </w:rPr>
        <w:t xml:space="preserve">оғамдағы </w:t>
      </w:r>
      <w:r>
        <w:rPr>
          <w:rFonts w:ascii="Times New Roman" w:eastAsia="SimSun" w:hAnsi="Times New Roman" w:cs="Times New Roman"/>
          <w:sz w:val="28"/>
          <w:lang w:val="kk-KZ"/>
        </w:rPr>
        <w:t>әлеуметтік</w:t>
      </w:r>
      <w:r w:rsidRPr="0060728C">
        <w:rPr>
          <w:rFonts w:ascii="Times New Roman" w:eastAsia="SimSun" w:hAnsi="Times New Roman" w:cs="Times New Roman"/>
          <w:sz w:val="28"/>
          <w:lang w:val="kk-KZ"/>
        </w:rPr>
        <w:t>-</w:t>
      </w:r>
      <w:r>
        <w:rPr>
          <w:rFonts w:ascii="Times New Roman" w:eastAsia="SimSun" w:hAnsi="Times New Roman" w:cs="Times New Roman"/>
          <w:sz w:val="28"/>
          <w:lang w:val="kk-KZ"/>
        </w:rPr>
        <w:t>экономикалық қайшылықтарды</w:t>
      </w:r>
      <w:r w:rsidR="00925F5F">
        <w:rPr>
          <w:rFonts w:ascii="Times New Roman" w:eastAsia="SimSun" w:hAnsi="Times New Roman" w:cs="Times New Roman"/>
          <w:sz w:val="28"/>
          <w:lang w:val="kk-KZ"/>
        </w:rPr>
        <w:t xml:space="preserve"> шешу</w:t>
      </w:r>
      <w:r>
        <w:rPr>
          <w:rFonts w:ascii="Times New Roman" w:eastAsia="SimSun" w:hAnsi="Times New Roman" w:cs="Times New Roman"/>
          <w:sz w:val="28"/>
          <w:lang w:val="kk-KZ"/>
        </w:rPr>
        <w:t>ге септігін тигізетін</w:t>
      </w:r>
      <w:r w:rsidR="000C6A52">
        <w:rPr>
          <w:rFonts w:ascii="Times New Roman" w:eastAsia="SimSun" w:hAnsi="Times New Roman" w:cs="Times New Roman"/>
          <w:sz w:val="28"/>
          <w:lang w:val="kk-KZ"/>
        </w:rPr>
        <w:t xml:space="preserve"> жаңа саяси </w:t>
      </w:r>
      <w:r w:rsidR="00452EC1">
        <w:rPr>
          <w:rFonts w:ascii="Times New Roman" w:eastAsia="SimSun" w:hAnsi="Times New Roman" w:cs="Times New Roman"/>
          <w:sz w:val="28"/>
          <w:lang w:val="kk-KZ"/>
        </w:rPr>
        <w:t>науқан жариялады</w:t>
      </w:r>
      <w:r w:rsidR="00452EC1" w:rsidRPr="00452EC1">
        <w:rPr>
          <w:rFonts w:ascii="Times New Roman" w:eastAsia="SimSun" w:hAnsi="Times New Roman" w:cs="Times New Roman"/>
          <w:sz w:val="28"/>
          <w:lang w:val="kk-KZ"/>
        </w:rPr>
        <w:t xml:space="preserve"> – </w:t>
      </w:r>
      <w:r w:rsidR="00452EC1">
        <w:rPr>
          <w:rFonts w:ascii="Times New Roman" w:eastAsia="SimSun" w:hAnsi="Times New Roman" w:cs="Times New Roman"/>
          <w:sz w:val="28"/>
          <w:lang w:val="kk-KZ"/>
        </w:rPr>
        <w:t xml:space="preserve"> «ортақ баю</w:t>
      </w:r>
      <w:r w:rsidR="00925F5F">
        <w:rPr>
          <w:rFonts w:ascii="Times New Roman" w:eastAsia="SimSun" w:hAnsi="Times New Roman" w:cs="Times New Roman"/>
          <w:sz w:val="28"/>
          <w:lang w:val="kk-KZ"/>
        </w:rPr>
        <w:t>»</w:t>
      </w:r>
      <w:r w:rsidR="00925F5F" w:rsidRPr="00925F5F">
        <w:rPr>
          <w:rFonts w:ascii="Times New Roman" w:eastAsia="SimSun" w:hAnsi="Times New Roman" w:cs="Times New Roman"/>
          <w:sz w:val="28"/>
          <w:lang w:val="kk-KZ"/>
        </w:rPr>
        <w:t xml:space="preserve"> </w:t>
      </w:r>
      <w:r w:rsidR="00925F5F">
        <w:rPr>
          <w:rFonts w:ascii="Times New Roman" w:eastAsia="SimSun" w:hAnsi="Times New Roman" w:cs="Times New Roman"/>
          <w:sz w:val="28"/>
          <w:lang w:val="kk-KZ"/>
        </w:rPr>
        <w:t>(</w:t>
      </w:r>
      <w:r w:rsidR="00925F5F" w:rsidRPr="002F2768">
        <w:rPr>
          <w:rFonts w:ascii="Times New Roman" w:eastAsia="SimSun" w:hAnsi="Times New Roman" w:cs="Times New Roman"/>
          <w:sz w:val="28"/>
          <w:lang w:val="kk-KZ"/>
        </w:rPr>
        <w:t>共同富裕</w:t>
      </w:r>
      <w:r w:rsidR="00925F5F" w:rsidRPr="002F2768">
        <w:rPr>
          <w:rFonts w:ascii="Times New Roman" w:eastAsia="SimSun" w:hAnsi="Times New Roman" w:cs="Times New Roman"/>
          <w:sz w:val="28"/>
          <w:lang w:val="kk-KZ"/>
        </w:rPr>
        <w:t>)</w:t>
      </w:r>
      <w:r w:rsidR="00925F5F">
        <w:rPr>
          <w:rFonts w:ascii="Times New Roman" w:eastAsia="SimSun" w:hAnsi="Times New Roman" w:cs="Times New Roman"/>
          <w:sz w:val="28"/>
          <w:lang w:val="kk-KZ"/>
        </w:rPr>
        <w:t>.</w:t>
      </w:r>
      <w:r w:rsidR="00CB655A">
        <w:rPr>
          <w:rFonts w:ascii="Times New Roman" w:eastAsia="SimSun" w:hAnsi="Times New Roman" w:cs="Times New Roman"/>
          <w:sz w:val="28"/>
          <w:lang w:val="kk-KZ"/>
        </w:rPr>
        <w:t xml:space="preserve"> </w:t>
      </w:r>
      <w:r w:rsidR="008F3F3B">
        <w:rPr>
          <w:rFonts w:ascii="Times New Roman" w:eastAsia="SimSun" w:hAnsi="Times New Roman" w:cs="Times New Roman"/>
          <w:sz w:val="28"/>
          <w:lang w:val="kk-KZ"/>
        </w:rPr>
        <w:t>«</w:t>
      </w:r>
      <w:r w:rsidR="00CB655A">
        <w:rPr>
          <w:rFonts w:ascii="Times New Roman" w:eastAsia="SimSun" w:hAnsi="Times New Roman" w:cs="Times New Roman"/>
          <w:sz w:val="28"/>
          <w:lang w:val="kk-KZ"/>
        </w:rPr>
        <w:t>Ортақ баю</w:t>
      </w:r>
      <w:r w:rsidR="008F3F3B">
        <w:rPr>
          <w:rFonts w:ascii="Times New Roman" w:eastAsia="SimSun" w:hAnsi="Times New Roman" w:cs="Times New Roman"/>
          <w:sz w:val="28"/>
          <w:lang w:val="kk-KZ"/>
        </w:rPr>
        <w:t>»</w:t>
      </w:r>
      <w:r w:rsidR="00CB655A">
        <w:rPr>
          <w:rFonts w:ascii="Times New Roman" w:eastAsia="SimSun" w:hAnsi="Times New Roman" w:cs="Times New Roman"/>
          <w:sz w:val="28"/>
          <w:lang w:val="kk-KZ"/>
        </w:rPr>
        <w:t xml:space="preserve"> социализмнің мәні мен ҚКП</w:t>
      </w:r>
      <w:r w:rsidR="00CB655A" w:rsidRPr="00CB655A">
        <w:rPr>
          <w:rFonts w:ascii="Times New Roman" w:eastAsia="SimSun" w:hAnsi="Times New Roman" w:cs="Times New Roman"/>
          <w:sz w:val="28"/>
          <w:lang w:val="kk-KZ"/>
        </w:rPr>
        <w:t>-</w:t>
      </w:r>
      <w:r w:rsidR="008F3F3B">
        <w:rPr>
          <w:rFonts w:ascii="Times New Roman" w:eastAsia="SimSun" w:hAnsi="Times New Roman" w:cs="Times New Roman"/>
          <w:sz w:val="28"/>
          <w:lang w:val="kk-KZ"/>
        </w:rPr>
        <w:t>ның мақсаты деп жария</w:t>
      </w:r>
      <w:r w:rsidR="007C5A49">
        <w:rPr>
          <w:rFonts w:ascii="Times New Roman" w:eastAsia="SimSun" w:hAnsi="Times New Roman" w:cs="Times New Roman"/>
          <w:sz w:val="28"/>
          <w:lang w:val="kk-KZ"/>
        </w:rPr>
        <w:t>ланып, Қытайдың болашақ кезең</w:t>
      </w:r>
      <w:r w:rsidR="008F3F3B">
        <w:rPr>
          <w:rFonts w:ascii="Times New Roman" w:eastAsia="SimSun" w:hAnsi="Times New Roman" w:cs="Times New Roman"/>
          <w:sz w:val="28"/>
          <w:lang w:val="kk-KZ"/>
        </w:rPr>
        <w:t xml:space="preserve">ге арналған даму </w:t>
      </w:r>
      <w:r w:rsidR="007C5A49">
        <w:rPr>
          <w:rFonts w:ascii="Times New Roman" w:eastAsia="SimSun" w:hAnsi="Times New Roman" w:cs="Times New Roman"/>
          <w:sz w:val="28"/>
          <w:lang w:val="kk-KZ"/>
        </w:rPr>
        <w:t>бағытын білдірді</w:t>
      </w:r>
      <w:r w:rsidR="00FD57C4">
        <w:rPr>
          <w:rFonts w:ascii="Times New Roman" w:eastAsia="SimSun" w:hAnsi="Times New Roman" w:cs="Times New Roman"/>
          <w:sz w:val="28"/>
          <w:lang w:val="kk-KZ"/>
        </w:rPr>
        <w:t xml:space="preserve"> </w:t>
      </w:r>
      <w:r w:rsidR="009E6B7B">
        <w:rPr>
          <w:rFonts w:ascii="Times New Roman" w:eastAsia="SimSun" w:hAnsi="Times New Roman" w:cs="Times New Roman"/>
          <w:sz w:val="28"/>
          <w:lang w:val="kk-KZ"/>
        </w:rPr>
        <w:t>[10</w:t>
      </w:r>
      <w:r w:rsidR="009E6B7B" w:rsidRPr="009E6B7B">
        <w:rPr>
          <w:rFonts w:ascii="Times New Roman" w:eastAsia="SimSun" w:hAnsi="Times New Roman" w:cs="Times New Roman"/>
          <w:sz w:val="28"/>
          <w:lang w:val="kk-KZ"/>
        </w:rPr>
        <w:t>8:634</w:t>
      </w:r>
      <w:r w:rsidR="00FD57C4" w:rsidRPr="00FD57C4">
        <w:rPr>
          <w:rFonts w:ascii="Times New Roman" w:eastAsia="SimSun" w:hAnsi="Times New Roman" w:cs="Times New Roman"/>
          <w:sz w:val="28"/>
          <w:lang w:val="kk-KZ"/>
        </w:rPr>
        <w:t>]</w:t>
      </w:r>
      <w:r w:rsidR="0073133F">
        <w:rPr>
          <w:rFonts w:ascii="Times New Roman" w:eastAsia="SimSun" w:hAnsi="Times New Roman" w:cs="Times New Roman"/>
          <w:sz w:val="28"/>
          <w:lang w:val="kk-KZ"/>
        </w:rPr>
        <w:t>.</w:t>
      </w:r>
    </w:p>
    <w:p w:rsidR="002F2768" w:rsidRPr="009E6B7B" w:rsidRDefault="00CB655A" w:rsidP="004B51F0">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Си Цзиньпин ұсынған «ортақ баю» концепциясы негізінен жаңа концепция емес. </w:t>
      </w:r>
      <w:r w:rsidR="007C5A49">
        <w:rPr>
          <w:rFonts w:ascii="Times New Roman" w:eastAsia="SimSun" w:hAnsi="Times New Roman" w:cs="Times New Roman"/>
          <w:sz w:val="28"/>
          <w:lang w:val="kk-KZ"/>
        </w:rPr>
        <w:t xml:space="preserve">«Сяокан» тұжырымдамасы сияқты, «ортақ баю» термині де түп тамырымен конфуцийшілдік утопиялық идеал «Датунға» жақын келеді. </w:t>
      </w:r>
      <w:r w:rsidR="00EB52A1">
        <w:rPr>
          <w:rFonts w:ascii="Times New Roman" w:eastAsia="SimSun" w:hAnsi="Times New Roman" w:cs="Times New Roman"/>
          <w:sz w:val="28"/>
          <w:lang w:val="kk-KZ"/>
        </w:rPr>
        <w:t xml:space="preserve">Коммунистік партияның ресми құжаттарында «ортақ баю» тұжырымдамасы  1953 жылдан бері кездесіп келеді және бірінші болып бұл тұжырымдаманы </w:t>
      </w:r>
      <w:r w:rsidR="004B51F0">
        <w:rPr>
          <w:rFonts w:ascii="Times New Roman" w:eastAsia="SimSun" w:hAnsi="Times New Roman" w:cs="Times New Roman"/>
          <w:sz w:val="28"/>
          <w:lang w:val="kk-KZ"/>
        </w:rPr>
        <w:t xml:space="preserve">алдыға тартқан басшы </w:t>
      </w:r>
      <w:r>
        <w:rPr>
          <w:rFonts w:ascii="Times New Roman" w:eastAsia="SimSun" w:hAnsi="Times New Roman" w:cs="Times New Roman"/>
          <w:sz w:val="28"/>
          <w:lang w:val="kk-KZ"/>
        </w:rPr>
        <w:t>Мао Цзэдун</w:t>
      </w:r>
      <w:r w:rsidR="004B51F0">
        <w:rPr>
          <w:rFonts w:ascii="Times New Roman" w:eastAsia="SimSun" w:hAnsi="Times New Roman" w:cs="Times New Roman"/>
          <w:sz w:val="28"/>
          <w:lang w:val="kk-KZ"/>
        </w:rPr>
        <w:t xml:space="preserve"> болатын. Кейін </w:t>
      </w:r>
      <w:r>
        <w:rPr>
          <w:rFonts w:ascii="Times New Roman" w:eastAsia="SimSun" w:hAnsi="Times New Roman" w:cs="Times New Roman"/>
          <w:sz w:val="28"/>
          <w:lang w:val="kk-KZ"/>
        </w:rPr>
        <w:t>Дэн Сяопин</w:t>
      </w:r>
      <w:r w:rsidR="004B51F0">
        <w:rPr>
          <w:rFonts w:ascii="Times New Roman" w:eastAsia="SimSun" w:hAnsi="Times New Roman" w:cs="Times New Roman"/>
          <w:sz w:val="28"/>
          <w:lang w:val="kk-KZ"/>
        </w:rPr>
        <w:t xml:space="preserve"> «кедейлік</w:t>
      </w:r>
      <w:r w:rsidR="004B51F0" w:rsidRPr="004B51F0">
        <w:rPr>
          <w:rFonts w:ascii="Times New Roman" w:eastAsia="SimSun" w:hAnsi="Times New Roman" w:cs="Times New Roman"/>
          <w:sz w:val="28"/>
          <w:lang w:val="kk-KZ"/>
        </w:rPr>
        <w:t xml:space="preserve"> </w:t>
      </w:r>
      <w:r w:rsidR="004B51F0">
        <w:rPr>
          <w:rFonts w:ascii="Times New Roman" w:eastAsia="SimSun" w:hAnsi="Times New Roman" w:cs="Times New Roman"/>
          <w:sz w:val="28"/>
          <w:lang w:val="kk-KZ"/>
        </w:rPr>
        <w:t>–</w:t>
      </w:r>
      <w:r w:rsidR="004B51F0" w:rsidRPr="004B51F0">
        <w:rPr>
          <w:rFonts w:ascii="Times New Roman" w:eastAsia="SimSun" w:hAnsi="Times New Roman" w:cs="Times New Roman"/>
          <w:sz w:val="28"/>
          <w:lang w:val="kk-KZ"/>
        </w:rPr>
        <w:t xml:space="preserve"> </w:t>
      </w:r>
      <w:r w:rsidR="004B51F0">
        <w:rPr>
          <w:rFonts w:ascii="Times New Roman" w:eastAsia="SimSun" w:hAnsi="Times New Roman" w:cs="Times New Roman"/>
          <w:sz w:val="28"/>
          <w:lang w:val="kk-KZ"/>
        </w:rPr>
        <w:t xml:space="preserve">социализм емес, социализмнің негізгі сипаты ортақ баю» деген тезисін қалыптастырды </w:t>
      </w:r>
      <w:r w:rsidR="0085552E">
        <w:rPr>
          <w:rFonts w:ascii="Times New Roman" w:eastAsia="SimSun" w:hAnsi="Times New Roman" w:cs="Times New Roman"/>
          <w:sz w:val="28"/>
          <w:lang w:val="kk-KZ"/>
        </w:rPr>
        <w:t>[</w:t>
      </w:r>
      <w:r w:rsidR="009E6B7B" w:rsidRPr="009E6B7B">
        <w:rPr>
          <w:rFonts w:ascii="Times New Roman" w:eastAsia="SimSun" w:hAnsi="Times New Roman" w:cs="Times New Roman"/>
          <w:sz w:val="28"/>
          <w:lang w:val="kk-KZ"/>
        </w:rPr>
        <w:t>70</w:t>
      </w:r>
      <w:r w:rsidR="004B51F0" w:rsidRPr="008C1C0A">
        <w:rPr>
          <w:rFonts w:ascii="Times New Roman" w:eastAsia="SimSun" w:hAnsi="Times New Roman" w:cs="Times New Roman"/>
          <w:sz w:val="28"/>
          <w:lang w:val="kk-KZ"/>
        </w:rPr>
        <w:t>: 182, 220</w:t>
      </w:r>
      <w:r w:rsidR="004B51F0">
        <w:rPr>
          <w:rFonts w:ascii="Times New Roman" w:eastAsia="SimSun" w:hAnsi="Times New Roman" w:cs="Times New Roman"/>
          <w:sz w:val="28"/>
          <w:lang w:val="kk-KZ"/>
        </w:rPr>
        <w:t>]. «Сяокан деңгейіне қол жеткізілген кезде «ортақ баю» мәселесін көтеруге болады» деген Дэн Сяопиннің</w:t>
      </w:r>
      <w:r>
        <w:rPr>
          <w:rFonts w:ascii="Times New Roman" w:eastAsia="SimSun" w:hAnsi="Times New Roman" w:cs="Times New Roman"/>
          <w:sz w:val="28"/>
          <w:lang w:val="kk-KZ"/>
        </w:rPr>
        <w:t xml:space="preserve"> </w:t>
      </w:r>
      <w:r w:rsidR="004B51F0">
        <w:rPr>
          <w:rFonts w:ascii="Times New Roman" w:eastAsia="SimSun" w:hAnsi="Times New Roman" w:cs="Times New Roman"/>
          <w:sz w:val="28"/>
          <w:lang w:val="kk-KZ"/>
        </w:rPr>
        <w:t xml:space="preserve">болжамы орындалып, </w:t>
      </w:r>
      <w:r w:rsidR="002F2768" w:rsidRPr="002F2768">
        <w:rPr>
          <w:rFonts w:ascii="Times New Roman" w:eastAsia="SimSun" w:hAnsi="Times New Roman" w:cs="Times New Roman"/>
          <w:sz w:val="28"/>
          <w:lang w:val="kk-KZ"/>
        </w:rPr>
        <w:t xml:space="preserve">Си Цзиньпин </w:t>
      </w:r>
      <w:r w:rsidR="002627DA" w:rsidRPr="002F2768">
        <w:rPr>
          <w:rFonts w:ascii="Times New Roman" w:eastAsia="SimSun" w:hAnsi="Times New Roman" w:cs="Times New Roman"/>
          <w:sz w:val="28"/>
          <w:lang w:val="kk-KZ"/>
        </w:rPr>
        <w:t>2021</w:t>
      </w:r>
      <w:r w:rsidR="002627DA">
        <w:rPr>
          <w:rFonts w:ascii="Times New Roman" w:eastAsia="SimSun" w:hAnsi="Times New Roman" w:cs="Times New Roman"/>
          <w:sz w:val="28"/>
          <w:lang w:val="kk-KZ"/>
        </w:rPr>
        <w:t xml:space="preserve"> жылдың шілде айында Қытай «сяокан қоғамын» құруды аяқтағандығы жайлы ресми жариялағаннан кейін, </w:t>
      </w:r>
      <w:r w:rsidR="002627DA" w:rsidRPr="002F2768">
        <w:rPr>
          <w:rFonts w:ascii="Times New Roman" w:eastAsia="SimSun" w:hAnsi="Times New Roman" w:cs="Times New Roman"/>
          <w:sz w:val="28"/>
          <w:lang w:val="kk-KZ"/>
        </w:rPr>
        <w:t>17</w:t>
      </w:r>
      <w:r w:rsidR="002627DA">
        <w:rPr>
          <w:rFonts w:ascii="Times New Roman" w:eastAsia="SimSun" w:hAnsi="Times New Roman" w:cs="Times New Roman"/>
          <w:sz w:val="28"/>
          <w:lang w:val="kk-KZ"/>
        </w:rPr>
        <w:t xml:space="preserve"> тамыз күні Орталық қаржылық комитетінің отырысында «ортақ баюды» жүзеге асырудың жол </w:t>
      </w:r>
      <w:r w:rsidR="002627DA">
        <w:rPr>
          <w:rFonts w:ascii="Times New Roman" w:eastAsia="SimSun" w:hAnsi="Times New Roman" w:cs="Times New Roman"/>
          <w:sz w:val="28"/>
          <w:lang w:val="kk-KZ"/>
        </w:rPr>
        <w:lastRenderedPageBreak/>
        <w:t>картасын ұсынды. Негізгі мақсат кірістерді бөлу құрылымын реформалау және үкіметтің қоғамның эллиптикалық құрылымын қалыптастыруды бақылау мүмкіндігін күшейту арқылы орта табысты таптың үлесін ұлғайту болып табылады</w:t>
      </w:r>
      <w:r w:rsidR="008C1C0A">
        <w:rPr>
          <w:rFonts w:ascii="Times New Roman" w:eastAsia="SimSun" w:hAnsi="Times New Roman" w:cs="Times New Roman"/>
          <w:sz w:val="28"/>
          <w:lang w:val="kk-KZ"/>
        </w:rPr>
        <w:t xml:space="preserve"> </w:t>
      </w:r>
      <w:r w:rsidR="009E6B7B">
        <w:rPr>
          <w:rFonts w:ascii="Times New Roman" w:eastAsia="SimSun" w:hAnsi="Times New Roman" w:cs="Times New Roman"/>
          <w:sz w:val="28"/>
          <w:lang w:val="kk-KZ"/>
        </w:rPr>
        <w:t>[</w:t>
      </w:r>
      <w:r w:rsidR="009E6B7B" w:rsidRPr="009E6B7B">
        <w:rPr>
          <w:rFonts w:ascii="Times New Roman" w:eastAsia="SimSun" w:hAnsi="Times New Roman" w:cs="Times New Roman"/>
          <w:sz w:val="28"/>
          <w:lang w:val="kk-KZ"/>
        </w:rPr>
        <w:t>159</w:t>
      </w:r>
      <w:r w:rsidR="008C1C0A" w:rsidRPr="008C1C0A">
        <w:rPr>
          <w:rFonts w:ascii="Times New Roman" w:eastAsia="SimSun" w:hAnsi="Times New Roman" w:cs="Times New Roman"/>
          <w:sz w:val="28"/>
          <w:lang w:val="kk-KZ"/>
        </w:rPr>
        <w:t>]</w:t>
      </w:r>
      <w:r w:rsidR="009E6B7B" w:rsidRPr="009E6B7B">
        <w:rPr>
          <w:rFonts w:ascii="Times New Roman" w:eastAsia="SimSun" w:hAnsi="Times New Roman" w:cs="Times New Roman"/>
          <w:sz w:val="28"/>
          <w:lang w:val="kk-KZ"/>
        </w:rPr>
        <w:t>.</w:t>
      </w:r>
    </w:p>
    <w:p w:rsidR="002B6D9B" w:rsidRDefault="00104C3E" w:rsidP="002B6D9B">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Қытайлық биліктің ұсынған «ортақ баю» саясаты халық арасында табыстардың а</w:t>
      </w:r>
      <w:r w:rsidR="00F077A5">
        <w:rPr>
          <w:rFonts w:ascii="Times New Roman" w:eastAsia="SimSun" w:hAnsi="Times New Roman" w:cs="Times New Roman"/>
          <w:sz w:val="28"/>
          <w:lang w:val="kk-KZ"/>
        </w:rPr>
        <w:t>йырм</w:t>
      </w:r>
      <w:r w:rsidR="00452EC1">
        <w:rPr>
          <w:rFonts w:ascii="Times New Roman" w:eastAsia="SimSun" w:hAnsi="Times New Roman" w:cs="Times New Roman"/>
          <w:sz w:val="28"/>
          <w:lang w:val="kk-KZ"/>
        </w:rPr>
        <w:t xml:space="preserve">ашылығын жоюға бағытталған </w:t>
      </w:r>
      <w:r w:rsidR="000B6500">
        <w:rPr>
          <w:rFonts w:ascii="Times New Roman" w:eastAsia="SimSun" w:hAnsi="Times New Roman" w:cs="Times New Roman"/>
          <w:sz w:val="28"/>
          <w:lang w:val="kk-KZ"/>
        </w:rPr>
        <w:t>социализмнің негізгі талабы және қытайлық модернизацияның басты ерекшелігі</w:t>
      </w:r>
      <w:r w:rsidR="00452EC1">
        <w:rPr>
          <w:rFonts w:ascii="Times New Roman" w:eastAsia="SimSun" w:hAnsi="Times New Roman" w:cs="Times New Roman"/>
          <w:sz w:val="28"/>
          <w:lang w:val="kk-KZ"/>
        </w:rPr>
        <w:t>.</w:t>
      </w:r>
      <w:r w:rsidR="004B51F0">
        <w:rPr>
          <w:rFonts w:ascii="Times New Roman" w:eastAsia="SimSun" w:hAnsi="Times New Roman" w:cs="Times New Roman"/>
          <w:sz w:val="28"/>
          <w:lang w:val="kk-KZ"/>
        </w:rPr>
        <w:t xml:space="preserve"> </w:t>
      </w:r>
      <w:r w:rsidR="004B51F0" w:rsidRPr="004B51F0">
        <w:rPr>
          <w:rFonts w:ascii="Times New Roman" w:eastAsia="SimSun" w:hAnsi="Times New Roman" w:cs="Times New Roman"/>
          <w:sz w:val="28"/>
          <w:lang w:val="kk-KZ"/>
        </w:rPr>
        <w:t xml:space="preserve">Си Цзиньпин </w:t>
      </w:r>
      <w:r w:rsidR="004B51F0">
        <w:rPr>
          <w:rFonts w:ascii="Times New Roman" w:eastAsia="SimSun" w:hAnsi="Times New Roman" w:cs="Times New Roman"/>
          <w:sz w:val="28"/>
          <w:lang w:val="kk-KZ"/>
        </w:rPr>
        <w:t xml:space="preserve">«ортақ баю» стратегиясы тек экономикалық мақсат қана емес, сонымен қатар билеуші партияның саяси негізі екенін де атап өткен болатын. </w:t>
      </w:r>
      <w:r w:rsidR="000B6500">
        <w:rPr>
          <w:rFonts w:ascii="Times New Roman" w:eastAsia="SimSun" w:hAnsi="Times New Roman" w:cs="Times New Roman"/>
          <w:sz w:val="28"/>
          <w:lang w:val="kk-KZ"/>
        </w:rPr>
        <w:t xml:space="preserve">Үкімет халықтың негізгі қажеттіліктерін ескере отырып, экономикалық және әлеуметтік дамудың қағидаларына сәйкес прогреске қол жеткізу арқылы аумақтық, ауыл мен қала және табыстар арасындағы теңсіздік мәселесін шешуге толықтай қауқарлы болу керек деп атап өтеді. </w:t>
      </w:r>
      <w:r w:rsidR="004B51F0">
        <w:rPr>
          <w:rFonts w:ascii="Times New Roman" w:eastAsia="SimSun" w:hAnsi="Times New Roman" w:cs="Times New Roman"/>
          <w:sz w:val="28"/>
          <w:lang w:val="kk-KZ"/>
        </w:rPr>
        <w:t>ҚКП ОК</w:t>
      </w:r>
      <w:r w:rsidR="004B51F0" w:rsidRPr="004B51F0">
        <w:rPr>
          <w:rFonts w:ascii="Times New Roman" w:eastAsia="SimSun" w:hAnsi="Times New Roman" w:cs="Times New Roman" w:hint="eastAsia"/>
          <w:sz w:val="28"/>
          <w:lang w:val="kk-KZ"/>
        </w:rPr>
        <w:t>-</w:t>
      </w:r>
      <w:r w:rsidR="004B51F0">
        <w:rPr>
          <w:rFonts w:ascii="Times New Roman" w:eastAsia="SimSun" w:hAnsi="Times New Roman" w:cs="Times New Roman"/>
          <w:sz w:val="28"/>
          <w:lang w:val="kk-KZ"/>
        </w:rPr>
        <w:t xml:space="preserve">ның жаңа «екі қадамдық» стратегиялық жоспарына сәйкес 2020 жылдан </w:t>
      </w:r>
      <w:r w:rsidR="004B51F0" w:rsidRPr="004B51F0">
        <w:rPr>
          <w:rFonts w:ascii="Times New Roman" w:eastAsia="SimSun" w:hAnsi="Times New Roman" w:cs="Times New Roman"/>
          <w:sz w:val="28"/>
          <w:lang w:val="kk-KZ"/>
        </w:rPr>
        <w:t xml:space="preserve"> 2035 </w:t>
      </w:r>
      <w:r w:rsidR="004B51F0">
        <w:rPr>
          <w:rFonts w:ascii="Times New Roman" w:eastAsia="SimSun" w:hAnsi="Times New Roman" w:cs="Times New Roman"/>
          <w:sz w:val="28"/>
          <w:lang w:val="kk-KZ"/>
        </w:rPr>
        <w:t xml:space="preserve"> жылға дейін Қытай </w:t>
      </w:r>
      <w:r w:rsidR="002B6D9B">
        <w:rPr>
          <w:rFonts w:ascii="Times New Roman" w:eastAsia="SimSun" w:hAnsi="Times New Roman" w:cs="Times New Roman"/>
          <w:sz w:val="28"/>
          <w:lang w:val="kk-KZ"/>
        </w:rPr>
        <w:t>«ортақ баюға» нық қадам жасай отырып социалистік модерни</w:t>
      </w:r>
      <w:r w:rsidR="00FD57C4">
        <w:rPr>
          <w:rFonts w:ascii="Times New Roman" w:eastAsia="SimSun" w:hAnsi="Times New Roman" w:cs="Times New Roman"/>
          <w:sz w:val="28"/>
          <w:lang w:val="kk-KZ"/>
        </w:rPr>
        <w:t xml:space="preserve">зацияны негізінен аяқтау керек </w:t>
      </w:r>
      <w:r w:rsidR="009E6B7B">
        <w:rPr>
          <w:rFonts w:ascii="Times New Roman" w:eastAsia="SimSun" w:hAnsi="Times New Roman" w:cs="Times New Roman"/>
          <w:sz w:val="28"/>
          <w:lang w:val="kk-KZ"/>
        </w:rPr>
        <w:t>[10</w:t>
      </w:r>
      <w:r w:rsidR="009E6B7B" w:rsidRPr="009E6B7B">
        <w:rPr>
          <w:rFonts w:ascii="Times New Roman" w:eastAsia="SimSun" w:hAnsi="Times New Roman" w:cs="Times New Roman"/>
          <w:sz w:val="28"/>
          <w:lang w:val="kk-KZ"/>
        </w:rPr>
        <w:t>8:637</w:t>
      </w:r>
      <w:r w:rsidR="00FD57C4" w:rsidRPr="00FD57C4">
        <w:rPr>
          <w:rFonts w:ascii="Times New Roman" w:eastAsia="SimSun" w:hAnsi="Times New Roman" w:cs="Times New Roman"/>
          <w:sz w:val="28"/>
          <w:lang w:val="kk-KZ"/>
        </w:rPr>
        <w:t>]</w:t>
      </w:r>
      <w:r w:rsidR="002B6D9B">
        <w:rPr>
          <w:rFonts w:ascii="Times New Roman" w:eastAsia="SimSun" w:hAnsi="Times New Roman" w:cs="Times New Roman"/>
          <w:sz w:val="28"/>
          <w:lang w:val="kk-KZ"/>
        </w:rPr>
        <w:t>.</w:t>
      </w:r>
    </w:p>
    <w:p w:rsidR="00951A70" w:rsidRDefault="000B6500" w:rsidP="00A06E36">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«Сяокан қоғамын» құрудың іргетасына негізделе отырып, «ортақ баюдың» негізгі міндеттері халықтың игіліктерді неғұрлым көбейту және нәтижелі бөлу болып табылады. </w:t>
      </w:r>
      <w:r w:rsidR="00D909D7">
        <w:rPr>
          <w:rFonts w:ascii="Times New Roman" w:eastAsia="SimSun" w:hAnsi="Times New Roman" w:cs="Times New Roman"/>
          <w:sz w:val="28"/>
          <w:lang w:val="kk-KZ"/>
        </w:rPr>
        <w:t xml:space="preserve">«Ортақ баю» бұл тек материалды даму емес, сонымен қатар рухани даму. Партияның риторикасында «ортақ баю» абсолютті теңдікті білдірмейді, бұл тұжырымдама шеңдерінде «сяокан қоғамында» сияқты табыстар арасында айырмашылықтың болуына жол берілген, тек айырмашылық арақатынасының біршама азаюы көзделген. «Ортақ баюға» қол жеткізу стратегиясы мемлекеттік қызмет көрсетуді туралау мәселесінен бөлек, табыстарды бөлу механизмін де қамтиды. Табыстарды бөлу механизмін бақылау мен қайта ұйымдастыру мәселесі </w:t>
      </w:r>
      <w:r w:rsidR="002B6D9B">
        <w:rPr>
          <w:rFonts w:ascii="Times New Roman" w:eastAsia="SimSun" w:hAnsi="Times New Roman" w:cs="Times New Roman"/>
          <w:sz w:val="28"/>
          <w:lang w:val="kk-KZ"/>
        </w:rPr>
        <w:t>ҚКП ОК</w:t>
      </w:r>
      <w:r w:rsidR="002B6D9B" w:rsidRPr="002B6D9B">
        <w:rPr>
          <w:rFonts w:ascii="Times New Roman" w:eastAsia="SimSun" w:hAnsi="Times New Roman" w:cs="Times New Roman"/>
          <w:sz w:val="28"/>
          <w:lang w:val="kk-KZ"/>
        </w:rPr>
        <w:t>-</w:t>
      </w:r>
      <w:r w:rsidR="002B6D9B">
        <w:rPr>
          <w:rFonts w:ascii="Times New Roman" w:eastAsia="SimSun" w:hAnsi="Times New Roman" w:cs="Times New Roman"/>
          <w:sz w:val="28"/>
          <w:lang w:val="kk-KZ"/>
        </w:rPr>
        <w:t>ның Қаржы</w:t>
      </w:r>
      <w:r w:rsidR="002B6D9B" w:rsidRPr="002B6D9B">
        <w:rPr>
          <w:rFonts w:ascii="Times New Roman" w:eastAsia="SimSun" w:hAnsi="Times New Roman" w:cs="Times New Roman"/>
          <w:sz w:val="28"/>
          <w:lang w:val="kk-KZ"/>
        </w:rPr>
        <w:t>-</w:t>
      </w:r>
      <w:r w:rsidR="002B6D9B">
        <w:rPr>
          <w:rFonts w:ascii="Times New Roman" w:eastAsia="SimSun" w:hAnsi="Times New Roman" w:cs="Times New Roman"/>
          <w:sz w:val="28"/>
          <w:lang w:val="kk-KZ"/>
        </w:rPr>
        <w:t>экономикалық комиссиясының 10-шы отырысында</w:t>
      </w:r>
      <w:r w:rsidR="002B6D9B" w:rsidRPr="002B6D9B">
        <w:rPr>
          <w:rFonts w:ascii="Times New Roman" w:eastAsia="SimSun" w:hAnsi="Times New Roman" w:cs="Times New Roman"/>
          <w:sz w:val="28"/>
          <w:lang w:val="kk-KZ"/>
        </w:rPr>
        <w:t xml:space="preserve"> </w:t>
      </w:r>
      <w:r w:rsidR="00D909D7">
        <w:rPr>
          <w:rFonts w:ascii="Times New Roman" w:eastAsia="SimSun" w:hAnsi="Times New Roman" w:cs="Times New Roman"/>
          <w:sz w:val="28"/>
          <w:lang w:val="kk-KZ"/>
        </w:rPr>
        <w:t xml:space="preserve">көтеріліп, </w:t>
      </w:r>
      <w:r w:rsidR="002B6D9B">
        <w:rPr>
          <w:rFonts w:ascii="Times New Roman" w:eastAsia="SimSun" w:hAnsi="Times New Roman" w:cs="Times New Roman"/>
          <w:sz w:val="28"/>
          <w:lang w:val="kk-KZ"/>
        </w:rPr>
        <w:t>халық арасында экономи</w:t>
      </w:r>
      <w:r w:rsidR="007D319F">
        <w:rPr>
          <w:rFonts w:ascii="Times New Roman" w:eastAsia="SimSun" w:hAnsi="Times New Roman" w:cs="Times New Roman"/>
          <w:sz w:val="28"/>
          <w:lang w:val="kk-KZ"/>
        </w:rPr>
        <w:t>калық иг</w:t>
      </w:r>
      <w:r w:rsidR="002B6D9B">
        <w:rPr>
          <w:rFonts w:ascii="Times New Roman" w:eastAsia="SimSun" w:hAnsi="Times New Roman" w:cs="Times New Roman"/>
          <w:sz w:val="28"/>
          <w:lang w:val="kk-KZ"/>
        </w:rPr>
        <w:t xml:space="preserve">іліктерді бөлудің жаңа </w:t>
      </w:r>
      <w:r w:rsidR="00D909D7">
        <w:rPr>
          <w:rFonts w:ascii="Times New Roman" w:eastAsia="SimSun" w:hAnsi="Times New Roman" w:cs="Times New Roman"/>
          <w:sz w:val="28"/>
          <w:lang w:val="kk-KZ"/>
        </w:rPr>
        <w:t>«үш реттік бөлу» (</w:t>
      </w:r>
      <w:r w:rsidR="00D909D7" w:rsidRPr="00D909D7">
        <w:rPr>
          <w:rFonts w:ascii="Times New Roman" w:eastAsia="SimSun" w:hAnsi="Times New Roman" w:cs="Times New Roman" w:hint="eastAsia"/>
          <w:sz w:val="28"/>
          <w:lang w:val="kk-KZ"/>
        </w:rPr>
        <w:t>三次分配</w:t>
      </w:r>
      <w:r w:rsidR="00D909D7" w:rsidRPr="002B6D9B">
        <w:rPr>
          <w:rFonts w:ascii="Times New Roman" w:eastAsia="SimSun" w:hAnsi="Times New Roman" w:cs="Times New Roman"/>
          <w:sz w:val="28"/>
          <w:lang w:val="kk-KZ"/>
        </w:rPr>
        <w:t>)</w:t>
      </w:r>
      <w:r w:rsidR="00D909D7">
        <w:rPr>
          <w:rFonts w:ascii="Times New Roman" w:eastAsia="SimSun" w:hAnsi="Times New Roman" w:cs="Times New Roman"/>
          <w:sz w:val="28"/>
          <w:lang w:val="kk-KZ"/>
        </w:rPr>
        <w:t xml:space="preserve"> атты саясаты қабылданды. Б</w:t>
      </w:r>
      <w:r w:rsidR="002B6D9B">
        <w:rPr>
          <w:rFonts w:ascii="Times New Roman" w:eastAsia="SimSun" w:hAnsi="Times New Roman" w:cs="Times New Roman"/>
          <w:sz w:val="28"/>
          <w:lang w:val="kk-KZ"/>
        </w:rPr>
        <w:t>ұл тарихи отырыста</w:t>
      </w:r>
      <w:r w:rsidR="002B6D9B" w:rsidRPr="002B6D9B">
        <w:rPr>
          <w:rFonts w:ascii="Times New Roman" w:eastAsia="SimSun" w:hAnsi="Times New Roman" w:cs="Times New Roman"/>
          <w:sz w:val="28"/>
          <w:lang w:val="kk-KZ"/>
        </w:rPr>
        <w:t xml:space="preserve"> Си Цзиньпин</w:t>
      </w:r>
      <w:r w:rsidR="009E6B7B">
        <w:rPr>
          <w:rFonts w:ascii="Times New Roman" w:eastAsia="SimSun" w:hAnsi="Times New Roman" w:cs="Times New Roman"/>
          <w:sz w:val="28"/>
          <w:lang w:val="kk-KZ"/>
        </w:rPr>
        <w:t>: «бірінші, екінші және</w:t>
      </w:r>
      <w:r w:rsidR="002B6D9B">
        <w:rPr>
          <w:rFonts w:ascii="Times New Roman" w:eastAsia="SimSun" w:hAnsi="Times New Roman" w:cs="Times New Roman"/>
          <w:sz w:val="28"/>
          <w:lang w:val="kk-KZ"/>
        </w:rPr>
        <w:t xml:space="preserve"> үшінші бөліністі үйлестіретін базалық институционалды механизмді құрып, зәйтүн тектес бөліністің құрылымын қалыптастыруымыз қажет» деп ұсыныс жасады </w:t>
      </w:r>
      <w:r w:rsidR="002B6D9B" w:rsidRPr="002B6D9B">
        <w:rPr>
          <w:rFonts w:ascii="Times New Roman" w:eastAsia="SimSun" w:hAnsi="Times New Roman" w:cs="Times New Roman"/>
          <w:sz w:val="28"/>
          <w:lang w:val="kk-KZ"/>
        </w:rPr>
        <w:t>[</w:t>
      </w:r>
      <w:r w:rsidR="009E6B7B">
        <w:rPr>
          <w:rFonts w:ascii="Times New Roman" w:eastAsia="SimSun" w:hAnsi="Times New Roman" w:cs="Times New Roman"/>
          <w:sz w:val="28"/>
          <w:lang w:val="kk-KZ"/>
        </w:rPr>
        <w:t>1</w:t>
      </w:r>
      <w:r w:rsidR="009E6B7B" w:rsidRPr="009E6B7B">
        <w:rPr>
          <w:rFonts w:ascii="Times New Roman" w:eastAsia="SimSun" w:hAnsi="Times New Roman" w:cs="Times New Roman"/>
          <w:sz w:val="28"/>
          <w:lang w:val="kk-KZ"/>
        </w:rPr>
        <w:t>59</w:t>
      </w:r>
      <w:r w:rsidR="002B6D9B" w:rsidRPr="00F806E6">
        <w:rPr>
          <w:rFonts w:ascii="Times New Roman" w:eastAsia="SimSun" w:hAnsi="Times New Roman" w:cs="Times New Roman"/>
          <w:sz w:val="28"/>
          <w:lang w:val="kk-KZ"/>
        </w:rPr>
        <w:t>]</w:t>
      </w:r>
      <w:r w:rsidR="002B6D9B" w:rsidRPr="002B6D9B">
        <w:rPr>
          <w:rFonts w:ascii="Times New Roman" w:eastAsia="SimSun" w:hAnsi="Times New Roman" w:cs="Times New Roman"/>
          <w:sz w:val="28"/>
          <w:lang w:val="kk-KZ"/>
        </w:rPr>
        <w:t>.</w:t>
      </w:r>
      <w:r w:rsidR="002B6D9B">
        <w:rPr>
          <w:rFonts w:ascii="Times New Roman" w:eastAsia="SimSun" w:hAnsi="Times New Roman" w:cs="Times New Roman"/>
          <w:sz w:val="28"/>
          <w:lang w:val="kk-KZ"/>
        </w:rPr>
        <w:t xml:space="preserve"> </w:t>
      </w:r>
      <w:r w:rsidR="00104C3E">
        <w:rPr>
          <w:rFonts w:ascii="Times New Roman" w:eastAsia="SimSun" w:hAnsi="Times New Roman" w:cs="Times New Roman"/>
          <w:sz w:val="28"/>
          <w:lang w:val="kk-KZ"/>
        </w:rPr>
        <w:t xml:space="preserve">ҚХР Төрағасы Си Цзиньпин «ортақ баюды» жүзеге асыру үшін байлықты қайта бөлудің </w:t>
      </w:r>
      <w:r w:rsidR="00F806E6">
        <w:rPr>
          <w:rFonts w:ascii="Times New Roman" w:eastAsia="SimSun" w:hAnsi="Times New Roman" w:cs="Times New Roman"/>
          <w:sz w:val="28"/>
          <w:lang w:val="kk-KZ"/>
        </w:rPr>
        <w:t xml:space="preserve"> негізгі механизмі</w:t>
      </w:r>
      <w:r w:rsidR="00F806E6" w:rsidRPr="00F806E6">
        <w:rPr>
          <w:rFonts w:ascii="Times New Roman" w:eastAsia="SimSun" w:hAnsi="Times New Roman" w:cs="Times New Roman"/>
          <w:sz w:val="28"/>
          <w:lang w:val="kk-KZ"/>
        </w:rPr>
        <w:t xml:space="preserve"> </w:t>
      </w:r>
      <w:r w:rsidR="00F806E6">
        <w:rPr>
          <w:rFonts w:ascii="Times New Roman" w:eastAsia="SimSun" w:hAnsi="Times New Roman" w:cs="Times New Roman"/>
          <w:sz w:val="28"/>
          <w:lang w:val="kk-KZ"/>
        </w:rPr>
        <w:t>деп жариялаған</w:t>
      </w:r>
      <w:r w:rsidR="002B6D9B" w:rsidRPr="002B6D9B">
        <w:rPr>
          <w:rFonts w:ascii="Times New Roman" w:eastAsia="SimSun" w:hAnsi="Times New Roman" w:cs="Times New Roman"/>
          <w:sz w:val="28"/>
          <w:lang w:val="kk-KZ"/>
        </w:rPr>
        <w:t xml:space="preserve"> </w:t>
      </w:r>
      <w:r w:rsidR="002B6D9B">
        <w:rPr>
          <w:rFonts w:ascii="Times New Roman" w:eastAsia="SimSun" w:hAnsi="Times New Roman" w:cs="Times New Roman"/>
          <w:sz w:val="28"/>
          <w:lang w:val="kk-KZ"/>
        </w:rPr>
        <w:t>«үш реттік бөлу» қағидасы</w:t>
      </w:r>
      <w:r w:rsidR="00F806E6">
        <w:rPr>
          <w:rFonts w:ascii="Times New Roman" w:eastAsia="SimSun" w:hAnsi="Times New Roman" w:cs="Times New Roman"/>
          <w:sz w:val="28"/>
          <w:lang w:val="kk-KZ"/>
        </w:rPr>
        <w:t xml:space="preserve">н алғаш рет </w:t>
      </w:r>
      <w:r w:rsidR="00F806E6" w:rsidRPr="00F806E6">
        <w:rPr>
          <w:rFonts w:ascii="Times New Roman" w:eastAsia="SimSun" w:hAnsi="Times New Roman" w:cs="Times New Roman"/>
          <w:sz w:val="28"/>
          <w:lang w:val="kk-KZ"/>
        </w:rPr>
        <w:t xml:space="preserve">1994 </w:t>
      </w:r>
      <w:r w:rsidR="00F806E6">
        <w:rPr>
          <w:rFonts w:ascii="Times New Roman" w:eastAsia="SimSun" w:hAnsi="Times New Roman" w:cs="Times New Roman"/>
          <w:sz w:val="28"/>
          <w:lang w:val="kk-KZ"/>
        </w:rPr>
        <w:t>жылы қытайлық экономист Ли Инин ұсынған болатын</w:t>
      </w:r>
      <w:r w:rsidR="004C7B06">
        <w:rPr>
          <w:rFonts w:ascii="Times New Roman" w:eastAsia="SimSun" w:hAnsi="Times New Roman" w:cs="Times New Roman"/>
          <w:sz w:val="28"/>
          <w:lang w:val="kk-KZ"/>
        </w:rPr>
        <w:t xml:space="preserve">. </w:t>
      </w:r>
      <w:r w:rsidR="00F806E6">
        <w:rPr>
          <w:rFonts w:ascii="Times New Roman" w:eastAsia="SimSun" w:hAnsi="Times New Roman" w:cs="Times New Roman"/>
          <w:sz w:val="28"/>
          <w:lang w:val="kk-KZ"/>
        </w:rPr>
        <w:t>Өз еңбектерінде Ли Инин табыстарлды бөлудің үш «күші» туралы айтқан: нарық, мемлкет және мораль.</w:t>
      </w:r>
      <w:r w:rsidR="00F806E6" w:rsidRPr="00F806E6">
        <w:rPr>
          <w:lang w:val="kk-KZ"/>
        </w:rPr>
        <w:t xml:space="preserve"> </w:t>
      </w:r>
      <w:r w:rsidR="00F806E6" w:rsidRPr="00F806E6">
        <w:rPr>
          <w:rFonts w:ascii="Times New Roman" w:eastAsia="SimSun" w:hAnsi="Times New Roman" w:cs="Times New Roman"/>
          <w:sz w:val="28"/>
          <w:lang w:val="kk-KZ"/>
        </w:rPr>
        <w:t xml:space="preserve">Ли Инин </w:t>
      </w:r>
      <w:r w:rsidR="00F806E6">
        <w:rPr>
          <w:rFonts w:ascii="Times New Roman" w:eastAsia="SimSun" w:hAnsi="Times New Roman" w:cs="Times New Roman"/>
          <w:sz w:val="28"/>
          <w:lang w:val="kk-KZ"/>
        </w:rPr>
        <w:t>пікірі бойынша, табыстардың бірінші бөлінісі адамның өз еңбегімен тапқан табысына негізделген, екінші бөлініс үкімет</w:t>
      </w:r>
      <w:r w:rsidR="00E745A7">
        <w:rPr>
          <w:rFonts w:ascii="Times New Roman" w:eastAsia="SimSun" w:hAnsi="Times New Roman" w:cs="Times New Roman"/>
          <w:sz w:val="28"/>
          <w:lang w:val="kk-KZ"/>
        </w:rPr>
        <w:t xml:space="preserve"> басқаруымен жүргізілетін салық жүйесі мен әлеуметтік қамсыздандыру жүфесіне негізделген, ал үшінші бөлініс «моральдық күш» әсерімен жеке тұлғалардың немесе кәсіп</w:t>
      </w:r>
      <w:r w:rsidR="000C1ACA">
        <w:rPr>
          <w:rFonts w:ascii="Times New Roman" w:eastAsia="SimSun" w:hAnsi="Times New Roman" w:cs="Times New Roman"/>
          <w:sz w:val="28"/>
          <w:lang w:val="kk-KZ"/>
        </w:rPr>
        <w:t>орындардың</w:t>
      </w:r>
      <w:r w:rsidR="00E745A7">
        <w:rPr>
          <w:rFonts w:ascii="Times New Roman" w:eastAsia="SimSun" w:hAnsi="Times New Roman" w:cs="Times New Roman"/>
          <w:sz w:val="28"/>
          <w:lang w:val="kk-KZ"/>
        </w:rPr>
        <w:t xml:space="preserve"> өз табыстарынан </w:t>
      </w:r>
      <w:r w:rsidR="000C1ACA">
        <w:rPr>
          <w:rFonts w:ascii="Times New Roman" w:eastAsia="SimSun" w:hAnsi="Times New Roman" w:cs="Times New Roman"/>
          <w:sz w:val="28"/>
          <w:lang w:val="kk-KZ"/>
        </w:rPr>
        <w:t>қай</w:t>
      </w:r>
      <w:r w:rsidR="00FD57C4">
        <w:rPr>
          <w:rFonts w:ascii="Times New Roman" w:eastAsia="SimSun" w:hAnsi="Times New Roman" w:cs="Times New Roman"/>
          <w:sz w:val="28"/>
          <w:lang w:val="kk-KZ"/>
        </w:rPr>
        <w:t xml:space="preserve">ырымдылыққа бөлуге негізделген </w:t>
      </w:r>
      <w:r w:rsidR="009E6B7B">
        <w:rPr>
          <w:rFonts w:ascii="Times New Roman" w:eastAsia="SimSun" w:hAnsi="Times New Roman" w:cs="Times New Roman"/>
          <w:sz w:val="28"/>
          <w:lang w:val="kk-KZ"/>
        </w:rPr>
        <w:t>[108:638</w:t>
      </w:r>
      <w:r w:rsidR="00FD57C4" w:rsidRPr="00FD57C4">
        <w:rPr>
          <w:rFonts w:ascii="Times New Roman" w:eastAsia="SimSun" w:hAnsi="Times New Roman" w:cs="Times New Roman"/>
          <w:sz w:val="28"/>
          <w:lang w:val="kk-KZ"/>
        </w:rPr>
        <w:t>]</w:t>
      </w:r>
      <w:r w:rsidR="000C1ACA">
        <w:rPr>
          <w:rFonts w:ascii="Times New Roman" w:eastAsia="SimSun" w:hAnsi="Times New Roman" w:cs="Times New Roman"/>
          <w:sz w:val="28"/>
          <w:lang w:val="kk-KZ"/>
        </w:rPr>
        <w:t>.</w:t>
      </w:r>
      <w:r w:rsidR="00E745A7">
        <w:rPr>
          <w:rFonts w:ascii="Times New Roman" w:eastAsia="SimSun" w:hAnsi="Times New Roman" w:cs="Times New Roman"/>
          <w:sz w:val="28"/>
          <w:lang w:val="kk-KZ"/>
        </w:rPr>
        <w:t xml:space="preserve"> </w:t>
      </w:r>
      <w:r w:rsidR="00951A70">
        <w:rPr>
          <w:rFonts w:ascii="Times New Roman" w:eastAsia="SimSun" w:hAnsi="Times New Roman" w:cs="Times New Roman"/>
          <w:sz w:val="28"/>
          <w:lang w:val="kk-KZ"/>
        </w:rPr>
        <w:t xml:space="preserve">Корпоративтік қайырымдылық Қытайда тек бертін уақыттан бері бастама алған құбылыс. Үкімет қайырмыдылықтың маңызын тек </w:t>
      </w:r>
      <w:r w:rsidR="00951A70" w:rsidRPr="00951A70">
        <w:rPr>
          <w:rFonts w:ascii="Times New Roman" w:eastAsia="SimSun" w:hAnsi="Times New Roman" w:cs="Times New Roman"/>
          <w:sz w:val="28"/>
          <w:lang w:val="kk-KZ"/>
        </w:rPr>
        <w:t>2008</w:t>
      </w:r>
      <w:r w:rsidR="00951A70">
        <w:rPr>
          <w:rFonts w:ascii="Times New Roman" w:eastAsia="SimSun" w:hAnsi="Times New Roman" w:cs="Times New Roman"/>
          <w:sz w:val="28"/>
          <w:lang w:val="kk-KZ"/>
        </w:rPr>
        <w:t xml:space="preserve"> жылы </w:t>
      </w:r>
      <w:r w:rsidR="00951A70" w:rsidRPr="00951A70">
        <w:rPr>
          <w:rFonts w:ascii="Times New Roman" w:eastAsia="SimSun" w:hAnsi="Times New Roman" w:cs="Times New Roman"/>
          <w:sz w:val="28"/>
          <w:lang w:val="kk-KZ"/>
        </w:rPr>
        <w:t>Сычуань</w:t>
      </w:r>
      <w:r w:rsidR="00951A70">
        <w:rPr>
          <w:rFonts w:ascii="Times New Roman" w:eastAsia="SimSun" w:hAnsi="Times New Roman" w:cs="Times New Roman"/>
          <w:sz w:val="28"/>
          <w:lang w:val="kk-KZ"/>
        </w:rPr>
        <w:t xml:space="preserve"> провинциясында болған ірі жер сілкінісінен кейін ғана мойындай бастады.</w:t>
      </w:r>
      <w:r w:rsidR="00951A70" w:rsidRPr="00951A70">
        <w:rPr>
          <w:rFonts w:ascii="Times New Roman" w:eastAsia="SimSun" w:hAnsi="Times New Roman" w:cs="Times New Roman"/>
          <w:sz w:val="28"/>
          <w:lang w:val="kk-KZ"/>
        </w:rPr>
        <w:t xml:space="preserve"> </w:t>
      </w:r>
      <w:r w:rsidR="00951A70">
        <w:rPr>
          <w:rFonts w:ascii="Times New Roman" w:eastAsia="SimSun" w:hAnsi="Times New Roman" w:cs="Times New Roman"/>
          <w:sz w:val="28"/>
          <w:lang w:val="kk-KZ"/>
        </w:rPr>
        <w:t xml:space="preserve">Алайда Дүниежүзілік қайырымдылық индексіне </w:t>
      </w:r>
      <w:r w:rsidR="00951A70">
        <w:rPr>
          <w:rFonts w:ascii="Times New Roman" w:eastAsia="SimSun" w:hAnsi="Times New Roman" w:cs="Times New Roman"/>
          <w:sz w:val="28"/>
          <w:lang w:val="kk-KZ"/>
        </w:rPr>
        <w:lastRenderedPageBreak/>
        <w:t>(</w:t>
      </w:r>
      <w:r w:rsidR="00951A70" w:rsidRPr="00951A70">
        <w:rPr>
          <w:rFonts w:ascii="Times New Roman" w:eastAsia="SimSun" w:hAnsi="Times New Roman" w:cs="Times New Roman"/>
          <w:sz w:val="28"/>
          <w:lang w:val="kk-KZ"/>
        </w:rPr>
        <w:t>The World Giving Index</w:t>
      </w:r>
      <w:r w:rsidR="00951A70">
        <w:rPr>
          <w:rFonts w:ascii="Times New Roman" w:eastAsia="SimSun" w:hAnsi="Times New Roman" w:cs="Times New Roman"/>
          <w:sz w:val="28"/>
          <w:lang w:val="kk-KZ"/>
        </w:rPr>
        <w:t>) сәйкес, 2010 және</w:t>
      </w:r>
      <w:r w:rsidR="00951A70" w:rsidRPr="00951A70">
        <w:rPr>
          <w:rFonts w:ascii="Times New Roman" w:eastAsia="SimSun" w:hAnsi="Times New Roman" w:cs="Times New Roman"/>
          <w:sz w:val="28"/>
          <w:lang w:val="kk-KZ"/>
        </w:rPr>
        <w:t xml:space="preserve"> 2019 </w:t>
      </w:r>
      <w:r w:rsidR="00951A70">
        <w:rPr>
          <w:rFonts w:ascii="Times New Roman" w:eastAsia="SimSun" w:hAnsi="Times New Roman" w:cs="Times New Roman"/>
          <w:sz w:val="28"/>
          <w:lang w:val="kk-KZ"/>
        </w:rPr>
        <w:t xml:space="preserve">жылдар арасындағы Қытайдың көрсеткіші </w:t>
      </w:r>
      <w:r w:rsidR="00951A70" w:rsidRPr="00951A70">
        <w:rPr>
          <w:rFonts w:ascii="Times New Roman" w:eastAsia="SimSun" w:hAnsi="Times New Roman" w:cs="Times New Roman"/>
          <w:sz w:val="28"/>
          <w:lang w:val="kk-KZ"/>
        </w:rPr>
        <w:t>126</w:t>
      </w:r>
      <w:r w:rsidR="00951A70">
        <w:rPr>
          <w:rFonts w:ascii="Times New Roman" w:eastAsia="SimSun" w:hAnsi="Times New Roman" w:cs="Times New Roman"/>
          <w:sz w:val="28"/>
          <w:lang w:val="kk-KZ"/>
        </w:rPr>
        <w:t xml:space="preserve"> ел ішінде ең төменгі болды. </w:t>
      </w:r>
      <w:r w:rsidR="00951A70" w:rsidRPr="00951A70">
        <w:rPr>
          <w:rFonts w:ascii="Times New Roman" w:eastAsia="SimSun" w:hAnsi="Times New Roman" w:cs="Times New Roman"/>
          <w:sz w:val="28"/>
          <w:lang w:val="kk-KZ"/>
        </w:rPr>
        <w:t>2020</w:t>
      </w:r>
      <w:r w:rsidR="00A06E36">
        <w:rPr>
          <w:rFonts w:ascii="Times New Roman" w:eastAsia="SimSun" w:hAnsi="Times New Roman" w:cs="Times New Roman"/>
          <w:sz w:val="28"/>
          <w:lang w:val="kk-KZ"/>
        </w:rPr>
        <w:t xml:space="preserve"> жылы ғана </w:t>
      </w:r>
      <w:r w:rsidR="00A06E36" w:rsidRPr="00A06E36">
        <w:rPr>
          <w:rFonts w:ascii="Times New Roman" w:eastAsia="SimSun" w:hAnsi="Times New Roman" w:cs="Times New Roman"/>
          <w:sz w:val="28"/>
          <w:lang w:val="kk-KZ"/>
        </w:rPr>
        <w:t>COVID-19</w:t>
      </w:r>
      <w:r w:rsidR="00A06E36">
        <w:rPr>
          <w:rFonts w:ascii="Times New Roman" w:eastAsia="SimSun" w:hAnsi="Times New Roman" w:cs="Times New Roman"/>
          <w:sz w:val="28"/>
          <w:lang w:val="kk-KZ"/>
        </w:rPr>
        <w:t xml:space="preserve"> пандемиясы жаһандық қайырымдылықтың дамуына үлкен нұқсан келтірген кезеңде Қытайдың рейтингісі көтеріліп,</w:t>
      </w:r>
      <w:r w:rsidR="00951A70" w:rsidRPr="00951A70">
        <w:rPr>
          <w:rFonts w:ascii="Times New Roman" w:eastAsia="SimSun" w:hAnsi="Times New Roman" w:cs="Times New Roman"/>
          <w:sz w:val="28"/>
          <w:lang w:val="kk-KZ"/>
        </w:rPr>
        <w:t xml:space="preserve"> </w:t>
      </w:r>
      <w:r w:rsidR="00A06E36" w:rsidRPr="00951A70">
        <w:rPr>
          <w:rFonts w:ascii="Times New Roman" w:eastAsia="SimSun" w:hAnsi="Times New Roman" w:cs="Times New Roman"/>
          <w:sz w:val="28"/>
          <w:lang w:val="kk-KZ"/>
        </w:rPr>
        <w:t xml:space="preserve">114 </w:t>
      </w:r>
      <w:r w:rsidR="00A06E36">
        <w:rPr>
          <w:rFonts w:ascii="Times New Roman" w:eastAsia="SimSun" w:hAnsi="Times New Roman" w:cs="Times New Roman"/>
          <w:sz w:val="28"/>
          <w:lang w:val="kk-KZ"/>
        </w:rPr>
        <w:t xml:space="preserve">ел ішінде </w:t>
      </w:r>
      <w:r w:rsidR="00A06E36" w:rsidRPr="00951A70">
        <w:rPr>
          <w:rFonts w:ascii="Times New Roman" w:eastAsia="SimSun" w:hAnsi="Times New Roman" w:cs="Times New Roman"/>
          <w:sz w:val="28"/>
          <w:lang w:val="kk-KZ"/>
        </w:rPr>
        <w:t>95-</w:t>
      </w:r>
      <w:r w:rsidR="008C1C0A">
        <w:rPr>
          <w:rFonts w:ascii="Times New Roman" w:eastAsia="SimSun" w:hAnsi="Times New Roman" w:cs="Times New Roman"/>
          <w:sz w:val="28"/>
          <w:lang w:val="kk-KZ"/>
        </w:rPr>
        <w:t xml:space="preserve">ші орынға көтерілді </w:t>
      </w:r>
      <w:r w:rsidR="009E6B7B">
        <w:rPr>
          <w:rFonts w:ascii="Times New Roman" w:eastAsia="SimSun" w:hAnsi="Times New Roman" w:cs="Times New Roman"/>
          <w:sz w:val="28"/>
          <w:lang w:val="kk-KZ"/>
        </w:rPr>
        <w:t>[22</w:t>
      </w:r>
      <w:r w:rsidR="008C1C0A" w:rsidRPr="008C1C0A">
        <w:rPr>
          <w:rFonts w:ascii="Times New Roman" w:eastAsia="SimSun" w:hAnsi="Times New Roman" w:cs="Times New Roman"/>
          <w:sz w:val="28"/>
          <w:lang w:val="kk-KZ"/>
        </w:rPr>
        <w:t>]</w:t>
      </w:r>
      <w:r w:rsidR="00951A70" w:rsidRPr="00951A70">
        <w:rPr>
          <w:rFonts w:ascii="Times New Roman" w:eastAsia="SimSun" w:hAnsi="Times New Roman" w:cs="Times New Roman"/>
          <w:sz w:val="28"/>
          <w:lang w:val="kk-KZ"/>
        </w:rPr>
        <w:t>.</w:t>
      </w:r>
    </w:p>
    <w:p w:rsidR="00F077A5" w:rsidRDefault="000C1ACA" w:rsidP="000C598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«Ортақ баю» саясаты мен «үш реттік» бөлу қағидасы жарияланғанна</w:t>
      </w:r>
      <w:r w:rsidR="00D909D7">
        <w:rPr>
          <w:rFonts w:ascii="Times New Roman" w:eastAsia="SimSun" w:hAnsi="Times New Roman" w:cs="Times New Roman"/>
          <w:sz w:val="28"/>
          <w:lang w:val="kk-KZ"/>
        </w:rPr>
        <w:t>н</w:t>
      </w:r>
      <w:r>
        <w:rPr>
          <w:rFonts w:ascii="Times New Roman" w:eastAsia="SimSun" w:hAnsi="Times New Roman" w:cs="Times New Roman"/>
          <w:sz w:val="28"/>
          <w:lang w:val="kk-KZ"/>
        </w:rPr>
        <w:t xml:space="preserve"> кейін </w:t>
      </w:r>
      <w:r w:rsidR="00A06E36">
        <w:rPr>
          <w:rFonts w:ascii="Times New Roman" w:eastAsia="SimSun" w:hAnsi="Times New Roman" w:cs="Times New Roman"/>
          <w:sz w:val="28"/>
          <w:lang w:val="kk-KZ"/>
        </w:rPr>
        <w:t>Қытайдың</w:t>
      </w:r>
      <w:r w:rsidR="00A06E36" w:rsidRPr="00A06E36">
        <w:rPr>
          <w:rFonts w:ascii="Times New Roman" w:eastAsia="SimSun" w:hAnsi="Times New Roman" w:cs="Times New Roman"/>
          <w:sz w:val="28"/>
          <w:lang w:val="kk-KZ"/>
        </w:rPr>
        <w:t xml:space="preserve"> миллиардер</w:t>
      </w:r>
      <w:r w:rsidR="00A06E36">
        <w:rPr>
          <w:rFonts w:ascii="Times New Roman" w:eastAsia="SimSun" w:hAnsi="Times New Roman" w:cs="Times New Roman"/>
          <w:sz w:val="28"/>
          <w:lang w:val="kk-KZ"/>
        </w:rPr>
        <w:t>лері мен ірі өнеркәсіптері өздерінің корпоративтік әлеуметтік жауапкершіліктерін көрсету үшін қомақты қайырымдылық аударымдар жасады.</w:t>
      </w:r>
      <w:r w:rsidR="00A06E36" w:rsidRPr="00A06E36">
        <w:rPr>
          <w:rFonts w:ascii="Times New Roman" w:eastAsia="SimSun" w:hAnsi="Times New Roman" w:cs="Times New Roman"/>
          <w:sz w:val="28"/>
          <w:lang w:val="kk-KZ"/>
        </w:rPr>
        <w:t xml:space="preserve"> </w:t>
      </w:r>
      <w:r w:rsidR="00A06E36">
        <w:rPr>
          <w:rFonts w:ascii="Times New Roman" w:eastAsia="SimSun" w:hAnsi="Times New Roman" w:cs="Times New Roman"/>
          <w:sz w:val="28"/>
          <w:lang w:val="kk-KZ"/>
        </w:rPr>
        <w:t xml:space="preserve">Бұл жағдай </w:t>
      </w:r>
      <w:r>
        <w:rPr>
          <w:rFonts w:ascii="Times New Roman" w:eastAsia="SimSun" w:hAnsi="Times New Roman" w:cs="Times New Roman"/>
          <w:sz w:val="28"/>
          <w:lang w:val="kk-KZ"/>
        </w:rPr>
        <w:t>қоғам ішінде және Қытайдан сырт бұл жөнінде қызу талқылаулар</w:t>
      </w:r>
      <w:r w:rsidR="00A06E36">
        <w:rPr>
          <w:rFonts w:ascii="Times New Roman" w:eastAsia="SimSun" w:hAnsi="Times New Roman" w:cs="Times New Roman"/>
          <w:sz w:val="28"/>
          <w:lang w:val="kk-KZ"/>
        </w:rPr>
        <w:t>ға</w:t>
      </w:r>
      <w:r>
        <w:rPr>
          <w:rFonts w:ascii="Times New Roman" w:eastAsia="SimSun" w:hAnsi="Times New Roman" w:cs="Times New Roman"/>
          <w:sz w:val="28"/>
          <w:lang w:val="kk-KZ"/>
        </w:rPr>
        <w:t xml:space="preserve"> </w:t>
      </w:r>
      <w:r w:rsidR="00A06E36">
        <w:rPr>
          <w:rFonts w:ascii="Times New Roman" w:eastAsia="SimSun" w:hAnsi="Times New Roman" w:cs="Times New Roman"/>
          <w:sz w:val="28"/>
          <w:lang w:val="kk-KZ"/>
        </w:rPr>
        <w:t>алып келді</w:t>
      </w:r>
      <w:r>
        <w:rPr>
          <w:rFonts w:ascii="Times New Roman" w:eastAsia="SimSun" w:hAnsi="Times New Roman" w:cs="Times New Roman"/>
          <w:sz w:val="28"/>
          <w:lang w:val="kk-KZ"/>
        </w:rPr>
        <w:t xml:space="preserve">. Си Цзиньпин Мао жолына түсіп, эгалитаризм саясатын жүргізуге тырысуда, жаңа бастама нарықтың тәуелсіздігіне қауіп төндіруде деген теріс пікірлер көп тарады. </w:t>
      </w:r>
      <w:r w:rsidR="00E76618">
        <w:rPr>
          <w:rFonts w:ascii="Times New Roman" w:eastAsia="SimSun" w:hAnsi="Times New Roman" w:cs="Times New Roman"/>
          <w:sz w:val="28"/>
          <w:lang w:val="kk-KZ"/>
        </w:rPr>
        <w:t xml:space="preserve">Орта деңгейлі табыстармен сипатталатын «сяокан» экономикасынан жоғары деңгейлі табысты заманауи социалистік елге айналу үдерісі қиын әрі ұзақ жолдың бірі. Партиялық көшбасшылыққа негізгі екпінді түсіріп отырған «ортақ баюға» бағытталған реформалар партияның легитимділігін нығайту мақсатында халықты біріктіруші жаңа саяси идеология екендігіне күмәніміз жоқ. Қытай әлеуметтік тұрақтылықты нығайту үшін қоғамда бай мен кедейлер арасындағы теңсіздіктің ұлғайып кетуіне жол бермеу мақсатында «ортақ баюды» барынша жүзеге асыруға нық сенім танытуда. </w:t>
      </w:r>
      <w:r w:rsidR="00587E92">
        <w:rPr>
          <w:rFonts w:ascii="Times New Roman" w:eastAsia="SimSun" w:hAnsi="Times New Roman" w:cs="Times New Roman"/>
          <w:sz w:val="28"/>
          <w:lang w:val="kk-KZ"/>
        </w:rPr>
        <w:t xml:space="preserve">Си Цзиньпинь </w:t>
      </w:r>
      <w:r w:rsidR="00E76618">
        <w:rPr>
          <w:rFonts w:ascii="Times New Roman" w:eastAsia="SimSun" w:hAnsi="Times New Roman" w:cs="Times New Roman"/>
          <w:sz w:val="28"/>
          <w:lang w:val="kk-KZ"/>
        </w:rPr>
        <w:t>«</w:t>
      </w:r>
      <w:r w:rsidR="00E76618" w:rsidRPr="00E76618">
        <w:rPr>
          <w:rFonts w:ascii="Times New Roman" w:eastAsia="SimSun" w:hAnsi="Times New Roman" w:cs="Times New Roman"/>
          <w:sz w:val="28"/>
          <w:lang w:val="kk-KZ"/>
        </w:rPr>
        <w:t>Qiushi</w:t>
      </w:r>
      <w:r w:rsidR="00E76618">
        <w:rPr>
          <w:rFonts w:ascii="Times New Roman" w:eastAsia="SimSun" w:hAnsi="Times New Roman" w:cs="Times New Roman"/>
          <w:sz w:val="28"/>
          <w:lang w:val="kk-KZ"/>
        </w:rPr>
        <w:t>» журналында жарияланған мақаласында</w:t>
      </w:r>
      <w:r w:rsidR="00587E92">
        <w:rPr>
          <w:rFonts w:ascii="Times New Roman" w:eastAsia="SimSun" w:hAnsi="Times New Roman" w:cs="Times New Roman"/>
          <w:sz w:val="28"/>
          <w:lang w:val="kk-KZ"/>
        </w:rPr>
        <w:t xml:space="preserve"> «ортақ баюдың» төрт негізгі қағидасын және оны жүзеге асырудың алты бағытын таныстырып өтті. Төрт негізгі қағидаға төмендегілер жатқызылады: </w:t>
      </w:r>
      <w:r w:rsidR="002F2768" w:rsidRPr="002F3A63">
        <w:rPr>
          <w:rFonts w:ascii="Times New Roman" w:eastAsia="SimSun" w:hAnsi="Times New Roman" w:cs="Times New Roman"/>
          <w:sz w:val="28"/>
          <w:lang w:val="kk-KZ"/>
        </w:rPr>
        <w:t xml:space="preserve">1) </w:t>
      </w:r>
      <w:r w:rsidR="00587E92">
        <w:rPr>
          <w:rFonts w:ascii="Times New Roman" w:eastAsia="SimSun" w:hAnsi="Times New Roman" w:cs="Times New Roman"/>
          <w:sz w:val="28"/>
          <w:lang w:val="kk-KZ"/>
        </w:rPr>
        <w:t>байлықты инновациялар арқылы, еңбекқорлықты қо</w:t>
      </w:r>
      <w:r w:rsidR="00C1467B">
        <w:rPr>
          <w:rFonts w:ascii="Times New Roman" w:eastAsia="SimSun" w:hAnsi="Times New Roman" w:cs="Times New Roman"/>
          <w:sz w:val="28"/>
          <w:lang w:val="kk-KZ"/>
        </w:rPr>
        <w:t>л</w:t>
      </w:r>
      <w:r w:rsidR="00587E92">
        <w:rPr>
          <w:rFonts w:ascii="Times New Roman" w:eastAsia="SimSun" w:hAnsi="Times New Roman" w:cs="Times New Roman"/>
          <w:sz w:val="28"/>
          <w:lang w:val="kk-KZ"/>
        </w:rPr>
        <w:t xml:space="preserve">дай отырып жинақтау </w:t>
      </w:r>
      <w:r w:rsidR="002F2768" w:rsidRPr="002F3A63">
        <w:rPr>
          <w:rFonts w:ascii="Times New Roman" w:eastAsia="SimSun" w:hAnsi="Times New Roman" w:cs="Times New Roman"/>
          <w:sz w:val="28"/>
          <w:lang w:val="kk-KZ"/>
        </w:rPr>
        <w:t>(</w:t>
      </w:r>
      <w:r w:rsidR="00587E92">
        <w:rPr>
          <w:rFonts w:ascii="Times New Roman" w:eastAsia="SimSun" w:hAnsi="Times New Roman" w:cs="Times New Roman"/>
          <w:sz w:val="28"/>
          <w:lang w:val="kk-KZ"/>
        </w:rPr>
        <w:t xml:space="preserve">экономиканың сапалы жақсаруын қолдау, </w:t>
      </w:r>
      <w:r w:rsidR="002F3A63">
        <w:rPr>
          <w:rFonts w:ascii="Times New Roman" w:eastAsia="SimSun" w:hAnsi="Times New Roman" w:cs="Times New Roman"/>
          <w:sz w:val="28"/>
          <w:lang w:val="kk-KZ"/>
        </w:rPr>
        <w:t>білім беру деңгейі мен білім алу мүмкіндігінің теңдігі негізде адами капитал мен кәсіби кадрларды дайындау, жағымсыз әлеуметтік феномендардың (</w:t>
      </w:r>
      <w:r w:rsidR="00F077A5" w:rsidRPr="002F3A63">
        <w:rPr>
          <w:rFonts w:ascii="Times New Roman" w:eastAsia="SimSun" w:hAnsi="Times New Roman" w:cs="Times New Roman"/>
          <w:sz w:val="28"/>
          <w:lang w:val="kk-KZ"/>
        </w:rPr>
        <w:t>內卷</w:t>
      </w:r>
      <w:r w:rsidR="00F077A5">
        <w:rPr>
          <w:rFonts w:ascii="Times New Roman" w:eastAsia="SimSun" w:hAnsi="Times New Roman" w:cs="Times New Roman"/>
          <w:sz w:val="28"/>
          <w:lang w:val="kk-KZ"/>
        </w:rPr>
        <w:t xml:space="preserve">, </w:t>
      </w:r>
      <w:r w:rsidR="00F077A5" w:rsidRPr="002F3A63">
        <w:rPr>
          <w:rFonts w:ascii="Times New Roman" w:eastAsia="SimSun" w:hAnsi="Times New Roman" w:cs="Times New Roman"/>
          <w:sz w:val="28"/>
          <w:lang w:val="kk-KZ"/>
        </w:rPr>
        <w:t>躺平</w:t>
      </w:r>
      <w:r w:rsidR="002F3A63">
        <w:rPr>
          <w:rFonts w:ascii="Times New Roman" w:eastAsia="SimSun" w:hAnsi="Times New Roman" w:cs="Times New Roman"/>
          <w:sz w:val="28"/>
          <w:lang w:val="kk-KZ"/>
        </w:rPr>
        <w:t>) алдын алу</w:t>
      </w:r>
      <w:r w:rsidR="002F2768" w:rsidRPr="002F3A63">
        <w:rPr>
          <w:rFonts w:ascii="Times New Roman" w:eastAsia="SimSun" w:hAnsi="Times New Roman" w:cs="Times New Roman"/>
          <w:sz w:val="28"/>
          <w:lang w:val="kk-KZ"/>
        </w:rPr>
        <w:t xml:space="preserve">, </w:t>
      </w:r>
      <w:r w:rsidR="002F3A63">
        <w:rPr>
          <w:rFonts w:ascii="Times New Roman" w:eastAsia="SimSun" w:hAnsi="Times New Roman" w:cs="Times New Roman"/>
          <w:sz w:val="28"/>
          <w:lang w:val="kk-KZ"/>
        </w:rPr>
        <w:t>әлеуметтік мобильділікті қамтамасыз ету</w:t>
      </w:r>
      <w:r w:rsidR="002F2768" w:rsidRPr="002F3A63">
        <w:rPr>
          <w:rFonts w:ascii="Times New Roman" w:eastAsia="SimSun" w:hAnsi="Times New Roman" w:cs="Times New Roman"/>
          <w:sz w:val="28"/>
          <w:lang w:val="kk-KZ"/>
        </w:rPr>
        <w:t>); 2)</w:t>
      </w:r>
      <w:r w:rsidR="002F2768" w:rsidRPr="002F3A63">
        <w:rPr>
          <w:rFonts w:ascii="Calibri" w:eastAsia="SimSun" w:hAnsi="Calibri" w:cs="Times New Roman"/>
          <w:lang w:val="kk-KZ"/>
        </w:rPr>
        <w:t xml:space="preserve"> </w:t>
      </w:r>
      <w:r w:rsidR="002F2768" w:rsidRPr="002F3A63">
        <w:rPr>
          <w:rFonts w:ascii="Times New Roman" w:eastAsia="SimSun" w:hAnsi="Times New Roman" w:cs="Times New Roman"/>
          <w:sz w:val="28"/>
          <w:lang w:val="kk-KZ"/>
        </w:rPr>
        <w:t>Баз</w:t>
      </w:r>
      <w:r w:rsidR="002F3A63">
        <w:rPr>
          <w:rFonts w:ascii="Times New Roman" w:eastAsia="SimSun" w:hAnsi="Times New Roman" w:cs="Times New Roman"/>
          <w:sz w:val="28"/>
          <w:lang w:val="kk-KZ"/>
        </w:rPr>
        <w:t xml:space="preserve">алық </w:t>
      </w:r>
      <w:r w:rsidR="002F3A63" w:rsidRPr="002F3A63">
        <w:rPr>
          <w:rFonts w:ascii="Times New Roman" w:eastAsia="SimSun" w:hAnsi="Times New Roman" w:cs="Times New Roman"/>
          <w:sz w:val="28"/>
          <w:lang w:val="kk-KZ"/>
        </w:rPr>
        <w:t>(социалист</w:t>
      </w:r>
      <w:r w:rsidR="002F3A63">
        <w:rPr>
          <w:rFonts w:ascii="Times New Roman" w:eastAsia="SimSun" w:hAnsi="Times New Roman" w:cs="Times New Roman"/>
          <w:sz w:val="28"/>
          <w:lang w:val="kk-KZ"/>
        </w:rPr>
        <w:t>ік</w:t>
      </w:r>
      <w:r w:rsidR="002F3A63" w:rsidRPr="002F3A63">
        <w:rPr>
          <w:rFonts w:ascii="Times New Roman" w:eastAsia="SimSun" w:hAnsi="Times New Roman" w:cs="Times New Roman"/>
          <w:sz w:val="28"/>
          <w:lang w:val="kk-KZ"/>
        </w:rPr>
        <w:t>) экономи</w:t>
      </w:r>
      <w:r w:rsidR="002F3A63">
        <w:rPr>
          <w:rFonts w:ascii="Times New Roman" w:eastAsia="SimSun" w:hAnsi="Times New Roman" w:cs="Times New Roman"/>
          <w:sz w:val="28"/>
          <w:lang w:val="kk-KZ"/>
        </w:rPr>
        <w:t>калық жүйе</w:t>
      </w:r>
      <w:r w:rsidR="002F2768" w:rsidRPr="002F3A63">
        <w:rPr>
          <w:rFonts w:ascii="Times New Roman" w:eastAsia="SimSun" w:hAnsi="Times New Roman" w:cs="Times New Roman"/>
          <w:sz w:val="28"/>
          <w:lang w:val="kk-KZ"/>
        </w:rPr>
        <w:t xml:space="preserve"> (</w:t>
      </w:r>
      <w:r w:rsidR="002F3A63">
        <w:rPr>
          <w:rFonts w:ascii="Times New Roman" w:eastAsia="SimSun" w:hAnsi="Times New Roman" w:cs="Times New Roman"/>
          <w:sz w:val="28"/>
          <w:lang w:val="kk-KZ"/>
        </w:rPr>
        <w:t>ортақ байлықтың рөлін күшейту, «үш реттік» бөлуге екпін жасау, заңсыз түрмен келген байлық үшін қатаң жазалау</w:t>
      </w:r>
      <w:r w:rsidR="002F3A63" w:rsidRPr="002F3A63">
        <w:rPr>
          <w:rFonts w:ascii="Times New Roman" w:eastAsia="SimSun" w:hAnsi="Times New Roman" w:cs="Times New Roman"/>
          <w:sz w:val="28"/>
          <w:lang w:val="kk-KZ"/>
        </w:rPr>
        <w:t>); 3)</w:t>
      </w:r>
      <w:r w:rsidR="002F2768" w:rsidRPr="002F3A63">
        <w:rPr>
          <w:rFonts w:ascii="Times New Roman" w:eastAsia="SimSun" w:hAnsi="Times New Roman" w:cs="Times New Roman"/>
          <w:sz w:val="28"/>
          <w:lang w:val="kk-KZ"/>
        </w:rPr>
        <w:t xml:space="preserve"> </w:t>
      </w:r>
      <w:r w:rsidR="002F3A63">
        <w:rPr>
          <w:rFonts w:ascii="Times New Roman" w:eastAsia="SimSun" w:hAnsi="Times New Roman" w:cs="Times New Roman"/>
          <w:sz w:val="28"/>
          <w:lang w:val="kk-KZ"/>
        </w:rPr>
        <w:t>шынайы жағдайға сәйкес іске асыру</w:t>
      </w:r>
      <w:r w:rsidR="002F2768" w:rsidRPr="002F3A63">
        <w:rPr>
          <w:rFonts w:ascii="Times New Roman" w:eastAsia="SimSun" w:hAnsi="Times New Roman" w:cs="Times New Roman"/>
          <w:sz w:val="28"/>
          <w:lang w:val="kk-KZ"/>
        </w:rPr>
        <w:t xml:space="preserve"> (</w:t>
      </w:r>
      <w:r w:rsidR="002F3A63">
        <w:rPr>
          <w:rFonts w:ascii="Times New Roman" w:eastAsia="SimSun" w:hAnsi="Times New Roman" w:cs="Times New Roman"/>
          <w:sz w:val="28"/>
          <w:lang w:val="kk-KZ"/>
        </w:rPr>
        <w:t>мемлекеттік саясаттың ғылыми жүйесін құрастыру, азаматтар үшін пайданы ұлғайту, дамыған елдермен айырмашылықты ескере отырып жүзеге асырылуы мүмкін мақсаттар мен саясатты орындау, инклюзивті дамуды қамтамасыз ету</w:t>
      </w:r>
      <w:r w:rsidR="002F2768" w:rsidRPr="002F3A63">
        <w:rPr>
          <w:rFonts w:ascii="Times New Roman" w:eastAsia="SimSun" w:hAnsi="Times New Roman" w:cs="Times New Roman"/>
          <w:sz w:val="28"/>
          <w:lang w:val="kk-KZ"/>
        </w:rPr>
        <w:t>); 4)</w:t>
      </w:r>
      <w:r w:rsidR="002F2768" w:rsidRPr="002F3A63">
        <w:rPr>
          <w:rFonts w:ascii="Calibri" w:eastAsia="SimSun" w:hAnsi="Calibri" w:cs="Times New Roman"/>
          <w:lang w:val="kk-KZ"/>
        </w:rPr>
        <w:t xml:space="preserve"> </w:t>
      </w:r>
      <w:r w:rsidR="006D5624">
        <w:rPr>
          <w:rFonts w:ascii="Times New Roman" w:eastAsia="SimSun" w:hAnsi="Times New Roman" w:cs="Times New Roman"/>
          <w:sz w:val="28"/>
          <w:szCs w:val="28"/>
          <w:lang w:val="kk-KZ"/>
        </w:rPr>
        <w:t>мақсатқа біртіндеп жету</w:t>
      </w:r>
      <w:r w:rsidR="002F2768" w:rsidRPr="002F3A63">
        <w:rPr>
          <w:rFonts w:ascii="Times New Roman" w:eastAsia="SimSun" w:hAnsi="Times New Roman" w:cs="Times New Roman"/>
          <w:sz w:val="28"/>
          <w:lang w:val="kk-KZ"/>
        </w:rPr>
        <w:t xml:space="preserve"> (</w:t>
      </w:r>
      <w:r w:rsidR="00E76618">
        <w:rPr>
          <w:rFonts w:ascii="Times New Roman" w:eastAsia="SimSun" w:hAnsi="Times New Roman" w:cs="Times New Roman"/>
          <w:sz w:val="28"/>
          <w:lang w:val="kk-KZ"/>
        </w:rPr>
        <w:t>«</w:t>
      </w:r>
      <w:r w:rsidR="006D5624">
        <w:rPr>
          <w:rFonts w:ascii="Times New Roman" w:eastAsia="SimSun" w:hAnsi="Times New Roman" w:cs="Times New Roman"/>
          <w:sz w:val="28"/>
          <w:lang w:val="kk-KZ"/>
        </w:rPr>
        <w:t>ортақ баю</w:t>
      </w:r>
      <w:r w:rsidR="00E76618">
        <w:rPr>
          <w:rFonts w:ascii="Times New Roman" w:eastAsia="SimSun" w:hAnsi="Times New Roman" w:cs="Times New Roman"/>
          <w:sz w:val="28"/>
          <w:lang w:val="kk-KZ"/>
        </w:rPr>
        <w:t>»</w:t>
      </w:r>
      <w:r w:rsidR="006D5624">
        <w:rPr>
          <w:rFonts w:ascii="Times New Roman" w:eastAsia="SimSun" w:hAnsi="Times New Roman" w:cs="Times New Roman"/>
          <w:sz w:val="28"/>
          <w:lang w:val="kk-KZ"/>
        </w:rPr>
        <w:t xml:space="preserve"> бұл ұзақ</w:t>
      </w:r>
      <w:r w:rsidR="00F077A5">
        <w:rPr>
          <w:rFonts w:ascii="Times New Roman" w:eastAsia="SimSun" w:hAnsi="Times New Roman" w:cs="Times New Roman"/>
          <w:sz w:val="28"/>
          <w:lang w:val="kk-KZ"/>
        </w:rPr>
        <w:t xml:space="preserve"> </w:t>
      </w:r>
      <w:r w:rsidR="006D5624">
        <w:rPr>
          <w:rFonts w:ascii="Times New Roman" w:eastAsia="SimSun" w:hAnsi="Times New Roman" w:cs="Times New Roman"/>
          <w:sz w:val="28"/>
          <w:lang w:val="kk-KZ"/>
        </w:rPr>
        <w:t>мерзімді мақсат, оны біртіндеп жүзеге асыру керек, ортақ баюдың Чжэцзян провинциясындағы көрнекі аймағының құрылуын қамтамасыз етіп, жергілікті жағдайға сай әдіс</w:t>
      </w:r>
      <w:r w:rsidR="006D5624" w:rsidRPr="006D5624">
        <w:rPr>
          <w:rFonts w:ascii="Times New Roman" w:eastAsia="SimSun" w:hAnsi="Times New Roman" w:cs="Times New Roman"/>
          <w:sz w:val="28"/>
          <w:lang w:val="kk-KZ"/>
        </w:rPr>
        <w:t>-</w:t>
      </w:r>
      <w:r w:rsidR="006D5624">
        <w:rPr>
          <w:rFonts w:ascii="Times New Roman" w:eastAsia="SimSun" w:hAnsi="Times New Roman" w:cs="Times New Roman"/>
          <w:sz w:val="28"/>
          <w:lang w:val="kk-KZ"/>
        </w:rPr>
        <w:t>тәсілдерді іздестіру</w:t>
      </w:r>
      <w:r w:rsidR="002F2768" w:rsidRPr="002F3A63">
        <w:rPr>
          <w:rFonts w:ascii="Times New Roman" w:eastAsia="SimSun" w:hAnsi="Times New Roman" w:cs="Times New Roman"/>
          <w:sz w:val="28"/>
          <w:lang w:val="kk-KZ"/>
        </w:rPr>
        <w:t>)</w:t>
      </w:r>
      <w:r w:rsidR="008C1C0A">
        <w:rPr>
          <w:rFonts w:ascii="Times New Roman" w:eastAsia="SimSun" w:hAnsi="Times New Roman" w:cs="Times New Roman"/>
          <w:sz w:val="28"/>
          <w:lang w:val="kk-KZ"/>
        </w:rPr>
        <w:t xml:space="preserve"> </w:t>
      </w:r>
      <w:r w:rsidR="009E6B7B">
        <w:rPr>
          <w:rFonts w:ascii="Times New Roman" w:eastAsia="SimSun" w:hAnsi="Times New Roman" w:cs="Times New Roman"/>
          <w:sz w:val="28"/>
          <w:lang w:val="kk-KZ"/>
        </w:rPr>
        <w:t>[</w:t>
      </w:r>
      <w:r w:rsidR="006A2149" w:rsidRPr="006A2149">
        <w:rPr>
          <w:rFonts w:ascii="Times New Roman" w:eastAsia="SimSun" w:hAnsi="Times New Roman" w:cs="Times New Roman"/>
          <w:sz w:val="28"/>
          <w:lang w:val="kk-KZ"/>
        </w:rPr>
        <w:t>160</w:t>
      </w:r>
      <w:r w:rsidR="008C1C0A" w:rsidRPr="008C1C0A">
        <w:rPr>
          <w:rFonts w:ascii="Times New Roman" w:eastAsia="SimSun" w:hAnsi="Times New Roman" w:cs="Times New Roman"/>
          <w:sz w:val="28"/>
          <w:lang w:val="kk-KZ"/>
        </w:rPr>
        <w:t>]</w:t>
      </w:r>
      <w:r w:rsidR="006D5624">
        <w:rPr>
          <w:rFonts w:ascii="Times New Roman" w:eastAsia="SimSun" w:hAnsi="Times New Roman" w:cs="Times New Roman"/>
          <w:sz w:val="28"/>
          <w:lang w:val="kk-KZ"/>
        </w:rPr>
        <w:t>. «Ортақ баю» саясатын жүргізудің алты негізгі бағыты да Қытайдың ішкі дамуының ерекшеліктеріне негізделіп құрастырылған (</w:t>
      </w:r>
      <w:r w:rsidR="006A2149">
        <w:rPr>
          <w:rFonts w:ascii="Times New Roman" w:eastAsia="SimSun" w:hAnsi="Times New Roman" w:cs="Times New Roman"/>
          <w:sz w:val="28"/>
          <w:lang w:val="kk-KZ"/>
        </w:rPr>
        <w:t>Кесте 10</w:t>
      </w:r>
      <w:r w:rsidR="006D5624">
        <w:rPr>
          <w:rFonts w:ascii="Times New Roman" w:eastAsia="SimSun" w:hAnsi="Times New Roman" w:cs="Times New Roman"/>
          <w:sz w:val="28"/>
          <w:lang w:val="kk-KZ"/>
        </w:rPr>
        <w:t>).</w:t>
      </w:r>
    </w:p>
    <w:p w:rsidR="006D5624" w:rsidRPr="006D5624" w:rsidRDefault="006D5624" w:rsidP="000C598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p>
    <w:p w:rsidR="002F2768" w:rsidRDefault="00FF0037" w:rsidP="00FD19D2">
      <w:pPr>
        <w:spacing w:after="0" w:line="240" w:lineRule="auto"/>
        <w:ind w:firstLine="567"/>
        <w:jc w:val="both"/>
        <w:rPr>
          <w:rFonts w:ascii="Times New Roman" w:eastAsia="SimSun" w:hAnsi="Times New Roman" w:cs="Times New Roman"/>
          <w:b/>
          <w:sz w:val="28"/>
          <w:lang w:val="kk-KZ"/>
        </w:rPr>
      </w:pPr>
      <w:r>
        <w:rPr>
          <w:rFonts w:ascii="Times New Roman" w:eastAsia="SimSun" w:hAnsi="Times New Roman" w:cs="Times New Roman"/>
          <w:b/>
          <w:sz w:val="28"/>
          <w:lang w:val="kk-KZ"/>
        </w:rPr>
        <w:t>Кесте 10.</w:t>
      </w:r>
      <w:r w:rsidR="006D5624" w:rsidRPr="006D5624">
        <w:rPr>
          <w:rFonts w:ascii="Times New Roman" w:eastAsia="SimSun" w:hAnsi="Times New Roman" w:cs="Times New Roman"/>
          <w:b/>
          <w:sz w:val="28"/>
          <w:lang w:val="kk-KZ"/>
        </w:rPr>
        <w:t xml:space="preserve"> </w:t>
      </w:r>
      <w:r w:rsidR="002F2768" w:rsidRPr="006D5624">
        <w:rPr>
          <w:rFonts w:ascii="Times New Roman" w:eastAsia="SimSun" w:hAnsi="Times New Roman" w:cs="Times New Roman"/>
          <w:b/>
          <w:sz w:val="28"/>
          <w:lang w:val="kk-KZ"/>
        </w:rPr>
        <w:t xml:space="preserve"> </w:t>
      </w:r>
      <w:r w:rsidR="006D5624" w:rsidRPr="006D5624">
        <w:rPr>
          <w:rFonts w:ascii="Times New Roman" w:eastAsia="SimSun" w:hAnsi="Times New Roman" w:cs="Times New Roman"/>
          <w:b/>
          <w:sz w:val="28"/>
          <w:lang w:val="kk-KZ"/>
        </w:rPr>
        <w:t>«Ортақ</w:t>
      </w:r>
      <w:r w:rsidR="006D5624">
        <w:rPr>
          <w:rFonts w:ascii="Times New Roman" w:eastAsia="SimSun" w:hAnsi="Times New Roman" w:cs="Times New Roman"/>
          <w:b/>
          <w:sz w:val="28"/>
          <w:lang w:val="kk-KZ"/>
        </w:rPr>
        <w:t xml:space="preserve"> баю» саясатын жүргізудің негізгі бағыттары</w:t>
      </w:r>
    </w:p>
    <w:p w:rsidR="00EA1A56" w:rsidRPr="006D5624" w:rsidRDefault="00EA1A56" w:rsidP="00FD19D2">
      <w:pPr>
        <w:spacing w:after="0" w:line="240" w:lineRule="auto"/>
        <w:ind w:firstLine="567"/>
        <w:jc w:val="both"/>
        <w:rPr>
          <w:rFonts w:ascii="Times New Roman" w:eastAsia="SimSun" w:hAnsi="Times New Roman" w:cs="Times New Roman"/>
          <w:b/>
          <w:sz w:val="28"/>
          <w:lang w:val="kk-KZ"/>
        </w:rPr>
      </w:pPr>
    </w:p>
    <w:tbl>
      <w:tblPr>
        <w:tblStyle w:val="a6"/>
        <w:tblW w:w="0" w:type="auto"/>
        <w:tblLook w:val="04A0" w:firstRow="1" w:lastRow="0" w:firstColumn="1" w:lastColumn="0" w:noHBand="0" w:noVBand="1"/>
      </w:tblPr>
      <w:tblGrid>
        <w:gridCol w:w="534"/>
        <w:gridCol w:w="3969"/>
        <w:gridCol w:w="5068"/>
      </w:tblGrid>
      <w:tr w:rsidR="002F2768" w:rsidRPr="00FF0037" w:rsidTr="002F2768">
        <w:tc>
          <w:tcPr>
            <w:tcW w:w="534" w:type="dxa"/>
          </w:tcPr>
          <w:p w:rsidR="002F2768" w:rsidRPr="00FF0037" w:rsidRDefault="002F2768" w:rsidP="00FD19D2">
            <w:pPr>
              <w:ind w:firstLine="567"/>
              <w:jc w:val="both"/>
              <w:rPr>
                <w:rFonts w:ascii="Times New Roman" w:eastAsia="SimSun" w:hAnsi="Times New Roman" w:cs="Times New Roman"/>
                <w:sz w:val="28"/>
                <w:lang w:val="kk-KZ"/>
              </w:rPr>
            </w:pPr>
            <w:r w:rsidRPr="00FF0037">
              <w:rPr>
                <w:rFonts w:ascii="Times New Roman" w:eastAsia="SimSun" w:hAnsi="Times New Roman" w:cs="Times New Roman"/>
                <w:sz w:val="28"/>
                <w:lang w:val="kk-KZ"/>
              </w:rPr>
              <w:t>№</w:t>
            </w:r>
          </w:p>
        </w:tc>
        <w:tc>
          <w:tcPr>
            <w:tcW w:w="3969" w:type="dxa"/>
          </w:tcPr>
          <w:p w:rsidR="002F2768" w:rsidRPr="006D5624" w:rsidRDefault="006D5624"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Бағыттың атауы</w:t>
            </w:r>
          </w:p>
        </w:tc>
        <w:tc>
          <w:tcPr>
            <w:tcW w:w="5068" w:type="dxa"/>
          </w:tcPr>
          <w:p w:rsidR="002F2768" w:rsidRPr="006D5624" w:rsidRDefault="006D5624"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Мазмұны </w:t>
            </w:r>
          </w:p>
        </w:tc>
      </w:tr>
      <w:tr w:rsidR="002F2768" w:rsidRPr="001F25A2" w:rsidTr="002F2768">
        <w:tc>
          <w:tcPr>
            <w:tcW w:w="534" w:type="dxa"/>
          </w:tcPr>
          <w:p w:rsidR="002F2768" w:rsidRPr="00FF0037" w:rsidRDefault="002F2768" w:rsidP="00FD19D2">
            <w:pPr>
              <w:ind w:firstLine="567"/>
              <w:jc w:val="both"/>
              <w:rPr>
                <w:rFonts w:ascii="Times New Roman" w:eastAsia="SimSun" w:hAnsi="Times New Roman" w:cs="Times New Roman"/>
                <w:sz w:val="28"/>
                <w:lang w:val="kk-KZ"/>
              </w:rPr>
            </w:pPr>
            <w:r w:rsidRPr="00FF0037">
              <w:rPr>
                <w:rFonts w:ascii="Times New Roman" w:eastAsia="SimSun" w:hAnsi="Times New Roman" w:cs="Times New Roman"/>
                <w:sz w:val="28"/>
                <w:lang w:val="kk-KZ"/>
              </w:rPr>
              <w:t>1</w:t>
            </w:r>
          </w:p>
        </w:tc>
        <w:tc>
          <w:tcPr>
            <w:tcW w:w="3969" w:type="dxa"/>
          </w:tcPr>
          <w:p w:rsidR="002F2768" w:rsidRPr="00667218" w:rsidRDefault="00667218"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Теңгерім</w:t>
            </w:r>
            <w:r w:rsidR="002F2768" w:rsidRPr="00FF0037">
              <w:rPr>
                <w:rFonts w:ascii="Times New Roman" w:eastAsia="SimSun" w:hAnsi="Times New Roman" w:cs="Times New Roman"/>
                <w:sz w:val="28"/>
                <w:lang w:val="kk-KZ"/>
              </w:rPr>
              <w:t xml:space="preserve">, </w:t>
            </w:r>
            <w:r>
              <w:rPr>
                <w:rFonts w:ascii="Times New Roman" w:eastAsia="SimSun" w:hAnsi="Times New Roman" w:cs="Times New Roman"/>
                <w:sz w:val="28"/>
                <w:lang w:val="kk-KZ"/>
              </w:rPr>
              <w:t>үйлесімділік пен дамудың</w:t>
            </w:r>
            <w:r w:rsidR="002F2768" w:rsidRPr="00FF0037">
              <w:rPr>
                <w:rFonts w:ascii="Times New Roman" w:eastAsia="SimSun" w:hAnsi="Times New Roman" w:cs="Times New Roman"/>
                <w:sz w:val="28"/>
                <w:lang w:val="kk-KZ"/>
              </w:rPr>
              <w:t xml:space="preserve"> инклюзив</w:t>
            </w:r>
            <w:r>
              <w:rPr>
                <w:rFonts w:ascii="Times New Roman" w:eastAsia="SimSun" w:hAnsi="Times New Roman" w:cs="Times New Roman"/>
                <w:sz w:val="28"/>
                <w:lang w:val="kk-KZ"/>
              </w:rPr>
              <w:t>тілігі</w:t>
            </w:r>
          </w:p>
        </w:tc>
        <w:tc>
          <w:tcPr>
            <w:tcW w:w="5068" w:type="dxa"/>
          </w:tcPr>
          <w:p w:rsidR="002F2768" w:rsidRPr="009E791B" w:rsidRDefault="00667218" w:rsidP="002105A4">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Теңдікті, үйлесімділік пен дамудың инклюзивтілігін атап көрсету үшін </w:t>
            </w:r>
            <w:r>
              <w:rPr>
                <w:rFonts w:ascii="Times New Roman" w:eastAsia="SimSun" w:hAnsi="Times New Roman" w:cs="Times New Roman"/>
                <w:sz w:val="28"/>
                <w:lang w:val="kk-KZ"/>
              </w:rPr>
              <w:lastRenderedPageBreak/>
              <w:t>социалистік нарықтық экономикалық жүйені жақсарту.</w:t>
            </w:r>
            <w:r w:rsidR="002F2768" w:rsidRPr="00667218">
              <w:rPr>
                <w:rFonts w:ascii="Times New Roman" w:eastAsia="SimSun" w:hAnsi="Times New Roman" w:cs="Times New Roman"/>
                <w:sz w:val="28"/>
                <w:lang w:val="kk-KZ"/>
              </w:rPr>
              <w:t xml:space="preserve"> </w:t>
            </w:r>
            <w:r>
              <w:rPr>
                <w:rFonts w:ascii="Times New Roman" w:eastAsia="SimSun" w:hAnsi="Times New Roman" w:cs="Times New Roman"/>
                <w:sz w:val="28"/>
                <w:lang w:val="kk-KZ"/>
              </w:rPr>
              <w:t>Аймақтар арасындағы теңгерімді даму: аймақтық даму  стратегиясын жетілдіру, аймақ ар арасындағы жан басына шаққандағы қаржылық шығындар айырмашылығын қысқарту мақсатында трансферлік төлемдер жүйесін жетілдіру. Дамуы төмен деңгейдегі аймақтарға қоодау көрсету. Салалар арасындағы теңгерімді дамуды қамтамасыз ету: монопольді индустрияны реформалау, қаржы, жылжымайтын мүлік және эконо</w:t>
            </w:r>
            <w:r w:rsidR="002105A4">
              <w:rPr>
                <w:rFonts w:ascii="Times New Roman" w:eastAsia="SimSun" w:hAnsi="Times New Roman" w:cs="Times New Roman"/>
                <w:sz w:val="28"/>
                <w:lang w:val="kk-KZ"/>
              </w:rPr>
              <w:t>мика арасындағы үәлесімді даму.</w:t>
            </w:r>
            <w:r w:rsidR="002F2768" w:rsidRPr="00667218">
              <w:rPr>
                <w:rFonts w:ascii="Times New Roman" w:eastAsia="SimSun" w:hAnsi="Times New Roman" w:cs="Times New Roman"/>
                <w:sz w:val="28"/>
                <w:lang w:val="kk-KZ"/>
              </w:rPr>
              <w:t xml:space="preserve"> </w:t>
            </w:r>
          </w:p>
        </w:tc>
      </w:tr>
      <w:tr w:rsidR="002F2768" w:rsidRPr="001F25A2" w:rsidTr="002F2768">
        <w:tc>
          <w:tcPr>
            <w:tcW w:w="534" w:type="dxa"/>
          </w:tcPr>
          <w:p w:rsidR="002F2768" w:rsidRPr="002F2768" w:rsidRDefault="002F2768" w:rsidP="00FD19D2">
            <w:pPr>
              <w:ind w:firstLine="567"/>
              <w:jc w:val="both"/>
              <w:rPr>
                <w:rFonts w:ascii="Times New Roman" w:eastAsia="SimSun" w:hAnsi="Times New Roman" w:cs="Times New Roman"/>
                <w:sz w:val="28"/>
              </w:rPr>
            </w:pPr>
            <w:r w:rsidRPr="002F2768">
              <w:rPr>
                <w:rFonts w:ascii="Times New Roman" w:eastAsia="SimSun" w:hAnsi="Times New Roman" w:cs="Times New Roman"/>
                <w:sz w:val="28"/>
              </w:rPr>
              <w:lastRenderedPageBreak/>
              <w:t>2</w:t>
            </w:r>
          </w:p>
        </w:tc>
        <w:tc>
          <w:tcPr>
            <w:tcW w:w="3969" w:type="dxa"/>
          </w:tcPr>
          <w:p w:rsidR="002F2768" w:rsidRPr="002F2768" w:rsidRDefault="002105A4" w:rsidP="002105A4">
            <w:pPr>
              <w:ind w:firstLine="567"/>
              <w:jc w:val="both"/>
              <w:rPr>
                <w:rFonts w:ascii="Times New Roman" w:eastAsia="SimSun" w:hAnsi="Times New Roman" w:cs="Times New Roman"/>
                <w:sz w:val="28"/>
              </w:rPr>
            </w:pPr>
            <w:r>
              <w:rPr>
                <w:rFonts w:ascii="Times New Roman" w:eastAsia="SimSun" w:hAnsi="Times New Roman" w:cs="Times New Roman"/>
                <w:sz w:val="28"/>
                <w:lang w:val="kk-KZ"/>
              </w:rPr>
              <w:t xml:space="preserve">Қайталама (жанама) табыс иерархиясын кеңейту </w:t>
            </w:r>
          </w:p>
        </w:tc>
        <w:tc>
          <w:tcPr>
            <w:tcW w:w="5068" w:type="dxa"/>
          </w:tcPr>
          <w:p w:rsidR="002105A4" w:rsidRDefault="002105A4"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Индивидуалды қолдау арқылы төмен табысты топтарды орта табысты топтарға айналдыру </w:t>
            </w:r>
          </w:p>
          <w:p w:rsidR="002105A4" w:rsidRDefault="002105A4"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Орта табысты топтарды қалыптастыру мақсатында жоғарғы білім беру жүйесін жақсарту </w:t>
            </w:r>
          </w:p>
          <w:p w:rsidR="002105A4" w:rsidRDefault="002105A4"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Кіші және орта бизнес пен өзін</w:t>
            </w:r>
            <w:r w:rsidRPr="002105A4">
              <w:rPr>
                <w:rFonts w:ascii="Times New Roman" w:eastAsia="SimSun" w:hAnsi="Times New Roman" w:cs="Times New Roman"/>
                <w:sz w:val="28"/>
                <w:lang w:val="kk-KZ"/>
              </w:rPr>
              <w:t>-</w:t>
            </w:r>
            <w:r>
              <w:rPr>
                <w:rFonts w:ascii="Times New Roman" w:eastAsia="SimSun" w:hAnsi="Times New Roman" w:cs="Times New Roman"/>
                <w:sz w:val="28"/>
                <w:lang w:val="kk-KZ"/>
              </w:rPr>
              <w:t xml:space="preserve">өзі жұмыспен қамтығандарға бизнес ортаны, салықтық жеңілдіктерді және қаржыландыру көздерін жетілдіру </w:t>
            </w:r>
          </w:p>
          <w:p w:rsidR="002F2768" w:rsidRPr="009E791B" w:rsidRDefault="002105A4"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Старптаптар есебінен байлықты ұлғайту </w:t>
            </w:r>
          </w:p>
          <w:p w:rsidR="002F2768" w:rsidRPr="009E791B" w:rsidRDefault="002105A4"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«Хукоу» жүйесін реформалау арқылы шаруалар отбасына қалада еңбек етіп, балаларының білім алуына жағдай жасау </w:t>
            </w:r>
          </w:p>
          <w:p w:rsidR="002F2768" w:rsidRPr="002105A4" w:rsidRDefault="002105A4" w:rsidP="002105A4">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Жылжымайтын мүлік, ауылшаруашылық жері мен қаржылық активтер сияқты түрлі активтердің есебінен түсетін табысты ұлғайту </w:t>
            </w:r>
          </w:p>
        </w:tc>
      </w:tr>
      <w:tr w:rsidR="002F2768" w:rsidRPr="002F2768" w:rsidTr="002F2768">
        <w:tc>
          <w:tcPr>
            <w:tcW w:w="534" w:type="dxa"/>
          </w:tcPr>
          <w:p w:rsidR="002F2768" w:rsidRPr="002F2768" w:rsidRDefault="002F2768" w:rsidP="00FD19D2">
            <w:pPr>
              <w:ind w:firstLine="567"/>
              <w:jc w:val="both"/>
              <w:rPr>
                <w:rFonts w:ascii="Times New Roman" w:eastAsia="SimSun" w:hAnsi="Times New Roman" w:cs="Times New Roman"/>
                <w:sz w:val="28"/>
              </w:rPr>
            </w:pPr>
            <w:r w:rsidRPr="002F2768">
              <w:rPr>
                <w:rFonts w:ascii="Times New Roman" w:eastAsia="SimSun" w:hAnsi="Times New Roman" w:cs="Times New Roman"/>
                <w:sz w:val="28"/>
              </w:rPr>
              <w:t>3</w:t>
            </w:r>
          </w:p>
        </w:tc>
        <w:tc>
          <w:tcPr>
            <w:tcW w:w="3969" w:type="dxa"/>
          </w:tcPr>
          <w:p w:rsidR="002F2768" w:rsidRPr="002F2768" w:rsidRDefault="002105A4" w:rsidP="002105A4">
            <w:pPr>
              <w:ind w:firstLine="567"/>
              <w:jc w:val="both"/>
              <w:rPr>
                <w:rFonts w:ascii="Times New Roman" w:eastAsia="SimSun" w:hAnsi="Times New Roman" w:cs="Times New Roman"/>
                <w:sz w:val="28"/>
              </w:rPr>
            </w:pPr>
            <w:r>
              <w:rPr>
                <w:rFonts w:ascii="Times New Roman" w:eastAsia="SimSun" w:hAnsi="Times New Roman" w:cs="Times New Roman"/>
                <w:sz w:val="28"/>
                <w:lang w:val="kk-KZ"/>
              </w:rPr>
              <w:t xml:space="preserve">Негізгі мемлекеттік қызметтердің теңестірілуіне ықпал жасау </w:t>
            </w:r>
          </w:p>
        </w:tc>
        <w:tc>
          <w:tcPr>
            <w:tcW w:w="5068" w:type="dxa"/>
          </w:tcPr>
          <w:p w:rsidR="002F2768" w:rsidRPr="002F2768" w:rsidRDefault="0032321C" w:rsidP="00FD19D2">
            <w:pPr>
              <w:ind w:firstLine="567"/>
              <w:jc w:val="both"/>
              <w:rPr>
                <w:rFonts w:ascii="Times New Roman" w:eastAsia="SimSun" w:hAnsi="Times New Roman" w:cs="Times New Roman"/>
                <w:sz w:val="28"/>
              </w:rPr>
            </w:pPr>
            <w:r>
              <w:rPr>
                <w:rFonts w:ascii="Times New Roman" w:eastAsia="SimSun" w:hAnsi="Times New Roman" w:cs="Times New Roman"/>
                <w:sz w:val="28"/>
                <w:lang w:val="kk-KZ"/>
              </w:rPr>
              <w:t xml:space="preserve">Төменгі табысты адамдардың әлеуметтік қамсыздандырылуын күшейту </w:t>
            </w:r>
          </w:p>
          <w:p w:rsidR="00770D9F" w:rsidRDefault="00770D9F"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Төменгі табысты отбасылардың балаларына білім алу шығынын азайтып, білім берудің сапасын жақсарту </w:t>
            </w:r>
          </w:p>
          <w:p w:rsidR="002F2768" w:rsidRPr="009E791B" w:rsidRDefault="00770D9F" w:rsidP="00770D9F">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Медбикелік күтімді жақсарту және медициналық қызмет көрсету ауқымын кеңейту </w:t>
            </w:r>
          </w:p>
          <w:p w:rsidR="00770D9F" w:rsidRDefault="00770D9F"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lastRenderedPageBreak/>
              <w:t xml:space="preserve">Әлеуметтік көмек стандартындағы айырмашылықты азайту, әлеуметтік көмек үшін өмір сүру кепілдігінің минималды деңгейін көтеру </w:t>
            </w:r>
          </w:p>
          <w:p w:rsidR="002F2768" w:rsidRPr="002F2768" w:rsidRDefault="00770D9F" w:rsidP="00770D9F">
            <w:pPr>
              <w:ind w:firstLine="567"/>
              <w:jc w:val="both"/>
              <w:rPr>
                <w:rFonts w:ascii="Times New Roman" w:eastAsia="SimSun" w:hAnsi="Times New Roman" w:cs="Times New Roman"/>
                <w:sz w:val="28"/>
              </w:rPr>
            </w:pPr>
            <w:r>
              <w:rPr>
                <w:rFonts w:ascii="Times New Roman" w:eastAsia="SimSun" w:hAnsi="Times New Roman" w:cs="Times New Roman"/>
                <w:sz w:val="28"/>
                <w:lang w:val="kk-KZ"/>
              </w:rPr>
              <w:t xml:space="preserve">Жылжымайтын мүлік жүйесін жақсарту: жылжымайтын мүлікке қатысты спекуляцияны тқотату, ұзақ мерзімді жалға беру саясатын жетілдіру. Мемлекеттік жалға берілетін тұрғын үй саясатын кеңейту. </w:t>
            </w:r>
          </w:p>
        </w:tc>
      </w:tr>
      <w:tr w:rsidR="002F2768" w:rsidRPr="004E5EB5" w:rsidTr="002F2768">
        <w:tc>
          <w:tcPr>
            <w:tcW w:w="534" w:type="dxa"/>
          </w:tcPr>
          <w:p w:rsidR="002F2768" w:rsidRPr="002F2768" w:rsidRDefault="002F2768" w:rsidP="00FD19D2">
            <w:pPr>
              <w:ind w:firstLine="567"/>
              <w:jc w:val="both"/>
              <w:rPr>
                <w:rFonts w:ascii="Times New Roman" w:eastAsia="SimSun" w:hAnsi="Times New Roman" w:cs="Times New Roman"/>
                <w:sz w:val="28"/>
              </w:rPr>
            </w:pPr>
            <w:r w:rsidRPr="002F2768">
              <w:rPr>
                <w:rFonts w:ascii="Times New Roman" w:eastAsia="SimSun" w:hAnsi="Times New Roman" w:cs="Times New Roman"/>
                <w:sz w:val="28"/>
              </w:rPr>
              <w:lastRenderedPageBreak/>
              <w:t>4</w:t>
            </w:r>
          </w:p>
        </w:tc>
        <w:tc>
          <w:tcPr>
            <w:tcW w:w="3969" w:type="dxa"/>
          </w:tcPr>
          <w:p w:rsidR="002F2768" w:rsidRPr="002F2768" w:rsidRDefault="00770D9F" w:rsidP="00770D9F">
            <w:pPr>
              <w:ind w:firstLine="567"/>
              <w:jc w:val="both"/>
              <w:rPr>
                <w:rFonts w:ascii="Times New Roman" w:eastAsia="SimSun" w:hAnsi="Times New Roman" w:cs="Times New Roman"/>
                <w:sz w:val="28"/>
              </w:rPr>
            </w:pPr>
            <w:r>
              <w:rPr>
                <w:rFonts w:ascii="Times New Roman" w:eastAsia="SimSun" w:hAnsi="Times New Roman" w:cs="Times New Roman"/>
                <w:sz w:val="28"/>
                <w:lang w:val="kk-KZ"/>
              </w:rPr>
              <w:t xml:space="preserve">Жоғарғы табыстарға бейімділікті күшейту </w:t>
            </w:r>
          </w:p>
        </w:tc>
        <w:tc>
          <w:tcPr>
            <w:tcW w:w="5068" w:type="dxa"/>
          </w:tcPr>
          <w:p w:rsidR="004E5EB5" w:rsidRDefault="00770D9F"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Жеке адамдардың табыстарына салықты </w:t>
            </w:r>
            <w:r w:rsidR="004E5EB5">
              <w:rPr>
                <w:rFonts w:ascii="Times New Roman" w:eastAsia="SimSun" w:hAnsi="Times New Roman" w:cs="Times New Roman"/>
                <w:sz w:val="28"/>
                <w:lang w:val="kk-KZ"/>
              </w:rPr>
              <w:t xml:space="preserve">және жоғары табысты үй шаруашылықтарының активтерін бақылауды жетілдіру </w:t>
            </w:r>
          </w:p>
          <w:p w:rsidR="004E5EB5" w:rsidRDefault="004E5EB5"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Жылжымайтын мүлікке салық салу саласындағы рефомалар мен заңнамаларды белсенді түрде алдыға жылжыту </w:t>
            </w:r>
          </w:p>
          <w:p w:rsidR="002F2768" w:rsidRPr="004E5EB5" w:rsidRDefault="004E5EB5" w:rsidP="004E5EB5">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Негізсіз табыс үшін жаза қолдану, ішкі транзакциялар, нарықпен манипуляция жасау және т.б. заңсыз әрекеттерге жол бермеу </w:t>
            </w:r>
          </w:p>
          <w:p w:rsidR="004E5EB5" w:rsidRDefault="004E5EB5" w:rsidP="004E5EB5">
            <w:pPr>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Зияттық меншікті қорғау арқылы табысты заңды қорғауды күшейту </w:t>
            </w:r>
          </w:p>
          <w:p w:rsidR="002F2768" w:rsidRPr="004E5EB5" w:rsidRDefault="004E5EB5" w:rsidP="004E5EB5">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Антимонопольды бақылауды күшейту</w:t>
            </w:r>
          </w:p>
        </w:tc>
      </w:tr>
      <w:tr w:rsidR="002F2768" w:rsidRPr="001F25A2" w:rsidTr="002F2768">
        <w:tc>
          <w:tcPr>
            <w:tcW w:w="534" w:type="dxa"/>
          </w:tcPr>
          <w:p w:rsidR="002F2768" w:rsidRPr="002F2768" w:rsidRDefault="002F2768" w:rsidP="00FD19D2">
            <w:pPr>
              <w:ind w:firstLine="567"/>
              <w:jc w:val="both"/>
              <w:rPr>
                <w:rFonts w:ascii="Times New Roman" w:eastAsia="SimSun" w:hAnsi="Times New Roman" w:cs="Times New Roman"/>
                <w:sz w:val="28"/>
              </w:rPr>
            </w:pPr>
            <w:r w:rsidRPr="002F2768">
              <w:rPr>
                <w:rFonts w:ascii="Times New Roman" w:eastAsia="SimSun" w:hAnsi="Times New Roman" w:cs="Times New Roman"/>
                <w:sz w:val="28"/>
              </w:rPr>
              <w:t>5</w:t>
            </w:r>
          </w:p>
        </w:tc>
        <w:tc>
          <w:tcPr>
            <w:tcW w:w="3969" w:type="dxa"/>
          </w:tcPr>
          <w:p w:rsidR="002F2768" w:rsidRPr="002F2768" w:rsidRDefault="00770D9F" w:rsidP="00770D9F">
            <w:pPr>
              <w:ind w:firstLine="567"/>
              <w:jc w:val="both"/>
              <w:rPr>
                <w:rFonts w:ascii="Times New Roman" w:eastAsia="SimSun" w:hAnsi="Times New Roman" w:cs="Times New Roman"/>
                <w:sz w:val="28"/>
              </w:rPr>
            </w:pPr>
            <w:r>
              <w:rPr>
                <w:rFonts w:ascii="Times New Roman" w:eastAsia="SimSun" w:hAnsi="Times New Roman" w:cs="Times New Roman"/>
                <w:sz w:val="28"/>
                <w:lang w:val="kk-KZ"/>
              </w:rPr>
              <w:t xml:space="preserve">Ментальды деңгейде ортақ баюға жәрдемдесу </w:t>
            </w:r>
          </w:p>
        </w:tc>
        <w:tc>
          <w:tcPr>
            <w:tcW w:w="5068" w:type="dxa"/>
          </w:tcPr>
          <w:p w:rsidR="00C3662A" w:rsidRDefault="00C3662A"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Негізгі социалистік құндылықтарды, Отансүйгіштікті, ұжымшылдық пен социалистік тәрбиені нығайту. </w:t>
            </w:r>
          </w:p>
          <w:p w:rsidR="00C3662A" w:rsidRDefault="00C3662A"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Қоғамдық мәдени жобаларға қолдау көрсету және қоғамдық мәдени қызмет көрсету жүйесін жетілдіру. </w:t>
            </w:r>
          </w:p>
          <w:p w:rsidR="002F2768" w:rsidRPr="009E791B" w:rsidRDefault="00AE5E8A" w:rsidP="00AE5E8A">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Ортақ баюға байланысты д</w:t>
            </w:r>
            <w:r w:rsidR="00C3662A">
              <w:rPr>
                <w:rFonts w:ascii="Times New Roman" w:eastAsia="SimSun" w:hAnsi="Times New Roman" w:cs="Times New Roman"/>
                <w:sz w:val="28"/>
                <w:lang w:val="kk-KZ"/>
              </w:rPr>
              <w:t>ұрыс қоғамдық пікірдің қалыптасуына</w:t>
            </w:r>
            <w:r>
              <w:rPr>
                <w:rFonts w:ascii="Times New Roman" w:eastAsia="SimSun" w:hAnsi="Times New Roman" w:cs="Times New Roman"/>
                <w:sz w:val="28"/>
                <w:lang w:val="kk-KZ"/>
              </w:rPr>
              <w:t xml:space="preserve"> ықпал жасау, радикалды көңіл</w:t>
            </w:r>
            <w:r w:rsidRPr="009E791B">
              <w:rPr>
                <w:rFonts w:ascii="Times New Roman" w:eastAsia="SimSun" w:hAnsi="Times New Roman" w:cs="Times New Roman"/>
                <w:sz w:val="28"/>
                <w:lang w:val="kk-KZ"/>
              </w:rPr>
              <w:t>-</w:t>
            </w:r>
            <w:r>
              <w:rPr>
                <w:rFonts w:ascii="Times New Roman" w:eastAsia="SimSun" w:hAnsi="Times New Roman" w:cs="Times New Roman"/>
                <w:sz w:val="28"/>
                <w:lang w:val="kk-KZ"/>
              </w:rPr>
              <w:t xml:space="preserve">күйлердің таралуына жол бермеу </w:t>
            </w:r>
            <w:r w:rsidR="00C3662A">
              <w:rPr>
                <w:rFonts w:ascii="Times New Roman" w:eastAsia="SimSun" w:hAnsi="Times New Roman" w:cs="Times New Roman"/>
                <w:sz w:val="28"/>
                <w:lang w:val="kk-KZ"/>
              </w:rPr>
              <w:t xml:space="preserve"> </w:t>
            </w:r>
          </w:p>
        </w:tc>
      </w:tr>
      <w:tr w:rsidR="002F2768" w:rsidRPr="001F25A2" w:rsidTr="002F2768">
        <w:tc>
          <w:tcPr>
            <w:tcW w:w="534" w:type="dxa"/>
          </w:tcPr>
          <w:p w:rsidR="002F2768" w:rsidRPr="002F2768" w:rsidRDefault="002F2768" w:rsidP="00FD19D2">
            <w:pPr>
              <w:ind w:firstLine="567"/>
              <w:jc w:val="both"/>
              <w:rPr>
                <w:rFonts w:ascii="Times New Roman" w:eastAsia="SimSun" w:hAnsi="Times New Roman" w:cs="Times New Roman"/>
                <w:sz w:val="28"/>
              </w:rPr>
            </w:pPr>
            <w:r w:rsidRPr="002F2768">
              <w:rPr>
                <w:rFonts w:ascii="Times New Roman" w:eastAsia="SimSun" w:hAnsi="Times New Roman" w:cs="Times New Roman"/>
                <w:sz w:val="28"/>
              </w:rPr>
              <w:t>6</w:t>
            </w:r>
          </w:p>
        </w:tc>
        <w:tc>
          <w:tcPr>
            <w:tcW w:w="3969" w:type="dxa"/>
          </w:tcPr>
          <w:p w:rsidR="002F2768" w:rsidRPr="002F2768" w:rsidRDefault="00770D9F" w:rsidP="00770D9F">
            <w:pPr>
              <w:ind w:firstLine="567"/>
              <w:jc w:val="both"/>
              <w:rPr>
                <w:rFonts w:ascii="Times New Roman" w:eastAsia="SimSun" w:hAnsi="Times New Roman" w:cs="Times New Roman"/>
                <w:sz w:val="28"/>
              </w:rPr>
            </w:pPr>
            <w:r>
              <w:rPr>
                <w:rFonts w:ascii="Times New Roman" w:eastAsia="SimSun" w:hAnsi="Times New Roman" w:cs="Times New Roman"/>
                <w:sz w:val="28"/>
                <w:lang w:val="kk-KZ"/>
              </w:rPr>
              <w:t xml:space="preserve">Шаруалар мен ауылдық қауымдастықтардың ортақ баюына жәрдемдесу </w:t>
            </w:r>
          </w:p>
        </w:tc>
        <w:tc>
          <w:tcPr>
            <w:tcW w:w="5068" w:type="dxa"/>
          </w:tcPr>
          <w:p w:rsidR="000A1770" w:rsidRDefault="000A1770"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Ортақ баюда ең үлкен мәселе ауылдық өңірлердің мәселелері болып табылады. Ауылдық аймақтарда ортақ баюға ынталандыру жұмыстары біраз кедергілермен жүруі мүмкін. </w:t>
            </w:r>
          </w:p>
          <w:p w:rsidR="002F2768" w:rsidRPr="000A1770" w:rsidRDefault="000A1770" w:rsidP="00FD19D2">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Халықтың осл топтары мен кедейлікке қайта түсіп кетуі мүмкін </w:t>
            </w:r>
            <w:r>
              <w:rPr>
                <w:rFonts w:ascii="Times New Roman" w:eastAsia="SimSun" w:hAnsi="Times New Roman" w:cs="Times New Roman"/>
                <w:sz w:val="28"/>
                <w:lang w:val="kk-KZ"/>
              </w:rPr>
              <w:lastRenderedPageBreak/>
              <w:t>деген ауылды а</w:t>
            </w:r>
            <w:r w:rsidR="00C3662A">
              <w:rPr>
                <w:rFonts w:ascii="Times New Roman" w:eastAsia="SimSun" w:hAnsi="Times New Roman" w:cs="Times New Roman"/>
                <w:sz w:val="28"/>
                <w:lang w:val="kk-KZ"/>
              </w:rPr>
              <w:t xml:space="preserve">ймақтарды қатаң бақылауға алу </w:t>
            </w:r>
          </w:p>
          <w:p w:rsidR="00C3662A" w:rsidRDefault="00C3662A" w:rsidP="00C3662A">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Ауыл шаруашылығын индустрияландыруды қолға алу  </w:t>
            </w:r>
          </w:p>
          <w:p w:rsidR="002F2768" w:rsidRPr="00C3662A" w:rsidRDefault="00C3662A" w:rsidP="00C3662A">
            <w:pPr>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Ауыл шаруашылығының базалық нысандарын нығайту, қоғамдық қызмет көрсету жүйесін жетілдіру </w:t>
            </w:r>
          </w:p>
        </w:tc>
      </w:tr>
      <w:tr w:rsidR="000A1770" w:rsidRPr="001F25A2" w:rsidTr="002F2768">
        <w:tc>
          <w:tcPr>
            <w:tcW w:w="534" w:type="dxa"/>
          </w:tcPr>
          <w:p w:rsidR="000A1770" w:rsidRPr="000A1770" w:rsidRDefault="000A1770" w:rsidP="000A1770">
            <w:pPr>
              <w:jc w:val="both"/>
              <w:rPr>
                <w:rFonts w:ascii="Times New Roman" w:eastAsia="SimSun" w:hAnsi="Times New Roman" w:cs="Times New Roman"/>
                <w:sz w:val="28"/>
                <w:lang w:val="kk-KZ"/>
              </w:rPr>
            </w:pPr>
          </w:p>
        </w:tc>
        <w:tc>
          <w:tcPr>
            <w:tcW w:w="3969" w:type="dxa"/>
          </w:tcPr>
          <w:p w:rsidR="000A1770" w:rsidRDefault="000A1770" w:rsidP="00770D9F">
            <w:pPr>
              <w:ind w:firstLine="567"/>
              <w:jc w:val="both"/>
              <w:rPr>
                <w:rFonts w:ascii="Times New Roman" w:eastAsia="SimSun" w:hAnsi="Times New Roman" w:cs="Times New Roman"/>
                <w:sz w:val="28"/>
                <w:lang w:val="kk-KZ"/>
              </w:rPr>
            </w:pPr>
          </w:p>
        </w:tc>
        <w:tc>
          <w:tcPr>
            <w:tcW w:w="5068" w:type="dxa"/>
          </w:tcPr>
          <w:p w:rsidR="000A1770" w:rsidRDefault="000A1770" w:rsidP="00FD19D2">
            <w:pPr>
              <w:ind w:firstLine="567"/>
              <w:jc w:val="both"/>
              <w:rPr>
                <w:rFonts w:ascii="Times New Roman" w:eastAsia="SimSun" w:hAnsi="Times New Roman" w:cs="Times New Roman"/>
                <w:sz w:val="28"/>
                <w:lang w:val="kk-KZ"/>
              </w:rPr>
            </w:pPr>
          </w:p>
        </w:tc>
      </w:tr>
    </w:tbl>
    <w:p w:rsidR="002F2768" w:rsidRPr="009A1D9A" w:rsidRDefault="008C1C0A" w:rsidP="004833E4">
      <w:pPr>
        <w:spacing w:after="0" w:line="240" w:lineRule="auto"/>
        <w:ind w:firstLine="567"/>
        <w:jc w:val="both"/>
        <w:rPr>
          <w:rFonts w:ascii="Times New Roman" w:eastAsia="SimSun" w:hAnsi="Times New Roman" w:cs="Times New Roman"/>
          <w:sz w:val="28"/>
          <w:lang w:val="kk-KZ"/>
        </w:rPr>
      </w:pPr>
      <w:r w:rsidRPr="008C1C0A">
        <w:rPr>
          <w:rFonts w:ascii="Times New Roman" w:eastAsia="SimSun" w:hAnsi="Times New Roman" w:cs="Times New Roman"/>
          <w:sz w:val="28"/>
          <w:lang w:val="kk-KZ"/>
        </w:rPr>
        <w:t>Дерккөззі:</w:t>
      </w:r>
      <w:r w:rsidR="006A2149">
        <w:rPr>
          <w:rFonts w:ascii="Times New Roman" w:eastAsia="SimSun" w:hAnsi="Times New Roman" w:cs="Times New Roman"/>
          <w:sz w:val="28"/>
          <w:lang w:val="kk-KZ"/>
        </w:rPr>
        <w:t>[160</w:t>
      </w:r>
      <w:r w:rsidRPr="009A1D9A">
        <w:rPr>
          <w:rFonts w:ascii="Times New Roman" w:eastAsia="SimSun" w:hAnsi="Times New Roman" w:cs="Times New Roman"/>
          <w:sz w:val="28"/>
          <w:lang w:val="kk-KZ"/>
        </w:rPr>
        <w:t>]</w:t>
      </w:r>
    </w:p>
    <w:p w:rsidR="002F2768" w:rsidRPr="000E09AC" w:rsidRDefault="00AE5E8A" w:rsidP="00DF115E">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«Ортақ баюды» жүзеге асыруда да қытай үкіметі біртіндеп әрекет ету тактикасын таңдады. </w:t>
      </w:r>
      <w:r w:rsidR="00DF115E">
        <w:rPr>
          <w:rFonts w:ascii="Times New Roman" w:eastAsia="SimSun" w:hAnsi="Times New Roman" w:cs="Times New Roman"/>
          <w:sz w:val="28"/>
          <w:lang w:val="kk-KZ"/>
        </w:rPr>
        <w:t xml:space="preserve">Ішкі тұтынуға негізделген, орта таптың үлесін ұлғайтуды мақсат тұтқан, табыстардың эллиптикалық құрылымын қалыптастырып, табыстарды «үш реттік» бөлу қағидасын бойынша қоғамға теңдей бөлуге назар салған қытай үкіметі болашақта </w:t>
      </w:r>
      <w:r w:rsidR="000C1ACA">
        <w:rPr>
          <w:rFonts w:ascii="Times New Roman" w:eastAsia="SimSun" w:hAnsi="Times New Roman" w:cs="Times New Roman"/>
          <w:sz w:val="28"/>
          <w:lang w:val="kk-KZ"/>
        </w:rPr>
        <w:t xml:space="preserve">нәтижелі </w:t>
      </w:r>
      <w:r w:rsidR="00DF115E">
        <w:rPr>
          <w:rFonts w:ascii="Times New Roman" w:eastAsia="SimSun" w:hAnsi="Times New Roman" w:cs="Times New Roman"/>
          <w:sz w:val="28"/>
          <w:lang w:val="kk-KZ"/>
        </w:rPr>
        <w:t>экономикалық құрылымды қалыптастыруға бар күшін салуда. «Сяокан қоғамын» құру барысында қалыптастырған көрсеткіштер мен бағалау жүйесі сияқты, «Ортақ баюдың бас жоспары» да көп күттірмей үкімет тарапынан таныстырылады деп күтілуде. Дегенмен, «ортақ баюды» жүзеге асыру бүгінгі күнде бастапқы кезеңде тұр және оның негізгі көрсеткіштері, мақсаттары әлі де талай өзгерістерге ұшырап, бірнеше рет толықтырылады деп санаймыз. Қазіргі кезеңде қытай үкіметі ішінде және ғылыми ортада салыстырмалы кедейліктің стандарттарын орнату, оны өлшеу мен бақылаудың мәселесі белсенді талқылануда.</w:t>
      </w:r>
      <w:r w:rsidR="009D1B30">
        <w:rPr>
          <w:rFonts w:ascii="Times New Roman" w:eastAsia="SimSun" w:hAnsi="Times New Roman" w:cs="Times New Roman"/>
          <w:sz w:val="28"/>
          <w:lang w:val="kk-KZ"/>
        </w:rPr>
        <w:t xml:space="preserve"> Дамыған елдердегі салыстырмалы кедейлік деңгейін анықтауда ортақ бір стандарт қолданылса, Қытай жағдайында бұл мүмкін емес. Ауыл мен қала арасындағы табыстар айырмашылығы әр категорияға жеке стандартты орнатуды қажет етуде. </w:t>
      </w:r>
      <w:r w:rsidR="00DF115E">
        <w:rPr>
          <w:rFonts w:ascii="Times New Roman" w:eastAsia="SimSun" w:hAnsi="Times New Roman" w:cs="Times New Roman"/>
          <w:sz w:val="28"/>
          <w:lang w:val="kk-KZ"/>
        </w:rPr>
        <w:t xml:space="preserve"> </w:t>
      </w:r>
      <w:r w:rsidR="009D1B30">
        <w:rPr>
          <w:rFonts w:ascii="Times New Roman" w:eastAsia="SimSun" w:hAnsi="Times New Roman" w:cs="Times New Roman"/>
          <w:sz w:val="28"/>
          <w:lang w:val="kk-KZ"/>
        </w:rPr>
        <w:t xml:space="preserve">Салыстырмалы кедейліктің базалық деңгейінің анықталмағандығы себебінен қытай үкіметі жақын арада әлсіз дамыған аймақтардың тұрғындарының және төмен табысты азаматтардың табыстарын өсіруге бар назарын салады деп күтілуде. </w:t>
      </w:r>
      <w:r w:rsidR="00DF115E">
        <w:rPr>
          <w:rFonts w:ascii="Times New Roman" w:eastAsia="SimSun" w:hAnsi="Times New Roman" w:cs="Times New Roman"/>
          <w:sz w:val="28"/>
          <w:lang w:val="kk-KZ"/>
        </w:rPr>
        <w:t xml:space="preserve"> </w:t>
      </w:r>
      <w:r w:rsidR="009D1B30">
        <w:rPr>
          <w:rFonts w:ascii="Times New Roman" w:eastAsia="SimSun" w:hAnsi="Times New Roman" w:cs="Times New Roman"/>
          <w:sz w:val="28"/>
          <w:lang w:val="kk-KZ"/>
        </w:rPr>
        <w:t>Сол арқылы 14-ші</w:t>
      </w:r>
      <w:r w:rsidR="009D1B30" w:rsidRPr="009D1B30">
        <w:rPr>
          <w:rFonts w:ascii="Times New Roman" w:eastAsia="SimSun" w:hAnsi="Times New Roman" w:cs="Times New Roman"/>
          <w:sz w:val="28"/>
          <w:lang w:val="kk-KZ"/>
        </w:rPr>
        <w:t xml:space="preserve"> </w:t>
      </w:r>
      <w:r w:rsidR="00882C7B">
        <w:rPr>
          <w:rFonts w:ascii="Times New Roman" w:eastAsia="SimSun" w:hAnsi="Times New Roman" w:cs="Times New Roman"/>
          <w:sz w:val="28"/>
          <w:lang w:val="kk-KZ"/>
        </w:rPr>
        <w:t>бесжылдық</w:t>
      </w:r>
      <w:r w:rsidR="009D1B30">
        <w:rPr>
          <w:rFonts w:ascii="Times New Roman" w:eastAsia="SimSun" w:hAnsi="Times New Roman" w:cs="Times New Roman"/>
          <w:sz w:val="28"/>
          <w:lang w:val="kk-KZ"/>
        </w:rPr>
        <w:t xml:space="preserve"> барысында біртіндеп салыстырмалы кедейлікті бақылаудың жалпы ұлттық жүйесі қалыптасады деген болжам бар.</w:t>
      </w:r>
      <w:r w:rsidR="000E09AC" w:rsidRPr="00DF115E">
        <w:rPr>
          <w:rFonts w:ascii="Times New Roman" w:eastAsia="SimSun" w:hAnsi="Times New Roman" w:cs="Times New Roman"/>
          <w:sz w:val="28"/>
          <w:lang w:val="kk-KZ"/>
        </w:rPr>
        <w:t xml:space="preserve"> </w:t>
      </w:r>
    </w:p>
    <w:p w:rsidR="00780E58" w:rsidRDefault="009E791B" w:rsidP="00780E5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Қытайлық үкімет салыстырмалы кедейлікті білім беру, медициналық қызмет көрсету, еңбекпен қамту және кәрілерге қамқорлық көрсету сияқты мемл</w:t>
      </w:r>
      <w:r w:rsidR="00780E58">
        <w:rPr>
          <w:rFonts w:ascii="Times New Roman" w:eastAsia="SimSun" w:hAnsi="Times New Roman" w:cs="Times New Roman"/>
          <w:sz w:val="28"/>
          <w:lang w:val="kk-KZ"/>
        </w:rPr>
        <w:t>е</w:t>
      </w:r>
      <w:r>
        <w:rPr>
          <w:rFonts w:ascii="Times New Roman" w:eastAsia="SimSun" w:hAnsi="Times New Roman" w:cs="Times New Roman"/>
          <w:sz w:val="28"/>
          <w:lang w:val="kk-KZ"/>
        </w:rPr>
        <w:t xml:space="preserve">кеттік қызметтерді </w:t>
      </w:r>
      <w:r w:rsidR="00780E58">
        <w:rPr>
          <w:rFonts w:ascii="Times New Roman" w:eastAsia="SimSun" w:hAnsi="Times New Roman" w:cs="Times New Roman"/>
          <w:sz w:val="28"/>
          <w:lang w:val="kk-KZ"/>
        </w:rPr>
        <w:t>және экологиялық орта, мәдениет пен өмір сүру сапасы сияқты мәселелерді</w:t>
      </w:r>
      <w:r>
        <w:rPr>
          <w:rFonts w:ascii="Times New Roman" w:eastAsia="SimSun" w:hAnsi="Times New Roman" w:cs="Times New Roman"/>
          <w:sz w:val="28"/>
          <w:lang w:val="kk-KZ"/>
        </w:rPr>
        <w:t xml:space="preserve"> </w:t>
      </w:r>
      <w:r w:rsidR="00780E58">
        <w:rPr>
          <w:rFonts w:ascii="Times New Roman" w:eastAsia="SimSun" w:hAnsi="Times New Roman" w:cs="Times New Roman"/>
          <w:sz w:val="28"/>
          <w:lang w:val="kk-KZ"/>
        </w:rPr>
        <w:t xml:space="preserve">қамтитын </w:t>
      </w:r>
      <w:r>
        <w:rPr>
          <w:rFonts w:ascii="Times New Roman" w:eastAsia="SimSun" w:hAnsi="Times New Roman" w:cs="Times New Roman"/>
          <w:sz w:val="28"/>
          <w:lang w:val="kk-KZ"/>
        </w:rPr>
        <w:t xml:space="preserve">кең концепция ретінде қарастырып отыр. </w:t>
      </w:r>
      <w:r w:rsidR="00780E58">
        <w:rPr>
          <w:rFonts w:ascii="Times New Roman" w:eastAsia="SimSun" w:hAnsi="Times New Roman" w:cs="Times New Roman"/>
          <w:sz w:val="28"/>
          <w:lang w:val="kk-KZ"/>
        </w:rPr>
        <w:t>Осыған орай Қытайда салыстырмалы кедейлікпен және теңсіздікпен күрес қысқа мерзімді перспективада ауылдық аймақтарда, даму деңгейі төмен және халқының табыстары төмен аймақтарда институционалды реформа жүр</w:t>
      </w:r>
      <w:r w:rsidR="00110609">
        <w:rPr>
          <w:rFonts w:ascii="Times New Roman" w:eastAsia="SimSun" w:hAnsi="Times New Roman" w:cs="Times New Roman"/>
          <w:sz w:val="28"/>
          <w:lang w:val="kk-KZ"/>
        </w:rPr>
        <w:t>гізуге бағытталады деп күтілуде</w:t>
      </w:r>
      <w:r w:rsidR="00780E58">
        <w:rPr>
          <w:rFonts w:ascii="Times New Roman" w:eastAsia="SimSun" w:hAnsi="Times New Roman" w:cs="Times New Roman"/>
          <w:sz w:val="28"/>
          <w:lang w:val="kk-KZ"/>
        </w:rPr>
        <w:t xml:space="preserve">. </w:t>
      </w:r>
    </w:p>
    <w:p w:rsidR="00CC4AC4" w:rsidRDefault="00424AF3" w:rsidP="00780E5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Мао Цзэдун сұлбасын салып, Дэн Сяопин жоспарын құрап, Си Цзиньпин жүзеге асыруға кіріске</w:t>
      </w:r>
      <w:r w:rsidR="00110609">
        <w:rPr>
          <w:rFonts w:ascii="Times New Roman" w:eastAsia="SimSun" w:hAnsi="Times New Roman" w:cs="Times New Roman"/>
          <w:sz w:val="28"/>
          <w:lang w:val="kk-KZ"/>
        </w:rPr>
        <w:t>н</w:t>
      </w:r>
      <w:r>
        <w:rPr>
          <w:rFonts w:ascii="Times New Roman" w:eastAsia="SimSun" w:hAnsi="Times New Roman" w:cs="Times New Roman"/>
          <w:sz w:val="28"/>
          <w:lang w:val="kk-KZ"/>
        </w:rPr>
        <w:t xml:space="preserve"> «ортақ баю» мақсатына жету үшін «қытайлық үлгідегі модернизация»</w:t>
      </w:r>
      <w:r w:rsidR="00CC4AC4" w:rsidRPr="00CC4AC4">
        <w:rPr>
          <w:rFonts w:ascii="Times New Roman" w:eastAsia="SimSun" w:hAnsi="Times New Roman" w:cs="Times New Roman"/>
          <w:sz w:val="28"/>
          <w:lang w:val="kk-KZ"/>
        </w:rPr>
        <w:t xml:space="preserve"> бүгінгі таңда басынан үш кезеңді өткеріп, төртіншісіне аяқ басты: 1) 1978–1990 жж. — кедейліктен «вэньбао» деңгейіне өтті; 2) 1990–2000 жж —  «вэньбао» деңгейінен «сяокан» деңгейіне жетті); 3) 2000–2021 жж. — «сяокан» деңгейінен «сяокан қоғамына» өтті</w:t>
      </w:r>
      <w:r w:rsidR="00110609">
        <w:rPr>
          <w:rFonts w:ascii="Times New Roman" w:eastAsia="SimSun" w:hAnsi="Times New Roman" w:cs="Times New Roman"/>
          <w:sz w:val="28"/>
          <w:lang w:val="kk-KZ"/>
        </w:rPr>
        <w:t xml:space="preserve">; 4) 2021–2030 жж. — «сяокан </w:t>
      </w:r>
      <w:r w:rsidR="00110609">
        <w:rPr>
          <w:rFonts w:ascii="Times New Roman" w:eastAsia="SimSun" w:hAnsi="Times New Roman" w:cs="Times New Roman"/>
          <w:sz w:val="28"/>
          <w:lang w:val="kk-KZ"/>
        </w:rPr>
        <w:lastRenderedPageBreak/>
        <w:t>қо</w:t>
      </w:r>
      <w:r w:rsidR="00CC4AC4" w:rsidRPr="00CC4AC4">
        <w:rPr>
          <w:rFonts w:ascii="Times New Roman" w:eastAsia="SimSun" w:hAnsi="Times New Roman" w:cs="Times New Roman"/>
          <w:sz w:val="28"/>
          <w:lang w:val="kk-KZ"/>
        </w:rPr>
        <w:t>ғ</w:t>
      </w:r>
      <w:r w:rsidR="00110609">
        <w:rPr>
          <w:rFonts w:ascii="Times New Roman" w:eastAsia="SimSun" w:hAnsi="Times New Roman" w:cs="Times New Roman"/>
          <w:sz w:val="28"/>
          <w:lang w:val="kk-KZ"/>
        </w:rPr>
        <w:t>а</w:t>
      </w:r>
      <w:r w:rsidR="00CC4AC4" w:rsidRPr="00CC4AC4">
        <w:rPr>
          <w:rFonts w:ascii="Times New Roman" w:eastAsia="SimSun" w:hAnsi="Times New Roman" w:cs="Times New Roman"/>
          <w:sz w:val="28"/>
          <w:lang w:val="kk-KZ"/>
        </w:rPr>
        <w:t>м</w:t>
      </w:r>
      <w:r w:rsidR="00110609">
        <w:rPr>
          <w:rFonts w:ascii="Times New Roman" w:eastAsia="SimSun" w:hAnsi="Times New Roman" w:cs="Times New Roman"/>
          <w:sz w:val="28"/>
          <w:lang w:val="kk-KZ"/>
        </w:rPr>
        <w:t>ын</w:t>
      </w:r>
      <w:r w:rsidR="00CC4AC4" w:rsidRPr="00CC4AC4">
        <w:rPr>
          <w:rFonts w:ascii="Times New Roman" w:eastAsia="SimSun" w:hAnsi="Times New Roman" w:cs="Times New Roman"/>
          <w:sz w:val="28"/>
          <w:lang w:val="kk-KZ"/>
        </w:rPr>
        <w:t>ан» «ортақ байыған» (гунтун фуюй) қоғамға аяқ басу кезеңі. Бұл уақыт аралығында Қытайдың мемлекеттік күш-қуаты (ЖІӨ көлемі жағынан) біршама көтерілді: 1978 жылғы 10-шы орыннан 2000 жылғы 5-ші орынға дейін және 2010 жылы 2-ші орынға дейін. Болашақта енді Қытай  АҚШ-тиы озып 1-ші орынға шығады деп күтілуде. Нәтижесінде Қытай XXI ғасыр ортасына қарай «әлемдік фабрика» дәрежесін алдыңғы «әлемдік нарық» дәрежесіне өзгертпек.</w:t>
      </w:r>
    </w:p>
    <w:p w:rsidR="003212AB" w:rsidRDefault="003212AB" w:rsidP="00780E5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Қытайлық ғалым Ху Аньган болжамы бойынша алдағы уақытта Қытай өндіріске негізделген экономикадан қызмет көрсету саласы дамыған экономика түріне ауыспақ. 2030 жылы</w:t>
      </w:r>
      <w:r w:rsidRPr="003212AB">
        <w:rPr>
          <w:rFonts w:ascii="Times New Roman" w:eastAsia="SimSun" w:hAnsi="Times New Roman" w:cs="Times New Roman"/>
          <w:sz w:val="28"/>
          <w:lang w:val="kk-KZ"/>
        </w:rPr>
        <w:t xml:space="preserve"> </w:t>
      </w:r>
      <w:r>
        <w:rPr>
          <w:rFonts w:ascii="Times New Roman" w:eastAsia="SimSun" w:hAnsi="Times New Roman" w:cs="Times New Roman"/>
          <w:sz w:val="28"/>
          <w:lang w:val="kk-KZ"/>
        </w:rPr>
        <w:t>ЖІӨ көлемі бойынша 1-ші, 2-ші және 3-ші салалар бойынша қатынас</w:t>
      </w:r>
      <w:r w:rsidRPr="003212AB">
        <w:rPr>
          <w:rFonts w:ascii="Times New Roman" w:eastAsia="SimSun" w:hAnsi="Times New Roman" w:cs="Times New Roman"/>
          <w:sz w:val="28"/>
          <w:lang w:val="kk-KZ"/>
        </w:rPr>
        <w:t xml:space="preserve"> 5:33:62 </w:t>
      </w:r>
      <w:r>
        <w:rPr>
          <w:rFonts w:ascii="Times New Roman" w:eastAsia="SimSun" w:hAnsi="Times New Roman" w:cs="Times New Roman"/>
          <w:sz w:val="28"/>
          <w:lang w:val="kk-KZ"/>
        </w:rPr>
        <w:t>құрамақ. Бұл дегеніміз,</w:t>
      </w:r>
      <w:r w:rsidRPr="003212AB">
        <w:rPr>
          <w:rFonts w:ascii="Times New Roman" w:eastAsia="SimSun" w:hAnsi="Times New Roman" w:cs="Times New Roman"/>
          <w:sz w:val="28"/>
          <w:lang w:val="kk-KZ"/>
        </w:rPr>
        <w:t xml:space="preserve"> 80 </w:t>
      </w:r>
      <w:r>
        <w:rPr>
          <w:rFonts w:ascii="Times New Roman" w:eastAsia="SimSun" w:hAnsi="Times New Roman" w:cs="Times New Roman"/>
          <w:sz w:val="28"/>
          <w:lang w:val="kk-KZ"/>
        </w:rPr>
        <w:t xml:space="preserve">жыл ішінде </w:t>
      </w:r>
      <w:r w:rsidR="003877F3">
        <w:rPr>
          <w:rFonts w:ascii="Times New Roman" w:eastAsia="SimSun" w:hAnsi="Times New Roman" w:cs="Times New Roman"/>
          <w:sz w:val="28"/>
          <w:lang w:val="kk-KZ"/>
        </w:rPr>
        <w:t>Қытай ауылшаруашылық экономикадан өндірістік экономикаға, қуатты мемлекеттік өнеркәсіп экономикасына, ақыр соңында үшінші сала экономикасына сапалы өтуді қамтамасыз етті деген сөз</w:t>
      </w:r>
      <w:r w:rsidR="008C1C0A">
        <w:rPr>
          <w:rFonts w:ascii="Times New Roman" w:eastAsia="SimSun" w:hAnsi="Times New Roman" w:cs="Times New Roman"/>
          <w:sz w:val="28"/>
          <w:lang w:val="kk-KZ"/>
        </w:rPr>
        <w:t xml:space="preserve"> </w:t>
      </w:r>
      <w:r w:rsidR="008C1C0A" w:rsidRPr="008C1C0A">
        <w:rPr>
          <w:rFonts w:ascii="Times New Roman" w:eastAsia="SimSun" w:hAnsi="Times New Roman" w:cs="Times New Roman"/>
          <w:sz w:val="28"/>
          <w:lang w:val="kk-KZ"/>
        </w:rPr>
        <w:t>[</w:t>
      </w:r>
      <w:r w:rsidR="006A2149">
        <w:rPr>
          <w:rFonts w:ascii="Times New Roman" w:eastAsia="SimSun" w:hAnsi="Times New Roman" w:cs="Times New Roman"/>
          <w:sz w:val="28"/>
          <w:lang w:val="kk-KZ"/>
        </w:rPr>
        <w:t>34:818</w:t>
      </w:r>
      <w:r w:rsidR="008C1C0A" w:rsidRPr="008C1C0A">
        <w:rPr>
          <w:rFonts w:ascii="Times New Roman" w:eastAsia="SimSun" w:hAnsi="Times New Roman" w:cs="Times New Roman"/>
          <w:sz w:val="28"/>
          <w:lang w:val="kk-KZ"/>
        </w:rPr>
        <w:t>]</w:t>
      </w:r>
      <w:r w:rsidR="003877F3">
        <w:rPr>
          <w:rFonts w:ascii="Times New Roman" w:eastAsia="SimSun" w:hAnsi="Times New Roman" w:cs="Times New Roman"/>
          <w:sz w:val="28"/>
          <w:lang w:val="kk-KZ"/>
        </w:rPr>
        <w:t>.</w:t>
      </w:r>
      <w:r w:rsidRPr="003212AB">
        <w:rPr>
          <w:rFonts w:ascii="Times New Roman" w:eastAsia="SimSun" w:hAnsi="Times New Roman" w:cs="Times New Roman"/>
          <w:sz w:val="28"/>
          <w:lang w:val="kk-KZ"/>
        </w:rPr>
        <w:t xml:space="preserve"> </w:t>
      </w:r>
    </w:p>
    <w:p w:rsidR="009E356D" w:rsidRDefault="00EE45E7" w:rsidP="006A2149">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Жалпы айтатын болсақ, «сяокан қоғамын» құру барысында Қытай халқының өмір сүру деңгейі біршама көтерілді. Дегенмен, кез</w:t>
      </w:r>
      <w:r w:rsidR="008B4FC1" w:rsidRPr="008B4FC1">
        <w:rPr>
          <w:rFonts w:ascii="Times New Roman" w:eastAsia="SimSun" w:hAnsi="Times New Roman" w:cs="Times New Roman"/>
          <w:sz w:val="28"/>
          <w:lang w:val="kk-KZ"/>
        </w:rPr>
        <w:t>-</w:t>
      </w:r>
      <w:r>
        <w:rPr>
          <w:rFonts w:ascii="Times New Roman" w:eastAsia="SimSun" w:hAnsi="Times New Roman" w:cs="Times New Roman"/>
          <w:sz w:val="28"/>
          <w:lang w:val="kk-KZ"/>
        </w:rPr>
        <w:t xml:space="preserve">келген экономикалық даму </w:t>
      </w:r>
      <w:r w:rsidR="008B4FC1">
        <w:rPr>
          <w:rFonts w:ascii="Times New Roman" w:eastAsia="SimSun" w:hAnsi="Times New Roman" w:cs="Times New Roman"/>
          <w:sz w:val="28"/>
          <w:lang w:val="kk-KZ"/>
        </w:rPr>
        <w:t>қиындықтарсыз жүрмейді. «Сяокан қоғамын» құру барысындағы негізгі қиындықтарды атап өтетін болсақ,  жалпы тұрғыдан алып қарағанда ең негізгі кедергі ауылды аймақтар мен ауыл тұрғындары болды. «Сяокан қоғамын» құрудың  көрсеткіштеріндегі қиындықтар ауыл тұрғындарының табыс мөлшері, өмір сүру сапасы көрсеткіштерінде туындаған болатын. «Сяок</w:t>
      </w:r>
      <w:r w:rsidR="00CE5744">
        <w:rPr>
          <w:rFonts w:ascii="Times New Roman" w:eastAsia="SimSun" w:hAnsi="Times New Roman" w:cs="Times New Roman"/>
          <w:sz w:val="28"/>
          <w:lang w:val="kk-KZ"/>
        </w:rPr>
        <w:t>ан қоғамын» құру барысындағы құ</w:t>
      </w:r>
      <w:r w:rsidR="008B4FC1">
        <w:rPr>
          <w:rFonts w:ascii="Times New Roman" w:eastAsia="SimSun" w:hAnsi="Times New Roman" w:cs="Times New Roman"/>
          <w:sz w:val="28"/>
          <w:lang w:val="kk-KZ"/>
        </w:rPr>
        <w:t>рылымдық трансформацияда қиындық туғызған мәселелер аймақ аралық айырмашылық пен экономикалық дамудың теңгерімі мәселелері болды. Осы тұрғыдан айтатын болсақ, Қытай қоғамының «сяокан» деңгейіне жету үдерісі провинция мен аймақтардың ілгері</w:t>
      </w:r>
      <w:r w:rsidR="008B4FC1" w:rsidRPr="008B4FC1">
        <w:rPr>
          <w:rFonts w:ascii="Times New Roman" w:eastAsia="SimSun" w:hAnsi="Times New Roman" w:cs="Times New Roman"/>
          <w:sz w:val="28"/>
          <w:lang w:val="kk-KZ"/>
        </w:rPr>
        <w:t>-</w:t>
      </w:r>
      <w:r w:rsidR="008B4FC1">
        <w:rPr>
          <w:rFonts w:ascii="Times New Roman" w:eastAsia="SimSun" w:hAnsi="Times New Roman" w:cs="Times New Roman"/>
          <w:sz w:val="28"/>
          <w:lang w:val="kk-KZ"/>
        </w:rPr>
        <w:t>кейінді даму үдерісі деп айтсақ болады. «Сяокан қоғамын» құрғанмен де, Қытай әлі де дамудың салыстырмалы түрдегі төменгі сатысында тұр. Алда әлі «</w:t>
      </w:r>
      <w:r w:rsidR="00D83DFB">
        <w:rPr>
          <w:rFonts w:ascii="Times New Roman" w:eastAsia="SimSun" w:hAnsi="Times New Roman" w:cs="Times New Roman"/>
          <w:sz w:val="28"/>
          <w:lang w:val="kk-KZ"/>
        </w:rPr>
        <w:t>бай қоғам</w:t>
      </w:r>
      <w:r w:rsidR="00E1101C" w:rsidRPr="00E1101C">
        <w:rPr>
          <w:rFonts w:ascii="Times New Roman" w:eastAsia="SimSun" w:hAnsi="Times New Roman" w:cs="Times New Roman"/>
          <w:sz w:val="28"/>
          <w:lang w:val="kk-KZ"/>
        </w:rPr>
        <w:t xml:space="preserve"> </w:t>
      </w:r>
      <w:r w:rsidR="008B4FC1">
        <w:rPr>
          <w:rFonts w:ascii="Times New Roman" w:eastAsia="SimSun" w:hAnsi="Times New Roman" w:cs="Times New Roman"/>
          <w:sz w:val="28"/>
          <w:lang w:val="kk-KZ"/>
        </w:rPr>
        <w:t xml:space="preserve">» құрудың, модернизацияны толықтай аяқтаудың үлкен міндеті тұр. </w:t>
      </w:r>
    </w:p>
    <w:p w:rsidR="004638D6" w:rsidRPr="009A1D9A" w:rsidRDefault="004638D6" w:rsidP="00EA1A56">
      <w:pPr>
        <w:spacing w:after="0" w:line="240" w:lineRule="auto"/>
        <w:ind w:firstLine="567"/>
        <w:jc w:val="both"/>
        <w:rPr>
          <w:rFonts w:ascii="Times New Roman" w:eastAsia="SimSun" w:hAnsi="Times New Roman" w:cs="Times New Roman"/>
          <w:sz w:val="28"/>
          <w:lang w:val="kk-KZ"/>
        </w:rPr>
      </w:pPr>
    </w:p>
    <w:p w:rsidR="0061448F" w:rsidRPr="00122CDE" w:rsidRDefault="002F2768" w:rsidP="0061448F">
      <w:pPr>
        <w:numPr>
          <w:ilvl w:val="1"/>
          <w:numId w:val="1"/>
        </w:numPr>
        <w:tabs>
          <w:tab w:val="left" w:pos="851"/>
          <w:tab w:val="left" w:pos="1134"/>
        </w:tabs>
        <w:spacing w:after="0" w:line="240" w:lineRule="auto"/>
        <w:ind w:left="0" w:firstLine="567"/>
        <w:contextualSpacing/>
        <w:jc w:val="both"/>
        <w:rPr>
          <w:rFonts w:ascii="Times New Roman" w:eastAsia="SimSun" w:hAnsi="Times New Roman" w:cs="Times New Roman"/>
          <w:b/>
          <w:sz w:val="28"/>
          <w:lang w:val="kk-KZ"/>
        </w:rPr>
      </w:pPr>
      <w:r w:rsidRPr="002F2768">
        <w:rPr>
          <w:rFonts w:ascii="Times New Roman" w:eastAsia="SimSun" w:hAnsi="Times New Roman" w:cs="Times New Roman"/>
          <w:b/>
          <w:sz w:val="28"/>
          <w:lang w:val="kk-KZ"/>
        </w:rPr>
        <w:t xml:space="preserve"> Қытайдағы </w:t>
      </w:r>
      <w:r w:rsidR="00B752D4">
        <w:rPr>
          <w:rFonts w:ascii="Times New Roman" w:eastAsia="SimSun" w:hAnsi="Times New Roman" w:cs="Times New Roman"/>
          <w:b/>
          <w:sz w:val="28"/>
          <w:lang w:val="kk-KZ"/>
        </w:rPr>
        <w:t>«сяокан</w:t>
      </w:r>
      <w:r w:rsidRPr="002F2768">
        <w:rPr>
          <w:rFonts w:ascii="Times New Roman" w:eastAsia="SimSun" w:hAnsi="Times New Roman" w:cs="Times New Roman"/>
          <w:b/>
          <w:sz w:val="28"/>
          <w:lang w:val="kk-KZ"/>
        </w:rPr>
        <w:t xml:space="preserve"> қоғам</w:t>
      </w:r>
      <w:r w:rsidR="00B752D4">
        <w:rPr>
          <w:rFonts w:ascii="Times New Roman" w:eastAsia="SimSun" w:hAnsi="Times New Roman" w:cs="Times New Roman"/>
          <w:b/>
          <w:sz w:val="28"/>
          <w:lang w:val="kk-KZ"/>
        </w:rPr>
        <w:t>ын»</w:t>
      </w:r>
      <w:r w:rsidRPr="002F2768">
        <w:rPr>
          <w:rFonts w:ascii="Times New Roman" w:eastAsia="SimSun" w:hAnsi="Times New Roman" w:cs="Times New Roman"/>
          <w:b/>
          <w:sz w:val="28"/>
          <w:lang w:val="kk-KZ"/>
        </w:rPr>
        <w:t xml:space="preserve"> құру үдерісінің Қазақстан үшін тәжірибесі</w:t>
      </w:r>
    </w:p>
    <w:p w:rsidR="006B30E1" w:rsidRPr="00D324AD" w:rsidRDefault="00627675" w:rsidP="00552FD2">
      <w:pPr>
        <w:spacing w:after="0" w:line="240" w:lineRule="auto"/>
        <w:ind w:firstLine="567"/>
        <w:jc w:val="both"/>
        <w:rPr>
          <w:rFonts w:ascii="Times New Roman" w:eastAsia="SimSun" w:hAnsi="Times New Roman" w:cs="Times New Roman"/>
          <w:sz w:val="28"/>
          <w:lang w:val="kk-KZ"/>
        </w:rPr>
      </w:pPr>
      <w:r w:rsidRPr="00627675">
        <w:rPr>
          <w:rFonts w:ascii="Times New Roman" w:eastAsia="SimSun" w:hAnsi="Times New Roman" w:cs="Times New Roman"/>
          <w:sz w:val="28"/>
          <w:lang w:val="kk-KZ"/>
        </w:rPr>
        <w:t xml:space="preserve">XXI </w:t>
      </w:r>
      <w:r>
        <w:rPr>
          <w:rFonts w:ascii="Times New Roman" w:eastAsia="SimSun" w:hAnsi="Times New Roman" w:cs="Times New Roman"/>
          <w:sz w:val="28"/>
          <w:lang w:val="kk-KZ"/>
        </w:rPr>
        <w:t xml:space="preserve">ғасырда модернизацияның қуып жетуші моделінен </w:t>
      </w:r>
      <w:r w:rsidR="00973FA5">
        <w:rPr>
          <w:rFonts w:ascii="Times New Roman" w:eastAsia="SimSun" w:hAnsi="Times New Roman" w:cs="Times New Roman"/>
          <w:sz w:val="28"/>
          <w:lang w:val="kk-KZ"/>
        </w:rPr>
        <w:t>«</w:t>
      </w:r>
      <w:r>
        <w:rPr>
          <w:rFonts w:ascii="Times New Roman" w:eastAsia="SimSun" w:hAnsi="Times New Roman" w:cs="Times New Roman"/>
          <w:sz w:val="28"/>
          <w:lang w:val="kk-KZ"/>
        </w:rPr>
        <w:t>өзіндік</w:t>
      </w:r>
      <w:r w:rsidR="00973FA5">
        <w:rPr>
          <w:rFonts w:ascii="Times New Roman" w:eastAsia="SimSun" w:hAnsi="Times New Roman" w:cs="Times New Roman"/>
          <w:sz w:val="28"/>
          <w:lang w:val="kk-KZ"/>
        </w:rPr>
        <w:t>»</w:t>
      </w:r>
      <w:r>
        <w:rPr>
          <w:rFonts w:ascii="Times New Roman" w:eastAsia="SimSun" w:hAnsi="Times New Roman" w:cs="Times New Roman"/>
          <w:sz w:val="28"/>
          <w:lang w:val="kk-KZ"/>
        </w:rPr>
        <w:t xml:space="preserve"> негізде дамудың жолына көшу мәселесі аса өзекті болып отыр. Осы тұрғыда Қытайдың модернизациялық тәжірибесі үлкен маңыздылыққа ие. </w:t>
      </w:r>
      <w:r w:rsidR="008A7F48">
        <w:rPr>
          <w:rFonts w:ascii="Times New Roman" w:eastAsia="SimSun" w:hAnsi="Times New Roman" w:cs="Times New Roman"/>
          <w:sz w:val="28"/>
          <w:lang w:val="kk-KZ"/>
        </w:rPr>
        <w:t xml:space="preserve">Дамушы әлемнің барлық мемлекеттері </w:t>
      </w:r>
      <w:r w:rsidR="008A7F48" w:rsidRPr="008A7F48">
        <w:rPr>
          <w:rFonts w:ascii="Times New Roman" w:eastAsia="SimSun" w:hAnsi="Times New Roman" w:cs="Times New Roman"/>
          <w:sz w:val="28"/>
          <w:lang w:val="kk-KZ"/>
        </w:rPr>
        <w:t xml:space="preserve">Қытайды қарқынды экономикалық өсуді қалай </w:t>
      </w:r>
      <w:r w:rsidR="00973FA5">
        <w:rPr>
          <w:rFonts w:ascii="Times New Roman" w:eastAsia="SimSun" w:hAnsi="Times New Roman" w:cs="Times New Roman"/>
          <w:sz w:val="28"/>
          <w:lang w:val="kk-KZ"/>
        </w:rPr>
        <w:t>жүзеге асыру</w:t>
      </w:r>
      <w:r w:rsidR="008A7F48" w:rsidRPr="008A7F48">
        <w:rPr>
          <w:rFonts w:ascii="Times New Roman" w:eastAsia="SimSun" w:hAnsi="Times New Roman" w:cs="Times New Roman"/>
          <w:sz w:val="28"/>
          <w:lang w:val="kk-KZ"/>
        </w:rPr>
        <w:t xml:space="preserve"> үлгісі ретінде қарастыруда.</w:t>
      </w:r>
      <w:r w:rsidR="008A7F48">
        <w:rPr>
          <w:rFonts w:ascii="Times New Roman" w:eastAsia="SimSun" w:hAnsi="Times New Roman" w:cs="Times New Roman"/>
          <w:sz w:val="28"/>
          <w:lang w:val="kk-KZ"/>
        </w:rPr>
        <w:t xml:space="preserve"> Дегенмен, Қытайд</w:t>
      </w:r>
      <w:r w:rsidR="00CA0A3D">
        <w:rPr>
          <w:rFonts w:ascii="Times New Roman" w:eastAsia="SimSun" w:hAnsi="Times New Roman" w:cs="Times New Roman"/>
          <w:sz w:val="28"/>
          <w:lang w:val="kk-KZ"/>
        </w:rPr>
        <w:t>ың модернизация, экономикалық трансформация бойынша тәжірибесі экономикасы өтпелі кезеңде тұрған елдер үшін қаншалықты жарамды деген мәселе</w:t>
      </w:r>
      <w:r w:rsidR="00973FA5">
        <w:rPr>
          <w:rFonts w:ascii="Times New Roman" w:eastAsia="SimSun" w:hAnsi="Times New Roman" w:cs="Times New Roman"/>
          <w:sz w:val="28"/>
          <w:lang w:val="kk-KZ"/>
        </w:rPr>
        <w:t xml:space="preserve"> </w:t>
      </w:r>
      <w:r w:rsidR="00CA0A3D">
        <w:rPr>
          <w:rFonts w:ascii="Times New Roman" w:eastAsia="SimSun" w:hAnsi="Times New Roman" w:cs="Times New Roman"/>
          <w:sz w:val="28"/>
          <w:lang w:val="kk-KZ"/>
        </w:rPr>
        <w:t xml:space="preserve">де ғалымдар </w:t>
      </w:r>
      <w:r w:rsidR="00973FA5">
        <w:rPr>
          <w:rFonts w:ascii="Times New Roman" w:eastAsia="SimSun" w:hAnsi="Times New Roman" w:cs="Times New Roman"/>
          <w:sz w:val="28"/>
          <w:lang w:val="kk-KZ"/>
        </w:rPr>
        <w:t>арасында қызу пікірталас тудыруда.</w:t>
      </w:r>
      <w:r w:rsidR="00CA0A3D">
        <w:rPr>
          <w:rFonts w:ascii="Times New Roman" w:eastAsia="SimSun" w:hAnsi="Times New Roman" w:cs="Times New Roman"/>
          <w:sz w:val="28"/>
          <w:lang w:val="kk-KZ"/>
        </w:rPr>
        <w:t xml:space="preserve"> Ғалымдардың бір тобы өзге елдер экономикалық дамудың қытайлық моделінің кейбір тұстарын өздерінде қолдана алады десе, екінші</w:t>
      </w:r>
      <w:r w:rsidR="00B521B0">
        <w:rPr>
          <w:rFonts w:ascii="Times New Roman" w:eastAsia="SimSun" w:hAnsi="Times New Roman" w:cs="Times New Roman"/>
          <w:sz w:val="28"/>
          <w:lang w:val="kk-KZ"/>
        </w:rPr>
        <w:t xml:space="preserve"> бір топ қытайлық модельдің біре</w:t>
      </w:r>
      <w:r w:rsidR="00CA0A3D">
        <w:rPr>
          <w:rFonts w:ascii="Times New Roman" w:eastAsia="SimSun" w:hAnsi="Times New Roman" w:cs="Times New Roman"/>
          <w:sz w:val="28"/>
          <w:lang w:val="kk-KZ"/>
        </w:rPr>
        <w:t xml:space="preserve">гейлігін алдыға тартып, басқа елдерде мүлдем қолдануға келмейді деп негіздеуде. </w:t>
      </w:r>
      <w:r w:rsidR="00D324AD">
        <w:rPr>
          <w:rFonts w:ascii="Times New Roman" w:eastAsia="SimSun" w:hAnsi="Times New Roman" w:cs="Times New Roman"/>
          <w:sz w:val="28"/>
          <w:lang w:val="kk-KZ"/>
        </w:rPr>
        <w:t>Әрине, Қытай модернизациясының моделін тікелей көшіру мүмкіндігі жағынан айтатын болсақ, онда Қытайда жүргізіліп отырған трансформациялық тәжірибенің әлеуметтік</w:t>
      </w:r>
      <w:r w:rsidR="00D324AD" w:rsidRPr="00D324AD">
        <w:rPr>
          <w:rFonts w:ascii="Times New Roman" w:eastAsia="SimSun" w:hAnsi="Times New Roman" w:cs="Times New Roman"/>
          <w:sz w:val="28"/>
          <w:lang w:val="kk-KZ"/>
        </w:rPr>
        <w:t>-</w:t>
      </w:r>
      <w:r w:rsidR="00D324AD">
        <w:rPr>
          <w:rFonts w:ascii="Times New Roman" w:eastAsia="SimSun" w:hAnsi="Times New Roman" w:cs="Times New Roman"/>
          <w:sz w:val="28"/>
          <w:lang w:val="kk-KZ"/>
        </w:rPr>
        <w:t xml:space="preserve">экономикалық және географиялық жағдайлардың ауқымдылығына байланысты басқа елде айнытпай </w:t>
      </w:r>
      <w:r w:rsidR="00D324AD">
        <w:rPr>
          <w:rFonts w:ascii="Times New Roman" w:eastAsia="SimSun" w:hAnsi="Times New Roman" w:cs="Times New Roman"/>
          <w:sz w:val="28"/>
          <w:lang w:val="kk-KZ"/>
        </w:rPr>
        <w:lastRenderedPageBreak/>
        <w:t>қайталау мүмкін еместіг</w:t>
      </w:r>
      <w:r w:rsidR="00973FA5">
        <w:rPr>
          <w:rFonts w:ascii="Times New Roman" w:eastAsia="SimSun" w:hAnsi="Times New Roman" w:cs="Times New Roman"/>
          <w:sz w:val="28"/>
          <w:lang w:val="kk-KZ"/>
        </w:rPr>
        <w:t>і бірден анық</w:t>
      </w:r>
      <w:r w:rsidR="00D324AD">
        <w:rPr>
          <w:rFonts w:ascii="Times New Roman" w:eastAsia="SimSun" w:hAnsi="Times New Roman" w:cs="Times New Roman"/>
          <w:sz w:val="28"/>
          <w:lang w:val="kk-KZ"/>
        </w:rPr>
        <w:t xml:space="preserve">. Дегенмен, Қытай жаһандық вестернизацияға балама ретінде жаңа социалистік әмбебаптылықтың моделін құрастыруға тырысып жатқандығын ескеретін болсақ, </w:t>
      </w:r>
      <w:r w:rsidR="009B3B76">
        <w:rPr>
          <w:rFonts w:ascii="Times New Roman" w:eastAsia="SimSun" w:hAnsi="Times New Roman" w:cs="Times New Roman"/>
          <w:sz w:val="28"/>
          <w:lang w:val="kk-KZ"/>
        </w:rPr>
        <w:t xml:space="preserve">кештетілген модернизацияны жүзеге асыру мен ұлттық негіздегі даму модельдерін қалыптастыру тәжірибесі тұрғысынан қытайлық модель дамушы елдерге біршама жақсы үлгі бола алады. </w:t>
      </w:r>
      <w:r w:rsidR="00973FA5">
        <w:rPr>
          <w:rFonts w:ascii="Times New Roman" w:eastAsia="SimSun" w:hAnsi="Times New Roman" w:cs="Times New Roman"/>
          <w:sz w:val="28"/>
          <w:lang w:val="kk-KZ"/>
        </w:rPr>
        <w:t>Ө</w:t>
      </w:r>
      <w:r w:rsidR="00552FD2">
        <w:rPr>
          <w:rFonts w:ascii="Times New Roman" w:eastAsia="SimSun" w:hAnsi="Times New Roman" w:cs="Times New Roman"/>
          <w:sz w:val="28"/>
          <w:lang w:val="kk-KZ"/>
        </w:rPr>
        <w:t>здерінің ішкі жағдайларына бейімдеу арқылы  қытайлық модельдің</w:t>
      </w:r>
      <w:r w:rsidR="00552FD2" w:rsidRPr="006B30E1">
        <w:rPr>
          <w:rFonts w:ascii="Times New Roman" w:eastAsia="SimSun" w:hAnsi="Times New Roman" w:cs="Times New Roman"/>
          <w:sz w:val="28"/>
          <w:lang w:val="kk-KZ"/>
        </w:rPr>
        <w:t xml:space="preserve"> </w:t>
      </w:r>
      <w:r w:rsidR="00552FD2">
        <w:rPr>
          <w:rFonts w:ascii="Times New Roman" w:eastAsia="SimSun" w:hAnsi="Times New Roman" w:cs="Times New Roman"/>
          <w:sz w:val="28"/>
          <w:lang w:val="kk-KZ"/>
        </w:rPr>
        <w:t xml:space="preserve">оңды тұстарын </w:t>
      </w:r>
      <w:r w:rsidR="00973FA5">
        <w:rPr>
          <w:rFonts w:ascii="Times New Roman" w:eastAsia="SimSun" w:hAnsi="Times New Roman" w:cs="Times New Roman"/>
          <w:sz w:val="28"/>
          <w:lang w:val="kk-KZ"/>
        </w:rPr>
        <w:t>пайдалану дамушы елдерге үлкен мүмкіндіктер ашпақ</w:t>
      </w:r>
      <w:r w:rsidR="00552FD2">
        <w:rPr>
          <w:rFonts w:ascii="Times New Roman" w:eastAsia="SimSun" w:hAnsi="Times New Roman" w:cs="Times New Roman"/>
          <w:sz w:val="28"/>
          <w:lang w:val="kk-KZ"/>
        </w:rPr>
        <w:t xml:space="preserve">. </w:t>
      </w:r>
    </w:p>
    <w:p w:rsidR="001641E2" w:rsidRDefault="008C113B" w:rsidP="00CF6B3F">
      <w:pPr>
        <w:spacing w:after="0" w:line="240" w:lineRule="auto"/>
        <w:ind w:firstLine="567"/>
        <w:jc w:val="both"/>
        <w:rPr>
          <w:rFonts w:ascii="Times New Roman" w:eastAsia="SimSun" w:hAnsi="Times New Roman" w:cs="Times New Roman"/>
          <w:sz w:val="28"/>
          <w:lang w:val="kk-KZ"/>
        </w:rPr>
      </w:pPr>
      <w:r w:rsidRPr="00B8068A">
        <w:rPr>
          <w:rFonts w:ascii="Times New Roman" w:eastAsia="SimSun" w:hAnsi="Times New Roman" w:cs="Times New Roman"/>
          <w:sz w:val="28"/>
          <w:lang w:val="kk-KZ"/>
        </w:rPr>
        <w:t>Егер Қазақстан мен Қытай модернизациялары арасында салыстырмалы талдау жүргізетін болсақ, онда келесі ұқсас факторларды байқауға болады: мемлекеттің көпұлттылығы, реформа басында екі елдің де экономикасы марксистік экономикалық теорияға негіздел</w:t>
      </w:r>
      <w:r w:rsidR="00983947">
        <w:rPr>
          <w:rFonts w:ascii="Times New Roman" w:eastAsia="SimSun" w:hAnsi="Times New Roman" w:cs="Times New Roman"/>
          <w:sz w:val="28"/>
          <w:lang w:val="kk-KZ"/>
        </w:rPr>
        <w:t>ген әкімшіл-әміршіл сипатта болу</w:t>
      </w:r>
      <w:r w:rsidRPr="00B8068A">
        <w:rPr>
          <w:rFonts w:ascii="Times New Roman" w:eastAsia="SimSun" w:hAnsi="Times New Roman" w:cs="Times New Roman"/>
          <w:sz w:val="28"/>
          <w:lang w:val="kk-KZ"/>
        </w:rPr>
        <w:t>ы және екі ел де реформаларды жүргізу арқылы</w:t>
      </w:r>
      <w:r w:rsidR="00983947">
        <w:rPr>
          <w:rFonts w:ascii="Times New Roman" w:eastAsia="SimSun" w:hAnsi="Times New Roman" w:cs="Times New Roman"/>
          <w:sz w:val="28"/>
          <w:lang w:val="kk-KZ"/>
        </w:rPr>
        <w:t xml:space="preserve"> нарықтық экономикаға өту</w:t>
      </w:r>
      <w:r w:rsidRPr="00B8068A">
        <w:rPr>
          <w:rFonts w:ascii="Times New Roman" w:eastAsia="SimSun" w:hAnsi="Times New Roman" w:cs="Times New Roman"/>
          <w:sz w:val="28"/>
          <w:lang w:val="kk-KZ"/>
        </w:rPr>
        <w:t xml:space="preserve">і. Аталған ортақ параметрлерді ескермесек, екі елдің модернизациясындағы басты айырмашылық реформаларды жүргізудің </w:t>
      </w:r>
      <w:r w:rsidR="00983947">
        <w:rPr>
          <w:rFonts w:ascii="Times New Roman" w:eastAsia="SimSun" w:hAnsi="Times New Roman" w:cs="Times New Roman"/>
          <w:sz w:val="28"/>
          <w:lang w:val="kk-KZ"/>
        </w:rPr>
        <w:t>стратегиясында</w:t>
      </w:r>
      <w:r w:rsidRPr="00B8068A">
        <w:rPr>
          <w:rFonts w:ascii="Times New Roman" w:eastAsia="SimSun" w:hAnsi="Times New Roman" w:cs="Times New Roman"/>
          <w:sz w:val="28"/>
          <w:lang w:val="kk-KZ"/>
        </w:rPr>
        <w:t xml:space="preserve"> болды деп айтса болады. </w:t>
      </w:r>
      <w:r w:rsidR="00032CFB">
        <w:rPr>
          <w:rFonts w:ascii="Times New Roman" w:eastAsia="SimSun" w:hAnsi="Times New Roman" w:cs="Times New Roman"/>
          <w:sz w:val="28"/>
          <w:lang w:val="kk-KZ"/>
        </w:rPr>
        <w:t>Қазақстан да, Қытай да экономикасы өтпелі елдер болып табылғанымен</w:t>
      </w:r>
      <w:r w:rsidR="00673532">
        <w:rPr>
          <w:rFonts w:ascii="Times New Roman" w:eastAsia="SimSun" w:hAnsi="Times New Roman" w:cs="Times New Roman"/>
          <w:sz w:val="28"/>
          <w:lang w:val="kk-KZ"/>
        </w:rPr>
        <w:t xml:space="preserve">, Қытайдың жоспардан нарыққа өтуі эволюциялық сипатта жүзеге асырылып, бұл үдеріс мемлекет бақылауында, нақты айтсақ, ҚКП бақылауында жүргізілсе, Қазақстанда бұл үдеріс революциялық сипатта жүрді. Мемлекет нарықтық экономикаға көшу үдерісін бақылаудан шеттетілді. </w:t>
      </w:r>
      <w:r w:rsidRPr="00B8068A">
        <w:rPr>
          <w:rFonts w:ascii="Times New Roman" w:eastAsia="SimSun" w:hAnsi="Times New Roman" w:cs="Times New Roman"/>
          <w:sz w:val="28"/>
          <w:lang w:val="kk-KZ"/>
        </w:rPr>
        <w:t xml:space="preserve">Қазақстанда реформалардың мақсаты жеке сектор басымдылыққа ие аралас экономиканы құру, либералды нарықтық экономиканы бекіту және экономиканың ашықтығына қол жеткізу болды.  </w:t>
      </w:r>
      <w:r>
        <w:rPr>
          <w:rFonts w:ascii="Times New Roman" w:eastAsia="SimSun" w:hAnsi="Times New Roman" w:cs="Times New Roman"/>
          <w:sz w:val="28"/>
          <w:lang w:val="kk-KZ"/>
        </w:rPr>
        <w:t>Ал қ</w:t>
      </w:r>
      <w:r w:rsidRPr="00B8068A">
        <w:rPr>
          <w:rFonts w:ascii="Times New Roman" w:eastAsia="SimSun" w:hAnsi="Times New Roman" w:cs="Times New Roman"/>
          <w:sz w:val="28"/>
          <w:lang w:val="kk-KZ"/>
        </w:rPr>
        <w:t>ытайлық реформалардың бастапқы кезеңдегі мақсаты қоғамдық сектор мен мемлекеттің реттеудің басымдылығын сақтай отырып экономиканың көп қабатты жүйесін құру болды. Басқа сөзбен айтқанда, Қазақстанда бастапқы кезеңде мақсат ескі жүйені толығымен жою болса, Қытайда өз жүйесін</w:t>
      </w:r>
      <w:r w:rsidR="00983947">
        <w:rPr>
          <w:rFonts w:ascii="Times New Roman" w:eastAsia="SimSun" w:hAnsi="Times New Roman" w:cs="Times New Roman"/>
          <w:sz w:val="28"/>
          <w:lang w:val="kk-KZ"/>
        </w:rPr>
        <w:t xml:space="preserve"> сақтап қалу мақсатында</w:t>
      </w:r>
      <w:r w:rsidRPr="00B8068A">
        <w:rPr>
          <w:rFonts w:ascii="Times New Roman" w:eastAsia="SimSun" w:hAnsi="Times New Roman" w:cs="Times New Roman"/>
          <w:sz w:val="28"/>
          <w:lang w:val="kk-KZ"/>
        </w:rPr>
        <w:t xml:space="preserve"> реформалау болды. </w:t>
      </w:r>
      <w:r w:rsidR="00983947">
        <w:rPr>
          <w:rFonts w:ascii="Times New Roman" w:eastAsia="SimSun" w:hAnsi="Times New Roman" w:cs="Times New Roman"/>
          <w:sz w:val="28"/>
          <w:lang w:val="kk-KZ"/>
        </w:rPr>
        <w:t>Стратегиялардың</w:t>
      </w:r>
      <w:r w:rsidRPr="00B8068A">
        <w:rPr>
          <w:rFonts w:ascii="Times New Roman" w:eastAsia="SimSun" w:hAnsi="Times New Roman" w:cs="Times New Roman"/>
          <w:sz w:val="28"/>
          <w:lang w:val="kk-KZ"/>
        </w:rPr>
        <w:t xml:space="preserve"> ерекшелігі екі елдің реформалаудың түрлі тактикасын таңдауға алып келді. Қазақстан ішкі реформаларды Ресей үлгісімен, радикалды түрде, яғни «шок терапиясы» жолымен жүргізсе, Қытай біртіндеп реформалау жолын таңдады.</w:t>
      </w:r>
      <w:r w:rsidRPr="002D1715">
        <w:rPr>
          <w:lang w:val="kk-KZ"/>
        </w:rPr>
        <w:t xml:space="preserve"> </w:t>
      </w:r>
      <w:r>
        <w:rPr>
          <w:rFonts w:ascii="Times New Roman" w:eastAsia="SimSun" w:hAnsi="Times New Roman" w:cs="Times New Roman"/>
          <w:sz w:val="28"/>
          <w:lang w:val="kk-KZ"/>
        </w:rPr>
        <w:t>Б</w:t>
      </w:r>
      <w:r w:rsidRPr="002D1715">
        <w:rPr>
          <w:rFonts w:ascii="Times New Roman" w:eastAsia="SimSun" w:hAnsi="Times New Roman" w:cs="Times New Roman"/>
          <w:sz w:val="28"/>
          <w:lang w:val="kk-KZ"/>
        </w:rPr>
        <w:t>ір ізділігі жоқ стихиялық либералды э</w:t>
      </w:r>
      <w:r>
        <w:rPr>
          <w:rFonts w:ascii="Times New Roman" w:eastAsia="SimSun" w:hAnsi="Times New Roman" w:cs="Times New Roman"/>
          <w:sz w:val="28"/>
          <w:lang w:val="kk-KZ"/>
        </w:rPr>
        <w:t>кономикалық саясат жүргізу н</w:t>
      </w:r>
      <w:r w:rsidRPr="002D1715">
        <w:rPr>
          <w:rFonts w:ascii="Times New Roman" w:eastAsia="SimSun" w:hAnsi="Times New Roman" w:cs="Times New Roman"/>
          <w:sz w:val="28"/>
          <w:lang w:val="kk-KZ"/>
        </w:rPr>
        <w:t>әтижесінде</w:t>
      </w:r>
      <w:r>
        <w:rPr>
          <w:rFonts w:ascii="Times New Roman" w:eastAsia="SimSun" w:hAnsi="Times New Roman" w:cs="Times New Roman"/>
          <w:sz w:val="28"/>
          <w:lang w:val="kk-KZ"/>
        </w:rPr>
        <w:t xml:space="preserve"> өткен ғасырдың 90-шы жылдарының аяғына қарай Қазақстанда</w:t>
      </w:r>
      <w:r w:rsidRPr="002D1715">
        <w:rPr>
          <w:rFonts w:ascii="Times New Roman" w:eastAsia="SimSun" w:hAnsi="Times New Roman" w:cs="Times New Roman"/>
          <w:sz w:val="28"/>
          <w:lang w:val="kk-KZ"/>
        </w:rPr>
        <w:t xml:space="preserve"> инфляция жоғарылап, халық кедейленіп, жемқорлық күшейіп, бұқараның реформаларға наразылығы туындады. Бұл экономикалық дамудың жаңа баламалы жолын іздестіруге алып келді.</w:t>
      </w:r>
      <w:r w:rsidR="00CF6B3F">
        <w:rPr>
          <w:rFonts w:ascii="Times New Roman" w:eastAsia="SimSun" w:hAnsi="Times New Roman" w:cs="Times New Roman"/>
          <w:sz w:val="28"/>
          <w:lang w:val="kk-KZ"/>
        </w:rPr>
        <w:t xml:space="preserve"> </w:t>
      </w:r>
      <w:r w:rsidR="00983947">
        <w:rPr>
          <w:rFonts w:ascii="Times New Roman" w:eastAsia="SimSun" w:hAnsi="Times New Roman" w:cs="Times New Roman"/>
          <w:sz w:val="28"/>
          <w:lang w:val="kk-KZ"/>
        </w:rPr>
        <w:t>Ал Қытайда керісінше қарқынды экономикалық даму байқалды.</w:t>
      </w:r>
    </w:p>
    <w:p w:rsidR="00CC0A2E" w:rsidRDefault="00CA0A3D" w:rsidP="008C113B">
      <w:pPr>
        <w:spacing w:after="0" w:line="240" w:lineRule="auto"/>
        <w:ind w:firstLine="567"/>
        <w:contextualSpacing/>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 даму деңгейі жағынан ТМД елдерін әлдеқашан басып озып, көптеген көрсеткіштер бойынша </w:t>
      </w:r>
      <w:r w:rsidR="008F21D4">
        <w:rPr>
          <w:rFonts w:ascii="Times New Roman" w:eastAsia="SimSun" w:hAnsi="Times New Roman" w:cs="Times New Roman"/>
          <w:sz w:val="28"/>
          <w:lang w:val="kk-KZ"/>
        </w:rPr>
        <w:t>Еуропа Э</w:t>
      </w:r>
      <w:r w:rsidRPr="00CA0A3D">
        <w:rPr>
          <w:rFonts w:ascii="Times New Roman" w:eastAsia="SimSun" w:hAnsi="Times New Roman" w:cs="Times New Roman"/>
          <w:sz w:val="28"/>
          <w:lang w:val="kk-KZ"/>
        </w:rPr>
        <w:t>коном</w:t>
      </w:r>
      <w:r w:rsidR="008F21D4">
        <w:rPr>
          <w:rFonts w:ascii="Times New Roman" w:eastAsia="SimSun" w:hAnsi="Times New Roman" w:cs="Times New Roman"/>
          <w:sz w:val="28"/>
          <w:lang w:val="kk-KZ"/>
        </w:rPr>
        <w:t>икалық Ынтымақтастық және Даму Ұ</w:t>
      </w:r>
      <w:r w:rsidRPr="00CA0A3D">
        <w:rPr>
          <w:rFonts w:ascii="Times New Roman" w:eastAsia="SimSun" w:hAnsi="Times New Roman" w:cs="Times New Roman"/>
          <w:sz w:val="28"/>
          <w:lang w:val="kk-KZ"/>
        </w:rPr>
        <w:t>йымы</w:t>
      </w:r>
      <w:r>
        <w:rPr>
          <w:rFonts w:ascii="Times New Roman" w:eastAsia="SimSun" w:hAnsi="Times New Roman" w:cs="Times New Roman"/>
          <w:sz w:val="28"/>
          <w:lang w:val="kk-KZ"/>
        </w:rPr>
        <w:t xml:space="preserve"> </w:t>
      </w:r>
      <w:r w:rsidR="00983947">
        <w:rPr>
          <w:rFonts w:ascii="Times New Roman" w:eastAsia="SimSun" w:hAnsi="Times New Roman" w:cs="Times New Roman"/>
          <w:sz w:val="28"/>
          <w:lang w:val="kk-KZ"/>
        </w:rPr>
        <w:t>(</w:t>
      </w:r>
      <w:r w:rsidR="00983947" w:rsidRPr="00983947">
        <w:rPr>
          <w:rFonts w:ascii="Times New Roman" w:eastAsia="SimSun" w:hAnsi="Times New Roman" w:cs="Times New Roman"/>
          <w:sz w:val="28"/>
          <w:lang w:val="kk-KZ"/>
        </w:rPr>
        <w:t>OECD</w:t>
      </w:r>
      <w:r w:rsidR="00983947">
        <w:rPr>
          <w:rFonts w:ascii="Times New Roman" w:eastAsia="SimSun" w:hAnsi="Times New Roman" w:cs="Times New Roman"/>
          <w:sz w:val="28"/>
          <w:lang w:val="kk-KZ"/>
        </w:rPr>
        <w:t xml:space="preserve">) </w:t>
      </w:r>
      <w:r>
        <w:rPr>
          <w:rFonts w:ascii="Times New Roman" w:eastAsia="SimSun" w:hAnsi="Times New Roman" w:cs="Times New Roman"/>
          <w:sz w:val="28"/>
          <w:lang w:val="kk-KZ"/>
        </w:rPr>
        <w:t>елдеріне жақындап қалды. Қытайлық басшылар ҚХР</w:t>
      </w:r>
      <w:r w:rsidRPr="00E934DE">
        <w:rPr>
          <w:rFonts w:ascii="Times New Roman" w:eastAsia="SimSun" w:hAnsi="Times New Roman" w:cs="Times New Roman"/>
          <w:sz w:val="28"/>
          <w:lang w:val="kk-KZ"/>
        </w:rPr>
        <w:t>-</w:t>
      </w:r>
      <w:r>
        <w:rPr>
          <w:rFonts w:ascii="Times New Roman" w:eastAsia="SimSun" w:hAnsi="Times New Roman" w:cs="Times New Roman"/>
          <w:sz w:val="28"/>
          <w:lang w:val="kk-KZ"/>
        </w:rPr>
        <w:t>да құрылған социализм үлгісінің ұлттық ерекшелігін әрдайым</w:t>
      </w:r>
      <w:r w:rsidR="00E934DE">
        <w:rPr>
          <w:rFonts w:ascii="Times New Roman" w:eastAsia="SimSun" w:hAnsi="Times New Roman" w:cs="Times New Roman"/>
          <w:sz w:val="28"/>
          <w:lang w:val="kk-KZ"/>
        </w:rPr>
        <w:t xml:space="preserve"> ерекше атап өтіп, өзге елдің ішкі жағдайына қо</w:t>
      </w:r>
      <w:r w:rsidR="00983947">
        <w:rPr>
          <w:rFonts w:ascii="Times New Roman" w:eastAsia="SimSun" w:hAnsi="Times New Roman" w:cs="Times New Roman"/>
          <w:sz w:val="28"/>
          <w:lang w:val="kk-KZ"/>
        </w:rPr>
        <w:t>л сұқпау қағидасын ұстану негізінде өзінің даму моделін үлгі ретінде ұсынбағанымен,</w:t>
      </w:r>
      <w:r w:rsidR="00E934DE">
        <w:rPr>
          <w:rFonts w:ascii="Times New Roman" w:eastAsia="SimSun" w:hAnsi="Times New Roman" w:cs="Times New Roman"/>
          <w:sz w:val="28"/>
          <w:lang w:val="kk-KZ"/>
        </w:rPr>
        <w:t xml:space="preserve"> әлеуметтік</w:t>
      </w:r>
      <w:r w:rsidR="00E934DE" w:rsidRPr="00E934DE">
        <w:rPr>
          <w:rFonts w:ascii="Times New Roman" w:eastAsia="SimSun" w:hAnsi="Times New Roman" w:cs="Times New Roman"/>
          <w:sz w:val="28"/>
          <w:lang w:val="kk-KZ"/>
        </w:rPr>
        <w:t>-</w:t>
      </w:r>
      <w:r w:rsidR="00E934DE">
        <w:rPr>
          <w:rFonts w:ascii="Times New Roman" w:eastAsia="SimSun" w:hAnsi="Times New Roman" w:cs="Times New Roman"/>
          <w:sz w:val="28"/>
          <w:lang w:val="kk-KZ"/>
        </w:rPr>
        <w:t>экономикалық дамудың қытайлық тәжірибесі әлемдік маңызға ие</w:t>
      </w:r>
      <w:r w:rsidR="008A7F48">
        <w:rPr>
          <w:rFonts w:ascii="Times New Roman" w:eastAsia="SimSun" w:hAnsi="Times New Roman" w:cs="Times New Roman"/>
          <w:sz w:val="28"/>
          <w:lang w:val="kk-KZ"/>
        </w:rPr>
        <w:t xml:space="preserve"> екені сөзсіз</w:t>
      </w:r>
      <w:r w:rsidR="00E934DE">
        <w:rPr>
          <w:rFonts w:ascii="Times New Roman" w:eastAsia="SimSun" w:hAnsi="Times New Roman" w:cs="Times New Roman"/>
          <w:sz w:val="28"/>
          <w:lang w:val="kk-KZ"/>
        </w:rPr>
        <w:t xml:space="preserve">. </w:t>
      </w:r>
      <w:r w:rsidR="008C113B">
        <w:rPr>
          <w:rFonts w:ascii="Times New Roman" w:eastAsia="SimSun" w:hAnsi="Times New Roman" w:cs="Times New Roman"/>
          <w:sz w:val="28"/>
          <w:lang w:val="kk-KZ"/>
        </w:rPr>
        <w:t xml:space="preserve">Көп жағдайда дамудың қытайлық үлгісін қате интерпретациялап </w:t>
      </w:r>
      <w:r w:rsidR="00983947">
        <w:rPr>
          <w:rFonts w:ascii="Times New Roman" w:eastAsia="SimSun" w:hAnsi="Times New Roman" w:cs="Times New Roman"/>
          <w:sz w:val="28"/>
          <w:lang w:val="kk-KZ"/>
        </w:rPr>
        <w:t xml:space="preserve">жатады немесе тіпті қарапайым </w:t>
      </w:r>
      <w:r w:rsidR="00983947">
        <w:rPr>
          <w:rFonts w:ascii="Times New Roman" w:eastAsia="SimSun" w:hAnsi="Times New Roman" w:cs="Times New Roman"/>
          <w:sz w:val="28"/>
          <w:lang w:val="kk-KZ"/>
        </w:rPr>
        <w:lastRenderedPageBreak/>
        <w:t>деңгейде,</w:t>
      </w:r>
      <w:r w:rsidR="008C113B">
        <w:rPr>
          <w:rFonts w:ascii="Times New Roman" w:eastAsia="SimSun" w:hAnsi="Times New Roman" w:cs="Times New Roman"/>
          <w:sz w:val="28"/>
          <w:lang w:val="kk-KZ"/>
        </w:rPr>
        <w:t xml:space="preserve"> тек жоғары дәрежеде орталықтандырылған және </w:t>
      </w:r>
      <w:r w:rsidR="008C113B" w:rsidRPr="008A7F48">
        <w:rPr>
          <w:rFonts w:ascii="Times New Roman" w:eastAsia="SimSun" w:hAnsi="Times New Roman" w:cs="Times New Roman"/>
          <w:sz w:val="28"/>
          <w:lang w:val="kk-KZ"/>
        </w:rPr>
        <w:t>экономикалық интервенциялық мемлекеттегі күшті</w:t>
      </w:r>
      <w:r w:rsidR="008C113B">
        <w:rPr>
          <w:rFonts w:ascii="Times New Roman" w:eastAsia="SimSun" w:hAnsi="Times New Roman" w:cs="Times New Roman"/>
          <w:sz w:val="28"/>
          <w:lang w:val="kk-KZ"/>
        </w:rPr>
        <w:t xml:space="preserve"> көшбасшылықты</w:t>
      </w:r>
      <w:r w:rsidR="00983947">
        <w:rPr>
          <w:rFonts w:ascii="Times New Roman" w:eastAsia="SimSun" w:hAnsi="Times New Roman" w:cs="Times New Roman"/>
          <w:sz w:val="28"/>
          <w:lang w:val="kk-KZ"/>
        </w:rPr>
        <w:t xml:space="preserve"> ғана білдіреді деп түсіндіре</w:t>
      </w:r>
      <w:r w:rsidR="008C113B">
        <w:rPr>
          <w:rFonts w:ascii="Times New Roman" w:eastAsia="SimSun" w:hAnsi="Times New Roman" w:cs="Times New Roman"/>
          <w:sz w:val="28"/>
          <w:lang w:val="kk-KZ"/>
        </w:rPr>
        <w:t xml:space="preserve">ді. Алайда Қытайдың өркендеуінің тәжірибесі жалғыз билік моделінде ғана емес. Қытайда модернизацияны жүргізу барысында прагматизм, ішкі жағдайға шынайы көзқарас пен ұлттық ерекшеліктерді ескеру өте маңызды рөл ойнады. </w:t>
      </w:r>
      <w:r w:rsidR="00E934DE" w:rsidRPr="00E934DE">
        <w:rPr>
          <w:rFonts w:ascii="Times New Roman" w:eastAsia="SimSun" w:hAnsi="Times New Roman" w:cs="Times New Roman"/>
          <w:sz w:val="28"/>
          <w:lang w:val="kk-KZ"/>
        </w:rPr>
        <w:t xml:space="preserve">Қытай реформаларының атасы Дэн Сяопиннің елді модернизациялаудағы басты ұстанған қағидасы – </w:t>
      </w:r>
      <w:r w:rsidR="00E934DE">
        <w:rPr>
          <w:rFonts w:ascii="Times New Roman" w:eastAsia="SimSun" w:hAnsi="Times New Roman" w:cs="Times New Roman"/>
          <w:sz w:val="28"/>
          <w:lang w:val="kk-KZ"/>
        </w:rPr>
        <w:t>«</w:t>
      </w:r>
      <w:r w:rsidR="00E934DE" w:rsidRPr="00E934DE">
        <w:rPr>
          <w:rFonts w:ascii="Times New Roman" w:eastAsia="SimSun" w:hAnsi="Times New Roman" w:cs="Times New Roman"/>
          <w:sz w:val="28"/>
          <w:lang w:val="kk-KZ"/>
        </w:rPr>
        <w:t>елдің өзіндік ерекшеліктерін ескеру</w:t>
      </w:r>
      <w:r w:rsidR="00E934DE">
        <w:rPr>
          <w:rFonts w:ascii="Times New Roman" w:eastAsia="SimSun" w:hAnsi="Times New Roman" w:cs="Times New Roman"/>
          <w:sz w:val="28"/>
          <w:lang w:val="kk-KZ"/>
        </w:rPr>
        <w:t>»</w:t>
      </w:r>
      <w:r w:rsidR="00E934DE" w:rsidRPr="00E934DE">
        <w:rPr>
          <w:rFonts w:ascii="Times New Roman" w:eastAsia="SimSun" w:hAnsi="Times New Roman" w:cs="Times New Roman"/>
          <w:sz w:val="28"/>
          <w:lang w:val="kk-KZ"/>
        </w:rPr>
        <w:t xml:space="preserve"> болды. Яғни, қандай да бір мемлекеттің даму жолы сәтті болғанымен, оны өз еліңнің дамуы үшін айна-қатесіз көшіріп алуға келмейді. </w:t>
      </w:r>
      <w:r w:rsidR="00B521B0">
        <w:rPr>
          <w:rFonts w:ascii="Times New Roman" w:eastAsia="SimSun" w:hAnsi="Times New Roman" w:cs="Times New Roman"/>
          <w:sz w:val="28"/>
          <w:lang w:val="kk-KZ"/>
        </w:rPr>
        <w:t>Дамудың бірыңғай әмбебап моделі жоқ. Әр мемлекеттің өзіндік бірегей активтері мен жеке мәселелері бар.</w:t>
      </w:r>
      <w:r w:rsidR="00B521B0" w:rsidRPr="00B521B0">
        <w:rPr>
          <w:rFonts w:ascii="Times New Roman" w:eastAsia="SimSun" w:hAnsi="Times New Roman" w:cs="Times New Roman"/>
          <w:sz w:val="28"/>
          <w:lang w:val="kk-KZ"/>
        </w:rPr>
        <w:t xml:space="preserve"> </w:t>
      </w:r>
      <w:r w:rsidR="00E934DE" w:rsidRPr="00E934DE">
        <w:rPr>
          <w:rFonts w:ascii="Times New Roman" w:eastAsia="SimSun" w:hAnsi="Times New Roman" w:cs="Times New Roman"/>
          <w:sz w:val="28"/>
          <w:lang w:val="kk-KZ"/>
        </w:rPr>
        <w:t>Әр ел даму жолында сәттілікке қол жеткізу үшін өзінің саяси және қоғамдық жүйесінің ерекшеліктерін ескеру қажет.</w:t>
      </w:r>
      <w:r w:rsidR="00E934DE">
        <w:rPr>
          <w:rFonts w:ascii="Times New Roman" w:eastAsia="SimSun" w:hAnsi="Times New Roman" w:cs="Times New Roman"/>
          <w:sz w:val="28"/>
          <w:lang w:val="kk-KZ"/>
        </w:rPr>
        <w:t xml:space="preserve"> </w:t>
      </w:r>
      <w:r w:rsidR="00E934DE" w:rsidRPr="00E934DE">
        <w:rPr>
          <w:rFonts w:ascii="Times New Roman" w:eastAsia="SimSun" w:hAnsi="Times New Roman" w:cs="Times New Roman"/>
          <w:sz w:val="28"/>
          <w:lang w:val="kk-KZ"/>
        </w:rPr>
        <w:t xml:space="preserve">Осы тұрғыдан Қытайдың тәжірибесін </w:t>
      </w:r>
      <w:r w:rsidR="00E934DE">
        <w:rPr>
          <w:rFonts w:ascii="Times New Roman" w:eastAsia="SimSun" w:hAnsi="Times New Roman" w:cs="Times New Roman"/>
          <w:sz w:val="28"/>
          <w:lang w:val="kk-KZ"/>
        </w:rPr>
        <w:t xml:space="preserve">Қазақстан дамуы үшін </w:t>
      </w:r>
      <w:r w:rsidR="00E934DE" w:rsidRPr="00E934DE">
        <w:rPr>
          <w:rFonts w:ascii="Times New Roman" w:eastAsia="SimSun" w:hAnsi="Times New Roman" w:cs="Times New Roman"/>
          <w:sz w:val="28"/>
          <w:lang w:val="kk-KZ"/>
        </w:rPr>
        <w:t xml:space="preserve">зерделеу маңызды болып табылады. </w:t>
      </w:r>
      <w:r w:rsidR="00E934DE">
        <w:rPr>
          <w:rFonts w:ascii="Times New Roman" w:eastAsia="SimSun" w:hAnsi="Times New Roman" w:cs="Times New Roman"/>
          <w:sz w:val="28"/>
          <w:lang w:val="kk-KZ"/>
        </w:rPr>
        <w:t>Себебі</w:t>
      </w:r>
      <w:r w:rsidR="00E37F6D">
        <w:rPr>
          <w:rFonts w:ascii="Times New Roman" w:eastAsia="SimSun" w:hAnsi="Times New Roman" w:cs="Times New Roman"/>
          <w:sz w:val="28"/>
          <w:lang w:val="kk-KZ"/>
        </w:rPr>
        <w:t>,</w:t>
      </w:r>
      <w:r w:rsidR="00E934DE">
        <w:rPr>
          <w:rFonts w:ascii="Times New Roman" w:eastAsia="SimSun" w:hAnsi="Times New Roman" w:cs="Times New Roman"/>
          <w:sz w:val="28"/>
          <w:lang w:val="kk-KZ"/>
        </w:rPr>
        <w:t xml:space="preserve"> біздің ел де әлеуметтік әділдік пен халықтың тұрмыс </w:t>
      </w:r>
      <w:r w:rsidR="00CC0A2E">
        <w:rPr>
          <w:rFonts w:ascii="Times New Roman" w:eastAsia="SimSun" w:hAnsi="Times New Roman" w:cs="Times New Roman"/>
          <w:sz w:val="28"/>
          <w:lang w:val="kk-KZ"/>
        </w:rPr>
        <w:t>жағдайының жақсаруына ұмтылуда.</w:t>
      </w:r>
      <w:r w:rsidR="009B3B76">
        <w:rPr>
          <w:rFonts w:ascii="Times New Roman" w:eastAsia="SimSun" w:hAnsi="Times New Roman" w:cs="Times New Roman"/>
          <w:sz w:val="28"/>
          <w:lang w:val="kk-KZ"/>
        </w:rPr>
        <w:t xml:space="preserve"> Осы негізде Қазақстан Ре</w:t>
      </w:r>
      <w:r w:rsidR="008C113B">
        <w:rPr>
          <w:rFonts w:ascii="Times New Roman" w:eastAsia="SimSun" w:hAnsi="Times New Roman" w:cs="Times New Roman"/>
          <w:sz w:val="28"/>
          <w:lang w:val="kk-KZ"/>
        </w:rPr>
        <w:t>спубликасы өзінің объективті жағдайына толықтай жауап беретін модернизация моделін қалыптастыру</w:t>
      </w:r>
      <w:r w:rsidR="009B3B76">
        <w:rPr>
          <w:rFonts w:ascii="Times New Roman" w:eastAsia="SimSun" w:hAnsi="Times New Roman" w:cs="Times New Roman"/>
          <w:sz w:val="28"/>
          <w:lang w:val="kk-KZ"/>
        </w:rPr>
        <w:t>ы</w:t>
      </w:r>
      <w:r w:rsidR="008C113B">
        <w:rPr>
          <w:rFonts w:ascii="Times New Roman" w:eastAsia="SimSun" w:hAnsi="Times New Roman" w:cs="Times New Roman"/>
          <w:sz w:val="28"/>
          <w:lang w:val="kk-KZ"/>
        </w:rPr>
        <w:t xml:space="preserve"> өте маңызды.</w:t>
      </w:r>
      <w:r w:rsidR="00975A41">
        <w:rPr>
          <w:rFonts w:ascii="Times New Roman" w:eastAsia="SimSun" w:hAnsi="Times New Roman" w:cs="Times New Roman"/>
          <w:sz w:val="28"/>
          <w:lang w:val="kk-KZ"/>
        </w:rPr>
        <w:t xml:space="preserve"> Еліміздің сәтті дамуы үшін ұлттық негізіміздегі модернизация моделін іздеп табу халқымыздың өмір сүру жағдайының жақсарып,  өмір сүру сапасының көтерілуіне ықпал ететіні сөзсіз анық. </w:t>
      </w:r>
    </w:p>
    <w:p w:rsidR="00CC0A2E" w:rsidRDefault="00CC0A2E" w:rsidP="00EA596A">
      <w:pPr>
        <w:spacing w:after="0" w:line="240" w:lineRule="auto"/>
        <w:ind w:firstLine="567"/>
        <w:jc w:val="both"/>
        <w:rPr>
          <w:rFonts w:ascii="Times New Roman" w:eastAsia="SimSun" w:hAnsi="Times New Roman" w:cs="Times New Roman"/>
          <w:sz w:val="28"/>
          <w:lang w:val="kk-KZ"/>
        </w:rPr>
      </w:pPr>
      <w:r w:rsidRPr="00CC0A2E">
        <w:rPr>
          <w:rFonts w:ascii="Times New Roman" w:eastAsia="SimSun" w:hAnsi="Times New Roman" w:cs="Times New Roman"/>
          <w:sz w:val="28"/>
          <w:lang w:val="kk-KZ"/>
        </w:rPr>
        <w:t>1978</w:t>
      </w:r>
      <w:r w:rsidR="002D1715">
        <w:rPr>
          <w:rFonts w:ascii="Times New Roman" w:eastAsia="SimSun" w:hAnsi="Times New Roman" w:cs="Times New Roman"/>
          <w:sz w:val="28"/>
          <w:lang w:val="kk-KZ"/>
        </w:rPr>
        <w:t xml:space="preserve"> жылы Дэн Сяопин р</w:t>
      </w:r>
      <w:r>
        <w:rPr>
          <w:rFonts w:ascii="Times New Roman" w:eastAsia="SimSun" w:hAnsi="Times New Roman" w:cs="Times New Roman"/>
          <w:sz w:val="28"/>
          <w:lang w:val="kk-KZ"/>
        </w:rPr>
        <w:t>еформаларды бастаған кезінде Қытайдың Оңтүстік Корея, Сингапур, Тайвань сияқты қарқынды дамушы көршілеріне қарап, өз елі де дәл сондай жетістіктерге жетеді деп с</w:t>
      </w:r>
      <w:r w:rsidR="00E37F6D">
        <w:rPr>
          <w:rFonts w:ascii="Times New Roman" w:eastAsia="SimSun" w:hAnsi="Times New Roman" w:cs="Times New Roman"/>
          <w:sz w:val="28"/>
          <w:lang w:val="kk-KZ"/>
        </w:rPr>
        <w:t>енді.</w:t>
      </w:r>
      <w:r w:rsidR="00EA596A">
        <w:rPr>
          <w:rFonts w:ascii="Times New Roman" w:eastAsia="SimSun" w:hAnsi="Times New Roman" w:cs="Times New Roman"/>
          <w:sz w:val="28"/>
          <w:lang w:val="kk-KZ"/>
        </w:rPr>
        <w:t xml:space="preserve"> Қытайдың өзге елдермен арасындағы экономикалық айырмашылықты қысқарту мақсатында «сяокан» тұжырымдамасын жүзеге асыруды ел ішінде кеңінен жүргізді.</w:t>
      </w:r>
      <w:r w:rsidR="00E37F6D">
        <w:rPr>
          <w:rFonts w:ascii="Times New Roman" w:eastAsia="SimSun" w:hAnsi="Times New Roman" w:cs="Times New Roman"/>
          <w:sz w:val="28"/>
          <w:lang w:val="kk-KZ"/>
        </w:rPr>
        <w:t xml:space="preserve"> </w:t>
      </w:r>
      <w:r w:rsidR="00EA596A">
        <w:rPr>
          <w:rFonts w:ascii="Times New Roman" w:eastAsia="SimSun" w:hAnsi="Times New Roman" w:cs="Times New Roman"/>
          <w:sz w:val="28"/>
          <w:lang w:val="kk-KZ"/>
        </w:rPr>
        <w:t>«Сяокан» идеологиясы мемлекеттік сектор мен жеке кәсіпкерлікті дамыту арасындағы тепе</w:t>
      </w:r>
      <w:r w:rsidR="00EA596A" w:rsidRPr="00EA596A">
        <w:rPr>
          <w:rFonts w:ascii="Times New Roman" w:eastAsia="SimSun" w:hAnsi="Times New Roman" w:cs="Times New Roman"/>
          <w:sz w:val="28"/>
          <w:lang w:val="kk-KZ"/>
        </w:rPr>
        <w:t>-</w:t>
      </w:r>
      <w:r w:rsidR="00EA596A">
        <w:rPr>
          <w:rFonts w:ascii="Times New Roman" w:eastAsia="SimSun" w:hAnsi="Times New Roman" w:cs="Times New Roman"/>
          <w:sz w:val="28"/>
          <w:lang w:val="kk-KZ"/>
        </w:rPr>
        <w:t xml:space="preserve">теңдікке қол жеткізу арқылы қытайлық қоғамдағы теңгерімсіздіктің жойылуын меңзеді. Бұл мақсатқа жету үшін кең көлемді реформалар қолға алынды. </w:t>
      </w:r>
      <w:r w:rsidR="00E37F6D">
        <w:rPr>
          <w:rFonts w:ascii="Times New Roman" w:eastAsia="SimSun" w:hAnsi="Times New Roman" w:cs="Times New Roman"/>
          <w:sz w:val="28"/>
          <w:lang w:val="kk-KZ"/>
        </w:rPr>
        <w:t>Қытайлық реформалар бұрын</w:t>
      </w:r>
      <w:r w:rsidR="00E37F6D" w:rsidRPr="00E37F6D">
        <w:rPr>
          <w:rFonts w:ascii="Times New Roman" w:eastAsia="SimSun" w:hAnsi="Times New Roman" w:cs="Times New Roman"/>
          <w:sz w:val="28"/>
          <w:lang w:val="kk-KZ"/>
        </w:rPr>
        <w:t>-</w:t>
      </w:r>
      <w:r>
        <w:rPr>
          <w:rFonts w:ascii="Times New Roman" w:eastAsia="SimSun" w:hAnsi="Times New Roman" w:cs="Times New Roman"/>
          <w:sz w:val="28"/>
          <w:lang w:val="kk-KZ"/>
        </w:rPr>
        <w:t>соң</w:t>
      </w:r>
      <w:r w:rsidR="00E37F6D">
        <w:rPr>
          <w:rFonts w:ascii="Times New Roman" w:eastAsia="SimSun" w:hAnsi="Times New Roman" w:cs="Times New Roman"/>
          <w:sz w:val="28"/>
          <w:lang w:val="kk-KZ"/>
        </w:rPr>
        <w:t>ды болмаған дамуға алып келіп,</w:t>
      </w:r>
      <w:r>
        <w:rPr>
          <w:rFonts w:ascii="Times New Roman" w:eastAsia="SimSun" w:hAnsi="Times New Roman" w:cs="Times New Roman"/>
          <w:sz w:val="28"/>
          <w:lang w:val="kk-KZ"/>
        </w:rPr>
        <w:t xml:space="preserve"> рефомалардың негі</w:t>
      </w:r>
      <w:r w:rsidR="00975A41">
        <w:rPr>
          <w:rFonts w:ascii="Times New Roman" w:eastAsia="SimSun" w:hAnsi="Times New Roman" w:cs="Times New Roman"/>
          <w:sz w:val="28"/>
          <w:lang w:val="kk-KZ"/>
        </w:rPr>
        <w:t>зі</w:t>
      </w:r>
      <w:r w:rsidR="00E37F6D">
        <w:rPr>
          <w:rFonts w:ascii="Times New Roman" w:eastAsia="SimSun" w:hAnsi="Times New Roman" w:cs="Times New Roman"/>
          <w:sz w:val="28"/>
          <w:lang w:val="kk-KZ"/>
        </w:rPr>
        <w:t>н құраған</w:t>
      </w:r>
      <w:r>
        <w:rPr>
          <w:rFonts w:ascii="Times New Roman" w:eastAsia="SimSun" w:hAnsi="Times New Roman" w:cs="Times New Roman"/>
          <w:sz w:val="28"/>
          <w:lang w:val="kk-KZ"/>
        </w:rPr>
        <w:t xml:space="preserve"> </w:t>
      </w:r>
      <w:r w:rsidR="005764E4">
        <w:rPr>
          <w:rFonts w:ascii="Times New Roman" w:eastAsia="SimSun" w:hAnsi="Times New Roman" w:cs="Times New Roman"/>
          <w:sz w:val="28"/>
          <w:lang w:val="kk-KZ"/>
        </w:rPr>
        <w:t xml:space="preserve">төмендегідей </w:t>
      </w:r>
      <w:r>
        <w:rPr>
          <w:rFonts w:ascii="Times New Roman" w:eastAsia="SimSun" w:hAnsi="Times New Roman" w:cs="Times New Roman"/>
          <w:sz w:val="28"/>
          <w:lang w:val="kk-KZ"/>
        </w:rPr>
        <w:t>бірқатар негізгі қағидалар тізбегі</w:t>
      </w:r>
      <w:r w:rsidR="00E37F6D">
        <w:rPr>
          <w:rFonts w:ascii="Times New Roman" w:eastAsia="SimSun" w:hAnsi="Times New Roman" w:cs="Times New Roman"/>
          <w:sz w:val="28"/>
          <w:lang w:val="kk-KZ"/>
        </w:rPr>
        <w:t>н</w:t>
      </w:r>
      <w:r>
        <w:rPr>
          <w:rFonts w:ascii="Times New Roman" w:eastAsia="SimSun" w:hAnsi="Times New Roman" w:cs="Times New Roman"/>
          <w:sz w:val="28"/>
          <w:lang w:val="kk-KZ"/>
        </w:rPr>
        <w:t xml:space="preserve"> қ</w:t>
      </w:r>
      <w:r w:rsidR="00E37F6D">
        <w:rPr>
          <w:rFonts w:ascii="Times New Roman" w:eastAsia="SimSun" w:hAnsi="Times New Roman" w:cs="Times New Roman"/>
          <w:sz w:val="28"/>
          <w:lang w:val="kk-KZ"/>
        </w:rPr>
        <w:t>алыптастырды</w:t>
      </w:r>
      <w:r>
        <w:rPr>
          <w:rFonts w:ascii="Times New Roman" w:eastAsia="SimSun" w:hAnsi="Times New Roman" w:cs="Times New Roman"/>
          <w:sz w:val="28"/>
          <w:lang w:val="kk-KZ"/>
        </w:rPr>
        <w:t>:</w:t>
      </w:r>
    </w:p>
    <w:p w:rsidR="00CC0A2E" w:rsidRPr="002D1715" w:rsidRDefault="00CC0A2E" w:rsidP="00CC0A2E">
      <w:pPr>
        <w:spacing w:after="0" w:line="240" w:lineRule="auto"/>
        <w:ind w:firstLine="567"/>
        <w:jc w:val="both"/>
        <w:rPr>
          <w:rFonts w:ascii="Times New Roman" w:eastAsia="SimSun" w:hAnsi="Times New Roman" w:cs="Times New Roman"/>
          <w:i/>
          <w:sz w:val="28"/>
          <w:lang w:val="kk-KZ"/>
        </w:rPr>
      </w:pPr>
      <w:r>
        <w:rPr>
          <w:rFonts w:ascii="Times New Roman" w:eastAsia="SimSun" w:hAnsi="Times New Roman" w:cs="Times New Roman"/>
          <w:sz w:val="28"/>
          <w:lang w:val="kk-KZ"/>
        </w:rPr>
        <w:t xml:space="preserve">1) </w:t>
      </w:r>
      <w:r w:rsidRPr="002D1715">
        <w:rPr>
          <w:rFonts w:ascii="Times New Roman" w:eastAsia="SimSun" w:hAnsi="Times New Roman" w:cs="Times New Roman"/>
          <w:i/>
          <w:sz w:val="28"/>
          <w:lang w:val="kk-KZ"/>
        </w:rPr>
        <w:t>Шағын фермерлер мен ауылдық жерлерден бастау.</w:t>
      </w:r>
    </w:p>
    <w:p w:rsidR="00323737" w:rsidRDefault="00CC0A2E" w:rsidP="00323737">
      <w:pPr>
        <w:spacing w:after="0" w:line="240" w:lineRule="auto"/>
        <w:ind w:firstLine="567"/>
        <w:jc w:val="both"/>
        <w:rPr>
          <w:rFonts w:ascii="Times New Roman" w:eastAsia="SimSun" w:hAnsi="Times New Roman" w:cs="Times New Roman"/>
          <w:sz w:val="28"/>
          <w:lang w:val="kk-KZ"/>
        </w:rPr>
      </w:pPr>
      <w:r w:rsidRPr="00CC0A2E">
        <w:rPr>
          <w:rFonts w:ascii="Times New Roman" w:eastAsia="SimSun" w:hAnsi="Times New Roman" w:cs="Times New Roman"/>
          <w:sz w:val="28"/>
          <w:lang w:val="kk-KZ"/>
        </w:rPr>
        <w:t>Ішінара азық-түлік дағдарысы</w:t>
      </w:r>
      <w:r>
        <w:rPr>
          <w:rFonts w:ascii="Times New Roman" w:eastAsia="SimSun" w:hAnsi="Times New Roman" w:cs="Times New Roman"/>
          <w:sz w:val="28"/>
          <w:lang w:val="kk-KZ"/>
        </w:rPr>
        <w:t>на</w:t>
      </w:r>
      <w:r w:rsidRPr="00CC0A2E">
        <w:rPr>
          <w:rFonts w:ascii="Times New Roman" w:eastAsia="SimSun" w:hAnsi="Times New Roman" w:cs="Times New Roman"/>
          <w:sz w:val="28"/>
          <w:lang w:val="kk-KZ"/>
        </w:rPr>
        <w:t xml:space="preserve"> алаңдаушылыққа байланысты Қытай </w:t>
      </w:r>
      <w:r>
        <w:rPr>
          <w:rFonts w:ascii="Times New Roman" w:eastAsia="SimSun" w:hAnsi="Times New Roman" w:cs="Times New Roman"/>
          <w:sz w:val="28"/>
          <w:lang w:val="kk-KZ"/>
        </w:rPr>
        <w:t xml:space="preserve">реформаларды ауылды жерлерден бастап, </w:t>
      </w:r>
      <w:r w:rsidRPr="00CC0A2E">
        <w:rPr>
          <w:rFonts w:ascii="Times New Roman" w:eastAsia="SimSun" w:hAnsi="Times New Roman" w:cs="Times New Roman"/>
          <w:sz w:val="28"/>
          <w:lang w:val="kk-KZ"/>
        </w:rPr>
        <w:t>ұжымдық</w:t>
      </w:r>
      <w:r>
        <w:rPr>
          <w:rFonts w:ascii="Times New Roman" w:eastAsia="SimSun" w:hAnsi="Times New Roman" w:cs="Times New Roman"/>
          <w:sz w:val="28"/>
          <w:lang w:val="kk-KZ"/>
        </w:rPr>
        <w:t xml:space="preserve"> шаруашылықтарды таратып,</w:t>
      </w:r>
      <w:r w:rsidRPr="00CC0A2E">
        <w:rPr>
          <w:rFonts w:ascii="Times New Roman" w:eastAsia="SimSun" w:hAnsi="Times New Roman" w:cs="Times New Roman"/>
          <w:sz w:val="28"/>
          <w:lang w:val="kk-KZ"/>
        </w:rPr>
        <w:t xml:space="preserve"> шағын фермерлердің мүмкіндіктерін</w:t>
      </w:r>
      <w:r>
        <w:rPr>
          <w:rFonts w:ascii="Times New Roman" w:eastAsia="SimSun" w:hAnsi="Times New Roman" w:cs="Times New Roman"/>
          <w:sz w:val="28"/>
          <w:lang w:val="kk-KZ"/>
        </w:rPr>
        <w:t xml:space="preserve"> кеңейтуге көңіл бөлді</w:t>
      </w:r>
      <w:r w:rsidRPr="00CC0A2E">
        <w:rPr>
          <w:rFonts w:ascii="Times New Roman" w:eastAsia="SimSun" w:hAnsi="Times New Roman" w:cs="Times New Roman"/>
          <w:sz w:val="28"/>
          <w:lang w:val="kk-KZ"/>
        </w:rPr>
        <w:t>. Егін күрт өсті. Бірақ қ</w:t>
      </w:r>
      <w:r>
        <w:rPr>
          <w:rFonts w:ascii="Times New Roman" w:eastAsia="SimSun" w:hAnsi="Times New Roman" w:cs="Times New Roman"/>
          <w:sz w:val="28"/>
          <w:lang w:val="kk-KZ"/>
        </w:rPr>
        <w:t>ытай ауылшаруашылық нарықтарын жай ғана «босатып» қойған жоқ,</w:t>
      </w:r>
      <w:r w:rsidRPr="00CC0A2E">
        <w:rPr>
          <w:rFonts w:ascii="Times New Roman" w:eastAsia="SimSun" w:hAnsi="Times New Roman" w:cs="Times New Roman"/>
          <w:sz w:val="28"/>
          <w:lang w:val="kk-KZ"/>
        </w:rPr>
        <w:t xml:space="preserve"> мемлекет </w:t>
      </w:r>
      <w:r w:rsidR="00323737">
        <w:rPr>
          <w:rFonts w:ascii="Times New Roman" w:eastAsia="SimSun" w:hAnsi="Times New Roman" w:cs="Times New Roman"/>
          <w:sz w:val="28"/>
          <w:lang w:val="kk-KZ"/>
        </w:rPr>
        <w:t xml:space="preserve">әлі де </w:t>
      </w:r>
      <w:r w:rsidRPr="00CC0A2E">
        <w:rPr>
          <w:rFonts w:ascii="Times New Roman" w:eastAsia="SimSun" w:hAnsi="Times New Roman" w:cs="Times New Roman"/>
          <w:sz w:val="28"/>
          <w:lang w:val="kk-KZ"/>
        </w:rPr>
        <w:t>бағаны</w:t>
      </w:r>
      <w:r w:rsidR="00323737">
        <w:rPr>
          <w:rFonts w:ascii="Times New Roman" w:eastAsia="SimSun" w:hAnsi="Times New Roman" w:cs="Times New Roman"/>
          <w:sz w:val="28"/>
          <w:lang w:val="kk-KZ"/>
        </w:rPr>
        <w:t>,</w:t>
      </w:r>
      <w:r w:rsidRPr="00CC0A2E">
        <w:rPr>
          <w:rFonts w:ascii="Times New Roman" w:eastAsia="SimSun" w:hAnsi="Times New Roman" w:cs="Times New Roman"/>
          <w:sz w:val="28"/>
          <w:lang w:val="kk-KZ"/>
        </w:rPr>
        <w:t xml:space="preserve"> </w:t>
      </w:r>
      <w:r w:rsidR="00323737" w:rsidRPr="00CC0A2E">
        <w:rPr>
          <w:rFonts w:ascii="Times New Roman" w:eastAsia="SimSun" w:hAnsi="Times New Roman" w:cs="Times New Roman"/>
          <w:sz w:val="28"/>
          <w:lang w:val="kk-KZ"/>
        </w:rPr>
        <w:t>тыңайтқыштарды тарату және жеткізу жүйесі</w:t>
      </w:r>
      <w:r w:rsidR="00323737">
        <w:rPr>
          <w:rFonts w:ascii="Times New Roman" w:eastAsia="SimSun" w:hAnsi="Times New Roman" w:cs="Times New Roman"/>
          <w:sz w:val="28"/>
          <w:lang w:val="kk-KZ"/>
        </w:rPr>
        <w:t>н</w:t>
      </w:r>
      <w:r w:rsidR="00323737" w:rsidRPr="00CC0A2E">
        <w:rPr>
          <w:rFonts w:ascii="Times New Roman" w:eastAsia="SimSun" w:hAnsi="Times New Roman" w:cs="Times New Roman"/>
          <w:sz w:val="28"/>
          <w:lang w:val="kk-KZ"/>
        </w:rPr>
        <w:t xml:space="preserve"> </w:t>
      </w:r>
      <w:r w:rsidRPr="00CC0A2E">
        <w:rPr>
          <w:rFonts w:ascii="Times New Roman" w:eastAsia="SimSun" w:hAnsi="Times New Roman" w:cs="Times New Roman"/>
          <w:sz w:val="28"/>
          <w:lang w:val="kk-KZ"/>
        </w:rPr>
        <w:t>бақ</w:t>
      </w:r>
      <w:r w:rsidR="00323737">
        <w:rPr>
          <w:rFonts w:ascii="Times New Roman" w:eastAsia="SimSun" w:hAnsi="Times New Roman" w:cs="Times New Roman"/>
          <w:sz w:val="28"/>
          <w:lang w:val="kk-KZ"/>
        </w:rPr>
        <w:t>ылауды жалғастырды</w:t>
      </w:r>
      <w:r w:rsidRPr="00CC0A2E">
        <w:rPr>
          <w:rFonts w:ascii="Times New Roman" w:eastAsia="SimSun" w:hAnsi="Times New Roman" w:cs="Times New Roman"/>
          <w:sz w:val="28"/>
          <w:lang w:val="kk-KZ"/>
        </w:rPr>
        <w:t xml:space="preserve">. </w:t>
      </w:r>
      <w:r w:rsidR="00323737">
        <w:rPr>
          <w:rFonts w:ascii="Times New Roman" w:eastAsia="SimSun" w:hAnsi="Times New Roman" w:cs="Times New Roman"/>
          <w:sz w:val="28"/>
          <w:lang w:val="kk-KZ"/>
        </w:rPr>
        <w:t xml:space="preserve">Тек 1990 жылдары ғана </w:t>
      </w:r>
      <w:r w:rsidR="00323737" w:rsidRPr="00CC0A2E">
        <w:rPr>
          <w:rFonts w:ascii="Times New Roman" w:eastAsia="SimSun" w:hAnsi="Times New Roman" w:cs="Times New Roman"/>
          <w:sz w:val="28"/>
          <w:lang w:val="kk-KZ"/>
        </w:rPr>
        <w:t xml:space="preserve">фермерлік секторды </w:t>
      </w:r>
      <w:r w:rsidR="00323737">
        <w:rPr>
          <w:rFonts w:ascii="Times New Roman" w:eastAsia="SimSun" w:hAnsi="Times New Roman" w:cs="Times New Roman"/>
          <w:sz w:val="28"/>
          <w:lang w:val="kk-KZ"/>
        </w:rPr>
        <w:t xml:space="preserve">нарықтандырыла бастады. </w:t>
      </w:r>
      <w:r w:rsidRPr="00CC0A2E">
        <w:rPr>
          <w:rFonts w:ascii="Times New Roman" w:eastAsia="SimSun" w:hAnsi="Times New Roman" w:cs="Times New Roman"/>
          <w:sz w:val="28"/>
          <w:lang w:val="kk-KZ"/>
        </w:rPr>
        <w:t>Жоғары кірістер мен өнімділік жаңа өнімдерге сұранысты ынталандырды, жинақ пен инвестицияны арттырды және ауыл тұрғындарына зауыттық жұмыспен айналысуға мүмкіндік берді.</w:t>
      </w:r>
      <w:r w:rsidR="00323737">
        <w:rPr>
          <w:rFonts w:ascii="Times New Roman" w:eastAsia="SimSun" w:hAnsi="Times New Roman" w:cs="Times New Roman"/>
          <w:sz w:val="28"/>
          <w:lang w:val="kk-KZ"/>
        </w:rPr>
        <w:t xml:space="preserve"> </w:t>
      </w:r>
      <w:r w:rsidRPr="00CC0A2E">
        <w:rPr>
          <w:rFonts w:ascii="Times New Roman" w:eastAsia="SimSun" w:hAnsi="Times New Roman" w:cs="Times New Roman"/>
          <w:sz w:val="28"/>
          <w:lang w:val="kk-KZ"/>
        </w:rPr>
        <w:t xml:space="preserve">Ауылдық жерлерде өнеркәсіп жоғары деңгейге көтерілді. Жергілікті шенеуніктердің көмегіне сүйене отырып, кенттік және ауылдық кәсіпорындар 1980-1990 жылдары Қытай экономикасының ең серпінді бөлігіне айналды. Бүгінгі таңда Hope Group (агробизнес), Huanyuan (кондиционерлер) және Chery </w:t>
      </w:r>
      <w:r w:rsidRPr="00CC0A2E">
        <w:rPr>
          <w:rFonts w:ascii="Times New Roman" w:eastAsia="SimSun" w:hAnsi="Times New Roman" w:cs="Times New Roman"/>
          <w:sz w:val="28"/>
          <w:lang w:val="kk-KZ"/>
        </w:rPr>
        <w:lastRenderedPageBreak/>
        <w:t>(автомобильдер) сияқты жетекші компаниялар әлі күнге дейін ауылдық жерлерде орналасқан. Қытай ауылдарының 95% -</w:t>
      </w:r>
      <w:r w:rsidR="00323737">
        <w:rPr>
          <w:rFonts w:ascii="Times New Roman" w:eastAsia="SimSun" w:hAnsi="Times New Roman" w:cs="Times New Roman"/>
          <w:sz w:val="28"/>
          <w:lang w:val="kk-KZ"/>
        </w:rPr>
        <w:t>ы</w:t>
      </w:r>
      <w:r w:rsidRPr="00CC0A2E">
        <w:rPr>
          <w:rFonts w:ascii="Times New Roman" w:eastAsia="SimSun" w:hAnsi="Times New Roman" w:cs="Times New Roman"/>
          <w:sz w:val="28"/>
          <w:lang w:val="kk-KZ"/>
        </w:rPr>
        <w:t xml:space="preserve"> жолдар, электр қуаты, су құбыры, табиғи газ және телефон желілері</w:t>
      </w:r>
      <w:r w:rsidR="00323737">
        <w:rPr>
          <w:rFonts w:ascii="Times New Roman" w:eastAsia="SimSun" w:hAnsi="Times New Roman" w:cs="Times New Roman"/>
          <w:sz w:val="28"/>
          <w:lang w:val="kk-KZ"/>
        </w:rPr>
        <w:t>мен қамтылған болса</w:t>
      </w:r>
      <w:r w:rsidRPr="00CC0A2E">
        <w:rPr>
          <w:rFonts w:ascii="Times New Roman" w:eastAsia="SimSun" w:hAnsi="Times New Roman" w:cs="Times New Roman"/>
          <w:sz w:val="28"/>
          <w:lang w:val="kk-KZ"/>
        </w:rPr>
        <w:t>, көптеген дамушы елдер ауыл шаруашылығы мен ауылдық инфрақұрылымға созылмалы түрде инвестиция салмай, өзд</w:t>
      </w:r>
      <w:r w:rsidR="00323737">
        <w:rPr>
          <w:rFonts w:ascii="Times New Roman" w:eastAsia="SimSun" w:hAnsi="Times New Roman" w:cs="Times New Roman"/>
          <w:sz w:val="28"/>
          <w:lang w:val="kk-KZ"/>
        </w:rPr>
        <w:t>ерінің ауылдық жерлерін елемей келуде</w:t>
      </w:r>
      <w:r w:rsidRPr="00CC0A2E">
        <w:rPr>
          <w:rFonts w:ascii="Times New Roman" w:eastAsia="SimSun" w:hAnsi="Times New Roman" w:cs="Times New Roman"/>
          <w:sz w:val="28"/>
          <w:lang w:val="kk-KZ"/>
        </w:rPr>
        <w:t>.</w:t>
      </w:r>
    </w:p>
    <w:p w:rsidR="00323737" w:rsidRPr="00323737" w:rsidRDefault="00323737" w:rsidP="00323737">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2) </w:t>
      </w:r>
      <w:r w:rsidRPr="002D1715">
        <w:rPr>
          <w:rFonts w:ascii="Times New Roman" w:eastAsia="SimSun" w:hAnsi="Times New Roman" w:cs="Times New Roman"/>
          <w:i/>
          <w:sz w:val="28"/>
          <w:lang w:val="kk-KZ"/>
        </w:rPr>
        <w:t>Білім инфрақұрылымына қомақты қаражат салу</w:t>
      </w:r>
      <w:r w:rsidR="00E37F6D">
        <w:rPr>
          <w:rFonts w:ascii="Times New Roman" w:eastAsia="SimSun" w:hAnsi="Times New Roman" w:cs="Times New Roman"/>
          <w:i/>
          <w:sz w:val="28"/>
          <w:lang w:val="kk-KZ"/>
        </w:rPr>
        <w:t>.</w:t>
      </w:r>
    </w:p>
    <w:p w:rsidR="00CC0A2E" w:rsidRDefault="00323737" w:rsidP="00323737">
      <w:pPr>
        <w:spacing w:after="0" w:line="240" w:lineRule="auto"/>
        <w:ind w:firstLine="567"/>
        <w:jc w:val="both"/>
        <w:rPr>
          <w:rFonts w:ascii="Times New Roman" w:eastAsia="SimSun" w:hAnsi="Times New Roman" w:cs="Times New Roman"/>
          <w:sz w:val="28"/>
          <w:lang w:val="kk-KZ"/>
        </w:rPr>
      </w:pPr>
      <w:r w:rsidRPr="00323737">
        <w:rPr>
          <w:rFonts w:ascii="Times New Roman" w:eastAsia="SimSun" w:hAnsi="Times New Roman" w:cs="Times New Roman"/>
          <w:sz w:val="28"/>
          <w:lang w:val="kk-KZ"/>
        </w:rPr>
        <w:t xml:space="preserve">Егер 1949 жылы </w:t>
      </w:r>
      <w:r>
        <w:rPr>
          <w:rFonts w:ascii="Times New Roman" w:eastAsia="SimSun" w:hAnsi="Times New Roman" w:cs="Times New Roman"/>
          <w:sz w:val="28"/>
          <w:lang w:val="kk-KZ"/>
        </w:rPr>
        <w:t xml:space="preserve">Қытайда </w:t>
      </w:r>
      <w:r w:rsidRPr="00323737">
        <w:rPr>
          <w:rFonts w:ascii="Times New Roman" w:eastAsia="SimSun" w:hAnsi="Times New Roman" w:cs="Times New Roman"/>
          <w:sz w:val="28"/>
          <w:lang w:val="kk-KZ"/>
        </w:rPr>
        <w:t xml:space="preserve">сауатсыздық </w:t>
      </w:r>
      <w:r>
        <w:rPr>
          <w:rFonts w:ascii="Times New Roman" w:eastAsia="SimSun" w:hAnsi="Times New Roman" w:cs="Times New Roman"/>
          <w:sz w:val="28"/>
          <w:lang w:val="kk-KZ"/>
        </w:rPr>
        <w:t>деңгейі 80% құраса</w:t>
      </w:r>
      <w:r w:rsidRPr="00323737">
        <w:rPr>
          <w:rFonts w:ascii="Times New Roman" w:eastAsia="SimSun" w:hAnsi="Times New Roman" w:cs="Times New Roman"/>
          <w:sz w:val="28"/>
          <w:lang w:val="kk-KZ"/>
        </w:rPr>
        <w:t>, бүгі</w:t>
      </w:r>
      <w:r>
        <w:rPr>
          <w:rFonts w:ascii="Times New Roman" w:eastAsia="SimSun" w:hAnsi="Times New Roman" w:cs="Times New Roman"/>
          <w:sz w:val="28"/>
          <w:lang w:val="kk-KZ"/>
        </w:rPr>
        <w:t>нде Қытайда білікті мамандар мен</w:t>
      </w:r>
      <w:r w:rsidRPr="00323737">
        <w:rPr>
          <w:rFonts w:ascii="Times New Roman" w:eastAsia="SimSun" w:hAnsi="Times New Roman" w:cs="Times New Roman"/>
          <w:sz w:val="28"/>
          <w:lang w:val="kk-KZ"/>
        </w:rPr>
        <w:t xml:space="preserve"> білімді жұмыс күші бар. Студенттік жастағы қытайлықтардың төрттен бірінен астамы қазі</w:t>
      </w:r>
      <w:r>
        <w:rPr>
          <w:rFonts w:ascii="Times New Roman" w:eastAsia="SimSun" w:hAnsi="Times New Roman" w:cs="Times New Roman"/>
          <w:sz w:val="28"/>
          <w:lang w:val="kk-KZ"/>
        </w:rPr>
        <w:t xml:space="preserve">р жоғары оқу орындарында білім алуда. </w:t>
      </w:r>
      <w:r w:rsidRPr="00323737">
        <w:rPr>
          <w:rFonts w:ascii="Times New Roman" w:eastAsia="SimSun" w:hAnsi="Times New Roman" w:cs="Times New Roman"/>
          <w:sz w:val="28"/>
          <w:lang w:val="kk-KZ"/>
        </w:rPr>
        <w:t>Қытай</w:t>
      </w:r>
      <w:r>
        <w:rPr>
          <w:rFonts w:ascii="Times New Roman" w:eastAsia="SimSun" w:hAnsi="Times New Roman" w:cs="Times New Roman"/>
          <w:sz w:val="28"/>
          <w:lang w:val="kk-KZ"/>
        </w:rPr>
        <w:t xml:space="preserve"> негізгі мектеп білімі шеңберінен асып түсетін</w:t>
      </w:r>
      <w:r w:rsidRPr="00323737">
        <w:rPr>
          <w:rFonts w:ascii="Times New Roman" w:eastAsia="SimSun" w:hAnsi="Times New Roman" w:cs="Times New Roman"/>
          <w:sz w:val="28"/>
          <w:lang w:val="kk-KZ"/>
        </w:rPr>
        <w:t xml:space="preserve"> жоғары біл</w:t>
      </w:r>
      <w:r>
        <w:rPr>
          <w:rFonts w:ascii="Times New Roman" w:eastAsia="SimSun" w:hAnsi="Times New Roman" w:cs="Times New Roman"/>
          <w:sz w:val="28"/>
          <w:lang w:val="kk-KZ"/>
        </w:rPr>
        <w:t>ім инфрақұрылымына басымдық беруде</w:t>
      </w:r>
      <w:r w:rsidRPr="00323737">
        <w:rPr>
          <w:rFonts w:ascii="Times New Roman" w:eastAsia="SimSun" w:hAnsi="Times New Roman" w:cs="Times New Roman"/>
          <w:sz w:val="28"/>
          <w:lang w:val="kk-KZ"/>
        </w:rPr>
        <w:t>. Ол шетелдік технологияларды игеруге, әлемдегі ең жылдам суперкомпьютер құруға, ғарышкерлерді ғарышқа жіберуге және өзінің спутниктік навигация жүйесін дамытуға көмектесетін озық зерттеу орталықтарын құр</w:t>
      </w:r>
      <w:r w:rsidR="00E37F6D">
        <w:rPr>
          <w:rFonts w:ascii="Times New Roman" w:eastAsia="SimSun" w:hAnsi="Times New Roman" w:cs="Times New Roman"/>
          <w:sz w:val="28"/>
          <w:lang w:val="kk-KZ"/>
        </w:rPr>
        <w:t>уда</w:t>
      </w:r>
      <w:r w:rsidRPr="00323737">
        <w:rPr>
          <w:rFonts w:ascii="Times New Roman" w:eastAsia="SimSun" w:hAnsi="Times New Roman" w:cs="Times New Roman"/>
          <w:sz w:val="28"/>
          <w:lang w:val="kk-KZ"/>
        </w:rPr>
        <w:t>.</w:t>
      </w:r>
      <w:r w:rsidR="00CC0A2E" w:rsidRPr="00CC0A2E">
        <w:rPr>
          <w:rFonts w:ascii="Times New Roman" w:eastAsia="SimSun" w:hAnsi="Times New Roman" w:cs="Times New Roman"/>
          <w:sz w:val="28"/>
          <w:lang w:val="kk-KZ"/>
        </w:rPr>
        <w:t xml:space="preserve"> </w:t>
      </w:r>
    </w:p>
    <w:p w:rsidR="00323737" w:rsidRPr="00323737" w:rsidRDefault="00323737" w:rsidP="00323737">
      <w:pPr>
        <w:spacing w:after="0" w:line="240" w:lineRule="auto"/>
        <w:ind w:firstLine="567"/>
        <w:jc w:val="both"/>
        <w:rPr>
          <w:rFonts w:ascii="Times New Roman" w:eastAsia="SimSun" w:hAnsi="Times New Roman" w:cs="Times New Roman"/>
          <w:sz w:val="28"/>
          <w:lang w:val="kk-KZ"/>
        </w:rPr>
      </w:pPr>
      <w:r w:rsidRPr="00323737">
        <w:rPr>
          <w:rFonts w:ascii="Times New Roman" w:eastAsia="SimSun" w:hAnsi="Times New Roman" w:cs="Times New Roman"/>
          <w:sz w:val="28"/>
          <w:lang w:val="kk-KZ"/>
        </w:rPr>
        <w:t xml:space="preserve">3) </w:t>
      </w:r>
      <w:r w:rsidRPr="002D1715">
        <w:rPr>
          <w:rFonts w:ascii="Times New Roman" w:eastAsia="SimSun" w:hAnsi="Times New Roman" w:cs="Times New Roman"/>
          <w:i/>
          <w:sz w:val="28"/>
          <w:lang w:val="kk-KZ"/>
        </w:rPr>
        <w:t>Бірліктің басымдылығы</w:t>
      </w:r>
    </w:p>
    <w:p w:rsidR="00323737" w:rsidRPr="00323737" w:rsidRDefault="003F03E9" w:rsidP="00AA6CD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Қытайдың мемлекеттің жүйесі авторитарлы болып табылғанымен, оның көптеген басшылары іс жүзінде үлкен </w:t>
      </w:r>
      <w:r w:rsidR="00E37F6D">
        <w:rPr>
          <w:rFonts w:ascii="Times New Roman" w:eastAsia="SimSun" w:hAnsi="Times New Roman" w:cs="Times New Roman"/>
          <w:sz w:val="28"/>
          <w:lang w:val="kk-KZ"/>
        </w:rPr>
        <w:t>жауапкершілікті</w:t>
      </w:r>
      <w:r>
        <w:rPr>
          <w:rFonts w:ascii="Times New Roman" w:eastAsia="SimSun" w:hAnsi="Times New Roman" w:cs="Times New Roman"/>
          <w:sz w:val="28"/>
          <w:lang w:val="kk-KZ"/>
        </w:rPr>
        <w:t xml:space="preserve"> сезінеді. Керісінше, әрдайым сайлау өткізілетін кейбір дамушы елдерде лауазымды қызметкерлер аралық </w:t>
      </w:r>
      <w:r w:rsidR="00E37F6D">
        <w:rPr>
          <w:rFonts w:ascii="Times New Roman" w:eastAsia="SimSun" w:hAnsi="Times New Roman" w:cs="Times New Roman"/>
          <w:sz w:val="28"/>
          <w:lang w:val="kk-KZ"/>
        </w:rPr>
        <w:t>есеп беру міндетін елемегендіктен, жауапкершіліктері де төмен болып жатады</w:t>
      </w:r>
      <w:r>
        <w:rPr>
          <w:rFonts w:ascii="Times New Roman" w:eastAsia="SimSun" w:hAnsi="Times New Roman" w:cs="Times New Roman"/>
          <w:sz w:val="28"/>
          <w:lang w:val="kk-KZ"/>
        </w:rPr>
        <w:t xml:space="preserve">. Қытай біртұтас мемлекет ретіндегі ұзақ тарихқа ие. Осы негізде </w:t>
      </w:r>
      <w:r w:rsidR="00AA6CD8">
        <w:rPr>
          <w:rFonts w:ascii="Times New Roman" w:eastAsia="SimSun" w:hAnsi="Times New Roman" w:cs="Times New Roman"/>
          <w:sz w:val="28"/>
          <w:lang w:val="kk-KZ"/>
        </w:rPr>
        <w:t>пайда болған</w:t>
      </w:r>
      <w:r>
        <w:rPr>
          <w:rFonts w:ascii="Times New Roman" w:eastAsia="SimSun" w:hAnsi="Times New Roman" w:cs="Times New Roman"/>
          <w:sz w:val="28"/>
          <w:lang w:val="kk-KZ"/>
        </w:rPr>
        <w:t xml:space="preserve"> ұлттық бірегейлік сезімі көшбасшыларда олардың отандастары өздерінен сұрау салар сезімін туғызады. Бұл Қытайды колониалды тарихы бар және ұлттық бірегейлік толық қалыптасып үлгермеген дамушы елдер</w:t>
      </w:r>
      <w:r w:rsidR="00E37F6D">
        <w:rPr>
          <w:rFonts w:ascii="Times New Roman" w:eastAsia="SimSun" w:hAnsi="Times New Roman" w:cs="Times New Roman"/>
          <w:sz w:val="28"/>
          <w:lang w:val="kk-KZ"/>
        </w:rPr>
        <w:t>ден</w:t>
      </w:r>
      <w:r>
        <w:rPr>
          <w:rFonts w:ascii="Times New Roman" w:eastAsia="SimSun" w:hAnsi="Times New Roman" w:cs="Times New Roman"/>
          <w:sz w:val="28"/>
          <w:lang w:val="kk-KZ"/>
        </w:rPr>
        <w:t xml:space="preserve"> ерекшелейді. </w:t>
      </w:r>
      <w:r w:rsidR="00E37F6D">
        <w:rPr>
          <w:rFonts w:ascii="Times New Roman" w:eastAsia="SimSun" w:hAnsi="Times New Roman" w:cs="Times New Roman"/>
          <w:sz w:val="28"/>
          <w:lang w:val="kk-KZ"/>
        </w:rPr>
        <w:t>Қ</w:t>
      </w:r>
      <w:r w:rsidR="00AA6CD8">
        <w:rPr>
          <w:rFonts w:ascii="Times New Roman" w:eastAsia="SimSun" w:hAnsi="Times New Roman" w:cs="Times New Roman"/>
          <w:sz w:val="28"/>
          <w:lang w:val="kk-KZ"/>
        </w:rPr>
        <w:t>ытайлық көшбасшылар өздерінің билікке заңдылығын сайлаушыларды</w:t>
      </w:r>
      <w:r w:rsidR="00E37F6D">
        <w:rPr>
          <w:rFonts w:ascii="Times New Roman" w:eastAsia="SimSun" w:hAnsi="Times New Roman" w:cs="Times New Roman"/>
          <w:sz w:val="28"/>
          <w:lang w:val="kk-KZ"/>
        </w:rPr>
        <w:t>ң</w:t>
      </w:r>
      <w:r w:rsidR="00AA6CD8">
        <w:rPr>
          <w:rFonts w:ascii="Times New Roman" w:eastAsia="SimSun" w:hAnsi="Times New Roman" w:cs="Times New Roman"/>
          <w:sz w:val="28"/>
          <w:lang w:val="kk-KZ"/>
        </w:rPr>
        <w:t xml:space="preserve"> дауысы арқылы емес, </w:t>
      </w:r>
      <w:r w:rsidR="00E37F6D">
        <w:rPr>
          <w:rFonts w:ascii="Times New Roman" w:eastAsia="SimSun" w:hAnsi="Times New Roman" w:cs="Times New Roman"/>
          <w:sz w:val="28"/>
          <w:lang w:val="kk-KZ"/>
        </w:rPr>
        <w:t xml:space="preserve">өздерінің </w:t>
      </w:r>
      <w:r w:rsidR="00AA6CD8">
        <w:rPr>
          <w:rFonts w:ascii="Times New Roman" w:eastAsia="SimSun" w:hAnsi="Times New Roman" w:cs="Times New Roman"/>
          <w:sz w:val="28"/>
          <w:lang w:val="kk-KZ"/>
        </w:rPr>
        <w:t>көрсе</w:t>
      </w:r>
      <w:r w:rsidR="00E37F6D">
        <w:rPr>
          <w:rFonts w:ascii="Times New Roman" w:eastAsia="SimSun" w:hAnsi="Times New Roman" w:cs="Times New Roman"/>
          <w:sz w:val="28"/>
          <w:lang w:val="kk-KZ"/>
        </w:rPr>
        <w:t>ткен нәтижелері негізде негіздейді</w:t>
      </w:r>
      <w:r w:rsidR="00AA6CD8">
        <w:rPr>
          <w:rFonts w:ascii="Times New Roman" w:eastAsia="SimSun" w:hAnsi="Times New Roman" w:cs="Times New Roman"/>
          <w:sz w:val="28"/>
          <w:lang w:val="kk-KZ"/>
        </w:rPr>
        <w:t xml:space="preserve">. Коммунистік идеология әлсірегеннен кейін билеуші партия өсім мен табыстардың ұлғаюын қамтамасыз ете алатын шенеуніктерді алға жылжытуда және жауапкершілікті соларға артуда. </w:t>
      </w:r>
      <w:r w:rsidR="00A35D03">
        <w:rPr>
          <w:rFonts w:ascii="Times New Roman" w:eastAsia="SimSun" w:hAnsi="Times New Roman" w:cs="Times New Roman"/>
          <w:sz w:val="28"/>
          <w:lang w:val="kk-KZ"/>
        </w:rPr>
        <w:t>Дамудың бес жылдық жоспарларын құру және олардың нәтижелерін қортындылау партия бағытының және жұмысының артықшылықтары мен кемшіліктерін көрсетіп, қателер бойынша жұмыс жасауға жақсы тәжірибе қалыптастырды. Модернизация үдерісін кезеңдерге бөлу, кезеңдік мақсаттарды белгілеу, міндеттерді анықтау нәтижеге бағытталған жұмысты жүргізудің</w:t>
      </w:r>
      <w:r w:rsidR="00E37F6D">
        <w:rPr>
          <w:rFonts w:ascii="Times New Roman" w:eastAsia="SimSun" w:hAnsi="Times New Roman" w:cs="Times New Roman"/>
          <w:sz w:val="28"/>
          <w:lang w:val="kk-KZ"/>
        </w:rPr>
        <w:t xml:space="preserve"> оңды тәжірибесін қалыптастырды</w:t>
      </w:r>
      <w:r w:rsidR="00A35D03">
        <w:rPr>
          <w:rFonts w:ascii="Times New Roman" w:eastAsia="SimSun" w:hAnsi="Times New Roman" w:cs="Times New Roman"/>
          <w:sz w:val="28"/>
          <w:lang w:val="kk-KZ"/>
        </w:rPr>
        <w:t>.</w:t>
      </w:r>
    </w:p>
    <w:p w:rsidR="00323737" w:rsidRPr="002D1715" w:rsidRDefault="00A35D03" w:rsidP="001B59FE">
      <w:pPr>
        <w:pStyle w:val="a3"/>
        <w:numPr>
          <w:ilvl w:val="0"/>
          <w:numId w:val="14"/>
        </w:numPr>
        <w:tabs>
          <w:tab w:val="left" w:pos="567"/>
          <w:tab w:val="left" w:pos="709"/>
          <w:tab w:val="left" w:pos="851"/>
        </w:tabs>
        <w:spacing w:after="0" w:line="240" w:lineRule="auto"/>
        <w:jc w:val="both"/>
        <w:rPr>
          <w:rFonts w:ascii="Times New Roman" w:hAnsi="Times New Roman"/>
          <w:i/>
          <w:sz w:val="28"/>
          <w:lang w:val="kk-KZ"/>
        </w:rPr>
      </w:pPr>
      <w:r w:rsidRPr="002D1715">
        <w:rPr>
          <w:rFonts w:ascii="Times New Roman" w:hAnsi="Times New Roman"/>
          <w:i/>
          <w:sz w:val="28"/>
          <w:lang w:val="kk-KZ"/>
        </w:rPr>
        <w:t>Инклюзивті дамуға ұмтылатын құзыретті үкімет құру</w:t>
      </w:r>
      <w:r w:rsidR="00E37F6D">
        <w:rPr>
          <w:rFonts w:ascii="Times New Roman" w:hAnsi="Times New Roman"/>
          <w:i/>
          <w:sz w:val="28"/>
          <w:lang w:val="kk-KZ"/>
        </w:rPr>
        <w:t>.</w:t>
      </w:r>
    </w:p>
    <w:p w:rsidR="00A35D03" w:rsidRDefault="00A35D03" w:rsidP="001B59FE">
      <w:pPr>
        <w:tabs>
          <w:tab w:val="left" w:pos="567"/>
        </w:tabs>
        <w:spacing w:after="0" w:line="240" w:lineRule="auto"/>
        <w:ind w:firstLine="567"/>
        <w:jc w:val="both"/>
        <w:rPr>
          <w:rFonts w:ascii="Times New Roman" w:hAnsi="Times New Roman"/>
          <w:sz w:val="28"/>
          <w:lang w:val="kk-KZ"/>
        </w:rPr>
      </w:pPr>
      <w:r w:rsidRPr="00A35D03">
        <w:rPr>
          <w:rFonts w:ascii="Times New Roman" w:hAnsi="Times New Roman"/>
          <w:sz w:val="28"/>
          <w:lang w:val="kk-KZ"/>
        </w:rPr>
        <w:t>Қытай мемлекетінің үш ерекшелігі Қытайдың өз сценарийіне сүйене отырып, барлық басқа дамушы елдерден неге асып түскенін түсіндіреді.</w:t>
      </w:r>
      <w:r w:rsidR="00E37F6D">
        <w:rPr>
          <w:rFonts w:ascii="Times New Roman" w:hAnsi="Times New Roman"/>
          <w:sz w:val="28"/>
          <w:lang w:val="kk-KZ"/>
        </w:rPr>
        <w:t xml:space="preserve"> </w:t>
      </w:r>
      <w:r>
        <w:rPr>
          <w:rFonts w:ascii="Times New Roman" w:hAnsi="Times New Roman"/>
          <w:sz w:val="28"/>
          <w:lang w:val="kk-KZ"/>
        </w:rPr>
        <w:t xml:space="preserve">Біріншіден, </w:t>
      </w:r>
      <w:r w:rsidRPr="00A35D03">
        <w:rPr>
          <w:rFonts w:ascii="Times New Roman" w:hAnsi="Times New Roman"/>
          <w:sz w:val="28"/>
          <w:lang w:val="kk-KZ"/>
        </w:rPr>
        <w:t>Қытай басқа дамушы елдерге қарағанда әлдеқайда үлкен мемлекеттік әлеуетке ие.</w:t>
      </w:r>
      <w:r>
        <w:rPr>
          <w:rFonts w:ascii="Times New Roman" w:hAnsi="Times New Roman"/>
          <w:sz w:val="28"/>
          <w:lang w:val="kk-KZ"/>
        </w:rPr>
        <w:t xml:space="preserve"> Екіншіден, </w:t>
      </w:r>
      <w:r w:rsidR="00E37F6D">
        <w:rPr>
          <w:rFonts w:ascii="Times New Roman" w:hAnsi="Times New Roman"/>
          <w:sz w:val="28"/>
          <w:lang w:val="kk-KZ"/>
        </w:rPr>
        <w:t>д</w:t>
      </w:r>
      <w:r w:rsidRPr="00A35D03">
        <w:rPr>
          <w:rFonts w:ascii="Times New Roman" w:hAnsi="Times New Roman"/>
          <w:sz w:val="28"/>
          <w:lang w:val="kk-KZ"/>
        </w:rPr>
        <w:t>амушы елдердің стандарттары бойынша Қытай негізгі аспектілерде ерекше инклюзивті болып табылады.</w:t>
      </w:r>
      <w:r w:rsidRPr="00A35D03">
        <w:rPr>
          <w:lang w:val="kk-KZ"/>
        </w:rPr>
        <w:t xml:space="preserve"> </w:t>
      </w:r>
      <w:r w:rsidRPr="00A35D03">
        <w:rPr>
          <w:rFonts w:ascii="Times New Roman" w:hAnsi="Times New Roman"/>
          <w:sz w:val="28"/>
          <w:lang w:val="kk-KZ"/>
        </w:rPr>
        <w:t>Экономикалық өсу т</w:t>
      </w:r>
      <w:r w:rsidR="00E37F6D">
        <w:rPr>
          <w:rFonts w:ascii="Times New Roman" w:hAnsi="Times New Roman"/>
          <w:sz w:val="28"/>
          <w:lang w:val="kk-KZ"/>
        </w:rPr>
        <w:t xml:space="preserve">ауарлардың кең таралуына алып келді, </w:t>
      </w:r>
      <w:r w:rsidRPr="00A35D03">
        <w:rPr>
          <w:rFonts w:ascii="Times New Roman" w:hAnsi="Times New Roman"/>
          <w:sz w:val="28"/>
          <w:lang w:val="kk-KZ"/>
        </w:rPr>
        <w:t>әр</w:t>
      </w:r>
      <w:r w:rsidR="00E37F6D">
        <w:rPr>
          <w:rFonts w:ascii="Times New Roman" w:hAnsi="Times New Roman"/>
          <w:sz w:val="28"/>
          <w:lang w:val="kk-KZ"/>
        </w:rPr>
        <w:t xml:space="preserve"> бір бала </w:t>
      </w:r>
      <w:r w:rsidRPr="00A35D03">
        <w:rPr>
          <w:rFonts w:ascii="Times New Roman" w:hAnsi="Times New Roman"/>
          <w:sz w:val="28"/>
          <w:lang w:val="kk-KZ"/>
        </w:rPr>
        <w:t xml:space="preserve">мектепте </w:t>
      </w:r>
      <w:r w:rsidR="00E37F6D">
        <w:rPr>
          <w:rFonts w:ascii="Times New Roman" w:hAnsi="Times New Roman"/>
          <w:sz w:val="28"/>
          <w:lang w:val="kk-KZ"/>
        </w:rPr>
        <w:t xml:space="preserve">міндетті </w:t>
      </w:r>
      <w:r w:rsidRPr="00A35D03">
        <w:rPr>
          <w:rFonts w:ascii="Times New Roman" w:hAnsi="Times New Roman"/>
          <w:sz w:val="28"/>
          <w:lang w:val="kk-KZ"/>
        </w:rPr>
        <w:t>білім</w:t>
      </w:r>
      <w:r w:rsidR="00E37F6D">
        <w:rPr>
          <w:rFonts w:ascii="Times New Roman" w:hAnsi="Times New Roman"/>
          <w:sz w:val="28"/>
          <w:lang w:val="kk-KZ"/>
        </w:rPr>
        <w:t>ін алуда</w:t>
      </w:r>
      <w:r w:rsidRPr="00A35D03">
        <w:rPr>
          <w:rFonts w:ascii="Times New Roman" w:hAnsi="Times New Roman"/>
          <w:sz w:val="28"/>
          <w:lang w:val="kk-KZ"/>
        </w:rPr>
        <w:t>, ал әр</w:t>
      </w:r>
      <w:r w:rsidR="00E37F6D">
        <w:rPr>
          <w:rFonts w:ascii="Times New Roman" w:hAnsi="Times New Roman"/>
          <w:sz w:val="28"/>
          <w:lang w:val="kk-KZ"/>
        </w:rPr>
        <w:t xml:space="preserve"> </w:t>
      </w:r>
      <w:r w:rsidRPr="00A35D03">
        <w:rPr>
          <w:rFonts w:ascii="Times New Roman" w:hAnsi="Times New Roman"/>
          <w:sz w:val="28"/>
          <w:lang w:val="kk-KZ"/>
        </w:rPr>
        <w:t>бір дерлік ауылда асфальтталған жолдар мен электр қуаты бар.</w:t>
      </w:r>
      <w:r>
        <w:rPr>
          <w:rFonts w:ascii="Times New Roman" w:hAnsi="Times New Roman"/>
          <w:sz w:val="28"/>
          <w:lang w:val="kk-KZ"/>
        </w:rPr>
        <w:t xml:space="preserve"> Үшіншіден, </w:t>
      </w:r>
      <w:r w:rsidR="001B59FE">
        <w:rPr>
          <w:rFonts w:ascii="Times New Roman" w:hAnsi="Times New Roman"/>
          <w:sz w:val="28"/>
          <w:lang w:val="kk-KZ"/>
        </w:rPr>
        <w:t>м</w:t>
      </w:r>
      <w:r w:rsidRPr="00A35D03">
        <w:rPr>
          <w:rFonts w:ascii="Times New Roman" w:hAnsi="Times New Roman"/>
          <w:sz w:val="28"/>
          <w:lang w:val="kk-KZ"/>
        </w:rPr>
        <w:t xml:space="preserve">емлекет </w:t>
      </w:r>
      <w:r w:rsidR="001B59FE" w:rsidRPr="00A35D03">
        <w:rPr>
          <w:rFonts w:ascii="Times New Roman" w:hAnsi="Times New Roman"/>
          <w:sz w:val="28"/>
          <w:lang w:val="kk-KZ"/>
        </w:rPr>
        <w:t xml:space="preserve">дамуға қатысты </w:t>
      </w:r>
      <w:r w:rsidRPr="00A35D03">
        <w:rPr>
          <w:rFonts w:ascii="Times New Roman" w:hAnsi="Times New Roman"/>
          <w:sz w:val="28"/>
          <w:lang w:val="kk-KZ"/>
        </w:rPr>
        <w:t xml:space="preserve">өсуді, инвестицияларды, экспортты, технологияларды және адами капиталды қалыптастыруды ынталандыруға бағытталған </w:t>
      </w:r>
      <w:r w:rsidR="001B59FE">
        <w:rPr>
          <w:rFonts w:ascii="Times New Roman" w:hAnsi="Times New Roman"/>
          <w:sz w:val="28"/>
          <w:lang w:val="kk-KZ"/>
        </w:rPr>
        <w:t>саясатты жүзеге асыру барысында толық күшін салуда. Керісінше</w:t>
      </w:r>
      <w:r w:rsidR="001D6976">
        <w:rPr>
          <w:rFonts w:ascii="Times New Roman" w:hAnsi="Times New Roman"/>
          <w:sz w:val="28"/>
          <w:lang w:val="kk-KZ"/>
        </w:rPr>
        <w:t>,</w:t>
      </w:r>
      <w:r w:rsidR="001B59FE">
        <w:rPr>
          <w:rFonts w:ascii="Times New Roman" w:hAnsi="Times New Roman"/>
          <w:sz w:val="28"/>
          <w:lang w:val="kk-KZ"/>
        </w:rPr>
        <w:t xml:space="preserve"> </w:t>
      </w:r>
      <w:r w:rsidR="001B59FE">
        <w:rPr>
          <w:rFonts w:ascii="Times New Roman" w:hAnsi="Times New Roman"/>
          <w:sz w:val="28"/>
          <w:lang w:val="kk-KZ"/>
        </w:rPr>
        <w:lastRenderedPageBreak/>
        <w:t>к</w:t>
      </w:r>
      <w:r w:rsidRPr="00A35D03">
        <w:rPr>
          <w:rFonts w:ascii="Times New Roman" w:hAnsi="Times New Roman"/>
          <w:sz w:val="28"/>
          <w:lang w:val="kk-KZ"/>
        </w:rPr>
        <w:t xml:space="preserve">өптеген дамушы елдерде мемлекет - жемқор, епсіз, баяу, тұрақсыз </w:t>
      </w:r>
      <w:r w:rsidR="001B59FE">
        <w:rPr>
          <w:rFonts w:ascii="Times New Roman" w:hAnsi="Times New Roman"/>
          <w:sz w:val="28"/>
          <w:lang w:val="kk-KZ"/>
        </w:rPr>
        <w:t>болып келуде, бұл өз алдына</w:t>
      </w:r>
      <w:r w:rsidRPr="00A35D03">
        <w:rPr>
          <w:rFonts w:ascii="Times New Roman" w:hAnsi="Times New Roman"/>
          <w:sz w:val="28"/>
          <w:lang w:val="kk-KZ"/>
        </w:rPr>
        <w:t xml:space="preserve"> ұлттық дамуға ең үлкен кедергі болып табылады</w:t>
      </w:r>
    </w:p>
    <w:p w:rsidR="001B59FE" w:rsidRPr="002D1715" w:rsidRDefault="001B59FE" w:rsidP="001B59FE">
      <w:pPr>
        <w:pStyle w:val="a3"/>
        <w:numPr>
          <w:ilvl w:val="0"/>
          <w:numId w:val="14"/>
        </w:numPr>
        <w:tabs>
          <w:tab w:val="left" w:pos="567"/>
          <w:tab w:val="left" w:pos="851"/>
        </w:tabs>
        <w:spacing w:after="0" w:line="240" w:lineRule="auto"/>
        <w:ind w:left="0" w:firstLine="567"/>
        <w:jc w:val="both"/>
        <w:rPr>
          <w:rFonts w:ascii="Times New Roman" w:hAnsi="Times New Roman"/>
          <w:i/>
          <w:sz w:val="28"/>
        </w:rPr>
      </w:pPr>
      <w:r w:rsidRPr="002D1715">
        <w:rPr>
          <w:rFonts w:ascii="Times New Roman" w:hAnsi="Times New Roman"/>
          <w:i/>
          <w:sz w:val="28"/>
          <w:lang w:val="kk-KZ"/>
        </w:rPr>
        <w:t>Байлыққа жол ашу</w:t>
      </w:r>
      <w:r w:rsidR="001D6976">
        <w:rPr>
          <w:rFonts w:ascii="Times New Roman" w:hAnsi="Times New Roman"/>
          <w:i/>
          <w:sz w:val="28"/>
          <w:lang w:val="kk-KZ"/>
        </w:rPr>
        <w:t>.</w:t>
      </w:r>
    </w:p>
    <w:p w:rsidR="001B59FE" w:rsidRDefault="001B59FE" w:rsidP="001B59FE">
      <w:pPr>
        <w:tabs>
          <w:tab w:val="left" w:pos="567"/>
          <w:tab w:val="left" w:pos="851"/>
        </w:tabs>
        <w:spacing w:after="0" w:line="240" w:lineRule="auto"/>
        <w:ind w:firstLine="567"/>
        <w:jc w:val="both"/>
        <w:rPr>
          <w:rFonts w:ascii="Times New Roman" w:hAnsi="Times New Roman"/>
          <w:sz w:val="28"/>
          <w:lang w:val="kk-KZ"/>
        </w:rPr>
      </w:pPr>
      <w:r w:rsidRPr="001B59FE">
        <w:rPr>
          <w:rFonts w:ascii="Times New Roman" w:hAnsi="Times New Roman"/>
          <w:sz w:val="28"/>
          <w:lang w:val="kk-KZ"/>
        </w:rPr>
        <w:t>Инвесторлар мен өз</w:t>
      </w:r>
      <w:r>
        <w:rPr>
          <w:rFonts w:ascii="Times New Roman" w:hAnsi="Times New Roman"/>
          <w:sz w:val="28"/>
          <w:lang w:val="kk-KZ"/>
        </w:rPr>
        <w:t>інің кәсіпкерлерінің</w:t>
      </w:r>
      <w:r w:rsidRPr="001B59FE">
        <w:rPr>
          <w:rFonts w:ascii="Times New Roman" w:hAnsi="Times New Roman"/>
          <w:sz w:val="28"/>
          <w:lang w:val="kk-KZ"/>
        </w:rPr>
        <w:t xml:space="preserve"> қуанышына орай, Қытай жолдарға, порттарға, теміржолдарға, электр энергиясына, телекоммуникация ж</w:t>
      </w:r>
      <w:r>
        <w:rPr>
          <w:rFonts w:ascii="Times New Roman" w:hAnsi="Times New Roman"/>
          <w:sz w:val="28"/>
          <w:lang w:val="kk-KZ"/>
        </w:rPr>
        <w:t>елілеріне және әуежайларға  үлкен қаражат жұмсауда</w:t>
      </w:r>
      <w:r w:rsidRPr="001B59FE">
        <w:rPr>
          <w:rFonts w:ascii="Times New Roman" w:hAnsi="Times New Roman"/>
          <w:sz w:val="28"/>
          <w:lang w:val="kk-KZ"/>
        </w:rPr>
        <w:t>.</w:t>
      </w:r>
      <w:r w:rsidRPr="001B59FE">
        <w:t xml:space="preserve"> </w:t>
      </w:r>
      <w:r w:rsidRPr="001B59FE">
        <w:rPr>
          <w:rFonts w:ascii="Times New Roman" w:hAnsi="Times New Roman"/>
          <w:sz w:val="28"/>
          <w:lang w:val="kk-KZ"/>
        </w:rPr>
        <w:t>Қытай әлемдік деңгейдегі көлік және экспорттық қуат</w:t>
      </w:r>
      <w:r>
        <w:rPr>
          <w:rFonts w:ascii="Times New Roman" w:hAnsi="Times New Roman"/>
          <w:sz w:val="28"/>
          <w:lang w:val="kk-KZ"/>
        </w:rPr>
        <w:t>тардың өте маңызды екенін жақсы түсінеді</w:t>
      </w:r>
      <w:r w:rsidRPr="001B59FE">
        <w:rPr>
          <w:rFonts w:ascii="Times New Roman" w:hAnsi="Times New Roman"/>
          <w:sz w:val="28"/>
          <w:lang w:val="kk-KZ"/>
        </w:rPr>
        <w:t>. Заманауи инфрақұрылым бизнесті жүргізу шығындарын төмендетіп,</w:t>
      </w:r>
      <w:r>
        <w:rPr>
          <w:rFonts w:ascii="Times New Roman" w:hAnsi="Times New Roman"/>
          <w:sz w:val="28"/>
          <w:lang w:val="kk-KZ"/>
        </w:rPr>
        <w:t xml:space="preserve"> экспорт көлемін ұлғайтуға жақсы жағдай қалыптастырды. </w:t>
      </w:r>
      <w:r w:rsidRPr="001B59FE">
        <w:rPr>
          <w:rFonts w:ascii="Times New Roman" w:hAnsi="Times New Roman"/>
          <w:sz w:val="28"/>
          <w:lang w:val="kk-KZ"/>
        </w:rPr>
        <w:t xml:space="preserve">Электр, </w:t>
      </w:r>
      <w:r>
        <w:rPr>
          <w:rFonts w:ascii="Times New Roman" w:hAnsi="Times New Roman"/>
          <w:sz w:val="28"/>
          <w:lang w:val="kk-KZ"/>
        </w:rPr>
        <w:t>су құбырлары және телефондар жүйесінің құрылысына</w:t>
      </w:r>
      <w:r w:rsidRPr="001B59FE">
        <w:rPr>
          <w:rFonts w:ascii="Times New Roman" w:hAnsi="Times New Roman"/>
          <w:sz w:val="28"/>
          <w:lang w:val="kk-KZ"/>
        </w:rPr>
        <w:t xml:space="preserve"> салынған инвестициялар</w:t>
      </w:r>
      <w:r>
        <w:rPr>
          <w:rFonts w:ascii="Times New Roman" w:hAnsi="Times New Roman"/>
          <w:sz w:val="28"/>
          <w:lang w:val="kk-KZ"/>
        </w:rPr>
        <w:t xml:space="preserve"> халық тұрмысының жақсаруына,</w:t>
      </w:r>
      <w:r w:rsidRPr="001B59FE">
        <w:rPr>
          <w:rFonts w:ascii="Times New Roman" w:hAnsi="Times New Roman"/>
          <w:sz w:val="28"/>
          <w:lang w:val="kk-KZ"/>
        </w:rPr>
        <w:t xml:space="preserve"> </w:t>
      </w:r>
      <w:r>
        <w:rPr>
          <w:rFonts w:ascii="Times New Roman" w:hAnsi="Times New Roman"/>
          <w:sz w:val="28"/>
          <w:lang w:val="kk-KZ"/>
        </w:rPr>
        <w:t xml:space="preserve">әлеуметтік </w:t>
      </w:r>
      <w:r w:rsidRPr="001B59FE">
        <w:rPr>
          <w:rFonts w:ascii="Times New Roman" w:hAnsi="Times New Roman"/>
          <w:sz w:val="28"/>
          <w:lang w:val="kk-KZ"/>
        </w:rPr>
        <w:t>теңсіздікті</w:t>
      </w:r>
      <w:r>
        <w:rPr>
          <w:rFonts w:ascii="Times New Roman" w:hAnsi="Times New Roman"/>
          <w:sz w:val="28"/>
          <w:lang w:val="kk-KZ"/>
        </w:rPr>
        <w:t>ң азаюына оңды ықпал тигізді</w:t>
      </w:r>
      <w:r w:rsidRPr="001B59FE">
        <w:rPr>
          <w:rFonts w:ascii="Times New Roman" w:hAnsi="Times New Roman"/>
          <w:sz w:val="28"/>
          <w:lang w:val="kk-KZ"/>
        </w:rPr>
        <w:t>.</w:t>
      </w:r>
    </w:p>
    <w:p w:rsidR="001B59FE" w:rsidRPr="002D1715" w:rsidRDefault="001D6976" w:rsidP="001B59FE">
      <w:pPr>
        <w:pStyle w:val="a3"/>
        <w:numPr>
          <w:ilvl w:val="0"/>
          <w:numId w:val="14"/>
        </w:numPr>
        <w:tabs>
          <w:tab w:val="left" w:pos="567"/>
          <w:tab w:val="left" w:pos="851"/>
        </w:tabs>
        <w:spacing w:after="0" w:line="240" w:lineRule="auto"/>
        <w:jc w:val="both"/>
        <w:rPr>
          <w:rFonts w:ascii="Times New Roman" w:hAnsi="Times New Roman"/>
          <w:i/>
          <w:sz w:val="28"/>
          <w:lang w:val="kk-KZ"/>
        </w:rPr>
      </w:pPr>
      <w:r>
        <w:rPr>
          <w:rFonts w:ascii="Times New Roman" w:hAnsi="Times New Roman"/>
          <w:i/>
          <w:sz w:val="28"/>
          <w:lang w:val="kk-KZ"/>
        </w:rPr>
        <w:t>Жаңалықтарды енгізу алдында сыннан өткізу.</w:t>
      </w:r>
    </w:p>
    <w:p w:rsidR="001B59FE" w:rsidRDefault="001D6976" w:rsidP="00B8068A">
      <w:pPr>
        <w:tabs>
          <w:tab w:val="left" w:pos="284"/>
          <w:tab w:val="left" w:pos="851"/>
        </w:tabs>
        <w:spacing w:after="0" w:line="240" w:lineRule="auto"/>
        <w:ind w:firstLine="567"/>
        <w:jc w:val="both"/>
        <w:rPr>
          <w:rFonts w:ascii="Times New Roman" w:hAnsi="Times New Roman"/>
          <w:sz w:val="28"/>
          <w:lang w:val="kk-KZ"/>
        </w:rPr>
      </w:pPr>
      <w:r>
        <w:rPr>
          <w:rFonts w:ascii="Times New Roman" w:hAnsi="Times New Roman"/>
          <w:sz w:val="28"/>
          <w:lang w:val="kk-KZ"/>
        </w:rPr>
        <w:t>Жаңалықтарды</w:t>
      </w:r>
      <w:r w:rsidR="00B8068A" w:rsidRPr="00B8068A">
        <w:rPr>
          <w:rFonts w:ascii="Times New Roman" w:hAnsi="Times New Roman"/>
          <w:sz w:val="28"/>
          <w:lang w:val="kk-KZ"/>
        </w:rPr>
        <w:t xml:space="preserve"> жаппай енгізетін көптеген дамушы елдерден </w:t>
      </w:r>
      <w:r w:rsidR="00B8068A">
        <w:rPr>
          <w:rFonts w:ascii="Times New Roman" w:hAnsi="Times New Roman"/>
          <w:sz w:val="28"/>
          <w:lang w:val="kk-KZ"/>
        </w:rPr>
        <w:t>Қытайдың айырмашылығы</w:t>
      </w:r>
      <w:r w:rsidR="004F5123">
        <w:rPr>
          <w:rFonts w:ascii="Times New Roman" w:hAnsi="Times New Roman"/>
          <w:sz w:val="28"/>
          <w:lang w:val="kk-KZ"/>
        </w:rPr>
        <w:t xml:space="preserve"> </w:t>
      </w:r>
      <w:r w:rsidR="00B8068A">
        <w:rPr>
          <w:rFonts w:ascii="Times New Roman" w:hAnsi="Times New Roman"/>
          <w:sz w:val="28"/>
          <w:lang w:val="kk-KZ"/>
        </w:rPr>
        <w:t>кез келген өзгеріске сақтықпен қарауынды. Қытайдың</w:t>
      </w:r>
      <w:r w:rsidR="00B8068A" w:rsidRPr="00B8068A">
        <w:rPr>
          <w:rFonts w:ascii="Times New Roman" w:hAnsi="Times New Roman"/>
          <w:sz w:val="28"/>
          <w:lang w:val="kk-KZ"/>
        </w:rPr>
        <w:t xml:space="preserve"> шенеуніктері жаңа саясатты тексеру және қолдау үшін эксперименттерді, сынақтар мен қателіктерді, жергілікті пилоттық бағдарламала</w:t>
      </w:r>
      <w:r w:rsidR="00B8068A">
        <w:rPr>
          <w:rFonts w:ascii="Times New Roman" w:hAnsi="Times New Roman"/>
          <w:sz w:val="28"/>
          <w:lang w:val="kk-KZ"/>
        </w:rPr>
        <w:t xml:space="preserve">рды және нақты деректерді қолданады. </w:t>
      </w:r>
      <w:r w:rsidR="004F5123">
        <w:rPr>
          <w:rFonts w:ascii="Times New Roman" w:hAnsi="Times New Roman"/>
          <w:sz w:val="28"/>
          <w:lang w:val="kk-KZ"/>
        </w:rPr>
        <w:t>«Тәжірибе</w:t>
      </w:r>
      <w:r w:rsidR="004F5123" w:rsidRPr="004F5123">
        <w:rPr>
          <w:rFonts w:ascii="Times New Roman" w:hAnsi="Times New Roman"/>
          <w:sz w:val="28"/>
          <w:lang w:val="kk-KZ"/>
        </w:rPr>
        <w:t xml:space="preserve"> </w:t>
      </w:r>
      <w:r w:rsidR="004F5123">
        <w:rPr>
          <w:rFonts w:ascii="Times New Roman" w:hAnsi="Times New Roman"/>
          <w:sz w:val="28"/>
          <w:lang w:val="kk-KZ"/>
        </w:rPr>
        <w:t>–</w:t>
      </w:r>
      <w:r w:rsidR="004F5123" w:rsidRPr="004F5123">
        <w:rPr>
          <w:rFonts w:ascii="Times New Roman" w:hAnsi="Times New Roman"/>
          <w:sz w:val="28"/>
          <w:lang w:val="kk-KZ"/>
        </w:rPr>
        <w:t xml:space="preserve"> </w:t>
      </w:r>
      <w:r w:rsidR="004F5123">
        <w:rPr>
          <w:rFonts w:ascii="Times New Roman" w:hAnsi="Times New Roman"/>
          <w:sz w:val="28"/>
          <w:lang w:val="kk-KZ"/>
        </w:rPr>
        <w:t>ақиқат өлшемі» марксистік диалектикалық философияның қағидасын Дэн Сяопин реформалардың</w:t>
      </w:r>
      <w:r>
        <w:rPr>
          <w:rFonts w:ascii="Times New Roman" w:hAnsi="Times New Roman"/>
          <w:sz w:val="28"/>
          <w:lang w:val="kk-KZ"/>
        </w:rPr>
        <w:t xml:space="preserve"> негізгі әдіснамасы ретінде қол</w:t>
      </w:r>
      <w:r w:rsidR="004F5123">
        <w:rPr>
          <w:rFonts w:ascii="Times New Roman" w:hAnsi="Times New Roman"/>
          <w:sz w:val="28"/>
          <w:lang w:val="kk-KZ"/>
        </w:rPr>
        <w:t>данғаны белгілі. Бір жүйеден екінші жүйеге көшу үстіндегі елдер үшін саяси және әлеуметтік</w:t>
      </w:r>
      <w:r w:rsidR="004F5123" w:rsidRPr="004F5123">
        <w:rPr>
          <w:rFonts w:ascii="Times New Roman" w:hAnsi="Times New Roman"/>
          <w:sz w:val="28"/>
          <w:lang w:val="kk-KZ"/>
        </w:rPr>
        <w:t>-</w:t>
      </w:r>
      <w:r w:rsidR="004F5123">
        <w:rPr>
          <w:rFonts w:ascii="Times New Roman" w:hAnsi="Times New Roman"/>
          <w:sz w:val="28"/>
          <w:lang w:val="kk-KZ"/>
        </w:rPr>
        <w:t>экономикалық реформалардың қандай да бір моделінің дұрыс</w:t>
      </w:r>
      <w:r w:rsidR="004F5123" w:rsidRPr="004F5123">
        <w:rPr>
          <w:rFonts w:ascii="Times New Roman" w:hAnsi="Times New Roman"/>
          <w:sz w:val="28"/>
          <w:lang w:val="kk-KZ"/>
        </w:rPr>
        <w:t>-</w:t>
      </w:r>
      <w:r w:rsidR="004F5123">
        <w:rPr>
          <w:rFonts w:ascii="Times New Roman" w:hAnsi="Times New Roman"/>
          <w:sz w:val="28"/>
          <w:lang w:val="kk-KZ"/>
        </w:rPr>
        <w:t xml:space="preserve">бұрысын шешуде бұл қағида өте маңызды. </w:t>
      </w:r>
      <w:r w:rsidR="00B8068A">
        <w:rPr>
          <w:rFonts w:ascii="Times New Roman" w:hAnsi="Times New Roman"/>
          <w:sz w:val="28"/>
          <w:lang w:val="kk-KZ"/>
        </w:rPr>
        <w:t>Мысалы, реформалардың алғашқы кезеңінде н</w:t>
      </w:r>
      <w:r w:rsidR="00B8068A" w:rsidRPr="00B8068A">
        <w:rPr>
          <w:rFonts w:ascii="Times New Roman" w:hAnsi="Times New Roman"/>
          <w:sz w:val="28"/>
          <w:lang w:val="kk-KZ"/>
        </w:rPr>
        <w:t>арықтық бағаны кеңінен енгізудің орны</w:t>
      </w:r>
      <w:r w:rsidR="00B8068A">
        <w:rPr>
          <w:rFonts w:ascii="Times New Roman" w:hAnsi="Times New Roman"/>
          <w:sz w:val="28"/>
          <w:lang w:val="kk-KZ"/>
        </w:rPr>
        <w:t>на Қытай ынталандыруды көтеретін</w:t>
      </w:r>
      <w:r w:rsidR="00B8068A" w:rsidRPr="00B8068A">
        <w:rPr>
          <w:rFonts w:ascii="Times New Roman" w:hAnsi="Times New Roman"/>
          <w:sz w:val="28"/>
          <w:lang w:val="kk-KZ"/>
        </w:rPr>
        <w:t>, бірақ сәтсізд</w:t>
      </w:r>
      <w:r w:rsidR="00B8068A">
        <w:rPr>
          <w:rFonts w:ascii="Times New Roman" w:hAnsi="Times New Roman"/>
          <w:sz w:val="28"/>
          <w:lang w:val="kk-KZ"/>
        </w:rPr>
        <w:t>іктерді шектейтін «қ</w:t>
      </w:r>
      <w:r w:rsidR="00B8068A" w:rsidRPr="00B8068A">
        <w:rPr>
          <w:rFonts w:ascii="Times New Roman" w:hAnsi="Times New Roman"/>
          <w:sz w:val="28"/>
          <w:lang w:val="kk-KZ"/>
        </w:rPr>
        <w:t>ос баға</w:t>
      </w:r>
      <w:r w:rsidR="00B8068A">
        <w:rPr>
          <w:rFonts w:ascii="Times New Roman" w:hAnsi="Times New Roman"/>
          <w:sz w:val="28"/>
          <w:lang w:val="kk-KZ"/>
        </w:rPr>
        <w:t>»</w:t>
      </w:r>
      <w:r w:rsidR="00B8068A" w:rsidRPr="00B8068A">
        <w:rPr>
          <w:rFonts w:ascii="Times New Roman" w:hAnsi="Times New Roman"/>
          <w:sz w:val="28"/>
          <w:lang w:val="kk-KZ"/>
        </w:rPr>
        <w:t xml:space="preserve"> жүйесін қолданд</w:t>
      </w:r>
      <w:r w:rsidR="00B8068A">
        <w:rPr>
          <w:rFonts w:ascii="Times New Roman" w:hAnsi="Times New Roman"/>
          <w:sz w:val="28"/>
          <w:lang w:val="kk-KZ"/>
        </w:rPr>
        <w:t xml:space="preserve">ы. Өндіріс өскен сайын </w:t>
      </w:r>
      <w:r w:rsidR="004F5123">
        <w:rPr>
          <w:rFonts w:ascii="Times New Roman" w:hAnsi="Times New Roman"/>
          <w:sz w:val="28"/>
          <w:lang w:val="kk-KZ"/>
        </w:rPr>
        <w:t>нарықтандыру</w:t>
      </w:r>
      <w:r w:rsidR="00B8068A">
        <w:rPr>
          <w:rFonts w:ascii="Times New Roman" w:hAnsi="Times New Roman"/>
          <w:sz w:val="28"/>
          <w:lang w:val="kk-KZ"/>
        </w:rPr>
        <w:t xml:space="preserve"> да ақырындап жүргізілді</w:t>
      </w:r>
      <w:r w:rsidR="00B8068A" w:rsidRPr="00B8068A">
        <w:rPr>
          <w:rFonts w:ascii="Times New Roman" w:hAnsi="Times New Roman"/>
          <w:sz w:val="28"/>
          <w:lang w:val="kk-KZ"/>
        </w:rPr>
        <w:t>. Мемлекеттік кәсіпорындардың түбегейлі реформасы да осындай сақтықпен өтті.</w:t>
      </w:r>
      <w:r w:rsidR="0099294E" w:rsidRPr="0099294E">
        <w:rPr>
          <w:rFonts w:ascii="Times New Roman" w:eastAsia="SimSun" w:hAnsi="Times New Roman" w:cs="Times New Roman"/>
          <w:sz w:val="28"/>
          <w:lang w:val="kk-KZ"/>
        </w:rPr>
        <w:t xml:space="preserve"> </w:t>
      </w:r>
      <w:r w:rsidR="0099294E">
        <w:rPr>
          <w:rFonts w:ascii="Times New Roman" w:eastAsia="SimSun" w:hAnsi="Times New Roman" w:cs="Times New Roman"/>
          <w:sz w:val="28"/>
          <w:lang w:val="kk-KZ"/>
        </w:rPr>
        <w:t xml:space="preserve">Жекешелендіру мәселесінде де Қытай аса үлкен </w:t>
      </w:r>
      <w:r w:rsidR="0099294E" w:rsidRPr="00975A41">
        <w:rPr>
          <w:rFonts w:ascii="Times New Roman" w:eastAsia="SimSun" w:hAnsi="Times New Roman" w:cs="Times New Roman"/>
          <w:sz w:val="28"/>
          <w:lang w:val="kk-KZ"/>
        </w:rPr>
        <w:t>сақтықты</w:t>
      </w:r>
      <w:r w:rsidR="0099294E">
        <w:rPr>
          <w:rFonts w:ascii="Times New Roman" w:eastAsia="SimSun" w:hAnsi="Times New Roman" w:cs="Times New Roman"/>
          <w:sz w:val="28"/>
          <w:lang w:val="kk-KZ"/>
        </w:rPr>
        <w:t xml:space="preserve"> көрсетті. Отандық нарық субъектілерінің заңды құқықтары мен өзара әділ белсенділігін қамтамасыз ету арқылы халықтың кәсіпкерлік және еңбек белсенділігін ынталандырды. Ұлттық өндірістер мен отандық кәсіпорындарды дамыту реформалардың негізін қалағанымен, басты мақсат болмады. Басты мақсат</w:t>
      </w:r>
      <w:r w:rsidR="0099294E" w:rsidRPr="00191973">
        <w:rPr>
          <w:rFonts w:ascii="Times New Roman" w:eastAsia="SimSun" w:hAnsi="Times New Roman" w:cs="Times New Roman"/>
          <w:sz w:val="28"/>
          <w:lang w:val="kk-KZ"/>
        </w:rPr>
        <w:t xml:space="preserve"> – </w:t>
      </w:r>
      <w:r w:rsidR="0099294E">
        <w:rPr>
          <w:rFonts w:ascii="Times New Roman" w:eastAsia="SimSun" w:hAnsi="Times New Roman" w:cs="Times New Roman"/>
          <w:sz w:val="28"/>
          <w:lang w:val="kk-KZ"/>
        </w:rPr>
        <w:t>елдің әл</w:t>
      </w:r>
      <w:r w:rsidR="0099294E" w:rsidRPr="00191973">
        <w:rPr>
          <w:rFonts w:ascii="Times New Roman" w:eastAsia="SimSun" w:hAnsi="Times New Roman" w:cs="Times New Roman"/>
          <w:sz w:val="28"/>
          <w:lang w:val="kk-KZ"/>
        </w:rPr>
        <w:t>-</w:t>
      </w:r>
      <w:r w:rsidR="0099294E">
        <w:rPr>
          <w:rFonts w:ascii="Times New Roman" w:eastAsia="SimSun" w:hAnsi="Times New Roman" w:cs="Times New Roman"/>
          <w:sz w:val="28"/>
          <w:lang w:val="kk-KZ"/>
        </w:rPr>
        <w:t>ауқатын көтеру болды.</w:t>
      </w:r>
      <w:r w:rsidR="0099294E" w:rsidRPr="00077BC2">
        <w:rPr>
          <w:lang w:val="kk-KZ"/>
        </w:rPr>
        <w:t xml:space="preserve"> </w:t>
      </w:r>
      <w:r w:rsidR="0099294E">
        <w:rPr>
          <w:rFonts w:ascii="Times New Roman" w:eastAsia="SimSun" w:hAnsi="Times New Roman" w:cs="Times New Roman"/>
          <w:sz w:val="28"/>
          <w:lang w:val="kk-KZ"/>
        </w:rPr>
        <w:t>Қытайлық коммунистер социалистік идеология мен мемлекеттік жоспарлауды нарықтық бәсек</w:t>
      </w:r>
      <w:r>
        <w:rPr>
          <w:rFonts w:ascii="Times New Roman" w:eastAsia="SimSun" w:hAnsi="Times New Roman" w:cs="Times New Roman"/>
          <w:sz w:val="28"/>
          <w:lang w:val="kk-KZ"/>
        </w:rPr>
        <w:t>елестікпен ұштастыра алды. Өзін</w:t>
      </w:r>
      <w:r w:rsidRPr="001D6976">
        <w:rPr>
          <w:rFonts w:ascii="Times New Roman" w:eastAsia="SimSun" w:hAnsi="Times New Roman" w:cs="Times New Roman"/>
          <w:sz w:val="28"/>
          <w:lang w:val="kk-KZ"/>
        </w:rPr>
        <w:t>-</w:t>
      </w:r>
      <w:r w:rsidR="0099294E">
        <w:rPr>
          <w:rFonts w:ascii="Times New Roman" w:eastAsia="SimSun" w:hAnsi="Times New Roman" w:cs="Times New Roman"/>
          <w:sz w:val="28"/>
          <w:lang w:val="kk-KZ"/>
        </w:rPr>
        <w:t>өзі үздіксіз жетілдіру, нәтижелерді объективті тұрғыдан бағалау, қателермен жүмыс жасау, әлеуметтік</w:t>
      </w:r>
      <w:r w:rsidR="0099294E" w:rsidRPr="001B0224">
        <w:rPr>
          <w:rFonts w:ascii="Times New Roman" w:eastAsia="SimSun" w:hAnsi="Times New Roman" w:cs="Times New Roman"/>
          <w:sz w:val="28"/>
          <w:lang w:val="kk-KZ"/>
        </w:rPr>
        <w:t>-</w:t>
      </w:r>
      <w:r w:rsidR="0099294E">
        <w:rPr>
          <w:rFonts w:ascii="Times New Roman" w:eastAsia="SimSun" w:hAnsi="Times New Roman" w:cs="Times New Roman"/>
          <w:sz w:val="28"/>
          <w:lang w:val="kk-KZ"/>
        </w:rPr>
        <w:t xml:space="preserve">экономикалық даму мәселелерін шешу жолдарын үздіксіз іздестіру, ішкі және сыртқы жағдайды ескеру қытайлық коммунистердің экономикалық дамуды басқарудағы жаңашыл тәсілінің негізгі сипаттары болып табылады. Қытай социалистік идеологияны, нарықтық механизмдерді, ұлттық мүддені біріктіре отырып қытай халқына жаңа </w:t>
      </w:r>
      <w:r>
        <w:rPr>
          <w:rFonts w:ascii="Times New Roman" w:eastAsia="SimSun" w:hAnsi="Times New Roman" w:cs="Times New Roman"/>
          <w:sz w:val="28"/>
          <w:lang w:val="kk-KZ"/>
        </w:rPr>
        <w:t>жағдайлар</w:t>
      </w:r>
      <w:r w:rsidR="0099294E">
        <w:rPr>
          <w:rFonts w:ascii="Times New Roman" w:eastAsia="SimSun" w:hAnsi="Times New Roman" w:cs="Times New Roman"/>
          <w:sz w:val="28"/>
          <w:lang w:val="kk-KZ"/>
        </w:rPr>
        <w:t xml:space="preserve"> қалыптастырды.  </w:t>
      </w:r>
    </w:p>
    <w:p w:rsidR="00B8068A" w:rsidRPr="002D1715" w:rsidRDefault="00B8068A" w:rsidP="00B8068A">
      <w:pPr>
        <w:pStyle w:val="a3"/>
        <w:numPr>
          <w:ilvl w:val="0"/>
          <w:numId w:val="14"/>
        </w:numPr>
        <w:tabs>
          <w:tab w:val="left" w:pos="284"/>
          <w:tab w:val="left" w:pos="851"/>
        </w:tabs>
        <w:spacing w:after="0" w:line="240" w:lineRule="auto"/>
        <w:jc w:val="both"/>
        <w:rPr>
          <w:rFonts w:ascii="Times New Roman" w:hAnsi="Times New Roman"/>
          <w:i/>
          <w:sz w:val="28"/>
          <w:lang w:val="kk-KZ"/>
        </w:rPr>
      </w:pPr>
      <w:r w:rsidRPr="002D1715">
        <w:rPr>
          <w:rFonts w:ascii="Times New Roman" w:hAnsi="Times New Roman"/>
          <w:i/>
          <w:sz w:val="28"/>
          <w:lang w:val="kk-KZ"/>
        </w:rPr>
        <w:t>Өзгерістерді біртіндеп, кезеңмен іске асыру.</w:t>
      </w:r>
    </w:p>
    <w:p w:rsidR="0099294E" w:rsidRDefault="00CD2234" w:rsidP="0099294E">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 жоспарлы экономикадан нарықтық экономикаға көшу жолында бірден экономика бағытын жаппай нарықтық экономикаға көшіріп жіберген жоқ, елдің даму қарқынына сай </w:t>
      </w:r>
      <w:r w:rsidR="00B524D9">
        <w:rPr>
          <w:rFonts w:ascii="Times New Roman" w:eastAsia="SimSun" w:hAnsi="Times New Roman" w:cs="Times New Roman"/>
          <w:sz w:val="28"/>
          <w:lang w:val="kk-KZ"/>
        </w:rPr>
        <w:t>оңтайлы түрде біртіндеп өзгерт</w:t>
      </w:r>
      <w:r>
        <w:rPr>
          <w:rFonts w:ascii="Times New Roman" w:eastAsia="SimSun" w:hAnsi="Times New Roman" w:cs="Times New Roman"/>
          <w:sz w:val="28"/>
          <w:lang w:val="kk-KZ"/>
        </w:rPr>
        <w:t xml:space="preserve">іп, </w:t>
      </w:r>
      <w:r w:rsidR="000E75E4">
        <w:rPr>
          <w:rFonts w:ascii="Times New Roman" w:eastAsia="SimSun" w:hAnsi="Times New Roman" w:cs="Times New Roman"/>
          <w:sz w:val="28"/>
          <w:lang w:val="kk-KZ"/>
        </w:rPr>
        <w:t xml:space="preserve">саяси реформа мен экономикалық реформа қатар жүргізілмеді. </w:t>
      </w:r>
      <w:r w:rsidR="000D28A5">
        <w:rPr>
          <w:rFonts w:ascii="Times New Roman" w:eastAsia="SimSun" w:hAnsi="Times New Roman" w:cs="Times New Roman"/>
          <w:sz w:val="28"/>
          <w:lang w:val="kk-KZ"/>
        </w:rPr>
        <w:t xml:space="preserve">Қытай абсолютті </w:t>
      </w:r>
      <w:r w:rsidR="000D28A5">
        <w:rPr>
          <w:rFonts w:ascii="Times New Roman" w:eastAsia="SimSun" w:hAnsi="Times New Roman" w:cs="Times New Roman"/>
          <w:sz w:val="28"/>
          <w:lang w:val="kk-KZ"/>
        </w:rPr>
        <w:lastRenderedPageBreak/>
        <w:t xml:space="preserve">мемлекеттік социализмнен шығуды біртіндеп, әрбір қадамын терең сараптау негізінде, халықтың әлеуметтік қажеттіліктерімен сәйкестендіре отырып жүзеге асырды. </w:t>
      </w:r>
      <w:r w:rsidR="000E75E4">
        <w:rPr>
          <w:rFonts w:ascii="Times New Roman" w:eastAsia="SimSun" w:hAnsi="Times New Roman" w:cs="Times New Roman"/>
          <w:sz w:val="28"/>
          <w:lang w:val="kk-KZ"/>
        </w:rPr>
        <w:t xml:space="preserve">Алғашқы кезеңде ең басты назар тек ел экономикасына салынды. Билік ең алдымен өз экономикасының басым тұстарын есепке алып, ұтымды өнеркәсіп саясатын жүргізді. </w:t>
      </w:r>
      <w:r w:rsidR="0099294E">
        <w:rPr>
          <w:rFonts w:ascii="Times New Roman" w:eastAsia="SimSun" w:hAnsi="Times New Roman" w:cs="Times New Roman"/>
          <w:sz w:val="28"/>
          <w:lang w:val="kk-KZ"/>
        </w:rPr>
        <w:t>Модернизацияның қытайлық үлгісі біртіндеп жүргізілген реформалар елде оңды өзгерістерге алып келетіндігін көрсетті. Модернизацияны жүзеге асыру барысында Қытай еңбек өндірісін көтеруге бар көңілін бөліп, адами және физикалық капиталға тез және үлкен инвестициялар құюға, жинақтардың үлкен нормасына екпін жасады. Алайда басты ерекшелігі</w:t>
      </w:r>
      <w:r w:rsidR="001D6976" w:rsidRPr="001D6976">
        <w:rPr>
          <w:rFonts w:ascii="Times New Roman" w:eastAsia="SimSun" w:hAnsi="Times New Roman" w:cs="Times New Roman"/>
          <w:sz w:val="28"/>
          <w:lang w:val="kk-KZ"/>
        </w:rPr>
        <w:t xml:space="preserve"> – </w:t>
      </w:r>
      <w:r w:rsidR="0099294E">
        <w:rPr>
          <w:rFonts w:ascii="Times New Roman" w:eastAsia="SimSun" w:hAnsi="Times New Roman" w:cs="Times New Roman"/>
          <w:sz w:val="28"/>
          <w:lang w:val="kk-KZ"/>
        </w:rPr>
        <w:t xml:space="preserve"> ұзақ мерзімді мақсаттарға кезеңмен қол жеткізу тактикасын қалыптастырды.  </w:t>
      </w:r>
    </w:p>
    <w:p w:rsidR="00400666" w:rsidRPr="002D1715" w:rsidRDefault="00400666" w:rsidP="00400666">
      <w:pPr>
        <w:spacing w:after="0" w:line="240" w:lineRule="auto"/>
        <w:ind w:firstLine="567"/>
        <w:jc w:val="both"/>
        <w:rPr>
          <w:rFonts w:ascii="Times New Roman" w:eastAsia="SimSun" w:hAnsi="Times New Roman" w:cs="Times New Roman"/>
          <w:i/>
          <w:sz w:val="28"/>
          <w:lang w:val="kk-KZ"/>
        </w:rPr>
      </w:pPr>
      <w:r w:rsidRPr="002D1715">
        <w:rPr>
          <w:rFonts w:ascii="Times New Roman" w:eastAsia="SimSun" w:hAnsi="Times New Roman" w:cs="Times New Roman"/>
          <w:i/>
          <w:sz w:val="28"/>
          <w:lang w:val="kk-KZ"/>
        </w:rPr>
        <w:t>8) Қаржылық нарықтарды даму мен тұрақтылық мақсатында қолдана алу</w:t>
      </w:r>
      <w:r w:rsidR="001D6976">
        <w:rPr>
          <w:rFonts w:ascii="Times New Roman" w:eastAsia="SimSun" w:hAnsi="Times New Roman" w:cs="Times New Roman"/>
          <w:i/>
          <w:sz w:val="28"/>
          <w:lang w:val="kk-KZ"/>
        </w:rPr>
        <w:t>.</w:t>
      </w:r>
      <w:r w:rsidRPr="002D1715">
        <w:rPr>
          <w:rFonts w:ascii="Times New Roman" w:eastAsia="SimSun" w:hAnsi="Times New Roman" w:cs="Times New Roman"/>
          <w:i/>
          <w:sz w:val="28"/>
          <w:lang w:val="kk-KZ"/>
        </w:rPr>
        <w:t xml:space="preserve"> </w:t>
      </w:r>
    </w:p>
    <w:p w:rsidR="001B0224" w:rsidRDefault="00400666" w:rsidP="00400666">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 қаржылық нарықтарда орын алып отырған жағдайларға әрдайым араласып, қаржылық нарықтар елдің дамуы мен тұрақтылығына ықпал етуін көздеген. </w:t>
      </w:r>
      <w:r w:rsidRPr="00400666">
        <w:rPr>
          <w:rFonts w:ascii="Times New Roman" w:eastAsia="SimSun" w:hAnsi="Times New Roman" w:cs="Times New Roman"/>
          <w:sz w:val="28"/>
          <w:lang w:val="kk-KZ"/>
        </w:rPr>
        <w:t xml:space="preserve">Пекин </w:t>
      </w:r>
      <w:r>
        <w:rPr>
          <w:rFonts w:ascii="Times New Roman" w:eastAsia="SimSun" w:hAnsi="Times New Roman" w:cs="Times New Roman"/>
          <w:sz w:val="28"/>
          <w:lang w:val="kk-KZ"/>
        </w:rPr>
        <w:t>шектеусіз қаржылық</w:t>
      </w:r>
      <w:r w:rsidR="001D6976">
        <w:rPr>
          <w:rFonts w:ascii="Times New Roman" w:eastAsia="SimSun" w:hAnsi="Times New Roman" w:cs="Times New Roman"/>
          <w:sz w:val="28"/>
          <w:lang w:val="kk-KZ"/>
        </w:rPr>
        <w:t xml:space="preserve"> нарықтарға күмәнмен қарап, ола</w:t>
      </w:r>
      <w:r>
        <w:rPr>
          <w:rFonts w:ascii="Times New Roman" w:eastAsia="SimSun" w:hAnsi="Times New Roman" w:cs="Times New Roman"/>
          <w:sz w:val="28"/>
          <w:lang w:val="kk-KZ"/>
        </w:rPr>
        <w:t>рды өздерінің ішкі саясатының мақсатына қарай пайдалануға тырысуда. Банктер мен пошталық сақтау жүйесіне ерекше мән беріп отырған Қытай үкіметі қаржылық нарықтағы бәсекелестікті шектеп келуде. Шағын және ауылдық салымшыларға тәуекелдер деңгейін төмендету мен</w:t>
      </w:r>
      <w:r w:rsidRPr="00400666">
        <w:rPr>
          <w:rFonts w:ascii="Times New Roman" w:eastAsia="SimSun" w:hAnsi="Times New Roman" w:cs="Times New Roman"/>
          <w:sz w:val="28"/>
          <w:lang w:val="kk-KZ"/>
        </w:rPr>
        <w:t xml:space="preserve"> ыңғайлылықты арттыру арқылы мемлекет әлемдегі ең жоғары жинақ</w:t>
      </w:r>
      <w:r>
        <w:rPr>
          <w:rFonts w:ascii="Times New Roman" w:eastAsia="SimSun" w:hAnsi="Times New Roman" w:cs="Times New Roman"/>
          <w:sz w:val="28"/>
          <w:lang w:val="kk-KZ"/>
        </w:rPr>
        <w:t xml:space="preserve"> деңгейлерінің бірін ынталандыруда</w:t>
      </w:r>
      <w:r w:rsidRPr="00400666">
        <w:rPr>
          <w:rFonts w:ascii="Times New Roman" w:eastAsia="SimSun" w:hAnsi="Times New Roman" w:cs="Times New Roman"/>
          <w:sz w:val="28"/>
          <w:lang w:val="kk-KZ"/>
        </w:rPr>
        <w:t xml:space="preserve"> (орташа үй шаруашылықтары үшін 40%). Мұндай жинақ әлемдегі ең жоғары инвестициялық деңгейлердің бірін қа</w:t>
      </w:r>
      <w:r>
        <w:rPr>
          <w:rFonts w:ascii="Times New Roman" w:eastAsia="SimSun" w:hAnsi="Times New Roman" w:cs="Times New Roman"/>
          <w:sz w:val="28"/>
          <w:lang w:val="kk-KZ"/>
        </w:rPr>
        <w:t>мтамасыз етіп келеді</w:t>
      </w:r>
      <w:r w:rsidRPr="00400666">
        <w:rPr>
          <w:rFonts w:ascii="Times New Roman" w:eastAsia="SimSun" w:hAnsi="Times New Roman" w:cs="Times New Roman"/>
          <w:sz w:val="28"/>
          <w:lang w:val="kk-KZ"/>
        </w:rPr>
        <w:t>.</w:t>
      </w:r>
      <w:r>
        <w:rPr>
          <w:rFonts w:ascii="Times New Roman" w:eastAsia="SimSun" w:hAnsi="Times New Roman" w:cs="Times New Roman"/>
          <w:sz w:val="28"/>
          <w:lang w:val="kk-KZ"/>
        </w:rPr>
        <w:t xml:space="preserve"> Мемлекет сонымен қатар капиталдың қозғалысын және валюта бағамын қатаң бақылауда ұстауда және экспорттың бәсекеге қабілеттілігін қорғауда. </w:t>
      </w:r>
    </w:p>
    <w:p w:rsidR="00201CAC" w:rsidRPr="002D1715" w:rsidRDefault="00201CAC" w:rsidP="00201CAC">
      <w:pPr>
        <w:spacing w:after="0" w:line="240" w:lineRule="auto"/>
        <w:ind w:firstLine="567"/>
        <w:jc w:val="both"/>
        <w:rPr>
          <w:rFonts w:ascii="Times New Roman" w:eastAsia="SimSun" w:hAnsi="Times New Roman" w:cs="Times New Roman"/>
          <w:i/>
          <w:sz w:val="28"/>
          <w:lang w:val="kk-KZ"/>
        </w:rPr>
      </w:pPr>
      <w:r w:rsidRPr="002D1715">
        <w:rPr>
          <w:rFonts w:ascii="Times New Roman" w:eastAsia="SimSun" w:hAnsi="Times New Roman" w:cs="Times New Roman"/>
          <w:i/>
          <w:sz w:val="28"/>
          <w:lang w:val="kk-KZ"/>
        </w:rPr>
        <w:t>9) Бәсекеге қабілеттілікті ж</w:t>
      </w:r>
      <w:r w:rsidR="001D6976">
        <w:rPr>
          <w:rFonts w:ascii="Times New Roman" w:eastAsia="SimSun" w:hAnsi="Times New Roman" w:cs="Times New Roman"/>
          <w:i/>
          <w:sz w:val="28"/>
          <w:lang w:val="kk-KZ"/>
        </w:rPr>
        <w:t>оғарылату үшін саясатты</w:t>
      </w:r>
      <w:r w:rsidRPr="002D1715">
        <w:rPr>
          <w:rFonts w:ascii="Times New Roman" w:eastAsia="SimSun" w:hAnsi="Times New Roman" w:cs="Times New Roman"/>
          <w:i/>
          <w:sz w:val="28"/>
          <w:lang w:val="kk-KZ"/>
        </w:rPr>
        <w:t xml:space="preserve"> қолдану</w:t>
      </w:r>
      <w:r w:rsidR="001D6976">
        <w:rPr>
          <w:rFonts w:ascii="Times New Roman" w:eastAsia="SimSun" w:hAnsi="Times New Roman" w:cs="Times New Roman"/>
          <w:i/>
          <w:sz w:val="28"/>
          <w:lang w:val="kk-KZ"/>
        </w:rPr>
        <w:t>.</w:t>
      </w:r>
      <w:r w:rsidRPr="002D1715">
        <w:rPr>
          <w:rFonts w:ascii="Times New Roman" w:eastAsia="SimSun" w:hAnsi="Times New Roman" w:cs="Times New Roman"/>
          <w:i/>
          <w:sz w:val="28"/>
          <w:lang w:val="kk-KZ"/>
        </w:rPr>
        <w:t xml:space="preserve"> </w:t>
      </w:r>
    </w:p>
    <w:p w:rsidR="00201CAC" w:rsidRDefault="00201CAC" w:rsidP="00201CAC">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Батыстық экономикалық ілім нарықтың либерализациясын талап етіп отырғанда, Қытай стратегиялық протекционизм мен өндірістік саясатты тәжірибеге енгізуде. </w:t>
      </w:r>
      <w:r w:rsidR="001D6976">
        <w:rPr>
          <w:rFonts w:ascii="Times New Roman" w:eastAsia="SimSun" w:hAnsi="Times New Roman" w:cs="Times New Roman"/>
          <w:sz w:val="28"/>
          <w:lang w:val="kk-KZ"/>
        </w:rPr>
        <w:t>Үкімет басшылары</w:t>
      </w:r>
      <w:r>
        <w:rPr>
          <w:rFonts w:ascii="Times New Roman" w:eastAsia="SimSun" w:hAnsi="Times New Roman" w:cs="Times New Roman"/>
          <w:sz w:val="28"/>
          <w:lang w:val="kk-KZ"/>
        </w:rPr>
        <w:t xml:space="preserve"> елінің экономикасы мен алдыңғы қатарлы технологияларды меңгеруде маңызды деп табылатын жеке салалар мен компанияларға ерекше мән беруде. </w:t>
      </w:r>
      <w:r w:rsidR="001D6976">
        <w:rPr>
          <w:rFonts w:ascii="Times New Roman" w:eastAsia="SimSun" w:hAnsi="Times New Roman" w:cs="Times New Roman"/>
          <w:sz w:val="28"/>
          <w:lang w:val="kk-KZ"/>
        </w:rPr>
        <w:t>Билік</w:t>
      </w:r>
      <w:r>
        <w:rPr>
          <w:rFonts w:ascii="Times New Roman" w:eastAsia="SimSun" w:hAnsi="Times New Roman" w:cs="Times New Roman"/>
          <w:sz w:val="28"/>
          <w:lang w:val="kk-KZ"/>
        </w:rPr>
        <w:t xml:space="preserve"> шетелдік ықпалды шектеу үшін  реттеу саясатын қолданып келеді. Қытай экономикалық дамуды қарқындатудың динамикалық үдерісі мен өнеркәсіптерді әртараптандыру мемлекеттің елеулі қатысуын талап ететіндігін түсінді. Себебі жеке компанияларға кейде көптеген сыртқы факторларды жеңу үшін масштабы мен ынтасы жетпей жатады. Осындай жағдайларда</w:t>
      </w:r>
      <w:r w:rsidR="00E63EE5">
        <w:rPr>
          <w:rFonts w:ascii="Times New Roman" w:eastAsia="SimSun" w:hAnsi="Times New Roman" w:cs="Times New Roman"/>
          <w:sz w:val="28"/>
          <w:lang w:val="kk-KZ"/>
        </w:rPr>
        <w:t xml:space="preserve"> мемлекеттік белсенді араласуы аса қажет.</w:t>
      </w:r>
    </w:p>
    <w:p w:rsidR="00E63EE5" w:rsidRPr="002D1715" w:rsidRDefault="00E63EE5" w:rsidP="00E63EE5">
      <w:pPr>
        <w:spacing w:after="0" w:line="240" w:lineRule="auto"/>
        <w:ind w:firstLine="567"/>
        <w:jc w:val="both"/>
        <w:rPr>
          <w:rFonts w:ascii="Times New Roman" w:eastAsia="SimSun" w:hAnsi="Times New Roman" w:cs="Times New Roman"/>
          <w:i/>
          <w:sz w:val="28"/>
          <w:lang w:val="kk-KZ"/>
        </w:rPr>
      </w:pPr>
      <w:r w:rsidRPr="002D1715">
        <w:rPr>
          <w:rFonts w:ascii="Times New Roman" w:eastAsia="SimSun" w:hAnsi="Times New Roman" w:cs="Times New Roman"/>
          <w:i/>
          <w:sz w:val="28"/>
          <w:lang w:val="kk-KZ"/>
        </w:rPr>
        <w:t>10) Өзін-өзі қамтамасыз етуді ынталандыру</w:t>
      </w:r>
    </w:p>
    <w:p w:rsidR="00E63EE5" w:rsidRPr="00E63EE5" w:rsidRDefault="00E63EE5" w:rsidP="00E63EE5">
      <w:pPr>
        <w:spacing w:after="0" w:line="240" w:lineRule="auto"/>
        <w:ind w:firstLine="567"/>
        <w:jc w:val="both"/>
        <w:rPr>
          <w:rFonts w:ascii="Times New Roman" w:eastAsia="SimSun" w:hAnsi="Times New Roman" w:cs="Times New Roman"/>
          <w:sz w:val="28"/>
          <w:lang w:val="kk-KZ"/>
        </w:rPr>
      </w:pPr>
      <w:r w:rsidRPr="00E63EE5">
        <w:rPr>
          <w:rFonts w:ascii="Times New Roman" w:eastAsia="SimSun" w:hAnsi="Times New Roman" w:cs="Times New Roman"/>
          <w:sz w:val="28"/>
          <w:lang w:val="kk-KZ"/>
        </w:rPr>
        <w:t>Қытай реформаларды өзін-өзі қамтамасыз ету жолы ретінде қарастырады. Керісінше, дамушы елдердің көпш</w:t>
      </w:r>
      <w:r>
        <w:rPr>
          <w:rFonts w:ascii="Times New Roman" w:eastAsia="SimSun" w:hAnsi="Times New Roman" w:cs="Times New Roman"/>
          <w:sz w:val="28"/>
          <w:lang w:val="kk-KZ"/>
        </w:rPr>
        <w:t xml:space="preserve">ілігі саясатты жүзеге асыру барысында </w:t>
      </w:r>
      <w:r w:rsidRPr="00E63EE5">
        <w:rPr>
          <w:rFonts w:ascii="Times New Roman" w:eastAsia="SimSun" w:hAnsi="Times New Roman" w:cs="Times New Roman"/>
          <w:sz w:val="28"/>
          <w:lang w:val="kk-KZ"/>
        </w:rPr>
        <w:t>көбінесе Батыстың ықпалында</w:t>
      </w:r>
      <w:r>
        <w:rPr>
          <w:rFonts w:ascii="Times New Roman" w:eastAsia="SimSun" w:hAnsi="Times New Roman" w:cs="Times New Roman"/>
          <w:sz w:val="28"/>
          <w:lang w:val="kk-KZ"/>
        </w:rPr>
        <w:t xml:space="preserve"> қалып жатады, ал </w:t>
      </w:r>
      <w:r w:rsidRPr="00E63EE5">
        <w:rPr>
          <w:rFonts w:ascii="Times New Roman" w:eastAsia="SimSun" w:hAnsi="Times New Roman" w:cs="Times New Roman"/>
          <w:sz w:val="28"/>
          <w:lang w:val="kk-KZ"/>
        </w:rPr>
        <w:t>бұл олардың әлеммен өз шарттарымен қарым-қатынас жас</w:t>
      </w:r>
      <w:r>
        <w:rPr>
          <w:rFonts w:ascii="Times New Roman" w:eastAsia="SimSun" w:hAnsi="Times New Roman" w:cs="Times New Roman"/>
          <w:sz w:val="28"/>
          <w:lang w:val="kk-KZ"/>
        </w:rPr>
        <w:t>ау қабілетіне нұқсан келтіреді.</w:t>
      </w:r>
    </w:p>
    <w:p w:rsidR="00E63EE5" w:rsidRDefault="00E63EE5" w:rsidP="00E63EE5">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«Рұқсат ету»</w:t>
      </w:r>
      <w:r w:rsidRPr="00E63EE5">
        <w:rPr>
          <w:rFonts w:ascii="Times New Roman" w:eastAsia="SimSun" w:hAnsi="Times New Roman" w:cs="Times New Roman"/>
          <w:sz w:val="28"/>
          <w:lang w:val="kk-KZ"/>
        </w:rPr>
        <w:t xml:space="preserve"> саясатын жүргізудің орнына Қытай шетелдік компаниялардың </w:t>
      </w:r>
      <w:r>
        <w:rPr>
          <w:rFonts w:ascii="Times New Roman" w:eastAsia="SimSun" w:hAnsi="Times New Roman" w:cs="Times New Roman"/>
          <w:sz w:val="28"/>
          <w:lang w:val="kk-KZ"/>
        </w:rPr>
        <w:t>өзінің ішкі негізгі нарықтарына</w:t>
      </w:r>
      <w:r w:rsidRPr="00E63EE5">
        <w:rPr>
          <w:rFonts w:ascii="Times New Roman" w:eastAsia="SimSun" w:hAnsi="Times New Roman" w:cs="Times New Roman"/>
          <w:sz w:val="28"/>
          <w:lang w:val="kk-KZ"/>
        </w:rPr>
        <w:t xml:space="preserve"> қол жеткізу шарттарын </w:t>
      </w:r>
      <w:r>
        <w:rPr>
          <w:rFonts w:ascii="Times New Roman" w:eastAsia="SimSun" w:hAnsi="Times New Roman" w:cs="Times New Roman"/>
          <w:sz w:val="28"/>
          <w:lang w:val="kk-KZ"/>
        </w:rPr>
        <w:t>өзі белгілеуде</w:t>
      </w:r>
      <w:r w:rsidRPr="00E63EE5">
        <w:rPr>
          <w:rFonts w:ascii="Times New Roman" w:eastAsia="SimSun" w:hAnsi="Times New Roman" w:cs="Times New Roman"/>
          <w:sz w:val="28"/>
          <w:lang w:val="kk-KZ"/>
        </w:rPr>
        <w:t xml:space="preserve">, агрессивті түрде жаңа технологияларды </w:t>
      </w:r>
      <w:r>
        <w:rPr>
          <w:rFonts w:ascii="Times New Roman" w:eastAsia="SimSun" w:hAnsi="Times New Roman" w:cs="Times New Roman"/>
          <w:sz w:val="28"/>
          <w:lang w:val="kk-KZ"/>
        </w:rPr>
        <w:t>сатып алуда</w:t>
      </w:r>
      <w:r w:rsidRPr="00E63EE5">
        <w:rPr>
          <w:rFonts w:ascii="Times New Roman" w:eastAsia="SimSun" w:hAnsi="Times New Roman" w:cs="Times New Roman"/>
          <w:sz w:val="28"/>
          <w:lang w:val="kk-KZ"/>
        </w:rPr>
        <w:t xml:space="preserve"> және </w:t>
      </w:r>
      <w:r w:rsidRPr="00E63EE5">
        <w:rPr>
          <w:rFonts w:ascii="Times New Roman" w:eastAsia="SimSun" w:hAnsi="Times New Roman" w:cs="Times New Roman"/>
          <w:sz w:val="28"/>
          <w:lang w:val="kk-KZ"/>
        </w:rPr>
        <w:lastRenderedPageBreak/>
        <w:t>фирмаларды хал</w:t>
      </w:r>
      <w:r>
        <w:rPr>
          <w:rFonts w:ascii="Times New Roman" w:eastAsia="SimSun" w:hAnsi="Times New Roman" w:cs="Times New Roman"/>
          <w:sz w:val="28"/>
          <w:lang w:val="kk-KZ"/>
        </w:rPr>
        <w:t>ықаралық бәсекелестікке дайындауда</w:t>
      </w:r>
      <w:r w:rsidRPr="00E63EE5">
        <w:rPr>
          <w:rFonts w:ascii="Times New Roman" w:eastAsia="SimSun" w:hAnsi="Times New Roman" w:cs="Times New Roman"/>
          <w:sz w:val="28"/>
          <w:lang w:val="kk-KZ"/>
        </w:rPr>
        <w:t>. Қытайда мемлекеттік қызме</w:t>
      </w:r>
      <w:r>
        <w:rPr>
          <w:rFonts w:ascii="Times New Roman" w:eastAsia="SimSun" w:hAnsi="Times New Roman" w:cs="Times New Roman"/>
          <w:sz w:val="28"/>
          <w:lang w:val="kk-KZ"/>
        </w:rPr>
        <w:t xml:space="preserve">ткерлердің үлкен штаты сақталып келеді және басымдық </w:t>
      </w:r>
      <w:r w:rsidRPr="00E63EE5">
        <w:rPr>
          <w:rFonts w:ascii="Times New Roman" w:eastAsia="SimSun" w:hAnsi="Times New Roman" w:cs="Times New Roman"/>
          <w:sz w:val="28"/>
          <w:lang w:val="kk-KZ"/>
        </w:rPr>
        <w:t>байлық құр</w:t>
      </w:r>
      <w:r>
        <w:rPr>
          <w:rFonts w:ascii="Times New Roman" w:eastAsia="SimSun" w:hAnsi="Times New Roman" w:cs="Times New Roman"/>
          <w:sz w:val="28"/>
          <w:lang w:val="kk-KZ"/>
        </w:rPr>
        <w:t xml:space="preserve">уға, яғни экспортты көбейтуге берілген. </w:t>
      </w:r>
      <w:r w:rsidRPr="00E63EE5">
        <w:rPr>
          <w:rFonts w:ascii="Times New Roman" w:eastAsia="SimSun" w:hAnsi="Times New Roman" w:cs="Times New Roman"/>
          <w:sz w:val="28"/>
          <w:lang w:val="kk-KZ"/>
        </w:rPr>
        <w:t>Қажетті ноу-хау, өзінің корпорациялары және қабілетті мемле</w:t>
      </w:r>
      <w:r w:rsidR="00B521B0">
        <w:rPr>
          <w:rFonts w:ascii="Times New Roman" w:eastAsia="SimSun" w:hAnsi="Times New Roman" w:cs="Times New Roman"/>
          <w:sz w:val="28"/>
          <w:lang w:val="kk-KZ"/>
        </w:rPr>
        <w:t>кеті бар Қытай жаһандануға төтеп бере алатындығына сенімді. Сауда компаниялардың</w:t>
      </w:r>
      <w:r w:rsidRPr="00E63EE5">
        <w:rPr>
          <w:rFonts w:ascii="Times New Roman" w:eastAsia="SimSun" w:hAnsi="Times New Roman" w:cs="Times New Roman"/>
          <w:sz w:val="28"/>
          <w:lang w:val="kk-KZ"/>
        </w:rPr>
        <w:t xml:space="preserve"> құр</w:t>
      </w:r>
      <w:r w:rsidR="00B521B0">
        <w:rPr>
          <w:rFonts w:ascii="Times New Roman" w:eastAsia="SimSun" w:hAnsi="Times New Roman" w:cs="Times New Roman"/>
          <w:sz w:val="28"/>
          <w:lang w:val="kk-KZ"/>
        </w:rPr>
        <w:t>ылуына, азаматтарының көпшілігінің</w:t>
      </w:r>
      <w:r w:rsidRPr="00E63EE5">
        <w:rPr>
          <w:rFonts w:ascii="Times New Roman" w:eastAsia="SimSun" w:hAnsi="Times New Roman" w:cs="Times New Roman"/>
          <w:sz w:val="28"/>
          <w:lang w:val="kk-KZ"/>
        </w:rPr>
        <w:t xml:space="preserve"> пайда</w:t>
      </w:r>
      <w:r w:rsidR="00B521B0">
        <w:rPr>
          <w:rFonts w:ascii="Times New Roman" w:eastAsia="SimSun" w:hAnsi="Times New Roman" w:cs="Times New Roman"/>
          <w:sz w:val="28"/>
          <w:lang w:val="kk-KZ"/>
        </w:rPr>
        <w:t>ға кенелуіне және Қытайдың</w:t>
      </w:r>
      <w:r w:rsidRPr="00E63EE5">
        <w:rPr>
          <w:rFonts w:ascii="Times New Roman" w:eastAsia="SimSun" w:hAnsi="Times New Roman" w:cs="Times New Roman"/>
          <w:sz w:val="28"/>
          <w:lang w:val="kk-KZ"/>
        </w:rPr>
        <w:t xml:space="preserve"> халықаралық жағдайын</w:t>
      </w:r>
      <w:r w:rsidR="00B521B0">
        <w:rPr>
          <w:rFonts w:ascii="Times New Roman" w:eastAsia="SimSun" w:hAnsi="Times New Roman" w:cs="Times New Roman"/>
          <w:sz w:val="28"/>
          <w:lang w:val="kk-KZ"/>
        </w:rPr>
        <w:t>ың нығаюына оңды әсер етуде.</w:t>
      </w:r>
    </w:p>
    <w:p w:rsidR="005764E4" w:rsidRDefault="005764E4" w:rsidP="00E63EE5">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Қытайдың «сяокан қоғамын» құру бойынша </w:t>
      </w:r>
      <w:r w:rsidR="00032CFB">
        <w:rPr>
          <w:rFonts w:ascii="Times New Roman" w:eastAsia="SimSun" w:hAnsi="Times New Roman" w:cs="Times New Roman"/>
          <w:sz w:val="28"/>
          <w:lang w:val="kk-KZ"/>
        </w:rPr>
        <w:t xml:space="preserve">нақты </w:t>
      </w:r>
      <w:r>
        <w:rPr>
          <w:rFonts w:ascii="Times New Roman" w:eastAsia="SimSun" w:hAnsi="Times New Roman" w:cs="Times New Roman"/>
          <w:sz w:val="28"/>
          <w:lang w:val="kk-KZ"/>
        </w:rPr>
        <w:t xml:space="preserve">тәжірибесі де дамушы елдер үшін сабақ болар құндылыққа ие. Елді дамыту мақсатында практикалық қолданысқа енгізуге болатын Қытай тәжірибесінен келесідей тұстарын қарастыруға тұрарлық: </w:t>
      </w:r>
    </w:p>
    <w:p w:rsidR="00967A39" w:rsidRPr="00967A39" w:rsidRDefault="00967A39" w:rsidP="00E63EE5">
      <w:pPr>
        <w:spacing w:after="0" w:line="240" w:lineRule="auto"/>
        <w:ind w:firstLine="567"/>
        <w:jc w:val="both"/>
        <w:rPr>
          <w:rFonts w:ascii="Times New Roman" w:eastAsia="SimSun" w:hAnsi="Times New Roman" w:cs="Times New Roman"/>
          <w:sz w:val="28"/>
          <w:lang w:val="kk-KZ"/>
        </w:rPr>
      </w:pPr>
      <w:r w:rsidRPr="00967A39">
        <w:rPr>
          <w:rFonts w:ascii="Times New Roman" w:eastAsia="SimSun" w:hAnsi="Times New Roman" w:cs="Times New Roman"/>
          <w:sz w:val="28"/>
          <w:lang w:val="kk-KZ"/>
        </w:rPr>
        <w:t xml:space="preserve">- </w:t>
      </w:r>
      <w:r>
        <w:rPr>
          <w:rFonts w:ascii="Times New Roman" w:eastAsia="SimSun" w:hAnsi="Times New Roman" w:cs="Times New Roman"/>
          <w:sz w:val="28"/>
          <w:lang w:val="kk-KZ"/>
        </w:rPr>
        <w:t>Тиімді басқару мен тұрақты саяси орта:</w:t>
      </w:r>
      <w:r w:rsidRPr="00031865">
        <w:rPr>
          <w:lang w:val="kk-KZ"/>
        </w:rPr>
        <w:t xml:space="preserve"> </w:t>
      </w:r>
      <w:r w:rsidR="00031865" w:rsidRPr="00031865">
        <w:rPr>
          <w:rFonts w:ascii="Times New Roman" w:hAnsi="Times New Roman" w:cs="Times New Roman"/>
          <w:sz w:val="28"/>
          <w:szCs w:val="28"/>
          <w:lang w:val="kk-KZ"/>
        </w:rPr>
        <w:t xml:space="preserve">Орталықтанған және </w:t>
      </w:r>
      <w:r w:rsidR="00031865">
        <w:rPr>
          <w:rFonts w:ascii="Times New Roman" w:hAnsi="Times New Roman" w:cs="Times New Roman"/>
          <w:sz w:val="28"/>
          <w:szCs w:val="28"/>
          <w:lang w:val="kk-KZ"/>
        </w:rPr>
        <w:t>тұтас</w:t>
      </w:r>
      <w:r w:rsidR="00031865" w:rsidRPr="00031865">
        <w:rPr>
          <w:rFonts w:ascii="Times New Roman" w:hAnsi="Times New Roman" w:cs="Times New Roman"/>
          <w:sz w:val="28"/>
          <w:szCs w:val="28"/>
          <w:lang w:val="kk-KZ"/>
        </w:rPr>
        <w:t xml:space="preserve"> партиялық басқару</w:t>
      </w:r>
      <w:r w:rsidR="00031865">
        <w:rPr>
          <w:rFonts w:ascii="Times New Roman" w:hAnsi="Times New Roman" w:cs="Times New Roman"/>
          <w:sz w:val="28"/>
          <w:szCs w:val="28"/>
          <w:lang w:val="kk-KZ"/>
        </w:rPr>
        <w:t xml:space="preserve"> Қытайдың белгілеген мақсаттарға сәтті жетуіне негіз қалыптастырды. Көппартиялы демократиялық елдерде бұл тәжірибе</w:t>
      </w:r>
      <w:r w:rsidR="00031865">
        <w:rPr>
          <w:lang w:val="kk-KZ"/>
        </w:rPr>
        <w:t xml:space="preserve"> </w:t>
      </w:r>
      <w:r>
        <w:rPr>
          <w:rFonts w:ascii="Times New Roman" w:eastAsia="SimSun" w:hAnsi="Times New Roman" w:cs="Times New Roman"/>
          <w:sz w:val="28"/>
          <w:lang w:val="kk-KZ"/>
        </w:rPr>
        <w:t>құзыретті</w:t>
      </w:r>
      <w:r w:rsidR="00031865">
        <w:rPr>
          <w:rFonts w:ascii="Times New Roman" w:eastAsia="SimSun" w:hAnsi="Times New Roman" w:cs="Times New Roman"/>
          <w:sz w:val="28"/>
          <w:lang w:val="kk-KZ"/>
        </w:rPr>
        <w:t xml:space="preserve"> әкімшілік жүйе мен </w:t>
      </w:r>
      <w:r>
        <w:rPr>
          <w:rFonts w:ascii="Times New Roman" w:eastAsia="SimSun" w:hAnsi="Times New Roman" w:cs="Times New Roman"/>
          <w:sz w:val="28"/>
          <w:lang w:val="kk-KZ"/>
        </w:rPr>
        <w:t xml:space="preserve">мықты әрі тиімді басқару </w:t>
      </w:r>
      <w:r w:rsidR="00031865">
        <w:rPr>
          <w:rFonts w:ascii="Times New Roman" w:eastAsia="SimSun" w:hAnsi="Times New Roman" w:cs="Times New Roman"/>
          <w:sz w:val="28"/>
          <w:lang w:val="kk-KZ"/>
        </w:rPr>
        <w:t xml:space="preserve">тетіктерін қалыптастыру негізінде жүзеге асырылуы мүмкін. </w:t>
      </w:r>
    </w:p>
    <w:p w:rsidR="005764E4" w:rsidRPr="001C5AE0" w:rsidRDefault="005764E4" w:rsidP="004E506F">
      <w:pPr>
        <w:spacing w:after="0" w:line="240" w:lineRule="auto"/>
        <w:ind w:firstLine="567"/>
        <w:jc w:val="both"/>
        <w:rPr>
          <w:rFonts w:ascii="Times New Roman" w:eastAsia="SimSun" w:hAnsi="Times New Roman" w:cs="Times New Roman"/>
          <w:sz w:val="28"/>
          <w:lang w:val="kk-KZ"/>
        </w:rPr>
      </w:pPr>
      <w:r w:rsidRPr="001C5AE0">
        <w:rPr>
          <w:rFonts w:ascii="Times New Roman" w:eastAsia="SimSun" w:hAnsi="Times New Roman" w:cs="Times New Roman"/>
          <w:sz w:val="28"/>
          <w:lang w:val="kk-KZ"/>
        </w:rPr>
        <w:t>-</w:t>
      </w:r>
      <w:r w:rsidR="001C5AE0">
        <w:rPr>
          <w:rFonts w:ascii="Times New Roman" w:eastAsia="SimSun" w:hAnsi="Times New Roman" w:cs="Times New Roman"/>
          <w:sz w:val="28"/>
          <w:lang w:val="kk-KZ"/>
        </w:rPr>
        <w:t xml:space="preserve"> Ұзақ мерзімді жоспар құру және оған сай мақсаттарды белгілеу.</w:t>
      </w:r>
    </w:p>
    <w:p w:rsidR="005764E4" w:rsidRDefault="00031865" w:rsidP="004E506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00D26277">
        <w:rPr>
          <w:rFonts w:ascii="Times New Roman" w:eastAsia="SimSun" w:hAnsi="Times New Roman" w:cs="Times New Roman"/>
          <w:sz w:val="28"/>
          <w:lang w:val="kk-KZ"/>
        </w:rPr>
        <w:t>Инфрақұрылымға инвестиция салу:</w:t>
      </w:r>
      <w:r w:rsidR="001C5AE0">
        <w:rPr>
          <w:rFonts w:ascii="Times New Roman" w:eastAsia="SimSun" w:hAnsi="Times New Roman" w:cs="Times New Roman"/>
          <w:sz w:val="28"/>
          <w:lang w:val="kk-KZ"/>
        </w:rPr>
        <w:t xml:space="preserve"> Қытай транспорттық жүйелер, энергетикалық нысандар мен тел</w:t>
      </w:r>
      <w:r w:rsidR="00D26277">
        <w:rPr>
          <w:rFonts w:ascii="Times New Roman" w:eastAsia="SimSun" w:hAnsi="Times New Roman" w:cs="Times New Roman"/>
          <w:sz w:val="28"/>
          <w:lang w:val="kk-KZ"/>
        </w:rPr>
        <w:t>екоммуникациялық жүйелерді қамтитын инфрақұрылымдық құрылыстарға үлкен қаржылық инвестиция құю арқылы экономикалық өсімін қарқындатты.</w:t>
      </w:r>
    </w:p>
    <w:p w:rsidR="00031865" w:rsidRDefault="005764E4" w:rsidP="004E506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00D26277">
        <w:rPr>
          <w:rFonts w:ascii="Times New Roman" w:eastAsia="SimSun" w:hAnsi="Times New Roman" w:cs="Times New Roman"/>
          <w:sz w:val="28"/>
          <w:lang w:val="kk-KZ"/>
        </w:rPr>
        <w:t>Адами капиталды дамыту: білім беру, кәсіби дайындық пен денсаулық сақтау салаларына екпін қою арқылы еңбек өнімділігін ұлғайту экономикалық дамуға мықты негіз қалыптастырды.</w:t>
      </w:r>
      <w:r w:rsidR="00031865">
        <w:rPr>
          <w:rFonts w:ascii="Times New Roman" w:eastAsia="SimSun" w:hAnsi="Times New Roman" w:cs="Times New Roman"/>
          <w:sz w:val="28"/>
          <w:lang w:val="kk-KZ"/>
        </w:rPr>
        <w:t xml:space="preserve"> Қытай басшылары адамға бағытталған даму философиясын ұстануда, соның негізінде адамдарға арқа сүйеу арқылы адамдардың дамуын қамтамасыз етуге тырысуда. </w:t>
      </w:r>
    </w:p>
    <w:p w:rsidR="005764E4" w:rsidRDefault="005764E4" w:rsidP="004E506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00D26277">
        <w:rPr>
          <w:rFonts w:ascii="Times New Roman" w:eastAsia="SimSun" w:hAnsi="Times New Roman" w:cs="Times New Roman"/>
          <w:sz w:val="28"/>
          <w:lang w:val="kk-KZ"/>
        </w:rPr>
        <w:t>Ауылдық аймақтарды дамыту және кедейлікпен күрес: ауылдық аймақтардың инфрақұрылымын дамыту, халықтың білім алу мен медициналық қызметке қолжетімділігін арттыру кедейлік феноменін қысқартуға үлкен септігін тигізді. Кедейлікпен күрестің «қытайлық тәсілі»</w:t>
      </w:r>
      <w:r w:rsidR="00967A39">
        <w:rPr>
          <w:rFonts w:ascii="Times New Roman" w:eastAsia="SimSun" w:hAnsi="Times New Roman" w:cs="Times New Roman"/>
          <w:sz w:val="28"/>
          <w:lang w:val="kk-KZ"/>
        </w:rPr>
        <w:t xml:space="preserve"> практикалық нұсқаулық </w:t>
      </w:r>
      <w:r w:rsidR="00D26277">
        <w:rPr>
          <w:rFonts w:ascii="Times New Roman" w:eastAsia="SimSun" w:hAnsi="Times New Roman" w:cs="Times New Roman"/>
          <w:sz w:val="28"/>
          <w:lang w:val="kk-KZ"/>
        </w:rPr>
        <w:t xml:space="preserve"> ретінде </w:t>
      </w:r>
      <w:r w:rsidR="00967A39">
        <w:rPr>
          <w:rFonts w:ascii="Times New Roman" w:eastAsia="SimSun" w:hAnsi="Times New Roman" w:cs="Times New Roman"/>
          <w:sz w:val="28"/>
          <w:lang w:val="kk-KZ"/>
        </w:rPr>
        <w:t xml:space="preserve">қолдануға лайық тәжірибе. </w:t>
      </w:r>
    </w:p>
    <w:p w:rsidR="00967A39" w:rsidRDefault="005764E4" w:rsidP="004E506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00967A39">
        <w:rPr>
          <w:rFonts w:ascii="Times New Roman" w:eastAsia="SimSun" w:hAnsi="Times New Roman" w:cs="Times New Roman"/>
          <w:sz w:val="28"/>
          <w:lang w:val="kk-KZ"/>
        </w:rPr>
        <w:t>Теңгерімді аймақтық даму: Қытай «сяокан қоғамын» құру барысында аймақтық диспропорцияларға ерекше көңіл бөліп, мемлекеттің жалпы дамуына кері әсерін тигізуі мүмкін әлеуметтік</w:t>
      </w:r>
      <w:r w:rsidR="00967A39" w:rsidRPr="00967A39">
        <w:rPr>
          <w:rFonts w:ascii="Times New Roman" w:eastAsia="SimSun" w:hAnsi="Times New Roman" w:cs="Times New Roman"/>
          <w:sz w:val="28"/>
          <w:lang w:val="kk-KZ"/>
        </w:rPr>
        <w:t>-</w:t>
      </w:r>
      <w:r w:rsidR="00967A39">
        <w:rPr>
          <w:rFonts w:ascii="Times New Roman" w:eastAsia="SimSun" w:hAnsi="Times New Roman" w:cs="Times New Roman"/>
          <w:sz w:val="28"/>
          <w:lang w:val="kk-KZ"/>
        </w:rPr>
        <w:t xml:space="preserve">экономикалық диспропорциялардың алдын алу мақсатында дамуы жағынан артта қалған аймақтарға инвестиция құю шараларын қолданды. </w:t>
      </w:r>
    </w:p>
    <w:p w:rsidR="00032CFB" w:rsidRDefault="005764E4" w:rsidP="004E506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 </w:t>
      </w:r>
      <w:r w:rsidR="00967A39">
        <w:rPr>
          <w:rFonts w:ascii="Times New Roman" w:eastAsia="SimSun" w:hAnsi="Times New Roman" w:cs="Times New Roman"/>
          <w:sz w:val="28"/>
          <w:lang w:val="kk-KZ"/>
        </w:rPr>
        <w:t xml:space="preserve">Экологиялық тұрақтылық: </w:t>
      </w:r>
      <w:r w:rsidR="00A14818">
        <w:rPr>
          <w:rFonts w:ascii="Times New Roman" w:eastAsia="SimSun" w:hAnsi="Times New Roman" w:cs="Times New Roman"/>
          <w:sz w:val="28"/>
          <w:lang w:val="kk-KZ"/>
        </w:rPr>
        <w:t>«сяокан қоғамын» құру тәжірибесі экономикалық даму мен адамдардың өмір сүру деңгейін көтеру қоршаған орта есебінен жүзеге асыруға келмейтіндігін көрсетті. Қытай экономикалық, әлеуметтік даму мен қоршаған ортаны қорғау арасындағы байланыс туралы түсінігін тереңдетіп, экологиялық мәселелерді</w:t>
      </w:r>
      <w:r w:rsidR="00032CFB">
        <w:rPr>
          <w:rFonts w:ascii="Times New Roman" w:eastAsia="SimSun" w:hAnsi="Times New Roman" w:cs="Times New Roman"/>
          <w:sz w:val="28"/>
          <w:lang w:val="kk-KZ"/>
        </w:rPr>
        <w:t xml:space="preserve"> шешуді даму жоспарына қосты. Экологиялық өркениет қалыптастыру бүгінгі таңда стратегиялық мақсат қатарында. </w:t>
      </w:r>
    </w:p>
    <w:p w:rsidR="005764E4" w:rsidRDefault="005764E4" w:rsidP="004E506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lastRenderedPageBreak/>
        <w:t xml:space="preserve">- </w:t>
      </w:r>
      <w:r w:rsidR="007B0294">
        <w:rPr>
          <w:rFonts w:ascii="Times New Roman" w:eastAsia="SimSun" w:hAnsi="Times New Roman" w:cs="Times New Roman"/>
          <w:sz w:val="28"/>
          <w:lang w:val="kk-KZ"/>
        </w:rPr>
        <w:t>Жемқорлықпен күрес: ҚХР</w:t>
      </w:r>
      <w:r w:rsidR="007B0294" w:rsidRPr="007B0294">
        <w:rPr>
          <w:rFonts w:ascii="Times New Roman" w:eastAsia="SimSun" w:hAnsi="Times New Roman" w:cs="Times New Roman"/>
          <w:sz w:val="28"/>
          <w:lang w:val="kk-KZ"/>
        </w:rPr>
        <w:t>-</w:t>
      </w:r>
      <w:r w:rsidR="007B0294">
        <w:rPr>
          <w:rFonts w:ascii="Times New Roman" w:eastAsia="SimSun" w:hAnsi="Times New Roman" w:cs="Times New Roman"/>
          <w:sz w:val="28"/>
          <w:lang w:val="kk-KZ"/>
        </w:rPr>
        <w:t>да «сяокан қоғамын» құру барысында, әсіресе Си Цзиньпин тұсында, жемқорлықпен күрес науқаны кеңінен жүргізілді. Бүгінгі таңда Қытайда жемқорларды ұстау, ұрланған қаражатты елге қайтару, көлеңкелі қаржылық схемаларды жою бойынша бірнеше мемлекеттік бағдарламалар сәтті жүзеге асырылды. Нәтижесінде</w:t>
      </w:r>
      <w:r w:rsidR="007B0294" w:rsidRPr="007B0294">
        <w:rPr>
          <w:rFonts w:ascii="Times New Roman" w:eastAsia="SimSun" w:hAnsi="Times New Roman" w:cs="Times New Roman"/>
          <w:sz w:val="28"/>
          <w:lang w:val="kk-KZ"/>
        </w:rPr>
        <w:t xml:space="preserve"> </w:t>
      </w:r>
      <w:r w:rsidR="007B0294">
        <w:rPr>
          <w:rFonts w:ascii="Times New Roman" w:eastAsia="SimSun" w:hAnsi="Times New Roman" w:cs="Times New Roman"/>
          <w:sz w:val="28"/>
          <w:lang w:val="kk-KZ"/>
        </w:rPr>
        <w:t xml:space="preserve">қоғам ішінде сыбайлас жемқорлыққа деген қарсы идеология қалыптастырылды. Осы тұрғыдан кез келген дамушы мемлекет үшін Қытайдағы жемқорлыққа деген қоғамдық көзқарасты қалыптастыру тәжірибесі аса өзекті болмақ. Қазақстан үшін де мемлекет тарапынан мұндай жүйелі әрі мақсатқа бағытталған жемқорлықпен күрес стратегиясын қолға алу аса маңызды. </w:t>
      </w:r>
    </w:p>
    <w:p w:rsidR="004E506F" w:rsidRPr="006F16C3" w:rsidRDefault="00975A41" w:rsidP="004E506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 жоғарыда келтірілген қағидалар негізінде әлемдік модернизация үдерісінде үлкен жетістіктерге қол жеткізді. Бұл қағидалар реформаларды жүргізудің негізгі тетіктері рөлін атқарды. Алайда модернизацияны сәтті ж</w:t>
      </w:r>
      <w:r w:rsidR="004E506F">
        <w:rPr>
          <w:rFonts w:ascii="Times New Roman" w:eastAsia="SimSun" w:hAnsi="Times New Roman" w:cs="Times New Roman"/>
          <w:sz w:val="28"/>
          <w:lang w:val="kk-KZ"/>
        </w:rPr>
        <w:t>үргізуде</w:t>
      </w:r>
      <w:r w:rsidR="004E506F" w:rsidRPr="004E506F">
        <w:rPr>
          <w:rFonts w:ascii="Times New Roman" w:eastAsia="SimSun" w:hAnsi="Times New Roman" w:cs="Times New Roman"/>
          <w:sz w:val="28"/>
          <w:lang w:val="kk-KZ"/>
        </w:rPr>
        <w:t xml:space="preserve"> </w:t>
      </w:r>
      <w:r w:rsidR="004E506F">
        <w:rPr>
          <w:rFonts w:ascii="Times New Roman" w:eastAsia="SimSun" w:hAnsi="Times New Roman" w:cs="Times New Roman"/>
          <w:sz w:val="28"/>
          <w:lang w:val="kk-KZ"/>
        </w:rPr>
        <w:t>қытайлық қоғамның ең үлкен жетістігі бұл жергілікті және ұлттық жағдайларды оңды пайдалан</w:t>
      </w:r>
      <w:r w:rsidR="00AB6579">
        <w:rPr>
          <w:rFonts w:ascii="Times New Roman" w:eastAsia="SimSun" w:hAnsi="Times New Roman" w:cs="Times New Roman"/>
          <w:sz w:val="28"/>
          <w:lang w:val="kk-KZ"/>
        </w:rPr>
        <w:t>а</w:t>
      </w:r>
      <w:r w:rsidR="004E506F">
        <w:rPr>
          <w:rFonts w:ascii="Times New Roman" w:eastAsia="SimSun" w:hAnsi="Times New Roman" w:cs="Times New Roman"/>
          <w:sz w:val="28"/>
          <w:lang w:val="kk-KZ"/>
        </w:rPr>
        <w:t xml:space="preserve"> отырып, халықты ортақ мақсатқа жұмылдырып, мемлекеттің дамуына мықты әлеуметтік базис қалыптастыра алуында. </w:t>
      </w:r>
      <w:r w:rsidR="004E506F" w:rsidRPr="00FC41E0">
        <w:rPr>
          <w:rFonts w:ascii="Times New Roman" w:eastAsia="SimSun" w:hAnsi="Times New Roman" w:cs="Times New Roman"/>
          <w:sz w:val="28"/>
          <w:lang w:val="kk-KZ"/>
        </w:rPr>
        <w:t xml:space="preserve">Қытайлық </w:t>
      </w:r>
      <w:r w:rsidR="004E506F">
        <w:rPr>
          <w:rFonts w:ascii="Times New Roman" w:eastAsia="SimSun" w:hAnsi="Times New Roman" w:cs="Times New Roman"/>
          <w:sz w:val="28"/>
          <w:lang w:val="kk-KZ"/>
        </w:rPr>
        <w:t>модернизацияның маңызды ерекшеліктерінің бірі</w:t>
      </w:r>
      <w:r w:rsidR="004E506F">
        <w:rPr>
          <w:rFonts w:ascii="Times New Roman" w:eastAsia="SimSun" w:hAnsi="Times New Roman" w:cs="Times New Roman"/>
          <w:i/>
          <w:sz w:val="28"/>
          <w:lang w:val="kk-KZ"/>
        </w:rPr>
        <w:t xml:space="preserve"> </w:t>
      </w:r>
      <w:r w:rsidR="004E506F" w:rsidRPr="00FC41E0">
        <w:rPr>
          <w:rFonts w:ascii="Times New Roman" w:eastAsia="SimSun" w:hAnsi="Times New Roman" w:cs="Times New Roman"/>
          <w:i/>
          <w:sz w:val="28"/>
          <w:lang w:val="kk-KZ"/>
        </w:rPr>
        <w:t>–</w:t>
      </w:r>
      <w:r w:rsidR="000236C0">
        <w:rPr>
          <w:rFonts w:ascii="Times New Roman" w:eastAsia="SimSun" w:hAnsi="Times New Roman" w:cs="Times New Roman"/>
          <w:sz w:val="28"/>
          <w:lang w:val="kk-KZ"/>
        </w:rPr>
        <w:t xml:space="preserve"> </w:t>
      </w:r>
      <w:r w:rsidR="004E506F" w:rsidRPr="000152CA">
        <w:rPr>
          <w:rFonts w:ascii="Times New Roman" w:eastAsia="SimSun" w:hAnsi="Times New Roman" w:cs="Times New Roman"/>
          <w:sz w:val="28"/>
          <w:lang w:val="kk-KZ"/>
        </w:rPr>
        <w:t xml:space="preserve">елдің ішкі трансформациясын идеологиялық тұрғыдан негіздеу. </w:t>
      </w:r>
      <w:r w:rsidR="006F16C3">
        <w:rPr>
          <w:rFonts w:ascii="Times New Roman" w:eastAsia="SimSun" w:hAnsi="Times New Roman" w:cs="Times New Roman"/>
          <w:sz w:val="28"/>
          <w:lang w:val="kk-KZ"/>
        </w:rPr>
        <w:t>Осы орайда Аспан асты елінің «қытайлық ерекшелігі бар социализмді» үйлестірудің трансформациялық тәжірибесін тереңінен зерттеу  өте өзекті. Себебі ұлттық мәдени</w:t>
      </w:r>
      <w:r w:rsidR="006F16C3" w:rsidRPr="006F16C3">
        <w:rPr>
          <w:rFonts w:ascii="Times New Roman" w:eastAsia="SimSun" w:hAnsi="Times New Roman" w:cs="Times New Roman"/>
          <w:sz w:val="28"/>
          <w:lang w:val="kk-KZ"/>
        </w:rPr>
        <w:t>-</w:t>
      </w:r>
      <w:r w:rsidR="006F16C3">
        <w:rPr>
          <w:rFonts w:ascii="Times New Roman" w:eastAsia="SimSun" w:hAnsi="Times New Roman" w:cs="Times New Roman"/>
          <w:sz w:val="28"/>
          <w:lang w:val="kk-KZ"/>
        </w:rPr>
        <w:t>философиялық негізде даму жолын қалыптастыру қай мемлекет үшін болса да маңызды мәселе.</w:t>
      </w:r>
    </w:p>
    <w:p w:rsidR="00EA596A" w:rsidRDefault="00BC527D" w:rsidP="004E506F">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Қытайдың дәйекті және серпінді дамуы саяси, әлеуметтік және философиялық құндылықтар негізінде қалыптасқан мемлекеттік идеологиясына тікелей байланысты екені еш күмән келтірмейді. Себебі «сяокан қоғамы» тұжырымдамасы </w:t>
      </w:r>
      <w:r w:rsidR="00F11DFC">
        <w:rPr>
          <w:rFonts w:ascii="Times New Roman" w:eastAsia="SimSun" w:hAnsi="Times New Roman" w:cs="Times New Roman"/>
          <w:sz w:val="28"/>
          <w:lang w:val="kk-KZ"/>
        </w:rPr>
        <w:t>Қытайдың</w:t>
      </w:r>
      <w:r w:rsidR="000F28E9">
        <w:rPr>
          <w:rFonts w:ascii="Times New Roman" w:eastAsia="SimSun" w:hAnsi="Times New Roman" w:cs="Times New Roman"/>
          <w:sz w:val="28"/>
          <w:lang w:val="kk-KZ"/>
        </w:rPr>
        <w:t xml:space="preserve"> дә</w:t>
      </w:r>
      <w:r w:rsidR="00F11DFC">
        <w:rPr>
          <w:rFonts w:ascii="Times New Roman" w:eastAsia="SimSun" w:hAnsi="Times New Roman" w:cs="Times New Roman"/>
          <w:sz w:val="28"/>
          <w:lang w:val="kk-KZ"/>
        </w:rPr>
        <w:t>стүрлі ой</w:t>
      </w:r>
      <w:r w:rsidR="00F11DFC" w:rsidRPr="00F11DFC">
        <w:rPr>
          <w:rFonts w:ascii="Times New Roman" w:eastAsia="SimSun" w:hAnsi="Times New Roman" w:cs="Times New Roman"/>
          <w:sz w:val="28"/>
          <w:lang w:val="kk-KZ"/>
        </w:rPr>
        <w:t>-</w:t>
      </w:r>
      <w:r w:rsidR="00F11DFC">
        <w:rPr>
          <w:rFonts w:ascii="Times New Roman" w:eastAsia="SimSun" w:hAnsi="Times New Roman" w:cs="Times New Roman"/>
          <w:sz w:val="28"/>
          <w:lang w:val="kk-KZ"/>
        </w:rPr>
        <w:t>санасының жаңа тарихи жағдайдағы жалғасы болып табылады.</w:t>
      </w:r>
      <w:r w:rsidR="000152CA">
        <w:rPr>
          <w:rFonts w:ascii="Times New Roman" w:eastAsia="SimSun" w:hAnsi="Times New Roman" w:cs="Times New Roman"/>
          <w:sz w:val="28"/>
          <w:lang w:val="kk-KZ"/>
        </w:rPr>
        <w:t xml:space="preserve"> </w:t>
      </w:r>
    </w:p>
    <w:p w:rsidR="00BF4E08" w:rsidRDefault="000F28E9" w:rsidP="006D5BA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Белгілі қазақстандық </w:t>
      </w:r>
      <w:r w:rsidR="000236C0">
        <w:rPr>
          <w:rFonts w:ascii="Times New Roman" w:eastAsia="SimSun" w:hAnsi="Times New Roman" w:cs="Times New Roman"/>
          <w:sz w:val="28"/>
          <w:lang w:val="kk-KZ"/>
        </w:rPr>
        <w:t>тарихшы</w:t>
      </w:r>
      <w:r w:rsidR="000236C0" w:rsidRPr="000236C0">
        <w:rPr>
          <w:rFonts w:ascii="Times New Roman" w:eastAsia="SimSun" w:hAnsi="Times New Roman" w:cs="Times New Roman"/>
          <w:sz w:val="28"/>
          <w:lang w:val="kk-KZ"/>
        </w:rPr>
        <w:t>-</w:t>
      </w:r>
      <w:r>
        <w:rPr>
          <w:rFonts w:ascii="Times New Roman" w:eastAsia="SimSun" w:hAnsi="Times New Roman" w:cs="Times New Roman"/>
          <w:sz w:val="28"/>
          <w:lang w:val="kk-KZ"/>
        </w:rPr>
        <w:t xml:space="preserve">қытайтанушы Н.Мұқаметханұлы кез келген мемлекеттің бітімі үш тұғырдан (саясат, экономика және мәдениет) тұратындығы туралы айтуда. </w:t>
      </w:r>
      <w:r w:rsidR="006D5BA8">
        <w:rPr>
          <w:rFonts w:ascii="Times New Roman" w:eastAsia="SimSun" w:hAnsi="Times New Roman" w:cs="Times New Roman"/>
          <w:sz w:val="28"/>
          <w:lang w:val="kk-KZ"/>
        </w:rPr>
        <w:t>Ғалым: «С</w:t>
      </w:r>
      <w:r>
        <w:rPr>
          <w:rFonts w:ascii="Times New Roman" w:eastAsia="SimSun" w:hAnsi="Times New Roman" w:cs="Times New Roman"/>
          <w:sz w:val="28"/>
          <w:lang w:val="kk-KZ"/>
        </w:rPr>
        <w:t>аясат пен экономиканың қайнар күші мәдениетте. Мәдениет дегеніміз</w:t>
      </w:r>
      <w:r w:rsidRPr="000F28E9">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 ұлттық идеология, қоғамдық</w:t>
      </w:r>
      <w:r w:rsidRPr="000F28E9">
        <w:rPr>
          <w:rFonts w:ascii="Times New Roman" w:eastAsia="SimSun" w:hAnsi="Times New Roman" w:cs="Times New Roman"/>
          <w:sz w:val="28"/>
          <w:lang w:val="kk-KZ"/>
        </w:rPr>
        <w:t>-</w:t>
      </w:r>
      <w:r>
        <w:rPr>
          <w:rFonts w:ascii="Times New Roman" w:eastAsia="SimSun" w:hAnsi="Times New Roman" w:cs="Times New Roman"/>
          <w:sz w:val="28"/>
          <w:lang w:val="kk-KZ"/>
        </w:rPr>
        <w:t>этикалық мораль, халықтың жасампаздық қабілеті. Мемлекет осы үш тұғырдың диалектикалық қатынасын сәйкестендіре алғанда ғана төрт аяғын нық басып, теңселмей алға басатын болады»,</w:t>
      </w:r>
      <w:r w:rsidRPr="000F28E9">
        <w:rPr>
          <w:rFonts w:ascii="Times New Roman" w:eastAsia="SimSun" w:hAnsi="Times New Roman" w:cs="Times New Roman"/>
          <w:sz w:val="28"/>
          <w:lang w:val="kk-KZ"/>
        </w:rPr>
        <w:t xml:space="preserve"> - </w:t>
      </w:r>
      <w:r w:rsidR="006D5BA8">
        <w:rPr>
          <w:rFonts w:ascii="Times New Roman" w:eastAsia="SimSun" w:hAnsi="Times New Roman" w:cs="Times New Roman"/>
          <w:sz w:val="28"/>
          <w:lang w:val="kk-KZ"/>
        </w:rPr>
        <w:t xml:space="preserve">деп </w:t>
      </w:r>
      <w:r w:rsidR="009E356D">
        <w:rPr>
          <w:rFonts w:ascii="Times New Roman" w:eastAsia="SimSun" w:hAnsi="Times New Roman" w:cs="Times New Roman"/>
          <w:sz w:val="28"/>
          <w:lang w:val="kk-KZ"/>
        </w:rPr>
        <w:t xml:space="preserve"> </w:t>
      </w:r>
      <w:r w:rsidR="006D5BA8">
        <w:rPr>
          <w:rFonts w:ascii="Times New Roman" w:eastAsia="SimSun" w:hAnsi="Times New Roman" w:cs="Times New Roman"/>
          <w:sz w:val="28"/>
          <w:lang w:val="kk-KZ"/>
        </w:rPr>
        <w:t xml:space="preserve">пайымдауда </w:t>
      </w:r>
      <w:r w:rsidR="006A2149">
        <w:rPr>
          <w:rFonts w:ascii="Times New Roman" w:eastAsia="SimSun" w:hAnsi="Times New Roman" w:cs="Times New Roman"/>
          <w:sz w:val="28"/>
          <w:lang w:val="kk-KZ"/>
        </w:rPr>
        <w:t>[</w:t>
      </w:r>
      <w:r w:rsidR="006A2149" w:rsidRPr="006A2149">
        <w:rPr>
          <w:rFonts w:ascii="Times New Roman" w:eastAsia="SimSun" w:hAnsi="Times New Roman" w:cs="Times New Roman"/>
          <w:sz w:val="28"/>
          <w:lang w:val="kk-KZ"/>
        </w:rPr>
        <w:t>161:3</w:t>
      </w:r>
      <w:r w:rsidR="009E356D" w:rsidRPr="009E356D">
        <w:rPr>
          <w:rFonts w:ascii="Times New Roman" w:eastAsia="SimSun" w:hAnsi="Times New Roman" w:cs="Times New Roman"/>
          <w:sz w:val="28"/>
          <w:lang w:val="kk-KZ"/>
        </w:rPr>
        <w:t>]</w:t>
      </w:r>
      <w:r w:rsidR="006D5BA8">
        <w:rPr>
          <w:rFonts w:ascii="Times New Roman" w:eastAsia="SimSun" w:hAnsi="Times New Roman" w:cs="Times New Roman"/>
          <w:sz w:val="28"/>
          <w:lang w:val="kk-KZ"/>
        </w:rPr>
        <w:t xml:space="preserve">. </w:t>
      </w:r>
      <w:r w:rsidR="004E506F">
        <w:rPr>
          <w:rFonts w:ascii="Times New Roman" w:eastAsia="SimSun" w:hAnsi="Times New Roman" w:cs="Times New Roman"/>
          <w:sz w:val="28"/>
          <w:lang w:val="kk-KZ"/>
        </w:rPr>
        <w:t xml:space="preserve">Қазақстанда </w:t>
      </w:r>
      <w:r w:rsidR="00F11DFC">
        <w:rPr>
          <w:rFonts w:ascii="Times New Roman" w:eastAsia="SimSun" w:hAnsi="Times New Roman" w:cs="Times New Roman"/>
          <w:sz w:val="28"/>
          <w:lang w:val="kk-KZ"/>
        </w:rPr>
        <w:t xml:space="preserve">болса </w:t>
      </w:r>
      <w:r w:rsidR="004E506F">
        <w:rPr>
          <w:rFonts w:ascii="Times New Roman" w:eastAsia="SimSun" w:hAnsi="Times New Roman" w:cs="Times New Roman"/>
          <w:sz w:val="28"/>
          <w:lang w:val="kk-KZ"/>
        </w:rPr>
        <w:t>әлі күнге дейін модернизация үшін мықты рухани іргетас қаланған жоқ. Ұлттық идеяны қалыптастыру бағытындағы ізденістер әлі де сәтті нәтиже бермеуде. Қытайда</w:t>
      </w:r>
      <w:r w:rsidR="00AB6579">
        <w:rPr>
          <w:rFonts w:ascii="Times New Roman" w:eastAsia="SimSun" w:hAnsi="Times New Roman" w:cs="Times New Roman"/>
          <w:sz w:val="28"/>
          <w:lang w:val="kk-KZ"/>
        </w:rPr>
        <w:t>,</w:t>
      </w:r>
      <w:r w:rsidR="004E506F">
        <w:rPr>
          <w:rFonts w:ascii="Times New Roman" w:eastAsia="SimSun" w:hAnsi="Times New Roman" w:cs="Times New Roman"/>
          <w:sz w:val="28"/>
          <w:lang w:val="kk-KZ"/>
        </w:rPr>
        <w:t xml:space="preserve"> мысалы</w:t>
      </w:r>
      <w:r w:rsidR="00AB6579">
        <w:rPr>
          <w:rFonts w:ascii="Times New Roman" w:eastAsia="SimSun" w:hAnsi="Times New Roman" w:cs="Times New Roman"/>
          <w:sz w:val="28"/>
          <w:lang w:val="kk-KZ"/>
        </w:rPr>
        <w:t>,</w:t>
      </w:r>
      <w:r w:rsidR="004E506F">
        <w:rPr>
          <w:rFonts w:ascii="Times New Roman" w:eastAsia="SimSun" w:hAnsi="Times New Roman" w:cs="Times New Roman"/>
          <w:sz w:val="28"/>
          <w:lang w:val="kk-KZ"/>
        </w:rPr>
        <w:t xml:space="preserve"> жаңа идеяны ойлап т</w:t>
      </w:r>
      <w:r w:rsidR="006D5BA8">
        <w:rPr>
          <w:rFonts w:ascii="Times New Roman" w:eastAsia="SimSun" w:hAnsi="Times New Roman" w:cs="Times New Roman"/>
          <w:sz w:val="28"/>
          <w:lang w:val="kk-KZ"/>
        </w:rPr>
        <w:t>а</w:t>
      </w:r>
      <w:r w:rsidR="004E506F">
        <w:rPr>
          <w:rFonts w:ascii="Times New Roman" w:eastAsia="SimSun" w:hAnsi="Times New Roman" w:cs="Times New Roman"/>
          <w:sz w:val="28"/>
          <w:lang w:val="kk-KZ"/>
        </w:rPr>
        <w:t>уып, оны жаңа мазмұнмен толықтыру қажеттіліг</w:t>
      </w:r>
      <w:r w:rsidR="00AB6579">
        <w:rPr>
          <w:rFonts w:ascii="Times New Roman" w:eastAsia="SimSun" w:hAnsi="Times New Roman" w:cs="Times New Roman"/>
          <w:sz w:val="28"/>
          <w:lang w:val="kk-KZ"/>
        </w:rPr>
        <w:t>і</w:t>
      </w:r>
      <w:r w:rsidR="004E506F">
        <w:rPr>
          <w:rFonts w:ascii="Times New Roman" w:eastAsia="SimSun" w:hAnsi="Times New Roman" w:cs="Times New Roman"/>
          <w:sz w:val="28"/>
          <w:lang w:val="kk-KZ"/>
        </w:rPr>
        <w:t xml:space="preserve"> болған жоқ, олар ежелгі тұжырымдаларды жаңалатып, жандандырып, заман</w:t>
      </w:r>
      <w:r w:rsidR="000236C0">
        <w:rPr>
          <w:rFonts w:ascii="Times New Roman" w:eastAsia="SimSun" w:hAnsi="Times New Roman" w:cs="Times New Roman"/>
          <w:sz w:val="28"/>
          <w:lang w:val="kk-KZ"/>
        </w:rPr>
        <w:t>а</w:t>
      </w:r>
      <w:r w:rsidR="004E506F">
        <w:rPr>
          <w:rFonts w:ascii="Times New Roman" w:eastAsia="SimSun" w:hAnsi="Times New Roman" w:cs="Times New Roman"/>
          <w:sz w:val="28"/>
          <w:lang w:val="kk-KZ"/>
        </w:rPr>
        <w:t>уи ағымға сәйкестендіріп, оларды жүзеге асырудың технологияларын ғана қалыптастырды.</w:t>
      </w:r>
      <w:r w:rsidR="00AB6579">
        <w:rPr>
          <w:rFonts w:ascii="Times New Roman" w:eastAsia="SimSun" w:hAnsi="Times New Roman" w:cs="Times New Roman"/>
          <w:sz w:val="28"/>
          <w:lang w:val="kk-KZ"/>
        </w:rPr>
        <w:t xml:space="preserve"> Қытайлық тәжірибе ұлттық дәстүр мен адамзаттың ұзақ ғасырлар бойы жинақтаған ірі жетістіктерін сәтті синтездеу тұрғысынан да құнды болып табылады. Қытай мәдени</w:t>
      </w:r>
      <w:r w:rsidR="00AB6579" w:rsidRPr="00AB6579">
        <w:rPr>
          <w:rFonts w:ascii="Times New Roman" w:eastAsia="SimSun" w:hAnsi="Times New Roman" w:cs="Times New Roman"/>
          <w:sz w:val="28"/>
          <w:lang w:val="kk-KZ"/>
        </w:rPr>
        <w:t>-</w:t>
      </w:r>
      <w:r w:rsidR="00AB6579">
        <w:rPr>
          <w:rFonts w:ascii="Times New Roman" w:eastAsia="SimSun" w:hAnsi="Times New Roman" w:cs="Times New Roman"/>
          <w:sz w:val="28"/>
          <w:lang w:val="kk-KZ"/>
        </w:rPr>
        <w:t>өркениеттік бірігейлікті сақтаудың және жан</w:t>
      </w:r>
      <w:r w:rsidR="00AB6579" w:rsidRPr="00AB6579">
        <w:rPr>
          <w:rFonts w:ascii="Times New Roman" w:eastAsia="SimSun" w:hAnsi="Times New Roman" w:cs="Times New Roman"/>
          <w:sz w:val="28"/>
          <w:lang w:val="kk-KZ"/>
        </w:rPr>
        <w:t>-</w:t>
      </w:r>
      <w:r w:rsidR="00AB6579">
        <w:rPr>
          <w:rFonts w:ascii="Times New Roman" w:eastAsia="SimSun" w:hAnsi="Times New Roman" w:cs="Times New Roman"/>
          <w:sz w:val="28"/>
          <w:lang w:val="kk-KZ"/>
        </w:rPr>
        <w:t xml:space="preserve">жақты модернизация жүргізудің әдісін қалыптастырды десе болады. </w:t>
      </w:r>
      <w:r w:rsidR="00C47FD7">
        <w:rPr>
          <w:rFonts w:ascii="Times New Roman" w:eastAsia="SimSun" w:hAnsi="Times New Roman" w:cs="Times New Roman"/>
          <w:sz w:val="28"/>
          <w:lang w:val="kk-KZ"/>
        </w:rPr>
        <w:t>Реформаларды жүзеге асырудың «</w:t>
      </w:r>
      <w:r w:rsidR="00E04645">
        <w:rPr>
          <w:rFonts w:ascii="Times New Roman" w:eastAsia="SimSun" w:hAnsi="Times New Roman" w:cs="Times New Roman"/>
          <w:sz w:val="28"/>
          <w:lang w:val="kk-KZ"/>
        </w:rPr>
        <w:t>өзеннен тастарды ұстау арқылы өту</w:t>
      </w:r>
      <w:r w:rsidR="00C47FD7">
        <w:rPr>
          <w:rFonts w:ascii="Times New Roman" w:eastAsia="SimSun" w:hAnsi="Times New Roman" w:cs="Times New Roman"/>
          <w:sz w:val="28"/>
          <w:lang w:val="kk-KZ"/>
        </w:rPr>
        <w:t>»</w:t>
      </w:r>
      <w:r w:rsidR="00E04645">
        <w:rPr>
          <w:rFonts w:ascii="Times New Roman" w:eastAsia="SimSun" w:hAnsi="Times New Roman" w:cs="Times New Roman"/>
          <w:sz w:val="28"/>
          <w:lang w:val="kk-KZ"/>
        </w:rPr>
        <w:t xml:space="preserve"> </w:t>
      </w:r>
      <w:r w:rsidR="00A92FF0">
        <w:rPr>
          <w:rFonts w:ascii="Times New Roman" w:eastAsia="SimSun" w:hAnsi="Times New Roman" w:cs="Times New Roman"/>
          <w:sz w:val="28"/>
          <w:lang w:val="kk-KZ"/>
        </w:rPr>
        <w:t>қағидасы</w:t>
      </w:r>
      <w:r w:rsidR="00205714">
        <w:rPr>
          <w:rFonts w:ascii="Times New Roman" w:eastAsia="SimSun" w:hAnsi="Times New Roman" w:cs="Times New Roman"/>
          <w:sz w:val="28"/>
          <w:lang w:val="kk-KZ"/>
        </w:rPr>
        <w:t xml:space="preserve"> негізінде </w:t>
      </w:r>
      <w:r w:rsidR="00E04645">
        <w:rPr>
          <w:rFonts w:ascii="Times New Roman" w:eastAsia="SimSun" w:hAnsi="Times New Roman" w:cs="Times New Roman"/>
          <w:sz w:val="28"/>
          <w:lang w:val="kk-KZ"/>
        </w:rPr>
        <w:t xml:space="preserve">Дэн Сяопин жоспарлы экономикаға нарықтық </w:t>
      </w:r>
      <w:r w:rsidR="00E04645">
        <w:rPr>
          <w:rFonts w:ascii="Times New Roman" w:eastAsia="SimSun" w:hAnsi="Times New Roman" w:cs="Times New Roman"/>
          <w:sz w:val="28"/>
          <w:lang w:val="kk-KZ"/>
        </w:rPr>
        <w:lastRenderedPageBreak/>
        <w:t xml:space="preserve">механизмдерді енгізу барысында реформаның мәні мен мазмұнына әлеуметтік әділдік пен үйлесімділік қағидасын кіргізіп, оны </w:t>
      </w:r>
      <w:r w:rsidR="007202F2">
        <w:rPr>
          <w:rFonts w:ascii="Times New Roman" w:eastAsia="SimSun" w:hAnsi="Times New Roman" w:cs="Times New Roman"/>
          <w:sz w:val="28"/>
          <w:lang w:val="kk-KZ"/>
        </w:rPr>
        <w:t xml:space="preserve">«сяокан» ұғымы негізіндегі дәстүрлі құндылықтар мен қытайлық философиясы арқылы түсіндірді. </w:t>
      </w:r>
      <w:r w:rsidR="00A92FF0">
        <w:rPr>
          <w:rFonts w:ascii="Times New Roman" w:eastAsia="SimSun" w:hAnsi="Times New Roman" w:cs="Times New Roman"/>
          <w:sz w:val="28"/>
          <w:lang w:val="kk-KZ"/>
        </w:rPr>
        <w:t xml:space="preserve">Конфуций: «Аспан астының көркеюі мен күйреуіне әрбір азамат жауапты» деген болатын. Сол үшін де халықты ортақ мақсатқа жұмылдыру бірінші кезектегі мәселенің бірі. </w:t>
      </w:r>
      <w:r w:rsidR="00AB6579">
        <w:rPr>
          <w:rFonts w:ascii="Times New Roman" w:eastAsia="SimSun" w:hAnsi="Times New Roman" w:cs="Times New Roman"/>
          <w:sz w:val="28"/>
          <w:lang w:val="kk-KZ"/>
        </w:rPr>
        <w:t xml:space="preserve">Мемлекеттік бағдарламалардың негізгі фокусы «сяокан қоғамын» құруды ұсыну арқылы </w:t>
      </w:r>
      <w:r w:rsidR="00777193">
        <w:rPr>
          <w:rFonts w:ascii="Times New Roman" w:eastAsia="SimSun" w:hAnsi="Times New Roman" w:cs="Times New Roman"/>
          <w:sz w:val="28"/>
          <w:lang w:val="kk-KZ"/>
        </w:rPr>
        <w:t>экономикалық белсенді топтарды  экономикалық әрекеттерге ынталандыруға шоғырланды. Неге Қазақстан</w:t>
      </w:r>
      <w:r w:rsidR="00AB6579">
        <w:rPr>
          <w:rFonts w:ascii="Times New Roman" w:eastAsia="SimSun" w:hAnsi="Times New Roman" w:cs="Times New Roman"/>
          <w:sz w:val="28"/>
          <w:lang w:val="kk-KZ"/>
        </w:rPr>
        <w:t xml:space="preserve"> </w:t>
      </w:r>
      <w:r w:rsidR="00777193">
        <w:rPr>
          <w:rFonts w:ascii="Times New Roman" w:eastAsia="SimSun" w:hAnsi="Times New Roman" w:cs="Times New Roman"/>
          <w:sz w:val="28"/>
          <w:lang w:val="kk-KZ"/>
        </w:rPr>
        <w:t xml:space="preserve">үкіметіне де реформалар нәтижесінде </w:t>
      </w:r>
      <w:r w:rsidR="00205714">
        <w:rPr>
          <w:rFonts w:ascii="Times New Roman" w:eastAsia="SimSun" w:hAnsi="Times New Roman" w:cs="Times New Roman"/>
          <w:sz w:val="28"/>
          <w:lang w:val="kk-KZ"/>
        </w:rPr>
        <w:t>құрылуға тиісті</w:t>
      </w:r>
      <w:r w:rsidR="00777193">
        <w:rPr>
          <w:rFonts w:ascii="Times New Roman" w:eastAsia="SimSun" w:hAnsi="Times New Roman" w:cs="Times New Roman"/>
          <w:sz w:val="28"/>
          <w:lang w:val="kk-KZ"/>
        </w:rPr>
        <w:t xml:space="preserve"> әлеуметтік жүйені қарапайым халыққа түсінікті тілде сипаттап, жеткізбеске?</w:t>
      </w:r>
      <w:r w:rsidR="004E506F">
        <w:rPr>
          <w:rFonts w:ascii="Times New Roman" w:eastAsia="SimSun" w:hAnsi="Times New Roman" w:cs="Times New Roman"/>
          <w:sz w:val="28"/>
          <w:lang w:val="kk-KZ"/>
        </w:rPr>
        <w:t xml:space="preserve"> </w:t>
      </w:r>
    </w:p>
    <w:p w:rsidR="00BF4E08" w:rsidRDefault="00BF4E08" w:rsidP="00BF4E08">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Қоғамның әрбір мүшесі модернизацияның мақсаттарын нақты түсініп, модернизациялық үдерісте белсенді рөл ойнауы қажет. Кезінде атақты экономист </w:t>
      </w:r>
      <w:r w:rsidRPr="00D175DF">
        <w:rPr>
          <w:rFonts w:ascii="Times New Roman" w:eastAsia="SimSun" w:hAnsi="Times New Roman" w:cs="Times New Roman"/>
          <w:sz w:val="28"/>
          <w:lang w:val="kk-KZ"/>
        </w:rPr>
        <w:t xml:space="preserve">Л. Эрхард </w:t>
      </w:r>
      <w:r>
        <w:rPr>
          <w:rFonts w:ascii="Times New Roman" w:eastAsia="SimSun" w:hAnsi="Times New Roman" w:cs="Times New Roman"/>
          <w:sz w:val="28"/>
          <w:lang w:val="kk-KZ"/>
        </w:rPr>
        <w:t>«егер халық олардың мәнін түсініп, жүзеге асырылуына қатыспаса,  кез келген реформалар сәтсіздікке ұшырайды» деге</w:t>
      </w:r>
      <w:r w:rsidR="009E356D">
        <w:rPr>
          <w:rFonts w:ascii="Times New Roman" w:eastAsia="SimSun" w:hAnsi="Times New Roman" w:cs="Times New Roman"/>
          <w:sz w:val="28"/>
          <w:lang w:val="kk-KZ"/>
        </w:rPr>
        <w:t xml:space="preserve">н көзқарасын білдірген болатын </w:t>
      </w:r>
      <w:r w:rsidR="006A2149">
        <w:rPr>
          <w:rFonts w:ascii="Times New Roman" w:eastAsia="SimSun" w:hAnsi="Times New Roman" w:cs="Times New Roman"/>
          <w:sz w:val="28"/>
          <w:lang w:val="kk-KZ"/>
        </w:rPr>
        <w:t>[</w:t>
      </w:r>
      <w:r w:rsidR="006A2149" w:rsidRPr="006A2149">
        <w:rPr>
          <w:rFonts w:ascii="Times New Roman" w:eastAsia="SimSun" w:hAnsi="Times New Roman" w:cs="Times New Roman"/>
          <w:sz w:val="28"/>
          <w:lang w:val="kk-KZ"/>
        </w:rPr>
        <w:t>162</w:t>
      </w:r>
      <w:r w:rsidR="009E356D" w:rsidRPr="009E356D">
        <w:rPr>
          <w:rFonts w:ascii="Times New Roman" w:eastAsia="SimSun" w:hAnsi="Times New Roman" w:cs="Times New Roman"/>
          <w:sz w:val="28"/>
          <w:lang w:val="kk-KZ"/>
        </w:rPr>
        <w:t>:99]</w:t>
      </w:r>
      <w:r>
        <w:rPr>
          <w:rFonts w:ascii="Times New Roman" w:eastAsia="SimSun" w:hAnsi="Times New Roman" w:cs="Times New Roman"/>
          <w:sz w:val="28"/>
          <w:lang w:val="kk-KZ"/>
        </w:rPr>
        <w:t>. Көптеген мемлекеттердің даму тәжірибесі көрсетіп отырғандай, дамудың қандай жолы таңдалғаны маңызды емес, бастысы ол жол бірінші кезекте халықпен мақұлдануы керек. Сонда ғана даму қоғамдық күшпен бірлесе отырып іске асады. Социолог У.Томас теориясында «шынайлық ретінде қабылданған нәрсе өз салдарында да шынайы болады</w:t>
      </w:r>
      <w:r w:rsidRPr="002F2768">
        <w:rPr>
          <w:rFonts w:ascii="Times New Roman" w:eastAsia="SimSun" w:hAnsi="Times New Roman" w:cs="Times New Roman"/>
          <w:sz w:val="28"/>
          <w:lang w:val="kk-KZ"/>
        </w:rPr>
        <w:t>»</w:t>
      </w:r>
      <w:r>
        <w:rPr>
          <w:rFonts w:ascii="Times New Roman" w:eastAsia="SimSun" w:hAnsi="Times New Roman" w:cs="Times New Roman"/>
          <w:sz w:val="28"/>
          <w:lang w:val="kk-KZ"/>
        </w:rPr>
        <w:t xml:space="preserve"> деп айтылған</w:t>
      </w:r>
      <w:r w:rsidRPr="002F2768">
        <w:rPr>
          <w:rFonts w:ascii="Times New Roman" w:eastAsia="SimSun" w:hAnsi="Times New Roman" w:cs="Times New Roman"/>
          <w:sz w:val="28"/>
          <w:lang w:val="kk-KZ"/>
        </w:rPr>
        <w:t>.</w:t>
      </w:r>
      <w:r>
        <w:rPr>
          <w:rFonts w:ascii="Times New Roman" w:eastAsia="SimSun" w:hAnsi="Times New Roman" w:cs="Times New Roman"/>
          <w:sz w:val="28"/>
          <w:lang w:val="kk-KZ"/>
        </w:rPr>
        <w:t xml:space="preserve"> </w:t>
      </w:r>
      <w:r w:rsidR="00780795" w:rsidRPr="00780795">
        <w:rPr>
          <w:rFonts w:ascii="Times New Roman" w:eastAsia="SimSun" w:hAnsi="Times New Roman" w:cs="Times New Roman"/>
          <w:sz w:val="28"/>
          <w:lang w:val="kk-KZ"/>
        </w:rPr>
        <w:t xml:space="preserve">Қазақстан болашағына қатысты, жоғарыдан жүргізіліп жатқан модернизацияның мақсаты мен нәтижелеріне қатысты шынайылық қандай екенін халық бұлыңғыр түсінуде. Біздің қоғамда модернизация «жақсарту, жетілдіру» деген қарапайым мағынада түсінілуде. Қоғамымызда бүгінгі таңда әлем бас тартқан </w:t>
      </w:r>
      <w:r w:rsidR="007B4E1B">
        <w:rPr>
          <w:rFonts w:ascii="Times New Roman" w:eastAsia="SimSun" w:hAnsi="Times New Roman" w:cs="Times New Roman"/>
          <w:sz w:val="28"/>
          <w:lang w:val="kk-KZ"/>
        </w:rPr>
        <w:t>«</w:t>
      </w:r>
      <w:r w:rsidR="00780795" w:rsidRPr="00780795">
        <w:rPr>
          <w:rFonts w:ascii="Times New Roman" w:eastAsia="SimSun" w:hAnsi="Times New Roman" w:cs="Times New Roman"/>
          <w:sz w:val="28"/>
          <w:lang w:val="kk-KZ"/>
        </w:rPr>
        <w:t>Батысты қуып жетуші</w:t>
      </w:r>
      <w:r w:rsidR="007B4E1B">
        <w:rPr>
          <w:rFonts w:ascii="Times New Roman" w:eastAsia="SimSun" w:hAnsi="Times New Roman" w:cs="Times New Roman"/>
          <w:sz w:val="28"/>
          <w:lang w:val="kk-KZ"/>
        </w:rPr>
        <w:t>»</w:t>
      </w:r>
      <w:r w:rsidR="00780795" w:rsidRPr="00780795">
        <w:rPr>
          <w:rFonts w:ascii="Times New Roman" w:eastAsia="SimSun" w:hAnsi="Times New Roman" w:cs="Times New Roman"/>
          <w:sz w:val="28"/>
          <w:lang w:val="kk-KZ"/>
        </w:rPr>
        <w:t xml:space="preserve"> модернизация</w:t>
      </w:r>
      <w:r w:rsidR="007B4E1B">
        <w:rPr>
          <w:rFonts w:ascii="Times New Roman" w:eastAsia="SimSun" w:hAnsi="Times New Roman" w:cs="Times New Roman"/>
          <w:sz w:val="28"/>
          <w:lang w:val="kk-KZ"/>
        </w:rPr>
        <w:t>лық ұстаным</w:t>
      </w:r>
      <w:r w:rsidR="00780795" w:rsidRPr="00780795">
        <w:rPr>
          <w:rFonts w:ascii="Times New Roman" w:eastAsia="SimSun" w:hAnsi="Times New Roman" w:cs="Times New Roman"/>
          <w:sz w:val="28"/>
          <w:lang w:val="kk-KZ"/>
        </w:rPr>
        <w:t xml:space="preserve"> мен экономикалық өсім доктринасы басымдылықта. Модернизацияның аймақтық жобалары әлсіз дамыған, мемлекеттің әлемдегі орны мен даму міндеттері туралы қоғамның түсінігі</w:t>
      </w:r>
      <w:r w:rsidR="00777193">
        <w:rPr>
          <w:rFonts w:ascii="Times New Roman" w:eastAsia="SimSun" w:hAnsi="Times New Roman" w:cs="Times New Roman"/>
          <w:sz w:val="28"/>
          <w:lang w:val="kk-KZ"/>
        </w:rPr>
        <w:t xml:space="preserve"> де</w:t>
      </w:r>
      <w:r w:rsidR="00780795" w:rsidRPr="00780795">
        <w:rPr>
          <w:rFonts w:ascii="Times New Roman" w:eastAsia="SimSun" w:hAnsi="Times New Roman" w:cs="Times New Roman"/>
          <w:sz w:val="28"/>
          <w:lang w:val="kk-KZ"/>
        </w:rPr>
        <w:t xml:space="preserve"> бұлыңғыр. </w:t>
      </w:r>
      <w:r>
        <w:rPr>
          <w:rFonts w:ascii="Times New Roman" w:eastAsia="SimSun" w:hAnsi="Times New Roman" w:cs="Times New Roman"/>
          <w:sz w:val="28"/>
          <w:lang w:val="kk-KZ"/>
        </w:rPr>
        <w:t>Қытайда</w:t>
      </w:r>
      <w:r w:rsidR="00780795">
        <w:rPr>
          <w:rFonts w:ascii="Times New Roman" w:eastAsia="SimSun" w:hAnsi="Times New Roman" w:cs="Times New Roman"/>
          <w:sz w:val="28"/>
          <w:lang w:val="kk-KZ"/>
        </w:rPr>
        <w:t xml:space="preserve"> болса</w:t>
      </w:r>
      <w:r>
        <w:rPr>
          <w:rFonts w:ascii="Times New Roman" w:eastAsia="SimSun" w:hAnsi="Times New Roman" w:cs="Times New Roman"/>
          <w:sz w:val="28"/>
          <w:lang w:val="kk-KZ"/>
        </w:rPr>
        <w:t xml:space="preserve"> реформалдардың идеологиялық насихаты үлкен көлемде жүргізілуде. Іс</w:t>
      </w:r>
      <w:r w:rsidRPr="00D175DF">
        <w:rPr>
          <w:rFonts w:ascii="Times New Roman" w:eastAsia="SimSun" w:hAnsi="Times New Roman" w:cs="Times New Roman"/>
          <w:sz w:val="28"/>
          <w:lang w:val="kk-KZ"/>
        </w:rPr>
        <w:t>-</w:t>
      </w:r>
      <w:r>
        <w:rPr>
          <w:rFonts w:ascii="Times New Roman" w:eastAsia="SimSun" w:hAnsi="Times New Roman" w:cs="Times New Roman"/>
          <w:sz w:val="28"/>
          <w:lang w:val="kk-KZ"/>
        </w:rPr>
        <w:t>әрекет стилін, ойлау тәсілін өзгерту қиын нәрсе, алайда халықтың күш</w:t>
      </w:r>
      <w:r w:rsidRPr="00D175DF">
        <w:rPr>
          <w:rFonts w:ascii="Times New Roman" w:eastAsia="SimSun" w:hAnsi="Times New Roman" w:cs="Times New Roman"/>
          <w:sz w:val="28"/>
          <w:lang w:val="kk-KZ"/>
        </w:rPr>
        <w:t>-</w:t>
      </w:r>
      <w:r>
        <w:rPr>
          <w:rFonts w:ascii="Times New Roman" w:eastAsia="SimSun" w:hAnsi="Times New Roman" w:cs="Times New Roman"/>
          <w:sz w:val="28"/>
          <w:lang w:val="kk-KZ"/>
        </w:rPr>
        <w:t xml:space="preserve">жігерін біріктіретін идеяның болуы </w:t>
      </w:r>
      <w:r w:rsidR="00780795">
        <w:rPr>
          <w:rFonts w:ascii="Times New Roman" w:eastAsia="SimSun" w:hAnsi="Times New Roman" w:cs="Times New Roman"/>
          <w:sz w:val="28"/>
          <w:lang w:val="kk-KZ"/>
        </w:rPr>
        <w:t>а</w:t>
      </w:r>
      <w:r>
        <w:rPr>
          <w:rFonts w:ascii="Times New Roman" w:eastAsia="SimSun" w:hAnsi="Times New Roman" w:cs="Times New Roman"/>
          <w:sz w:val="28"/>
          <w:lang w:val="kk-KZ"/>
        </w:rPr>
        <w:t>дамдардың қоғамдық өмірдегі пассивтілігін жоюға алып к</w:t>
      </w:r>
      <w:r w:rsidR="007B4E1B">
        <w:rPr>
          <w:rFonts w:ascii="Times New Roman" w:eastAsia="SimSun" w:hAnsi="Times New Roman" w:cs="Times New Roman"/>
          <w:sz w:val="28"/>
          <w:lang w:val="kk-KZ"/>
        </w:rPr>
        <w:t>елуі мүмкін. Қытайда</w:t>
      </w:r>
      <w:r>
        <w:rPr>
          <w:rFonts w:ascii="Times New Roman" w:eastAsia="SimSun" w:hAnsi="Times New Roman" w:cs="Times New Roman"/>
          <w:sz w:val="28"/>
          <w:lang w:val="kk-KZ"/>
        </w:rPr>
        <w:t xml:space="preserve"> «сяокан қоғамы» тұжырымдамасы халықты біріктіруші, жұмылдырушы идея болып табылады. </w:t>
      </w:r>
    </w:p>
    <w:p w:rsidR="00BF4E08" w:rsidRPr="00780795" w:rsidRDefault="004E506F" w:rsidP="00780795">
      <w:pPr>
        <w:spacing w:after="0" w:line="240" w:lineRule="auto"/>
        <w:ind w:firstLine="567"/>
        <w:jc w:val="both"/>
        <w:rPr>
          <w:rFonts w:ascii="Times New Roman" w:eastAsia="SimSun" w:hAnsi="Times New Roman" w:cs="Times New Roman"/>
          <w:sz w:val="28"/>
          <w:highlight w:val="yellow"/>
          <w:lang w:val="kk-KZ"/>
        </w:rPr>
      </w:pPr>
      <w:r>
        <w:rPr>
          <w:rFonts w:ascii="Times New Roman" w:eastAsia="SimSun" w:hAnsi="Times New Roman" w:cs="Times New Roman"/>
          <w:sz w:val="28"/>
          <w:lang w:val="kk-KZ"/>
        </w:rPr>
        <w:t xml:space="preserve"> </w:t>
      </w:r>
      <w:r w:rsidR="00BF4E08">
        <w:rPr>
          <w:rFonts w:ascii="Times New Roman" w:eastAsia="SimSun" w:hAnsi="Times New Roman" w:cs="Times New Roman"/>
          <w:sz w:val="28"/>
          <w:lang w:val="kk-KZ"/>
        </w:rPr>
        <w:t>Ресейлік ғалым Е.О. Сонина пікірі бойынша</w:t>
      </w:r>
      <w:r w:rsidR="00BF4E08" w:rsidRPr="00BF4E08">
        <w:rPr>
          <w:rFonts w:ascii="Times New Roman" w:eastAsia="SimSun" w:hAnsi="Times New Roman" w:cs="Times New Roman"/>
          <w:sz w:val="28"/>
          <w:lang w:val="kk-KZ"/>
        </w:rPr>
        <w:t xml:space="preserve"> «Модернизация,</w:t>
      </w:r>
      <w:r w:rsidR="00BF4E08">
        <w:rPr>
          <w:rFonts w:ascii="Times New Roman" w:eastAsia="SimSun" w:hAnsi="Times New Roman" w:cs="Times New Roman"/>
          <w:sz w:val="28"/>
          <w:lang w:val="kk-KZ"/>
        </w:rPr>
        <w:t xml:space="preserve"> өз негізінде, саяси шешімді емес, ғылыми</w:t>
      </w:r>
      <w:r w:rsidR="00BF4E08" w:rsidRPr="00BF4E08">
        <w:rPr>
          <w:rFonts w:ascii="Times New Roman" w:eastAsia="SimSun" w:hAnsi="Times New Roman" w:cs="Times New Roman"/>
          <w:sz w:val="28"/>
          <w:lang w:val="kk-KZ"/>
        </w:rPr>
        <w:t>-</w:t>
      </w:r>
      <w:r w:rsidR="00BF4E08">
        <w:rPr>
          <w:rFonts w:ascii="Times New Roman" w:eastAsia="SimSun" w:hAnsi="Times New Roman" w:cs="Times New Roman"/>
          <w:sz w:val="28"/>
          <w:lang w:val="kk-KZ"/>
        </w:rPr>
        <w:t>әдіснамалық шешімді қажет ететін мәселе. Модернизация концепциясы «ұзақ бейімделуден өтет</w:t>
      </w:r>
      <w:r w:rsidR="00F11DFC">
        <w:rPr>
          <w:rFonts w:ascii="Times New Roman" w:eastAsia="SimSun" w:hAnsi="Times New Roman" w:cs="Times New Roman"/>
          <w:sz w:val="28"/>
          <w:lang w:val="kk-KZ"/>
        </w:rPr>
        <w:t>ін идеялық концепттердің жүйесі</w:t>
      </w:r>
      <w:r w:rsidR="00BF4E08">
        <w:rPr>
          <w:rFonts w:ascii="Times New Roman" w:eastAsia="SimSun" w:hAnsi="Times New Roman" w:cs="Times New Roman"/>
          <w:sz w:val="28"/>
          <w:lang w:val="kk-KZ"/>
        </w:rPr>
        <w:t>. Ол техникалық және экономикалық сипаттан гөрі әлеуметтік</w:t>
      </w:r>
      <w:r w:rsidR="00BF4E08" w:rsidRPr="00780795">
        <w:rPr>
          <w:rFonts w:ascii="Times New Roman" w:eastAsia="SimSun" w:hAnsi="Times New Roman" w:cs="Times New Roman"/>
          <w:sz w:val="28"/>
          <w:lang w:val="kk-KZ"/>
        </w:rPr>
        <w:t>-</w:t>
      </w:r>
      <w:r w:rsidR="00BF4E08">
        <w:rPr>
          <w:rFonts w:ascii="Times New Roman" w:eastAsia="SimSun" w:hAnsi="Times New Roman" w:cs="Times New Roman"/>
          <w:sz w:val="28"/>
          <w:lang w:val="kk-KZ"/>
        </w:rPr>
        <w:t>мәдени сипаты жоғары үдеріс»</w:t>
      </w:r>
      <w:r w:rsidR="006A2149">
        <w:rPr>
          <w:rFonts w:ascii="Times New Roman" w:eastAsia="SimSun" w:hAnsi="Times New Roman" w:cs="Times New Roman"/>
          <w:sz w:val="28"/>
          <w:lang w:val="kk-KZ"/>
        </w:rPr>
        <w:t xml:space="preserve"> [1</w:t>
      </w:r>
      <w:r w:rsidR="006A2149" w:rsidRPr="006A2149">
        <w:rPr>
          <w:rFonts w:ascii="Times New Roman" w:eastAsia="SimSun" w:hAnsi="Times New Roman" w:cs="Times New Roman"/>
          <w:sz w:val="28"/>
          <w:lang w:val="kk-KZ"/>
        </w:rPr>
        <w:t>63</w:t>
      </w:r>
      <w:r w:rsidR="009E356D" w:rsidRPr="009E356D">
        <w:rPr>
          <w:rFonts w:ascii="Times New Roman" w:eastAsia="SimSun" w:hAnsi="Times New Roman" w:cs="Times New Roman"/>
          <w:sz w:val="28"/>
          <w:lang w:val="kk-KZ"/>
        </w:rPr>
        <w:t>]</w:t>
      </w:r>
      <w:r w:rsidR="00BF4E08">
        <w:rPr>
          <w:rFonts w:ascii="Times New Roman" w:eastAsia="SimSun" w:hAnsi="Times New Roman" w:cs="Times New Roman"/>
          <w:sz w:val="28"/>
          <w:lang w:val="kk-KZ"/>
        </w:rPr>
        <w:t>.</w:t>
      </w:r>
      <w:r w:rsidR="00BF4E08" w:rsidRPr="00BF4E08">
        <w:rPr>
          <w:rFonts w:ascii="Times New Roman" w:eastAsia="SimSun" w:hAnsi="Times New Roman" w:cs="Times New Roman"/>
          <w:sz w:val="28"/>
          <w:lang w:val="kk-KZ"/>
        </w:rPr>
        <w:t xml:space="preserve"> </w:t>
      </w:r>
      <w:r w:rsidR="00780795">
        <w:rPr>
          <w:rFonts w:ascii="Times New Roman" w:eastAsia="SimSun" w:hAnsi="Times New Roman" w:cs="Times New Roman"/>
          <w:sz w:val="28"/>
          <w:lang w:val="kk-KZ"/>
        </w:rPr>
        <w:t>Яғни әлеуметтік модернизация құндылықтар жүйесінің радикалды өзгерісін қажет ететін үдеріс болып табылады.</w:t>
      </w:r>
    </w:p>
    <w:p w:rsidR="00763BE0" w:rsidRDefault="004E506F" w:rsidP="00763BE0">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 xml:space="preserve">Қазақстандықтардың құндылықтар жүйесінде бүгінгі таңда материалдық құндылықтардың басым түсуін байқауға болады. Біздің ойымызша, елімізде «тұлға </w:t>
      </w:r>
      <w:r w:rsidRPr="00EB1492">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қоғам </w:t>
      </w:r>
      <w:r w:rsidRPr="00EB1492">
        <w:rPr>
          <w:rFonts w:ascii="Times New Roman" w:eastAsia="SimSun" w:hAnsi="Times New Roman" w:cs="Times New Roman"/>
          <w:sz w:val="28"/>
          <w:lang w:val="kk-KZ"/>
        </w:rPr>
        <w:t>–</w:t>
      </w:r>
      <w:r>
        <w:rPr>
          <w:rFonts w:ascii="Times New Roman" w:eastAsia="SimSun" w:hAnsi="Times New Roman" w:cs="Times New Roman"/>
          <w:sz w:val="28"/>
          <w:lang w:val="kk-KZ"/>
        </w:rPr>
        <w:t xml:space="preserve"> мемлекет» қарым</w:t>
      </w:r>
      <w:r w:rsidRPr="00EB1492">
        <w:rPr>
          <w:rFonts w:ascii="Times New Roman" w:eastAsia="SimSun" w:hAnsi="Times New Roman" w:cs="Times New Roman"/>
          <w:sz w:val="28"/>
          <w:lang w:val="kk-KZ"/>
        </w:rPr>
        <w:t>-</w:t>
      </w:r>
      <w:r>
        <w:rPr>
          <w:rFonts w:ascii="Times New Roman" w:eastAsia="SimSun" w:hAnsi="Times New Roman" w:cs="Times New Roman"/>
          <w:sz w:val="28"/>
          <w:lang w:val="kk-KZ"/>
        </w:rPr>
        <w:t>қатынас жүйесімен тығыз байланысты нормативті</w:t>
      </w:r>
      <w:r w:rsidR="00F11DFC">
        <w:rPr>
          <w:rFonts w:ascii="Times New Roman" w:eastAsia="SimSun" w:hAnsi="Times New Roman" w:cs="Times New Roman"/>
          <w:sz w:val="28"/>
          <w:lang w:val="kk-KZ"/>
        </w:rPr>
        <w:t xml:space="preserve"> </w:t>
      </w:r>
      <w:r>
        <w:rPr>
          <w:rFonts w:ascii="Times New Roman" w:eastAsia="SimSun" w:hAnsi="Times New Roman" w:cs="Times New Roman"/>
          <w:sz w:val="28"/>
          <w:lang w:val="kk-KZ"/>
        </w:rPr>
        <w:t>құндылықтар жүй</w:t>
      </w:r>
      <w:r w:rsidR="00777193">
        <w:rPr>
          <w:rFonts w:ascii="Times New Roman" w:eastAsia="SimSun" w:hAnsi="Times New Roman" w:cs="Times New Roman"/>
          <w:sz w:val="28"/>
          <w:lang w:val="kk-KZ"/>
        </w:rPr>
        <w:t>е</w:t>
      </w:r>
      <w:r>
        <w:rPr>
          <w:rFonts w:ascii="Times New Roman" w:eastAsia="SimSun" w:hAnsi="Times New Roman" w:cs="Times New Roman"/>
          <w:sz w:val="28"/>
          <w:lang w:val="kk-KZ"/>
        </w:rPr>
        <w:t xml:space="preserve">сінің қалыптасуы мен дамуына ерекше көңіл бөлу керек. Халықтық бастаманың дамуына жақсы алғышарттар қалыптастыру аса маңызды. Қоғамымызда модернизациялық серпіліске объективті ресурстар </w:t>
      </w:r>
      <w:r>
        <w:rPr>
          <w:rFonts w:ascii="Times New Roman" w:eastAsia="SimSun" w:hAnsi="Times New Roman" w:cs="Times New Roman"/>
          <w:sz w:val="28"/>
          <w:lang w:val="kk-KZ"/>
        </w:rPr>
        <w:lastRenderedPageBreak/>
        <w:t>жеткілікті, тек экономикалық өсім нәтижелілігін көтеруге позитивті фактор табу керек. Мұндай позитивті фактордың рөлін ұлттық идеология ойнауы әбден мүмкін. Ұлттық идеология ұлттық мәдени</w:t>
      </w:r>
      <w:r w:rsidRPr="00330F5F">
        <w:rPr>
          <w:rFonts w:ascii="Times New Roman" w:eastAsia="SimSun" w:hAnsi="Times New Roman" w:cs="Times New Roman"/>
          <w:sz w:val="28"/>
          <w:lang w:val="kk-KZ"/>
        </w:rPr>
        <w:t>-</w:t>
      </w:r>
      <w:r>
        <w:rPr>
          <w:rFonts w:ascii="Times New Roman" w:eastAsia="SimSun" w:hAnsi="Times New Roman" w:cs="Times New Roman"/>
          <w:sz w:val="28"/>
          <w:lang w:val="kk-KZ"/>
        </w:rPr>
        <w:t xml:space="preserve">философиялық ойлардың негізінде қалыптасып, заманауи сарында болғаны дұрыс. </w:t>
      </w:r>
      <w:r w:rsidR="00780795">
        <w:rPr>
          <w:rFonts w:ascii="Times New Roman" w:eastAsia="SimSun" w:hAnsi="Times New Roman" w:cs="Times New Roman"/>
          <w:sz w:val="28"/>
          <w:lang w:val="kk-KZ"/>
        </w:rPr>
        <w:t>П. Штомпка</w:t>
      </w:r>
      <w:r w:rsidR="00780795" w:rsidRPr="00780795">
        <w:rPr>
          <w:rFonts w:ascii="Times New Roman" w:eastAsia="SimSun" w:hAnsi="Times New Roman" w:cs="Times New Roman"/>
          <w:sz w:val="28"/>
          <w:lang w:val="kk-KZ"/>
        </w:rPr>
        <w:t>: «Модерни</w:t>
      </w:r>
      <w:r w:rsidR="00780795">
        <w:rPr>
          <w:rFonts w:ascii="Times New Roman" w:eastAsia="SimSun" w:hAnsi="Times New Roman" w:cs="Times New Roman"/>
          <w:sz w:val="28"/>
          <w:lang w:val="kk-KZ"/>
        </w:rPr>
        <w:t>зация – бұл инновациялар мен әлеуметтік жады, дәстүрдің арал</w:t>
      </w:r>
      <w:r w:rsidR="009E356D">
        <w:rPr>
          <w:rFonts w:ascii="Times New Roman" w:eastAsia="SimSun" w:hAnsi="Times New Roman" w:cs="Times New Roman"/>
          <w:sz w:val="28"/>
          <w:lang w:val="kk-KZ"/>
        </w:rPr>
        <w:t xml:space="preserve">асуы» деп жақсы айтқан болатын </w:t>
      </w:r>
      <w:r w:rsidR="006A2149">
        <w:rPr>
          <w:rFonts w:ascii="Times New Roman" w:eastAsia="SimSun" w:hAnsi="Times New Roman" w:cs="Times New Roman"/>
          <w:sz w:val="28"/>
          <w:lang w:val="kk-KZ"/>
        </w:rPr>
        <w:t>[1</w:t>
      </w:r>
      <w:r w:rsidR="006A2149" w:rsidRPr="006A2149">
        <w:rPr>
          <w:rFonts w:ascii="Times New Roman" w:eastAsia="SimSun" w:hAnsi="Times New Roman" w:cs="Times New Roman"/>
          <w:sz w:val="28"/>
          <w:lang w:val="kk-KZ"/>
        </w:rPr>
        <w:t>64</w:t>
      </w:r>
      <w:r w:rsidR="009E356D" w:rsidRPr="009E356D">
        <w:rPr>
          <w:rFonts w:ascii="Times New Roman" w:eastAsia="SimSun" w:hAnsi="Times New Roman" w:cs="Times New Roman"/>
          <w:sz w:val="28"/>
          <w:lang w:val="kk-KZ"/>
        </w:rPr>
        <w:t>:</w:t>
      </w:r>
      <w:r w:rsidR="006A2149">
        <w:rPr>
          <w:rFonts w:ascii="Times New Roman" w:eastAsia="SimSun" w:hAnsi="Times New Roman" w:cs="Times New Roman"/>
          <w:sz w:val="28"/>
          <w:lang w:val="kk-KZ"/>
        </w:rPr>
        <w:t>1</w:t>
      </w:r>
      <w:r w:rsidR="006A2149" w:rsidRPr="006A2149">
        <w:rPr>
          <w:rFonts w:ascii="Times New Roman" w:eastAsia="SimSun" w:hAnsi="Times New Roman" w:cs="Times New Roman"/>
          <w:sz w:val="28"/>
          <w:lang w:val="kk-KZ"/>
        </w:rPr>
        <w:t>20</w:t>
      </w:r>
      <w:r w:rsidR="009E356D" w:rsidRPr="009E356D">
        <w:rPr>
          <w:rFonts w:ascii="Times New Roman" w:eastAsia="SimSun" w:hAnsi="Times New Roman" w:cs="Times New Roman"/>
          <w:sz w:val="28"/>
          <w:lang w:val="kk-KZ"/>
        </w:rPr>
        <w:t>]</w:t>
      </w:r>
      <w:r w:rsidR="00780795">
        <w:rPr>
          <w:rFonts w:ascii="Times New Roman" w:eastAsia="SimSun" w:hAnsi="Times New Roman" w:cs="Times New Roman"/>
          <w:sz w:val="28"/>
          <w:lang w:val="kk-KZ"/>
        </w:rPr>
        <w:t>.</w:t>
      </w:r>
      <w:r w:rsidR="00780795" w:rsidRPr="00780795">
        <w:rPr>
          <w:rFonts w:ascii="Times New Roman" w:eastAsia="SimSun" w:hAnsi="Times New Roman" w:cs="Times New Roman"/>
          <w:sz w:val="28"/>
          <w:lang w:val="kk-KZ"/>
        </w:rPr>
        <w:t xml:space="preserve"> XX </w:t>
      </w:r>
      <w:r w:rsidR="00780795">
        <w:rPr>
          <w:rFonts w:ascii="Times New Roman" w:eastAsia="SimSun" w:hAnsi="Times New Roman" w:cs="Times New Roman"/>
          <w:sz w:val="28"/>
          <w:lang w:val="kk-KZ"/>
        </w:rPr>
        <w:t xml:space="preserve">ғасырда модернизация теориясының классиктері </w:t>
      </w:r>
      <w:r w:rsidR="00780795" w:rsidRPr="00780795">
        <w:rPr>
          <w:rFonts w:ascii="Times New Roman" w:eastAsia="SimSun" w:hAnsi="Times New Roman" w:cs="Times New Roman"/>
          <w:sz w:val="28"/>
          <w:lang w:val="kk-KZ"/>
        </w:rPr>
        <w:t>(С.</w:t>
      </w:r>
      <w:r w:rsidR="00780795">
        <w:rPr>
          <w:rFonts w:ascii="Times New Roman" w:eastAsia="SimSun" w:hAnsi="Times New Roman" w:cs="Times New Roman"/>
          <w:sz w:val="28"/>
          <w:lang w:val="kk-KZ"/>
        </w:rPr>
        <w:t xml:space="preserve"> Хантингтон, Ш. Эйзенштадт және т.б.</w:t>
      </w:r>
      <w:r w:rsidR="00780795" w:rsidRPr="00780795">
        <w:rPr>
          <w:rFonts w:ascii="Times New Roman" w:eastAsia="SimSun" w:hAnsi="Times New Roman" w:cs="Times New Roman"/>
          <w:sz w:val="28"/>
          <w:lang w:val="kk-KZ"/>
        </w:rPr>
        <w:t xml:space="preserve">) </w:t>
      </w:r>
      <w:r w:rsidR="00780795">
        <w:rPr>
          <w:rFonts w:ascii="Times New Roman" w:eastAsia="SimSun" w:hAnsi="Times New Roman" w:cs="Times New Roman"/>
          <w:sz w:val="28"/>
          <w:lang w:val="kk-KZ"/>
        </w:rPr>
        <w:t>бұл көзқарас аясында дәстүрдің маңызд</w:t>
      </w:r>
      <w:r w:rsidR="00777193">
        <w:rPr>
          <w:rFonts w:ascii="Times New Roman" w:eastAsia="SimSun" w:hAnsi="Times New Roman" w:cs="Times New Roman"/>
          <w:sz w:val="28"/>
          <w:lang w:val="kk-KZ"/>
        </w:rPr>
        <w:t>ылығын ерекше атап өткен</w:t>
      </w:r>
      <w:r w:rsidR="00780795">
        <w:rPr>
          <w:rFonts w:ascii="Times New Roman" w:eastAsia="SimSun" w:hAnsi="Times New Roman" w:cs="Times New Roman"/>
          <w:sz w:val="28"/>
          <w:lang w:val="kk-KZ"/>
        </w:rPr>
        <w:t>, алайда олар Қытай көрсеткендей модернизация мәдени</w:t>
      </w:r>
      <w:r w:rsidR="00780795" w:rsidRPr="00780795">
        <w:rPr>
          <w:rFonts w:ascii="Times New Roman" w:eastAsia="SimSun" w:hAnsi="Times New Roman" w:cs="Times New Roman"/>
          <w:sz w:val="28"/>
          <w:lang w:val="kk-KZ"/>
        </w:rPr>
        <w:t>-</w:t>
      </w:r>
      <w:r w:rsidR="00780795">
        <w:rPr>
          <w:rFonts w:ascii="Times New Roman" w:eastAsia="SimSun" w:hAnsi="Times New Roman" w:cs="Times New Roman"/>
          <w:sz w:val="28"/>
          <w:lang w:val="kk-KZ"/>
        </w:rPr>
        <w:t xml:space="preserve">тарихи </w:t>
      </w:r>
      <w:r w:rsidR="0081637D">
        <w:rPr>
          <w:rFonts w:ascii="Times New Roman" w:eastAsia="SimSun" w:hAnsi="Times New Roman" w:cs="Times New Roman"/>
          <w:sz w:val="28"/>
          <w:lang w:val="kk-KZ"/>
        </w:rPr>
        <w:t>тамырларсыз мүмкін е</w:t>
      </w:r>
      <w:r w:rsidR="00763BE0">
        <w:rPr>
          <w:rFonts w:ascii="Times New Roman" w:eastAsia="SimSun" w:hAnsi="Times New Roman" w:cs="Times New Roman"/>
          <w:sz w:val="28"/>
          <w:lang w:val="kk-KZ"/>
        </w:rPr>
        <w:t>мес деген ой қорытып үлгермеді.</w:t>
      </w:r>
      <w:r w:rsidR="00780795">
        <w:rPr>
          <w:rFonts w:ascii="Times New Roman" w:eastAsia="SimSun" w:hAnsi="Times New Roman" w:cs="Times New Roman"/>
          <w:sz w:val="28"/>
          <w:lang w:val="kk-KZ"/>
        </w:rPr>
        <w:t xml:space="preserve"> </w:t>
      </w:r>
      <w:r w:rsidR="007952D9" w:rsidRPr="007952D9">
        <w:rPr>
          <w:rFonts w:ascii="Times New Roman" w:eastAsia="SimSun" w:hAnsi="Times New Roman" w:cs="Times New Roman"/>
          <w:sz w:val="28"/>
          <w:lang w:val="kk-KZ"/>
        </w:rPr>
        <w:t>Қазақстан</w:t>
      </w:r>
      <w:r w:rsidR="007952D9">
        <w:rPr>
          <w:rFonts w:ascii="Times New Roman" w:eastAsia="SimSun" w:hAnsi="Times New Roman" w:cs="Times New Roman"/>
          <w:sz w:val="28"/>
          <w:lang w:val="kk-KZ"/>
        </w:rPr>
        <w:t>дық сарапшы А.Амребаев пікірінше</w:t>
      </w:r>
      <w:r w:rsidR="00763BE0">
        <w:rPr>
          <w:rFonts w:ascii="Times New Roman" w:eastAsia="SimSun" w:hAnsi="Times New Roman" w:cs="Times New Roman"/>
          <w:sz w:val="28"/>
          <w:lang w:val="kk-KZ"/>
        </w:rPr>
        <w:t>:</w:t>
      </w:r>
      <w:r w:rsidR="007952D9">
        <w:rPr>
          <w:rFonts w:ascii="Times New Roman" w:eastAsia="SimSun" w:hAnsi="Times New Roman" w:cs="Times New Roman"/>
          <w:sz w:val="28"/>
          <w:lang w:val="kk-KZ"/>
        </w:rPr>
        <w:t xml:space="preserve"> «Қазақстан</w:t>
      </w:r>
      <w:r w:rsidR="007952D9" w:rsidRPr="007952D9">
        <w:rPr>
          <w:rFonts w:ascii="Times New Roman" w:eastAsia="SimSun" w:hAnsi="Times New Roman" w:cs="Times New Roman"/>
          <w:sz w:val="28"/>
          <w:lang w:val="kk-KZ"/>
        </w:rPr>
        <w:t xml:space="preserve"> үшін либералды реформалар процесінде біртіндеп жоғалған әлеуметтік әділеттілік, адамгершілік, қоғамдық борыш, еңбекқорлық, тәртіп, идеалдарға дег</w:t>
      </w:r>
      <w:r w:rsidR="007952D9">
        <w:rPr>
          <w:rFonts w:ascii="Times New Roman" w:eastAsia="SimSun" w:hAnsi="Times New Roman" w:cs="Times New Roman"/>
          <w:sz w:val="28"/>
          <w:lang w:val="kk-KZ"/>
        </w:rPr>
        <w:t xml:space="preserve">ен сенім </w:t>
      </w:r>
      <w:r w:rsidR="007952D9" w:rsidRPr="007952D9">
        <w:rPr>
          <w:rFonts w:ascii="Times New Roman" w:eastAsia="SimSun" w:hAnsi="Times New Roman" w:cs="Times New Roman"/>
          <w:sz w:val="28"/>
          <w:lang w:val="kk-KZ"/>
        </w:rPr>
        <w:t>дағдарысты сипаттайтын</w:t>
      </w:r>
      <w:r w:rsidR="007952D9">
        <w:rPr>
          <w:rFonts w:ascii="Times New Roman" w:eastAsia="SimSun" w:hAnsi="Times New Roman" w:cs="Times New Roman"/>
          <w:sz w:val="28"/>
          <w:lang w:val="kk-KZ"/>
        </w:rPr>
        <w:t xml:space="preserve"> белгілер болып табылады. Осы жағдайда</w:t>
      </w:r>
      <w:r w:rsidR="007952D9" w:rsidRPr="007952D9">
        <w:rPr>
          <w:rFonts w:ascii="Times New Roman" w:eastAsia="SimSun" w:hAnsi="Times New Roman" w:cs="Times New Roman"/>
          <w:sz w:val="28"/>
          <w:lang w:val="kk-KZ"/>
        </w:rPr>
        <w:t xml:space="preserve"> қоғамда болып жатқан өзгерістерге мән бере алатын жаңа сенім мен этикалық кодтарды іздеудің қоғам үшін өзектілігі</w:t>
      </w:r>
      <w:r w:rsidR="007952D9">
        <w:rPr>
          <w:rFonts w:ascii="Times New Roman" w:eastAsia="SimSun" w:hAnsi="Times New Roman" w:cs="Times New Roman"/>
          <w:sz w:val="28"/>
          <w:lang w:val="kk-KZ"/>
        </w:rPr>
        <w:t xml:space="preserve"> аса жоғары</w:t>
      </w:r>
      <w:r w:rsidR="007952D9" w:rsidRPr="007952D9">
        <w:rPr>
          <w:rFonts w:ascii="Times New Roman" w:eastAsia="SimSun" w:hAnsi="Times New Roman" w:cs="Times New Roman"/>
          <w:sz w:val="28"/>
          <w:lang w:val="kk-KZ"/>
        </w:rPr>
        <w:t>.</w:t>
      </w:r>
      <w:r w:rsidR="007952D9">
        <w:rPr>
          <w:rFonts w:ascii="Times New Roman" w:eastAsia="SimSun" w:hAnsi="Times New Roman" w:cs="Times New Roman"/>
          <w:sz w:val="28"/>
          <w:lang w:val="kk-KZ"/>
        </w:rPr>
        <w:t xml:space="preserve"> </w:t>
      </w:r>
      <w:r w:rsidR="00682F0B">
        <w:rPr>
          <w:rFonts w:ascii="Times New Roman" w:eastAsia="SimSun" w:hAnsi="Times New Roman" w:cs="Times New Roman"/>
          <w:sz w:val="28"/>
          <w:lang w:val="kk-KZ"/>
        </w:rPr>
        <w:t>Өзіндік ұлттық, мәдени және философиялық негіздегі жолды іздеп табу аса өзекті мәселе»</w:t>
      </w:r>
      <w:r w:rsidR="009E356D">
        <w:rPr>
          <w:rFonts w:ascii="Times New Roman" w:eastAsia="SimSun" w:hAnsi="Times New Roman" w:cs="Times New Roman"/>
          <w:sz w:val="28"/>
          <w:lang w:val="kk-KZ"/>
        </w:rPr>
        <w:t xml:space="preserve"> </w:t>
      </w:r>
      <w:r w:rsidR="006A2149">
        <w:rPr>
          <w:rFonts w:ascii="Times New Roman" w:eastAsia="SimSun" w:hAnsi="Times New Roman" w:cs="Times New Roman"/>
          <w:sz w:val="28"/>
          <w:lang w:val="kk-KZ"/>
        </w:rPr>
        <w:t>[</w:t>
      </w:r>
      <w:r w:rsidR="006A2149" w:rsidRPr="006A2149">
        <w:rPr>
          <w:rFonts w:ascii="Times New Roman" w:eastAsia="SimSun" w:hAnsi="Times New Roman" w:cs="Times New Roman"/>
          <w:sz w:val="28"/>
          <w:lang w:val="kk-KZ"/>
        </w:rPr>
        <w:t>61</w:t>
      </w:r>
      <w:r w:rsidR="009E356D" w:rsidRPr="009E356D">
        <w:rPr>
          <w:rFonts w:ascii="Times New Roman" w:eastAsia="SimSun" w:hAnsi="Times New Roman" w:cs="Times New Roman"/>
          <w:sz w:val="28"/>
          <w:lang w:val="kk-KZ"/>
        </w:rPr>
        <w:t>]</w:t>
      </w:r>
      <w:r w:rsidR="00682F0B">
        <w:rPr>
          <w:rFonts w:ascii="Times New Roman" w:eastAsia="SimSun" w:hAnsi="Times New Roman" w:cs="Times New Roman"/>
          <w:sz w:val="28"/>
          <w:lang w:val="kk-KZ"/>
        </w:rPr>
        <w:t xml:space="preserve">. </w:t>
      </w:r>
      <w:r w:rsidR="00763BE0">
        <w:rPr>
          <w:rFonts w:ascii="Times New Roman" w:eastAsia="SimSun" w:hAnsi="Times New Roman" w:cs="Times New Roman"/>
          <w:sz w:val="28"/>
          <w:lang w:val="kk-KZ"/>
        </w:rPr>
        <w:t xml:space="preserve">Расымен де, </w:t>
      </w:r>
      <w:r w:rsidR="007B4E1B">
        <w:rPr>
          <w:rFonts w:ascii="Times New Roman" w:eastAsia="SimSun" w:hAnsi="Times New Roman" w:cs="Times New Roman"/>
          <w:sz w:val="28"/>
          <w:lang w:val="kk-KZ"/>
        </w:rPr>
        <w:t>мемлекеттің кез келген ұлт</w:t>
      </w:r>
      <w:r w:rsidR="00967A39">
        <w:rPr>
          <w:rFonts w:ascii="Times New Roman" w:eastAsia="SimSun" w:hAnsi="Times New Roman" w:cs="Times New Roman"/>
          <w:sz w:val="28"/>
          <w:lang w:val="kk-KZ"/>
        </w:rPr>
        <w:t>тық и</w:t>
      </w:r>
      <w:r w:rsidR="00763BE0">
        <w:rPr>
          <w:rFonts w:ascii="Times New Roman" w:eastAsia="SimSun" w:hAnsi="Times New Roman" w:cs="Times New Roman"/>
          <w:sz w:val="28"/>
          <w:lang w:val="kk-KZ"/>
        </w:rPr>
        <w:t>д</w:t>
      </w:r>
      <w:r w:rsidR="00967A39">
        <w:rPr>
          <w:rFonts w:ascii="Times New Roman" w:eastAsia="SimSun" w:hAnsi="Times New Roman" w:cs="Times New Roman"/>
          <w:sz w:val="28"/>
          <w:lang w:val="kk-KZ"/>
        </w:rPr>
        <w:t>е</w:t>
      </w:r>
      <w:r w:rsidR="00763BE0">
        <w:rPr>
          <w:rFonts w:ascii="Times New Roman" w:eastAsia="SimSun" w:hAnsi="Times New Roman" w:cs="Times New Roman"/>
          <w:sz w:val="28"/>
          <w:lang w:val="kk-KZ"/>
        </w:rPr>
        <w:t xml:space="preserve">ологиялық негізінің бүлінуі, сайып келгенде, мемлекеттік жүйенің ыдырауына алып келеді. Біздің жаңарып келе жатқан мемлекетіміз үшін </w:t>
      </w:r>
      <w:r w:rsidR="00763BE0" w:rsidRPr="00763BE0">
        <w:rPr>
          <w:rFonts w:ascii="Times New Roman" w:eastAsia="SimSun" w:hAnsi="Times New Roman" w:cs="Times New Roman"/>
          <w:sz w:val="28"/>
          <w:lang w:val="kk-KZ"/>
        </w:rPr>
        <w:t xml:space="preserve">өткеннің жалған идеологияларына немесе бүгінгі күннің технократтық жансыз схемаларына емес, мағынасы мен мазмұны жағынан жаңғыртылып жатқан ұлттық өзіндік сананың мәдени парадигмасына сүйенетін тұрақты идеологиялық </w:t>
      </w:r>
      <w:r w:rsidR="00763BE0">
        <w:rPr>
          <w:rFonts w:ascii="Times New Roman" w:eastAsia="SimSun" w:hAnsi="Times New Roman" w:cs="Times New Roman"/>
          <w:sz w:val="28"/>
          <w:lang w:val="kk-KZ"/>
        </w:rPr>
        <w:t xml:space="preserve">негіздің болуы </w:t>
      </w:r>
      <w:r w:rsidR="00763BE0" w:rsidRPr="00763BE0">
        <w:rPr>
          <w:rFonts w:ascii="Times New Roman" w:eastAsia="SimSun" w:hAnsi="Times New Roman" w:cs="Times New Roman"/>
          <w:sz w:val="28"/>
          <w:lang w:val="kk-KZ"/>
        </w:rPr>
        <w:t>өте маңызды.</w:t>
      </w:r>
      <w:r w:rsidR="00763BE0">
        <w:rPr>
          <w:rFonts w:ascii="Times New Roman" w:eastAsia="SimSun" w:hAnsi="Times New Roman" w:cs="Times New Roman"/>
          <w:sz w:val="28"/>
          <w:lang w:val="kk-KZ"/>
        </w:rPr>
        <w:t xml:space="preserve"> Атақты «мысықтың ақ</w:t>
      </w:r>
      <w:r w:rsidR="00763BE0" w:rsidRPr="00763BE0">
        <w:rPr>
          <w:rFonts w:ascii="Times New Roman" w:eastAsia="SimSun" w:hAnsi="Times New Roman" w:cs="Times New Roman"/>
          <w:sz w:val="28"/>
          <w:lang w:val="kk-KZ"/>
        </w:rPr>
        <w:t>-</w:t>
      </w:r>
      <w:r w:rsidR="00763BE0">
        <w:rPr>
          <w:rFonts w:ascii="Times New Roman" w:eastAsia="SimSun" w:hAnsi="Times New Roman" w:cs="Times New Roman"/>
          <w:sz w:val="28"/>
          <w:lang w:val="kk-KZ"/>
        </w:rPr>
        <w:t>қарасы маңызды емес, тышқан ұстаса болды» қағидасы қытайлық басшылыққа</w:t>
      </w:r>
      <w:r w:rsidR="00763BE0" w:rsidRPr="00763BE0">
        <w:rPr>
          <w:rFonts w:ascii="Times New Roman" w:eastAsia="SimSun" w:hAnsi="Times New Roman" w:cs="Times New Roman"/>
          <w:sz w:val="28"/>
          <w:lang w:val="kk-KZ"/>
        </w:rPr>
        <w:t xml:space="preserve"> </w:t>
      </w:r>
      <w:r w:rsidR="00763BE0">
        <w:rPr>
          <w:rFonts w:ascii="Times New Roman" w:eastAsia="SimSun" w:hAnsi="Times New Roman" w:cs="Times New Roman"/>
          <w:sz w:val="28"/>
          <w:lang w:val="kk-KZ"/>
        </w:rPr>
        <w:t xml:space="preserve">заманның алдыңғы қатарлы жетістіктеріне икемді және жоғары талғампаздықпен қарап, кең тараған доктриналардың шырмауына түспей және </w:t>
      </w:r>
      <w:r w:rsidR="00B2300B">
        <w:rPr>
          <w:rFonts w:ascii="Times New Roman" w:eastAsia="SimSun" w:hAnsi="Times New Roman" w:cs="Times New Roman"/>
          <w:sz w:val="28"/>
          <w:lang w:val="kk-KZ"/>
        </w:rPr>
        <w:t>архаикалық өткеннің бұғауында қалмай, өзіндік жаңа идеология қалыптастыруға көмектесті. Біз де қытайлықтар сияқты «өзге» тәжірибесіне сыни көзқарас танытып, оны өз жағдайымызға икемді пайдалануды үйренуіміз қажет.</w:t>
      </w:r>
    </w:p>
    <w:p w:rsidR="00BF4E08" w:rsidRDefault="00821145" w:rsidP="00780795">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Дәстүрге сүйену дегеніміз</w:t>
      </w:r>
      <w:r w:rsidRPr="00821145">
        <w:rPr>
          <w:rFonts w:ascii="Times New Roman" w:eastAsia="SimSun" w:hAnsi="Times New Roman" w:cs="Times New Roman"/>
          <w:sz w:val="28"/>
          <w:lang w:val="kk-KZ"/>
        </w:rPr>
        <w:t xml:space="preserve"> </w:t>
      </w:r>
      <w:r>
        <w:rPr>
          <w:rFonts w:ascii="Times New Roman" w:eastAsia="SimSun" w:hAnsi="Times New Roman" w:cs="Times New Roman"/>
          <w:sz w:val="28"/>
          <w:lang w:val="kk-KZ"/>
        </w:rPr>
        <w:t>–</w:t>
      </w:r>
      <w:r w:rsidRPr="00821145">
        <w:rPr>
          <w:rFonts w:ascii="Times New Roman" w:eastAsia="SimSun" w:hAnsi="Times New Roman" w:cs="Times New Roman"/>
          <w:sz w:val="28"/>
          <w:lang w:val="kk-KZ"/>
        </w:rPr>
        <w:t xml:space="preserve"> </w:t>
      </w:r>
      <w:r>
        <w:rPr>
          <w:rFonts w:ascii="Times New Roman" w:eastAsia="SimSun" w:hAnsi="Times New Roman" w:cs="Times New Roman"/>
          <w:sz w:val="28"/>
          <w:lang w:val="kk-KZ"/>
        </w:rPr>
        <w:t xml:space="preserve">дәстүрге оралу емес, керісінше дәстүрді мұра ету, насихаттау және жаңарту. Қазіргі заманның табалдырығында тұрып, біз дәстүрлі мәдениетімізге көңіл бөліп, мәдениетіміздің үздік ойларын бойымызға сіңіруіміз керек. </w:t>
      </w:r>
      <w:r w:rsidR="0081637D">
        <w:rPr>
          <w:rFonts w:ascii="Times New Roman" w:eastAsia="SimSun" w:hAnsi="Times New Roman" w:cs="Times New Roman"/>
          <w:sz w:val="28"/>
          <w:lang w:val="kk-KZ"/>
        </w:rPr>
        <w:t xml:space="preserve">Қазақ халқының философиясында </w:t>
      </w:r>
      <w:r w:rsidR="004E506F">
        <w:rPr>
          <w:rFonts w:ascii="Times New Roman" w:eastAsia="SimSun" w:hAnsi="Times New Roman" w:cs="Times New Roman"/>
          <w:sz w:val="28"/>
          <w:lang w:val="kk-KZ"/>
        </w:rPr>
        <w:t>Конфуций сияқты елінің, халқының тыныштығын, әл</w:t>
      </w:r>
      <w:r w:rsidR="004E506F" w:rsidRPr="00330F5F">
        <w:rPr>
          <w:rFonts w:ascii="Times New Roman" w:eastAsia="SimSun" w:hAnsi="Times New Roman" w:cs="Times New Roman"/>
          <w:sz w:val="28"/>
          <w:lang w:val="kk-KZ"/>
        </w:rPr>
        <w:t>-</w:t>
      </w:r>
      <w:r w:rsidR="004E506F">
        <w:rPr>
          <w:rFonts w:ascii="Times New Roman" w:eastAsia="SimSun" w:hAnsi="Times New Roman" w:cs="Times New Roman"/>
          <w:sz w:val="28"/>
          <w:lang w:val="kk-KZ"/>
        </w:rPr>
        <w:t>ауқатын, мемлекеттік бүтінді</w:t>
      </w:r>
      <w:r>
        <w:rPr>
          <w:rFonts w:ascii="Times New Roman" w:eastAsia="SimSun" w:hAnsi="Times New Roman" w:cs="Times New Roman"/>
          <w:sz w:val="28"/>
          <w:lang w:val="kk-KZ"/>
        </w:rPr>
        <w:t>гін ойлаған қазақ ғұламалары көп болған. Ұлттық идеологияны қалыпта</w:t>
      </w:r>
      <w:r w:rsidR="00715B9F">
        <w:rPr>
          <w:rFonts w:ascii="Times New Roman" w:eastAsia="SimSun" w:hAnsi="Times New Roman" w:cs="Times New Roman"/>
          <w:sz w:val="28"/>
          <w:lang w:val="kk-KZ"/>
        </w:rPr>
        <w:t>стыруда солардың бай мұрасын қол</w:t>
      </w:r>
      <w:r>
        <w:rPr>
          <w:rFonts w:ascii="Times New Roman" w:eastAsia="SimSun" w:hAnsi="Times New Roman" w:cs="Times New Roman"/>
          <w:sz w:val="28"/>
          <w:lang w:val="kk-KZ"/>
        </w:rPr>
        <w:t>дансақ болады. Мысал ретінде Асан Қайғыны</w:t>
      </w:r>
      <w:r w:rsidR="004E506F">
        <w:rPr>
          <w:rFonts w:ascii="Times New Roman" w:eastAsia="SimSun" w:hAnsi="Times New Roman" w:cs="Times New Roman"/>
          <w:sz w:val="28"/>
          <w:lang w:val="kk-KZ"/>
        </w:rPr>
        <w:t xml:space="preserve"> алсақ</w:t>
      </w:r>
      <w:r>
        <w:rPr>
          <w:rFonts w:ascii="Times New Roman" w:eastAsia="SimSun" w:hAnsi="Times New Roman" w:cs="Times New Roman"/>
          <w:sz w:val="28"/>
          <w:lang w:val="kk-KZ"/>
        </w:rPr>
        <w:t xml:space="preserve"> та</w:t>
      </w:r>
      <w:r w:rsidR="004E506F">
        <w:rPr>
          <w:rFonts w:ascii="Times New Roman" w:eastAsia="SimSun" w:hAnsi="Times New Roman" w:cs="Times New Roman"/>
          <w:sz w:val="28"/>
          <w:lang w:val="kk-KZ"/>
        </w:rPr>
        <w:t xml:space="preserve"> болады. Асан Қайғының «қой үстінде бозторғай жұмыртқалаған заманды» аңсауы Конфуцийдің «датунға» ұмтылысымен салыстыруға келеді. Ал Конфуцийдің «сяокан қоғамының» мазмұны: экономикалық өрлеу мен халықтың тұрмыс жағдайының жақсаруы, елдің ішкі және сыртқы тұрақтылығы, мемлекет қауіпсіздігі Асан Қайғының «Жерұйық» идеясына сәйкес десек қателеспеспіз. Бүгінгі таңда Қазақстан Рес</w:t>
      </w:r>
      <w:r w:rsidR="00777193">
        <w:rPr>
          <w:rFonts w:ascii="Times New Roman" w:eastAsia="SimSun" w:hAnsi="Times New Roman" w:cs="Times New Roman"/>
          <w:sz w:val="28"/>
          <w:lang w:val="kk-KZ"/>
        </w:rPr>
        <w:t>публикасында қоғамды біріктіруші</w:t>
      </w:r>
      <w:r w:rsidR="004E506F">
        <w:rPr>
          <w:rFonts w:ascii="Times New Roman" w:eastAsia="SimSun" w:hAnsi="Times New Roman" w:cs="Times New Roman"/>
          <w:sz w:val="28"/>
          <w:lang w:val="kk-KZ"/>
        </w:rPr>
        <w:t xml:space="preserve"> тұжырымдама ретінде «Мәң</w:t>
      </w:r>
      <w:r>
        <w:rPr>
          <w:rFonts w:ascii="Times New Roman" w:eastAsia="SimSun" w:hAnsi="Times New Roman" w:cs="Times New Roman"/>
          <w:sz w:val="28"/>
          <w:lang w:val="kk-KZ"/>
        </w:rPr>
        <w:t>гілік ел» идеясы ұсынылып отыр.</w:t>
      </w:r>
      <w:r w:rsidR="004E506F">
        <w:rPr>
          <w:rFonts w:ascii="Times New Roman" w:eastAsia="SimSun" w:hAnsi="Times New Roman" w:cs="Times New Roman"/>
          <w:sz w:val="28"/>
          <w:lang w:val="kk-KZ"/>
        </w:rPr>
        <w:t xml:space="preserve"> Өркениетке ұмтылу, экономикалық өрлеу және халықтың әл</w:t>
      </w:r>
      <w:r w:rsidR="004E506F" w:rsidRPr="002E2121">
        <w:rPr>
          <w:rFonts w:ascii="Times New Roman" w:eastAsia="SimSun" w:hAnsi="Times New Roman" w:cs="Times New Roman"/>
          <w:sz w:val="28"/>
          <w:lang w:val="kk-KZ"/>
        </w:rPr>
        <w:t>-</w:t>
      </w:r>
      <w:r w:rsidR="004E506F">
        <w:rPr>
          <w:rFonts w:ascii="Times New Roman" w:eastAsia="SimSun" w:hAnsi="Times New Roman" w:cs="Times New Roman"/>
          <w:sz w:val="28"/>
          <w:lang w:val="kk-KZ"/>
        </w:rPr>
        <w:t xml:space="preserve">ауқатының көтерілуі сияқты басты </w:t>
      </w:r>
      <w:r w:rsidR="004E506F">
        <w:rPr>
          <w:rFonts w:ascii="Times New Roman" w:eastAsia="SimSun" w:hAnsi="Times New Roman" w:cs="Times New Roman"/>
          <w:sz w:val="28"/>
          <w:lang w:val="kk-KZ"/>
        </w:rPr>
        <w:lastRenderedPageBreak/>
        <w:t>бағыттарды ұстанып отырған бұл тұжырымдама ұлттық өміршеңдікті, қазақ халқының мәңгілігін насихаттап отырғанымен, халқымыздың психологиялық көңіл</w:t>
      </w:r>
      <w:r w:rsidR="004E506F" w:rsidRPr="002E2121">
        <w:rPr>
          <w:rFonts w:ascii="Times New Roman" w:eastAsia="SimSun" w:hAnsi="Times New Roman" w:cs="Times New Roman"/>
          <w:sz w:val="28"/>
          <w:lang w:val="kk-KZ"/>
        </w:rPr>
        <w:t>-</w:t>
      </w:r>
      <w:r w:rsidR="004E506F">
        <w:rPr>
          <w:rFonts w:ascii="Times New Roman" w:eastAsia="SimSun" w:hAnsi="Times New Roman" w:cs="Times New Roman"/>
          <w:sz w:val="28"/>
          <w:lang w:val="kk-KZ"/>
        </w:rPr>
        <w:t xml:space="preserve">күйін қалыптастыруда және болашақ жарқын өмірге деген құлшынысын оятуда рөлі толық ашылмай тұр. </w:t>
      </w:r>
      <w:r w:rsidR="004E506F" w:rsidRPr="002E2121">
        <w:rPr>
          <w:rFonts w:ascii="Times New Roman" w:eastAsia="SimSun" w:hAnsi="Times New Roman" w:cs="Times New Roman"/>
          <w:sz w:val="28"/>
          <w:lang w:val="kk-KZ"/>
        </w:rPr>
        <w:t>70</w:t>
      </w:r>
      <w:r w:rsidR="004E506F">
        <w:rPr>
          <w:rFonts w:ascii="Times New Roman" w:eastAsia="SimSun" w:hAnsi="Times New Roman" w:cs="Times New Roman"/>
          <w:sz w:val="28"/>
          <w:lang w:val="kk-KZ"/>
        </w:rPr>
        <w:t xml:space="preserve"> жыл бойында социалистік идеологияның құрсауында болып, коммунизмге жете алмаған халықтық сананы абстрактылы идеялармен алға жетектеу бүгінгі күні аса қиын мәселе. Сондықтан жаңа ештеңе ойлап таппай, халықтың қоғамдық санасында тереңінен бекіген идеяларды жандандырып, заман талабына сай жаңа мазмұнмен толтыру әлдеқайда үлкен нәтижелік берері анық. Мұны Қытай мысалында жақсы көріп отырмыз. «Мәңгілік ел» тұжырымдамасын Қазақстан модернизациясының түпкілікті мақсаты ретінде көрсете отырып «Жерұйық қоғамы» идеясын аралық, кезеңдік</w:t>
      </w:r>
      <w:r w:rsidR="007B4E1B">
        <w:rPr>
          <w:rFonts w:ascii="Times New Roman" w:eastAsia="SimSun" w:hAnsi="Times New Roman" w:cs="Times New Roman"/>
          <w:sz w:val="28"/>
          <w:lang w:val="kk-KZ"/>
        </w:rPr>
        <w:t xml:space="preserve"> мақсат ретінде қолданып, оны әлеуметтік</w:t>
      </w:r>
      <w:r w:rsidR="007B4E1B" w:rsidRPr="007B4E1B">
        <w:rPr>
          <w:rFonts w:ascii="Times New Roman" w:eastAsia="SimSun" w:hAnsi="Times New Roman" w:cs="Times New Roman"/>
          <w:sz w:val="28"/>
          <w:lang w:val="kk-KZ"/>
        </w:rPr>
        <w:t>-</w:t>
      </w:r>
      <w:r w:rsidR="007B4E1B">
        <w:rPr>
          <w:rFonts w:ascii="Times New Roman" w:eastAsia="SimSun" w:hAnsi="Times New Roman" w:cs="Times New Roman"/>
          <w:sz w:val="28"/>
          <w:lang w:val="kk-KZ"/>
        </w:rPr>
        <w:t>экономикалық дамудың нақты көрсеткіштерімен сипаттау керек</w:t>
      </w:r>
      <w:r w:rsidR="004E506F">
        <w:rPr>
          <w:rFonts w:ascii="Times New Roman" w:eastAsia="SimSun" w:hAnsi="Times New Roman" w:cs="Times New Roman"/>
          <w:sz w:val="28"/>
          <w:lang w:val="kk-KZ"/>
        </w:rPr>
        <w:t>.</w:t>
      </w:r>
      <w:r w:rsidR="007B4E1B">
        <w:rPr>
          <w:rFonts w:ascii="Times New Roman" w:eastAsia="SimSun" w:hAnsi="Times New Roman" w:cs="Times New Roman"/>
          <w:sz w:val="28"/>
          <w:lang w:val="kk-KZ"/>
        </w:rPr>
        <w:t xml:space="preserve"> Біз де «қазақи» «сяокан қоғамын» құруымызға ұмтылыс жасасақ болады.</w:t>
      </w:r>
      <w:r w:rsidR="004E506F">
        <w:rPr>
          <w:rFonts w:ascii="Times New Roman" w:eastAsia="SimSun" w:hAnsi="Times New Roman" w:cs="Times New Roman"/>
          <w:sz w:val="28"/>
          <w:lang w:val="kk-KZ"/>
        </w:rPr>
        <w:t xml:space="preserve"> </w:t>
      </w:r>
    </w:p>
    <w:p w:rsidR="0081637D" w:rsidRPr="00D35FDE" w:rsidRDefault="0081637D" w:rsidP="00D35FDE">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Қытай қырық жылдан астам уақыт бұрын модернизация кешенді үрдіс екенін түсініп, оған қатысты жан</w:t>
      </w:r>
      <w:r w:rsidRPr="0081637D">
        <w:rPr>
          <w:rFonts w:ascii="Times New Roman" w:eastAsia="SimSun" w:hAnsi="Times New Roman" w:cs="Times New Roman"/>
          <w:sz w:val="28"/>
          <w:lang w:val="kk-KZ"/>
        </w:rPr>
        <w:t>-</w:t>
      </w:r>
      <w:r w:rsidR="007952D9">
        <w:rPr>
          <w:rFonts w:ascii="Times New Roman" w:eastAsia="SimSun" w:hAnsi="Times New Roman" w:cs="Times New Roman"/>
          <w:sz w:val="28"/>
          <w:lang w:val="kk-KZ"/>
        </w:rPr>
        <w:t>жақты тәсі</w:t>
      </w:r>
      <w:r>
        <w:rPr>
          <w:rFonts w:ascii="Times New Roman" w:eastAsia="SimSun" w:hAnsi="Times New Roman" w:cs="Times New Roman"/>
          <w:sz w:val="28"/>
          <w:lang w:val="kk-KZ"/>
        </w:rPr>
        <w:t>лдер қолдана бастады. Әлемдік сахнада бәсекеге қабілетті болуға ұмтылатын елдер ерте не кеш эк</w:t>
      </w:r>
      <w:r w:rsidR="00324530">
        <w:rPr>
          <w:rFonts w:ascii="Times New Roman" w:eastAsia="SimSun" w:hAnsi="Times New Roman" w:cs="Times New Roman"/>
          <w:sz w:val="28"/>
          <w:lang w:val="kk-KZ"/>
        </w:rPr>
        <w:t>ономиканы, өндірісті, саяси режи</w:t>
      </w:r>
      <w:r>
        <w:rPr>
          <w:rFonts w:ascii="Times New Roman" w:eastAsia="SimSun" w:hAnsi="Times New Roman" w:cs="Times New Roman"/>
          <w:sz w:val="28"/>
          <w:lang w:val="kk-KZ"/>
        </w:rPr>
        <w:t xml:space="preserve">мді модернизациялау қажеттілігіне тап болады. </w:t>
      </w:r>
      <w:r w:rsidRPr="0081637D">
        <w:rPr>
          <w:rFonts w:ascii="Times New Roman" w:eastAsia="SimSun" w:hAnsi="Times New Roman" w:cs="Times New Roman"/>
          <w:sz w:val="28"/>
          <w:lang w:val="kk-KZ"/>
        </w:rPr>
        <w:t xml:space="preserve">Модернизация – </w:t>
      </w:r>
      <w:r>
        <w:rPr>
          <w:rFonts w:ascii="Times New Roman" w:eastAsia="SimSun" w:hAnsi="Times New Roman" w:cs="Times New Roman"/>
          <w:sz w:val="28"/>
          <w:lang w:val="kk-KZ"/>
        </w:rPr>
        <w:t xml:space="preserve">өте ауыр, қайшылыққа толы үдеріс. Қоғамда орын алатын трансформациялық үдерістер кей жағдайларда қоғаммен қабылданбай, модернизациялық үдерістер сәтсіздікке ұшырап жатады. </w:t>
      </w:r>
      <w:r w:rsidR="00D35FDE">
        <w:rPr>
          <w:rFonts w:ascii="Times New Roman" w:eastAsia="SimSun" w:hAnsi="Times New Roman" w:cs="Times New Roman"/>
          <w:sz w:val="28"/>
          <w:lang w:val="kk-KZ"/>
        </w:rPr>
        <w:t>«Модерн, модернизация» ұғымдарының  тарихи</w:t>
      </w:r>
      <w:r w:rsidR="00D35FDE" w:rsidRPr="00D35FDE">
        <w:rPr>
          <w:rFonts w:ascii="Times New Roman" w:eastAsia="SimSun" w:hAnsi="Times New Roman" w:cs="Times New Roman"/>
          <w:sz w:val="28"/>
          <w:lang w:val="kk-KZ"/>
        </w:rPr>
        <w:t>-</w:t>
      </w:r>
      <w:r w:rsidR="00D35FDE">
        <w:rPr>
          <w:rFonts w:ascii="Times New Roman" w:eastAsia="SimSun" w:hAnsi="Times New Roman" w:cs="Times New Roman"/>
          <w:sz w:val="28"/>
          <w:lang w:val="kk-KZ"/>
        </w:rPr>
        <w:t>мәдени бастаулары орын алған елдерден өзге елдердің барлығында да модернизация экзогенді сипатта жүреді. Бұл экономикалық және саяси модернизацияны жүзеге асырумен қатар модернизация негіздерін теориялық</w:t>
      </w:r>
      <w:r w:rsidR="00D35FDE" w:rsidRPr="00D35FDE">
        <w:rPr>
          <w:rFonts w:ascii="Times New Roman" w:eastAsia="SimSun" w:hAnsi="Times New Roman" w:cs="Times New Roman"/>
          <w:sz w:val="28"/>
          <w:lang w:val="kk-KZ"/>
        </w:rPr>
        <w:t>-</w:t>
      </w:r>
      <w:r w:rsidR="00D35FDE">
        <w:rPr>
          <w:rFonts w:ascii="Times New Roman" w:eastAsia="SimSun" w:hAnsi="Times New Roman" w:cs="Times New Roman"/>
          <w:sz w:val="28"/>
          <w:lang w:val="kk-KZ"/>
        </w:rPr>
        <w:t>концептуалдық және рухани тұрғыдан негіздеудің ізденістерін жүргізу қажет дегенді білдіреді.</w:t>
      </w:r>
      <w:r w:rsidR="00D35FDE" w:rsidRPr="00D35FDE">
        <w:rPr>
          <w:lang w:val="kk-KZ"/>
        </w:rPr>
        <w:t xml:space="preserve"> </w:t>
      </w:r>
      <w:r w:rsidR="00D35FDE">
        <w:rPr>
          <w:rFonts w:ascii="Times New Roman" w:eastAsia="SimSun" w:hAnsi="Times New Roman" w:cs="Times New Roman"/>
          <w:sz w:val="28"/>
          <w:lang w:val="kk-KZ"/>
        </w:rPr>
        <w:t>Ғасырлар бойы қытайлық дәстүрлі мәдениет адамдардың бойында тәрбиелеп келген құндылықтар қоғамдыға модернизациялық үдерістің негізін қалай алды. Қытай басшылары қоғамдық дамуды үйлестіру үшін  дәстүрлі рухани мәдениеттің элементтерін замануи сарында</w:t>
      </w:r>
      <w:r w:rsidR="00D35FDE" w:rsidRPr="00D35FDE">
        <w:rPr>
          <w:rFonts w:ascii="Times New Roman" w:eastAsia="SimSun" w:hAnsi="Times New Roman" w:cs="Times New Roman"/>
          <w:sz w:val="28"/>
          <w:lang w:val="kk-KZ"/>
        </w:rPr>
        <w:t xml:space="preserve"> </w:t>
      </w:r>
      <w:r w:rsidR="00D35FDE">
        <w:rPr>
          <w:rFonts w:ascii="Times New Roman" w:eastAsia="SimSun" w:hAnsi="Times New Roman" w:cs="Times New Roman"/>
          <w:sz w:val="28"/>
          <w:lang w:val="kk-KZ"/>
        </w:rPr>
        <w:t>өт</w:t>
      </w:r>
      <w:r w:rsidR="00D35FDE" w:rsidRPr="00D35FDE">
        <w:rPr>
          <w:rFonts w:ascii="Times New Roman" w:eastAsia="SimSun" w:hAnsi="Times New Roman" w:cs="Times New Roman"/>
          <w:sz w:val="28"/>
          <w:lang w:val="kk-KZ"/>
        </w:rPr>
        <w:t>е</w:t>
      </w:r>
      <w:r w:rsidR="00D35FDE">
        <w:rPr>
          <w:rFonts w:ascii="Times New Roman" w:eastAsia="SimSun" w:hAnsi="Times New Roman" w:cs="Times New Roman"/>
          <w:sz w:val="28"/>
          <w:lang w:val="kk-KZ"/>
        </w:rPr>
        <w:t xml:space="preserve"> </w:t>
      </w:r>
      <w:r w:rsidR="00D35FDE" w:rsidRPr="00D35FDE">
        <w:rPr>
          <w:rFonts w:ascii="Times New Roman" w:eastAsia="SimSun" w:hAnsi="Times New Roman" w:cs="Times New Roman"/>
          <w:sz w:val="28"/>
          <w:lang w:val="kk-KZ"/>
        </w:rPr>
        <w:t xml:space="preserve"> </w:t>
      </w:r>
      <w:r w:rsidR="00FD04B2">
        <w:rPr>
          <w:rFonts w:ascii="Times New Roman" w:eastAsia="SimSun" w:hAnsi="Times New Roman" w:cs="Times New Roman"/>
          <w:sz w:val="28"/>
          <w:lang w:val="kk-KZ"/>
        </w:rPr>
        <w:t>ұтымды пайдалануда.</w:t>
      </w:r>
    </w:p>
    <w:p w:rsidR="000244DD" w:rsidRPr="006A2149" w:rsidRDefault="002B7DE7" w:rsidP="006A2149">
      <w:pPr>
        <w:spacing w:after="0" w:line="240" w:lineRule="auto"/>
        <w:ind w:firstLine="567"/>
        <w:jc w:val="both"/>
        <w:rPr>
          <w:rFonts w:ascii="Times New Roman" w:eastAsia="SimSun" w:hAnsi="Times New Roman" w:cs="Times New Roman"/>
          <w:sz w:val="28"/>
          <w:lang w:val="kk-KZ"/>
        </w:rPr>
      </w:pPr>
      <w:r>
        <w:rPr>
          <w:rFonts w:ascii="Times New Roman" w:eastAsia="SimSun" w:hAnsi="Times New Roman" w:cs="Times New Roman"/>
          <w:sz w:val="28"/>
          <w:lang w:val="kk-KZ"/>
        </w:rPr>
        <w:t>Жалпы, Қытайдың социалистік модернизацияны іске асыру жағдайында «сяокан қоғамын» құрудың тәжірибесі дамушы елдер үшін құнды болуы әбден мүмкін. Инфрақұрылымға, технологиялар мен адами капиталды дамытуға инвестиция салу арқылы экономикалық дамуға басымдылық беру, кедейлікпен күресудің мақсаттық бағдарламаларын қабылдау, білім беру мен денсаулық сақтау салаларына инвестиция құю, инновация мен кәсіпкерлікті барынша ынталандыру, әлеуметтік қамсыздандыру жүйесін дамыту негізінде әлеуметтік тұрақтылықты сақтауға тырысу</w:t>
      </w:r>
      <w:r w:rsidRPr="00CB4F52">
        <w:rPr>
          <w:rFonts w:ascii="Times New Roman" w:eastAsia="SimSun" w:hAnsi="Times New Roman" w:cs="Times New Roman"/>
          <w:sz w:val="28"/>
          <w:lang w:val="kk-KZ"/>
        </w:rPr>
        <w:t xml:space="preserve"> </w:t>
      </w:r>
      <w:r>
        <w:rPr>
          <w:rFonts w:ascii="Times New Roman" w:eastAsia="SimSun" w:hAnsi="Times New Roman" w:cs="Times New Roman"/>
          <w:sz w:val="28"/>
          <w:lang w:val="kk-KZ"/>
        </w:rPr>
        <w:t>–</w:t>
      </w:r>
      <w:r w:rsidRPr="00CB4F52">
        <w:rPr>
          <w:rFonts w:ascii="Times New Roman" w:eastAsia="SimSun" w:hAnsi="Times New Roman" w:cs="Times New Roman"/>
          <w:sz w:val="28"/>
          <w:lang w:val="kk-KZ"/>
        </w:rPr>
        <w:t xml:space="preserve"> </w:t>
      </w:r>
      <w:r>
        <w:rPr>
          <w:rFonts w:ascii="Times New Roman" w:eastAsia="SimSun" w:hAnsi="Times New Roman" w:cs="Times New Roman"/>
          <w:sz w:val="28"/>
          <w:lang w:val="kk-KZ"/>
        </w:rPr>
        <w:t>бұл «сяокан қоғамын» құрудың негізгі бағыттары болып табылады. Егер Қазақстан</w:t>
      </w:r>
      <w:r w:rsidR="00DA2962">
        <w:rPr>
          <w:rFonts w:ascii="Times New Roman" w:eastAsia="SimSun" w:hAnsi="Times New Roman" w:cs="Times New Roman"/>
          <w:sz w:val="28"/>
          <w:lang w:val="kk-KZ"/>
        </w:rPr>
        <w:t xml:space="preserve"> осы салалардағы негізгі м</w:t>
      </w:r>
      <w:r>
        <w:rPr>
          <w:rFonts w:ascii="Times New Roman" w:eastAsia="SimSun" w:hAnsi="Times New Roman" w:cs="Times New Roman"/>
          <w:sz w:val="28"/>
          <w:lang w:val="kk-KZ"/>
        </w:rPr>
        <w:t>ә</w:t>
      </w:r>
      <w:r w:rsidR="00DA2962">
        <w:rPr>
          <w:rFonts w:ascii="Times New Roman" w:eastAsia="SimSun" w:hAnsi="Times New Roman" w:cs="Times New Roman"/>
          <w:sz w:val="28"/>
          <w:lang w:val="kk-KZ"/>
        </w:rPr>
        <w:t>с</w:t>
      </w:r>
      <w:r w:rsidR="00821145">
        <w:rPr>
          <w:rFonts w:ascii="Times New Roman" w:eastAsia="SimSun" w:hAnsi="Times New Roman" w:cs="Times New Roman"/>
          <w:sz w:val="28"/>
          <w:lang w:val="kk-KZ"/>
        </w:rPr>
        <w:t>е</w:t>
      </w:r>
      <w:r>
        <w:rPr>
          <w:rFonts w:ascii="Times New Roman" w:eastAsia="SimSun" w:hAnsi="Times New Roman" w:cs="Times New Roman"/>
          <w:sz w:val="28"/>
          <w:lang w:val="kk-KZ"/>
        </w:rPr>
        <w:t xml:space="preserve">лелеріне көңіл бөліп, оларды шешуге тырысса, онда қоғамдық даму ілгерілей түсері сөзсіз. </w:t>
      </w:r>
      <w:r w:rsidR="007B4E1B">
        <w:rPr>
          <w:rFonts w:ascii="Times New Roman" w:eastAsia="SimSun" w:hAnsi="Times New Roman" w:cs="Times New Roman"/>
          <w:sz w:val="28"/>
          <w:lang w:val="kk-KZ"/>
        </w:rPr>
        <w:t xml:space="preserve">Басынан кең көлемді реформалар кезеңін өткеріп отырған және алдыңғы қатарлы елдер қатарына қосылу мақсатын қойып отырған еліміз үшін қытайлық жетістіктердің тәжірибесі пайдалы болады деп сенеміз. </w:t>
      </w:r>
      <w:r w:rsidR="007B4E1B" w:rsidRPr="007B4E1B">
        <w:rPr>
          <w:rFonts w:ascii="Times New Roman" w:eastAsia="SimSun" w:hAnsi="Times New Roman" w:cs="Times New Roman"/>
          <w:sz w:val="28"/>
          <w:lang w:val="kk-KZ"/>
        </w:rPr>
        <w:t xml:space="preserve"> </w:t>
      </w:r>
    </w:p>
    <w:p w:rsidR="001E399B" w:rsidRDefault="001E399B" w:rsidP="001E399B">
      <w:pPr>
        <w:spacing w:after="0" w:line="240" w:lineRule="auto"/>
        <w:jc w:val="center"/>
        <w:rPr>
          <w:rFonts w:ascii="Times New Roman" w:hAnsi="Times New Roman" w:cs="Times New Roman"/>
          <w:b/>
          <w:sz w:val="28"/>
          <w:lang w:val="kk-KZ"/>
        </w:rPr>
      </w:pPr>
      <w:r w:rsidRPr="001E399B">
        <w:rPr>
          <w:rFonts w:ascii="Times New Roman" w:hAnsi="Times New Roman" w:cs="Times New Roman"/>
          <w:b/>
          <w:sz w:val="28"/>
          <w:lang w:val="kk-KZ"/>
        </w:rPr>
        <w:lastRenderedPageBreak/>
        <w:t>ҚОРЫТЫНДЫ</w:t>
      </w:r>
    </w:p>
    <w:p w:rsidR="001E399B" w:rsidRDefault="001E399B" w:rsidP="001E399B">
      <w:pPr>
        <w:spacing w:after="0" w:line="240" w:lineRule="auto"/>
        <w:jc w:val="center"/>
        <w:rPr>
          <w:rFonts w:ascii="Times New Roman" w:hAnsi="Times New Roman" w:cs="Times New Roman"/>
          <w:b/>
          <w:sz w:val="28"/>
          <w:lang w:val="kk-KZ"/>
        </w:rPr>
      </w:pPr>
    </w:p>
    <w:p w:rsidR="00F23921" w:rsidRDefault="009543CC" w:rsidP="00632FF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Аталмыш зерттеу жұмысы Қытай модернизациясының концептуалды деңгейін зерттеуге екпін қойып, экономикалық саясат пен әлеуметтік контекст арасындағы байланысты зерттеу арқылы қытайлық модернизацияның бірегей сипаттарын анықтауға тырысты. </w:t>
      </w:r>
      <w:r w:rsidR="00A51E0C">
        <w:rPr>
          <w:rFonts w:ascii="Times New Roman" w:hAnsi="Times New Roman" w:cs="Times New Roman"/>
          <w:sz w:val="28"/>
          <w:lang w:val="kk-KZ"/>
        </w:rPr>
        <w:t>Идеологиялық құрылымдарды есепке ала отырып реформалардың теориялық концепцияларын қарастыру негізінде Қытайды модернизациялау стратегиясының басты идеяларын сараптау модернизацияның теориялық платформасының дәстүрлі рухани мұрамен сабақтастығын айқын көрсетіп, бүгінгі таңда Қытайда орын алып жатқан әлеуметтік</w:t>
      </w:r>
      <w:r w:rsidR="00A51E0C" w:rsidRPr="00A51E0C">
        <w:rPr>
          <w:rFonts w:ascii="Times New Roman" w:hAnsi="Times New Roman" w:cs="Times New Roman"/>
          <w:sz w:val="28"/>
          <w:lang w:val="kk-KZ"/>
        </w:rPr>
        <w:t>-</w:t>
      </w:r>
      <w:r w:rsidR="00A51E0C">
        <w:rPr>
          <w:rFonts w:ascii="Times New Roman" w:hAnsi="Times New Roman" w:cs="Times New Roman"/>
          <w:sz w:val="28"/>
          <w:lang w:val="kk-KZ"/>
        </w:rPr>
        <w:t>экономикалық үдерістердің</w:t>
      </w:r>
      <w:r w:rsidR="00EA052D">
        <w:rPr>
          <w:rFonts w:ascii="Times New Roman" w:hAnsi="Times New Roman" w:cs="Times New Roman"/>
          <w:sz w:val="28"/>
          <w:lang w:val="kk-KZ"/>
        </w:rPr>
        <w:t xml:space="preserve"> нақты сипатын ашып көрсетті</w:t>
      </w:r>
      <w:r w:rsidR="00A51E0C">
        <w:rPr>
          <w:rFonts w:ascii="Times New Roman" w:hAnsi="Times New Roman" w:cs="Times New Roman"/>
          <w:sz w:val="28"/>
          <w:lang w:val="kk-KZ"/>
        </w:rPr>
        <w:t>. Диссертация</w:t>
      </w:r>
      <w:r w:rsidR="001461F6">
        <w:rPr>
          <w:rFonts w:ascii="Times New Roman" w:hAnsi="Times New Roman" w:cs="Times New Roman"/>
          <w:sz w:val="28"/>
          <w:lang w:val="kk-KZ"/>
        </w:rPr>
        <w:t>лық зерттеу барысында тарихи ре</w:t>
      </w:r>
      <w:r w:rsidR="00A51E0C">
        <w:rPr>
          <w:rFonts w:ascii="Times New Roman" w:hAnsi="Times New Roman" w:cs="Times New Roman"/>
          <w:sz w:val="28"/>
          <w:lang w:val="kk-KZ"/>
        </w:rPr>
        <w:t xml:space="preserve">троспективада жүргізілген </w:t>
      </w:r>
      <w:r w:rsidR="00EA052D">
        <w:rPr>
          <w:rFonts w:ascii="Times New Roman" w:hAnsi="Times New Roman" w:cs="Times New Roman"/>
          <w:sz w:val="28"/>
          <w:lang w:val="kk-KZ"/>
        </w:rPr>
        <w:t>сараптау жұмысы</w:t>
      </w:r>
      <w:r w:rsidR="00A51E0C">
        <w:rPr>
          <w:rFonts w:ascii="Times New Roman" w:hAnsi="Times New Roman" w:cs="Times New Roman"/>
          <w:sz w:val="28"/>
          <w:lang w:val="kk-KZ"/>
        </w:rPr>
        <w:t xml:space="preserve"> «сяокан» </w:t>
      </w:r>
      <w:r w:rsidR="00B36A8A">
        <w:rPr>
          <w:rFonts w:ascii="Times New Roman" w:hAnsi="Times New Roman" w:cs="Times New Roman"/>
          <w:sz w:val="28"/>
          <w:lang w:val="kk-KZ"/>
        </w:rPr>
        <w:t>тұжырымдамасының</w:t>
      </w:r>
      <w:r w:rsidR="00EA052D">
        <w:rPr>
          <w:rFonts w:ascii="Times New Roman" w:hAnsi="Times New Roman" w:cs="Times New Roman"/>
          <w:sz w:val="28"/>
          <w:lang w:val="kk-KZ"/>
        </w:rPr>
        <w:t xml:space="preserve"> эволюциясын көрсетумен қатар,</w:t>
      </w:r>
      <w:r w:rsidR="00A51E0C">
        <w:rPr>
          <w:rFonts w:ascii="Times New Roman" w:hAnsi="Times New Roman" w:cs="Times New Roman"/>
          <w:sz w:val="28"/>
          <w:lang w:val="kk-KZ"/>
        </w:rPr>
        <w:t xml:space="preserve"> </w:t>
      </w:r>
      <w:r>
        <w:rPr>
          <w:rFonts w:ascii="Times New Roman" w:hAnsi="Times New Roman" w:cs="Times New Roman"/>
          <w:sz w:val="28"/>
          <w:lang w:val="kk-KZ"/>
        </w:rPr>
        <w:t xml:space="preserve">ҚХР модернизациясы барысында «сяокан қоғамын» құру үдерісін </w:t>
      </w:r>
      <w:r w:rsidR="00632FF6">
        <w:rPr>
          <w:rFonts w:ascii="Times New Roman" w:hAnsi="Times New Roman" w:cs="Times New Roman"/>
          <w:sz w:val="28"/>
          <w:lang w:val="kk-KZ"/>
        </w:rPr>
        <w:t>кеше</w:t>
      </w:r>
      <w:r w:rsidR="00B36A8A">
        <w:rPr>
          <w:rFonts w:ascii="Times New Roman" w:hAnsi="Times New Roman" w:cs="Times New Roman"/>
          <w:sz w:val="28"/>
          <w:lang w:val="kk-KZ"/>
        </w:rPr>
        <w:t>нді тұрғыдан қарастырып</w:t>
      </w:r>
      <w:r w:rsidR="00EA052D">
        <w:rPr>
          <w:rFonts w:ascii="Times New Roman" w:hAnsi="Times New Roman" w:cs="Times New Roman"/>
          <w:sz w:val="28"/>
          <w:lang w:val="kk-KZ"/>
        </w:rPr>
        <w:t>,</w:t>
      </w:r>
      <w:r w:rsidR="00632FF6">
        <w:rPr>
          <w:rFonts w:ascii="Times New Roman" w:hAnsi="Times New Roman" w:cs="Times New Roman"/>
          <w:sz w:val="28"/>
          <w:lang w:val="kk-KZ"/>
        </w:rPr>
        <w:t xml:space="preserve"> «сяокан» ұғымының әлеуметтік</w:t>
      </w:r>
      <w:r w:rsidR="00632FF6" w:rsidRPr="00023623">
        <w:rPr>
          <w:rFonts w:ascii="Times New Roman" w:hAnsi="Times New Roman" w:cs="Times New Roman"/>
          <w:sz w:val="28"/>
          <w:lang w:val="kk-KZ"/>
        </w:rPr>
        <w:t>-</w:t>
      </w:r>
      <w:r w:rsidR="00632FF6">
        <w:rPr>
          <w:rFonts w:ascii="Times New Roman" w:hAnsi="Times New Roman" w:cs="Times New Roman"/>
          <w:sz w:val="28"/>
          <w:lang w:val="kk-KZ"/>
        </w:rPr>
        <w:t>э</w:t>
      </w:r>
      <w:r w:rsidR="00EA052D">
        <w:rPr>
          <w:rFonts w:ascii="Times New Roman" w:hAnsi="Times New Roman" w:cs="Times New Roman"/>
          <w:sz w:val="28"/>
          <w:lang w:val="kk-KZ"/>
        </w:rPr>
        <w:t>кономикалық ерекшелігін айқындап, негізгі нәтижелерін бағалауға мүмкіндік берді</w:t>
      </w:r>
      <w:r w:rsidR="00632FF6">
        <w:rPr>
          <w:rFonts w:ascii="Times New Roman" w:hAnsi="Times New Roman" w:cs="Times New Roman"/>
          <w:sz w:val="28"/>
          <w:lang w:val="kk-KZ"/>
        </w:rPr>
        <w:t xml:space="preserve">. </w:t>
      </w:r>
      <w:r w:rsidR="00F23921">
        <w:rPr>
          <w:rFonts w:ascii="Times New Roman" w:hAnsi="Times New Roman" w:cs="Times New Roman"/>
          <w:sz w:val="28"/>
          <w:lang w:val="kk-KZ"/>
        </w:rPr>
        <w:t xml:space="preserve">«Сяокан қоғамы» концепциясы бұл дәстүрлі қытайлық идеологиялық және мәдени мұраның ҚКП ұсынған саяси және теориялық концепцияларды халық арасында танымал қылудың икемді және шығармашылық қолданысы болып табылады. </w:t>
      </w:r>
      <w:r w:rsidR="001461F6">
        <w:rPr>
          <w:rFonts w:ascii="Times New Roman" w:hAnsi="Times New Roman" w:cs="Times New Roman"/>
          <w:sz w:val="28"/>
          <w:lang w:val="kk-KZ"/>
        </w:rPr>
        <w:t>«Сяокан» тұжырымдамасы</w:t>
      </w:r>
      <w:r w:rsidR="00F23921">
        <w:rPr>
          <w:rFonts w:ascii="Times New Roman" w:hAnsi="Times New Roman" w:cs="Times New Roman"/>
          <w:sz w:val="28"/>
          <w:lang w:val="kk-KZ"/>
        </w:rPr>
        <w:t xml:space="preserve"> Дэн Сяопин бастамасымен ҚКП</w:t>
      </w:r>
      <w:r w:rsidR="00547E8A" w:rsidRPr="00547E8A">
        <w:rPr>
          <w:rFonts w:ascii="Times New Roman" w:hAnsi="Times New Roman" w:cs="Times New Roman"/>
          <w:sz w:val="28"/>
          <w:lang w:val="kk-KZ"/>
        </w:rPr>
        <w:t xml:space="preserve"> </w:t>
      </w:r>
      <w:r w:rsidR="00F23921">
        <w:rPr>
          <w:rFonts w:ascii="Times New Roman" w:hAnsi="Times New Roman" w:cs="Times New Roman"/>
          <w:sz w:val="28"/>
          <w:lang w:val="kk-KZ"/>
        </w:rPr>
        <w:t xml:space="preserve">құрастырған және «төрт модернизация» мен «қытайлық үлгідегі модернизацияны» жүзеге асырудың өршіл жоспарына сәйкес келетін Қытайды модернизациялау үдерісінің жаңа сұлбасы. </w:t>
      </w:r>
    </w:p>
    <w:p w:rsidR="009543CC" w:rsidRDefault="00F23921" w:rsidP="00632FF6">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ҚХР</w:t>
      </w:r>
      <w:r w:rsidRPr="00F23921">
        <w:rPr>
          <w:rFonts w:ascii="Times New Roman" w:hAnsi="Times New Roman" w:cs="Times New Roman"/>
          <w:sz w:val="28"/>
          <w:lang w:val="kk-KZ"/>
        </w:rPr>
        <w:t>-</w:t>
      </w:r>
      <w:r w:rsidR="00632FF6">
        <w:rPr>
          <w:rFonts w:ascii="Times New Roman" w:hAnsi="Times New Roman" w:cs="Times New Roman"/>
          <w:sz w:val="28"/>
          <w:lang w:val="kk-KZ"/>
        </w:rPr>
        <w:t>дағы социалистік модернизация контекстінде «сяокан қоғамын» құру</w:t>
      </w:r>
      <w:r w:rsidR="00EA052D">
        <w:rPr>
          <w:rFonts w:ascii="Times New Roman" w:hAnsi="Times New Roman" w:cs="Times New Roman"/>
          <w:sz w:val="28"/>
          <w:lang w:val="kk-KZ"/>
        </w:rPr>
        <w:t xml:space="preserve"> үдерісінің нәтижелерін қорытын</w:t>
      </w:r>
      <w:r w:rsidR="00632FF6">
        <w:rPr>
          <w:rFonts w:ascii="Times New Roman" w:hAnsi="Times New Roman" w:cs="Times New Roman"/>
          <w:sz w:val="28"/>
          <w:lang w:val="kk-KZ"/>
        </w:rPr>
        <w:t xml:space="preserve">дылау негізінде төмендегі тұжырымдар жасалды: </w:t>
      </w:r>
    </w:p>
    <w:p w:rsidR="00265670" w:rsidRDefault="003A1969" w:rsidP="003B6369">
      <w:pPr>
        <w:pStyle w:val="a3"/>
        <w:numPr>
          <w:ilvl w:val="0"/>
          <w:numId w:val="15"/>
        </w:numPr>
        <w:tabs>
          <w:tab w:val="left" w:pos="851"/>
        </w:tabs>
        <w:spacing w:after="0" w:line="240" w:lineRule="auto"/>
        <w:ind w:left="0" w:firstLine="567"/>
        <w:jc w:val="both"/>
        <w:rPr>
          <w:rFonts w:ascii="Times New Roman" w:hAnsi="Times New Roman"/>
          <w:sz w:val="28"/>
          <w:lang w:val="kk-KZ"/>
        </w:rPr>
      </w:pPr>
      <w:r w:rsidRPr="00265670">
        <w:rPr>
          <w:rFonts w:ascii="Times New Roman" w:hAnsi="Times New Roman"/>
          <w:sz w:val="28"/>
          <w:lang w:val="kk-KZ"/>
        </w:rPr>
        <w:t xml:space="preserve">Қытай қоғамының модернизациясы </w:t>
      </w:r>
      <w:r w:rsidR="00E85250" w:rsidRPr="00265670">
        <w:rPr>
          <w:rFonts w:ascii="Times New Roman" w:hAnsi="Times New Roman"/>
          <w:sz w:val="28"/>
          <w:lang w:val="kk-KZ"/>
        </w:rPr>
        <w:t>–</w:t>
      </w:r>
      <w:r w:rsidRPr="00265670">
        <w:rPr>
          <w:rFonts w:ascii="Times New Roman" w:hAnsi="Times New Roman"/>
          <w:sz w:val="28"/>
          <w:lang w:val="kk-KZ"/>
        </w:rPr>
        <w:t xml:space="preserve"> күрде</w:t>
      </w:r>
      <w:r w:rsidR="00E35DF5">
        <w:rPr>
          <w:rFonts w:ascii="Times New Roman" w:hAnsi="Times New Roman"/>
          <w:sz w:val="28"/>
          <w:lang w:val="kk-KZ"/>
        </w:rPr>
        <w:t>лі әрі</w:t>
      </w:r>
      <w:r w:rsidRPr="00265670">
        <w:rPr>
          <w:rFonts w:ascii="Times New Roman" w:hAnsi="Times New Roman"/>
          <w:sz w:val="28"/>
          <w:lang w:val="kk-KZ"/>
        </w:rPr>
        <w:t xml:space="preserve"> серпінді, экономикалық, саяси, әлеуметтік және мәдени трансформацияның </w:t>
      </w:r>
      <w:r w:rsidR="008E7D7A" w:rsidRPr="00265670">
        <w:rPr>
          <w:rFonts w:ascii="Times New Roman" w:hAnsi="Times New Roman"/>
          <w:sz w:val="28"/>
          <w:lang w:val="kk-KZ"/>
        </w:rPr>
        <w:t>қайшылыққа</w:t>
      </w:r>
      <w:r w:rsidR="00632FF6" w:rsidRPr="00265670">
        <w:rPr>
          <w:rFonts w:ascii="Times New Roman" w:hAnsi="Times New Roman"/>
          <w:sz w:val="28"/>
          <w:lang w:val="kk-KZ"/>
        </w:rPr>
        <w:t xml:space="preserve"> толы үдеріс</w:t>
      </w:r>
      <w:r w:rsidR="00E35DF5">
        <w:rPr>
          <w:rFonts w:ascii="Times New Roman" w:hAnsi="Times New Roman"/>
          <w:sz w:val="28"/>
          <w:lang w:val="kk-KZ"/>
        </w:rPr>
        <w:t>і болып табылады</w:t>
      </w:r>
      <w:r w:rsidR="008E7D7A" w:rsidRPr="00265670">
        <w:rPr>
          <w:rFonts w:ascii="Times New Roman" w:hAnsi="Times New Roman"/>
          <w:sz w:val="28"/>
          <w:lang w:val="kk-KZ"/>
        </w:rPr>
        <w:t xml:space="preserve">. XIX </w:t>
      </w:r>
      <w:r w:rsidR="003F17EA" w:rsidRPr="00265670">
        <w:rPr>
          <w:rFonts w:ascii="Times New Roman" w:hAnsi="Times New Roman"/>
          <w:sz w:val="28"/>
          <w:lang w:val="kk-KZ"/>
        </w:rPr>
        <w:t xml:space="preserve">ғасырда батыстық империалистік державалардың тарапынан ұлттық тәуелсіздікке төнген қауіп жағдайында қажеттіліктен туындаған модернизация үдерісі </w:t>
      </w:r>
      <w:r w:rsidR="00632FF6" w:rsidRPr="00265670">
        <w:rPr>
          <w:rFonts w:ascii="Times New Roman" w:hAnsi="Times New Roman"/>
          <w:sz w:val="28"/>
          <w:lang w:val="kk-KZ"/>
        </w:rPr>
        <w:t>«ұлттық жандану» мақсатын алдыға қоя отырып, «мықты мемлекет – бай халық»</w:t>
      </w:r>
      <w:r w:rsidR="00265670" w:rsidRPr="00265670">
        <w:rPr>
          <w:rFonts w:ascii="Times New Roman" w:hAnsi="Times New Roman"/>
          <w:sz w:val="28"/>
          <w:lang w:val="kk-KZ"/>
        </w:rPr>
        <w:t xml:space="preserve"> идеясын жүзеге асыруды көздеді.</w:t>
      </w:r>
      <w:r w:rsidR="00BE4368" w:rsidRPr="00265670">
        <w:rPr>
          <w:rFonts w:ascii="Times New Roman" w:hAnsi="Times New Roman"/>
          <w:sz w:val="28"/>
          <w:lang w:val="kk-KZ"/>
        </w:rPr>
        <w:t xml:space="preserve"> Ұзақ мерзімді саяси және т</w:t>
      </w:r>
      <w:r w:rsidR="00265670" w:rsidRPr="00265670">
        <w:rPr>
          <w:rFonts w:ascii="Times New Roman" w:hAnsi="Times New Roman"/>
          <w:sz w:val="28"/>
          <w:lang w:val="kk-KZ"/>
        </w:rPr>
        <w:t>еориялық ізденістер нәтижесінде «қытайлық үлгідегі» модернизацияның ерекше моделі қалыптысты.</w:t>
      </w:r>
      <w:r w:rsidR="00265670">
        <w:rPr>
          <w:rFonts w:ascii="Times New Roman" w:hAnsi="Times New Roman"/>
          <w:sz w:val="28"/>
          <w:lang w:val="kk-KZ"/>
        </w:rPr>
        <w:t xml:space="preserve"> </w:t>
      </w:r>
    </w:p>
    <w:p w:rsidR="00E35DF5" w:rsidRPr="00E35DF5" w:rsidRDefault="00E35DF5" w:rsidP="00A333A8">
      <w:pPr>
        <w:pStyle w:val="a3"/>
        <w:tabs>
          <w:tab w:val="left" w:pos="851"/>
        </w:tabs>
        <w:spacing w:after="0" w:line="240" w:lineRule="auto"/>
        <w:ind w:left="0" w:firstLine="567"/>
        <w:jc w:val="both"/>
        <w:rPr>
          <w:rFonts w:ascii="Times New Roman" w:hAnsi="Times New Roman"/>
          <w:sz w:val="28"/>
          <w:lang w:val="kk-KZ"/>
        </w:rPr>
      </w:pPr>
      <w:r>
        <w:rPr>
          <w:rFonts w:ascii="Times New Roman" w:hAnsi="Times New Roman"/>
          <w:sz w:val="28"/>
          <w:lang w:val="kk-KZ"/>
        </w:rPr>
        <w:t>Теориялық</w:t>
      </w:r>
      <w:r w:rsidRPr="00A333A8">
        <w:rPr>
          <w:rFonts w:ascii="Times New Roman" w:hAnsi="Times New Roman"/>
          <w:sz w:val="28"/>
          <w:lang w:val="kk-KZ"/>
        </w:rPr>
        <w:t>-</w:t>
      </w:r>
      <w:r>
        <w:rPr>
          <w:rFonts w:ascii="Times New Roman" w:hAnsi="Times New Roman"/>
          <w:sz w:val="28"/>
          <w:lang w:val="kk-KZ"/>
        </w:rPr>
        <w:t xml:space="preserve">концептуалды деңгейде социалистік модернизация </w:t>
      </w:r>
      <w:r w:rsidR="00A333A8">
        <w:rPr>
          <w:rFonts w:ascii="Times New Roman" w:hAnsi="Times New Roman"/>
          <w:sz w:val="28"/>
          <w:lang w:val="kk-KZ"/>
        </w:rPr>
        <w:t xml:space="preserve">қытайлық ерекшелігі бар социализмді құру теориясының негізгі қағидаларының Қытайдың дәстүрлі құндылықтар мен конфуцийшілдіктен алынған идеалды қоғам (датун және сяокан) туралы түсініктеріне негізделген шынайы жағдайымен синтезінің нәтижесі болып табылады.  </w:t>
      </w:r>
      <w:r w:rsidR="00B36A8A">
        <w:rPr>
          <w:rFonts w:ascii="Times New Roman" w:hAnsi="Times New Roman"/>
          <w:sz w:val="28"/>
          <w:lang w:val="kk-KZ"/>
        </w:rPr>
        <w:t>Адамға бағытталған даму философиясын толыққанды көрсетіп отырған социалистік модернизация саясаты адамдардың өмірін жақсартуды, замануи социалистік қоғамды құруды көздейді.</w:t>
      </w:r>
    </w:p>
    <w:p w:rsidR="00A333A8" w:rsidRDefault="00A333A8" w:rsidP="00384BBF">
      <w:pPr>
        <w:pStyle w:val="a3"/>
        <w:numPr>
          <w:ilvl w:val="0"/>
          <w:numId w:val="15"/>
        </w:numPr>
        <w:tabs>
          <w:tab w:val="left" w:pos="709"/>
          <w:tab w:val="left" w:pos="851"/>
        </w:tabs>
        <w:spacing w:after="0" w:line="240" w:lineRule="auto"/>
        <w:ind w:left="0" w:firstLine="491"/>
        <w:jc w:val="both"/>
        <w:rPr>
          <w:rFonts w:ascii="Times New Roman" w:hAnsi="Times New Roman"/>
          <w:sz w:val="28"/>
          <w:lang w:val="kk-KZ"/>
        </w:rPr>
      </w:pPr>
      <w:r>
        <w:rPr>
          <w:rFonts w:ascii="Times New Roman" w:hAnsi="Times New Roman"/>
          <w:sz w:val="28"/>
          <w:lang w:val="kk-KZ"/>
        </w:rPr>
        <w:t>Конфуцишілдік «сяокан» тұжырымдамасының Қытайдың әлеуметтік даму дискурсына енуі саяси мақсаттарға</w:t>
      </w:r>
      <w:r w:rsidR="00384BBF">
        <w:rPr>
          <w:rFonts w:ascii="Times New Roman" w:hAnsi="Times New Roman"/>
          <w:sz w:val="28"/>
          <w:lang w:val="kk-KZ"/>
        </w:rPr>
        <w:t xml:space="preserve"> тікелей байланысты болды</w:t>
      </w:r>
      <w:r w:rsidR="003B6369">
        <w:rPr>
          <w:rFonts w:ascii="Times New Roman" w:hAnsi="Times New Roman"/>
          <w:sz w:val="28"/>
          <w:lang w:val="kk-KZ"/>
        </w:rPr>
        <w:t xml:space="preserve">. </w:t>
      </w:r>
      <w:r w:rsidR="003B6369">
        <w:rPr>
          <w:rFonts w:ascii="Times New Roman" w:hAnsi="Times New Roman"/>
          <w:sz w:val="28"/>
          <w:lang w:val="kk-KZ"/>
        </w:rPr>
        <w:lastRenderedPageBreak/>
        <w:t>Социалистік ө</w:t>
      </w:r>
      <w:r w:rsidR="003B6369" w:rsidRPr="003B6369">
        <w:rPr>
          <w:rFonts w:ascii="Times New Roman" w:hAnsi="Times New Roman"/>
          <w:sz w:val="28"/>
          <w:lang w:val="kk-KZ"/>
        </w:rPr>
        <w:t xml:space="preserve">ндіргіш күштерді босату және дамыту, </w:t>
      </w:r>
      <w:r w:rsidR="00384BBF" w:rsidRPr="00384BBF">
        <w:rPr>
          <w:rFonts w:ascii="Times New Roman" w:hAnsi="Times New Roman"/>
          <w:sz w:val="28"/>
          <w:lang w:val="kk-KZ"/>
        </w:rPr>
        <w:t>орталықтандырылған жоспарлы экономикадан социалистік нарықтық экон</w:t>
      </w:r>
      <w:r w:rsidR="00384BBF">
        <w:rPr>
          <w:rFonts w:ascii="Times New Roman" w:hAnsi="Times New Roman"/>
          <w:sz w:val="28"/>
          <w:lang w:val="kk-KZ"/>
        </w:rPr>
        <w:t>омикаға көшу,</w:t>
      </w:r>
      <w:r w:rsidR="00384BBF" w:rsidRPr="00384BBF">
        <w:rPr>
          <w:rFonts w:ascii="Times New Roman" w:hAnsi="Times New Roman"/>
          <w:sz w:val="28"/>
          <w:lang w:val="kk-KZ"/>
        </w:rPr>
        <w:t xml:space="preserve"> </w:t>
      </w:r>
      <w:r w:rsidR="003B6369" w:rsidRPr="003B6369">
        <w:rPr>
          <w:rFonts w:ascii="Times New Roman" w:hAnsi="Times New Roman"/>
          <w:sz w:val="28"/>
          <w:lang w:val="kk-KZ"/>
        </w:rPr>
        <w:t>сондай-ақ</w:t>
      </w:r>
      <w:r w:rsidR="003B6369">
        <w:rPr>
          <w:rFonts w:ascii="Times New Roman" w:hAnsi="Times New Roman"/>
          <w:sz w:val="28"/>
          <w:lang w:val="kk-KZ"/>
        </w:rPr>
        <w:t xml:space="preserve"> қ</w:t>
      </w:r>
      <w:r w:rsidR="003B6369" w:rsidRPr="003B6369">
        <w:rPr>
          <w:rFonts w:ascii="Times New Roman" w:hAnsi="Times New Roman"/>
          <w:sz w:val="28"/>
          <w:lang w:val="kk-KZ"/>
        </w:rPr>
        <w:t>ытай</w:t>
      </w:r>
      <w:r w:rsidR="003B6369">
        <w:rPr>
          <w:rFonts w:ascii="Times New Roman" w:hAnsi="Times New Roman"/>
          <w:sz w:val="28"/>
          <w:lang w:val="kk-KZ"/>
        </w:rPr>
        <w:t>лық ерекшелігі бар</w:t>
      </w:r>
      <w:r w:rsidR="003B6369" w:rsidRPr="003B6369">
        <w:rPr>
          <w:rFonts w:ascii="Times New Roman" w:hAnsi="Times New Roman"/>
          <w:sz w:val="28"/>
          <w:lang w:val="kk-KZ"/>
        </w:rPr>
        <w:t xml:space="preserve"> социализм</w:t>
      </w:r>
      <w:r w:rsidR="003B6369">
        <w:rPr>
          <w:rFonts w:ascii="Times New Roman" w:hAnsi="Times New Roman"/>
          <w:sz w:val="28"/>
          <w:lang w:val="kk-KZ"/>
        </w:rPr>
        <w:t>ді</w:t>
      </w:r>
      <w:r w:rsidR="00810DDD">
        <w:rPr>
          <w:rFonts w:ascii="Times New Roman" w:hAnsi="Times New Roman"/>
          <w:sz w:val="28"/>
          <w:lang w:val="kk-KZ"/>
        </w:rPr>
        <w:t xml:space="preserve"> құру жолын іздестіру нәтижесінде ұсынылған </w:t>
      </w:r>
      <w:r w:rsidR="00810DDD" w:rsidRPr="00810DDD">
        <w:rPr>
          <w:rFonts w:ascii="Times New Roman" w:hAnsi="Times New Roman"/>
          <w:sz w:val="28"/>
          <w:lang w:val="kk-KZ"/>
        </w:rPr>
        <w:t xml:space="preserve">«сяокан қоғамы» тұжырымдамасы </w:t>
      </w:r>
      <w:r w:rsidR="00810DDD">
        <w:rPr>
          <w:rFonts w:ascii="Times New Roman" w:hAnsi="Times New Roman"/>
          <w:sz w:val="28"/>
          <w:lang w:val="kk-KZ"/>
        </w:rPr>
        <w:t>қ</w:t>
      </w:r>
      <w:r w:rsidR="00E85250" w:rsidRPr="00810DDD">
        <w:rPr>
          <w:rFonts w:ascii="Times New Roman" w:hAnsi="Times New Roman"/>
          <w:sz w:val="28"/>
          <w:lang w:val="kk-KZ"/>
        </w:rPr>
        <w:t xml:space="preserve">ытайдың дәстүрлі құндылықтарына негізделіп, социалистік және капиталистік қағидаларды қамтитын көп деңгейлі және кешенді ұғым болып табылады. </w:t>
      </w:r>
    </w:p>
    <w:p w:rsidR="002828F8" w:rsidRPr="00A333A8" w:rsidRDefault="00E85250" w:rsidP="00A333A8">
      <w:pPr>
        <w:tabs>
          <w:tab w:val="left" w:pos="851"/>
        </w:tabs>
        <w:spacing w:after="0" w:line="240" w:lineRule="auto"/>
        <w:ind w:firstLine="567"/>
        <w:jc w:val="both"/>
        <w:rPr>
          <w:rFonts w:ascii="Times New Roman" w:hAnsi="Times New Roman"/>
          <w:sz w:val="28"/>
          <w:lang w:val="kk-KZ"/>
        </w:rPr>
      </w:pPr>
      <w:r w:rsidRPr="00A333A8">
        <w:rPr>
          <w:rFonts w:ascii="Times New Roman" w:hAnsi="Times New Roman"/>
          <w:sz w:val="28"/>
          <w:lang w:val="kk-KZ"/>
        </w:rPr>
        <w:t xml:space="preserve">Дәстүрлі конфуцийшілдіктен келген «сяокан» ұғымы ұзақ мерзімді эволюциядан өтіп, XX ғасырда Қытайдың модернизация бойынша талпыныстары шеңберінде дамудың бір кезеңі ретінде түсініле бастаған бұл ұғымды теориялық, саяси-бағдарламалық және тәжірибелі-қолданбалы тұрғыдан қарастыруға болады. </w:t>
      </w:r>
      <w:r w:rsidR="00A01618" w:rsidRPr="00A333A8">
        <w:rPr>
          <w:rFonts w:ascii="Times New Roman" w:hAnsi="Times New Roman"/>
          <w:sz w:val="28"/>
          <w:lang w:val="kk-KZ"/>
        </w:rPr>
        <w:t>Социалистік модернизацияның кезеңдік мақсаты деп жарияланған «сяокан қоғамы» тұжырымдамасы қытайлық қоғамның дамуының маңызды әлеуметтік</w:t>
      </w:r>
      <w:r w:rsidR="002828F8" w:rsidRPr="00A333A8">
        <w:rPr>
          <w:rFonts w:ascii="Times New Roman" w:hAnsi="Times New Roman"/>
          <w:sz w:val="28"/>
          <w:lang w:val="kk-KZ"/>
        </w:rPr>
        <w:t>-</w:t>
      </w:r>
      <w:r w:rsidR="00A01618" w:rsidRPr="00A333A8">
        <w:rPr>
          <w:rFonts w:ascii="Times New Roman" w:hAnsi="Times New Roman"/>
          <w:sz w:val="28"/>
          <w:lang w:val="kk-KZ"/>
        </w:rPr>
        <w:t>экономи</w:t>
      </w:r>
      <w:r w:rsidR="002828F8" w:rsidRPr="00A333A8">
        <w:rPr>
          <w:rFonts w:ascii="Times New Roman" w:hAnsi="Times New Roman"/>
          <w:sz w:val="28"/>
          <w:lang w:val="kk-KZ"/>
        </w:rPr>
        <w:t>калық көрсеткіш</w:t>
      </w:r>
      <w:r w:rsidR="00265670" w:rsidRPr="00A333A8">
        <w:rPr>
          <w:rFonts w:ascii="Times New Roman" w:hAnsi="Times New Roman"/>
          <w:sz w:val="28"/>
          <w:lang w:val="kk-KZ"/>
        </w:rPr>
        <w:t>і</w:t>
      </w:r>
      <w:r w:rsidR="00A01618" w:rsidRPr="00A333A8">
        <w:rPr>
          <w:rFonts w:ascii="Times New Roman" w:hAnsi="Times New Roman"/>
          <w:sz w:val="28"/>
          <w:lang w:val="kk-KZ"/>
        </w:rPr>
        <w:t>. 1980-ші жылдардан бастап әрдайым даму мен толықтырылу үстінде болған «сяокан қоғамы» тұжырымдамасы «сяокан отбасы» деңгейінен «жан-жақты сяокан қоғамы» деңгейіне дейін эволюциядан өтіп, өзінде экономикалық дамуды, әлеуметтік прогресті, мәдени дамуды қамтитын көп қырлы тұжырымдамаға айналды. Қоғамның,</w:t>
      </w:r>
      <w:r w:rsidR="002828F8" w:rsidRPr="00A333A8">
        <w:rPr>
          <w:rFonts w:ascii="Times New Roman" w:hAnsi="Times New Roman"/>
          <w:sz w:val="28"/>
          <w:lang w:val="kk-KZ"/>
        </w:rPr>
        <w:t xml:space="preserve"> экономиканың</w:t>
      </w:r>
      <w:r w:rsidR="00A01618" w:rsidRPr="00A333A8">
        <w:rPr>
          <w:rFonts w:ascii="Times New Roman" w:hAnsi="Times New Roman"/>
          <w:sz w:val="28"/>
          <w:lang w:val="kk-KZ"/>
        </w:rPr>
        <w:t xml:space="preserve">, мәдениеттің дамуымен қатар мағынасы тереңдей түскен «сяокан қоғамы» тұжырымдамасы бүгінгі таңда </w:t>
      </w:r>
      <w:r w:rsidR="002828F8" w:rsidRPr="00A333A8">
        <w:rPr>
          <w:rFonts w:ascii="Times New Roman" w:hAnsi="Times New Roman"/>
          <w:sz w:val="28"/>
          <w:lang w:val="kk-KZ"/>
        </w:rPr>
        <w:t xml:space="preserve">қытай ұлтының жандануымен тікелей байланысты, «қытайлық арманның» басты </w:t>
      </w:r>
      <w:r w:rsidR="00EA052D" w:rsidRPr="00A333A8">
        <w:rPr>
          <w:rFonts w:ascii="Times New Roman" w:hAnsi="Times New Roman"/>
          <w:sz w:val="28"/>
          <w:lang w:val="kk-KZ"/>
        </w:rPr>
        <w:t xml:space="preserve">құраушы </w:t>
      </w:r>
      <w:r w:rsidR="002828F8" w:rsidRPr="00A333A8">
        <w:rPr>
          <w:rFonts w:ascii="Times New Roman" w:hAnsi="Times New Roman"/>
          <w:sz w:val="28"/>
          <w:lang w:val="kk-KZ"/>
        </w:rPr>
        <w:t xml:space="preserve">бөлігі және қытайлық ерекшелігі бар социализм теориясының </w:t>
      </w:r>
      <w:r w:rsidR="00F24AEB" w:rsidRPr="00A333A8">
        <w:rPr>
          <w:rFonts w:ascii="Times New Roman" w:hAnsi="Times New Roman"/>
          <w:sz w:val="28"/>
          <w:lang w:val="kk-KZ"/>
        </w:rPr>
        <w:t>өзегі</w:t>
      </w:r>
      <w:r w:rsidR="002828F8" w:rsidRPr="00A333A8">
        <w:rPr>
          <w:rFonts w:ascii="Times New Roman" w:hAnsi="Times New Roman"/>
          <w:sz w:val="28"/>
          <w:lang w:val="kk-KZ"/>
        </w:rPr>
        <w:t xml:space="preserve"> болып табылады.</w:t>
      </w:r>
    </w:p>
    <w:p w:rsidR="00023623" w:rsidRPr="00FF6B17" w:rsidRDefault="00023623" w:rsidP="00742CE9">
      <w:pPr>
        <w:pStyle w:val="a3"/>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lang w:val="kk-KZ"/>
        </w:rPr>
        <w:t xml:space="preserve"> </w:t>
      </w:r>
      <w:r w:rsidR="00265670">
        <w:rPr>
          <w:rFonts w:ascii="Times New Roman" w:hAnsi="Times New Roman"/>
          <w:sz w:val="28"/>
          <w:lang w:val="kk-KZ"/>
        </w:rPr>
        <w:t xml:space="preserve">«Сяокан қоғамын» </w:t>
      </w:r>
      <w:r w:rsidR="00265670" w:rsidRPr="00E8417D">
        <w:rPr>
          <w:rFonts w:ascii="Times New Roman" w:hAnsi="Times New Roman"/>
          <w:sz w:val="28"/>
          <w:szCs w:val="28"/>
          <w:lang w:val="kk-KZ"/>
        </w:rPr>
        <w:t>құру</w:t>
      </w:r>
      <w:r w:rsidR="00F24AEB" w:rsidRPr="00E8417D">
        <w:rPr>
          <w:rFonts w:ascii="Times New Roman" w:hAnsi="Times New Roman"/>
          <w:sz w:val="28"/>
          <w:szCs w:val="28"/>
          <w:lang w:val="kk-KZ"/>
        </w:rPr>
        <w:t xml:space="preserve"> </w:t>
      </w:r>
      <w:r w:rsidR="008E5F42">
        <w:rPr>
          <w:rFonts w:ascii="Times New Roman" w:hAnsi="Times New Roman"/>
          <w:sz w:val="28"/>
          <w:szCs w:val="28"/>
          <w:lang w:val="kk-KZ"/>
        </w:rPr>
        <w:t>халықтың әлеуметтік</w:t>
      </w:r>
      <w:r w:rsidR="008E5F42" w:rsidRPr="008E5F42">
        <w:rPr>
          <w:rFonts w:ascii="Times New Roman" w:hAnsi="Times New Roman"/>
          <w:sz w:val="28"/>
          <w:szCs w:val="28"/>
          <w:lang w:val="kk-KZ"/>
        </w:rPr>
        <w:t>-</w:t>
      </w:r>
      <w:r w:rsidR="008E5F42">
        <w:rPr>
          <w:rFonts w:ascii="Times New Roman" w:hAnsi="Times New Roman"/>
          <w:sz w:val="28"/>
          <w:szCs w:val="28"/>
          <w:lang w:val="kk-KZ"/>
        </w:rPr>
        <w:t>экономикалық деңгейінің көтерілуімен байланысты үдеріс</w:t>
      </w:r>
      <w:r w:rsidR="00E8417D" w:rsidRPr="00E8417D">
        <w:rPr>
          <w:rFonts w:ascii="Times New Roman" w:hAnsi="Times New Roman"/>
          <w:sz w:val="28"/>
          <w:szCs w:val="28"/>
          <w:lang w:val="kk-KZ"/>
        </w:rPr>
        <w:t xml:space="preserve">. </w:t>
      </w:r>
      <w:r w:rsidR="00E8417D">
        <w:rPr>
          <w:rFonts w:ascii="Times New Roman" w:hAnsi="Times New Roman"/>
          <w:sz w:val="28"/>
          <w:szCs w:val="28"/>
          <w:lang w:val="kk-KZ"/>
        </w:rPr>
        <w:t>«Сяокан қоғамы» өмір сүру сапасы деңгейінің әрдайым көтерілуін қажет ететіндіктен бұл салыстырмалы сипатқа ие мақсат болып табылады. Негізгі сипаттамалары тұрғысынан «сяокан қоғамы»</w:t>
      </w:r>
      <w:r w:rsidR="00742CE9" w:rsidRPr="00742CE9">
        <w:rPr>
          <w:rFonts w:ascii="Times New Roman" w:hAnsi="Times New Roman"/>
          <w:sz w:val="28"/>
          <w:szCs w:val="28"/>
          <w:lang w:val="kk-KZ"/>
        </w:rPr>
        <w:t xml:space="preserve"> </w:t>
      </w:r>
      <w:r w:rsidR="00742CE9">
        <w:rPr>
          <w:rFonts w:ascii="Times New Roman" w:hAnsi="Times New Roman"/>
          <w:sz w:val="28"/>
          <w:szCs w:val="28"/>
          <w:lang w:val="kk-KZ"/>
        </w:rPr>
        <w:t>әлеуметтік</w:t>
      </w:r>
      <w:r w:rsidR="00742CE9" w:rsidRPr="00742CE9">
        <w:rPr>
          <w:rFonts w:ascii="Times New Roman" w:hAnsi="Times New Roman"/>
          <w:sz w:val="28"/>
          <w:szCs w:val="28"/>
          <w:lang w:val="kk-KZ"/>
        </w:rPr>
        <w:t>-</w:t>
      </w:r>
      <w:r w:rsidR="00742CE9">
        <w:rPr>
          <w:rFonts w:ascii="Times New Roman" w:hAnsi="Times New Roman"/>
          <w:sz w:val="28"/>
          <w:szCs w:val="28"/>
          <w:lang w:val="kk-KZ"/>
        </w:rPr>
        <w:t>экономикалық және экологиялық даму арасында тепе</w:t>
      </w:r>
      <w:r w:rsidR="00742CE9" w:rsidRPr="00742CE9">
        <w:rPr>
          <w:rFonts w:ascii="Times New Roman" w:hAnsi="Times New Roman"/>
          <w:sz w:val="28"/>
          <w:szCs w:val="28"/>
          <w:lang w:val="kk-KZ"/>
        </w:rPr>
        <w:t>-</w:t>
      </w:r>
      <w:r w:rsidR="00742CE9">
        <w:rPr>
          <w:rFonts w:ascii="Times New Roman" w:hAnsi="Times New Roman"/>
          <w:sz w:val="28"/>
          <w:szCs w:val="28"/>
          <w:lang w:val="kk-KZ"/>
        </w:rPr>
        <w:t>теңдік сақталған үйлесімді даму қоғамы. Бұл экономик</w:t>
      </w:r>
      <w:r w:rsidR="00FE5F9A">
        <w:rPr>
          <w:rFonts w:ascii="Times New Roman" w:hAnsi="Times New Roman"/>
          <w:sz w:val="28"/>
          <w:szCs w:val="28"/>
          <w:lang w:val="kk-KZ"/>
        </w:rPr>
        <w:t>асы шынайы әрі үздіксіз даму үс</w:t>
      </w:r>
      <w:r w:rsidR="00742CE9">
        <w:rPr>
          <w:rFonts w:ascii="Times New Roman" w:hAnsi="Times New Roman"/>
          <w:sz w:val="28"/>
          <w:szCs w:val="28"/>
          <w:lang w:val="kk-KZ"/>
        </w:rPr>
        <w:t>т</w:t>
      </w:r>
      <w:r w:rsidR="00FE5F9A">
        <w:rPr>
          <w:rFonts w:ascii="Times New Roman" w:hAnsi="Times New Roman"/>
          <w:sz w:val="28"/>
          <w:szCs w:val="28"/>
          <w:lang w:val="kk-KZ"/>
        </w:rPr>
        <w:t>і</w:t>
      </w:r>
      <w:r w:rsidR="00742CE9">
        <w:rPr>
          <w:rFonts w:ascii="Times New Roman" w:hAnsi="Times New Roman"/>
          <w:sz w:val="28"/>
          <w:szCs w:val="28"/>
          <w:lang w:val="kk-KZ"/>
        </w:rPr>
        <w:t>ндегі, қоғамдық тұрақтылық сақталған қоғам. Осы тұрғыдан «сяокан қоғамының»</w:t>
      </w:r>
      <w:r w:rsidR="00265670" w:rsidRPr="00742CE9">
        <w:rPr>
          <w:rFonts w:ascii="Times New Roman" w:hAnsi="Times New Roman"/>
          <w:sz w:val="28"/>
          <w:lang w:val="kk-KZ"/>
        </w:rPr>
        <w:t xml:space="preserve"> әлеуметтік-экономикалық маңыздылығы Қытай үшін аса зор болып табылады. Қалыпты дамумен, табыстардың өсуімен, адами потенциалдың жоғарылауымен, </w:t>
      </w:r>
      <w:r w:rsidRPr="00742CE9">
        <w:rPr>
          <w:rFonts w:ascii="Times New Roman" w:hAnsi="Times New Roman"/>
          <w:sz w:val="28"/>
          <w:lang w:val="kk-KZ"/>
        </w:rPr>
        <w:t xml:space="preserve">абсолютті кедейліктің жойылуымен сипатталатын бұл тарихи үдеріс Қытайдың әлемнің басқа елдерімен арасындағы айырмашылықтың азаюына алып келді. Өндіріс күштерінің дамуы, халықтың өмір сүру деңгейінің көтерілуі, урбанизация қарқының өсуі Қытайды өнеркәсіптік жағынан артта қалған елден әлемдік көшбасшыға, бір кездері ең үлкен дәстүрлі ауыл қоғамы болып саналған елден қазіргі кездегі ең ірі қалалық қоғамға, ел мәдениеті мен ғылымы артта қалған материалдық базасы нашар елден бүгінгі күндегі жетекші экономикалық держава айналдырды. </w:t>
      </w:r>
    </w:p>
    <w:p w:rsidR="00FF6B17" w:rsidRPr="00742CE9" w:rsidRDefault="00FF6B17" w:rsidP="00742CE9">
      <w:pPr>
        <w:pStyle w:val="a3"/>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lang w:val="kk-KZ"/>
        </w:rPr>
        <w:t xml:space="preserve">ҚКП легитимділігі экономикалық дамуға тікелей байланысты. «Сяокан қоғамын» құру барысында онжылдықтар бойында партия қарқынды экономикалық дамуды тікелей өз бақылауында ұстап, кедейлікпен күрес жүргізу барысында қытай халқы саяси еркіндіктің шектелуіне қарсы келмеді. « Сяокан қоғамын» құру барысында қойылған мақсаттар мен жетістіктер </w:t>
      </w:r>
      <w:r>
        <w:rPr>
          <w:rFonts w:ascii="Times New Roman" w:hAnsi="Times New Roman"/>
          <w:sz w:val="28"/>
          <w:lang w:val="kk-KZ"/>
        </w:rPr>
        <w:lastRenderedPageBreak/>
        <w:t>партияның халықпен қарым</w:t>
      </w:r>
      <w:r w:rsidRPr="00FF6B17">
        <w:rPr>
          <w:rFonts w:ascii="Times New Roman" w:hAnsi="Times New Roman"/>
          <w:sz w:val="28"/>
          <w:lang w:val="kk-KZ"/>
        </w:rPr>
        <w:t>-</w:t>
      </w:r>
      <w:r>
        <w:rPr>
          <w:rFonts w:ascii="Times New Roman" w:hAnsi="Times New Roman"/>
          <w:sz w:val="28"/>
          <w:lang w:val="kk-KZ"/>
        </w:rPr>
        <w:t xml:space="preserve">қатынасының негізгі тәсілі болып келді. Легитимділігі «сяокан қоғамының» құрылуына тәуелді болған ҚКП қытай халқының өмір сүру деңгейін көтеру үшін бар күші мен ресурстарын салды. </w:t>
      </w:r>
    </w:p>
    <w:p w:rsidR="004F0B76" w:rsidRPr="004F0B76" w:rsidRDefault="009543CC" w:rsidP="004F0B76">
      <w:pPr>
        <w:pStyle w:val="a3"/>
        <w:numPr>
          <w:ilvl w:val="0"/>
          <w:numId w:val="15"/>
        </w:numPr>
        <w:tabs>
          <w:tab w:val="left" w:pos="851"/>
        </w:tabs>
        <w:spacing w:after="0" w:line="240" w:lineRule="auto"/>
        <w:ind w:left="0" w:firstLine="567"/>
        <w:jc w:val="both"/>
        <w:rPr>
          <w:rFonts w:ascii="Times New Roman" w:hAnsi="Times New Roman"/>
          <w:sz w:val="28"/>
          <w:lang w:val="kk-KZ"/>
        </w:rPr>
      </w:pPr>
      <w:r w:rsidRPr="002828F8">
        <w:rPr>
          <w:rFonts w:ascii="Times New Roman" w:hAnsi="Times New Roman"/>
          <w:sz w:val="28"/>
          <w:lang w:val="kk-KZ"/>
        </w:rPr>
        <w:t xml:space="preserve"> </w:t>
      </w:r>
      <w:r w:rsidR="004638D6">
        <w:rPr>
          <w:rFonts w:ascii="Times New Roman" w:hAnsi="Times New Roman"/>
          <w:sz w:val="28"/>
          <w:lang w:val="kk-KZ"/>
        </w:rPr>
        <w:t>Қытайда «сяокан қоғамын» құру</w:t>
      </w:r>
      <w:r w:rsidR="00520543">
        <w:rPr>
          <w:rFonts w:ascii="Times New Roman" w:hAnsi="Times New Roman"/>
          <w:sz w:val="28"/>
          <w:lang w:val="kk-KZ"/>
        </w:rPr>
        <w:t xml:space="preserve"> модернизация</w:t>
      </w:r>
      <w:r w:rsidR="004638D6">
        <w:rPr>
          <w:rFonts w:ascii="Times New Roman" w:hAnsi="Times New Roman"/>
          <w:sz w:val="28"/>
          <w:lang w:val="kk-KZ"/>
        </w:rPr>
        <w:t xml:space="preserve"> үдерісінің бір кезеңі ғана </w:t>
      </w:r>
      <w:r w:rsidR="00520543">
        <w:rPr>
          <w:rFonts w:ascii="Times New Roman" w:hAnsi="Times New Roman"/>
          <w:sz w:val="28"/>
          <w:lang w:val="kk-KZ"/>
        </w:rPr>
        <w:t>болып табылады. Бұл үдеріс барысында Қытай үлкен жетістіктерге жеткенімен, әлі де шешімін толыққанды таппаған бірнеше мәселелер сақталып отыр: теңгерімсіз даму бүгінгі күнде де күрделі мәселелер қатарында қалып отыр; маңызды салалардағы реформалардың міндеті толықтай орындалып бітпеді; жоғары сапалы даму үшін инновациялық потенциал жеткіліксіз; ауыл шаруашылығын дамыту негіздерін әлі де нығайту керек; табыстар арасындағы теңсіздік пен ауыл мен қала және аймақтар дамуы арасындағы айырмашылық мәселесі сақталуда;</w:t>
      </w:r>
      <w:r w:rsidR="006A46A9" w:rsidRPr="00023623">
        <w:rPr>
          <w:rFonts w:ascii="Times New Roman" w:hAnsi="Times New Roman"/>
          <w:sz w:val="28"/>
          <w:lang w:val="kk-KZ"/>
        </w:rPr>
        <w:t xml:space="preserve"> </w:t>
      </w:r>
      <w:r w:rsidR="004F0B76">
        <w:rPr>
          <w:rFonts w:ascii="Times New Roman" w:hAnsi="Times New Roman"/>
          <w:sz w:val="28"/>
          <w:lang w:val="kk-KZ"/>
        </w:rPr>
        <w:t>қоршаған ортаны қорғау үлкен күшті талап етуде; адамдарды әл</w:t>
      </w:r>
      <w:r w:rsidR="004F0B76" w:rsidRPr="004F0B76">
        <w:rPr>
          <w:rFonts w:ascii="Times New Roman" w:hAnsi="Times New Roman"/>
          <w:sz w:val="28"/>
          <w:lang w:val="kk-KZ"/>
        </w:rPr>
        <w:t>-</w:t>
      </w:r>
      <w:r w:rsidR="004F0B76">
        <w:rPr>
          <w:rFonts w:ascii="Times New Roman" w:hAnsi="Times New Roman"/>
          <w:sz w:val="28"/>
          <w:lang w:val="kk-KZ"/>
        </w:rPr>
        <w:t xml:space="preserve">ауқатпен қамтамасыз етуде және әлеуметтік басқаруда әлсіз тұстар әлі де орын алуда. Қытай социализмнің бастапқы кезеңінде тұр  және алдында әлі де реформаларды толыққанды аяқтау, даму мен тұрақтылықты қамтамасыз ету бойынша үлкен міндеттерді орындау тұр. </w:t>
      </w:r>
      <w:r w:rsidR="00BD7D2E">
        <w:rPr>
          <w:rFonts w:ascii="Times New Roman" w:hAnsi="Times New Roman"/>
          <w:sz w:val="28"/>
          <w:lang w:val="kk-KZ"/>
        </w:rPr>
        <w:t xml:space="preserve">Қытай үкіметінің алдында халықты «ортақ баюға» жетелейтін ұзақ жолды жүріп өту міндеті күтіп отыр. Алдағы уақытта Қытай бірқатар әлеуметтік және экономикалық мақсаттарға қол жеткізуді көздеп отыр. </w:t>
      </w:r>
    </w:p>
    <w:p w:rsidR="00AE25B4" w:rsidRDefault="003E4704" w:rsidP="001A49CB">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«Сяокан қоғамын</w:t>
      </w:r>
      <w:r w:rsidR="00BD7D2E">
        <w:rPr>
          <w:rFonts w:ascii="Times New Roman" w:hAnsi="Times New Roman" w:cs="Times New Roman"/>
          <w:sz w:val="28"/>
          <w:lang w:val="kk-KZ"/>
        </w:rPr>
        <w:t xml:space="preserve">» </w:t>
      </w:r>
      <w:r>
        <w:rPr>
          <w:rFonts w:ascii="Times New Roman" w:hAnsi="Times New Roman" w:cs="Times New Roman"/>
          <w:sz w:val="28"/>
          <w:lang w:val="kk-KZ"/>
        </w:rPr>
        <w:t xml:space="preserve">құруды аяқтай </w:t>
      </w:r>
      <w:r w:rsidR="00BD7D2E">
        <w:rPr>
          <w:rFonts w:ascii="Times New Roman" w:hAnsi="Times New Roman" w:cs="Times New Roman"/>
          <w:sz w:val="28"/>
          <w:lang w:val="kk-KZ"/>
        </w:rPr>
        <w:t>отырып Қытайдың модернизациясы д</w:t>
      </w:r>
      <w:r>
        <w:rPr>
          <w:rFonts w:ascii="Times New Roman" w:hAnsi="Times New Roman" w:cs="Times New Roman"/>
          <w:sz w:val="28"/>
          <w:lang w:val="kk-KZ"/>
        </w:rPr>
        <w:t>амудың жаңа кезеңіне өтуде</w:t>
      </w:r>
      <w:r w:rsidR="00BD7D2E">
        <w:rPr>
          <w:rFonts w:ascii="Times New Roman" w:hAnsi="Times New Roman" w:cs="Times New Roman"/>
          <w:sz w:val="28"/>
          <w:lang w:val="kk-KZ"/>
        </w:rPr>
        <w:t>. Экономикалық құрылыс, халықтың өмірі, әлеуметтік даму, ұлттық күш</w:t>
      </w:r>
      <w:r w:rsidR="00BD7D2E" w:rsidRPr="001A49CB">
        <w:rPr>
          <w:rFonts w:ascii="Times New Roman" w:hAnsi="Times New Roman" w:cs="Times New Roman"/>
          <w:sz w:val="28"/>
          <w:lang w:val="kk-KZ"/>
        </w:rPr>
        <w:t>-</w:t>
      </w:r>
      <w:r w:rsidR="00BD7D2E">
        <w:rPr>
          <w:rFonts w:ascii="Times New Roman" w:hAnsi="Times New Roman" w:cs="Times New Roman"/>
          <w:sz w:val="28"/>
          <w:lang w:val="kk-KZ"/>
        </w:rPr>
        <w:t xml:space="preserve">қуат пен реформаларды жүзеге асыру </w:t>
      </w:r>
      <w:r w:rsidR="001A49CB">
        <w:rPr>
          <w:rFonts w:ascii="Times New Roman" w:hAnsi="Times New Roman" w:cs="Times New Roman"/>
          <w:sz w:val="28"/>
          <w:lang w:val="kk-KZ"/>
        </w:rPr>
        <w:t>жаңа кезеңдік өзг</w:t>
      </w:r>
      <w:r>
        <w:rPr>
          <w:rFonts w:ascii="Times New Roman" w:hAnsi="Times New Roman" w:cs="Times New Roman"/>
          <w:sz w:val="28"/>
          <w:lang w:val="kk-KZ"/>
        </w:rPr>
        <w:t>ерістерге ұшырайды деп күтілуде</w:t>
      </w:r>
      <w:r w:rsidR="001A49CB">
        <w:rPr>
          <w:rFonts w:ascii="Times New Roman" w:hAnsi="Times New Roman" w:cs="Times New Roman"/>
          <w:sz w:val="28"/>
          <w:lang w:val="kk-KZ"/>
        </w:rPr>
        <w:t xml:space="preserve">. Бұл шешімнің беріктігін ҚКП басшылығының </w:t>
      </w:r>
      <w:r w:rsidR="001A49CB" w:rsidRPr="001A49CB">
        <w:rPr>
          <w:rFonts w:ascii="Times New Roman" w:hAnsi="Times New Roman" w:cs="Times New Roman"/>
          <w:sz w:val="28"/>
          <w:lang w:val="kk-KZ"/>
        </w:rPr>
        <w:t>14-</w:t>
      </w:r>
      <w:r w:rsidR="001A49CB">
        <w:rPr>
          <w:rFonts w:ascii="Times New Roman" w:hAnsi="Times New Roman" w:cs="Times New Roman"/>
          <w:sz w:val="28"/>
          <w:lang w:val="kk-KZ"/>
        </w:rPr>
        <w:t>ші бес жылдыққа және ұзақ мерзімге арналға</w:t>
      </w:r>
      <w:r>
        <w:rPr>
          <w:rFonts w:ascii="Times New Roman" w:hAnsi="Times New Roman" w:cs="Times New Roman"/>
          <w:sz w:val="28"/>
          <w:lang w:val="kk-KZ"/>
        </w:rPr>
        <w:t>н жоспарынан айқын көре аламыз.</w:t>
      </w:r>
      <w:r w:rsidR="001A49CB">
        <w:rPr>
          <w:rFonts w:ascii="Times New Roman" w:hAnsi="Times New Roman" w:cs="Times New Roman"/>
          <w:sz w:val="28"/>
          <w:lang w:val="kk-KZ"/>
        </w:rPr>
        <w:t xml:space="preserve"> Осының негізінде «сяокан қоғамын» құру Қытайдың замануи социалистік мемлекет құруына мықты материалдық іргетас қалағанын және сенімді кепілдік бергенін айта аламыз. </w:t>
      </w:r>
    </w:p>
    <w:p w:rsidR="00B545A5" w:rsidRPr="00B545A5" w:rsidRDefault="00B545A5" w:rsidP="00181B14">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«Сяокан қоғамын» құру барысында</w:t>
      </w:r>
      <w:r w:rsidR="001F080B">
        <w:rPr>
          <w:rFonts w:ascii="Times New Roman" w:hAnsi="Times New Roman" w:cs="Times New Roman"/>
          <w:sz w:val="28"/>
          <w:lang w:val="kk-KZ"/>
        </w:rPr>
        <w:t xml:space="preserve"> Қытай өзіндік дискурс қалыптас</w:t>
      </w:r>
      <w:r>
        <w:rPr>
          <w:rFonts w:ascii="Times New Roman" w:hAnsi="Times New Roman" w:cs="Times New Roman"/>
          <w:sz w:val="28"/>
          <w:lang w:val="kk-KZ"/>
        </w:rPr>
        <w:t>тырып, басқару мен ұлттық даму бойынша батыстық капиталистік қоғамнан мүлдем</w:t>
      </w:r>
      <w:r w:rsidR="00CA3707">
        <w:rPr>
          <w:rFonts w:ascii="Times New Roman" w:hAnsi="Times New Roman" w:cs="Times New Roman"/>
          <w:sz w:val="28"/>
          <w:lang w:val="kk-KZ"/>
        </w:rPr>
        <w:t xml:space="preserve"> өзгеше жаңа нарративтің </w:t>
      </w:r>
      <w:r w:rsidR="00384BBF">
        <w:rPr>
          <w:rFonts w:ascii="Times New Roman" w:hAnsi="Times New Roman" w:cs="Times New Roman"/>
          <w:sz w:val="28"/>
          <w:lang w:val="kk-KZ"/>
        </w:rPr>
        <w:t>пайда болуына</w:t>
      </w:r>
      <w:r w:rsidR="00CA3707">
        <w:rPr>
          <w:rFonts w:ascii="Times New Roman" w:hAnsi="Times New Roman" w:cs="Times New Roman"/>
          <w:sz w:val="28"/>
          <w:lang w:val="kk-KZ"/>
        </w:rPr>
        <w:t xml:space="preserve"> алып келді. Батыс елдері экономикалық даму мен халықтың өмір сапасының жоғарылауына екпін қойып отырғанымен, алдыға қойылған мақсаттар бір</w:t>
      </w:r>
      <w:r w:rsidR="00CA3707" w:rsidRPr="00CA3707">
        <w:rPr>
          <w:rFonts w:ascii="Times New Roman" w:hAnsi="Times New Roman" w:cs="Times New Roman"/>
          <w:sz w:val="28"/>
          <w:lang w:val="kk-KZ"/>
        </w:rPr>
        <w:t>-</w:t>
      </w:r>
      <w:r w:rsidR="00CA3707">
        <w:rPr>
          <w:rFonts w:ascii="Times New Roman" w:hAnsi="Times New Roman" w:cs="Times New Roman"/>
          <w:sz w:val="28"/>
          <w:lang w:val="kk-KZ"/>
        </w:rPr>
        <w:t xml:space="preserve">бірінен оқшауланып келеді. Ал Қытай болса «сяокан қоғамы» концептісін жүзеге асыру арқылы </w:t>
      </w:r>
      <w:r w:rsidR="00181B14">
        <w:rPr>
          <w:rFonts w:ascii="Times New Roman" w:hAnsi="Times New Roman" w:cs="Times New Roman"/>
          <w:sz w:val="28"/>
          <w:lang w:val="kk-KZ"/>
        </w:rPr>
        <w:t>қоғамның барлық салаларына басымдылықты бірдей дәрежеде беріп,</w:t>
      </w:r>
      <w:r w:rsidR="00CA3707">
        <w:rPr>
          <w:rFonts w:ascii="Times New Roman" w:hAnsi="Times New Roman" w:cs="Times New Roman"/>
          <w:sz w:val="28"/>
          <w:lang w:val="kk-KZ"/>
        </w:rPr>
        <w:t xml:space="preserve"> </w:t>
      </w:r>
      <w:r w:rsidR="00181B14">
        <w:rPr>
          <w:rFonts w:ascii="Times New Roman" w:hAnsi="Times New Roman" w:cs="Times New Roman"/>
          <w:sz w:val="28"/>
          <w:lang w:val="kk-KZ"/>
        </w:rPr>
        <w:t xml:space="preserve">барлық әлеуметтік салалардың көп қырлы дамуымен айналысуда. Осының арқасында Қытай тұрақты дамуды қамтамасыз етіп, халқының өмір сүру сапасын көтере алды. </w:t>
      </w:r>
    </w:p>
    <w:p w:rsidR="00A27BB1" w:rsidRDefault="003E4704" w:rsidP="003E4704">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«Сяокан қоғамы» - </w:t>
      </w:r>
      <w:r w:rsidR="00A20C47">
        <w:rPr>
          <w:rFonts w:ascii="Times New Roman" w:hAnsi="Times New Roman" w:cs="Times New Roman"/>
          <w:sz w:val="28"/>
          <w:lang w:val="kk-KZ"/>
        </w:rPr>
        <w:t>бұл қытайлық ерекшелігі бар социализмді құруд</w:t>
      </w:r>
      <w:r>
        <w:rPr>
          <w:rFonts w:ascii="Times New Roman" w:hAnsi="Times New Roman" w:cs="Times New Roman"/>
          <w:sz w:val="28"/>
          <w:lang w:val="kk-KZ"/>
        </w:rPr>
        <w:t>ың маңызды жобасы</w:t>
      </w:r>
      <w:r w:rsidR="00A20C47">
        <w:rPr>
          <w:rFonts w:ascii="Times New Roman" w:hAnsi="Times New Roman" w:cs="Times New Roman"/>
          <w:sz w:val="28"/>
          <w:lang w:val="kk-KZ"/>
        </w:rPr>
        <w:t>. Қытайдың социалистік жүйесі үлкен институционалды артықшылықтарға ие</w:t>
      </w:r>
      <w:r>
        <w:rPr>
          <w:rFonts w:ascii="Times New Roman" w:hAnsi="Times New Roman" w:cs="Times New Roman"/>
          <w:sz w:val="28"/>
          <w:lang w:val="kk-KZ"/>
        </w:rPr>
        <w:t xml:space="preserve"> екендігін көрсетті</w:t>
      </w:r>
      <w:r w:rsidR="00A20C47">
        <w:rPr>
          <w:rFonts w:ascii="Times New Roman" w:hAnsi="Times New Roman" w:cs="Times New Roman"/>
          <w:sz w:val="28"/>
          <w:lang w:val="kk-KZ"/>
        </w:rPr>
        <w:t xml:space="preserve">. Жалпыұлттық құрылым шеңберінде Қытай ірі жобаларды жүзеге асыру үшін бар </w:t>
      </w:r>
      <w:r w:rsidR="00A20C47" w:rsidRPr="00A20C47">
        <w:rPr>
          <w:rFonts w:ascii="Times New Roman" w:hAnsi="Times New Roman" w:cs="Times New Roman"/>
          <w:sz w:val="28"/>
          <w:lang w:val="kk-KZ"/>
        </w:rPr>
        <w:t>күш-жігер</w:t>
      </w:r>
      <w:r w:rsidR="00A20C47">
        <w:rPr>
          <w:rFonts w:ascii="Times New Roman" w:hAnsi="Times New Roman" w:cs="Times New Roman"/>
          <w:sz w:val="28"/>
          <w:lang w:val="kk-KZ"/>
        </w:rPr>
        <w:t>ін шоғырландырып, бар ресурстар</w:t>
      </w:r>
      <w:r w:rsidR="00A20C47" w:rsidRPr="00A20C47">
        <w:rPr>
          <w:rFonts w:ascii="Times New Roman" w:hAnsi="Times New Roman" w:cs="Times New Roman"/>
          <w:sz w:val="28"/>
          <w:lang w:val="kk-KZ"/>
        </w:rPr>
        <w:t>ы</w:t>
      </w:r>
      <w:r>
        <w:rPr>
          <w:rFonts w:ascii="Times New Roman" w:hAnsi="Times New Roman" w:cs="Times New Roman"/>
          <w:sz w:val="28"/>
          <w:lang w:val="kk-KZ"/>
        </w:rPr>
        <w:t>н біріктіре алат</w:t>
      </w:r>
      <w:r w:rsidR="00A20C47">
        <w:rPr>
          <w:rFonts w:ascii="Times New Roman" w:hAnsi="Times New Roman" w:cs="Times New Roman"/>
          <w:sz w:val="28"/>
          <w:lang w:val="kk-KZ"/>
        </w:rPr>
        <w:t>ы</w:t>
      </w:r>
      <w:r>
        <w:rPr>
          <w:rFonts w:ascii="Times New Roman" w:hAnsi="Times New Roman" w:cs="Times New Roman"/>
          <w:sz w:val="28"/>
          <w:lang w:val="kk-KZ"/>
        </w:rPr>
        <w:t>ндығын «сяокан қоғамына» жету арқылы дәлелдеп шықты</w:t>
      </w:r>
      <w:r w:rsidR="00A20C47">
        <w:rPr>
          <w:rFonts w:ascii="Times New Roman" w:hAnsi="Times New Roman" w:cs="Times New Roman"/>
          <w:sz w:val="28"/>
          <w:lang w:val="kk-KZ"/>
        </w:rPr>
        <w:t>. Партия бұл концептіге деген танымын тереңдей отырып, адамдардың жақсы өмірге деген қажеттіліктерін қамтамасыз ету үшін алдына жоғары мақсаттар қойды.  Халық игілігі үшін ҚКП алда да бар күш</w:t>
      </w:r>
      <w:r w:rsidR="00A20C47" w:rsidRPr="00A20C47">
        <w:rPr>
          <w:rFonts w:ascii="Times New Roman" w:hAnsi="Times New Roman" w:cs="Times New Roman"/>
          <w:sz w:val="28"/>
          <w:lang w:val="kk-KZ"/>
        </w:rPr>
        <w:t>-</w:t>
      </w:r>
      <w:r w:rsidR="00A20C47">
        <w:rPr>
          <w:rFonts w:ascii="Times New Roman" w:hAnsi="Times New Roman" w:cs="Times New Roman"/>
          <w:sz w:val="28"/>
          <w:lang w:val="kk-KZ"/>
        </w:rPr>
        <w:t>жігерін жұмсамақ.</w:t>
      </w:r>
      <w:r>
        <w:rPr>
          <w:rFonts w:ascii="Times New Roman" w:hAnsi="Times New Roman" w:cs="Times New Roman"/>
          <w:sz w:val="28"/>
          <w:lang w:val="kk-KZ"/>
        </w:rPr>
        <w:t xml:space="preserve"> </w:t>
      </w:r>
      <w:r>
        <w:rPr>
          <w:rFonts w:ascii="Times New Roman" w:hAnsi="Times New Roman" w:cs="Times New Roman"/>
          <w:sz w:val="28"/>
          <w:lang w:val="kk-KZ"/>
        </w:rPr>
        <w:lastRenderedPageBreak/>
        <w:t xml:space="preserve">Себебі </w:t>
      </w:r>
      <w:r w:rsidR="00B3297D">
        <w:rPr>
          <w:rFonts w:ascii="Times New Roman" w:hAnsi="Times New Roman" w:cs="Times New Roman"/>
          <w:sz w:val="28"/>
          <w:lang w:val="kk-KZ"/>
        </w:rPr>
        <w:t>ҚХР</w:t>
      </w:r>
      <w:r w:rsidR="00B3297D" w:rsidRPr="00DE181B">
        <w:rPr>
          <w:rFonts w:ascii="Times New Roman" w:hAnsi="Times New Roman" w:cs="Times New Roman"/>
          <w:sz w:val="28"/>
          <w:lang w:val="kk-KZ"/>
        </w:rPr>
        <w:t>-да</w:t>
      </w:r>
      <w:r w:rsidR="00B3297D">
        <w:rPr>
          <w:rFonts w:ascii="Times New Roman" w:hAnsi="Times New Roman" w:cs="Times New Roman"/>
          <w:sz w:val="28"/>
          <w:lang w:val="kk-KZ"/>
        </w:rPr>
        <w:t xml:space="preserve"> социалистік модернизация саясатын жүзеге асыру жалғасуда, ал бұл ҚХР басшылығы әлі де</w:t>
      </w:r>
      <w:r w:rsidR="00DE181B">
        <w:rPr>
          <w:rFonts w:ascii="Times New Roman" w:hAnsi="Times New Roman" w:cs="Times New Roman"/>
          <w:sz w:val="28"/>
          <w:lang w:val="kk-KZ"/>
        </w:rPr>
        <w:t xml:space="preserve"> жаңа қиындықтарға тап болып, оны шешу жолдарын іздестіруге мәжбүр болатындығын білдіруде. Қытайда туындап отырған мәселел</w:t>
      </w:r>
      <w:r>
        <w:rPr>
          <w:rFonts w:ascii="Times New Roman" w:hAnsi="Times New Roman" w:cs="Times New Roman"/>
          <w:sz w:val="28"/>
          <w:lang w:val="kk-KZ"/>
        </w:rPr>
        <w:t>е</w:t>
      </w:r>
      <w:r w:rsidR="00DE181B">
        <w:rPr>
          <w:rFonts w:ascii="Times New Roman" w:hAnsi="Times New Roman" w:cs="Times New Roman"/>
          <w:sz w:val="28"/>
          <w:lang w:val="kk-KZ"/>
        </w:rPr>
        <w:t>р мен оларды шешуде қолданып</w:t>
      </w:r>
      <w:r>
        <w:rPr>
          <w:rFonts w:ascii="Times New Roman" w:hAnsi="Times New Roman" w:cs="Times New Roman"/>
          <w:sz w:val="28"/>
          <w:lang w:val="kk-KZ"/>
        </w:rPr>
        <w:t xml:space="preserve"> отырған жаңа әдістер</w:t>
      </w:r>
      <w:r w:rsidR="00DE181B">
        <w:rPr>
          <w:rFonts w:ascii="Times New Roman" w:hAnsi="Times New Roman" w:cs="Times New Roman"/>
          <w:sz w:val="28"/>
          <w:lang w:val="kk-KZ"/>
        </w:rPr>
        <w:t xml:space="preserve"> қытайлық модернизацияның икемделгіш және жаңа жағдайларға тез бейімделгіш қасиеті</w:t>
      </w:r>
      <w:r>
        <w:rPr>
          <w:rFonts w:ascii="Times New Roman" w:hAnsi="Times New Roman" w:cs="Times New Roman"/>
          <w:sz w:val="28"/>
          <w:lang w:val="kk-KZ"/>
        </w:rPr>
        <w:t>н көрсетуде</w:t>
      </w:r>
      <w:r w:rsidR="00DE181B">
        <w:rPr>
          <w:rFonts w:ascii="Times New Roman" w:hAnsi="Times New Roman" w:cs="Times New Roman"/>
          <w:sz w:val="28"/>
          <w:lang w:val="kk-KZ"/>
        </w:rPr>
        <w:t>.</w:t>
      </w:r>
      <w:r w:rsidR="00A27BB1">
        <w:rPr>
          <w:rFonts w:ascii="Times New Roman" w:hAnsi="Times New Roman" w:cs="Times New Roman"/>
          <w:sz w:val="28"/>
          <w:lang w:val="kk-KZ"/>
        </w:rPr>
        <w:t xml:space="preserve"> </w:t>
      </w:r>
    </w:p>
    <w:p w:rsidR="001F080B" w:rsidRDefault="00EF369C" w:rsidP="001F080B">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Қытайда соңғы кезеңге дейін өз тәжірибесін әлемдік маңызды тәжірибе деп қарастырған емес. Қытайдың бірегейлігі оның өткен тарихымен байланысты деген көзқарас кең тараған болатын. </w:t>
      </w:r>
      <w:r w:rsidR="00312FC8">
        <w:rPr>
          <w:rFonts w:ascii="Times New Roman" w:hAnsi="Times New Roman" w:cs="Times New Roman"/>
          <w:sz w:val="28"/>
          <w:lang w:val="kk-KZ"/>
        </w:rPr>
        <w:t>Алайда м</w:t>
      </w:r>
      <w:r>
        <w:rPr>
          <w:rFonts w:ascii="Times New Roman" w:hAnsi="Times New Roman" w:cs="Times New Roman"/>
          <w:sz w:val="28"/>
          <w:lang w:val="kk-KZ"/>
        </w:rPr>
        <w:t xml:space="preserve">одернизация үдерісінің сәтті нәтижелері қытайлық бірегейліктің сақталып қана қоймай, институционалдануына алып келді. Жаһандану елдерді байланыстырғанымен, олардың бірегейлігін жойған жоқ. Қытай сыртқы әлемнен үйреніп қана қойған жоқ, өзі де тәжірибесімен бөлісе алатын деңгейге көтерілді. Аймақтық және жеке міндеттерді орындай отырып Қытай әлемдік сахнада алдыңғы қатарлы орынды иемденіп, оның тәжірибесі жалпы өркениеттік маңыздылыққа ие болуда. </w:t>
      </w:r>
    </w:p>
    <w:p w:rsidR="003E4704" w:rsidRPr="00C93886" w:rsidRDefault="003E4704" w:rsidP="00B12AD2">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Қытай мен Қазақстандағы модернизация үдерісін салыстыра келе </w:t>
      </w:r>
      <w:r w:rsidR="003776B8">
        <w:rPr>
          <w:rFonts w:ascii="Times New Roman" w:hAnsi="Times New Roman" w:cs="Times New Roman"/>
          <w:sz w:val="28"/>
          <w:lang w:val="kk-KZ"/>
        </w:rPr>
        <w:t xml:space="preserve">екі елде де экономикалық, әлеуметтік және саяси модернизацияның толыққанды аяқталмағандығын аңғаруға болады. Алайда Қытай модернизацияның «қуып жетуші» түрінен </w:t>
      </w:r>
      <w:r w:rsidR="00B12AD2">
        <w:rPr>
          <w:rFonts w:ascii="Times New Roman" w:hAnsi="Times New Roman" w:cs="Times New Roman"/>
          <w:sz w:val="28"/>
          <w:lang w:val="kk-KZ"/>
        </w:rPr>
        <w:t xml:space="preserve">бас тартып, </w:t>
      </w:r>
      <w:r w:rsidR="003776B8">
        <w:rPr>
          <w:rFonts w:ascii="Times New Roman" w:hAnsi="Times New Roman" w:cs="Times New Roman"/>
          <w:sz w:val="28"/>
          <w:lang w:val="kk-KZ"/>
        </w:rPr>
        <w:t>«өзіндік</w:t>
      </w:r>
      <w:r w:rsidR="00B12AD2">
        <w:rPr>
          <w:rFonts w:ascii="Times New Roman" w:hAnsi="Times New Roman" w:cs="Times New Roman"/>
          <w:sz w:val="28"/>
          <w:lang w:val="kk-KZ"/>
        </w:rPr>
        <w:t xml:space="preserve"> негізде</w:t>
      </w:r>
      <w:r w:rsidR="003776B8">
        <w:rPr>
          <w:rFonts w:ascii="Times New Roman" w:hAnsi="Times New Roman" w:cs="Times New Roman"/>
          <w:sz w:val="28"/>
          <w:lang w:val="kk-KZ"/>
        </w:rPr>
        <w:t>»</w:t>
      </w:r>
      <w:r w:rsidR="00B12AD2">
        <w:rPr>
          <w:rFonts w:ascii="Times New Roman" w:hAnsi="Times New Roman" w:cs="Times New Roman"/>
          <w:sz w:val="28"/>
          <w:lang w:val="kk-KZ"/>
        </w:rPr>
        <w:t xml:space="preserve"> дамуды таңдады.</w:t>
      </w:r>
      <w:r w:rsidR="003776B8">
        <w:rPr>
          <w:rFonts w:ascii="Times New Roman" w:hAnsi="Times New Roman" w:cs="Times New Roman"/>
          <w:sz w:val="28"/>
          <w:lang w:val="kk-KZ"/>
        </w:rPr>
        <w:t xml:space="preserve"> </w:t>
      </w:r>
      <w:r w:rsidR="00B12AD2">
        <w:rPr>
          <w:rFonts w:ascii="Times New Roman" w:hAnsi="Times New Roman" w:cs="Times New Roman"/>
          <w:sz w:val="28"/>
          <w:lang w:val="kk-KZ"/>
        </w:rPr>
        <w:t>Қазақстаннан басты айырмашылығы, Қытай қоғамды модернизациялауда мықты идеялық</w:t>
      </w:r>
      <w:r w:rsidR="00B12AD2" w:rsidRPr="00B12AD2">
        <w:rPr>
          <w:rFonts w:ascii="Times New Roman" w:hAnsi="Times New Roman" w:cs="Times New Roman"/>
          <w:sz w:val="28"/>
          <w:lang w:val="kk-KZ"/>
        </w:rPr>
        <w:t>-</w:t>
      </w:r>
      <w:r w:rsidR="00B12AD2">
        <w:rPr>
          <w:rFonts w:ascii="Times New Roman" w:hAnsi="Times New Roman" w:cs="Times New Roman"/>
          <w:sz w:val="28"/>
          <w:lang w:val="kk-KZ"/>
        </w:rPr>
        <w:t xml:space="preserve">теориялық іргетасқа ие. Ал Қазақстан әлі да ізденіс үстінде. Біздің еліміздің әлеуметтік-экономикалық және саяси модернизациясының </w:t>
      </w:r>
      <w:r w:rsidR="00C93886">
        <w:rPr>
          <w:rFonts w:ascii="Times New Roman" w:hAnsi="Times New Roman" w:cs="Times New Roman"/>
          <w:sz w:val="28"/>
          <w:lang w:val="kk-KZ"/>
        </w:rPr>
        <w:t xml:space="preserve">нәтижесі қандай көрініс берерін тереңінен зерттеуді қажет етеді. </w:t>
      </w:r>
      <w:r w:rsidR="00B12AD2">
        <w:rPr>
          <w:rFonts w:ascii="Times New Roman" w:hAnsi="Times New Roman" w:cs="Times New Roman"/>
          <w:sz w:val="28"/>
          <w:lang w:val="kk-KZ"/>
        </w:rPr>
        <w:t xml:space="preserve"> </w:t>
      </w:r>
    </w:p>
    <w:p w:rsidR="003E4704" w:rsidRDefault="003E4704" w:rsidP="003E4704">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Қазіргі төраға Си Цзиньпиннің жаңа «екі қадамды» даму стратегиялық жоспары Қытайдың болашақ дамуға деген бағыт</w:t>
      </w:r>
      <w:r w:rsidRPr="00A27BB1">
        <w:rPr>
          <w:rFonts w:ascii="Times New Roman" w:hAnsi="Times New Roman" w:cs="Times New Roman"/>
          <w:sz w:val="28"/>
          <w:lang w:val="kk-KZ"/>
        </w:rPr>
        <w:t>-</w:t>
      </w:r>
      <w:r>
        <w:rPr>
          <w:rFonts w:ascii="Times New Roman" w:hAnsi="Times New Roman" w:cs="Times New Roman"/>
          <w:sz w:val="28"/>
          <w:lang w:val="kk-KZ"/>
        </w:rPr>
        <w:t>бағдары болып табылады. Дэн Сяопиннің «сяокан қоғамы» тұжырымдамасының Қытайдың дамуында тарихи және практикалық маңыздылығы жоғары болса, Си Цзиньпиннің жаңа тұжырымдамалары елдің дамуында жаңа кезеңнің бастамасын білдіруде. Қытайдың болашақ әлеуметтік</w:t>
      </w:r>
      <w:r w:rsidRPr="00A27BB1">
        <w:rPr>
          <w:rFonts w:ascii="Times New Roman" w:hAnsi="Times New Roman" w:cs="Times New Roman"/>
          <w:sz w:val="28"/>
          <w:lang w:val="kk-KZ"/>
        </w:rPr>
        <w:t>-</w:t>
      </w:r>
      <w:r>
        <w:rPr>
          <w:rFonts w:ascii="Times New Roman" w:hAnsi="Times New Roman" w:cs="Times New Roman"/>
          <w:sz w:val="28"/>
          <w:lang w:val="kk-KZ"/>
        </w:rPr>
        <w:t>экономикалық дамуының жаңа кестесі мен жол карталары қалыптастырылуда. Бұл дегеніміз, Қытай өзінің ақтық мақсаты</w:t>
      </w:r>
      <w:r w:rsidRPr="00A27BB1">
        <w:rPr>
          <w:rFonts w:ascii="Times New Roman" w:hAnsi="Times New Roman" w:cs="Times New Roman"/>
          <w:sz w:val="28"/>
          <w:lang w:val="kk-KZ"/>
        </w:rPr>
        <w:t xml:space="preserve"> –</w:t>
      </w:r>
      <w:r>
        <w:rPr>
          <w:rFonts w:ascii="Times New Roman" w:hAnsi="Times New Roman" w:cs="Times New Roman"/>
          <w:sz w:val="28"/>
          <w:lang w:val="kk-KZ"/>
        </w:rPr>
        <w:t xml:space="preserve"> ұлттық жандануға алдағы онжылдықтарда қол жеткізуі әбден мүмкін дегенді білдіреді.</w:t>
      </w:r>
    </w:p>
    <w:p w:rsidR="001A49CB" w:rsidRDefault="001A49CB" w:rsidP="00DA40FA">
      <w:pPr>
        <w:spacing w:after="0" w:line="240" w:lineRule="auto"/>
        <w:ind w:firstLine="567"/>
        <w:jc w:val="both"/>
        <w:rPr>
          <w:rFonts w:ascii="Arial" w:hAnsi="Arial" w:cs="Arial"/>
          <w:color w:val="333333"/>
          <w:sz w:val="21"/>
          <w:szCs w:val="21"/>
          <w:shd w:val="clear" w:color="auto" w:fill="FFFFFF"/>
          <w:lang w:val="kk-KZ"/>
        </w:rPr>
      </w:pPr>
    </w:p>
    <w:p w:rsidR="001A49CB" w:rsidRDefault="001A49CB" w:rsidP="00DA40FA">
      <w:pPr>
        <w:spacing w:after="0" w:line="240" w:lineRule="auto"/>
        <w:ind w:firstLine="567"/>
        <w:jc w:val="both"/>
        <w:rPr>
          <w:rFonts w:ascii="Arial" w:hAnsi="Arial" w:cs="Arial"/>
          <w:color w:val="333333"/>
          <w:sz w:val="21"/>
          <w:szCs w:val="21"/>
          <w:shd w:val="clear" w:color="auto" w:fill="FFFFFF"/>
          <w:lang w:val="kk-KZ"/>
        </w:rPr>
      </w:pPr>
    </w:p>
    <w:p w:rsidR="001A49CB" w:rsidRDefault="001A49CB" w:rsidP="00DA40FA">
      <w:pPr>
        <w:spacing w:after="0" w:line="240" w:lineRule="auto"/>
        <w:ind w:firstLine="567"/>
        <w:jc w:val="both"/>
        <w:rPr>
          <w:rFonts w:ascii="Arial" w:hAnsi="Arial" w:cs="Arial"/>
          <w:color w:val="333333"/>
          <w:sz w:val="21"/>
          <w:szCs w:val="21"/>
          <w:shd w:val="clear" w:color="auto" w:fill="FFFFFF"/>
          <w:lang w:val="kk-KZ"/>
        </w:rPr>
      </w:pPr>
    </w:p>
    <w:p w:rsidR="00C93886" w:rsidRDefault="00C93886" w:rsidP="00DA40FA">
      <w:pPr>
        <w:spacing w:after="0" w:line="240" w:lineRule="auto"/>
        <w:ind w:firstLine="567"/>
        <w:jc w:val="both"/>
        <w:rPr>
          <w:rFonts w:ascii="Arial" w:hAnsi="Arial" w:cs="Arial"/>
          <w:color w:val="333333"/>
          <w:sz w:val="21"/>
          <w:szCs w:val="21"/>
          <w:shd w:val="clear" w:color="auto" w:fill="FFFFFF"/>
          <w:lang w:val="kk-KZ"/>
        </w:rPr>
      </w:pPr>
    </w:p>
    <w:p w:rsidR="00C93886" w:rsidRDefault="00C93886" w:rsidP="00DA40FA">
      <w:pPr>
        <w:spacing w:after="0" w:line="240" w:lineRule="auto"/>
        <w:ind w:firstLine="567"/>
        <w:jc w:val="both"/>
        <w:rPr>
          <w:rFonts w:ascii="Arial" w:hAnsi="Arial" w:cs="Arial"/>
          <w:color w:val="333333"/>
          <w:sz w:val="21"/>
          <w:szCs w:val="21"/>
          <w:shd w:val="clear" w:color="auto" w:fill="FFFFFF"/>
          <w:lang w:val="kk-KZ"/>
        </w:rPr>
      </w:pPr>
    </w:p>
    <w:p w:rsidR="00C93886" w:rsidRDefault="00C93886" w:rsidP="00DA40FA">
      <w:pPr>
        <w:spacing w:after="0" w:line="240" w:lineRule="auto"/>
        <w:ind w:firstLine="567"/>
        <w:jc w:val="both"/>
        <w:rPr>
          <w:rFonts w:ascii="Arial" w:hAnsi="Arial" w:cs="Arial"/>
          <w:color w:val="333333"/>
          <w:sz w:val="21"/>
          <w:szCs w:val="21"/>
          <w:shd w:val="clear" w:color="auto" w:fill="FFFFFF"/>
          <w:lang w:val="kk-KZ"/>
        </w:rPr>
      </w:pPr>
    </w:p>
    <w:p w:rsidR="00C93886" w:rsidRDefault="00C93886" w:rsidP="00DA40FA">
      <w:pPr>
        <w:spacing w:after="0" w:line="240" w:lineRule="auto"/>
        <w:ind w:firstLine="567"/>
        <w:jc w:val="both"/>
        <w:rPr>
          <w:rFonts w:ascii="Arial" w:hAnsi="Arial" w:cs="Arial"/>
          <w:color w:val="333333"/>
          <w:sz w:val="21"/>
          <w:szCs w:val="21"/>
          <w:shd w:val="clear" w:color="auto" w:fill="FFFFFF"/>
          <w:lang w:val="kk-KZ"/>
        </w:rPr>
      </w:pPr>
    </w:p>
    <w:p w:rsidR="00C93886" w:rsidRDefault="00C93886" w:rsidP="00DA40FA">
      <w:pPr>
        <w:spacing w:after="0" w:line="240" w:lineRule="auto"/>
        <w:ind w:firstLine="567"/>
        <w:jc w:val="both"/>
        <w:rPr>
          <w:rFonts w:ascii="Arial" w:hAnsi="Arial" w:cs="Arial"/>
          <w:color w:val="333333"/>
          <w:sz w:val="21"/>
          <w:szCs w:val="21"/>
          <w:shd w:val="clear" w:color="auto" w:fill="FFFFFF"/>
          <w:lang w:val="kk-KZ"/>
        </w:rPr>
      </w:pPr>
    </w:p>
    <w:p w:rsidR="001A49CB" w:rsidRDefault="001A49CB" w:rsidP="00DA40FA">
      <w:pPr>
        <w:spacing w:after="0" w:line="240" w:lineRule="auto"/>
        <w:ind w:firstLine="567"/>
        <w:jc w:val="both"/>
        <w:rPr>
          <w:rFonts w:ascii="Arial" w:hAnsi="Arial" w:cs="Arial"/>
          <w:color w:val="333333"/>
          <w:sz w:val="21"/>
          <w:szCs w:val="21"/>
          <w:shd w:val="clear" w:color="auto" w:fill="FFFFFF"/>
          <w:lang w:val="kk-KZ"/>
        </w:rPr>
      </w:pPr>
    </w:p>
    <w:p w:rsidR="001A49CB" w:rsidRPr="00C041C0" w:rsidRDefault="001A49CB" w:rsidP="00DA40FA">
      <w:pPr>
        <w:spacing w:after="0" w:line="240" w:lineRule="auto"/>
        <w:ind w:firstLine="567"/>
        <w:jc w:val="both"/>
        <w:rPr>
          <w:rFonts w:ascii="Arial" w:hAnsi="Arial" w:cs="Arial"/>
          <w:color w:val="333333"/>
          <w:sz w:val="21"/>
          <w:szCs w:val="21"/>
          <w:shd w:val="clear" w:color="auto" w:fill="FFFFFF"/>
          <w:lang w:val="kk-KZ"/>
        </w:rPr>
      </w:pPr>
    </w:p>
    <w:p w:rsidR="00406B04" w:rsidRPr="00C041C0" w:rsidRDefault="00406B04" w:rsidP="00DA40FA">
      <w:pPr>
        <w:spacing w:after="0" w:line="240" w:lineRule="auto"/>
        <w:ind w:firstLine="567"/>
        <w:jc w:val="both"/>
        <w:rPr>
          <w:rFonts w:ascii="Arial" w:hAnsi="Arial" w:cs="Arial"/>
          <w:color w:val="333333"/>
          <w:sz w:val="21"/>
          <w:szCs w:val="21"/>
          <w:shd w:val="clear" w:color="auto" w:fill="FFFFFF"/>
          <w:lang w:val="kk-KZ"/>
        </w:rPr>
      </w:pPr>
    </w:p>
    <w:p w:rsidR="00406B04" w:rsidRPr="00C041C0" w:rsidRDefault="00406B04" w:rsidP="00DA40FA">
      <w:pPr>
        <w:spacing w:after="0" w:line="240" w:lineRule="auto"/>
        <w:ind w:firstLine="567"/>
        <w:jc w:val="both"/>
        <w:rPr>
          <w:rFonts w:ascii="Arial" w:hAnsi="Arial" w:cs="Arial"/>
          <w:color w:val="333333"/>
          <w:sz w:val="21"/>
          <w:szCs w:val="21"/>
          <w:shd w:val="clear" w:color="auto" w:fill="FFFFFF"/>
          <w:lang w:val="kk-KZ"/>
        </w:rPr>
      </w:pPr>
    </w:p>
    <w:p w:rsidR="00406B04" w:rsidRPr="00C041C0" w:rsidRDefault="00406B04" w:rsidP="00DA40FA">
      <w:pPr>
        <w:spacing w:after="0" w:line="240" w:lineRule="auto"/>
        <w:ind w:firstLine="567"/>
        <w:jc w:val="both"/>
        <w:rPr>
          <w:rFonts w:ascii="Arial" w:hAnsi="Arial" w:cs="Arial"/>
          <w:color w:val="333333"/>
          <w:sz w:val="21"/>
          <w:szCs w:val="21"/>
          <w:shd w:val="clear" w:color="auto" w:fill="FFFFFF"/>
          <w:lang w:val="kk-KZ"/>
        </w:rPr>
      </w:pPr>
    </w:p>
    <w:p w:rsidR="00406B04" w:rsidRPr="00C041C0" w:rsidRDefault="00406B04" w:rsidP="00DA40FA">
      <w:pPr>
        <w:spacing w:after="0" w:line="240" w:lineRule="auto"/>
        <w:ind w:firstLine="567"/>
        <w:jc w:val="both"/>
        <w:rPr>
          <w:rFonts w:ascii="Arial" w:hAnsi="Arial" w:cs="Arial"/>
          <w:color w:val="333333"/>
          <w:sz w:val="21"/>
          <w:szCs w:val="21"/>
          <w:shd w:val="clear" w:color="auto" w:fill="FFFFFF"/>
          <w:lang w:val="kk-KZ"/>
        </w:rPr>
      </w:pPr>
    </w:p>
    <w:p w:rsidR="001A49CB" w:rsidRPr="003E4704" w:rsidRDefault="001A49CB" w:rsidP="00C520AA">
      <w:pPr>
        <w:spacing w:after="0" w:line="240" w:lineRule="auto"/>
        <w:jc w:val="both"/>
        <w:rPr>
          <w:rFonts w:ascii="Arial" w:hAnsi="Arial" w:cs="Arial"/>
          <w:color w:val="333333"/>
          <w:sz w:val="21"/>
          <w:szCs w:val="21"/>
          <w:shd w:val="clear" w:color="auto" w:fill="FFFFFF"/>
          <w:lang w:val="kk-KZ"/>
        </w:rPr>
      </w:pPr>
    </w:p>
    <w:p w:rsidR="00AE25B4" w:rsidRPr="004F3B15" w:rsidRDefault="004F3B15" w:rsidP="004F3B15">
      <w:pPr>
        <w:spacing w:after="0" w:line="240" w:lineRule="auto"/>
        <w:ind w:firstLine="567"/>
        <w:jc w:val="center"/>
        <w:rPr>
          <w:rFonts w:ascii="Times New Roman" w:hAnsi="Times New Roman" w:cs="Times New Roman"/>
          <w:b/>
          <w:sz w:val="28"/>
          <w:szCs w:val="28"/>
          <w:lang w:val="kk-KZ"/>
        </w:rPr>
      </w:pPr>
      <w:r w:rsidRPr="004F3B15">
        <w:rPr>
          <w:rFonts w:ascii="Times New Roman" w:hAnsi="Times New Roman" w:cs="Times New Roman"/>
          <w:b/>
          <w:color w:val="333333"/>
          <w:sz w:val="28"/>
          <w:szCs w:val="28"/>
          <w:shd w:val="clear" w:color="auto" w:fill="FFFFFF"/>
          <w:lang w:val="kk-KZ"/>
        </w:rPr>
        <w:lastRenderedPageBreak/>
        <w:t>ПАЙДАЛАНЫЛҒАН ӘДЕБИЕТТЕР ТІЗІМІ</w:t>
      </w:r>
    </w:p>
    <w:p w:rsidR="00A27BB1" w:rsidRPr="00406B04" w:rsidRDefault="00A27BB1" w:rsidP="00DA40FA">
      <w:pPr>
        <w:spacing w:after="0" w:line="240" w:lineRule="auto"/>
        <w:ind w:firstLine="567"/>
        <w:jc w:val="both"/>
        <w:rPr>
          <w:rFonts w:ascii="Times New Roman" w:hAnsi="Times New Roman" w:cs="Times New Roman"/>
          <w:sz w:val="28"/>
          <w:szCs w:val="28"/>
          <w:lang w:val="kk-KZ"/>
        </w:rPr>
      </w:pP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Xi Jinping: Speech at the Congress to celebrate the 100th anniversary of the founding of the Communist Party of China [эл. ресурс] // Xinhuanet. July 15, 2021. URL: http://www.xinhuanet.com/politics/2021-07/15/c_1127658385.htm (қаралған күні: 10.01.2022)</w:t>
      </w:r>
    </w:p>
    <w:p w:rsidR="00FB6CB5" w:rsidRPr="00254150" w:rsidRDefault="001935D5" w:rsidP="001935D5">
      <w:pPr>
        <w:pStyle w:val="a3"/>
        <w:numPr>
          <w:ilvl w:val="0"/>
          <w:numId w:val="10"/>
        </w:numPr>
        <w:tabs>
          <w:tab w:val="left" w:pos="0"/>
          <w:tab w:val="left" w:pos="142"/>
          <w:tab w:val="left" w:pos="284"/>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FB6CB5" w:rsidRPr="00254150">
        <w:rPr>
          <w:rFonts w:ascii="Times New Roman" w:hAnsi="Times New Roman"/>
          <w:sz w:val="28"/>
          <w:szCs w:val="28"/>
          <w:lang w:val="kk-KZ"/>
        </w:rPr>
        <w:t>陈　思</w:t>
      </w:r>
      <w:r w:rsidR="00FB6CB5" w:rsidRPr="00254150">
        <w:rPr>
          <w:rFonts w:ascii="Times New Roman" w:hAnsi="Times New Roman"/>
          <w:sz w:val="28"/>
          <w:szCs w:val="28"/>
          <w:lang w:val="kk-KZ"/>
        </w:rPr>
        <w:t>[</w:t>
      </w:r>
      <w:r w:rsidR="00A51BE3" w:rsidRPr="00254150">
        <w:rPr>
          <w:rFonts w:ascii="Times New Roman" w:hAnsi="Times New Roman"/>
          <w:sz w:val="28"/>
          <w:szCs w:val="28"/>
          <w:lang w:val="kk-KZ"/>
        </w:rPr>
        <w:t>Чэнь Си</w:t>
      </w:r>
      <w:r w:rsidR="00FB6CB5" w:rsidRPr="00254150">
        <w:rPr>
          <w:rFonts w:ascii="Times New Roman" w:hAnsi="Times New Roman"/>
          <w:sz w:val="28"/>
          <w:szCs w:val="28"/>
          <w:lang w:val="kk-KZ"/>
        </w:rPr>
        <w:t xml:space="preserve">].  </w:t>
      </w:r>
      <w:r w:rsidR="00FB6CB5" w:rsidRPr="00254150">
        <w:rPr>
          <w:rFonts w:ascii="Times New Roman" w:hAnsi="Times New Roman"/>
          <w:sz w:val="28"/>
          <w:szCs w:val="28"/>
          <w:lang w:val="kk-KZ"/>
        </w:rPr>
        <w:t>邓小平</w:t>
      </w:r>
      <w:r w:rsidR="00FB6CB5" w:rsidRPr="00254150">
        <w:rPr>
          <w:rFonts w:ascii="Times New Roman" w:hAnsi="Times New Roman"/>
          <w:sz w:val="28"/>
          <w:szCs w:val="28"/>
          <w:lang w:val="kk-KZ"/>
        </w:rPr>
        <w:t>“</w:t>
      </w:r>
      <w:r w:rsidR="00FB6CB5" w:rsidRPr="00254150">
        <w:rPr>
          <w:rFonts w:ascii="Times New Roman" w:hAnsi="Times New Roman"/>
          <w:sz w:val="28"/>
          <w:szCs w:val="28"/>
          <w:lang w:val="kk-KZ"/>
        </w:rPr>
        <w:t>小康</w:t>
      </w:r>
      <w:r w:rsidR="00FB6CB5" w:rsidRPr="00254150">
        <w:rPr>
          <w:rFonts w:ascii="Times New Roman" w:hAnsi="Times New Roman"/>
          <w:sz w:val="28"/>
          <w:szCs w:val="28"/>
          <w:lang w:val="kk-KZ"/>
        </w:rPr>
        <w:t>”</w:t>
      </w:r>
      <w:r w:rsidR="00FB6CB5" w:rsidRPr="00254150">
        <w:rPr>
          <w:rFonts w:ascii="Times New Roman" w:hAnsi="Times New Roman"/>
          <w:sz w:val="28"/>
          <w:szCs w:val="28"/>
          <w:lang w:val="kk-KZ"/>
        </w:rPr>
        <w:t>目标的提出和内涵</w:t>
      </w:r>
      <w:r w:rsidR="00FB6CB5" w:rsidRPr="00254150">
        <w:rPr>
          <w:rFonts w:ascii="Times New Roman" w:hAnsi="Times New Roman"/>
          <w:sz w:val="28"/>
          <w:szCs w:val="28"/>
          <w:lang w:val="kk-KZ"/>
        </w:rPr>
        <w:t xml:space="preserve"> [</w:t>
      </w:r>
      <w:r w:rsidR="003F29DE">
        <w:rPr>
          <w:rFonts w:ascii="Times New Roman" w:hAnsi="Times New Roman"/>
          <w:sz w:val="28"/>
          <w:szCs w:val="28"/>
          <w:lang w:val="kk-KZ"/>
        </w:rPr>
        <w:t>Дэн Сяопиннің «сяокан» мақсатының қойылуы және мазмұны</w:t>
      </w:r>
      <w:r w:rsidR="00FB6CB5" w:rsidRPr="00254150">
        <w:rPr>
          <w:rFonts w:ascii="Times New Roman" w:hAnsi="Times New Roman"/>
          <w:sz w:val="28"/>
          <w:szCs w:val="28"/>
          <w:lang w:val="kk-KZ"/>
        </w:rPr>
        <w:t>] //</w:t>
      </w:r>
      <w:r w:rsidR="00FB6CB5" w:rsidRPr="00254150">
        <w:rPr>
          <w:rFonts w:ascii="Times New Roman" w:hAnsi="Times New Roman"/>
          <w:sz w:val="28"/>
          <w:szCs w:val="28"/>
          <w:lang w:val="kk-KZ"/>
        </w:rPr>
        <w:t>邓小平研究</w:t>
      </w:r>
      <w:r w:rsidR="00FB6CB5" w:rsidRPr="00254150">
        <w:rPr>
          <w:rFonts w:ascii="Times New Roman" w:hAnsi="Times New Roman"/>
          <w:sz w:val="28"/>
          <w:szCs w:val="28"/>
          <w:lang w:val="kk-KZ"/>
        </w:rPr>
        <w:t xml:space="preserve"> [</w:t>
      </w:r>
      <w:r w:rsidR="003F29DE">
        <w:rPr>
          <w:rFonts w:ascii="Times New Roman" w:hAnsi="Times New Roman"/>
          <w:sz w:val="28"/>
          <w:szCs w:val="28"/>
          <w:lang w:val="kk-KZ"/>
        </w:rPr>
        <w:t>Дэн Сяопин зерттеулері</w:t>
      </w:r>
      <w:r w:rsidR="00FB6CB5" w:rsidRPr="00254150">
        <w:rPr>
          <w:rFonts w:ascii="Times New Roman" w:hAnsi="Times New Roman"/>
          <w:sz w:val="28"/>
          <w:szCs w:val="28"/>
          <w:lang w:val="kk-KZ"/>
        </w:rPr>
        <w:t>]. – 2020. – T.6. – C. 31-38</w:t>
      </w:r>
    </w:p>
    <w:p w:rsidR="00FB6CB5" w:rsidRPr="00254150"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kk-KZ"/>
        </w:rPr>
      </w:pPr>
      <w:r w:rsidRPr="00254150">
        <w:rPr>
          <w:rFonts w:ascii="Times New Roman" w:hAnsi="Times New Roman"/>
          <w:sz w:val="28"/>
          <w:szCs w:val="28"/>
          <w:lang w:val="kk-KZ"/>
        </w:rPr>
        <w:t>马梦菲</w:t>
      </w:r>
      <w:r w:rsidRPr="00254150">
        <w:rPr>
          <w:rFonts w:ascii="Times New Roman" w:hAnsi="Times New Roman"/>
          <w:sz w:val="28"/>
          <w:szCs w:val="28"/>
          <w:lang w:val="kk-KZ"/>
        </w:rPr>
        <w:t>[</w:t>
      </w:r>
      <w:r w:rsidR="003F29DE">
        <w:rPr>
          <w:rFonts w:ascii="Times New Roman" w:hAnsi="Times New Roman"/>
          <w:sz w:val="28"/>
          <w:szCs w:val="28"/>
          <w:lang w:val="kk-KZ"/>
        </w:rPr>
        <w:t>Ма Мэнфей</w:t>
      </w:r>
      <w:r w:rsidRPr="00254150">
        <w:rPr>
          <w:rFonts w:ascii="Times New Roman" w:hAnsi="Times New Roman"/>
          <w:sz w:val="28"/>
          <w:szCs w:val="28"/>
          <w:lang w:val="kk-KZ"/>
        </w:rPr>
        <w:t>].</w:t>
      </w:r>
      <w:r w:rsidRPr="00254150">
        <w:rPr>
          <w:rFonts w:ascii="Times New Roman" w:hAnsi="Times New Roman"/>
          <w:sz w:val="28"/>
          <w:szCs w:val="28"/>
          <w:lang w:val="kk-KZ"/>
        </w:rPr>
        <w:t>全面建成小康社会的理论逻辑</w:t>
      </w:r>
      <w:r w:rsidRPr="00254150">
        <w:rPr>
          <w:rFonts w:ascii="Times New Roman" w:hAnsi="Times New Roman"/>
          <w:sz w:val="28"/>
          <w:szCs w:val="28"/>
          <w:lang w:val="kk-KZ"/>
        </w:rPr>
        <w:t xml:space="preserve">, </w:t>
      </w:r>
      <w:r w:rsidRPr="00254150">
        <w:rPr>
          <w:rFonts w:ascii="Times New Roman" w:hAnsi="Times New Roman"/>
          <w:sz w:val="28"/>
          <w:szCs w:val="28"/>
          <w:lang w:val="kk-KZ"/>
        </w:rPr>
        <w:t>历史逻辑与实践逻辑</w:t>
      </w:r>
      <w:r w:rsidRPr="00254150">
        <w:rPr>
          <w:rFonts w:ascii="Times New Roman" w:hAnsi="Times New Roman"/>
          <w:sz w:val="28"/>
          <w:szCs w:val="28"/>
          <w:lang w:val="kk-KZ"/>
        </w:rPr>
        <w:t xml:space="preserve"> [</w:t>
      </w:r>
      <w:r w:rsidR="003F29DE">
        <w:rPr>
          <w:rFonts w:ascii="Times New Roman" w:hAnsi="Times New Roman"/>
          <w:sz w:val="28"/>
          <w:szCs w:val="28"/>
          <w:lang w:val="kk-KZ"/>
        </w:rPr>
        <w:t>Жан</w:t>
      </w:r>
      <w:r w:rsidR="003F29DE" w:rsidRPr="00254150">
        <w:rPr>
          <w:rFonts w:ascii="Times New Roman" w:hAnsi="Times New Roman"/>
          <w:sz w:val="28"/>
          <w:szCs w:val="28"/>
          <w:lang w:val="kk-KZ"/>
        </w:rPr>
        <w:t>-</w:t>
      </w:r>
      <w:r w:rsidR="003F29DE">
        <w:rPr>
          <w:rFonts w:ascii="Times New Roman" w:hAnsi="Times New Roman"/>
          <w:sz w:val="28"/>
          <w:szCs w:val="28"/>
          <w:lang w:val="kk-KZ"/>
        </w:rPr>
        <w:t>жақты сяокан қоғамын құрудың теориялық, тарихи және практикалық логикасы</w:t>
      </w:r>
      <w:r w:rsidRPr="00254150">
        <w:rPr>
          <w:rFonts w:ascii="Times New Roman" w:hAnsi="Times New Roman"/>
          <w:sz w:val="28"/>
          <w:szCs w:val="28"/>
          <w:lang w:val="kk-KZ"/>
        </w:rPr>
        <w:t>] //</w:t>
      </w:r>
      <w:r w:rsidRPr="00254150">
        <w:rPr>
          <w:rFonts w:ascii="Times New Roman" w:hAnsi="Times New Roman"/>
          <w:sz w:val="28"/>
          <w:szCs w:val="28"/>
          <w:lang w:val="kk-KZ"/>
        </w:rPr>
        <w:t>理论与现代化</w:t>
      </w:r>
      <w:r w:rsidRPr="00254150">
        <w:rPr>
          <w:rFonts w:ascii="Times New Roman" w:hAnsi="Times New Roman"/>
          <w:sz w:val="28"/>
          <w:szCs w:val="28"/>
          <w:lang w:val="kk-KZ"/>
        </w:rPr>
        <w:t xml:space="preserve"> [</w:t>
      </w:r>
      <w:r w:rsidR="003F29DE">
        <w:rPr>
          <w:rFonts w:ascii="Times New Roman" w:hAnsi="Times New Roman"/>
          <w:sz w:val="28"/>
          <w:szCs w:val="28"/>
          <w:lang w:val="kk-KZ"/>
        </w:rPr>
        <w:t>Теория мен модернизация</w:t>
      </w:r>
      <w:r w:rsidRPr="00254150">
        <w:rPr>
          <w:rFonts w:ascii="Times New Roman" w:hAnsi="Times New Roman"/>
          <w:sz w:val="28"/>
          <w:szCs w:val="28"/>
          <w:lang w:val="kk-KZ"/>
        </w:rPr>
        <w:t>]. – 2020. – T. 16-23</w:t>
      </w:r>
    </w:p>
    <w:p w:rsidR="00FB6CB5" w:rsidRPr="00254150"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kk-KZ"/>
        </w:rPr>
      </w:pPr>
      <w:r w:rsidRPr="00254150">
        <w:rPr>
          <w:rFonts w:ascii="Times New Roman" w:hAnsi="Times New Roman"/>
          <w:sz w:val="28"/>
          <w:szCs w:val="28"/>
          <w:lang w:val="kk-KZ"/>
        </w:rPr>
        <w:t>姜体忠，王彦波</w:t>
      </w:r>
      <w:r w:rsidRPr="00254150">
        <w:rPr>
          <w:rFonts w:ascii="Times New Roman" w:hAnsi="Times New Roman"/>
          <w:sz w:val="28"/>
          <w:szCs w:val="28"/>
          <w:lang w:val="kk-KZ"/>
        </w:rPr>
        <w:t xml:space="preserve"> [</w:t>
      </w:r>
      <w:r w:rsidR="003F29DE">
        <w:rPr>
          <w:rFonts w:ascii="Times New Roman" w:hAnsi="Times New Roman"/>
          <w:sz w:val="28"/>
          <w:szCs w:val="28"/>
          <w:lang w:val="kk-KZ"/>
        </w:rPr>
        <w:t>Цзян Тичжун, Ван Яньбо</w:t>
      </w:r>
      <w:r w:rsidRPr="00254150">
        <w:rPr>
          <w:rFonts w:ascii="Times New Roman" w:hAnsi="Times New Roman"/>
          <w:sz w:val="28"/>
          <w:szCs w:val="28"/>
          <w:lang w:val="kk-KZ"/>
        </w:rPr>
        <w:t xml:space="preserve">].  </w:t>
      </w:r>
      <w:r w:rsidRPr="00254150">
        <w:rPr>
          <w:rFonts w:ascii="Times New Roman" w:hAnsi="Times New Roman"/>
          <w:sz w:val="28"/>
          <w:szCs w:val="28"/>
          <w:lang w:val="kk-KZ"/>
        </w:rPr>
        <w:t>从毛泽东的</w:t>
      </w:r>
      <w:r w:rsidRPr="00254150">
        <w:rPr>
          <w:rFonts w:ascii="Times New Roman" w:hAnsi="Times New Roman"/>
          <w:sz w:val="28"/>
          <w:szCs w:val="28"/>
          <w:lang w:val="kk-KZ"/>
        </w:rPr>
        <w:t>“</w:t>
      </w:r>
      <w:r w:rsidRPr="00254150">
        <w:rPr>
          <w:rFonts w:ascii="Times New Roman" w:hAnsi="Times New Roman"/>
          <w:sz w:val="28"/>
          <w:szCs w:val="28"/>
          <w:lang w:val="kk-KZ"/>
        </w:rPr>
        <w:t>大同</w:t>
      </w:r>
      <w:r w:rsidRPr="00254150">
        <w:rPr>
          <w:rFonts w:ascii="Times New Roman" w:hAnsi="Times New Roman"/>
          <w:sz w:val="28"/>
          <w:szCs w:val="28"/>
          <w:lang w:val="kk-KZ"/>
        </w:rPr>
        <w:t xml:space="preserve">" </w:t>
      </w:r>
      <w:r w:rsidRPr="00254150">
        <w:rPr>
          <w:rFonts w:ascii="Times New Roman" w:hAnsi="Times New Roman"/>
          <w:sz w:val="28"/>
          <w:szCs w:val="28"/>
          <w:lang w:val="kk-KZ"/>
        </w:rPr>
        <w:t>理想到邓小平的</w:t>
      </w:r>
      <w:r w:rsidRPr="00254150">
        <w:rPr>
          <w:rFonts w:ascii="Times New Roman" w:hAnsi="Times New Roman"/>
          <w:sz w:val="28"/>
          <w:szCs w:val="28"/>
          <w:lang w:val="kk-KZ"/>
        </w:rPr>
        <w:t>“</w:t>
      </w:r>
      <w:r w:rsidRPr="00254150">
        <w:rPr>
          <w:rFonts w:ascii="Times New Roman" w:hAnsi="Times New Roman"/>
          <w:sz w:val="28"/>
          <w:szCs w:val="28"/>
          <w:lang w:val="kk-KZ"/>
        </w:rPr>
        <w:t>小康</w:t>
      </w:r>
      <w:r w:rsidRPr="00254150">
        <w:rPr>
          <w:rFonts w:ascii="Times New Roman" w:hAnsi="Times New Roman"/>
          <w:sz w:val="28"/>
          <w:szCs w:val="28"/>
          <w:lang w:val="kk-KZ"/>
        </w:rPr>
        <w:t xml:space="preserve"> [</w:t>
      </w:r>
      <w:r w:rsidR="003F29DE">
        <w:rPr>
          <w:rFonts w:ascii="Times New Roman" w:hAnsi="Times New Roman"/>
          <w:sz w:val="28"/>
          <w:szCs w:val="28"/>
          <w:lang w:val="kk-KZ"/>
        </w:rPr>
        <w:t>Мао Цзэдунның «датун» идеалынан Дэн Сяопиннің «сяоканына» қарай</w:t>
      </w:r>
      <w:r w:rsidRPr="00254150">
        <w:rPr>
          <w:rFonts w:ascii="Times New Roman" w:hAnsi="Times New Roman"/>
          <w:sz w:val="28"/>
          <w:szCs w:val="28"/>
          <w:lang w:val="kk-KZ"/>
        </w:rPr>
        <w:t>] //</w:t>
      </w:r>
      <w:r w:rsidRPr="00254150">
        <w:rPr>
          <w:rFonts w:ascii="Times New Roman" w:hAnsi="Times New Roman"/>
          <w:sz w:val="28"/>
          <w:szCs w:val="28"/>
          <w:lang w:val="kk-KZ"/>
        </w:rPr>
        <w:t>湖南师范大学社会科学学</w:t>
      </w:r>
      <w:r w:rsidR="003F29DE" w:rsidRPr="00254150">
        <w:rPr>
          <w:rFonts w:ascii="Times New Roman" w:hAnsi="Times New Roman" w:hint="eastAsia"/>
          <w:sz w:val="28"/>
          <w:szCs w:val="28"/>
          <w:lang w:val="kk-KZ"/>
        </w:rPr>
        <w:t>报</w:t>
      </w:r>
      <w:r w:rsidRPr="00254150">
        <w:rPr>
          <w:rFonts w:ascii="Times New Roman" w:hAnsi="Times New Roman"/>
          <w:sz w:val="28"/>
          <w:szCs w:val="28"/>
          <w:lang w:val="kk-KZ"/>
        </w:rPr>
        <w:t xml:space="preserve"> [</w:t>
      </w:r>
      <w:r w:rsidR="003F29DE">
        <w:rPr>
          <w:rFonts w:ascii="Times New Roman" w:hAnsi="Times New Roman"/>
          <w:sz w:val="28"/>
          <w:szCs w:val="28"/>
          <w:lang w:val="kk-KZ"/>
        </w:rPr>
        <w:t>Хунань педагогикалық университетінің қоғамдық ғылымдар журналы</w:t>
      </w:r>
      <w:r w:rsidRPr="00254150">
        <w:rPr>
          <w:rFonts w:ascii="Times New Roman" w:hAnsi="Times New Roman"/>
          <w:sz w:val="28"/>
          <w:szCs w:val="28"/>
          <w:lang w:val="kk-KZ"/>
        </w:rPr>
        <w:t>]. – 2007. – T.2. – C. 41-45</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杜心灵</w:t>
      </w:r>
      <w:r w:rsidRPr="00FB6CB5">
        <w:rPr>
          <w:rFonts w:ascii="Times New Roman" w:hAnsi="Times New Roman"/>
          <w:sz w:val="28"/>
          <w:szCs w:val="28"/>
          <w:lang w:val="en-US"/>
        </w:rPr>
        <w:t>,</w:t>
      </w:r>
      <w:r w:rsidR="003F29DE">
        <w:rPr>
          <w:rFonts w:ascii="Times New Roman" w:hAnsi="Times New Roman"/>
          <w:sz w:val="28"/>
          <w:szCs w:val="28"/>
          <w:lang w:val="kk-KZ"/>
        </w:rPr>
        <w:t xml:space="preserve"> </w:t>
      </w:r>
      <w:r w:rsidRPr="00FB6CB5">
        <w:rPr>
          <w:rFonts w:ascii="Times New Roman" w:hAnsi="Times New Roman"/>
          <w:sz w:val="28"/>
          <w:szCs w:val="28"/>
          <w:lang w:val="en-US"/>
        </w:rPr>
        <w:t>赵彦云</w:t>
      </w:r>
      <w:r w:rsidRPr="00FB6CB5">
        <w:rPr>
          <w:rFonts w:ascii="Times New Roman" w:hAnsi="Times New Roman"/>
          <w:sz w:val="28"/>
          <w:szCs w:val="28"/>
          <w:lang w:val="en-US"/>
        </w:rPr>
        <w:t xml:space="preserve"> [</w:t>
      </w:r>
      <w:r w:rsidR="003F29DE">
        <w:rPr>
          <w:rFonts w:ascii="Times New Roman" w:hAnsi="Times New Roman"/>
          <w:sz w:val="28"/>
          <w:szCs w:val="28"/>
          <w:lang w:val="kk-KZ"/>
        </w:rPr>
        <w:t>Ду Синьсинь, Чжао Яньюнь</w:t>
      </w:r>
      <w:r w:rsidRPr="00FB6CB5">
        <w:rPr>
          <w:rFonts w:ascii="Times New Roman" w:hAnsi="Times New Roman"/>
          <w:sz w:val="28"/>
          <w:szCs w:val="28"/>
          <w:lang w:val="en-US"/>
        </w:rPr>
        <w:t xml:space="preserve">]. </w:t>
      </w:r>
      <w:r w:rsidRPr="00FB6CB5">
        <w:rPr>
          <w:rFonts w:ascii="Times New Roman" w:hAnsi="Times New Roman"/>
          <w:sz w:val="28"/>
          <w:szCs w:val="28"/>
          <w:lang w:val="en-US"/>
        </w:rPr>
        <w:t>小康社会的指标体系与综合评价</w:t>
      </w:r>
      <w:r w:rsidRPr="00FB6CB5">
        <w:rPr>
          <w:rFonts w:ascii="Times New Roman" w:hAnsi="Times New Roman"/>
          <w:sz w:val="28"/>
          <w:szCs w:val="28"/>
          <w:lang w:val="en-US"/>
        </w:rPr>
        <w:t>[</w:t>
      </w:r>
      <w:r w:rsidR="003F29DE">
        <w:rPr>
          <w:rFonts w:ascii="Times New Roman" w:hAnsi="Times New Roman"/>
          <w:sz w:val="28"/>
          <w:szCs w:val="28"/>
          <w:lang w:val="kk-KZ"/>
        </w:rPr>
        <w:t>Сяокан қоғамының көрсеткіштер жүйесі және жалпы бағалануы</w:t>
      </w:r>
      <w:r w:rsidRPr="00FB6CB5">
        <w:rPr>
          <w:rFonts w:ascii="Times New Roman" w:hAnsi="Times New Roman"/>
          <w:sz w:val="28"/>
          <w:szCs w:val="28"/>
          <w:lang w:val="en-US"/>
        </w:rPr>
        <w:t xml:space="preserve">] // </w:t>
      </w:r>
      <w:r w:rsidRPr="00FB6CB5">
        <w:rPr>
          <w:rFonts w:ascii="Times New Roman" w:hAnsi="Times New Roman"/>
          <w:sz w:val="28"/>
          <w:szCs w:val="28"/>
          <w:lang w:val="en-US"/>
        </w:rPr>
        <w:t>统计与决策</w:t>
      </w:r>
      <w:r w:rsidRPr="00FB6CB5">
        <w:rPr>
          <w:rFonts w:ascii="Times New Roman" w:hAnsi="Times New Roman"/>
          <w:sz w:val="28"/>
          <w:szCs w:val="28"/>
          <w:lang w:val="en-US"/>
        </w:rPr>
        <w:t>[] . – 2007. – T.12.  – C.61-64.</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肖贵清</w:t>
      </w:r>
      <w:r w:rsidRPr="00FB6CB5">
        <w:rPr>
          <w:rFonts w:ascii="Times New Roman" w:hAnsi="Times New Roman"/>
          <w:sz w:val="28"/>
          <w:szCs w:val="28"/>
          <w:lang w:val="en-US"/>
        </w:rPr>
        <w:t>,</w:t>
      </w:r>
      <w:r w:rsidRPr="00FB6CB5">
        <w:rPr>
          <w:rFonts w:ascii="Times New Roman" w:hAnsi="Times New Roman"/>
          <w:sz w:val="28"/>
          <w:szCs w:val="28"/>
          <w:lang w:val="en-US"/>
        </w:rPr>
        <w:t>乔惠波</w:t>
      </w:r>
      <w:r w:rsidRPr="00FB6CB5">
        <w:rPr>
          <w:rFonts w:ascii="Times New Roman" w:hAnsi="Times New Roman"/>
          <w:sz w:val="28"/>
          <w:szCs w:val="28"/>
          <w:lang w:val="en-US"/>
        </w:rPr>
        <w:t xml:space="preserve"> [</w:t>
      </w:r>
      <w:r w:rsidR="001935D5">
        <w:rPr>
          <w:rFonts w:ascii="Times New Roman" w:hAnsi="Times New Roman"/>
          <w:sz w:val="28"/>
          <w:szCs w:val="28"/>
          <w:lang w:val="kk-KZ"/>
        </w:rPr>
        <w:t>Сяо Гуйцин, Цяо Хуэйбо</w:t>
      </w:r>
      <w:r w:rsidRPr="00FB6CB5">
        <w:rPr>
          <w:rFonts w:ascii="Times New Roman" w:hAnsi="Times New Roman"/>
          <w:sz w:val="28"/>
          <w:szCs w:val="28"/>
          <w:lang w:val="en-US"/>
        </w:rPr>
        <w:t xml:space="preserve">]. </w:t>
      </w:r>
      <w:r w:rsidRPr="00FB6CB5">
        <w:rPr>
          <w:rFonts w:ascii="Times New Roman" w:hAnsi="Times New Roman"/>
          <w:sz w:val="28"/>
          <w:szCs w:val="28"/>
          <w:lang w:val="en-US"/>
        </w:rPr>
        <w:t>改革开放</w:t>
      </w:r>
      <w:r w:rsidRPr="00FB6CB5">
        <w:rPr>
          <w:rFonts w:ascii="Times New Roman" w:hAnsi="Times New Roman"/>
          <w:sz w:val="28"/>
          <w:szCs w:val="28"/>
          <w:lang w:val="en-US"/>
        </w:rPr>
        <w:t xml:space="preserve">40 </w:t>
      </w:r>
      <w:r w:rsidRPr="00FB6CB5">
        <w:rPr>
          <w:rFonts w:ascii="Times New Roman" w:hAnsi="Times New Roman"/>
          <w:sz w:val="28"/>
          <w:szCs w:val="28"/>
          <w:lang w:val="en-US"/>
        </w:rPr>
        <w:t>年与小康社会建设</w:t>
      </w:r>
      <w:r w:rsidRPr="00FB6CB5">
        <w:rPr>
          <w:rFonts w:ascii="Times New Roman" w:hAnsi="Times New Roman"/>
          <w:sz w:val="28"/>
          <w:szCs w:val="28"/>
          <w:lang w:val="en-US"/>
        </w:rPr>
        <w:t>[</w:t>
      </w:r>
      <w:r w:rsidR="001935D5">
        <w:rPr>
          <w:rFonts w:ascii="Times New Roman" w:hAnsi="Times New Roman"/>
          <w:sz w:val="28"/>
          <w:szCs w:val="28"/>
          <w:lang w:val="kk-KZ"/>
        </w:rPr>
        <w:t xml:space="preserve">Реформалардың </w:t>
      </w:r>
      <w:r w:rsidR="001935D5">
        <w:rPr>
          <w:rFonts w:ascii="Times New Roman" w:hAnsi="Times New Roman"/>
          <w:sz w:val="28"/>
          <w:szCs w:val="28"/>
        </w:rPr>
        <w:t>40</w:t>
      </w:r>
      <w:r w:rsidR="001935D5">
        <w:rPr>
          <w:rFonts w:ascii="Times New Roman" w:hAnsi="Times New Roman"/>
          <w:sz w:val="28"/>
          <w:szCs w:val="28"/>
          <w:lang w:val="kk-KZ"/>
        </w:rPr>
        <w:t xml:space="preserve"> жылы және сяокан қоғамының құрылысы</w:t>
      </w:r>
      <w:r w:rsidRPr="00FB6CB5">
        <w:rPr>
          <w:rFonts w:ascii="Times New Roman" w:hAnsi="Times New Roman"/>
          <w:sz w:val="28"/>
          <w:szCs w:val="28"/>
          <w:lang w:val="en-US"/>
        </w:rPr>
        <w:t xml:space="preserve">] // </w:t>
      </w:r>
      <w:r w:rsidRPr="00FB6CB5">
        <w:rPr>
          <w:rFonts w:ascii="Times New Roman" w:hAnsi="Times New Roman"/>
          <w:sz w:val="28"/>
          <w:szCs w:val="28"/>
          <w:lang w:val="en-US"/>
        </w:rPr>
        <w:t>探索</w:t>
      </w:r>
      <w:r w:rsidRPr="00FB6CB5">
        <w:rPr>
          <w:rFonts w:ascii="Times New Roman" w:hAnsi="Times New Roman"/>
          <w:sz w:val="28"/>
          <w:szCs w:val="28"/>
          <w:lang w:val="en-US"/>
        </w:rPr>
        <w:t xml:space="preserve"> [</w:t>
      </w:r>
      <w:r w:rsidR="001935D5">
        <w:rPr>
          <w:rFonts w:ascii="Times New Roman" w:hAnsi="Times New Roman"/>
          <w:sz w:val="28"/>
          <w:szCs w:val="28"/>
          <w:lang w:val="kk-KZ"/>
        </w:rPr>
        <w:t>Зерттеулер</w:t>
      </w:r>
      <w:r w:rsidRPr="00FB6CB5">
        <w:rPr>
          <w:rFonts w:ascii="Times New Roman" w:hAnsi="Times New Roman"/>
          <w:sz w:val="28"/>
          <w:szCs w:val="28"/>
          <w:lang w:val="en-US"/>
        </w:rPr>
        <w:t>]. – 2018. T.5. – C.14-22.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 </w:t>
      </w:r>
      <w:r w:rsidRPr="00FB6CB5">
        <w:rPr>
          <w:rFonts w:ascii="Times New Roman" w:hAnsi="Times New Roman"/>
          <w:sz w:val="28"/>
          <w:szCs w:val="28"/>
          <w:lang w:val="en-US"/>
        </w:rPr>
        <w:t>蒲实</w:t>
      </w:r>
      <w:r w:rsidRPr="00FB6CB5">
        <w:rPr>
          <w:rFonts w:ascii="Times New Roman" w:hAnsi="Times New Roman"/>
          <w:sz w:val="28"/>
          <w:szCs w:val="28"/>
          <w:lang w:val="en-US"/>
        </w:rPr>
        <w:t>,</w:t>
      </w:r>
      <w:r w:rsidRPr="00FB6CB5">
        <w:rPr>
          <w:rFonts w:ascii="Times New Roman" w:hAnsi="Times New Roman"/>
          <w:sz w:val="28"/>
          <w:szCs w:val="28"/>
          <w:lang w:val="en-US"/>
        </w:rPr>
        <w:t>黄文浩</w:t>
      </w:r>
      <w:r w:rsidRPr="00FB6CB5">
        <w:rPr>
          <w:rFonts w:ascii="Times New Roman" w:hAnsi="Times New Roman"/>
          <w:sz w:val="28"/>
          <w:szCs w:val="28"/>
          <w:lang w:val="en-US"/>
        </w:rPr>
        <w:t xml:space="preserve"> [</w:t>
      </w:r>
      <w:r w:rsidR="001935D5">
        <w:rPr>
          <w:rFonts w:ascii="Times New Roman" w:hAnsi="Times New Roman"/>
          <w:sz w:val="28"/>
          <w:szCs w:val="28"/>
          <w:lang w:val="kk-KZ"/>
        </w:rPr>
        <w:t>Пу Ши, Хуан Вэньхао</w:t>
      </w:r>
      <w:r w:rsidRPr="00FB6CB5">
        <w:rPr>
          <w:rFonts w:ascii="Times New Roman" w:hAnsi="Times New Roman"/>
          <w:sz w:val="28"/>
          <w:szCs w:val="28"/>
          <w:lang w:val="en-US"/>
        </w:rPr>
        <w:t xml:space="preserve">]. </w:t>
      </w:r>
      <w:r w:rsidRPr="00FB6CB5">
        <w:rPr>
          <w:rFonts w:ascii="Times New Roman" w:hAnsi="Times New Roman"/>
          <w:sz w:val="28"/>
          <w:szCs w:val="28"/>
          <w:lang w:val="en-US"/>
        </w:rPr>
        <w:t>中国现代化进程中的小康社会</w:t>
      </w:r>
      <w:r w:rsidRPr="00FB6CB5">
        <w:rPr>
          <w:rFonts w:ascii="Times New Roman" w:hAnsi="Times New Roman"/>
          <w:sz w:val="28"/>
          <w:szCs w:val="28"/>
          <w:lang w:val="en-US"/>
        </w:rPr>
        <w:t>:</w:t>
      </w:r>
      <w:r w:rsidRPr="00FB6CB5">
        <w:rPr>
          <w:rFonts w:ascii="Times New Roman" w:hAnsi="Times New Roman"/>
          <w:sz w:val="28"/>
          <w:szCs w:val="28"/>
          <w:lang w:val="en-US"/>
        </w:rPr>
        <w:t>历程、成就与经验</w:t>
      </w:r>
      <w:r w:rsidRPr="00FB6CB5">
        <w:rPr>
          <w:rFonts w:ascii="Times New Roman" w:hAnsi="Times New Roman"/>
          <w:sz w:val="28"/>
          <w:szCs w:val="28"/>
          <w:lang w:val="en-US"/>
        </w:rPr>
        <w:t xml:space="preserve"> [</w:t>
      </w:r>
      <w:r w:rsidR="001935D5">
        <w:rPr>
          <w:rFonts w:ascii="Times New Roman" w:hAnsi="Times New Roman"/>
          <w:sz w:val="28"/>
          <w:szCs w:val="28"/>
          <w:lang w:val="kk-KZ"/>
        </w:rPr>
        <w:t>Қытайдың модернизациясы барысындағы сяокан қоғамы: тарихы, жетістіктері мен тәжірибесі</w:t>
      </w:r>
      <w:r w:rsidRPr="00FB6CB5">
        <w:rPr>
          <w:rFonts w:ascii="Times New Roman" w:hAnsi="Times New Roman"/>
          <w:sz w:val="28"/>
          <w:szCs w:val="28"/>
          <w:lang w:val="en-US"/>
        </w:rPr>
        <w:t xml:space="preserve">] // </w:t>
      </w:r>
      <w:r w:rsidRPr="00FB6CB5">
        <w:rPr>
          <w:rFonts w:ascii="Times New Roman" w:hAnsi="Times New Roman"/>
          <w:sz w:val="28"/>
          <w:szCs w:val="28"/>
          <w:lang w:val="en-US"/>
        </w:rPr>
        <w:t>行政管理改革</w:t>
      </w:r>
      <w:r w:rsidRPr="00FB6CB5">
        <w:rPr>
          <w:rFonts w:ascii="Times New Roman" w:hAnsi="Times New Roman"/>
          <w:sz w:val="28"/>
          <w:szCs w:val="28"/>
          <w:lang w:val="en-US"/>
        </w:rPr>
        <w:t xml:space="preserve"> [</w:t>
      </w:r>
      <w:r w:rsidR="001935D5">
        <w:rPr>
          <w:rFonts w:ascii="Times New Roman" w:hAnsi="Times New Roman"/>
          <w:sz w:val="28"/>
          <w:szCs w:val="28"/>
          <w:lang w:val="kk-KZ"/>
        </w:rPr>
        <w:t>Әкімшілік реформалар</w:t>
      </w:r>
      <w:r w:rsidRPr="00FB6CB5">
        <w:rPr>
          <w:rFonts w:ascii="Times New Roman" w:hAnsi="Times New Roman"/>
          <w:sz w:val="28"/>
          <w:szCs w:val="28"/>
          <w:lang w:val="en-US"/>
        </w:rPr>
        <w:t>]. – 2020. – T.9. – C. 30-38.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虞崇胜</w:t>
      </w:r>
      <w:r w:rsidRPr="00FB6CB5">
        <w:rPr>
          <w:rFonts w:ascii="Times New Roman" w:hAnsi="Times New Roman"/>
          <w:sz w:val="28"/>
          <w:szCs w:val="28"/>
          <w:lang w:val="en-US"/>
        </w:rPr>
        <w:t xml:space="preserve"> [Юй Чоншэн]. </w:t>
      </w:r>
      <w:r w:rsidRPr="00FB6CB5">
        <w:rPr>
          <w:rFonts w:ascii="Times New Roman" w:hAnsi="Times New Roman"/>
          <w:sz w:val="28"/>
          <w:szCs w:val="28"/>
          <w:lang w:val="en-US"/>
        </w:rPr>
        <w:t>美好社会</w:t>
      </w:r>
      <w:r w:rsidRPr="00FB6CB5">
        <w:rPr>
          <w:rFonts w:ascii="Times New Roman" w:hAnsi="Times New Roman"/>
          <w:sz w:val="28"/>
          <w:szCs w:val="28"/>
          <w:lang w:val="en-US"/>
        </w:rPr>
        <w:t>:</w:t>
      </w:r>
      <w:r w:rsidRPr="00FB6CB5">
        <w:rPr>
          <w:rFonts w:ascii="Times New Roman" w:hAnsi="Times New Roman"/>
          <w:sz w:val="28"/>
          <w:szCs w:val="28"/>
          <w:lang w:val="en-US"/>
        </w:rPr>
        <w:t>接续与超越小康社会的新发展目标</w:t>
      </w:r>
      <w:r w:rsidRPr="00FB6CB5">
        <w:rPr>
          <w:rFonts w:ascii="Times New Roman" w:hAnsi="Times New Roman"/>
          <w:sz w:val="28"/>
          <w:szCs w:val="28"/>
          <w:lang w:val="en-US"/>
        </w:rPr>
        <w:t>[Керемет қоғам: сяокан қоғамын жалғастыруға және озып өтуге  бағытталған дамудың жаңа мақсаттары]. //</w:t>
      </w:r>
      <w:r w:rsidRPr="00FB6CB5">
        <w:rPr>
          <w:rFonts w:ascii="Times New Roman" w:hAnsi="Times New Roman"/>
          <w:sz w:val="28"/>
          <w:szCs w:val="28"/>
          <w:lang w:val="en-US"/>
        </w:rPr>
        <w:t>理论与改革</w:t>
      </w:r>
      <w:r w:rsidRPr="00FB6CB5">
        <w:rPr>
          <w:rFonts w:ascii="Times New Roman" w:hAnsi="Times New Roman"/>
          <w:sz w:val="28"/>
          <w:szCs w:val="28"/>
          <w:lang w:val="en-US"/>
        </w:rPr>
        <w:t>[Теория мен Реформа]. – 2021. – №1. – С. 36-49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胡鞍钢</w:t>
      </w:r>
      <w:r w:rsidRPr="00FB6CB5">
        <w:rPr>
          <w:rFonts w:ascii="Times New Roman" w:hAnsi="Times New Roman"/>
          <w:sz w:val="28"/>
          <w:szCs w:val="28"/>
          <w:lang w:val="en-US"/>
        </w:rPr>
        <w:t>(Ху Аньган). 2020</w:t>
      </w:r>
      <w:r w:rsidRPr="00FB6CB5">
        <w:rPr>
          <w:rFonts w:ascii="Times New Roman" w:hAnsi="Times New Roman"/>
          <w:sz w:val="28"/>
          <w:szCs w:val="28"/>
          <w:lang w:val="en-US"/>
        </w:rPr>
        <w:t>中国：全面建成小康社会</w:t>
      </w:r>
      <w:r w:rsidRPr="00FB6CB5">
        <w:rPr>
          <w:rFonts w:ascii="Times New Roman" w:hAnsi="Times New Roman"/>
          <w:sz w:val="28"/>
          <w:szCs w:val="28"/>
          <w:lang w:val="en-US"/>
        </w:rPr>
        <w:t xml:space="preserve"> [Қытай 2020: Жан-жақты сяокан қоғамының құрылуы]</w:t>
      </w:r>
      <w:proofErr w:type="gramStart"/>
      <w:r w:rsidRPr="00FB6CB5">
        <w:rPr>
          <w:rFonts w:ascii="Times New Roman" w:hAnsi="Times New Roman"/>
          <w:sz w:val="28"/>
          <w:szCs w:val="28"/>
          <w:lang w:val="en-US"/>
        </w:rPr>
        <w:t>.-</w:t>
      </w:r>
      <w:proofErr w:type="gramEnd"/>
      <w:r w:rsidRPr="00FB6CB5">
        <w:rPr>
          <w:rFonts w:ascii="Times New Roman" w:hAnsi="Times New Roman"/>
          <w:sz w:val="28"/>
          <w:szCs w:val="28"/>
          <w:lang w:val="en-US"/>
        </w:rPr>
        <w:t xml:space="preserve"> </w:t>
      </w:r>
      <w:r w:rsidRPr="00FB6CB5">
        <w:rPr>
          <w:rFonts w:ascii="Times New Roman" w:hAnsi="Times New Roman"/>
          <w:sz w:val="28"/>
          <w:szCs w:val="28"/>
          <w:lang w:val="en-US"/>
        </w:rPr>
        <w:t>北京：清华大学出版社</w:t>
      </w:r>
      <w:r w:rsidRPr="00FB6CB5">
        <w:rPr>
          <w:rFonts w:ascii="Times New Roman" w:hAnsi="Times New Roman"/>
          <w:sz w:val="28"/>
          <w:szCs w:val="28"/>
          <w:lang w:val="en-US"/>
        </w:rPr>
        <w:t>[Бейжин: Цинхуа университетінің баспасы]</w:t>
      </w:r>
      <w:r w:rsidRPr="00FB6CB5">
        <w:rPr>
          <w:rFonts w:ascii="Times New Roman" w:hAnsi="Times New Roman"/>
          <w:sz w:val="28"/>
          <w:szCs w:val="28"/>
          <w:lang w:val="en-US"/>
        </w:rPr>
        <w:t>，</w:t>
      </w:r>
      <w:r w:rsidRPr="00FB6CB5">
        <w:rPr>
          <w:rFonts w:ascii="Times New Roman" w:hAnsi="Times New Roman"/>
          <w:sz w:val="28"/>
          <w:szCs w:val="28"/>
          <w:lang w:val="en-US"/>
        </w:rPr>
        <w:t>2012. ISBN 978-7-302-29721-5</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Hu A., Yan Y., </w:t>
      </w:r>
      <w:proofErr w:type="gramStart"/>
      <w:r w:rsidRPr="00FB6CB5">
        <w:rPr>
          <w:rFonts w:ascii="Times New Roman" w:hAnsi="Times New Roman"/>
          <w:sz w:val="28"/>
          <w:szCs w:val="28"/>
          <w:lang w:val="en-US"/>
        </w:rPr>
        <w:t>Tang</w:t>
      </w:r>
      <w:proofErr w:type="gramEnd"/>
      <w:r w:rsidRPr="00FB6CB5">
        <w:rPr>
          <w:rFonts w:ascii="Times New Roman" w:hAnsi="Times New Roman"/>
          <w:sz w:val="28"/>
          <w:szCs w:val="28"/>
          <w:lang w:val="en-US"/>
        </w:rPr>
        <w:t xml:space="preserve"> X., Liu S. 2050 China: Becoming a Great Modern Socialist Country. – Springer Nature, 2021.</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 Yi Z. From Building a “Xiaokang Society” to Building a “Modern Socialist Country in All Respects”, Social Sciences in China, – 2022. – Т. 43. – С.132-148.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朱宪臣</w:t>
      </w:r>
      <w:r w:rsidRPr="00FB6CB5">
        <w:rPr>
          <w:rFonts w:ascii="Times New Roman" w:hAnsi="Times New Roman"/>
          <w:sz w:val="28"/>
          <w:szCs w:val="28"/>
          <w:lang w:val="en-US"/>
        </w:rPr>
        <w:t xml:space="preserve"> [Чжу Сяньчэнь]. </w:t>
      </w:r>
      <w:r w:rsidRPr="00FB6CB5">
        <w:rPr>
          <w:rFonts w:ascii="Times New Roman" w:hAnsi="Times New Roman"/>
          <w:sz w:val="28"/>
          <w:szCs w:val="28"/>
          <w:lang w:val="en-US"/>
        </w:rPr>
        <w:t>从</w:t>
      </w:r>
      <w:r w:rsidRPr="00FB6CB5">
        <w:rPr>
          <w:rFonts w:ascii="Times New Roman" w:hAnsi="Times New Roman"/>
          <w:sz w:val="28"/>
          <w:szCs w:val="28"/>
          <w:lang w:val="en-US"/>
        </w:rPr>
        <w:t xml:space="preserve"> “</w:t>
      </w:r>
      <w:r w:rsidRPr="00FB6CB5">
        <w:rPr>
          <w:rFonts w:ascii="Times New Roman" w:hAnsi="Times New Roman"/>
          <w:sz w:val="28"/>
          <w:szCs w:val="28"/>
          <w:lang w:val="en-US"/>
        </w:rPr>
        <w:t>总体</w:t>
      </w:r>
      <w:r w:rsidRPr="00FB6CB5">
        <w:rPr>
          <w:rFonts w:ascii="Times New Roman" w:hAnsi="Times New Roman"/>
          <w:sz w:val="28"/>
          <w:szCs w:val="28"/>
          <w:lang w:val="en-US"/>
        </w:rPr>
        <w:t xml:space="preserve">” </w:t>
      </w:r>
      <w:r w:rsidRPr="00FB6CB5">
        <w:rPr>
          <w:rFonts w:ascii="Times New Roman" w:hAnsi="Times New Roman"/>
          <w:sz w:val="28"/>
          <w:szCs w:val="28"/>
          <w:lang w:val="en-US"/>
        </w:rPr>
        <w:t>到</w:t>
      </w:r>
      <w:r w:rsidRPr="00FB6CB5">
        <w:rPr>
          <w:rFonts w:ascii="Times New Roman" w:hAnsi="Times New Roman"/>
          <w:sz w:val="28"/>
          <w:szCs w:val="28"/>
          <w:lang w:val="en-US"/>
        </w:rPr>
        <w:t xml:space="preserve"> “</w:t>
      </w:r>
      <w:r w:rsidRPr="00FB6CB5">
        <w:rPr>
          <w:rFonts w:ascii="Times New Roman" w:hAnsi="Times New Roman"/>
          <w:sz w:val="28"/>
          <w:szCs w:val="28"/>
          <w:lang w:val="en-US"/>
        </w:rPr>
        <w:t>建成</w:t>
      </w:r>
      <w:r w:rsidRPr="00FB6CB5">
        <w:rPr>
          <w:rFonts w:ascii="Times New Roman" w:hAnsi="Times New Roman"/>
          <w:sz w:val="28"/>
          <w:szCs w:val="28"/>
          <w:lang w:val="en-US"/>
        </w:rPr>
        <w:t xml:space="preserve">”: </w:t>
      </w:r>
      <w:r w:rsidRPr="00FB6CB5">
        <w:rPr>
          <w:rFonts w:ascii="Times New Roman" w:hAnsi="Times New Roman"/>
          <w:sz w:val="28"/>
          <w:szCs w:val="28"/>
          <w:lang w:val="en-US"/>
        </w:rPr>
        <w:t>小康社会思想的逻辑进路</w:t>
      </w:r>
      <w:r w:rsidRPr="00FB6CB5">
        <w:rPr>
          <w:rFonts w:ascii="Times New Roman" w:hAnsi="Times New Roman"/>
          <w:sz w:val="28"/>
          <w:szCs w:val="28"/>
          <w:lang w:val="en-US"/>
        </w:rPr>
        <w:t xml:space="preserve"> [Жалпыдан құрылғанға қарай: сяокан қоғамы идеясының логикалық даму жолы] // </w:t>
      </w:r>
      <w:r w:rsidRPr="00FB6CB5">
        <w:rPr>
          <w:rFonts w:ascii="Times New Roman" w:hAnsi="Times New Roman"/>
          <w:sz w:val="28"/>
          <w:szCs w:val="28"/>
          <w:lang w:val="en-US"/>
        </w:rPr>
        <w:t>实事求是</w:t>
      </w:r>
      <w:r w:rsidRPr="00FB6CB5">
        <w:rPr>
          <w:rFonts w:ascii="Times New Roman" w:hAnsi="Times New Roman"/>
          <w:sz w:val="28"/>
          <w:szCs w:val="28"/>
          <w:lang w:val="en-US"/>
        </w:rPr>
        <w:t xml:space="preserve"> [Шиши чиюши]. – 2014. – Т. 3. – C. 15-23</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lastRenderedPageBreak/>
        <w:t>史为磊</w:t>
      </w:r>
      <w:r w:rsidRPr="00FB6CB5">
        <w:rPr>
          <w:rFonts w:ascii="Times New Roman" w:hAnsi="Times New Roman"/>
          <w:sz w:val="28"/>
          <w:szCs w:val="28"/>
          <w:lang w:val="en-US"/>
        </w:rPr>
        <w:t xml:space="preserve"> [Ши Вэйлей]. </w:t>
      </w:r>
      <w:r w:rsidRPr="00FB6CB5">
        <w:rPr>
          <w:rFonts w:ascii="Times New Roman" w:hAnsi="Times New Roman"/>
          <w:sz w:val="28"/>
          <w:szCs w:val="28"/>
          <w:lang w:val="en-US"/>
        </w:rPr>
        <w:t>中等收入阶层与小康社会</w:t>
      </w:r>
      <w:r w:rsidRPr="00FB6CB5">
        <w:rPr>
          <w:rFonts w:ascii="Times New Roman" w:hAnsi="Times New Roman"/>
          <w:sz w:val="28"/>
          <w:szCs w:val="28"/>
          <w:lang w:val="en-US"/>
        </w:rPr>
        <w:t xml:space="preserve"> [Орта табысты топ және сяокан қоғамы] //</w:t>
      </w:r>
      <w:r w:rsidRPr="00FB6CB5">
        <w:rPr>
          <w:rFonts w:ascii="Times New Roman" w:hAnsi="Times New Roman"/>
          <w:sz w:val="28"/>
          <w:szCs w:val="28"/>
          <w:lang w:val="en-US"/>
        </w:rPr>
        <w:t>中共中央党校学报</w:t>
      </w:r>
      <w:r w:rsidRPr="00FB6CB5">
        <w:rPr>
          <w:rFonts w:ascii="Times New Roman" w:hAnsi="Times New Roman"/>
          <w:sz w:val="28"/>
          <w:szCs w:val="28"/>
          <w:lang w:val="en-US"/>
        </w:rPr>
        <w:t xml:space="preserve"> []. – 2013. – №. 2. – С. 73-76.</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杨长福</w:t>
      </w:r>
      <w:r w:rsidRPr="00FB6CB5">
        <w:rPr>
          <w:rFonts w:ascii="Times New Roman" w:hAnsi="Times New Roman"/>
          <w:sz w:val="28"/>
          <w:szCs w:val="28"/>
          <w:lang w:val="en-US"/>
        </w:rPr>
        <w:tab/>
        <w:t>,</w:t>
      </w:r>
      <w:r w:rsidRPr="00FB6CB5">
        <w:rPr>
          <w:rFonts w:ascii="Times New Roman" w:hAnsi="Times New Roman"/>
          <w:sz w:val="28"/>
          <w:szCs w:val="28"/>
          <w:lang w:val="en-US"/>
        </w:rPr>
        <w:t>黄晓玲</w:t>
      </w:r>
      <w:r w:rsidR="002A1B7E">
        <w:rPr>
          <w:rFonts w:ascii="Times New Roman" w:hAnsi="Times New Roman"/>
          <w:sz w:val="28"/>
          <w:szCs w:val="28"/>
          <w:lang w:val="en-US"/>
        </w:rPr>
        <w:t xml:space="preserve"> [Ян Чанфу, Хуан Сяолин]</w:t>
      </w:r>
      <w:r w:rsidRPr="00FB6CB5">
        <w:rPr>
          <w:rFonts w:ascii="Times New Roman" w:hAnsi="Times New Roman"/>
          <w:sz w:val="28"/>
          <w:szCs w:val="28"/>
          <w:lang w:val="en-US"/>
        </w:rPr>
        <w:t xml:space="preserve">. </w:t>
      </w:r>
      <w:r w:rsidRPr="00FB6CB5">
        <w:rPr>
          <w:rFonts w:ascii="Times New Roman" w:hAnsi="Times New Roman"/>
          <w:sz w:val="28"/>
          <w:szCs w:val="28"/>
          <w:lang w:val="en-US"/>
        </w:rPr>
        <w:t>中国共产党领导全面建成小康社会：历程、经验及启示</w:t>
      </w:r>
      <w:r w:rsidRPr="00FB6CB5">
        <w:rPr>
          <w:rFonts w:ascii="Times New Roman" w:hAnsi="Times New Roman"/>
          <w:sz w:val="28"/>
          <w:szCs w:val="28"/>
          <w:lang w:val="en-US"/>
        </w:rPr>
        <w:t xml:space="preserve"> [ҚКП-ның жан-жақты сяокан қоғамын құрудағы көшбасшылығы: тарихы, тәжірибесі және шабыты] // </w:t>
      </w:r>
      <w:r w:rsidRPr="00FB6CB5">
        <w:rPr>
          <w:rFonts w:ascii="Times New Roman" w:hAnsi="Times New Roman"/>
          <w:sz w:val="28"/>
          <w:szCs w:val="28"/>
          <w:lang w:val="en-US"/>
        </w:rPr>
        <w:t>重庆社会科学</w:t>
      </w:r>
      <w:r w:rsidRPr="00FB6CB5">
        <w:rPr>
          <w:rFonts w:ascii="Times New Roman" w:hAnsi="Times New Roman"/>
          <w:sz w:val="28"/>
          <w:szCs w:val="28"/>
          <w:lang w:val="en-US"/>
        </w:rPr>
        <w:t xml:space="preserve"> [Чуньчин қоғамдық ғылымдары]</w:t>
      </w:r>
      <w:r w:rsidRPr="00FB6CB5">
        <w:rPr>
          <w:rFonts w:ascii="Times New Roman" w:hAnsi="Times New Roman"/>
          <w:sz w:val="28"/>
          <w:szCs w:val="28"/>
          <w:lang w:val="en-US"/>
        </w:rPr>
        <w:t>，</w:t>
      </w:r>
      <w:r w:rsidRPr="00FB6CB5">
        <w:rPr>
          <w:rFonts w:ascii="Times New Roman" w:hAnsi="Times New Roman"/>
          <w:sz w:val="28"/>
          <w:szCs w:val="28"/>
          <w:lang w:val="en-US"/>
        </w:rPr>
        <w:t>– 2020. – Т. 11. – С. 30-46</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刘安琳</w:t>
      </w:r>
      <w:r w:rsidR="002A1B7E">
        <w:rPr>
          <w:rFonts w:ascii="Times New Roman" w:hAnsi="Times New Roman"/>
          <w:sz w:val="28"/>
          <w:szCs w:val="28"/>
          <w:lang w:val="en-US"/>
        </w:rPr>
        <w:t xml:space="preserve"> [Лю Аньлин]</w:t>
      </w:r>
      <w:r w:rsidRPr="00FB6CB5">
        <w:rPr>
          <w:rFonts w:ascii="Times New Roman" w:hAnsi="Times New Roman"/>
          <w:sz w:val="28"/>
          <w:szCs w:val="28"/>
          <w:lang w:val="en-US"/>
        </w:rPr>
        <w:t xml:space="preserve">. </w:t>
      </w:r>
      <w:r w:rsidRPr="00FB6CB5">
        <w:rPr>
          <w:rFonts w:ascii="Times New Roman" w:hAnsi="Times New Roman"/>
          <w:sz w:val="28"/>
          <w:szCs w:val="28"/>
          <w:lang w:val="en-US"/>
        </w:rPr>
        <w:t>中国共产党领导全面建成小康社会的</w:t>
      </w:r>
      <w:r w:rsidRPr="00FB6CB5">
        <w:rPr>
          <w:rFonts w:ascii="Times New Roman" w:hAnsi="Times New Roman"/>
          <w:sz w:val="28"/>
          <w:szCs w:val="28"/>
          <w:lang w:val="en-US"/>
        </w:rPr>
        <w:t>“</w:t>
      </w:r>
      <w:r w:rsidRPr="00FB6CB5">
        <w:rPr>
          <w:rFonts w:ascii="Times New Roman" w:hAnsi="Times New Roman"/>
          <w:sz w:val="28"/>
          <w:szCs w:val="28"/>
          <w:lang w:val="en-US"/>
        </w:rPr>
        <w:t>理</w:t>
      </w:r>
      <w:r w:rsidRPr="00FB6CB5">
        <w:rPr>
          <w:rFonts w:ascii="Times New Roman" w:hAnsi="Times New Roman"/>
          <w:sz w:val="28"/>
          <w:szCs w:val="28"/>
          <w:lang w:val="en-US"/>
        </w:rPr>
        <w:t>”</w:t>
      </w:r>
      <w:r w:rsidRPr="00FB6CB5">
        <w:rPr>
          <w:rFonts w:ascii="Times New Roman" w:hAnsi="Times New Roman"/>
          <w:sz w:val="28"/>
          <w:szCs w:val="28"/>
          <w:lang w:val="en-US"/>
        </w:rPr>
        <w:t>与</w:t>
      </w:r>
      <w:r w:rsidRPr="00FB6CB5">
        <w:rPr>
          <w:rFonts w:ascii="Times New Roman" w:hAnsi="Times New Roman"/>
          <w:sz w:val="28"/>
          <w:szCs w:val="28"/>
          <w:lang w:val="en-US"/>
        </w:rPr>
        <w:t>“</w:t>
      </w:r>
      <w:r w:rsidRPr="00FB6CB5">
        <w:rPr>
          <w:rFonts w:ascii="Times New Roman" w:hAnsi="Times New Roman"/>
          <w:sz w:val="28"/>
          <w:szCs w:val="28"/>
          <w:lang w:val="en-US"/>
        </w:rPr>
        <w:t>路</w:t>
      </w:r>
      <w:r w:rsidRPr="00FB6CB5">
        <w:rPr>
          <w:rFonts w:ascii="Times New Roman" w:hAnsi="Times New Roman"/>
          <w:sz w:val="28"/>
          <w:szCs w:val="28"/>
          <w:lang w:val="en-US"/>
        </w:rPr>
        <w:t>”[ҚКП-ның жан-жақты сяокан қоғамын құруды басқаруының «себебі» мен «жолы»] //</w:t>
      </w:r>
      <w:r w:rsidRPr="00FB6CB5">
        <w:rPr>
          <w:rFonts w:ascii="Times New Roman" w:hAnsi="Times New Roman"/>
          <w:sz w:val="28"/>
          <w:szCs w:val="28"/>
          <w:lang w:val="en-US"/>
        </w:rPr>
        <w:t>山东青年政治学院学报</w:t>
      </w:r>
      <w:r w:rsidRPr="00FB6CB5">
        <w:rPr>
          <w:rFonts w:ascii="Times New Roman" w:hAnsi="Times New Roman"/>
          <w:sz w:val="28"/>
          <w:szCs w:val="28"/>
          <w:lang w:val="en-US"/>
        </w:rPr>
        <w:t>[Шаньдун жастар саяси институтының хабаршысы]. – 2020. – Т. 6. – С. 7-11</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Cai B. Official discourse of a ‘well-off society’: Constructing an economic state and political legitimacy //Discourses of cultural China in the globalizing age. – 2008. – Т. 1. – </w:t>
      </w:r>
      <w:proofErr w:type="gramStart"/>
      <w:r w:rsidRPr="00FB6CB5">
        <w:rPr>
          <w:rFonts w:ascii="Times New Roman" w:hAnsi="Times New Roman"/>
          <w:sz w:val="28"/>
          <w:szCs w:val="28"/>
          <w:lang w:val="en-US"/>
        </w:rPr>
        <w:t>С. 13</w:t>
      </w:r>
      <w:proofErr w:type="gramEnd"/>
      <w:r w:rsidRPr="00FB6CB5">
        <w:rPr>
          <w:rFonts w:ascii="Times New Roman" w:hAnsi="Times New Roman"/>
          <w:sz w:val="28"/>
          <w:szCs w:val="28"/>
          <w:lang w:val="en-US"/>
        </w:rPr>
        <w:t>-26.</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Бергер, Я. М. Экономическая стратегия Китая / Я. М. Бергер</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 Российская академия наук, Институт Дальнего Востока РАН. – Москва</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 Издательство "Форум", 2009. – 560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Борох О.Н. Чэнь Дайсунь и теоретические основания экономической реформы // Проблемы Дальнего Востока. – 2020. – №6. – С.74-90 </w:t>
      </w:r>
      <w:r w:rsidRPr="00FB6CB5">
        <w:rPr>
          <w:rFonts w:ascii="Times New Roman" w:hAnsi="Times New Roman"/>
          <w:sz w:val="28"/>
          <w:szCs w:val="28"/>
          <w:lang w:val="en-US"/>
        </w:rPr>
        <w:t>DOI</w:t>
      </w:r>
      <w:r w:rsidRPr="00FB6CB5">
        <w:rPr>
          <w:rFonts w:ascii="Times New Roman" w:hAnsi="Times New Roman"/>
          <w:sz w:val="28"/>
          <w:szCs w:val="28"/>
        </w:rPr>
        <w:t>:10/31857/</w:t>
      </w:r>
      <w:r w:rsidRPr="00FB6CB5">
        <w:rPr>
          <w:rFonts w:ascii="Times New Roman" w:hAnsi="Times New Roman"/>
          <w:sz w:val="28"/>
          <w:szCs w:val="28"/>
          <w:lang w:val="en-US"/>
        </w:rPr>
        <w:t>S</w:t>
      </w:r>
      <w:r w:rsidRPr="00FB6CB5">
        <w:rPr>
          <w:rFonts w:ascii="Times New Roman" w:hAnsi="Times New Roman"/>
          <w:sz w:val="28"/>
          <w:szCs w:val="28"/>
        </w:rPr>
        <w:t>013128120012838-2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Виноградов, А. В. Китайская модель модернизации: Поиски новой идентичности. – Москва: Научно-образовательный форум по международным отношениям, 2008. – 364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Делюсин Л.П.. Реформы в Китае и марскизм // Восток. – 1992. – №5.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Титаренко М.Л. Китай: цивилизация и реформы. – Москва: Республика, 1999.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Лукьянов, А. Е. Институты Конфуция: планетарный философский дар // Философские науки. – 2019. – Т. 62, № 12. – С. 83-106.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Переломов Л.С. Конфуцианство и современный стратегический курс КНР. – Москва: Изд-во ЛКИ, 2007.</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Переломов Л.С.. Конфуцианство в политической культуре стран дальневосточного региона// Культурное наследие в современной политической и социальной практике стран Дальнего Востока и Юго-Восточной Азии. Сборник статей. / Отв. ред. Б.Г. Доронин. – СПб</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СПбГУ, Восточный ф-т; Изд-во РХГА, 2011. — 203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Переломов Л.С. Конфуций: Луньюй. – Москва: Восточная литература, 1998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Мартынов Д. Е. Конфуцианское учение и маоизм. – Казань: Изд-во Казанского государственного университета, 2006.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Смирнов Д. Особенности трансформации идейно-политической основы модернизации КНР в условиях перехода к рыночной экономике // Проблемы Дальнего Востока. – 2011. –  №5. – С. 20-24.</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Барский К. </w:t>
      </w:r>
      <w:proofErr w:type="gramStart"/>
      <w:r w:rsidRPr="00FB6CB5">
        <w:rPr>
          <w:rFonts w:ascii="Times New Roman" w:hAnsi="Times New Roman"/>
          <w:sz w:val="28"/>
          <w:szCs w:val="28"/>
        </w:rPr>
        <w:t>М.</w:t>
      </w:r>
      <w:proofErr w:type="gramEnd"/>
      <w:r w:rsidRPr="00FB6CB5">
        <w:rPr>
          <w:rFonts w:ascii="Times New Roman" w:hAnsi="Times New Roman"/>
          <w:sz w:val="28"/>
          <w:szCs w:val="28"/>
        </w:rPr>
        <w:t xml:space="preserve"> Что такое сяокан? // Восток. - 1992.- </w:t>
      </w:r>
      <w:r w:rsidRPr="00FB6CB5">
        <w:rPr>
          <w:rFonts w:ascii="Times New Roman" w:hAnsi="Times New Roman"/>
          <w:sz w:val="28"/>
          <w:szCs w:val="28"/>
          <w:lang w:val="en-US"/>
        </w:rPr>
        <w:t>№5.- С. 44-51</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lastRenderedPageBreak/>
        <w:t xml:space="preserve">Бальчиндоржиева О. Б. Среднезажиточное общество в КНР: основные этапы его строительства // Евразийство и мир. – 2018. – № 1. – С. 30-34. – </w:t>
      </w:r>
      <w:r w:rsidRPr="00FB6CB5">
        <w:rPr>
          <w:rFonts w:ascii="Times New Roman" w:hAnsi="Times New Roman"/>
          <w:sz w:val="28"/>
          <w:szCs w:val="28"/>
          <w:lang w:val="en-US"/>
        </w:rPr>
        <w:t>DOI</w:t>
      </w:r>
      <w:r w:rsidRPr="00FB6CB5">
        <w:rPr>
          <w:rFonts w:ascii="Times New Roman" w:hAnsi="Times New Roman"/>
          <w:sz w:val="28"/>
          <w:szCs w:val="28"/>
        </w:rPr>
        <w:t xml:space="preserve"> 10.18101/2306-630</w:t>
      </w:r>
      <w:r w:rsidRPr="00FB6CB5">
        <w:rPr>
          <w:rFonts w:ascii="Times New Roman" w:hAnsi="Times New Roman"/>
          <w:sz w:val="28"/>
          <w:szCs w:val="28"/>
          <w:lang w:val="en-US"/>
        </w:rPr>
        <w:t>X</w:t>
      </w:r>
      <w:r w:rsidRPr="00FB6CB5">
        <w:rPr>
          <w:rFonts w:ascii="Times New Roman" w:hAnsi="Times New Roman"/>
          <w:sz w:val="28"/>
          <w:szCs w:val="28"/>
        </w:rPr>
        <w:t xml:space="preserve">-2018-1-30-34.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Никитюк В. А. Принцип «сяокан» в деятельности Дэн Сяопина: построение социализма с китайской спецификой. // Международный журнал гуманитарных и естественных наук. – 2019. – № 4-1. – С. 22-25. – </w:t>
      </w:r>
      <w:r w:rsidRPr="00FB6CB5">
        <w:rPr>
          <w:rFonts w:ascii="Times New Roman" w:hAnsi="Times New Roman"/>
          <w:sz w:val="28"/>
          <w:szCs w:val="28"/>
          <w:lang w:val="en-US"/>
        </w:rPr>
        <w:t>DOI</w:t>
      </w:r>
      <w:r w:rsidRPr="00FB6CB5">
        <w:rPr>
          <w:rFonts w:ascii="Times New Roman" w:hAnsi="Times New Roman"/>
          <w:sz w:val="28"/>
          <w:szCs w:val="28"/>
        </w:rPr>
        <w:t xml:space="preserve"> 10.24411/2500-1000-2019-10698.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Войцехович А. А. Сяокан – социализм с китайским лицом // Международный научно-исследовательский журнал. – 2018. – № 1-3(67). – С. 36-40. – </w:t>
      </w:r>
      <w:r w:rsidRPr="00FB6CB5">
        <w:rPr>
          <w:rFonts w:ascii="Times New Roman" w:hAnsi="Times New Roman"/>
          <w:sz w:val="28"/>
          <w:szCs w:val="28"/>
          <w:lang w:val="en-US"/>
        </w:rPr>
        <w:t>DOI</w:t>
      </w:r>
      <w:r w:rsidRPr="00FB6CB5">
        <w:rPr>
          <w:rFonts w:ascii="Times New Roman" w:hAnsi="Times New Roman"/>
          <w:sz w:val="28"/>
          <w:szCs w:val="28"/>
        </w:rPr>
        <w:t xml:space="preserve"> 10.23670/</w:t>
      </w:r>
      <w:r w:rsidRPr="00FB6CB5">
        <w:rPr>
          <w:rFonts w:ascii="Times New Roman" w:hAnsi="Times New Roman"/>
          <w:sz w:val="28"/>
          <w:szCs w:val="28"/>
          <w:lang w:val="en-US"/>
        </w:rPr>
        <w:t>IRJ</w:t>
      </w:r>
      <w:r w:rsidRPr="00FB6CB5">
        <w:rPr>
          <w:rFonts w:ascii="Times New Roman" w:hAnsi="Times New Roman"/>
          <w:sz w:val="28"/>
          <w:szCs w:val="28"/>
        </w:rPr>
        <w:t xml:space="preserve">.2018.67.029.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Островский, А. В. Китай становится экономической сверхдержавой. – Москва</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 Издательство МБА, 2020. – 496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Островский А. В. КНР планы 13-й пятилетки: как построить общество «сяокан» к 2020 году // Азия и Африка сегодня. – 2016. – № 8(709). – С. 2-9.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Островский А.В. Долгосрочные цели Китая: исторический скачок к экономической мощи и обществу всеобщей зажиточности // Ориенталистика. – 2022. – 5(4). – </w:t>
      </w:r>
      <w:r w:rsidRPr="00FB6CB5">
        <w:rPr>
          <w:rFonts w:ascii="Times New Roman" w:hAnsi="Times New Roman"/>
          <w:sz w:val="28"/>
          <w:szCs w:val="28"/>
          <w:lang w:val="en-US"/>
        </w:rPr>
        <w:t>C</w:t>
      </w:r>
      <w:r w:rsidRPr="00FB6CB5">
        <w:rPr>
          <w:rFonts w:ascii="Times New Roman" w:hAnsi="Times New Roman"/>
          <w:sz w:val="28"/>
          <w:szCs w:val="28"/>
        </w:rPr>
        <w:t xml:space="preserve">.805-821.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Селищев А. С. Экономическая терапия по-китайски (часть 6) // Проблемы современной экономики. – 2020. – № 2(74). – С. 216-222.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Пивоварова, Э. П. О некоторых трудностях на важнейшем этапе построения в Китае общества малого благоденствия «сяокан» // 13-я пятилетка (2016-2020 гг.) – важнейший этап построения в Китае общества малого благоденствия «сяокан», Москва, 01 апреля 2017 года / Отв</w:t>
      </w:r>
      <w:proofErr w:type="gramStart"/>
      <w:r w:rsidRPr="00FB6CB5">
        <w:rPr>
          <w:rFonts w:ascii="Times New Roman" w:hAnsi="Times New Roman"/>
          <w:sz w:val="28"/>
          <w:szCs w:val="28"/>
        </w:rPr>
        <w:t>.р</w:t>
      </w:r>
      <w:proofErr w:type="gramEnd"/>
      <w:r w:rsidRPr="00FB6CB5">
        <w:rPr>
          <w:rFonts w:ascii="Times New Roman" w:hAnsi="Times New Roman"/>
          <w:sz w:val="28"/>
          <w:szCs w:val="28"/>
        </w:rPr>
        <w:t xml:space="preserve">ед.А.В. Островский; сост.П.Б. Каменнов. – Москва: Федеральное государственное бюджетное учреждение науки Институт Дальнего Востока Российской академии наук, 2018. – С. 36-42.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Бони, Л. Д. Китайская деревня накануне 70-летия образования КНР (Решаюшая битва за сяокан) // Проблемы Дальнего Востока. – 2019. – № </w:t>
      </w:r>
      <w:r w:rsidRPr="00FB6CB5">
        <w:rPr>
          <w:rFonts w:ascii="Times New Roman" w:hAnsi="Times New Roman"/>
          <w:sz w:val="28"/>
          <w:szCs w:val="28"/>
          <w:lang w:val="en-US"/>
        </w:rPr>
        <w:t>S</w:t>
      </w:r>
      <w:r w:rsidRPr="00FB6CB5">
        <w:rPr>
          <w:rFonts w:ascii="Times New Roman" w:hAnsi="Times New Roman"/>
          <w:sz w:val="28"/>
          <w:szCs w:val="28"/>
        </w:rPr>
        <w:t xml:space="preserve">5-1. – С. 73-86. – </w:t>
      </w:r>
      <w:r w:rsidRPr="00FB6CB5">
        <w:rPr>
          <w:rFonts w:ascii="Times New Roman" w:hAnsi="Times New Roman"/>
          <w:sz w:val="28"/>
          <w:szCs w:val="28"/>
          <w:lang w:val="en-US"/>
        </w:rPr>
        <w:t>DOI</w:t>
      </w:r>
      <w:r w:rsidRPr="00FB6CB5">
        <w:rPr>
          <w:rFonts w:ascii="Times New Roman" w:hAnsi="Times New Roman"/>
          <w:sz w:val="28"/>
          <w:szCs w:val="28"/>
        </w:rPr>
        <w:t xml:space="preserve"> 10.31857/</w:t>
      </w:r>
      <w:r w:rsidRPr="00FB6CB5">
        <w:rPr>
          <w:rFonts w:ascii="Times New Roman" w:hAnsi="Times New Roman"/>
          <w:sz w:val="28"/>
          <w:szCs w:val="28"/>
          <w:lang w:val="en-US"/>
        </w:rPr>
        <w:t>S</w:t>
      </w:r>
      <w:r w:rsidRPr="00FB6CB5">
        <w:rPr>
          <w:rFonts w:ascii="Times New Roman" w:hAnsi="Times New Roman"/>
          <w:sz w:val="28"/>
          <w:szCs w:val="28"/>
        </w:rPr>
        <w:t xml:space="preserve">013128120007129-2.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Бони, Л. Д. Китай: модель адресной борьбы с бедностью // Экономика КНР в годы 13-й пятилетки (2016-2020)</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 Сборник статей / Составитель П.Б. Каменнов, отв. редактор А.В. Островский. – Москва</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 Федеральное государственное бюджетное учреждение науки Институт Дальнего Востока Российской академии наук, 2020. – С. 57-79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Наумов И.Н. Понятие «сяо кан» и проблемы подъема народного благосостояния // Проблемы Дальнего Востока. – 1997. – № 6</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Pye, L.W. The Mandarin </w:t>
      </w:r>
      <w:proofErr w:type="gramStart"/>
      <w:r w:rsidRPr="00FB6CB5">
        <w:rPr>
          <w:rFonts w:ascii="Times New Roman" w:hAnsi="Times New Roman"/>
          <w:sz w:val="28"/>
          <w:szCs w:val="28"/>
          <w:lang w:val="en-US"/>
        </w:rPr>
        <w:t>And</w:t>
      </w:r>
      <w:proofErr w:type="gramEnd"/>
      <w:r w:rsidRPr="00FB6CB5">
        <w:rPr>
          <w:rFonts w:ascii="Times New Roman" w:hAnsi="Times New Roman"/>
          <w:sz w:val="28"/>
          <w:szCs w:val="28"/>
          <w:lang w:val="en-US"/>
        </w:rPr>
        <w:t xml:space="preserve"> The Cadre: China's Political Cultures. - Ann Arbor: Center </w:t>
      </w:r>
      <w:proofErr w:type="gramStart"/>
      <w:r w:rsidRPr="00FB6CB5">
        <w:rPr>
          <w:rFonts w:ascii="Times New Roman" w:hAnsi="Times New Roman"/>
          <w:sz w:val="28"/>
          <w:szCs w:val="28"/>
          <w:lang w:val="en-US"/>
        </w:rPr>
        <w:t>For</w:t>
      </w:r>
      <w:proofErr w:type="gramEnd"/>
      <w:r w:rsidRPr="00FB6CB5">
        <w:rPr>
          <w:rFonts w:ascii="Times New Roman" w:hAnsi="Times New Roman"/>
          <w:sz w:val="28"/>
          <w:szCs w:val="28"/>
          <w:lang w:val="en-US"/>
        </w:rPr>
        <w:t xml:space="preserve"> Chinese Studies, University Of Michigan, 1988.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Eisenstadt, S.N. Modernization: Protest and Change. - Englewood Cliffs, N.J.: Prentice-Hall, 1966.</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Huntington S. P. Political order in changing societies. – Yale university press, 2006.</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Inglehart R., Welzel C. Political culture and democracy //New directions in comparative politics. – Routledge, 2018. – </w:t>
      </w:r>
      <w:proofErr w:type="gramStart"/>
      <w:r w:rsidRPr="00FB6CB5">
        <w:rPr>
          <w:rFonts w:ascii="Times New Roman" w:hAnsi="Times New Roman"/>
          <w:sz w:val="28"/>
          <w:szCs w:val="28"/>
          <w:lang w:val="en-US"/>
        </w:rPr>
        <w:t>С. 141</w:t>
      </w:r>
      <w:proofErr w:type="gramEnd"/>
      <w:r w:rsidRPr="00FB6CB5">
        <w:rPr>
          <w:rFonts w:ascii="Times New Roman" w:hAnsi="Times New Roman"/>
          <w:sz w:val="28"/>
          <w:szCs w:val="28"/>
          <w:lang w:val="en-US"/>
        </w:rPr>
        <w:t xml:space="preserve">-164.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lastRenderedPageBreak/>
        <w:t>Fairbank J.K. China: Tradition and Transformation.- World Affairs Press, 2002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Mühlhahn K. Making China Modern: From the Great Qing to Xi Jinping. – Harvard University Press, 2019.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Dessein A. National Socialism in China: Rejuvenating the Nation, Socialist Modernisation, and the Mistaken Comparison with Nazism // Monde chinois. – 2020. – №. 2. – С. 72-87.</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Rošker J. S. Modern Confucianism and Chinese theories of modernization // Philosophy Compass. – 2015. – Т. 10. – №. 8. – С. 510-522.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Boer, </w:t>
      </w:r>
      <w:proofErr w:type="gramStart"/>
      <w:r w:rsidRPr="00FB6CB5">
        <w:rPr>
          <w:rFonts w:ascii="Times New Roman" w:hAnsi="Times New Roman"/>
          <w:sz w:val="28"/>
          <w:szCs w:val="28"/>
          <w:lang w:val="en-US"/>
        </w:rPr>
        <w:t>R..</w:t>
      </w:r>
      <w:proofErr w:type="gramEnd"/>
      <w:r w:rsidRPr="00FB6CB5">
        <w:rPr>
          <w:rFonts w:ascii="Times New Roman" w:hAnsi="Times New Roman"/>
          <w:sz w:val="28"/>
          <w:szCs w:val="28"/>
          <w:lang w:val="en-US"/>
        </w:rPr>
        <w:t xml:space="preserve"> Socialism with Chinese Characteristics. - Springer Singapore, 2021</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Smith C. A. et al. Datong and xiaokang //Afterlives of Chinese communism: Political concepts from Mao to Xi. – ANU Press, 2019.</w:t>
      </w:r>
    </w:p>
    <w:p w:rsidR="00FB6CB5" w:rsidRPr="002A1B7E"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lang w:val="en-US"/>
        </w:rPr>
        <w:t xml:space="preserve"> Lietzow, R.  Building a «Xiaokang Society» - China’s Poverty, Peasantry, Post-Socialism. </w:t>
      </w:r>
      <w:r w:rsidR="002A1B7E">
        <w:rPr>
          <w:rFonts w:ascii="Times New Roman" w:hAnsi="Times New Roman"/>
          <w:sz w:val="28"/>
          <w:szCs w:val="28"/>
          <w:lang w:val="kk-KZ"/>
        </w:rPr>
        <w:t>Доступен по адресу:</w:t>
      </w:r>
      <w:r w:rsidRPr="00FB6CB5">
        <w:rPr>
          <w:rFonts w:ascii="Times New Roman" w:hAnsi="Times New Roman"/>
          <w:sz w:val="28"/>
          <w:szCs w:val="28"/>
          <w:lang w:val="en-US"/>
        </w:rPr>
        <w:t>http</w:t>
      </w:r>
      <w:r w:rsidRPr="002A1B7E">
        <w:rPr>
          <w:rFonts w:ascii="Times New Roman" w:hAnsi="Times New Roman"/>
          <w:sz w:val="28"/>
          <w:szCs w:val="28"/>
        </w:rPr>
        <w:t>://</w:t>
      </w:r>
      <w:r w:rsidRPr="00FB6CB5">
        <w:rPr>
          <w:rFonts w:ascii="Times New Roman" w:hAnsi="Times New Roman"/>
          <w:sz w:val="28"/>
          <w:szCs w:val="28"/>
          <w:lang w:val="en-US"/>
        </w:rPr>
        <w:t>www</w:t>
      </w:r>
      <w:r w:rsidRPr="002A1B7E">
        <w:rPr>
          <w:rFonts w:ascii="Times New Roman" w:hAnsi="Times New Roman"/>
          <w:sz w:val="28"/>
          <w:szCs w:val="28"/>
        </w:rPr>
        <w:t>.</w:t>
      </w:r>
      <w:r w:rsidRPr="00FB6CB5">
        <w:rPr>
          <w:rFonts w:ascii="Times New Roman" w:hAnsi="Times New Roman"/>
          <w:sz w:val="28"/>
          <w:szCs w:val="28"/>
          <w:lang w:val="en-US"/>
        </w:rPr>
        <w:t>sirjournal</w:t>
      </w:r>
      <w:r w:rsidRPr="002A1B7E">
        <w:rPr>
          <w:rFonts w:ascii="Times New Roman" w:hAnsi="Times New Roman"/>
          <w:sz w:val="28"/>
          <w:szCs w:val="28"/>
        </w:rPr>
        <w:t>.</w:t>
      </w:r>
      <w:r w:rsidRPr="00FB6CB5">
        <w:rPr>
          <w:rFonts w:ascii="Times New Roman" w:hAnsi="Times New Roman"/>
          <w:sz w:val="28"/>
          <w:szCs w:val="28"/>
          <w:lang w:val="en-US"/>
        </w:rPr>
        <w:t>org</w:t>
      </w:r>
      <w:r w:rsidRPr="002A1B7E">
        <w:rPr>
          <w:rFonts w:ascii="Times New Roman" w:hAnsi="Times New Roman"/>
          <w:sz w:val="28"/>
          <w:szCs w:val="28"/>
        </w:rPr>
        <w:t>/</w:t>
      </w:r>
      <w:r w:rsidRPr="00FB6CB5">
        <w:rPr>
          <w:rFonts w:ascii="Times New Roman" w:hAnsi="Times New Roman"/>
          <w:sz w:val="28"/>
          <w:szCs w:val="28"/>
          <w:lang w:val="en-US"/>
        </w:rPr>
        <w:t>op</w:t>
      </w:r>
      <w:r w:rsidRPr="002A1B7E">
        <w:rPr>
          <w:rFonts w:ascii="Times New Roman" w:hAnsi="Times New Roman"/>
          <w:sz w:val="28"/>
          <w:szCs w:val="28"/>
        </w:rPr>
        <w:t>-</w:t>
      </w:r>
      <w:r w:rsidRPr="00FB6CB5">
        <w:rPr>
          <w:rFonts w:ascii="Times New Roman" w:hAnsi="Times New Roman"/>
          <w:sz w:val="28"/>
          <w:szCs w:val="28"/>
          <w:lang w:val="en-US"/>
        </w:rPr>
        <w:t>ed</w:t>
      </w:r>
      <w:r w:rsidRPr="002A1B7E">
        <w:rPr>
          <w:rFonts w:ascii="Times New Roman" w:hAnsi="Times New Roman"/>
          <w:sz w:val="28"/>
          <w:szCs w:val="28"/>
        </w:rPr>
        <w:t>/2019/6/25/</w:t>
      </w:r>
      <w:r w:rsidRPr="00FB6CB5">
        <w:rPr>
          <w:rFonts w:ascii="Times New Roman" w:hAnsi="Times New Roman"/>
          <w:sz w:val="28"/>
          <w:szCs w:val="28"/>
          <w:lang w:val="en-US"/>
        </w:rPr>
        <w:t>building</w:t>
      </w:r>
      <w:r w:rsidRPr="002A1B7E">
        <w:rPr>
          <w:rFonts w:ascii="Times New Roman" w:hAnsi="Times New Roman"/>
          <w:sz w:val="28"/>
          <w:szCs w:val="28"/>
        </w:rPr>
        <w:t>-</w:t>
      </w:r>
      <w:r w:rsidRPr="00FB6CB5">
        <w:rPr>
          <w:rFonts w:ascii="Times New Roman" w:hAnsi="Times New Roman"/>
          <w:sz w:val="28"/>
          <w:szCs w:val="28"/>
          <w:lang w:val="en-US"/>
        </w:rPr>
        <w:t>a</w:t>
      </w:r>
      <w:r w:rsidRPr="002A1B7E">
        <w:rPr>
          <w:rFonts w:ascii="Times New Roman" w:hAnsi="Times New Roman"/>
          <w:sz w:val="28"/>
          <w:szCs w:val="28"/>
        </w:rPr>
        <w:t>-</w:t>
      </w:r>
      <w:r w:rsidRPr="00FB6CB5">
        <w:rPr>
          <w:rFonts w:ascii="Times New Roman" w:hAnsi="Times New Roman"/>
          <w:sz w:val="28"/>
          <w:szCs w:val="28"/>
          <w:lang w:val="en-US"/>
        </w:rPr>
        <w:t>xiaokang</w:t>
      </w:r>
      <w:r w:rsidRPr="002A1B7E">
        <w:rPr>
          <w:rFonts w:ascii="Times New Roman" w:hAnsi="Times New Roman"/>
          <w:sz w:val="28"/>
          <w:szCs w:val="28"/>
        </w:rPr>
        <w:t>-</w:t>
      </w:r>
      <w:r w:rsidRPr="00FB6CB5">
        <w:rPr>
          <w:rFonts w:ascii="Times New Roman" w:hAnsi="Times New Roman"/>
          <w:sz w:val="28"/>
          <w:szCs w:val="28"/>
          <w:lang w:val="en-US"/>
        </w:rPr>
        <w:t>societychinas</w:t>
      </w:r>
      <w:r w:rsidRPr="002A1B7E">
        <w:rPr>
          <w:rFonts w:ascii="Times New Roman" w:hAnsi="Times New Roman"/>
          <w:sz w:val="28"/>
          <w:szCs w:val="28"/>
        </w:rPr>
        <w:t>-</w:t>
      </w:r>
      <w:r w:rsidRPr="00FB6CB5">
        <w:rPr>
          <w:rFonts w:ascii="Times New Roman" w:hAnsi="Times New Roman"/>
          <w:sz w:val="28"/>
          <w:szCs w:val="28"/>
          <w:lang w:val="en-US"/>
        </w:rPr>
        <w:t>poverty</w:t>
      </w:r>
      <w:r w:rsidRPr="002A1B7E">
        <w:rPr>
          <w:rFonts w:ascii="Times New Roman" w:hAnsi="Times New Roman"/>
          <w:sz w:val="28"/>
          <w:szCs w:val="28"/>
        </w:rPr>
        <w:t>-</w:t>
      </w:r>
      <w:r w:rsidRPr="00FB6CB5">
        <w:rPr>
          <w:rFonts w:ascii="Times New Roman" w:hAnsi="Times New Roman"/>
          <w:sz w:val="28"/>
          <w:szCs w:val="28"/>
          <w:lang w:val="en-US"/>
        </w:rPr>
        <w:t>peasantry</w:t>
      </w:r>
      <w:r w:rsidRPr="002A1B7E">
        <w:rPr>
          <w:rFonts w:ascii="Times New Roman" w:hAnsi="Times New Roman"/>
          <w:sz w:val="28"/>
          <w:szCs w:val="28"/>
        </w:rPr>
        <w:t>-</w:t>
      </w:r>
      <w:r w:rsidRPr="00FB6CB5">
        <w:rPr>
          <w:rFonts w:ascii="Times New Roman" w:hAnsi="Times New Roman"/>
          <w:sz w:val="28"/>
          <w:szCs w:val="28"/>
          <w:lang w:val="en-US"/>
        </w:rPr>
        <w:t>post</w:t>
      </w:r>
      <w:r w:rsidRPr="002A1B7E">
        <w:rPr>
          <w:rFonts w:ascii="Times New Roman" w:hAnsi="Times New Roman"/>
          <w:sz w:val="28"/>
          <w:szCs w:val="28"/>
        </w:rPr>
        <w:t>-</w:t>
      </w:r>
      <w:r w:rsidRPr="00FB6CB5">
        <w:rPr>
          <w:rFonts w:ascii="Times New Roman" w:hAnsi="Times New Roman"/>
          <w:sz w:val="28"/>
          <w:szCs w:val="28"/>
          <w:lang w:val="en-US"/>
        </w:rPr>
        <w:t>socialism</w:t>
      </w:r>
      <w:r w:rsidRPr="002A1B7E">
        <w:rPr>
          <w:rFonts w:ascii="Times New Roman" w:hAnsi="Times New Roman"/>
          <w:sz w:val="28"/>
          <w:szCs w:val="28"/>
        </w:rPr>
        <w:t xml:space="preserve">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2A1B7E">
        <w:rPr>
          <w:rFonts w:ascii="Times New Roman" w:hAnsi="Times New Roman"/>
          <w:sz w:val="28"/>
          <w:szCs w:val="28"/>
        </w:rPr>
        <w:t xml:space="preserve"> </w:t>
      </w:r>
      <w:r w:rsidRPr="00FB6CB5">
        <w:rPr>
          <w:rFonts w:ascii="Times New Roman" w:hAnsi="Times New Roman"/>
          <w:sz w:val="28"/>
          <w:szCs w:val="28"/>
        </w:rPr>
        <w:t xml:space="preserve">Алдабек Н.Ə., П.Е. Бектурганова, А.Е. Сериккалиева, Д. Дауен, М. Асыл. </w:t>
      </w:r>
      <w:r w:rsidRPr="00FB6CB5">
        <w:rPr>
          <w:rFonts w:ascii="Times New Roman" w:hAnsi="Times New Roman"/>
          <w:sz w:val="28"/>
          <w:szCs w:val="28"/>
          <w:lang w:val="en-US"/>
        </w:rPr>
        <w:t>Модернизация Китая и Казахстан: монография. - Алматы: Қазақ университеті, 2014 – 348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Мұқаметханұлы Н. Батыс және Қытайдағы модернизация концепциясы жөнінде // Всемирная история и Казахстан в </w:t>
      </w:r>
      <w:r w:rsidRPr="00FB6CB5">
        <w:rPr>
          <w:rFonts w:ascii="Times New Roman" w:hAnsi="Times New Roman"/>
          <w:sz w:val="28"/>
          <w:szCs w:val="28"/>
          <w:lang w:val="en-US"/>
        </w:rPr>
        <w:t>XXI</w:t>
      </w:r>
      <w:r w:rsidRPr="00FB6CB5">
        <w:rPr>
          <w:rFonts w:ascii="Times New Roman" w:hAnsi="Times New Roman"/>
          <w:sz w:val="28"/>
          <w:szCs w:val="28"/>
        </w:rPr>
        <w:t>в.: материалы Респуб. науч</w:t>
      </w:r>
      <w:proofErr w:type="gramStart"/>
      <w:r w:rsidRPr="00FB6CB5">
        <w:rPr>
          <w:rFonts w:ascii="Times New Roman" w:hAnsi="Times New Roman"/>
          <w:sz w:val="28"/>
          <w:szCs w:val="28"/>
        </w:rPr>
        <w:t>.-</w:t>
      </w:r>
      <w:proofErr w:type="gramEnd"/>
      <w:r w:rsidRPr="00FB6CB5">
        <w:rPr>
          <w:rFonts w:ascii="Times New Roman" w:hAnsi="Times New Roman"/>
          <w:sz w:val="28"/>
          <w:szCs w:val="28"/>
        </w:rPr>
        <w:t>теор.конф., посвященной 15-летнему юбилею кафедры истории древнего мира и средних веков (29 ноября 2006). – Алматы, 2007. – С.163-169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Дәуен Д.Б. Қытайды модернизациялау жолы: реформаторлар және революционерлер идеясы // Вестник КазНПУ, серия «Социологические и политические науки» - 2019.- </w:t>
      </w:r>
      <w:r w:rsidRPr="00FB6CB5">
        <w:rPr>
          <w:rFonts w:ascii="Times New Roman" w:hAnsi="Times New Roman"/>
          <w:sz w:val="28"/>
          <w:szCs w:val="28"/>
          <w:lang w:val="en-US"/>
        </w:rPr>
        <w:t>№1(65)</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Сериккалиева А.Е. Социально-экономическое развитие Китая. - </w:t>
      </w:r>
      <w:r w:rsidRPr="00FB6CB5">
        <w:rPr>
          <w:rFonts w:ascii="Times New Roman" w:hAnsi="Times New Roman"/>
          <w:sz w:val="28"/>
          <w:szCs w:val="28"/>
          <w:lang w:val="en-US"/>
        </w:rPr>
        <w:t>A</w:t>
      </w:r>
      <w:r w:rsidRPr="00FB6CB5">
        <w:rPr>
          <w:rFonts w:ascii="Times New Roman" w:hAnsi="Times New Roman"/>
          <w:sz w:val="28"/>
          <w:szCs w:val="28"/>
        </w:rPr>
        <w:t>лм</w:t>
      </w:r>
      <w:r w:rsidRPr="00FB6CB5">
        <w:rPr>
          <w:rFonts w:ascii="Times New Roman" w:hAnsi="Times New Roman"/>
          <w:sz w:val="28"/>
          <w:szCs w:val="28"/>
          <w:lang w:val="en-US"/>
        </w:rPr>
        <w:t>a</w:t>
      </w:r>
      <w:r w:rsidRPr="00FB6CB5">
        <w:rPr>
          <w:rFonts w:ascii="Times New Roman" w:hAnsi="Times New Roman"/>
          <w:sz w:val="28"/>
          <w:szCs w:val="28"/>
        </w:rPr>
        <w:t>ты: Қ</w:t>
      </w:r>
      <w:r w:rsidRPr="00FB6CB5">
        <w:rPr>
          <w:rFonts w:ascii="Times New Roman" w:hAnsi="Times New Roman"/>
          <w:sz w:val="28"/>
          <w:szCs w:val="28"/>
          <w:lang w:val="en-US"/>
        </w:rPr>
        <w:t>a</w:t>
      </w:r>
      <w:r w:rsidRPr="00FB6CB5">
        <w:rPr>
          <w:rFonts w:ascii="Times New Roman" w:hAnsi="Times New Roman"/>
          <w:sz w:val="28"/>
          <w:szCs w:val="28"/>
        </w:rPr>
        <w:t>з</w:t>
      </w:r>
      <w:r w:rsidRPr="00FB6CB5">
        <w:rPr>
          <w:rFonts w:ascii="Times New Roman" w:hAnsi="Times New Roman"/>
          <w:sz w:val="28"/>
          <w:szCs w:val="28"/>
          <w:lang w:val="en-US"/>
        </w:rPr>
        <w:t>a</w:t>
      </w:r>
      <w:r w:rsidRPr="00FB6CB5">
        <w:rPr>
          <w:rFonts w:ascii="Times New Roman" w:hAnsi="Times New Roman"/>
          <w:sz w:val="28"/>
          <w:szCs w:val="28"/>
        </w:rPr>
        <w:t>қ университеті, 2018. – 162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Д.К.Жекенов. Қытай Халық Республикасы «төртінші буын» басшыларының сыртқы саясаты (2003-2013)» монография, - Алматы: Қазақ университеті, 2017. -182 б.</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 </w:t>
      </w:r>
      <w:r w:rsidRPr="00FB6CB5">
        <w:rPr>
          <w:rFonts w:ascii="Times New Roman" w:hAnsi="Times New Roman"/>
          <w:sz w:val="28"/>
          <w:szCs w:val="28"/>
          <w:lang w:val="en-US"/>
        </w:rPr>
        <w:t xml:space="preserve">Zhekenov D., Jakubaeva S. Overview </w:t>
      </w:r>
      <w:proofErr w:type="gramStart"/>
      <w:r w:rsidRPr="00FB6CB5">
        <w:rPr>
          <w:rFonts w:ascii="Times New Roman" w:hAnsi="Times New Roman"/>
          <w:sz w:val="28"/>
          <w:szCs w:val="28"/>
          <w:lang w:val="en-US"/>
        </w:rPr>
        <w:t>Of The Modern Chinese Science Through The</w:t>
      </w:r>
      <w:proofErr w:type="gramEnd"/>
      <w:r w:rsidRPr="00FB6CB5">
        <w:rPr>
          <w:rFonts w:ascii="Times New Roman" w:hAnsi="Times New Roman"/>
          <w:sz w:val="28"/>
          <w:szCs w:val="28"/>
          <w:lang w:val="en-US"/>
        </w:rPr>
        <w:t xml:space="preserve"> Prism Of The “Chinese Dream” // ҚазҰУ Хабаршысы. Философия, мәдениеттану, саясаттану сериясы. – 2020. - №3 (73). – 76-87 б.</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  Султанов, К. С. Реформы в Казахстане и Китае: Особенности сходства, различия, успехи, проблемы. - Астана</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 Елорда, 2000. - 472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 Сыроежкин К.С. Китай ищет новую модель развития // </w:t>
      </w:r>
      <w:r w:rsidRPr="00FB6CB5">
        <w:rPr>
          <w:rFonts w:ascii="Times New Roman" w:hAnsi="Times New Roman"/>
          <w:sz w:val="28"/>
          <w:szCs w:val="28"/>
          <w:lang w:val="en-US"/>
        </w:rPr>
        <w:t>ANALYTIC</w:t>
      </w:r>
      <w:r w:rsidRPr="00FB6CB5">
        <w:rPr>
          <w:rFonts w:ascii="Times New Roman" w:hAnsi="Times New Roman"/>
          <w:sz w:val="28"/>
          <w:szCs w:val="28"/>
        </w:rPr>
        <w:t xml:space="preserve">. – 2011. - №1. – С.12-25.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Бурханов К. Н., Булекбаев С. Б. Казахстанский путь в дилемме: Восток или Запад? - Астана</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 Елорда, 2010. - 336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Китай в </w:t>
      </w:r>
      <w:r w:rsidRPr="00FB6CB5">
        <w:rPr>
          <w:rFonts w:ascii="Times New Roman" w:hAnsi="Times New Roman"/>
          <w:sz w:val="28"/>
          <w:szCs w:val="28"/>
          <w:lang w:val="en-US"/>
        </w:rPr>
        <w:t>XXI</w:t>
      </w:r>
      <w:r w:rsidRPr="00FB6CB5">
        <w:rPr>
          <w:rFonts w:ascii="Times New Roman" w:hAnsi="Times New Roman"/>
          <w:sz w:val="28"/>
          <w:szCs w:val="28"/>
        </w:rPr>
        <w:t xml:space="preserve"> веке: актуальные тенденции развития ключевых сфер жизни: Становление мирового лидера / под ред.А.С.Каукенова. – Т.1. – Алматы, 2008. – 234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Амребаев А. 40 лет «реформ и открытости» в Китае: уроки для Казахстана. </w:t>
      </w:r>
      <w:r w:rsidRPr="00FB6CB5">
        <w:rPr>
          <w:rFonts w:ascii="Times New Roman" w:hAnsi="Times New Roman"/>
          <w:sz w:val="28"/>
          <w:szCs w:val="28"/>
          <w:lang w:val="en-US"/>
        </w:rPr>
        <w:t>https</w:t>
      </w:r>
      <w:r w:rsidRPr="00FB6CB5">
        <w:rPr>
          <w:rFonts w:ascii="Times New Roman" w:hAnsi="Times New Roman"/>
          <w:sz w:val="28"/>
          <w:szCs w:val="28"/>
        </w:rPr>
        <w:t>://</w:t>
      </w:r>
      <w:r w:rsidRPr="00FB6CB5">
        <w:rPr>
          <w:rFonts w:ascii="Times New Roman" w:hAnsi="Times New Roman"/>
          <w:sz w:val="28"/>
          <w:szCs w:val="28"/>
          <w:lang w:val="en-US"/>
        </w:rPr>
        <w:t>forbes</w:t>
      </w:r>
      <w:r w:rsidRPr="00FB6CB5">
        <w:rPr>
          <w:rFonts w:ascii="Times New Roman" w:hAnsi="Times New Roman"/>
          <w:sz w:val="28"/>
          <w:szCs w:val="28"/>
        </w:rPr>
        <w:t>.</w:t>
      </w:r>
      <w:r w:rsidRPr="00FB6CB5">
        <w:rPr>
          <w:rFonts w:ascii="Times New Roman" w:hAnsi="Times New Roman"/>
          <w:sz w:val="28"/>
          <w:szCs w:val="28"/>
          <w:lang w:val="en-US"/>
        </w:rPr>
        <w:t>kz</w:t>
      </w:r>
      <w:r w:rsidRPr="00FB6CB5">
        <w:rPr>
          <w:rFonts w:ascii="Times New Roman" w:hAnsi="Times New Roman"/>
          <w:sz w:val="28"/>
          <w:szCs w:val="28"/>
        </w:rPr>
        <w:t>/</w:t>
      </w:r>
      <w:r w:rsidRPr="00FB6CB5">
        <w:rPr>
          <w:rFonts w:ascii="Times New Roman" w:hAnsi="Times New Roman"/>
          <w:sz w:val="28"/>
          <w:szCs w:val="28"/>
          <w:lang w:val="en-US"/>
        </w:rPr>
        <w:t>process</w:t>
      </w:r>
      <w:r w:rsidRPr="00FB6CB5">
        <w:rPr>
          <w:rFonts w:ascii="Times New Roman" w:hAnsi="Times New Roman"/>
          <w:sz w:val="28"/>
          <w:szCs w:val="28"/>
        </w:rPr>
        <w:t>/</w:t>
      </w:r>
      <w:r w:rsidRPr="00FB6CB5">
        <w:rPr>
          <w:rFonts w:ascii="Times New Roman" w:hAnsi="Times New Roman"/>
          <w:sz w:val="28"/>
          <w:szCs w:val="28"/>
          <w:lang w:val="en-US"/>
        </w:rPr>
        <w:t>expertise</w:t>
      </w:r>
      <w:r w:rsidRPr="00FB6CB5">
        <w:rPr>
          <w:rFonts w:ascii="Times New Roman" w:hAnsi="Times New Roman"/>
          <w:sz w:val="28"/>
          <w:szCs w:val="28"/>
        </w:rPr>
        <w:t>/40_</w:t>
      </w:r>
      <w:r w:rsidRPr="00FB6CB5">
        <w:rPr>
          <w:rFonts w:ascii="Times New Roman" w:hAnsi="Times New Roman"/>
          <w:sz w:val="28"/>
          <w:szCs w:val="28"/>
          <w:lang w:val="en-US"/>
        </w:rPr>
        <w:t>let</w:t>
      </w:r>
      <w:r w:rsidRPr="00FB6CB5">
        <w:rPr>
          <w:rFonts w:ascii="Times New Roman" w:hAnsi="Times New Roman"/>
          <w:sz w:val="28"/>
          <w:szCs w:val="28"/>
        </w:rPr>
        <w:t>_</w:t>
      </w:r>
      <w:r w:rsidRPr="00FB6CB5">
        <w:rPr>
          <w:rFonts w:ascii="Times New Roman" w:hAnsi="Times New Roman"/>
          <w:sz w:val="28"/>
          <w:szCs w:val="28"/>
          <w:lang w:val="en-US"/>
        </w:rPr>
        <w:t>reform</w:t>
      </w:r>
      <w:r w:rsidRPr="00FB6CB5">
        <w:rPr>
          <w:rFonts w:ascii="Times New Roman" w:hAnsi="Times New Roman"/>
          <w:sz w:val="28"/>
          <w:szCs w:val="28"/>
        </w:rPr>
        <w:t>_</w:t>
      </w:r>
      <w:r w:rsidRPr="00FB6CB5">
        <w:rPr>
          <w:rFonts w:ascii="Times New Roman" w:hAnsi="Times New Roman"/>
          <w:sz w:val="28"/>
          <w:szCs w:val="28"/>
          <w:lang w:val="en-US"/>
        </w:rPr>
        <w:t>i</w:t>
      </w:r>
      <w:r w:rsidRPr="00FB6CB5">
        <w:rPr>
          <w:rFonts w:ascii="Times New Roman" w:hAnsi="Times New Roman"/>
          <w:sz w:val="28"/>
          <w:szCs w:val="28"/>
        </w:rPr>
        <w:t>_</w:t>
      </w:r>
      <w:r w:rsidRPr="00FB6CB5">
        <w:rPr>
          <w:rFonts w:ascii="Times New Roman" w:hAnsi="Times New Roman"/>
          <w:sz w:val="28"/>
          <w:szCs w:val="28"/>
          <w:lang w:val="en-US"/>
        </w:rPr>
        <w:t>otkryitosti</w:t>
      </w:r>
      <w:r w:rsidRPr="00FB6CB5">
        <w:rPr>
          <w:rFonts w:ascii="Times New Roman" w:hAnsi="Times New Roman"/>
          <w:sz w:val="28"/>
          <w:szCs w:val="28"/>
        </w:rPr>
        <w:t>_</w:t>
      </w:r>
      <w:r w:rsidRPr="00FB6CB5">
        <w:rPr>
          <w:rFonts w:ascii="Times New Roman" w:hAnsi="Times New Roman"/>
          <w:sz w:val="28"/>
          <w:szCs w:val="28"/>
          <w:lang w:val="en-US"/>
        </w:rPr>
        <w:t>v</w:t>
      </w:r>
      <w:r w:rsidRPr="00FB6CB5">
        <w:rPr>
          <w:rFonts w:ascii="Times New Roman" w:hAnsi="Times New Roman"/>
          <w:sz w:val="28"/>
          <w:szCs w:val="28"/>
        </w:rPr>
        <w:t>_</w:t>
      </w:r>
      <w:r w:rsidRPr="00FB6CB5">
        <w:rPr>
          <w:rFonts w:ascii="Times New Roman" w:hAnsi="Times New Roman"/>
          <w:sz w:val="28"/>
          <w:szCs w:val="28"/>
          <w:lang w:val="en-US"/>
        </w:rPr>
        <w:t>kitae</w:t>
      </w:r>
      <w:r w:rsidRPr="00FB6CB5">
        <w:rPr>
          <w:rFonts w:ascii="Times New Roman" w:hAnsi="Times New Roman"/>
          <w:sz w:val="28"/>
          <w:szCs w:val="28"/>
        </w:rPr>
        <w:t>_</w:t>
      </w:r>
      <w:r w:rsidRPr="00FB6CB5">
        <w:rPr>
          <w:rFonts w:ascii="Times New Roman" w:hAnsi="Times New Roman"/>
          <w:sz w:val="28"/>
          <w:szCs w:val="28"/>
          <w:lang w:val="en-US"/>
        </w:rPr>
        <w:t>uroki</w:t>
      </w:r>
      <w:r w:rsidRPr="00FB6CB5">
        <w:rPr>
          <w:rFonts w:ascii="Times New Roman" w:hAnsi="Times New Roman"/>
          <w:sz w:val="28"/>
          <w:szCs w:val="28"/>
        </w:rPr>
        <w:t>_</w:t>
      </w:r>
      <w:r w:rsidRPr="00FB6CB5">
        <w:rPr>
          <w:rFonts w:ascii="Times New Roman" w:hAnsi="Times New Roman"/>
          <w:sz w:val="28"/>
          <w:szCs w:val="28"/>
          <w:lang w:val="en-US"/>
        </w:rPr>
        <w:t>dlya</w:t>
      </w:r>
      <w:r w:rsidRPr="00FB6CB5">
        <w:rPr>
          <w:rFonts w:ascii="Times New Roman" w:hAnsi="Times New Roman"/>
          <w:sz w:val="28"/>
          <w:szCs w:val="28"/>
        </w:rPr>
        <w:t>_</w:t>
      </w:r>
      <w:r w:rsidRPr="00FB6CB5">
        <w:rPr>
          <w:rFonts w:ascii="Times New Roman" w:hAnsi="Times New Roman"/>
          <w:sz w:val="28"/>
          <w:szCs w:val="28"/>
          <w:lang w:val="en-US"/>
        </w:rPr>
        <w:t>kazahstana</w:t>
      </w:r>
      <w:r w:rsidRPr="00FB6CB5">
        <w:rPr>
          <w:rFonts w:ascii="Times New Roman" w:hAnsi="Times New Roman"/>
          <w:sz w:val="28"/>
          <w:szCs w:val="28"/>
        </w:rPr>
        <w:t>/</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lastRenderedPageBreak/>
        <w:t xml:space="preserve"> Еспаев С.С. Инновационная экономика Казахстана и Китая; опыт и перспективы. – Алматы, 2008. – 350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 </w:t>
      </w:r>
      <w:r w:rsidRPr="00FB6CB5">
        <w:rPr>
          <w:rFonts w:ascii="Times New Roman" w:hAnsi="Times New Roman"/>
          <w:sz w:val="28"/>
          <w:szCs w:val="28"/>
          <w:lang w:val="en-US"/>
        </w:rPr>
        <w:t>中国共产党重要会议纪事</w:t>
      </w:r>
      <w:r w:rsidRPr="00FB6CB5">
        <w:rPr>
          <w:rFonts w:ascii="Times New Roman" w:hAnsi="Times New Roman"/>
          <w:sz w:val="28"/>
          <w:szCs w:val="28"/>
          <w:lang w:val="en-US"/>
        </w:rPr>
        <w:t xml:space="preserve"> (1921-2006) [ҚКП маңызды жиындарының тарихнамасы]. – </w:t>
      </w:r>
      <w:r w:rsidRPr="00FB6CB5">
        <w:rPr>
          <w:rFonts w:ascii="Times New Roman" w:hAnsi="Times New Roman"/>
          <w:sz w:val="28"/>
          <w:szCs w:val="28"/>
          <w:lang w:val="en-US"/>
        </w:rPr>
        <w:t>北京：中央文献出版社</w:t>
      </w:r>
      <w:r w:rsidRPr="00FB6CB5">
        <w:rPr>
          <w:rFonts w:ascii="Times New Roman" w:hAnsi="Times New Roman"/>
          <w:sz w:val="28"/>
          <w:szCs w:val="28"/>
          <w:lang w:val="en-US"/>
        </w:rPr>
        <w:t xml:space="preserve"> [Бейжин, Орталық әдеби баспа</w:t>
      </w:r>
      <w:proofErr w:type="gramStart"/>
      <w:r w:rsidRPr="00FB6CB5">
        <w:rPr>
          <w:rFonts w:ascii="Times New Roman" w:hAnsi="Times New Roman"/>
          <w:sz w:val="28"/>
          <w:szCs w:val="28"/>
          <w:lang w:val="en-US"/>
        </w:rPr>
        <w:t>]</w:t>
      </w:r>
      <w:r w:rsidRPr="00FB6CB5">
        <w:rPr>
          <w:rFonts w:ascii="Times New Roman" w:hAnsi="Times New Roman"/>
          <w:sz w:val="28"/>
          <w:szCs w:val="28"/>
          <w:lang w:val="en-US"/>
        </w:rPr>
        <w:t>，</w:t>
      </w:r>
      <w:proofErr w:type="gramEnd"/>
      <w:r w:rsidRPr="00FB6CB5">
        <w:rPr>
          <w:rFonts w:ascii="Times New Roman" w:hAnsi="Times New Roman"/>
          <w:sz w:val="28"/>
          <w:szCs w:val="28"/>
          <w:lang w:val="en-US"/>
        </w:rPr>
        <w:t>2006. -  1147 c.</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十三大以来重要文献选编</w:t>
      </w:r>
      <w:r w:rsidRPr="00FB6CB5">
        <w:rPr>
          <w:rFonts w:ascii="Times New Roman" w:hAnsi="Times New Roman"/>
          <w:sz w:val="28"/>
          <w:szCs w:val="28"/>
          <w:lang w:val="en-US"/>
        </w:rPr>
        <w:t xml:space="preserve"> [Он үшінші съезден бері қабылданған маңызды құжаттардың таңдамалылары]. </w:t>
      </w:r>
      <w:r w:rsidRPr="00FB6CB5">
        <w:rPr>
          <w:rFonts w:ascii="Times New Roman" w:hAnsi="Times New Roman"/>
          <w:sz w:val="28"/>
          <w:szCs w:val="28"/>
          <w:lang w:val="en-US"/>
        </w:rPr>
        <w:t>北京：人民出版社</w:t>
      </w:r>
      <w:r w:rsidRPr="00FB6CB5">
        <w:rPr>
          <w:rFonts w:ascii="Times New Roman" w:hAnsi="Times New Roman"/>
          <w:sz w:val="28"/>
          <w:szCs w:val="28"/>
          <w:lang w:val="en-US"/>
        </w:rPr>
        <w:t xml:space="preserve"> [Бейжин: Халықтық баспа], 1993</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 </w:t>
      </w:r>
      <w:r w:rsidRPr="00FB6CB5">
        <w:rPr>
          <w:rFonts w:ascii="Times New Roman" w:hAnsi="Times New Roman"/>
          <w:sz w:val="28"/>
          <w:szCs w:val="28"/>
          <w:lang w:val="en-US"/>
        </w:rPr>
        <w:t>XVIII</w:t>
      </w:r>
      <w:r w:rsidRPr="00FB6CB5">
        <w:rPr>
          <w:rFonts w:ascii="Times New Roman" w:hAnsi="Times New Roman"/>
          <w:sz w:val="28"/>
          <w:szCs w:val="28"/>
        </w:rPr>
        <w:t xml:space="preserve"> съезд Коммунистической партии Китая (8–14 ноября 2012 г.). – Москва, 2012. – 312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Документы </w:t>
      </w:r>
      <w:r w:rsidRPr="00FB6CB5">
        <w:rPr>
          <w:rFonts w:ascii="Times New Roman" w:hAnsi="Times New Roman"/>
          <w:sz w:val="28"/>
          <w:szCs w:val="28"/>
          <w:lang w:val="en-US"/>
        </w:rPr>
        <w:t>XVII</w:t>
      </w:r>
      <w:r w:rsidRPr="00FB6CB5">
        <w:rPr>
          <w:rFonts w:ascii="Times New Roman" w:hAnsi="Times New Roman"/>
          <w:sz w:val="28"/>
          <w:szCs w:val="28"/>
        </w:rPr>
        <w:t xml:space="preserve"> Всекитайского съезда КПК. – Пекин: Издательство литературы на иностранных языках, 2007</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lang w:val="en-US"/>
        </w:rPr>
        <w:t>中华人民共和国国民经济和社会发展第十四个五年规划和</w:t>
      </w:r>
      <w:r w:rsidRPr="00FB6CB5">
        <w:rPr>
          <w:rFonts w:ascii="Times New Roman" w:hAnsi="Times New Roman"/>
          <w:sz w:val="28"/>
          <w:szCs w:val="28"/>
        </w:rPr>
        <w:t>2035</w:t>
      </w:r>
      <w:r w:rsidRPr="00FB6CB5">
        <w:rPr>
          <w:rFonts w:ascii="Times New Roman" w:hAnsi="Times New Roman"/>
          <w:sz w:val="28"/>
          <w:szCs w:val="28"/>
          <w:lang w:val="en-US"/>
        </w:rPr>
        <w:t>年远景目</w:t>
      </w:r>
      <w:r w:rsidRPr="00FB6CB5">
        <w:rPr>
          <w:rFonts w:ascii="Times New Roman" w:hAnsi="Times New Roman"/>
          <w:sz w:val="28"/>
          <w:szCs w:val="28"/>
        </w:rPr>
        <w:t xml:space="preserve"> </w:t>
      </w:r>
      <w:r w:rsidRPr="00FB6CB5">
        <w:rPr>
          <w:rFonts w:ascii="Times New Roman" w:hAnsi="Times New Roman"/>
          <w:sz w:val="28"/>
          <w:szCs w:val="28"/>
          <w:lang w:val="en-US"/>
        </w:rPr>
        <w:t>标纲要</w:t>
      </w:r>
      <w:r w:rsidRPr="00FB6CB5">
        <w:rPr>
          <w:rFonts w:ascii="Times New Roman" w:hAnsi="Times New Roman"/>
          <w:sz w:val="28"/>
          <w:szCs w:val="28"/>
        </w:rPr>
        <w:t xml:space="preserve"> [Долгосрочные целевые основные положения программы социально-экономического развития КНР на 14-ю пятилетку (2021-2025 гг.) </w:t>
      </w:r>
      <w:proofErr w:type="gramStart"/>
      <w:r w:rsidRPr="00FB6CB5">
        <w:rPr>
          <w:rFonts w:ascii="Times New Roman" w:hAnsi="Times New Roman"/>
          <w:sz w:val="28"/>
          <w:szCs w:val="28"/>
        </w:rPr>
        <w:t xml:space="preserve">и на 2035 г.]  </w:t>
      </w:r>
      <w:r w:rsidRPr="00FB6CB5">
        <w:rPr>
          <w:rFonts w:ascii="Times New Roman" w:hAnsi="Times New Roman"/>
          <w:sz w:val="28"/>
          <w:szCs w:val="28"/>
          <w:lang w:val="en-US"/>
        </w:rPr>
        <w:t>https</w:t>
      </w:r>
      <w:r w:rsidRPr="00FB6CB5">
        <w:rPr>
          <w:rFonts w:ascii="Times New Roman" w:hAnsi="Times New Roman"/>
          <w:sz w:val="28"/>
          <w:szCs w:val="28"/>
        </w:rPr>
        <w:t>://</w:t>
      </w:r>
      <w:r w:rsidRPr="00FB6CB5">
        <w:rPr>
          <w:rFonts w:ascii="Times New Roman" w:hAnsi="Times New Roman"/>
          <w:sz w:val="28"/>
          <w:szCs w:val="28"/>
          <w:lang w:val="en-US"/>
        </w:rPr>
        <w:t>www</w:t>
      </w:r>
      <w:r w:rsidRPr="00FB6CB5">
        <w:rPr>
          <w:rFonts w:ascii="Times New Roman" w:hAnsi="Times New Roman"/>
          <w:sz w:val="28"/>
          <w:szCs w:val="28"/>
        </w:rPr>
        <w:t>.</w:t>
      </w:r>
      <w:r w:rsidRPr="00FB6CB5">
        <w:rPr>
          <w:rFonts w:ascii="Times New Roman" w:hAnsi="Times New Roman"/>
          <w:sz w:val="28"/>
          <w:szCs w:val="28"/>
          <w:lang w:val="en-US"/>
        </w:rPr>
        <w:t>ndrc</w:t>
      </w:r>
      <w:r w:rsidRPr="00FB6CB5">
        <w:rPr>
          <w:rFonts w:ascii="Times New Roman" w:hAnsi="Times New Roman"/>
          <w:sz w:val="28"/>
          <w:szCs w:val="28"/>
        </w:rPr>
        <w:t>.</w:t>
      </w:r>
      <w:r w:rsidRPr="00FB6CB5">
        <w:rPr>
          <w:rFonts w:ascii="Times New Roman" w:hAnsi="Times New Roman"/>
          <w:sz w:val="28"/>
          <w:szCs w:val="28"/>
          <w:lang w:val="en-US"/>
        </w:rPr>
        <w:t>gov</w:t>
      </w:r>
      <w:r w:rsidRPr="00FB6CB5">
        <w:rPr>
          <w:rFonts w:ascii="Times New Roman" w:hAnsi="Times New Roman"/>
          <w:sz w:val="28"/>
          <w:szCs w:val="28"/>
        </w:rPr>
        <w:t>.</w:t>
      </w:r>
      <w:r w:rsidRPr="00FB6CB5">
        <w:rPr>
          <w:rFonts w:ascii="Times New Roman" w:hAnsi="Times New Roman"/>
          <w:sz w:val="28"/>
          <w:szCs w:val="28"/>
          <w:lang w:val="en-US"/>
        </w:rPr>
        <w:t>cn</w:t>
      </w:r>
      <w:r w:rsidRPr="00FB6CB5">
        <w:rPr>
          <w:rFonts w:ascii="Times New Roman" w:hAnsi="Times New Roman"/>
          <w:sz w:val="28"/>
          <w:szCs w:val="28"/>
        </w:rPr>
        <w:t xml:space="preserve"> (дата обращения: 05.03.2022)</w:t>
      </w:r>
      <w:proofErr w:type="gramEnd"/>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Мао Цзэдун. Изранные произведения. - Пекин, 1969. </w:t>
      </w:r>
      <w:r w:rsidRPr="00FB6CB5">
        <w:rPr>
          <w:rFonts w:ascii="Times New Roman" w:hAnsi="Times New Roman"/>
          <w:sz w:val="28"/>
          <w:szCs w:val="28"/>
          <w:lang w:val="en-US"/>
        </w:rPr>
        <w:t>Т.4</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Дэн Сяопин. Основные вопросы современного Китая. – Москва</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1988. – 188 </w:t>
      </w:r>
      <w:r w:rsidRPr="00FB6CB5">
        <w:rPr>
          <w:rFonts w:ascii="Times New Roman" w:hAnsi="Times New Roman"/>
          <w:sz w:val="28"/>
          <w:szCs w:val="28"/>
          <w:lang w:val="en-US"/>
        </w:rPr>
        <w:t>c</w:t>
      </w:r>
      <w:r w:rsidRPr="00FB6CB5">
        <w:rPr>
          <w:rFonts w:ascii="Times New Roman" w:hAnsi="Times New Roman"/>
          <w:sz w:val="28"/>
          <w:szCs w:val="28"/>
        </w:rPr>
        <w:t>.</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Дэн Сяопин. Избранное. В 3 т. – Пекин: Издательство иностранной литературы, 1994-1995.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江泽民</w:t>
      </w:r>
      <w:r w:rsidRPr="00FB6CB5">
        <w:rPr>
          <w:rFonts w:ascii="Times New Roman" w:hAnsi="Times New Roman"/>
          <w:sz w:val="28"/>
          <w:szCs w:val="28"/>
          <w:lang w:val="en-US"/>
        </w:rPr>
        <w:t>[Цзян Цзэминь].</w:t>
      </w:r>
      <w:r w:rsidRPr="00FB6CB5">
        <w:rPr>
          <w:rFonts w:ascii="Times New Roman" w:hAnsi="Times New Roman"/>
          <w:sz w:val="28"/>
          <w:szCs w:val="28"/>
          <w:lang w:val="en-US"/>
        </w:rPr>
        <w:t>全面建设小康社会，开创中国特色社会主义事业新局面</w:t>
      </w:r>
      <w:r w:rsidRPr="00FB6CB5">
        <w:rPr>
          <w:rFonts w:ascii="Times New Roman" w:hAnsi="Times New Roman"/>
          <w:sz w:val="28"/>
          <w:szCs w:val="28"/>
          <w:lang w:val="en-US"/>
        </w:rPr>
        <w:t xml:space="preserve">- </w:t>
      </w:r>
      <w:r w:rsidRPr="00FB6CB5">
        <w:rPr>
          <w:rFonts w:ascii="Times New Roman" w:hAnsi="Times New Roman"/>
          <w:sz w:val="28"/>
          <w:szCs w:val="28"/>
          <w:lang w:val="en-US"/>
        </w:rPr>
        <w:t>在中国共产党第十六次全国代表大会上的报告</w:t>
      </w:r>
      <w:r w:rsidRPr="00FB6CB5">
        <w:rPr>
          <w:rFonts w:ascii="Times New Roman" w:hAnsi="Times New Roman"/>
          <w:sz w:val="28"/>
          <w:szCs w:val="28"/>
          <w:lang w:val="en-US"/>
        </w:rPr>
        <w:t xml:space="preserve">. [Жан-жақты сяокан қоғамын құру, қытайлық ерекшелігі бар социализм ісіне жаңа жағдай қалыптастыру – ҚКП-ның XVI жалпыұлттық съездінде жасалған баяндама]. </w:t>
      </w:r>
      <w:r w:rsidRPr="00FB6CB5">
        <w:rPr>
          <w:rFonts w:ascii="Times New Roman" w:hAnsi="Times New Roman"/>
          <w:sz w:val="28"/>
          <w:szCs w:val="28"/>
          <w:lang w:val="en-US"/>
        </w:rPr>
        <w:t>北京：人民出版社</w:t>
      </w:r>
      <w:r>
        <w:rPr>
          <w:rFonts w:ascii="Times New Roman" w:hAnsi="Times New Roman"/>
          <w:sz w:val="28"/>
          <w:szCs w:val="28"/>
          <w:lang w:val="en-US"/>
        </w:rPr>
        <w:t xml:space="preserve"> </w:t>
      </w:r>
      <w:r w:rsidRPr="00FB6CB5">
        <w:rPr>
          <w:rFonts w:ascii="Times New Roman" w:hAnsi="Times New Roman"/>
          <w:sz w:val="28"/>
          <w:szCs w:val="28"/>
          <w:lang w:val="en-US"/>
        </w:rPr>
        <w:t xml:space="preserve">[Бейжин, Халықтық баспа], 2002.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Jintao H. Full text of Hu Jintao’s report at 17th Party Congress //Xinhua News. Consultado el. – 2012. – Т. 20. – С. 2007-10.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Си Цзиньпин. Добиться решающей победы в полном построении среднезажиточного общества, одержать великую победу социализма с китайской спецификой в новую эпоху. Полный текст доклада, с которым Си Цзиньпин выступил на 19-м съезде КПК. </w:t>
      </w:r>
      <w:r w:rsidRPr="00FB6CB5">
        <w:rPr>
          <w:rFonts w:ascii="Times New Roman" w:hAnsi="Times New Roman"/>
          <w:sz w:val="28"/>
          <w:szCs w:val="28"/>
          <w:lang w:val="en-US"/>
        </w:rPr>
        <w:t>http</w:t>
      </w:r>
      <w:r w:rsidRPr="00FB6CB5">
        <w:rPr>
          <w:rFonts w:ascii="Times New Roman" w:hAnsi="Times New Roman"/>
          <w:sz w:val="28"/>
          <w:szCs w:val="28"/>
        </w:rPr>
        <w:t>://</w:t>
      </w:r>
      <w:r w:rsidRPr="00FB6CB5">
        <w:rPr>
          <w:rFonts w:ascii="Times New Roman" w:hAnsi="Times New Roman"/>
          <w:sz w:val="28"/>
          <w:szCs w:val="28"/>
          <w:lang w:val="en-US"/>
        </w:rPr>
        <w:t>russian</w:t>
      </w:r>
      <w:r w:rsidRPr="00FB6CB5">
        <w:rPr>
          <w:rFonts w:ascii="Times New Roman" w:hAnsi="Times New Roman"/>
          <w:sz w:val="28"/>
          <w:szCs w:val="28"/>
        </w:rPr>
        <w:t>.</w:t>
      </w:r>
      <w:r w:rsidRPr="00FB6CB5">
        <w:rPr>
          <w:rFonts w:ascii="Times New Roman" w:hAnsi="Times New Roman"/>
          <w:sz w:val="28"/>
          <w:szCs w:val="28"/>
          <w:lang w:val="en-US"/>
        </w:rPr>
        <w:t>news</w:t>
      </w:r>
      <w:r w:rsidRPr="00FB6CB5">
        <w:rPr>
          <w:rFonts w:ascii="Times New Roman" w:hAnsi="Times New Roman"/>
          <w:sz w:val="28"/>
          <w:szCs w:val="28"/>
        </w:rPr>
        <w:t>.</w:t>
      </w:r>
      <w:r w:rsidRPr="00FB6CB5">
        <w:rPr>
          <w:rFonts w:ascii="Times New Roman" w:hAnsi="Times New Roman"/>
          <w:sz w:val="28"/>
          <w:szCs w:val="28"/>
          <w:lang w:val="en-US"/>
        </w:rPr>
        <w:t>cn</w:t>
      </w:r>
      <w:r w:rsidRPr="00FB6CB5">
        <w:rPr>
          <w:rFonts w:ascii="Times New Roman" w:hAnsi="Times New Roman"/>
          <w:sz w:val="28"/>
          <w:szCs w:val="28"/>
        </w:rPr>
        <w:t>/2017-11/03/</w:t>
      </w:r>
      <w:r w:rsidRPr="00FB6CB5">
        <w:rPr>
          <w:rFonts w:ascii="Times New Roman" w:hAnsi="Times New Roman"/>
          <w:sz w:val="28"/>
          <w:szCs w:val="28"/>
          <w:lang w:val="en-US"/>
        </w:rPr>
        <w:t>c</w:t>
      </w:r>
      <w:r w:rsidRPr="00FB6CB5">
        <w:rPr>
          <w:rFonts w:ascii="Times New Roman" w:hAnsi="Times New Roman"/>
          <w:sz w:val="28"/>
          <w:szCs w:val="28"/>
        </w:rPr>
        <w:t>_136726299.</w:t>
      </w:r>
      <w:r w:rsidRPr="00FB6CB5">
        <w:rPr>
          <w:rFonts w:ascii="Times New Roman" w:hAnsi="Times New Roman"/>
          <w:sz w:val="28"/>
          <w:szCs w:val="28"/>
          <w:lang w:val="en-US"/>
        </w:rPr>
        <w:t>htm</w:t>
      </w:r>
      <w:r w:rsidRPr="00FB6CB5">
        <w:rPr>
          <w:rFonts w:ascii="Times New Roman" w:hAnsi="Times New Roman"/>
          <w:sz w:val="28"/>
          <w:szCs w:val="28"/>
        </w:rPr>
        <w:t xml:space="preserve">  18қазан , 2017.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 </w:t>
      </w:r>
      <w:r w:rsidRPr="00FB6CB5">
        <w:rPr>
          <w:rFonts w:ascii="Times New Roman" w:hAnsi="Times New Roman"/>
          <w:sz w:val="28"/>
          <w:szCs w:val="28"/>
          <w:lang w:val="en-US"/>
        </w:rPr>
        <w:t xml:space="preserve">Xi J. Speech at the Meeting Marking the 95th Anniversary of the Founding of the Chinese Communist Party. Interpret: China, Original work published July 1, 2016, https://interpret.csis.org/translations/speech-by-president-xi-jinping-at-a-ceremony-marking-the-95th-anniversary-of-the-founding-of-the-communist-party-of-china/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中国全面建成小康社会进程统计监测报告</w:t>
      </w:r>
      <w:r w:rsidRPr="00FB6CB5">
        <w:rPr>
          <w:rFonts w:ascii="Times New Roman" w:hAnsi="Times New Roman"/>
          <w:sz w:val="28"/>
          <w:szCs w:val="28"/>
          <w:lang w:val="en-US"/>
        </w:rPr>
        <w:t xml:space="preserve">(2011) [Қытайда жан-жақты сяокан қоғамын құру процесінің статистикалық мониторингі туралы есеп]  http://www.stats.gov.cn/ztjc/ztfx/fxbg/201112/t20111219_16151.html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中华人民共和国国务院新闻办公室</w:t>
      </w:r>
      <w:r w:rsidRPr="00FB6CB5">
        <w:rPr>
          <w:rFonts w:ascii="Times New Roman" w:hAnsi="Times New Roman"/>
          <w:sz w:val="28"/>
          <w:szCs w:val="28"/>
          <w:lang w:val="en-US"/>
        </w:rPr>
        <w:t>[ҚХР Мемлекеттік кеңесінің ақпараттық басқармасы]. «</w:t>
      </w:r>
      <w:r w:rsidRPr="00FB6CB5">
        <w:rPr>
          <w:rFonts w:ascii="Times New Roman" w:hAnsi="Times New Roman"/>
          <w:sz w:val="28"/>
          <w:szCs w:val="28"/>
          <w:lang w:val="en-US"/>
        </w:rPr>
        <w:t>中国的全面小康</w:t>
      </w:r>
      <w:r w:rsidRPr="00FB6CB5">
        <w:rPr>
          <w:rFonts w:ascii="Times New Roman" w:hAnsi="Times New Roman"/>
          <w:sz w:val="28"/>
          <w:szCs w:val="28"/>
          <w:lang w:val="en-US"/>
        </w:rPr>
        <w:t xml:space="preserve">» </w:t>
      </w:r>
      <w:proofErr w:type="gramStart"/>
      <w:r w:rsidRPr="00FB6CB5">
        <w:rPr>
          <w:rFonts w:ascii="Times New Roman" w:hAnsi="Times New Roman"/>
          <w:sz w:val="28"/>
          <w:szCs w:val="28"/>
          <w:lang w:val="en-US"/>
        </w:rPr>
        <w:t>白皮书</w:t>
      </w:r>
      <w:r w:rsidRPr="00FB6CB5">
        <w:rPr>
          <w:rFonts w:ascii="Times New Roman" w:hAnsi="Times New Roman"/>
          <w:sz w:val="28"/>
          <w:szCs w:val="28"/>
          <w:lang w:val="en-US"/>
        </w:rPr>
        <w:t>[</w:t>
      </w:r>
      <w:proofErr w:type="gramEnd"/>
      <w:r w:rsidRPr="00FB6CB5">
        <w:rPr>
          <w:rFonts w:ascii="Times New Roman" w:hAnsi="Times New Roman"/>
          <w:sz w:val="28"/>
          <w:szCs w:val="28"/>
          <w:lang w:val="en-US"/>
        </w:rPr>
        <w:t xml:space="preserve">«Қытайдың жан-жақты сяоканы» Ақ </w:t>
      </w:r>
      <w:r w:rsidRPr="00FB6CB5">
        <w:rPr>
          <w:rFonts w:ascii="Times New Roman" w:hAnsi="Times New Roman"/>
          <w:sz w:val="28"/>
          <w:szCs w:val="28"/>
          <w:lang w:val="en-US"/>
        </w:rPr>
        <w:lastRenderedPageBreak/>
        <w:t>тысты кітап] http://www.scio.gov.cn/zfbps/32832/Document/1713886/1713886.htm  (2021. 9. 28)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Национальное бюро статистики: Китайская статистическая аннотация. - Пекин:</w:t>
      </w:r>
      <w:r w:rsidRPr="00FB6CB5">
        <w:rPr>
          <w:rFonts w:ascii="Times New Roman" w:hAnsi="Times New Roman"/>
          <w:sz w:val="28"/>
          <w:szCs w:val="28"/>
          <w:lang w:val="en-US"/>
        </w:rPr>
        <w:t>China</w:t>
      </w:r>
      <w:r w:rsidRPr="00FB6CB5">
        <w:rPr>
          <w:rFonts w:ascii="Times New Roman" w:hAnsi="Times New Roman"/>
          <w:sz w:val="28"/>
          <w:szCs w:val="28"/>
        </w:rPr>
        <w:t xml:space="preserve"> </w:t>
      </w:r>
      <w:r w:rsidRPr="00FB6CB5">
        <w:rPr>
          <w:rFonts w:ascii="Times New Roman" w:hAnsi="Times New Roman"/>
          <w:sz w:val="28"/>
          <w:szCs w:val="28"/>
          <w:lang w:val="en-US"/>
        </w:rPr>
        <w:t>Statistics</w:t>
      </w:r>
      <w:r w:rsidRPr="00FB6CB5">
        <w:rPr>
          <w:rFonts w:ascii="Times New Roman" w:hAnsi="Times New Roman"/>
          <w:sz w:val="28"/>
          <w:szCs w:val="28"/>
        </w:rPr>
        <w:t xml:space="preserve"> </w:t>
      </w:r>
      <w:r w:rsidRPr="00FB6CB5">
        <w:rPr>
          <w:rFonts w:ascii="Times New Roman" w:hAnsi="Times New Roman"/>
          <w:sz w:val="28"/>
          <w:szCs w:val="28"/>
          <w:lang w:val="en-US"/>
        </w:rPr>
        <w:t>Press</w:t>
      </w:r>
      <w:r w:rsidRPr="00FB6CB5">
        <w:rPr>
          <w:rFonts w:ascii="Times New Roman" w:hAnsi="Times New Roman"/>
          <w:sz w:val="28"/>
          <w:szCs w:val="28"/>
        </w:rPr>
        <w:t>, 2019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UNDP. “Human Development Reports 2020 China,” http://hdr.undp.org/sites/default/files/CountryProfiles/CHN.pdf</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World Happiness Report 2021 https://worldhappiness.report/ed/2021/happiness-trust-and-deaths-under-covid-19/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A Map of Inequality in Countries https://blogs.imf.org/2019/11/06/a-map-of-inequality-in-countries/</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Suisse C. Global Wealth Report 2021. 2021. – 2021.</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CAF: World Giving Index 2021 https://www.cafonline.org/about-us/publications/2021-publications/caf-world-giving-index-2021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Tsai W. From Tradition </w:t>
      </w:r>
      <w:proofErr w:type="gramStart"/>
      <w:r w:rsidRPr="00FB6CB5">
        <w:rPr>
          <w:rFonts w:ascii="Times New Roman" w:hAnsi="Times New Roman"/>
          <w:sz w:val="28"/>
          <w:szCs w:val="28"/>
          <w:lang w:val="en-US"/>
        </w:rPr>
        <w:t>To</w:t>
      </w:r>
      <w:proofErr w:type="gramEnd"/>
      <w:r w:rsidRPr="00FB6CB5">
        <w:rPr>
          <w:rFonts w:ascii="Times New Roman" w:hAnsi="Times New Roman"/>
          <w:sz w:val="28"/>
          <w:szCs w:val="28"/>
          <w:lang w:val="en-US"/>
        </w:rPr>
        <w:t xml:space="preserve"> Modernity: A Socio-Historical Interpretation On China's Struggle Toward Modernization Since The Mid-19th Century.// Occasional Papers/Reprint Series in Contemporary Asian Studies. -  1986. -№1 (72). – C.12-45</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Хайлбронер Р. Философы от мира сего. Великие экономические мыслители: их жизнь, эпоха и идеи. -  Москва: «Колибри», 2008.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Бальчиндоржиева О.Б., Жамьянов Э.Б. Утопия и утопические идеи в социальной реальности // Вестник </w:t>
      </w:r>
      <w:proofErr w:type="gramStart"/>
      <w:r w:rsidRPr="00FB6CB5">
        <w:rPr>
          <w:rFonts w:ascii="Times New Roman" w:hAnsi="Times New Roman"/>
          <w:sz w:val="28"/>
          <w:szCs w:val="28"/>
        </w:rPr>
        <w:t>Бурятского</w:t>
      </w:r>
      <w:proofErr w:type="gramEnd"/>
      <w:r w:rsidRPr="00FB6CB5">
        <w:rPr>
          <w:rFonts w:ascii="Times New Roman" w:hAnsi="Times New Roman"/>
          <w:sz w:val="28"/>
          <w:szCs w:val="28"/>
        </w:rPr>
        <w:t xml:space="preserve"> государственного универсиетат. </w:t>
      </w:r>
      <w:r w:rsidRPr="00FB6CB5">
        <w:rPr>
          <w:rFonts w:ascii="Times New Roman" w:hAnsi="Times New Roman"/>
          <w:sz w:val="28"/>
          <w:szCs w:val="28"/>
          <w:lang w:val="en-US"/>
        </w:rPr>
        <w:t>Философия. – 2019. -  №2. – С.83-90</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Современные теории социального благополучия/учеб</w:t>
      </w:r>
      <w:proofErr w:type="gramStart"/>
      <w:r w:rsidRPr="00FB6CB5">
        <w:rPr>
          <w:rFonts w:ascii="Times New Roman" w:hAnsi="Times New Roman"/>
          <w:sz w:val="28"/>
          <w:szCs w:val="28"/>
        </w:rPr>
        <w:t>.п</w:t>
      </w:r>
      <w:proofErr w:type="gramEnd"/>
      <w:r w:rsidRPr="00FB6CB5">
        <w:rPr>
          <w:rFonts w:ascii="Times New Roman" w:hAnsi="Times New Roman"/>
          <w:sz w:val="28"/>
          <w:szCs w:val="28"/>
        </w:rPr>
        <w:t xml:space="preserve">особие. Изд-во: Академия естествознания. </w:t>
      </w:r>
      <w:r w:rsidRPr="00FB6CB5">
        <w:rPr>
          <w:rFonts w:ascii="Times New Roman" w:hAnsi="Times New Roman"/>
          <w:sz w:val="28"/>
          <w:szCs w:val="28"/>
          <w:lang w:val="en-US"/>
        </w:rPr>
        <w:t>2016</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 Федотова В.Г. Хорошее общество. – Москва: Прогресс-Традиция, 2005. – 544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Федотова В.Г. Неклассические модернизации и альтернатива модернизационной теории // Вопросы философии. – 2002. - №12. – С.8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 </w:t>
      </w:r>
      <w:r w:rsidRPr="00FB6CB5">
        <w:rPr>
          <w:rFonts w:ascii="Times New Roman" w:hAnsi="Times New Roman"/>
          <w:sz w:val="28"/>
          <w:szCs w:val="28"/>
          <w:lang w:val="en-US"/>
        </w:rPr>
        <w:t>Inglehart R. Changing values, economic development and political change //International Social Science Journal. – 1995. – Т. 47. – С. 379-379.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Huntington S. The clash of Civilizations and the Remarking of World Order.- New York, 1996</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Rostow, W. W.The process of economic growth, - Norton, New York, 1960.</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Black, C.E. Comparative modernization: a reader. – The Free press, New York &amp; London, 1976.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Sztompka, P. The sociology of social change. – Blackwell, Oxford, 1993.</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Marx, K. The economic and philosophic manuscripts of 1844. – International Publications, New York, 1964.</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Weber, M. The protestant ethic and the spirit of capitalism. – Charles Scibner’s Sons, New York, 1958.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Weber M. Religion of China. – N.Y.: Free Press, 1968.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Алферов А.А. Несколько слов о том, что есть современность // </w:t>
      </w:r>
      <w:r w:rsidRPr="00FB6CB5">
        <w:rPr>
          <w:rFonts w:ascii="Times New Roman" w:hAnsi="Times New Roman"/>
          <w:sz w:val="28"/>
          <w:szCs w:val="28"/>
          <w:lang w:val="en-US"/>
        </w:rPr>
        <w:t>Terra</w:t>
      </w:r>
      <w:r w:rsidRPr="00FB6CB5">
        <w:rPr>
          <w:rFonts w:ascii="Times New Roman" w:hAnsi="Times New Roman"/>
          <w:sz w:val="28"/>
          <w:szCs w:val="28"/>
        </w:rPr>
        <w:t xml:space="preserve"> </w:t>
      </w:r>
      <w:r w:rsidRPr="00FB6CB5">
        <w:rPr>
          <w:rFonts w:ascii="Times New Roman" w:hAnsi="Times New Roman"/>
          <w:sz w:val="28"/>
          <w:szCs w:val="28"/>
          <w:lang w:val="en-US"/>
        </w:rPr>
        <w:t>economicus</w:t>
      </w:r>
      <w:r w:rsidRPr="00FB6CB5">
        <w:rPr>
          <w:rFonts w:ascii="Times New Roman" w:hAnsi="Times New Roman"/>
          <w:sz w:val="28"/>
          <w:szCs w:val="28"/>
        </w:rPr>
        <w:t xml:space="preserve">. – 2011. – Т. 9, №3. – С. 82.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lastRenderedPageBreak/>
        <w:t>鲁晓</w:t>
      </w:r>
      <w:r w:rsidRPr="00FB6CB5">
        <w:rPr>
          <w:rFonts w:ascii="Times New Roman" w:hAnsi="Times New Roman"/>
          <w:sz w:val="28"/>
          <w:szCs w:val="28"/>
          <w:lang w:val="en-US"/>
        </w:rPr>
        <w:t xml:space="preserve"> [Лу Сяо]. </w:t>
      </w:r>
      <w:r w:rsidRPr="00FB6CB5">
        <w:rPr>
          <w:rFonts w:ascii="Times New Roman" w:hAnsi="Times New Roman"/>
          <w:sz w:val="28"/>
          <w:szCs w:val="28"/>
          <w:lang w:val="en-US"/>
        </w:rPr>
        <w:t>论中国早期的防御现代化</w:t>
      </w:r>
      <w:r w:rsidRPr="00FB6CB5">
        <w:rPr>
          <w:rFonts w:ascii="Times New Roman" w:hAnsi="Times New Roman"/>
          <w:sz w:val="28"/>
          <w:szCs w:val="28"/>
          <w:lang w:val="en-US"/>
        </w:rPr>
        <w:t xml:space="preserve">[Қытайдың қорғаныстық модернизациясын талдау] // </w:t>
      </w:r>
      <w:r w:rsidRPr="00FB6CB5">
        <w:rPr>
          <w:rFonts w:ascii="Times New Roman" w:hAnsi="Times New Roman"/>
          <w:sz w:val="28"/>
          <w:szCs w:val="28"/>
          <w:lang w:val="en-US"/>
        </w:rPr>
        <w:t>江海学刊</w:t>
      </w:r>
      <w:r w:rsidRPr="00FB6CB5">
        <w:rPr>
          <w:rFonts w:ascii="Times New Roman" w:hAnsi="Times New Roman"/>
          <w:sz w:val="28"/>
          <w:szCs w:val="28"/>
          <w:lang w:val="en-US"/>
        </w:rPr>
        <w:t xml:space="preserve"> [Цзянхай ғылыми журналы]. – 1996. - № 6. – С. 113-118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Дун Чжэнху, Дун Юнпин и др. Революционная и модернизационная парадигмы новой и новейшей истории Китая в историографии КНР // Восточная и Южная Азия в современном мире (внутриполитические и внешние факторы развития). Реферативный сборник. – Москва: Изд-во Института научной информации по общественным наукам РАН, 2010. – С. 172.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Обзорный доклад о модернизации в мире и Китае (2001–2010). Гл. ред. Хэ Чуаньци. - Москва</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 xml:space="preserve">2011.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Castells М. Globalisation and Identity. A Comparative Perspective // Transfer. – 2006. – № </w:t>
      </w:r>
      <w:proofErr w:type="gramStart"/>
      <w:r w:rsidRPr="00FB6CB5">
        <w:rPr>
          <w:rFonts w:ascii="Times New Roman" w:hAnsi="Times New Roman"/>
          <w:sz w:val="28"/>
          <w:szCs w:val="28"/>
          <w:lang w:val="en-US"/>
        </w:rPr>
        <w:t>1 .</w:t>
      </w:r>
      <w:proofErr w:type="gramEnd"/>
      <w:r w:rsidRPr="00FB6CB5">
        <w:rPr>
          <w:rFonts w:ascii="Times New Roman" w:hAnsi="Times New Roman"/>
          <w:sz w:val="28"/>
          <w:szCs w:val="28"/>
          <w:lang w:val="en-US"/>
        </w:rPr>
        <w:t xml:space="preserve"> С. 62–63</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Мельников И.И. Выдающийся опыт КПК – достояние всего мира // Проблемы Дальнего Востока. – 2021. – №3. – С.7-12. </w:t>
      </w:r>
      <w:r w:rsidRPr="00FB6CB5">
        <w:rPr>
          <w:rFonts w:ascii="Times New Roman" w:hAnsi="Times New Roman"/>
          <w:sz w:val="28"/>
          <w:szCs w:val="28"/>
          <w:lang w:val="en-US"/>
        </w:rPr>
        <w:t>DOI: 10.31857/S13128120015438-2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Hsu, I. C. The rise of modern China (fifth edition). – Oxford University Press, New York &amp; Oxford. 1995. p. 569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Grasso, J., Corrin, J. &amp; Kort, M. Modernization and revolution in China. – Allen &amp; Unwin, Sydney. 1991</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Романова Г.Н. Экономические реформы в Китае, их отличие от реформирования в России // Россия и АТР. – 2008. –№ 4. – С. 69 – 70</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Как управляется Китай. Эволюция властных структур Китая в 80-90-е гг. </w:t>
      </w:r>
      <w:r w:rsidRPr="00FB6CB5">
        <w:rPr>
          <w:rFonts w:ascii="Times New Roman" w:hAnsi="Times New Roman"/>
          <w:sz w:val="28"/>
          <w:szCs w:val="28"/>
          <w:lang w:val="en-US"/>
        </w:rPr>
        <w:t xml:space="preserve">XX в. – Москва: Издательство Института стран Дальнего Востока РАН, 2001.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A History Of Common Prosperity // https://chinamediaproject.org/2021/08/27/a-history-of-common-prosperity/</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Асыл М. Б., Кольцов П. М., Мукаметханулы Н., Дауен Д. Б. От общества "сяокан" к обществу "всеобщей зажиточности": развитие политики Китайской Народной Республики по искоренению бедности // </w:t>
      </w:r>
      <w:r w:rsidRPr="00FB6CB5">
        <w:rPr>
          <w:rFonts w:ascii="Times New Roman" w:hAnsi="Times New Roman"/>
          <w:sz w:val="28"/>
          <w:szCs w:val="28"/>
          <w:lang w:val="en-US"/>
        </w:rPr>
        <w:t>Oriental</w:t>
      </w:r>
      <w:r w:rsidRPr="00FB6CB5">
        <w:rPr>
          <w:rFonts w:ascii="Times New Roman" w:hAnsi="Times New Roman"/>
          <w:sz w:val="28"/>
          <w:szCs w:val="28"/>
        </w:rPr>
        <w:t xml:space="preserve"> </w:t>
      </w:r>
      <w:r w:rsidRPr="00FB6CB5">
        <w:rPr>
          <w:rFonts w:ascii="Times New Roman" w:hAnsi="Times New Roman"/>
          <w:sz w:val="28"/>
          <w:szCs w:val="28"/>
          <w:lang w:val="en-US"/>
        </w:rPr>
        <w:t>Studies</w:t>
      </w:r>
      <w:r w:rsidRPr="00FB6CB5">
        <w:rPr>
          <w:rFonts w:ascii="Times New Roman" w:hAnsi="Times New Roman"/>
          <w:sz w:val="28"/>
          <w:szCs w:val="28"/>
        </w:rPr>
        <w:t>. – 2022. – Т. 15, № 4. – С. 636-648.</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Mühlhahn K. Making China Modern: From the Great Qing to Xi Jinping. – Harvard University Press, 2019. 503 p</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Assyl M., Dauyen D. Historical significance and current state of the “xiaokang society” creation in the People’s Republic of China //Al-Farabi Kazakh National University. Journal of Oriental studies. – 2021. – Т. 98. – №. 3. – С. 112-119.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М.М.Ковалев, Лю Цэпин. Китай в </w:t>
      </w:r>
      <w:r w:rsidRPr="00FB6CB5">
        <w:rPr>
          <w:rFonts w:ascii="Times New Roman" w:hAnsi="Times New Roman"/>
          <w:sz w:val="28"/>
          <w:szCs w:val="28"/>
          <w:lang w:val="en-US"/>
        </w:rPr>
        <w:t>XXI</w:t>
      </w:r>
      <w:r w:rsidRPr="00FB6CB5">
        <w:rPr>
          <w:rFonts w:ascii="Times New Roman" w:hAnsi="Times New Roman"/>
          <w:sz w:val="28"/>
          <w:szCs w:val="28"/>
        </w:rPr>
        <w:t xml:space="preserve"> веке: обгоняющая модернизация. </w:t>
      </w:r>
      <w:r w:rsidRPr="00FB6CB5">
        <w:rPr>
          <w:rFonts w:ascii="Times New Roman" w:hAnsi="Times New Roman"/>
          <w:sz w:val="28"/>
          <w:szCs w:val="28"/>
          <w:lang w:val="en-US"/>
        </w:rPr>
        <w:t xml:space="preserve">Монография. – Минск: Издательский центр БГУ, 2011 г.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Li T. The paradox of catching up: rethinking state-led economic development. </w:t>
      </w:r>
      <w:proofErr w:type="gramStart"/>
      <w:r w:rsidRPr="00FB6CB5">
        <w:rPr>
          <w:rFonts w:ascii="Times New Roman" w:hAnsi="Times New Roman"/>
          <w:sz w:val="28"/>
          <w:szCs w:val="28"/>
          <w:lang w:val="en-US"/>
        </w:rPr>
        <w:t>–  Palgrave</w:t>
      </w:r>
      <w:proofErr w:type="gramEnd"/>
      <w:r w:rsidRPr="00FB6CB5">
        <w:rPr>
          <w:rFonts w:ascii="Times New Roman" w:hAnsi="Times New Roman"/>
          <w:sz w:val="28"/>
          <w:szCs w:val="28"/>
          <w:lang w:val="en-US"/>
        </w:rPr>
        <w:t xml:space="preserve"> Macmillan, Houndmills, 2005.</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诗经</w:t>
      </w:r>
      <w:r w:rsidRPr="00FB6CB5">
        <w:rPr>
          <w:rFonts w:ascii="Times New Roman" w:hAnsi="Times New Roman"/>
          <w:sz w:val="28"/>
          <w:szCs w:val="28"/>
          <w:lang w:val="en-US"/>
        </w:rPr>
        <w:t>.</w:t>
      </w:r>
      <w:r w:rsidRPr="00FB6CB5">
        <w:rPr>
          <w:rFonts w:ascii="Times New Roman" w:hAnsi="Times New Roman"/>
          <w:sz w:val="28"/>
          <w:szCs w:val="28"/>
          <w:lang w:val="en-US"/>
        </w:rPr>
        <w:t>大雅</w:t>
      </w:r>
      <w:r w:rsidRPr="00FB6CB5">
        <w:rPr>
          <w:rFonts w:ascii="Times New Roman" w:hAnsi="Times New Roman"/>
          <w:sz w:val="28"/>
          <w:szCs w:val="28"/>
          <w:lang w:val="en-US"/>
        </w:rPr>
        <w:t>.</w:t>
      </w:r>
      <w:proofErr w:type="gramStart"/>
      <w:r w:rsidRPr="00FB6CB5">
        <w:rPr>
          <w:rFonts w:ascii="Times New Roman" w:hAnsi="Times New Roman"/>
          <w:sz w:val="28"/>
          <w:szCs w:val="28"/>
          <w:lang w:val="en-US"/>
        </w:rPr>
        <w:t>民老</w:t>
      </w:r>
      <w:r w:rsidRPr="00FB6CB5">
        <w:rPr>
          <w:rFonts w:ascii="Times New Roman" w:hAnsi="Times New Roman"/>
          <w:sz w:val="28"/>
          <w:szCs w:val="28"/>
          <w:lang w:val="en-US"/>
        </w:rPr>
        <w:t>[</w:t>
      </w:r>
      <w:proofErr w:type="gramEnd"/>
      <w:r w:rsidRPr="00FB6CB5">
        <w:rPr>
          <w:rFonts w:ascii="Times New Roman" w:hAnsi="Times New Roman"/>
          <w:sz w:val="28"/>
          <w:szCs w:val="28"/>
          <w:lang w:val="en-US"/>
        </w:rPr>
        <w:t>Ши цзин. Үлкен орда жырлары. Халық қиналуда] https://shijing.5000yan.com/daya-shengminzhishi/minlao_8092.html</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礼运大同篇</w:t>
      </w:r>
      <w:r w:rsidRPr="00FB6CB5">
        <w:rPr>
          <w:rFonts w:ascii="Times New Roman" w:hAnsi="Times New Roman"/>
          <w:sz w:val="28"/>
          <w:szCs w:val="28"/>
          <w:lang w:val="en-US"/>
        </w:rPr>
        <w:t>[Лиюн. Датун туралы үзінді]. https://baike.baidu.com/item/%E7%A4%BC%E8%BF%90%E5%A4%A7%E5%90%8C%E7%AF%87/1209270</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lastRenderedPageBreak/>
        <w:t xml:space="preserve">Лицзи. Глава Лиюнь («Действительность установлений») / пер. И.С. Лисевича// Древнекитайская философия. </w:t>
      </w:r>
      <w:r w:rsidRPr="00934E11">
        <w:rPr>
          <w:rFonts w:ascii="Times New Roman" w:hAnsi="Times New Roman"/>
          <w:sz w:val="28"/>
          <w:szCs w:val="28"/>
        </w:rPr>
        <w:t xml:space="preserve">Собрание текстов в 2 т.– Москва: Мысль, 1973.– </w:t>
      </w:r>
      <w:r w:rsidRPr="00FB6CB5">
        <w:rPr>
          <w:rFonts w:ascii="Times New Roman" w:hAnsi="Times New Roman"/>
          <w:sz w:val="28"/>
          <w:szCs w:val="28"/>
          <w:lang w:val="en-US"/>
        </w:rPr>
        <w:t>Т. 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小康</w:t>
      </w:r>
      <w:r w:rsidRPr="00FB6CB5">
        <w:rPr>
          <w:rFonts w:ascii="Times New Roman" w:hAnsi="Times New Roman"/>
          <w:sz w:val="28"/>
          <w:szCs w:val="28"/>
          <w:lang w:val="en-US"/>
        </w:rPr>
        <w:t>.</w:t>
      </w:r>
      <w:r w:rsidRPr="00FB6CB5">
        <w:rPr>
          <w:rFonts w:ascii="Times New Roman" w:hAnsi="Times New Roman"/>
          <w:sz w:val="28"/>
          <w:szCs w:val="28"/>
          <w:lang w:val="en-US"/>
        </w:rPr>
        <w:t>《礼记》片段</w:t>
      </w:r>
      <w:r w:rsidRPr="00FB6CB5">
        <w:rPr>
          <w:rFonts w:ascii="Times New Roman" w:hAnsi="Times New Roman"/>
          <w:sz w:val="28"/>
          <w:szCs w:val="28"/>
          <w:lang w:val="en-US"/>
        </w:rPr>
        <w:t>[Сяокан. «Лицзиден» үзінді] https://baike.baidu.com/item/%E5%B0%8F%E5%BA%B7/10209192?fromModule=search-result_lemma-recommend</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Китайские социальные утопии. / Отв</w:t>
      </w:r>
      <w:proofErr w:type="gramStart"/>
      <w:r w:rsidRPr="00FB6CB5">
        <w:rPr>
          <w:rFonts w:ascii="Times New Roman" w:hAnsi="Times New Roman"/>
          <w:sz w:val="28"/>
          <w:szCs w:val="28"/>
        </w:rPr>
        <w:t>.р</w:t>
      </w:r>
      <w:proofErr w:type="gramEnd"/>
      <w:r w:rsidRPr="00FB6CB5">
        <w:rPr>
          <w:rFonts w:ascii="Times New Roman" w:hAnsi="Times New Roman"/>
          <w:sz w:val="28"/>
          <w:szCs w:val="28"/>
        </w:rPr>
        <w:t xml:space="preserve">ед.Л.П.Делюсин, Л.Н.Борох. – Москва: Наука, 1987.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Assyl M.B. The role and place of the Confucian concept of “xiaokang” in China's contemporary development» // Uzbekistan-China: Development </w:t>
      </w:r>
      <w:proofErr w:type="gramStart"/>
      <w:r w:rsidRPr="00FB6CB5">
        <w:rPr>
          <w:rFonts w:ascii="Times New Roman" w:hAnsi="Times New Roman"/>
          <w:sz w:val="28"/>
          <w:szCs w:val="28"/>
          <w:lang w:val="en-US"/>
        </w:rPr>
        <w:t>Of</w:t>
      </w:r>
      <w:proofErr w:type="gramEnd"/>
      <w:r w:rsidRPr="00FB6CB5">
        <w:rPr>
          <w:rFonts w:ascii="Times New Roman" w:hAnsi="Times New Roman"/>
          <w:sz w:val="28"/>
          <w:szCs w:val="28"/>
          <w:lang w:val="en-US"/>
        </w:rPr>
        <w:t xml:space="preserve"> Historical, Cultural, Scientific And Economic Relations» Proceedings of the international scientific conference. – Ташкент: ТМШУ баспасы. – 2022. -  Т.1. - 249-253 б.</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孟子</w:t>
      </w:r>
      <w:r w:rsidRPr="00FB6CB5">
        <w:rPr>
          <w:rFonts w:ascii="Times New Roman" w:hAnsi="Times New Roman"/>
          <w:sz w:val="28"/>
          <w:szCs w:val="28"/>
          <w:lang w:val="en-US"/>
        </w:rPr>
        <w:t>[Мэн Цзы].</w:t>
      </w:r>
      <w:r w:rsidRPr="00FB6CB5">
        <w:rPr>
          <w:rFonts w:ascii="Times New Roman" w:hAnsi="Times New Roman"/>
          <w:sz w:val="28"/>
          <w:szCs w:val="28"/>
          <w:lang w:val="en-US"/>
        </w:rPr>
        <w:t>尽心上</w:t>
      </w:r>
      <w:r w:rsidRPr="00FB6CB5">
        <w:rPr>
          <w:rFonts w:ascii="Times New Roman" w:hAnsi="Times New Roman"/>
          <w:sz w:val="28"/>
          <w:szCs w:val="28"/>
          <w:lang w:val="en-US"/>
        </w:rPr>
        <w:t xml:space="preserve"> [Минсиньшан] https://mengzi.5000yan.com/lhw/shang/197.html#:~:text=%E9%B8%A1%E3%80%81%E7%8B%97%E5%92%8C%E7%8C%AA%E7%9A%84,%E5%A5%94%E6%B3%A2%E4%BA%8E%E9%81%93%E8%B7%AF%E4%B8%8A%E4%BA%86%E3%80%82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Лисевич И.С. Традиционная китайская культура // Культурология. – 2002. – № 3(22). – С. 61-65</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王处辉</w:t>
      </w:r>
      <w:r w:rsidRPr="00FB6CB5">
        <w:rPr>
          <w:rFonts w:ascii="Times New Roman" w:hAnsi="Times New Roman"/>
          <w:sz w:val="28"/>
          <w:szCs w:val="28"/>
          <w:lang w:val="en-US"/>
        </w:rPr>
        <w:t xml:space="preserve">, </w:t>
      </w:r>
      <w:r w:rsidRPr="00FB6CB5">
        <w:rPr>
          <w:rFonts w:ascii="Times New Roman" w:hAnsi="Times New Roman"/>
          <w:sz w:val="28"/>
          <w:szCs w:val="28"/>
          <w:lang w:val="en-US"/>
        </w:rPr>
        <w:t>宣朝庆</w:t>
      </w:r>
      <w:r w:rsidRPr="00FB6CB5">
        <w:rPr>
          <w:rFonts w:ascii="Times New Roman" w:hAnsi="Times New Roman"/>
          <w:sz w:val="28"/>
          <w:szCs w:val="28"/>
          <w:lang w:val="en-US"/>
        </w:rPr>
        <w:t xml:space="preserve"> [Ван Чу хуэй, Сюань Чаоцин]. </w:t>
      </w:r>
      <w:r w:rsidRPr="00FB6CB5">
        <w:rPr>
          <w:rFonts w:ascii="Times New Roman" w:hAnsi="Times New Roman"/>
          <w:sz w:val="28"/>
          <w:szCs w:val="28"/>
          <w:lang w:val="en-US"/>
        </w:rPr>
        <w:t>中国小康社会观论略</w:t>
      </w:r>
      <w:r w:rsidRPr="00FB6CB5">
        <w:rPr>
          <w:rFonts w:ascii="Times New Roman" w:hAnsi="Times New Roman"/>
          <w:sz w:val="28"/>
          <w:szCs w:val="28"/>
          <w:lang w:val="en-US"/>
        </w:rPr>
        <w:t xml:space="preserve"> [Қытайдың сяокан қоғамы туралы түсінігіне кіріспе] //</w:t>
      </w:r>
      <w:r w:rsidRPr="00FB6CB5">
        <w:rPr>
          <w:rFonts w:ascii="Times New Roman" w:hAnsi="Times New Roman"/>
          <w:sz w:val="28"/>
          <w:szCs w:val="28"/>
          <w:lang w:val="en-US"/>
        </w:rPr>
        <w:t>社会学研究</w:t>
      </w:r>
      <w:r w:rsidRPr="00FB6CB5">
        <w:rPr>
          <w:rFonts w:ascii="Times New Roman" w:hAnsi="Times New Roman"/>
          <w:sz w:val="28"/>
          <w:szCs w:val="28"/>
          <w:lang w:val="en-US"/>
        </w:rPr>
        <w:t xml:space="preserve"> [Әлеуметтік зерттеулер]. – 2004. – 2. –  C.35-41</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中国历史上的</w:t>
      </w:r>
      <w:r w:rsidRPr="00FB6CB5">
        <w:rPr>
          <w:rFonts w:ascii="Times New Roman" w:hAnsi="Times New Roman"/>
          <w:sz w:val="28"/>
          <w:szCs w:val="28"/>
          <w:lang w:val="en-US"/>
        </w:rPr>
        <w:t xml:space="preserve"> “</w:t>
      </w:r>
      <w:r w:rsidRPr="00FB6CB5">
        <w:rPr>
          <w:rFonts w:ascii="Times New Roman" w:hAnsi="Times New Roman"/>
          <w:sz w:val="28"/>
          <w:szCs w:val="28"/>
          <w:lang w:val="en-US"/>
        </w:rPr>
        <w:t>小康论</w:t>
      </w:r>
      <w:r w:rsidRPr="00FB6CB5">
        <w:rPr>
          <w:rFonts w:ascii="Times New Roman" w:hAnsi="Times New Roman"/>
          <w:sz w:val="28"/>
          <w:szCs w:val="28"/>
          <w:lang w:val="en-US"/>
        </w:rPr>
        <w:t>” [Қытай тарихындағы «сяокан» дискурсы]. http://www.aqrc.net/index/dy/show/id/686.html</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Мэн, Ю. "Датунизм" как исток "социализма с китайской спецификой" (к актуальным аспектам политической теории Кан Ювэя) // Государственное и муниципальное управление. </w:t>
      </w:r>
      <w:r w:rsidRPr="00FB6CB5">
        <w:rPr>
          <w:rFonts w:ascii="Times New Roman" w:hAnsi="Times New Roman"/>
          <w:sz w:val="28"/>
          <w:szCs w:val="28"/>
          <w:lang w:val="en-US"/>
        </w:rPr>
        <w:t xml:space="preserve">Ученые записки. – 2022. – № 2. – </w:t>
      </w:r>
      <w:proofErr w:type="gramStart"/>
      <w:r w:rsidRPr="00FB6CB5">
        <w:rPr>
          <w:rFonts w:ascii="Times New Roman" w:hAnsi="Times New Roman"/>
          <w:sz w:val="28"/>
          <w:szCs w:val="28"/>
          <w:lang w:val="en-US"/>
        </w:rPr>
        <w:t>С. 295</w:t>
      </w:r>
      <w:proofErr w:type="gramEnd"/>
      <w:r w:rsidRPr="00FB6CB5">
        <w:rPr>
          <w:rFonts w:ascii="Times New Roman" w:hAnsi="Times New Roman"/>
          <w:sz w:val="28"/>
          <w:szCs w:val="28"/>
          <w:lang w:val="en-US"/>
        </w:rPr>
        <w:t>-303.</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Лян Цзянь. Роль государства в процессе создания общества «сяокан» // Социология. –  2019. – №1. –  С.232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Культурное наследие в современной политической и социальной практике стран Дальнего Востока и Юго-Восточной Азии. Сборник статей. / Отв. ред. Б.Г. Доронин. — СПб</w:t>
      </w:r>
      <w:proofErr w:type="gramStart"/>
      <w:r w:rsidRPr="00FB6CB5">
        <w:rPr>
          <w:rFonts w:ascii="Times New Roman" w:hAnsi="Times New Roman"/>
          <w:sz w:val="28"/>
          <w:szCs w:val="28"/>
        </w:rPr>
        <w:t xml:space="preserve">.: </w:t>
      </w:r>
      <w:proofErr w:type="gramEnd"/>
      <w:r w:rsidRPr="00FB6CB5">
        <w:rPr>
          <w:rFonts w:ascii="Times New Roman" w:hAnsi="Times New Roman"/>
          <w:sz w:val="28"/>
          <w:szCs w:val="28"/>
        </w:rPr>
        <w:t>СПбГУ, Восточный ф-т; Изд-во РХГА, 2011.</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Меликсетов А.В. Социально-экономическая политика Гоминьдана (1927–1949). – Москва, 1977</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Мэн-цзы. – Санкт-Петербург: Изд-во Петербургское востоковедение, 1999.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Nolan P. China's Rural Areas: Building a Moderately Prosperous Society. – Routledge, 2017.</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Xianchun X. The system of xiaokang indicators: A framework to measure China’s progress //Presentation at The Third OECD World Forum Busan. – 2009.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Абрамова Н. А. Политическая культура Китая: традиции и современность: автореф. дисс. … д-ра филос. наук / Н.А. Абрамова. - Улан-Удэ: Изд-во Бурятского государственного университета, 2003.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Сяокан: от утопии к реальности </w:t>
      </w:r>
      <w:r w:rsidRPr="00FB6CB5">
        <w:rPr>
          <w:rFonts w:ascii="Times New Roman" w:hAnsi="Times New Roman"/>
          <w:sz w:val="28"/>
          <w:szCs w:val="28"/>
          <w:lang w:val="en-US"/>
        </w:rPr>
        <w:t>https</w:t>
      </w:r>
      <w:r w:rsidRPr="00FB6CB5">
        <w:rPr>
          <w:rFonts w:ascii="Times New Roman" w:hAnsi="Times New Roman"/>
          <w:sz w:val="28"/>
          <w:szCs w:val="28"/>
        </w:rPr>
        <w:t>://</w:t>
      </w:r>
      <w:r w:rsidRPr="00FB6CB5">
        <w:rPr>
          <w:rFonts w:ascii="Times New Roman" w:hAnsi="Times New Roman"/>
          <w:sz w:val="28"/>
          <w:szCs w:val="28"/>
          <w:lang w:val="en-US"/>
        </w:rPr>
        <w:t>history</w:t>
      </w:r>
      <w:r w:rsidRPr="00FB6CB5">
        <w:rPr>
          <w:rFonts w:ascii="Times New Roman" w:hAnsi="Times New Roman"/>
          <w:sz w:val="28"/>
          <w:szCs w:val="28"/>
        </w:rPr>
        <w:t>.</w:t>
      </w:r>
      <w:r w:rsidRPr="00FB6CB5">
        <w:rPr>
          <w:rFonts w:ascii="Times New Roman" w:hAnsi="Times New Roman"/>
          <w:sz w:val="28"/>
          <w:szCs w:val="28"/>
          <w:lang w:val="en-US"/>
        </w:rPr>
        <w:t>institute</w:t>
      </w:r>
      <w:r w:rsidRPr="00FB6CB5">
        <w:rPr>
          <w:rFonts w:ascii="Times New Roman" w:hAnsi="Times New Roman"/>
          <w:sz w:val="28"/>
          <w:szCs w:val="28"/>
        </w:rPr>
        <w:t>/</w:t>
      </w:r>
      <w:r w:rsidRPr="00FB6CB5">
        <w:rPr>
          <w:rFonts w:ascii="Times New Roman" w:hAnsi="Times New Roman"/>
          <w:sz w:val="28"/>
          <w:szCs w:val="28"/>
          <w:lang w:val="en-US"/>
        </w:rPr>
        <w:t>mirovyih</w:t>
      </w:r>
      <w:r w:rsidRPr="00FB6CB5">
        <w:rPr>
          <w:rFonts w:ascii="Times New Roman" w:hAnsi="Times New Roman"/>
          <w:sz w:val="28"/>
          <w:szCs w:val="28"/>
        </w:rPr>
        <w:t>-</w:t>
      </w:r>
      <w:r w:rsidRPr="00FB6CB5">
        <w:rPr>
          <w:rFonts w:ascii="Times New Roman" w:hAnsi="Times New Roman"/>
          <w:sz w:val="28"/>
          <w:szCs w:val="28"/>
          <w:lang w:val="en-US"/>
        </w:rPr>
        <w:t>tsivilizatsiy</w:t>
      </w:r>
      <w:r w:rsidRPr="00FB6CB5">
        <w:rPr>
          <w:rFonts w:ascii="Times New Roman" w:hAnsi="Times New Roman"/>
          <w:sz w:val="28"/>
          <w:szCs w:val="28"/>
        </w:rPr>
        <w:t>-</w:t>
      </w:r>
      <w:r w:rsidRPr="00FB6CB5">
        <w:rPr>
          <w:rFonts w:ascii="Times New Roman" w:hAnsi="Times New Roman"/>
          <w:sz w:val="28"/>
          <w:szCs w:val="28"/>
          <w:lang w:val="en-US"/>
        </w:rPr>
        <w:t>istoriya</w:t>
      </w:r>
      <w:r w:rsidRPr="00FB6CB5">
        <w:rPr>
          <w:rFonts w:ascii="Times New Roman" w:hAnsi="Times New Roman"/>
          <w:sz w:val="28"/>
          <w:szCs w:val="28"/>
        </w:rPr>
        <w:t>/</w:t>
      </w:r>
      <w:r w:rsidRPr="00FB6CB5">
        <w:rPr>
          <w:rFonts w:ascii="Times New Roman" w:hAnsi="Times New Roman"/>
          <w:sz w:val="28"/>
          <w:szCs w:val="28"/>
          <w:lang w:val="en-US"/>
        </w:rPr>
        <w:t>syaokan</w:t>
      </w:r>
      <w:r w:rsidRPr="00FB6CB5">
        <w:rPr>
          <w:rFonts w:ascii="Times New Roman" w:hAnsi="Times New Roman"/>
          <w:sz w:val="28"/>
          <w:szCs w:val="28"/>
        </w:rPr>
        <w:t>-</w:t>
      </w:r>
      <w:r w:rsidRPr="00FB6CB5">
        <w:rPr>
          <w:rFonts w:ascii="Times New Roman" w:hAnsi="Times New Roman"/>
          <w:sz w:val="28"/>
          <w:szCs w:val="28"/>
          <w:lang w:val="en-US"/>
        </w:rPr>
        <w:t>utopii</w:t>
      </w:r>
      <w:r w:rsidRPr="00FB6CB5">
        <w:rPr>
          <w:rFonts w:ascii="Times New Roman" w:hAnsi="Times New Roman"/>
          <w:sz w:val="28"/>
          <w:szCs w:val="28"/>
        </w:rPr>
        <w:t>-</w:t>
      </w:r>
      <w:r w:rsidRPr="00FB6CB5">
        <w:rPr>
          <w:rFonts w:ascii="Times New Roman" w:hAnsi="Times New Roman"/>
          <w:sz w:val="28"/>
          <w:szCs w:val="28"/>
          <w:lang w:val="en-US"/>
        </w:rPr>
        <w:t>realnosti</w:t>
      </w:r>
      <w:r w:rsidRPr="00FB6CB5">
        <w:rPr>
          <w:rFonts w:ascii="Times New Roman" w:hAnsi="Times New Roman"/>
          <w:sz w:val="28"/>
          <w:szCs w:val="28"/>
        </w:rPr>
        <w:t>-102421.</w:t>
      </w:r>
      <w:r w:rsidRPr="00FB6CB5">
        <w:rPr>
          <w:rFonts w:ascii="Times New Roman" w:hAnsi="Times New Roman"/>
          <w:sz w:val="28"/>
          <w:szCs w:val="28"/>
          <w:lang w:val="en-US"/>
        </w:rPr>
        <w:t>html</w:t>
      </w:r>
      <w:r w:rsidRPr="00FB6CB5">
        <w:rPr>
          <w:rFonts w:ascii="Times New Roman" w:hAnsi="Times New Roman"/>
          <w:sz w:val="28"/>
          <w:szCs w:val="28"/>
        </w:rPr>
        <w:t xml:space="preserve">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lastRenderedPageBreak/>
        <w:t xml:space="preserve">Leung J. C. B. Moving </w:t>
      </w:r>
      <w:proofErr w:type="gramStart"/>
      <w:r w:rsidRPr="00FB6CB5">
        <w:rPr>
          <w:rFonts w:ascii="Times New Roman" w:hAnsi="Times New Roman"/>
          <w:sz w:val="28"/>
          <w:szCs w:val="28"/>
          <w:lang w:val="en-US"/>
        </w:rPr>
        <w:t>Toward</w:t>
      </w:r>
      <w:proofErr w:type="gramEnd"/>
      <w:r w:rsidRPr="00FB6CB5">
        <w:rPr>
          <w:rFonts w:ascii="Times New Roman" w:hAnsi="Times New Roman"/>
          <w:sz w:val="28"/>
          <w:szCs w:val="28"/>
          <w:lang w:val="en-US"/>
        </w:rPr>
        <w:t xml:space="preserve"> Xiaokang in China //Social Development in Asia. – </w:t>
      </w:r>
      <w:proofErr w:type="gramStart"/>
      <w:r w:rsidRPr="00FB6CB5">
        <w:rPr>
          <w:rFonts w:ascii="Times New Roman" w:hAnsi="Times New Roman"/>
          <w:sz w:val="28"/>
          <w:szCs w:val="28"/>
          <w:lang w:val="en-US"/>
        </w:rPr>
        <w:t>Dordrecht :</w:t>
      </w:r>
      <w:proofErr w:type="gramEnd"/>
      <w:r w:rsidRPr="00FB6CB5">
        <w:rPr>
          <w:rFonts w:ascii="Times New Roman" w:hAnsi="Times New Roman"/>
          <w:sz w:val="28"/>
          <w:szCs w:val="28"/>
          <w:lang w:val="en-US"/>
        </w:rPr>
        <w:t xml:space="preserve"> Springer Netherlands, 2000. – </w:t>
      </w:r>
      <w:proofErr w:type="gramStart"/>
      <w:r w:rsidRPr="00FB6CB5">
        <w:rPr>
          <w:rFonts w:ascii="Times New Roman" w:hAnsi="Times New Roman"/>
          <w:sz w:val="28"/>
          <w:szCs w:val="28"/>
          <w:lang w:val="en-US"/>
        </w:rPr>
        <w:t>С. 11</w:t>
      </w:r>
      <w:proofErr w:type="gramEnd"/>
      <w:r w:rsidRPr="00FB6CB5">
        <w:rPr>
          <w:rFonts w:ascii="Times New Roman" w:hAnsi="Times New Roman"/>
          <w:sz w:val="28"/>
          <w:szCs w:val="28"/>
          <w:lang w:val="en-US"/>
        </w:rPr>
        <w:t>-22.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Асыл М.Б., Дәуен Д.Б. Сяокан қоғамын құру барысындағы кедейлікпен күрес: қытайлық тәжірибе // ҚазҰПУ Хабаршысы: тарихи және әлеуметтік-саяси ғылымдар сериясы – 2022. - №2 (73). - 111-122 б.</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Чуванкова, В. В. Китай: роль малого и среднего бизнеса в построении общества "сяокан" // Азия и Африка сегодня. – 2018. – № 4(729). – С. 40-47</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Schak D. Encyclopaedia of Modern China. -  Queensland: Griffith University, 2009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Han Yulian, </w:t>
      </w:r>
      <w:proofErr w:type="gramStart"/>
      <w:r w:rsidRPr="00FB6CB5">
        <w:rPr>
          <w:rFonts w:ascii="Times New Roman" w:hAnsi="Times New Roman"/>
          <w:sz w:val="28"/>
          <w:szCs w:val="28"/>
          <w:lang w:val="en-US"/>
        </w:rPr>
        <w:t>An</w:t>
      </w:r>
      <w:proofErr w:type="gramEnd"/>
      <w:r w:rsidRPr="00FB6CB5">
        <w:rPr>
          <w:rFonts w:ascii="Times New Roman" w:hAnsi="Times New Roman"/>
          <w:sz w:val="28"/>
          <w:szCs w:val="28"/>
          <w:lang w:val="en-US"/>
        </w:rPr>
        <w:t xml:space="preserve"> Jin. Research  on  the  Fiscal  Policy  of  Targeted  Poverty  Alleviation  under  the Background  of  Building  a  Well-off  Society  in  an  All-round  Way // Journal  of  Inner  Mongolia University of Finance and Economics. -  2020. -   №6.  – С.117-120.</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我国将农民扶贫标准提高至人均纯收入</w:t>
      </w:r>
      <w:r w:rsidRPr="00FB6CB5">
        <w:rPr>
          <w:rFonts w:ascii="Times New Roman" w:hAnsi="Times New Roman"/>
          <w:sz w:val="28"/>
          <w:szCs w:val="28"/>
          <w:lang w:val="en-US"/>
        </w:rPr>
        <w:t>2300</w:t>
      </w:r>
      <w:r w:rsidRPr="00FB6CB5">
        <w:rPr>
          <w:rFonts w:ascii="Times New Roman" w:hAnsi="Times New Roman"/>
          <w:sz w:val="28"/>
          <w:szCs w:val="28"/>
          <w:lang w:val="en-US"/>
        </w:rPr>
        <w:t>元</w:t>
      </w:r>
      <w:r w:rsidRPr="00FB6CB5">
        <w:rPr>
          <w:rFonts w:ascii="Times New Roman" w:hAnsi="Times New Roman"/>
          <w:sz w:val="28"/>
          <w:szCs w:val="28"/>
          <w:lang w:val="en-US"/>
        </w:rPr>
        <w:t>/</w:t>
      </w:r>
      <w:r w:rsidRPr="00FB6CB5">
        <w:rPr>
          <w:rFonts w:ascii="Times New Roman" w:hAnsi="Times New Roman"/>
          <w:sz w:val="28"/>
          <w:szCs w:val="28"/>
          <w:lang w:val="en-US"/>
        </w:rPr>
        <w:t>年</w:t>
      </w:r>
      <w:r w:rsidRPr="00FB6CB5">
        <w:rPr>
          <w:rFonts w:ascii="Times New Roman" w:hAnsi="Times New Roman"/>
          <w:sz w:val="28"/>
          <w:szCs w:val="28"/>
          <w:lang w:val="en-US"/>
        </w:rPr>
        <w:t xml:space="preserve"> [Китай повысил стандарт борьбы с бедностью для фермеров до уровня чистого дохода на душу населения в 2300 юаней в год.] https://news.qq.com/a/20111129/</w:t>
      </w:r>
      <w:proofErr w:type="gramStart"/>
      <w:r w:rsidRPr="00FB6CB5">
        <w:rPr>
          <w:rFonts w:ascii="Times New Roman" w:hAnsi="Times New Roman"/>
          <w:sz w:val="28"/>
          <w:szCs w:val="28"/>
          <w:lang w:val="en-US"/>
        </w:rPr>
        <w:t>001142.htm  (</w:t>
      </w:r>
      <w:proofErr w:type="gramEnd"/>
      <w:r w:rsidRPr="00FB6CB5">
        <w:rPr>
          <w:rFonts w:ascii="Times New Roman" w:hAnsi="Times New Roman"/>
          <w:sz w:val="28"/>
          <w:szCs w:val="28"/>
          <w:lang w:val="en-US"/>
        </w:rPr>
        <w:t>2011. 11. 29)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Xi J. Speech at the National Poverty Alleviation Summary and Commendation Conference. [Electronic resource]. URL:http://www.xinhuanet.com/politics/2021-02/25/c_1127138102.htm[in Chinese]</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张启良</w:t>
      </w:r>
      <w:r w:rsidRPr="00FB6CB5">
        <w:rPr>
          <w:rFonts w:ascii="Times New Roman" w:hAnsi="Times New Roman"/>
          <w:sz w:val="28"/>
          <w:szCs w:val="28"/>
          <w:lang w:val="en-US"/>
        </w:rPr>
        <w:t xml:space="preserve">[Чжан Цилян]. </w:t>
      </w:r>
      <w:r w:rsidRPr="00FB6CB5">
        <w:rPr>
          <w:rFonts w:ascii="Times New Roman" w:hAnsi="Times New Roman"/>
          <w:sz w:val="28"/>
          <w:szCs w:val="28"/>
          <w:lang w:val="en-US"/>
        </w:rPr>
        <w:t>全面小康背景下的农村贫困定义及脱贫标准</w:t>
      </w:r>
      <w:r w:rsidRPr="00FB6CB5">
        <w:rPr>
          <w:rFonts w:ascii="Times New Roman" w:hAnsi="Times New Roman"/>
          <w:sz w:val="28"/>
          <w:szCs w:val="28"/>
          <w:lang w:val="en-US"/>
        </w:rPr>
        <w:t xml:space="preserve"> [Определение сельской бедности и критерии ее искоренения в контексте комплексного благосостояния] //</w:t>
      </w:r>
      <w:r w:rsidRPr="00FB6CB5">
        <w:rPr>
          <w:rFonts w:ascii="Times New Roman" w:hAnsi="Times New Roman"/>
          <w:sz w:val="28"/>
          <w:szCs w:val="28"/>
          <w:lang w:val="en-US"/>
        </w:rPr>
        <w:t>社会学研究</w:t>
      </w:r>
      <w:r w:rsidRPr="00FB6CB5">
        <w:rPr>
          <w:rFonts w:ascii="Times New Roman" w:hAnsi="Times New Roman"/>
          <w:sz w:val="28"/>
          <w:szCs w:val="28"/>
          <w:lang w:val="en-US"/>
        </w:rPr>
        <w:t xml:space="preserve"> [Әлеуметтік зерттеулер].- 2021. – T.6. – C. 32-37</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Weatherley R. Politics in China since 1949: Legitimizing authoritarian rule. – Routledge, 2007. – Т. 11.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Heath J. 'Legitimation crisis' in the later work of Jürgen Habermas // Philosophy and Social Criticism. – 2009. – T.8. – C.891-919</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Bates R. The Development Dilemma: Security, Prosperity, and a Return to History. – Princeton University Press, 2018.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J. Heijster. Imagining Modernization: The Symbolic Embrace of GDP in China// Chinese Political Science Review. – 2020. – V.5. – 50–73 pp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Zhang W. W. Idealogy and Economic Reform </w:t>
      </w:r>
      <w:proofErr w:type="gramStart"/>
      <w:r w:rsidRPr="00FB6CB5">
        <w:rPr>
          <w:rFonts w:ascii="Times New Roman" w:hAnsi="Times New Roman"/>
          <w:sz w:val="28"/>
          <w:szCs w:val="28"/>
          <w:lang w:val="en-US"/>
        </w:rPr>
        <w:t>Under</w:t>
      </w:r>
      <w:proofErr w:type="gramEnd"/>
      <w:r w:rsidRPr="00FB6CB5">
        <w:rPr>
          <w:rFonts w:ascii="Times New Roman" w:hAnsi="Times New Roman"/>
          <w:sz w:val="28"/>
          <w:szCs w:val="28"/>
          <w:lang w:val="en-US"/>
        </w:rPr>
        <w:t xml:space="preserve"> Deng Xiaoping 1978-1993. – Routledge, 2013.</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Wallace A. F. C., Fogelson R. D. Culture and personality //Biennial Review of Anthropology. – 1961. – </w:t>
      </w:r>
      <w:proofErr w:type="gramStart"/>
      <w:r w:rsidRPr="00FB6CB5">
        <w:rPr>
          <w:rFonts w:ascii="Times New Roman" w:hAnsi="Times New Roman"/>
          <w:sz w:val="28"/>
          <w:szCs w:val="28"/>
          <w:lang w:val="en-US"/>
        </w:rPr>
        <w:t>С. 42</w:t>
      </w:r>
      <w:proofErr w:type="gramEnd"/>
      <w:r w:rsidRPr="00FB6CB5">
        <w:rPr>
          <w:rFonts w:ascii="Times New Roman" w:hAnsi="Times New Roman"/>
          <w:sz w:val="28"/>
          <w:szCs w:val="28"/>
          <w:lang w:val="en-US"/>
        </w:rPr>
        <w:t xml:space="preserve">-78.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Crane George T. Imagining the economic nation: Globalisation in China // New Political Economy. – 1999. – V. 4(2). – C. 215-232</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Schubert G. One-party rule and the question of legitimacy in contemporary China: Preliminary thoughts on setting up a new research agenda //Journal of Contemporary China. – 2008. – Т. 17. – №. 54. – С. 191-204.</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Лэмптон Д. Система власти в Китае. Почему Пекину все труднее управлять страной. [Электронный ресурс] //Наименование ресурса: Информационный портал «Россия в глобальной политике». Режим доступа: </w:t>
      </w:r>
      <w:r w:rsidRPr="00FB6CB5">
        <w:rPr>
          <w:rFonts w:ascii="Times New Roman" w:hAnsi="Times New Roman"/>
          <w:sz w:val="28"/>
          <w:szCs w:val="28"/>
          <w:lang w:val="en-US"/>
        </w:rPr>
        <w:lastRenderedPageBreak/>
        <w:t>http</w:t>
      </w:r>
      <w:r w:rsidRPr="00FB6CB5">
        <w:rPr>
          <w:rFonts w:ascii="Times New Roman" w:hAnsi="Times New Roman"/>
          <w:sz w:val="28"/>
          <w:szCs w:val="28"/>
        </w:rPr>
        <w:t>://</w:t>
      </w:r>
      <w:r w:rsidRPr="00FB6CB5">
        <w:rPr>
          <w:rFonts w:ascii="Times New Roman" w:hAnsi="Times New Roman"/>
          <w:sz w:val="28"/>
          <w:szCs w:val="28"/>
          <w:lang w:val="en-US"/>
        </w:rPr>
        <w:t>globalaffairs</w:t>
      </w:r>
      <w:r w:rsidRPr="00FB6CB5">
        <w:rPr>
          <w:rFonts w:ascii="Times New Roman" w:hAnsi="Times New Roman"/>
          <w:sz w:val="28"/>
          <w:szCs w:val="28"/>
        </w:rPr>
        <w:t>.</w:t>
      </w:r>
      <w:r w:rsidRPr="00FB6CB5">
        <w:rPr>
          <w:rFonts w:ascii="Times New Roman" w:hAnsi="Times New Roman"/>
          <w:sz w:val="28"/>
          <w:szCs w:val="28"/>
          <w:lang w:val="en-US"/>
        </w:rPr>
        <w:t>ru</w:t>
      </w:r>
      <w:r w:rsidRPr="00FB6CB5">
        <w:rPr>
          <w:rFonts w:ascii="Times New Roman" w:hAnsi="Times New Roman"/>
          <w:sz w:val="28"/>
          <w:szCs w:val="28"/>
        </w:rPr>
        <w:t>/</w:t>
      </w:r>
      <w:r w:rsidRPr="00FB6CB5">
        <w:rPr>
          <w:rFonts w:ascii="Times New Roman" w:hAnsi="Times New Roman"/>
          <w:sz w:val="28"/>
          <w:szCs w:val="28"/>
          <w:lang w:val="en-US"/>
        </w:rPr>
        <w:t>number</w:t>
      </w:r>
      <w:r w:rsidRPr="00FB6CB5">
        <w:rPr>
          <w:rFonts w:ascii="Times New Roman" w:hAnsi="Times New Roman"/>
          <w:sz w:val="28"/>
          <w:szCs w:val="28"/>
        </w:rPr>
        <w:t>/</w:t>
      </w:r>
      <w:r w:rsidRPr="00FB6CB5">
        <w:rPr>
          <w:rFonts w:ascii="Times New Roman" w:hAnsi="Times New Roman"/>
          <w:sz w:val="28"/>
          <w:szCs w:val="28"/>
          <w:lang w:val="en-US"/>
        </w:rPr>
        <w:t>Sistemavlasti</w:t>
      </w:r>
      <w:r w:rsidRPr="00FB6CB5">
        <w:rPr>
          <w:rFonts w:ascii="Times New Roman" w:hAnsi="Times New Roman"/>
          <w:sz w:val="28"/>
          <w:szCs w:val="28"/>
        </w:rPr>
        <w:t>-</w:t>
      </w:r>
      <w:r w:rsidRPr="00FB6CB5">
        <w:rPr>
          <w:rFonts w:ascii="Times New Roman" w:hAnsi="Times New Roman"/>
          <w:sz w:val="28"/>
          <w:szCs w:val="28"/>
          <w:lang w:val="en-US"/>
        </w:rPr>
        <w:t>v</w:t>
      </w:r>
      <w:r w:rsidRPr="00FB6CB5">
        <w:rPr>
          <w:rFonts w:ascii="Times New Roman" w:hAnsi="Times New Roman"/>
          <w:sz w:val="28"/>
          <w:szCs w:val="28"/>
        </w:rPr>
        <w:t>-</w:t>
      </w:r>
      <w:r w:rsidRPr="00FB6CB5">
        <w:rPr>
          <w:rFonts w:ascii="Times New Roman" w:hAnsi="Times New Roman"/>
          <w:sz w:val="28"/>
          <w:szCs w:val="28"/>
          <w:lang w:val="en-US"/>
        </w:rPr>
        <w:t>Kitae</w:t>
      </w:r>
      <w:r w:rsidRPr="00FB6CB5">
        <w:rPr>
          <w:rFonts w:ascii="Times New Roman" w:hAnsi="Times New Roman"/>
          <w:sz w:val="28"/>
          <w:szCs w:val="28"/>
        </w:rPr>
        <w:t>-16398  (Дата обращения 02.11.2014).</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Chen F. Economic transition and political legitimacy in post-Mao China: Ideology and reform. – State University of New York Press, 1995.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Johnson C. Change in Communist Systems. </w:t>
      </w:r>
      <w:proofErr w:type="gramStart"/>
      <w:r w:rsidRPr="00FB6CB5">
        <w:rPr>
          <w:rFonts w:ascii="Times New Roman" w:hAnsi="Times New Roman"/>
          <w:sz w:val="28"/>
          <w:szCs w:val="28"/>
          <w:lang w:val="en-US"/>
        </w:rPr>
        <w:t>–  Stanford</w:t>
      </w:r>
      <w:proofErr w:type="gramEnd"/>
      <w:r w:rsidRPr="00FB6CB5">
        <w:rPr>
          <w:rFonts w:ascii="Times New Roman" w:hAnsi="Times New Roman"/>
          <w:sz w:val="28"/>
          <w:szCs w:val="28"/>
          <w:lang w:val="en-US"/>
        </w:rPr>
        <w:t xml:space="preserve"> University Press, 1970.</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Yong X. The Chinese road in the light of historical continuity //Social Sciences in China. – 2017. – Т. 38. – №. 2. – С. 5-20.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Fuzhan X. The theory and practice of completing a moderately prosperous society in all respects //Social Sciences in China. – 2021. – Т. 42. – №. 3. – С. 4-23.</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Statista. China's share of global gross domestic product (GDP) 1980-2028 Доступен по адресу: https://www.statista.com/statistics/270439/chinas-share-of-global-gross-domestic-product-gdp/</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Yeon W. et al. Moderately Prosperous Society in All Respects: An Economic Study of Chinese People’s Quality of Life //KIEP Research Paper. – 2021. – 180 p.</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World Bank, World Inequality Report Доступен по адресу:  https://wid.world/</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M. Huisman. After COVID-19, Can China Still Become ‘Moderately Prosperous’? Reaching “xiaokang shehui” status is a crucial goal for the CCP. Is it still achievable? Доступен по адресу: https://thediplomat.com/2020/06/after-covid-19-can-china-still-become-moderately-prosperous/</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 xml:space="preserve">China Family Pannel Studies 2018 Доступен по адресу: https://www.isss.pku.edu.cn/cfps/xgxw/cfpsdt/1346448.htm </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rPr>
        <w:t xml:space="preserve">Кашин В. Б. и др. Китайские эксперты о новом пятилетнем плане КНР //М.: Высшая Школа Экономики. – 2021. </w:t>
      </w:r>
      <w:r w:rsidRPr="00FB6CB5">
        <w:rPr>
          <w:rFonts w:ascii="Times New Roman" w:hAnsi="Times New Roman"/>
          <w:sz w:val="28"/>
          <w:szCs w:val="28"/>
          <w:lang w:val="en-US"/>
        </w:rPr>
        <w:t>25 с.</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Xi Jinping Presided over the Tenth Meeting of the Central Finance and Economics Committee // Xinhuanet. August 17, 2021. URL:http://www.xinhuanet.com/politics/leaders/2021-08/17/c_1127770343.htm</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习近平</w:t>
      </w:r>
      <w:r w:rsidRPr="00FB6CB5">
        <w:rPr>
          <w:rFonts w:ascii="Times New Roman" w:hAnsi="Times New Roman"/>
          <w:sz w:val="28"/>
          <w:szCs w:val="28"/>
          <w:lang w:val="en-US"/>
        </w:rPr>
        <w:t xml:space="preserve"> [Си Цзиньпин].</w:t>
      </w:r>
      <w:r w:rsidRPr="00FB6CB5">
        <w:rPr>
          <w:rFonts w:ascii="Times New Roman" w:hAnsi="Times New Roman"/>
          <w:sz w:val="28"/>
          <w:szCs w:val="28"/>
          <w:lang w:val="en-US"/>
        </w:rPr>
        <w:t>扎实推动共同富裕</w:t>
      </w:r>
      <w:r w:rsidRPr="00FB6CB5">
        <w:rPr>
          <w:rFonts w:ascii="Times New Roman" w:hAnsi="Times New Roman"/>
          <w:sz w:val="28"/>
          <w:szCs w:val="28"/>
          <w:lang w:val="en-US"/>
        </w:rPr>
        <w:t xml:space="preserve"> [Ортақ баюға берік түрде ықпал ету] Доступен по адресу: .http://www.qstheory.cn/dukan/qs/2021-10/15/c_1127959365.htm</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lang w:val="en-US"/>
        </w:rPr>
      </w:pPr>
      <w:r w:rsidRPr="00FB6CB5">
        <w:rPr>
          <w:rFonts w:ascii="Times New Roman" w:hAnsi="Times New Roman"/>
          <w:sz w:val="28"/>
          <w:szCs w:val="28"/>
          <w:lang w:val="en-US"/>
        </w:rPr>
        <w:t>Мұқаметханұлы Н. Біздің ұлттық саясатымыз өте әлсіз // Қазақ елі. – 2008. - №5/6. – 3 p.</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Антипьев А.Г. Препятствие на пути модернизации «архаичного» российского общества // Вестник Пермского университета. – 2010. – Выпуск 3. – С.99-105</w:t>
      </w:r>
    </w:p>
    <w:p w:rsidR="00FB6CB5"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 xml:space="preserve">Сонина Е.О. Концепт «модернизация» в политическом дискурсе России: проблема интерпретации // Вопросы управления. – 2013. – № 3 (24) </w:t>
      </w:r>
    </w:p>
    <w:p w:rsidR="00422CEF" w:rsidRPr="00FB6CB5" w:rsidRDefault="00FB6CB5" w:rsidP="00FB6CB5">
      <w:pPr>
        <w:pStyle w:val="a3"/>
        <w:numPr>
          <w:ilvl w:val="0"/>
          <w:numId w:val="10"/>
        </w:numPr>
        <w:tabs>
          <w:tab w:val="left" w:pos="142"/>
          <w:tab w:val="left" w:pos="567"/>
        </w:tabs>
        <w:spacing w:after="0" w:line="240" w:lineRule="auto"/>
        <w:ind w:left="0" w:firstLine="0"/>
        <w:jc w:val="both"/>
        <w:rPr>
          <w:rFonts w:ascii="Times New Roman" w:hAnsi="Times New Roman"/>
          <w:sz w:val="28"/>
          <w:szCs w:val="28"/>
        </w:rPr>
      </w:pPr>
      <w:r w:rsidRPr="00FB6CB5">
        <w:rPr>
          <w:rFonts w:ascii="Times New Roman" w:hAnsi="Times New Roman"/>
          <w:sz w:val="28"/>
          <w:szCs w:val="28"/>
        </w:rPr>
        <w:t>Штомпка П. Модернизация как социальное становление (10 тезисов по модернизации) // Экономические и социальные перемены: факты, тенденции, прогноз. – 2013. – № 6 (30). – С. 119-126</w:t>
      </w:r>
    </w:p>
    <w:sectPr w:rsidR="00422CEF" w:rsidRPr="00FB6CB5" w:rsidSect="007E251A">
      <w:foot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49" w:rsidRDefault="00F94B49" w:rsidP="004F6441">
      <w:pPr>
        <w:spacing w:after="0" w:line="240" w:lineRule="auto"/>
      </w:pPr>
      <w:r>
        <w:separator/>
      </w:r>
    </w:p>
  </w:endnote>
  <w:endnote w:type="continuationSeparator" w:id="0">
    <w:p w:rsidR="00F94B49" w:rsidRDefault="00F94B49" w:rsidP="004F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40579"/>
      <w:docPartObj>
        <w:docPartGallery w:val="Page Numbers (Bottom of Page)"/>
        <w:docPartUnique/>
      </w:docPartObj>
    </w:sdtPr>
    <w:sdtEndPr/>
    <w:sdtContent>
      <w:p w:rsidR="00254150" w:rsidRDefault="00254150">
        <w:pPr>
          <w:pStyle w:val="a9"/>
          <w:jc w:val="center"/>
        </w:pPr>
        <w:r>
          <w:fldChar w:fldCharType="begin"/>
        </w:r>
        <w:r>
          <w:instrText>PAGE   \* MERGEFORMAT</w:instrText>
        </w:r>
        <w:r>
          <w:fldChar w:fldCharType="separate"/>
        </w:r>
        <w:r w:rsidR="00325518">
          <w:rPr>
            <w:noProof/>
          </w:rPr>
          <w:t>119</w:t>
        </w:r>
        <w:r>
          <w:fldChar w:fldCharType="end"/>
        </w:r>
      </w:p>
    </w:sdtContent>
  </w:sdt>
  <w:p w:rsidR="00254150" w:rsidRDefault="002541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49" w:rsidRDefault="00F94B49" w:rsidP="004F6441">
      <w:pPr>
        <w:spacing w:after="0" w:line="240" w:lineRule="auto"/>
      </w:pPr>
      <w:r>
        <w:separator/>
      </w:r>
    </w:p>
  </w:footnote>
  <w:footnote w:type="continuationSeparator" w:id="0">
    <w:p w:rsidR="00F94B49" w:rsidRDefault="00F94B49" w:rsidP="004F6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0F9"/>
    <w:multiLevelType w:val="multilevel"/>
    <w:tmpl w:val="38FC7664"/>
    <w:lvl w:ilvl="0">
      <w:start w:val="1"/>
      <w:numFmt w:val="decimal"/>
      <w:lvlText w:val="%1."/>
      <w:lvlJc w:val="left"/>
      <w:pPr>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C467C4E"/>
    <w:multiLevelType w:val="hybridMultilevel"/>
    <w:tmpl w:val="0E32030A"/>
    <w:lvl w:ilvl="0" w:tplc="B47A40B0">
      <w:start w:val="7"/>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2DC3178"/>
    <w:multiLevelType w:val="hybridMultilevel"/>
    <w:tmpl w:val="2B0CEDBA"/>
    <w:lvl w:ilvl="0" w:tplc="A8402D24">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5B87B8E"/>
    <w:multiLevelType w:val="multilevel"/>
    <w:tmpl w:val="CCDA67FC"/>
    <w:lvl w:ilvl="0">
      <w:start w:val="1"/>
      <w:numFmt w:val="decimal"/>
      <w:lvlText w:val="%1."/>
      <w:lvlJc w:val="left"/>
      <w:pPr>
        <w:ind w:left="927" w:hanging="360"/>
      </w:pPr>
      <w:rPr>
        <w:rFonts w:hint="default"/>
      </w:rPr>
    </w:lvl>
    <w:lvl w:ilvl="1">
      <w:start w:val="2"/>
      <w:numFmt w:val="decimal"/>
      <w:isLgl/>
      <w:lvlText w:val="%1.%2"/>
      <w:lvlJc w:val="left"/>
      <w:pPr>
        <w:ind w:left="1977" w:hanging="1410"/>
      </w:pPr>
      <w:rPr>
        <w:rFonts w:hint="default"/>
      </w:rPr>
    </w:lvl>
    <w:lvl w:ilvl="2">
      <w:start w:val="1"/>
      <w:numFmt w:val="decimal"/>
      <w:isLgl/>
      <w:lvlText w:val="%1.%2.%3"/>
      <w:lvlJc w:val="left"/>
      <w:pPr>
        <w:ind w:left="1977" w:hanging="1410"/>
      </w:pPr>
      <w:rPr>
        <w:rFonts w:hint="default"/>
      </w:rPr>
    </w:lvl>
    <w:lvl w:ilvl="3">
      <w:start w:val="1"/>
      <w:numFmt w:val="decimal"/>
      <w:isLgl/>
      <w:lvlText w:val="%1.%2.%3.%4"/>
      <w:lvlJc w:val="left"/>
      <w:pPr>
        <w:ind w:left="1977" w:hanging="1410"/>
      </w:pPr>
      <w:rPr>
        <w:rFonts w:hint="default"/>
      </w:rPr>
    </w:lvl>
    <w:lvl w:ilvl="4">
      <w:start w:val="1"/>
      <w:numFmt w:val="decimal"/>
      <w:isLgl/>
      <w:lvlText w:val="%1.%2.%3.%4.%5"/>
      <w:lvlJc w:val="left"/>
      <w:pPr>
        <w:ind w:left="1977" w:hanging="14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90B7123"/>
    <w:multiLevelType w:val="hybridMultilevel"/>
    <w:tmpl w:val="019AECAC"/>
    <w:lvl w:ilvl="0" w:tplc="B6D8F21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6A31BA"/>
    <w:multiLevelType w:val="hybridMultilevel"/>
    <w:tmpl w:val="8DFA1C0C"/>
    <w:lvl w:ilvl="0" w:tplc="05B2E58A">
      <w:numFmt w:val="bullet"/>
      <w:lvlText w:val=""/>
      <w:lvlJc w:val="left"/>
      <w:pPr>
        <w:ind w:left="720" w:hanging="360"/>
      </w:pPr>
      <w:rPr>
        <w:rFonts w:ascii="Wingdings" w:eastAsia="SimSu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74DE6"/>
    <w:multiLevelType w:val="multilevel"/>
    <w:tmpl w:val="62AA6A5E"/>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nsid w:val="1CC8629C"/>
    <w:multiLevelType w:val="hybridMultilevel"/>
    <w:tmpl w:val="E4482D64"/>
    <w:lvl w:ilvl="0" w:tplc="5F360792">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4F534F"/>
    <w:multiLevelType w:val="hybridMultilevel"/>
    <w:tmpl w:val="3294D7E0"/>
    <w:lvl w:ilvl="0" w:tplc="4D44BB8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565421"/>
    <w:multiLevelType w:val="hybridMultilevel"/>
    <w:tmpl w:val="B3A451CC"/>
    <w:lvl w:ilvl="0" w:tplc="70143CBE">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732B3"/>
    <w:multiLevelType w:val="hybridMultilevel"/>
    <w:tmpl w:val="B2806218"/>
    <w:lvl w:ilvl="0" w:tplc="A3209F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9573EF"/>
    <w:multiLevelType w:val="hybridMultilevel"/>
    <w:tmpl w:val="368C0C50"/>
    <w:lvl w:ilvl="0" w:tplc="BE182696">
      <w:start w:val="1"/>
      <w:numFmt w:val="decimal"/>
      <w:lvlText w:val="%1)"/>
      <w:lvlJc w:val="left"/>
      <w:pPr>
        <w:ind w:left="927" w:hanging="360"/>
      </w:pPr>
      <w:rPr>
        <w:rFonts w:ascii="Times New Roman" w:eastAsia="SimSu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EF7442D"/>
    <w:multiLevelType w:val="hybridMultilevel"/>
    <w:tmpl w:val="4906F724"/>
    <w:lvl w:ilvl="0" w:tplc="D00AC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1752E21"/>
    <w:multiLevelType w:val="hybridMultilevel"/>
    <w:tmpl w:val="60EE1A94"/>
    <w:lvl w:ilvl="0" w:tplc="E7B0DAE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960855"/>
    <w:multiLevelType w:val="hybridMultilevel"/>
    <w:tmpl w:val="57363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25074"/>
    <w:multiLevelType w:val="hybridMultilevel"/>
    <w:tmpl w:val="040C7AD4"/>
    <w:lvl w:ilvl="0" w:tplc="32CC054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CCA7604"/>
    <w:multiLevelType w:val="hybridMultilevel"/>
    <w:tmpl w:val="6C1E2806"/>
    <w:lvl w:ilvl="0" w:tplc="4B3EF598">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B571A8"/>
    <w:multiLevelType w:val="hybridMultilevel"/>
    <w:tmpl w:val="CAFE0BBC"/>
    <w:lvl w:ilvl="0" w:tplc="B292230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9287C54"/>
    <w:multiLevelType w:val="hybridMultilevel"/>
    <w:tmpl w:val="7F5ECAEE"/>
    <w:lvl w:ilvl="0" w:tplc="E6421B1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F9569E4"/>
    <w:multiLevelType w:val="hybridMultilevel"/>
    <w:tmpl w:val="7332D1B4"/>
    <w:lvl w:ilvl="0" w:tplc="2FDEDD62">
      <w:numFmt w:val="bullet"/>
      <w:lvlText w:val=""/>
      <w:lvlJc w:val="left"/>
      <w:pPr>
        <w:ind w:left="720" w:hanging="360"/>
      </w:pPr>
      <w:rPr>
        <w:rFonts w:ascii="Wingdings" w:eastAsia="SimSu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5633E3"/>
    <w:multiLevelType w:val="hybridMultilevel"/>
    <w:tmpl w:val="BB10F7C4"/>
    <w:lvl w:ilvl="0" w:tplc="C61CAD8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4FA7AA2"/>
    <w:multiLevelType w:val="hybridMultilevel"/>
    <w:tmpl w:val="42182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107021"/>
    <w:multiLevelType w:val="hybridMultilevel"/>
    <w:tmpl w:val="11FA15EC"/>
    <w:lvl w:ilvl="0" w:tplc="3FEEE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EFB43C8"/>
    <w:multiLevelType w:val="multilevel"/>
    <w:tmpl w:val="209A0B90"/>
    <w:lvl w:ilvl="0">
      <w:start w:val="1"/>
      <w:numFmt w:val="decimal"/>
      <w:lvlText w:val="%1."/>
      <w:lvlJc w:val="left"/>
      <w:pPr>
        <w:ind w:left="720"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num>
  <w:num w:numId="4">
    <w:abstractNumId w:val="3"/>
  </w:num>
  <w:num w:numId="5">
    <w:abstractNumId w:val="0"/>
  </w:num>
  <w:num w:numId="6">
    <w:abstractNumId w:val="4"/>
  </w:num>
  <w:num w:numId="7">
    <w:abstractNumId w:val="1"/>
  </w:num>
  <w:num w:numId="8">
    <w:abstractNumId w:val="19"/>
  </w:num>
  <w:num w:numId="9">
    <w:abstractNumId w:val="5"/>
  </w:num>
  <w:num w:numId="10">
    <w:abstractNumId w:val="7"/>
  </w:num>
  <w:num w:numId="11">
    <w:abstractNumId w:val="2"/>
  </w:num>
  <w:num w:numId="12">
    <w:abstractNumId w:val="12"/>
  </w:num>
  <w:num w:numId="13">
    <w:abstractNumId w:val="18"/>
  </w:num>
  <w:num w:numId="14">
    <w:abstractNumId w:val="8"/>
  </w:num>
  <w:num w:numId="15">
    <w:abstractNumId w:val="22"/>
  </w:num>
  <w:num w:numId="16">
    <w:abstractNumId w:val="11"/>
  </w:num>
  <w:num w:numId="17">
    <w:abstractNumId w:val="17"/>
  </w:num>
  <w:num w:numId="18">
    <w:abstractNumId w:val="15"/>
  </w:num>
  <w:num w:numId="19">
    <w:abstractNumId w:val="20"/>
  </w:num>
  <w:num w:numId="20">
    <w:abstractNumId w:val="21"/>
  </w:num>
  <w:num w:numId="21">
    <w:abstractNumId w:val="10"/>
  </w:num>
  <w:num w:numId="22">
    <w:abstractNumId w:val="16"/>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1C"/>
    <w:rsid w:val="000002BA"/>
    <w:rsid w:val="00000D2C"/>
    <w:rsid w:val="0000124A"/>
    <w:rsid w:val="00004A60"/>
    <w:rsid w:val="00006DA1"/>
    <w:rsid w:val="0000753F"/>
    <w:rsid w:val="00010AEC"/>
    <w:rsid w:val="00010ED4"/>
    <w:rsid w:val="000123BB"/>
    <w:rsid w:val="00012B41"/>
    <w:rsid w:val="00013474"/>
    <w:rsid w:val="00013C4A"/>
    <w:rsid w:val="00014AA4"/>
    <w:rsid w:val="000152CA"/>
    <w:rsid w:val="000154AA"/>
    <w:rsid w:val="00015783"/>
    <w:rsid w:val="00015D58"/>
    <w:rsid w:val="000167A7"/>
    <w:rsid w:val="00017E12"/>
    <w:rsid w:val="00017E8D"/>
    <w:rsid w:val="000204AF"/>
    <w:rsid w:val="00020CA7"/>
    <w:rsid w:val="00023623"/>
    <w:rsid w:val="000236C0"/>
    <w:rsid w:val="000244DD"/>
    <w:rsid w:val="00031865"/>
    <w:rsid w:val="00032048"/>
    <w:rsid w:val="0003287C"/>
    <w:rsid w:val="00032CFB"/>
    <w:rsid w:val="00033835"/>
    <w:rsid w:val="00035DD9"/>
    <w:rsid w:val="00036738"/>
    <w:rsid w:val="00036E10"/>
    <w:rsid w:val="00040045"/>
    <w:rsid w:val="00041517"/>
    <w:rsid w:val="0004180B"/>
    <w:rsid w:val="00042123"/>
    <w:rsid w:val="000424FC"/>
    <w:rsid w:val="000429EE"/>
    <w:rsid w:val="0004302E"/>
    <w:rsid w:val="00044970"/>
    <w:rsid w:val="00044E15"/>
    <w:rsid w:val="0004635F"/>
    <w:rsid w:val="00050640"/>
    <w:rsid w:val="000506BD"/>
    <w:rsid w:val="00051AE9"/>
    <w:rsid w:val="0005338A"/>
    <w:rsid w:val="00054A52"/>
    <w:rsid w:val="00056133"/>
    <w:rsid w:val="00056C23"/>
    <w:rsid w:val="00056E7D"/>
    <w:rsid w:val="000602B4"/>
    <w:rsid w:val="00060EE9"/>
    <w:rsid w:val="00061465"/>
    <w:rsid w:val="00062E3B"/>
    <w:rsid w:val="00064927"/>
    <w:rsid w:val="00064A28"/>
    <w:rsid w:val="00066121"/>
    <w:rsid w:val="00066671"/>
    <w:rsid w:val="00066894"/>
    <w:rsid w:val="00067558"/>
    <w:rsid w:val="000677E3"/>
    <w:rsid w:val="00067A11"/>
    <w:rsid w:val="00067C39"/>
    <w:rsid w:val="00070127"/>
    <w:rsid w:val="0007137E"/>
    <w:rsid w:val="0007205A"/>
    <w:rsid w:val="000721FB"/>
    <w:rsid w:val="000722AF"/>
    <w:rsid w:val="0007373B"/>
    <w:rsid w:val="00074973"/>
    <w:rsid w:val="00075402"/>
    <w:rsid w:val="00076420"/>
    <w:rsid w:val="000770B5"/>
    <w:rsid w:val="000771FB"/>
    <w:rsid w:val="00077BC2"/>
    <w:rsid w:val="00077F6D"/>
    <w:rsid w:val="00080019"/>
    <w:rsid w:val="00080203"/>
    <w:rsid w:val="000808D5"/>
    <w:rsid w:val="00080A4E"/>
    <w:rsid w:val="000819AE"/>
    <w:rsid w:val="00082A89"/>
    <w:rsid w:val="00083B5D"/>
    <w:rsid w:val="00083BB5"/>
    <w:rsid w:val="0008723A"/>
    <w:rsid w:val="0008766E"/>
    <w:rsid w:val="00090184"/>
    <w:rsid w:val="00090F5C"/>
    <w:rsid w:val="00090F69"/>
    <w:rsid w:val="00092A5E"/>
    <w:rsid w:val="00095686"/>
    <w:rsid w:val="000956FE"/>
    <w:rsid w:val="00095978"/>
    <w:rsid w:val="00097612"/>
    <w:rsid w:val="00097900"/>
    <w:rsid w:val="000A0F07"/>
    <w:rsid w:val="000A1770"/>
    <w:rsid w:val="000A3745"/>
    <w:rsid w:val="000A4850"/>
    <w:rsid w:val="000A4F6E"/>
    <w:rsid w:val="000A5052"/>
    <w:rsid w:val="000A56C7"/>
    <w:rsid w:val="000A6387"/>
    <w:rsid w:val="000B0E47"/>
    <w:rsid w:val="000B18A2"/>
    <w:rsid w:val="000B1CD2"/>
    <w:rsid w:val="000B505F"/>
    <w:rsid w:val="000B5616"/>
    <w:rsid w:val="000B6500"/>
    <w:rsid w:val="000B65DF"/>
    <w:rsid w:val="000B7655"/>
    <w:rsid w:val="000B7C8C"/>
    <w:rsid w:val="000B7D1A"/>
    <w:rsid w:val="000C065A"/>
    <w:rsid w:val="000C0670"/>
    <w:rsid w:val="000C1ACA"/>
    <w:rsid w:val="000C23EC"/>
    <w:rsid w:val="000C36E9"/>
    <w:rsid w:val="000C37C6"/>
    <w:rsid w:val="000C37F5"/>
    <w:rsid w:val="000C3B08"/>
    <w:rsid w:val="000C4844"/>
    <w:rsid w:val="000C50D7"/>
    <w:rsid w:val="000C539C"/>
    <w:rsid w:val="000C598F"/>
    <w:rsid w:val="000C64DC"/>
    <w:rsid w:val="000C6759"/>
    <w:rsid w:val="000C6A52"/>
    <w:rsid w:val="000D0EA1"/>
    <w:rsid w:val="000D2305"/>
    <w:rsid w:val="000D28A5"/>
    <w:rsid w:val="000D2AF3"/>
    <w:rsid w:val="000D4450"/>
    <w:rsid w:val="000D5409"/>
    <w:rsid w:val="000D5C1B"/>
    <w:rsid w:val="000E09AC"/>
    <w:rsid w:val="000E27D8"/>
    <w:rsid w:val="000E3A92"/>
    <w:rsid w:val="000E4424"/>
    <w:rsid w:val="000E49F2"/>
    <w:rsid w:val="000E75E4"/>
    <w:rsid w:val="000E7839"/>
    <w:rsid w:val="000E7C15"/>
    <w:rsid w:val="000F0FB7"/>
    <w:rsid w:val="000F258E"/>
    <w:rsid w:val="000F28E9"/>
    <w:rsid w:val="000F2F21"/>
    <w:rsid w:val="000F7268"/>
    <w:rsid w:val="00100EE2"/>
    <w:rsid w:val="001018AB"/>
    <w:rsid w:val="001019E6"/>
    <w:rsid w:val="00102A50"/>
    <w:rsid w:val="00102C12"/>
    <w:rsid w:val="0010392E"/>
    <w:rsid w:val="00103F09"/>
    <w:rsid w:val="00104C3E"/>
    <w:rsid w:val="00104FDE"/>
    <w:rsid w:val="001074FA"/>
    <w:rsid w:val="00107981"/>
    <w:rsid w:val="00110609"/>
    <w:rsid w:val="00110D58"/>
    <w:rsid w:val="001110B0"/>
    <w:rsid w:val="0011128D"/>
    <w:rsid w:val="00111B98"/>
    <w:rsid w:val="00112281"/>
    <w:rsid w:val="00112837"/>
    <w:rsid w:val="001132F2"/>
    <w:rsid w:val="00113897"/>
    <w:rsid w:val="001148D1"/>
    <w:rsid w:val="00114A26"/>
    <w:rsid w:val="0011553F"/>
    <w:rsid w:val="00115A72"/>
    <w:rsid w:val="001164CF"/>
    <w:rsid w:val="001164FD"/>
    <w:rsid w:val="00116B3D"/>
    <w:rsid w:val="00116B50"/>
    <w:rsid w:val="00116E9D"/>
    <w:rsid w:val="00122635"/>
    <w:rsid w:val="00122A68"/>
    <w:rsid w:val="00122CDE"/>
    <w:rsid w:val="00123BA6"/>
    <w:rsid w:val="00124576"/>
    <w:rsid w:val="00124A08"/>
    <w:rsid w:val="00125D4C"/>
    <w:rsid w:val="00130697"/>
    <w:rsid w:val="00130ECB"/>
    <w:rsid w:val="00133708"/>
    <w:rsid w:val="00133978"/>
    <w:rsid w:val="00136444"/>
    <w:rsid w:val="001367FD"/>
    <w:rsid w:val="00140690"/>
    <w:rsid w:val="00140D3F"/>
    <w:rsid w:val="0014123B"/>
    <w:rsid w:val="00142C08"/>
    <w:rsid w:val="0014526D"/>
    <w:rsid w:val="00145B1B"/>
    <w:rsid w:val="001461F6"/>
    <w:rsid w:val="00146F9E"/>
    <w:rsid w:val="001509DF"/>
    <w:rsid w:val="00152A2E"/>
    <w:rsid w:val="00155104"/>
    <w:rsid w:val="001555B9"/>
    <w:rsid w:val="00155EBC"/>
    <w:rsid w:val="00156CE5"/>
    <w:rsid w:val="00157AA3"/>
    <w:rsid w:val="001600D2"/>
    <w:rsid w:val="00160D63"/>
    <w:rsid w:val="0016301B"/>
    <w:rsid w:val="001635B8"/>
    <w:rsid w:val="001641E2"/>
    <w:rsid w:val="001649F0"/>
    <w:rsid w:val="00164C77"/>
    <w:rsid w:val="00165B58"/>
    <w:rsid w:val="0016621B"/>
    <w:rsid w:val="001666E1"/>
    <w:rsid w:val="00166BF5"/>
    <w:rsid w:val="00167208"/>
    <w:rsid w:val="001675EB"/>
    <w:rsid w:val="00170F2C"/>
    <w:rsid w:val="00171068"/>
    <w:rsid w:val="001735AB"/>
    <w:rsid w:val="00173719"/>
    <w:rsid w:val="00173B01"/>
    <w:rsid w:val="00174CB2"/>
    <w:rsid w:val="00175B3E"/>
    <w:rsid w:val="00176616"/>
    <w:rsid w:val="00176E55"/>
    <w:rsid w:val="001801D5"/>
    <w:rsid w:val="001805C1"/>
    <w:rsid w:val="00181B14"/>
    <w:rsid w:val="00181C91"/>
    <w:rsid w:val="00181D02"/>
    <w:rsid w:val="00182656"/>
    <w:rsid w:val="00182BBB"/>
    <w:rsid w:val="00183699"/>
    <w:rsid w:val="00184543"/>
    <w:rsid w:val="001856C4"/>
    <w:rsid w:val="00187A87"/>
    <w:rsid w:val="00187E16"/>
    <w:rsid w:val="00191973"/>
    <w:rsid w:val="00191F15"/>
    <w:rsid w:val="0019203B"/>
    <w:rsid w:val="001920A2"/>
    <w:rsid w:val="00192B87"/>
    <w:rsid w:val="001931E8"/>
    <w:rsid w:val="001935D5"/>
    <w:rsid w:val="00193B33"/>
    <w:rsid w:val="00193D52"/>
    <w:rsid w:val="00193FD8"/>
    <w:rsid w:val="001948C5"/>
    <w:rsid w:val="00195844"/>
    <w:rsid w:val="00196F45"/>
    <w:rsid w:val="001A07ED"/>
    <w:rsid w:val="001A13E4"/>
    <w:rsid w:val="001A20E8"/>
    <w:rsid w:val="001A49CB"/>
    <w:rsid w:val="001A4CB0"/>
    <w:rsid w:val="001A5506"/>
    <w:rsid w:val="001A5681"/>
    <w:rsid w:val="001B0224"/>
    <w:rsid w:val="001B0666"/>
    <w:rsid w:val="001B1342"/>
    <w:rsid w:val="001B19F5"/>
    <w:rsid w:val="001B1DE1"/>
    <w:rsid w:val="001B34A0"/>
    <w:rsid w:val="001B3C02"/>
    <w:rsid w:val="001B3FF5"/>
    <w:rsid w:val="001B412D"/>
    <w:rsid w:val="001B496E"/>
    <w:rsid w:val="001B59FE"/>
    <w:rsid w:val="001B7147"/>
    <w:rsid w:val="001C1C6F"/>
    <w:rsid w:val="001C205F"/>
    <w:rsid w:val="001C2641"/>
    <w:rsid w:val="001C44E9"/>
    <w:rsid w:val="001C4634"/>
    <w:rsid w:val="001C561A"/>
    <w:rsid w:val="001C5AE0"/>
    <w:rsid w:val="001C6D3C"/>
    <w:rsid w:val="001D0509"/>
    <w:rsid w:val="001D0B50"/>
    <w:rsid w:val="001D1725"/>
    <w:rsid w:val="001D2CBA"/>
    <w:rsid w:val="001D4053"/>
    <w:rsid w:val="001D5DBA"/>
    <w:rsid w:val="001D6976"/>
    <w:rsid w:val="001D77AA"/>
    <w:rsid w:val="001D786C"/>
    <w:rsid w:val="001E0E1C"/>
    <w:rsid w:val="001E201D"/>
    <w:rsid w:val="001E399B"/>
    <w:rsid w:val="001E3FDA"/>
    <w:rsid w:val="001E4C81"/>
    <w:rsid w:val="001E651B"/>
    <w:rsid w:val="001E652D"/>
    <w:rsid w:val="001E6FB2"/>
    <w:rsid w:val="001E70E7"/>
    <w:rsid w:val="001E7EB6"/>
    <w:rsid w:val="001F0172"/>
    <w:rsid w:val="001F080B"/>
    <w:rsid w:val="001F0AB1"/>
    <w:rsid w:val="001F15EC"/>
    <w:rsid w:val="001F1E6E"/>
    <w:rsid w:val="001F25A2"/>
    <w:rsid w:val="001F2A17"/>
    <w:rsid w:val="001F2C29"/>
    <w:rsid w:val="001F2F64"/>
    <w:rsid w:val="001F3DBA"/>
    <w:rsid w:val="001F42E1"/>
    <w:rsid w:val="001F64B8"/>
    <w:rsid w:val="001F6C37"/>
    <w:rsid w:val="001F7C85"/>
    <w:rsid w:val="00201500"/>
    <w:rsid w:val="00201596"/>
    <w:rsid w:val="00201626"/>
    <w:rsid w:val="00201CAC"/>
    <w:rsid w:val="00202830"/>
    <w:rsid w:val="002042DC"/>
    <w:rsid w:val="002042E5"/>
    <w:rsid w:val="00205714"/>
    <w:rsid w:val="00206BC3"/>
    <w:rsid w:val="002105A4"/>
    <w:rsid w:val="00212553"/>
    <w:rsid w:val="002129D0"/>
    <w:rsid w:val="0021340A"/>
    <w:rsid w:val="00213599"/>
    <w:rsid w:val="00214B99"/>
    <w:rsid w:val="00214D42"/>
    <w:rsid w:val="0021666A"/>
    <w:rsid w:val="00216AD7"/>
    <w:rsid w:val="00217188"/>
    <w:rsid w:val="0022172A"/>
    <w:rsid w:val="002231E0"/>
    <w:rsid w:val="002258F6"/>
    <w:rsid w:val="002276FA"/>
    <w:rsid w:val="00227E12"/>
    <w:rsid w:val="00231FD0"/>
    <w:rsid w:val="002320B6"/>
    <w:rsid w:val="00233113"/>
    <w:rsid w:val="0023333F"/>
    <w:rsid w:val="00233E58"/>
    <w:rsid w:val="00235331"/>
    <w:rsid w:val="0023541E"/>
    <w:rsid w:val="00236A1E"/>
    <w:rsid w:val="00241550"/>
    <w:rsid w:val="00241920"/>
    <w:rsid w:val="00241E63"/>
    <w:rsid w:val="00241F6B"/>
    <w:rsid w:val="00244B22"/>
    <w:rsid w:val="00245292"/>
    <w:rsid w:val="00245896"/>
    <w:rsid w:val="00245DD4"/>
    <w:rsid w:val="00246174"/>
    <w:rsid w:val="00246E2E"/>
    <w:rsid w:val="00246FBC"/>
    <w:rsid w:val="00250AA2"/>
    <w:rsid w:val="00251323"/>
    <w:rsid w:val="00251663"/>
    <w:rsid w:val="00254150"/>
    <w:rsid w:val="002541F2"/>
    <w:rsid w:val="00255913"/>
    <w:rsid w:val="00256020"/>
    <w:rsid w:val="002568FF"/>
    <w:rsid w:val="002572C8"/>
    <w:rsid w:val="002572E5"/>
    <w:rsid w:val="0026029C"/>
    <w:rsid w:val="00261EFD"/>
    <w:rsid w:val="002627DA"/>
    <w:rsid w:val="00262949"/>
    <w:rsid w:val="00262B86"/>
    <w:rsid w:val="00262C85"/>
    <w:rsid w:val="002630E6"/>
    <w:rsid w:val="00263908"/>
    <w:rsid w:val="00264145"/>
    <w:rsid w:val="00265670"/>
    <w:rsid w:val="00265FC8"/>
    <w:rsid w:val="0026624F"/>
    <w:rsid w:val="002662E7"/>
    <w:rsid w:val="0026634B"/>
    <w:rsid w:val="00270E3D"/>
    <w:rsid w:val="0027242E"/>
    <w:rsid w:val="00273B71"/>
    <w:rsid w:val="00274128"/>
    <w:rsid w:val="00274D76"/>
    <w:rsid w:val="00275092"/>
    <w:rsid w:val="00275365"/>
    <w:rsid w:val="002763A7"/>
    <w:rsid w:val="00276853"/>
    <w:rsid w:val="00276B06"/>
    <w:rsid w:val="00276B31"/>
    <w:rsid w:val="00276E7C"/>
    <w:rsid w:val="002773E7"/>
    <w:rsid w:val="00277939"/>
    <w:rsid w:val="00281723"/>
    <w:rsid w:val="00282156"/>
    <w:rsid w:val="002828F8"/>
    <w:rsid w:val="00283CFE"/>
    <w:rsid w:val="00284DE7"/>
    <w:rsid w:val="002852FB"/>
    <w:rsid w:val="00285CA3"/>
    <w:rsid w:val="00286F0D"/>
    <w:rsid w:val="00290614"/>
    <w:rsid w:val="00292669"/>
    <w:rsid w:val="00293300"/>
    <w:rsid w:val="00294763"/>
    <w:rsid w:val="0029510C"/>
    <w:rsid w:val="00295250"/>
    <w:rsid w:val="00295B00"/>
    <w:rsid w:val="00296612"/>
    <w:rsid w:val="00297241"/>
    <w:rsid w:val="002A07F1"/>
    <w:rsid w:val="002A10D0"/>
    <w:rsid w:val="002A174A"/>
    <w:rsid w:val="002A1B7E"/>
    <w:rsid w:val="002A294B"/>
    <w:rsid w:val="002A2EE3"/>
    <w:rsid w:val="002A2F4B"/>
    <w:rsid w:val="002A33B4"/>
    <w:rsid w:val="002A4170"/>
    <w:rsid w:val="002A6754"/>
    <w:rsid w:val="002A67EE"/>
    <w:rsid w:val="002A6CDF"/>
    <w:rsid w:val="002A7339"/>
    <w:rsid w:val="002A7A3F"/>
    <w:rsid w:val="002B06C8"/>
    <w:rsid w:val="002B1EAF"/>
    <w:rsid w:val="002B3294"/>
    <w:rsid w:val="002B42A7"/>
    <w:rsid w:val="002B45A1"/>
    <w:rsid w:val="002B5105"/>
    <w:rsid w:val="002B5981"/>
    <w:rsid w:val="002B611F"/>
    <w:rsid w:val="002B6D9B"/>
    <w:rsid w:val="002B783C"/>
    <w:rsid w:val="002B78E2"/>
    <w:rsid w:val="002B7DE7"/>
    <w:rsid w:val="002C0566"/>
    <w:rsid w:val="002C12C5"/>
    <w:rsid w:val="002C1D26"/>
    <w:rsid w:val="002C1D27"/>
    <w:rsid w:val="002C1DB2"/>
    <w:rsid w:val="002C4223"/>
    <w:rsid w:val="002C4CA6"/>
    <w:rsid w:val="002C524F"/>
    <w:rsid w:val="002C5653"/>
    <w:rsid w:val="002C5815"/>
    <w:rsid w:val="002C605A"/>
    <w:rsid w:val="002C6354"/>
    <w:rsid w:val="002D1715"/>
    <w:rsid w:val="002D3C8A"/>
    <w:rsid w:val="002D3E0D"/>
    <w:rsid w:val="002D403F"/>
    <w:rsid w:val="002D52B5"/>
    <w:rsid w:val="002D5992"/>
    <w:rsid w:val="002D5C6E"/>
    <w:rsid w:val="002E006E"/>
    <w:rsid w:val="002E0CD7"/>
    <w:rsid w:val="002E15A6"/>
    <w:rsid w:val="002E2121"/>
    <w:rsid w:val="002E300D"/>
    <w:rsid w:val="002E4631"/>
    <w:rsid w:val="002E5D0F"/>
    <w:rsid w:val="002E60E7"/>
    <w:rsid w:val="002E7202"/>
    <w:rsid w:val="002E7B84"/>
    <w:rsid w:val="002F1476"/>
    <w:rsid w:val="002F2768"/>
    <w:rsid w:val="002F3A63"/>
    <w:rsid w:val="002F42A7"/>
    <w:rsid w:val="002F5604"/>
    <w:rsid w:val="002F5A04"/>
    <w:rsid w:val="003003A7"/>
    <w:rsid w:val="00300967"/>
    <w:rsid w:val="0030446E"/>
    <w:rsid w:val="0031143B"/>
    <w:rsid w:val="00311764"/>
    <w:rsid w:val="00312FC8"/>
    <w:rsid w:val="00313A82"/>
    <w:rsid w:val="00316A78"/>
    <w:rsid w:val="00320A63"/>
    <w:rsid w:val="00320C7D"/>
    <w:rsid w:val="00321257"/>
    <w:rsid w:val="003212AB"/>
    <w:rsid w:val="0032142A"/>
    <w:rsid w:val="00321B7A"/>
    <w:rsid w:val="00322DB2"/>
    <w:rsid w:val="0032321C"/>
    <w:rsid w:val="00323428"/>
    <w:rsid w:val="00323647"/>
    <w:rsid w:val="00323737"/>
    <w:rsid w:val="00323978"/>
    <w:rsid w:val="00323A68"/>
    <w:rsid w:val="003241C6"/>
    <w:rsid w:val="00324530"/>
    <w:rsid w:val="00325518"/>
    <w:rsid w:val="0032573F"/>
    <w:rsid w:val="00327550"/>
    <w:rsid w:val="00330F5F"/>
    <w:rsid w:val="0033423C"/>
    <w:rsid w:val="003352D0"/>
    <w:rsid w:val="003357B6"/>
    <w:rsid w:val="00336216"/>
    <w:rsid w:val="0033633C"/>
    <w:rsid w:val="003367E7"/>
    <w:rsid w:val="00336B89"/>
    <w:rsid w:val="003404D5"/>
    <w:rsid w:val="00341383"/>
    <w:rsid w:val="00344517"/>
    <w:rsid w:val="003454A0"/>
    <w:rsid w:val="003454D2"/>
    <w:rsid w:val="00346BD4"/>
    <w:rsid w:val="003470E2"/>
    <w:rsid w:val="003473E8"/>
    <w:rsid w:val="00347405"/>
    <w:rsid w:val="00355938"/>
    <w:rsid w:val="00356134"/>
    <w:rsid w:val="003604C9"/>
    <w:rsid w:val="003619B0"/>
    <w:rsid w:val="00363BFC"/>
    <w:rsid w:val="0036420C"/>
    <w:rsid w:val="003649CD"/>
    <w:rsid w:val="00365835"/>
    <w:rsid w:val="00365D54"/>
    <w:rsid w:val="00367DA8"/>
    <w:rsid w:val="00371CD5"/>
    <w:rsid w:val="00372DC4"/>
    <w:rsid w:val="00372EBE"/>
    <w:rsid w:val="00372F88"/>
    <w:rsid w:val="00374341"/>
    <w:rsid w:val="00374543"/>
    <w:rsid w:val="00374F96"/>
    <w:rsid w:val="0037606F"/>
    <w:rsid w:val="0037620B"/>
    <w:rsid w:val="003763BE"/>
    <w:rsid w:val="003764AD"/>
    <w:rsid w:val="003776B8"/>
    <w:rsid w:val="00380262"/>
    <w:rsid w:val="00380AEF"/>
    <w:rsid w:val="003813B0"/>
    <w:rsid w:val="00381B2D"/>
    <w:rsid w:val="0038298A"/>
    <w:rsid w:val="0038492D"/>
    <w:rsid w:val="00384BBF"/>
    <w:rsid w:val="00385662"/>
    <w:rsid w:val="0038582A"/>
    <w:rsid w:val="003858A4"/>
    <w:rsid w:val="003877F3"/>
    <w:rsid w:val="00390D06"/>
    <w:rsid w:val="0039214A"/>
    <w:rsid w:val="003922F2"/>
    <w:rsid w:val="003930CE"/>
    <w:rsid w:val="00393C7E"/>
    <w:rsid w:val="00393EE9"/>
    <w:rsid w:val="0039442B"/>
    <w:rsid w:val="00394627"/>
    <w:rsid w:val="0039526E"/>
    <w:rsid w:val="00395F6B"/>
    <w:rsid w:val="00396A5A"/>
    <w:rsid w:val="00396A61"/>
    <w:rsid w:val="00397177"/>
    <w:rsid w:val="003A0834"/>
    <w:rsid w:val="003A0EE9"/>
    <w:rsid w:val="003A10ED"/>
    <w:rsid w:val="003A1969"/>
    <w:rsid w:val="003A24DB"/>
    <w:rsid w:val="003A2557"/>
    <w:rsid w:val="003A2AD9"/>
    <w:rsid w:val="003A34C9"/>
    <w:rsid w:val="003A4129"/>
    <w:rsid w:val="003A44EA"/>
    <w:rsid w:val="003A51DD"/>
    <w:rsid w:val="003A54E2"/>
    <w:rsid w:val="003A6261"/>
    <w:rsid w:val="003A71AC"/>
    <w:rsid w:val="003A75D8"/>
    <w:rsid w:val="003B02A9"/>
    <w:rsid w:val="003B0432"/>
    <w:rsid w:val="003B1370"/>
    <w:rsid w:val="003B2D0A"/>
    <w:rsid w:val="003B47C2"/>
    <w:rsid w:val="003B53D7"/>
    <w:rsid w:val="003B6369"/>
    <w:rsid w:val="003B7BBD"/>
    <w:rsid w:val="003C0BF6"/>
    <w:rsid w:val="003C22D4"/>
    <w:rsid w:val="003C26B0"/>
    <w:rsid w:val="003C2F3E"/>
    <w:rsid w:val="003C399D"/>
    <w:rsid w:val="003C52E1"/>
    <w:rsid w:val="003C58C0"/>
    <w:rsid w:val="003C70A1"/>
    <w:rsid w:val="003D19BB"/>
    <w:rsid w:val="003D244F"/>
    <w:rsid w:val="003D2A86"/>
    <w:rsid w:val="003D3864"/>
    <w:rsid w:val="003D4463"/>
    <w:rsid w:val="003D4E8A"/>
    <w:rsid w:val="003D518C"/>
    <w:rsid w:val="003D53EC"/>
    <w:rsid w:val="003D5519"/>
    <w:rsid w:val="003D62DA"/>
    <w:rsid w:val="003D6A40"/>
    <w:rsid w:val="003D71C9"/>
    <w:rsid w:val="003D7B4C"/>
    <w:rsid w:val="003E10F7"/>
    <w:rsid w:val="003E1332"/>
    <w:rsid w:val="003E1697"/>
    <w:rsid w:val="003E1EBE"/>
    <w:rsid w:val="003E282D"/>
    <w:rsid w:val="003E2947"/>
    <w:rsid w:val="003E4704"/>
    <w:rsid w:val="003E5EEE"/>
    <w:rsid w:val="003E5FB0"/>
    <w:rsid w:val="003E650E"/>
    <w:rsid w:val="003E7265"/>
    <w:rsid w:val="003E7B0A"/>
    <w:rsid w:val="003F00AB"/>
    <w:rsid w:val="003F02C9"/>
    <w:rsid w:val="003F03E9"/>
    <w:rsid w:val="003F17EA"/>
    <w:rsid w:val="003F1A14"/>
    <w:rsid w:val="003F2399"/>
    <w:rsid w:val="003F29DE"/>
    <w:rsid w:val="003F4001"/>
    <w:rsid w:val="003F4FD3"/>
    <w:rsid w:val="003F5548"/>
    <w:rsid w:val="003F5D85"/>
    <w:rsid w:val="004004F6"/>
    <w:rsid w:val="00400666"/>
    <w:rsid w:val="00401412"/>
    <w:rsid w:val="004022DD"/>
    <w:rsid w:val="00402DE1"/>
    <w:rsid w:val="004037D7"/>
    <w:rsid w:val="00404695"/>
    <w:rsid w:val="004056C9"/>
    <w:rsid w:val="00406782"/>
    <w:rsid w:val="00406B04"/>
    <w:rsid w:val="00407CC3"/>
    <w:rsid w:val="00410BED"/>
    <w:rsid w:val="00412C89"/>
    <w:rsid w:val="00417C3B"/>
    <w:rsid w:val="0042004B"/>
    <w:rsid w:val="004207E2"/>
    <w:rsid w:val="00420F11"/>
    <w:rsid w:val="00422190"/>
    <w:rsid w:val="0042275B"/>
    <w:rsid w:val="004227DF"/>
    <w:rsid w:val="0042297C"/>
    <w:rsid w:val="00422CEF"/>
    <w:rsid w:val="004234E2"/>
    <w:rsid w:val="00423BA4"/>
    <w:rsid w:val="00424AF3"/>
    <w:rsid w:val="004259D0"/>
    <w:rsid w:val="00426369"/>
    <w:rsid w:val="0042646B"/>
    <w:rsid w:val="00427861"/>
    <w:rsid w:val="0043018A"/>
    <w:rsid w:val="00430571"/>
    <w:rsid w:val="004309EF"/>
    <w:rsid w:val="0043222C"/>
    <w:rsid w:val="004332DC"/>
    <w:rsid w:val="0043386F"/>
    <w:rsid w:val="004342A5"/>
    <w:rsid w:val="0043514B"/>
    <w:rsid w:val="00435741"/>
    <w:rsid w:val="00436695"/>
    <w:rsid w:val="00436B35"/>
    <w:rsid w:val="0043714B"/>
    <w:rsid w:val="0044047C"/>
    <w:rsid w:val="004417C2"/>
    <w:rsid w:val="004437DD"/>
    <w:rsid w:val="00443A10"/>
    <w:rsid w:val="00443CF4"/>
    <w:rsid w:val="0044643D"/>
    <w:rsid w:val="004466B0"/>
    <w:rsid w:val="00447353"/>
    <w:rsid w:val="0044742B"/>
    <w:rsid w:val="004503CE"/>
    <w:rsid w:val="004513C2"/>
    <w:rsid w:val="00452078"/>
    <w:rsid w:val="00452EC1"/>
    <w:rsid w:val="0045347A"/>
    <w:rsid w:val="00454BEC"/>
    <w:rsid w:val="0045798B"/>
    <w:rsid w:val="00457F51"/>
    <w:rsid w:val="00463566"/>
    <w:rsid w:val="004638D6"/>
    <w:rsid w:val="00465B8F"/>
    <w:rsid w:val="004701E2"/>
    <w:rsid w:val="00470C22"/>
    <w:rsid w:val="00470D68"/>
    <w:rsid w:val="00471100"/>
    <w:rsid w:val="00471474"/>
    <w:rsid w:val="0047166C"/>
    <w:rsid w:val="00471A9F"/>
    <w:rsid w:val="00472029"/>
    <w:rsid w:val="00472D37"/>
    <w:rsid w:val="004739DF"/>
    <w:rsid w:val="004748AC"/>
    <w:rsid w:val="004757B6"/>
    <w:rsid w:val="0047795E"/>
    <w:rsid w:val="00481B49"/>
    <w:rsid w:val="004824D0"/>
    <w:rsid w:val="00482964"/>
    <w:rsid w:val="004833E4"/>
    <w:rsid w:val="00483C80"/>
    <w:rsid w:val="004843DF"/>
    <w:rsid w:val="004860F3"/>
    <w:rsid w:val="0048643B"/>
    <w:rsid w:val="00487B9C"/>
    <w:rsid w:val="00490056"/>
    <w:rsid w:val="004902FD"/>
    <w:rsid w:val="004904AF"/>
    <w:rsid w:val="004908F7"/>
    <w:rsid w:val="00490F40"/>
    <w:rsid w:val="004916AF"/>
    <w:rsid w:val="004926BD"/>
    <w:rsid w:val="004951CC"/>
    <w:rsid w:val="004965B6"/>
    <w:rsid w:val="00496CBF"/>
    <w:rsid w:val="00497B72"/>
    <w:rsid w:val="004A0F9A"/>
    <w:rsid w:val="004A1613"/>
    <w:rsid w:val="004A22E6"/>
    <w:rsid w:val="004A247F"/>
    <w:rsid w:val="004A27E7"/>
    <w:rsid w:val="004A3DC1"/>
    <w:rsid w:val="004A4CBB"/>
    <w:rsid w:val="004A505C"/>
    <w:rsid w:val="004A515C"/>
    <w:rsid w:val="004A5F50"/>
    <w:rsid w:val="004A7225"/>
    <w:rsid w:val="004A7EEC"/>
    <w:rsid w:val="004B0B73"/>
    <w:rsid w:val="004B3357"/>
    <w:rsid w:val="004B35AA"/>
    <w:rsid w:val="004B42F0"/>
    <w:rsid w:val="004B51F0"/>
    <w:rsid w:val="004B628F"/>
    <w:rsid w:val="004B77D1"/>
    <w:rsid w:val="004C0003"/>
    <w:rsid w:val="004C0F86"/>
    <w:rsid w:val="004C119E"/>
    <w:rsid w:val="004C12B9"/>
    <w:rsid w:val="004C1B11"/>
    <w:rsid w:val="004C1C56"/>
    <w:rsid w:val="004C1E5B"/>
    <w:rsid w:val="004C34A7"/>
    <w:rsid w:val="004C3A3D"/>
    <w:rsid w:val="004C50F1"/>
    <w:rsid w:val="004C7B06"/>
    <w:rsid w:val="004C7DB5"/>
    <w:rsid w:val="004D0093"/>
    <w:rsid w:val="004D1D41"/>
    <w:rsid w:val="004D2AC4"/>
    <w:rsid w:val="004D34D4"/>
    <w:rsid w:val="004D3988"/>
    <w:rsid w:val="004D562C"/>
    <w:rsid w:val="004D5956"/>
    <w:rsid w:val="004D6DB6"/>
    <w:rsid w:val="004D6F9B"/>
    <w:rsid w:val="004D78B6"/>
    <w:rsid w:val="004D7E4C"/>
    <w:rsid w:val="004D7EA6"/>
    <w:rsid w:val="004E1195"/>
    <w:rsid w:val="004E29B2"/>
    <w:rsid w:val="004E32FF"/>
    <w:rsid w:val="004E4035"/>
    <w:rsid w:val="004E42EB"/>
    <w:rsid w:val="004E506F"/>
    <w:rsid w:val="004E5EB5"/>
    <w:rsid w:val="004E7487"/>
    <w:rsid w:val="004F040A"/>
    <w:rsid w:val="004F0B76"/>
    <w:rsid w:val="004F19DD"/>
    <w:rsid w:val="004F1F2D"/>
    <w:rsid w:val="004F3B15"/>
    <w:rsid w:val="004F3B26"/>
    <w:rsid w:val="004F5123"/>
    <w:rsid w:val="004F5F46"/>
    <w:rsid w:val="004F6441"/>
    <w:rsid w:val="004F7564"/>
    <w:rsid w:val="005042D3"/>
    <w:rsid w:val="005063D2"/>
    <w:rsid w:val="00506585"/>
    <w:rsid w:val="00506AF8"/>
    <w:rsid w:val="0050794D"/>
    <w:rsid w:val="005102F6"/>
    <w:rsid w:val="005104C3"/>
    <w:rsid w:val="00510D0D"/>
    <w:rsid w:val="0051257A"/>
    <w:rsid w:val="00514820"/>
    <w:rsid w:val="00515863"/>
    <w:rsid w:val="0051624F"/>
    <w:rsid w:val="00520543"/>
    <w:rsid w:val="005207C7"/>
    <w:rsid w:val="0052153E"/>
    <w:rsid w:val="00521684"/>
    <w:rsid w:val="0052334F"/>
    <w:rsid w:val="00523A06"/>
    <w:rsid w:val="00523DD1"/>
    <w:rsid w:val="00524625"/>
    <w:rsid w:val="005246AF"/>
    <w:rsid w:val="00527DDD"/>
    <w:rsid w:val="0053240C"/>
    <w:rsid w:val="0053455C"/>
    <w:rsid w:val="00535994"/>
    <w:rsid w:val="00536C41"/>
    <w:rsid w:val="00537090"/>
    <w:rsid w:val="00537413"/>
    <w:rsid w:val="0054212B"/>
    <w:rsid w:val="00542197"/>
    <w:rsid w:val="00543295"/>
    <w:rsid w:val="005449BA"/>
    <w:rsid w:val="00545142"/>
    <w:rsid w:val="00546BC5"/>
    <w:rsid w:val="0054752C"/>
    <w:rsid w:val="00547E8A"/>
    <w:rsid w:val="0055072F"/>
    <w:rsid w:val="00552E34"/>
    <w:rsid w:val="00552FD2"/>
    <w:rsid w:val="00553835"/>
    <w:rsid w:val="005540B0"/>
    <w:rsid w:val="005543A5"/>
    <w:rsid w:val="005549A4"/>
    <w:rsid w:val="00555F43"/>
    <w:rsid w:val="00557618"/>
    <w:rsid w:val="00557AE4"/>
    <w:rsid w:val="005612ED"/>
    <w:rsid w:val="005637D9"/>
    <w:rsid w:val="005647C2"/>
    <w:rsid w:val="00565574"/>
    <w:rsid w:val="00566224"/>
    <w:rsid w:val="0056627B"/>
    <w:rsid w:val="00566A39"/>
    <w:rsid w:val="00566ED7"/>
    <w:rsid w:val="005677A6"/>
    <w:rsid w:val="00567C36"/>
    <w:rsid w:val="00570373"/>
    <w:rsid w:val="00570DFB"/>
    <w:rsid w:val="00573F37"/>
    <w:rsid w:val="00574BDF"/>
    <w:rsid w:val="005764E4"/>
    <w:rsid w:val="00576F46"/>
    <w:rsid w:val="00576FBC"/>
    <w:rsid w:val="00580BDB"/>
    <w:rsid w:val="0058147E"/>
    <w:rsid w:val="005815A0"/>
    <w:rsid w:val="00581A3F"/>
    <w:rsid w:val="00582C0A"/>
    <w:rsid w:val="00582D37"/>
    <w:rsid w:val="0058699B"/>
    <w:rsid w:val="00586AB5"/>
    <w:rsid w:val="00587E92"/>
    <w:rsid w:val="00590D4A"/>
    <w:rsid w:val="00590D8D"/>
    <w:rsid w:val="0059158B"/>
    <w:rsid w:val="00592313"/>
    <w:rsid w:val="00592376"/>
    <w:rsid w:val="00592D25"/>
    <w:rsid w:val="00593551"/>
    <w:rsid w:val="00594233"/>
    <w:rsid w:val="0059490E"/>
    <w:rsid w:val="00594E2C"/>
    <w:rsid w:val="00595812"/>
    <w:rsid w:val="00597348"/>
    <w:rsid w:val="005A0489"/>
    <w:rsid w:val="005A21DC"/>
    <w:rsid w:val="005A242A"/>
    <w:rsid w:val="005A2878"/>
    <w:rsid w:val="005A2A5C"/>
    <w:rsid w:val="005A3A83"/>
    <w:rsid w:val="005A4CBC"/>
    <w:rsid w:val="005A51E6"/>
    <w:rsid w:val="005A5315"/>
    <w:rsid w:val="005A533A"/>
    <w:rsid w:val="005A56AC"/>
    <w:rsid w:val="005A5847"/>
    <w:rsid w:val="005A615A"/>
    <w:rsid w:val="005A6F0A"/>
    <w:rsid w:val="005A76C1"/>
    <w:rsid w:val="005A7989"/>
    <w:rsid w:val="005A7F45"/>
    <w:rsid w:val="005B0127"/>
    <w:rsid w:val="005B0340"/>
    <w:rsid w:val="005B09ED"/>
    <w:rsid w:val="005B2BFF"/>
    <w:rsid w:val="005B3B8A"/>
    <w:rsid w:val="005B3E54"/>
    <w:rsid w:val="005B43E1"/>
    <w:rsid w:val="005B5CE1"/>
    <w:rsid w:val="005B63CE"/>
    <w:rsid w:val="005B67D9"/>
    <w:rsid w:val="005C09AF"/>
    <w:rsid w:val="005C1725"/>
    <w:rsid w:val="005C1C8B"/>
    <w:rsid w:val="005C2EC2"/>
    <w:rsid w:val="005C4AED"/>
    <w:rsid w:val="005C5225"/>
    <w:rsid w:val="005C5333"/>
    <w:rsid w:val="005C617E"/>
    <w:rsid w:val="005D01C3"/>
    <w:rsid w:val="005D125C"/>
    <w:rsid w:val="005D33C0"/>
    <w:rsid w:val="005D51C7"/>
    <w:rsid w:val="005D5D71"/>
    <w:rsid w:val="005D6AFD"/>
    <w:rsid w:val="005D7036"/>
    <w:rsid w:val="005D7380"/>
    <w:rsid w:val="005E0C62"/>
    <w:rsid w:val="005E40FB"/>
    <w:rsid w:val="005E4F38"/>
    <w:rsid w:val="005E5320"/>
    <w:rsid w:val="005E5D67"/>
    <w:rsid w:val="005E5FA1"/>
    <w:rsid w:val="005E5FBB"/>
    <w:rsid w:val="005F0D62"/>
    <w:rsid w:val="005F0EEC"/>
    <w:rsid w:val="005F5890"/>
    <w:rsid w:val="005F5F03"/>
    <w:rsid w:val="005F612D"/>
    <w:rsid w:val="005F70CF"/>
    <w:rsid w:val="005F79FD"/>
    <w:rsid w:val="005F7B59"/>
    <w:rsid w:val="006004F8"/>
    <w:rsid w:val="0060081E"/>
    <w:rsid w:val="00600A07"/>
    <w:rsid w:val="00600BDA"/>
    <w:rsid w:val="00601514"/>
    <w:rsid w:val="00601948"/>
    <w:rsid w:val="00602F02"/>
    <w:rsid w:val="006045A6"/>
    <w:rsid w:val="00604F4C"/>
    <w:rsid w:val="00605473"/>
    <w:rsid w:val="00605767"/>
    <w:rsid w:val="0060728C"/>
    <w:rsid w:val="006073C8"/>
    <w:rsid w:val="0060756D"/>
    <w:rsid w:val="0061128C"/>
    <w:rsid w:val="00611ECF"/>
    <w:rsid w:val="00612BE8"/>
    <w:rsid w:val="00613B67"/>
    <w:rsid w:val="0061435B"/>
    <w:rsid w:val="0061448F"/>
    <w:rsid w:val="006149C1"/>
    <w:rsid w:val="0061500C"/>
    <w:rsid w:val="00616556"/>
    <w:rsid w:val="00616A8C"/>
    <w:rsid w:val="00617100"/>
    <w:rsid w:val="00617CF9"/>
    <w:rsid w:val="00621DCF"/>
    <w:rsid w:val="00622359"/>
    <w:rsid w:val="006226A3"/>
    <w:rsid w:val="00622AE2"/>
    <w:rsid w:val="00622D2A"/>
    <w:rsid w:val="0062311C"/>
    <w:rsid w:val="00623D94"/>
    <w:rsid w:val="00624177"/>
    <w:rsid w:val="00624685"/>
    <w:rsid w:val="00624900"/>
    <w:rsid w:val="00624F1F"/>
    <w:rsid w:val="00627675"/>
    <w:rsid w:val="00630268"/>
    <w:rsid w:val="006302D7"/>
    <w:rsid w:val="006305F5"/>
    <w:rsid w:val="00630810"/>
    <w:rsid w:val="00631725"/>
    <w:rsid w:val="00631BE2"/>
    <w:rsid w:val="00631BE5"/>
    <w:rsid w:val="006326FC"/>
    <w:rsid w:val="00632FF6"/>
    <w:rsid w:val="00635151"/>
    <w:rsid w:val="006356E6"/>
    <w:rsid w:val="00636614"/>
    <w:rsid w:val="00636D17"/>
    <w:rsid w:val="00637BC3"/>
    <w:rsid w:val="00640FF6"/>
    <w:rsid w:val="006415DA"/>
    <w:rsid w:val="006416C4"/>
    <w:rsid w:val="00642AE1"/>
    <w:rsid w:val="00643281"/>
    <w:rsid w:val="0064357A"/>
    <w:rsid w:val="0064408A"/>
    <w:rsid w:val="00644A66"/>
    <w:rsid w:val="00645264"/>
    <w:rsid w:val="00645412"/>
    <w:rsid w:val="00646F27"/>
    <w:rsid w:val="006506EB"/>
    <w:rsid w:val="00653097"/>
    <w:rsid w:val="0065323A"/>
    <w:rsid w:val="00653FA4"/>
    <w:rsid w:val="0065726B"/>
    <w:rsid w:val="00657E61"/>
    <w:rsid w:val="00660456"/>
    <w:rsid w:val="00660568"/>
    <w:rsid w:val="00660F7B"/>
    <w:rsid w:val="00662235"/>
    <w:rsid w:val="006639D0"/>
    <w:rsid w:val="0066531E"/>
    <w:rsid w:val="00665879"/>
    <w:rsid w:val="00665A73"/>
    <w:rsid w:val="00666CF2"/>
    <w:rsid w:val="00667218"/>
    <w:rsid w:val="00667B85"/>
    <w:rsid w:val="00670210"/>
    <w:rsid w:val="006729DD"/>
    <w:rsid w:val="00672BDE"/>
    <w:rsid w:val="00673532"/>
    <w:rsid w:val="00675E2F"/>
    <w:rsid w:val="0067689B"/>
    <w:rsid w:val="00676C09"/>
    <w:rsid w:val="00676C30"/>
    <w:rsid w:val="006776D4"/>
    <w:rsid w:val="006779E8"/>
    <w:rsid w:val="006802BE"/>
    <w:rsid w:val="0068265E"/>
    <w:rsid w:val="00682670"/>
    <w:rsid w:val="00682C83"/>
    <w:rsid w:val="00682F0B"/>
    <w:rsid w:val="00683172"/>
    <w:rsid w:val="006838DE"/>
    <w:rsid w:val="006840A7"/>
    <w:rsid w:val="00684F3C"/>
    <w:rsid w:val="006850BA"/>
    <w:rsid w:val="006858D3"/>
    <w:rsid w:val="006874DF"/>
    <w:rsid w:val="00687CDC"/>
    <w:rsid w:val="006916F3"/>
    <w:rsid w:val="00692194"/>
    <w:rsid w:val="00695CD6"/>
    <w:rsid w:val="00697C48"/>
    <w:rsid w:val="006A1B52"/>
    <w:rsid w:val="006A212D"/>
    <w:rsid w:val="006A2149"/>
    <w:rsid w:val="006A2EE7"/>
    <w:rsid w:val="006A42F6"/>
    <w:rsid w:val="006A46A9"/>
    <w:rsid w:val="006A564C"/>
    <w:rsid w:val="006A6EA6"/>
    <w:rsid w:val="006B1A61"/>
    <w:rsid w:val="006B27A7"/>
    <w:rsid w:val="006B2C0A"/>
    <w:rsid w:val="006B30E1"/>
    <w:rsid w:val="006B4E75"/>
    <w:rsid w:val="006B574A"/>
    <w:rsid w:val="006B5D23"/>
    <w:rsid w:val="006B6741"/>
    <w:rsid w:val="006B7013"/>
    <w:rsid w:val="006C0640"/>
    <w:rsid w:val="006C0E1F"/>
    <w:rsid w:val="006C0E40"/>
    <w:rsid w:val="006C208B"/>
    <w:rsid w:val="006C2242"/>
    <w:rsid w:val="006C2AE2"/>
    <w:rsid w:val="006C4009"/>
    <w:rsid w:val="006C472C"/>
    <w:rsid w:val="006C4818"/>
    <w:rsid w:val="006C4BFA"/>
    <w:rsid w:val="006C631C"/>
    <w:rsid w:val="006C7A8C"/>
    <w:rsid w:val="006D0EBA"/>
    <w:rsid w:val="006D1283"/>
    <w:rsid w:val="006D1479"/>
    <w:rsid w:val="006D1DF5"/>
    <w:rsid w:val="006D3979"/>
    <w:rsid w:val="006D5624"/>
    <w:rsid w:val="006D5636"/>
    <w:rsid w:val="006D5BA8"/>
    <w:rsid w:val="006D699B"/>
    <w:rsid w:val="006D6ADA"/>
    <w:rsid w:val="006E0A81"/>
    <w:rsid w:val="006E1801"/>
    <w:rsid w:val="006E2292"/>
    <w:rsid w:val="006E2CF4"/>
    <w:rsid w:val="006E365B"/>
    <w:rsid w:val="006E46DF"/>
    <w:rsid w:val="006E4B69"/>
    <w:rsid w:val="006E560A"/>
    <w:rsid w:val="006E588B"/>
    <w:rsid w:val="006E6FF9"/>
    <w:rsid w:val="006E7766"/>
    <w:rsid w:val="006F16C3"/>
    <w:rsid w:val="006F2B80"/>
    <w:rsid w:val="006F2DE5"/>
    <w:rsid w:val="006F306F"/>
    <w:rsid w:val="006F3921"/>
    <w:rsid w:val="006F3BC2"/>
    <w:rsid w:val="006F6595"/>
    <w:rsid w:val="006F65B3"/>
    <w:rsid w:val="006F752A"/>
    <w:rsid w:val="00700471"/>
    <w:rsid w:val="00700F98"/>
    <w:rsid w:val="00701343"/>
    <w:rsid w:val="0070142D"/>
    <w:rsid w:val="00701CC6"/>
    <w:rsid w:val="007027DE"/>
    <w:rsid w:val="00704C04"/>
    <w:rsid w:val="00705A3C"/>
    <w:rsid w:val="00705B58"/>
    <w:rsid w:val="00705C29"/>
    <w:rsid w:val="00707661"/>
    <w:rsid w:val="0071233C"/>
    <w:rsid w:val="00712949"/>
    <w:rsid w:val="00712FD7"/>
    <w:rsid w:val="007131D5"/>
    <w:rsid w:val="00713B78"/>
    <w:rsid w:val="0071550A"/>
    <w:rsid w:val="0071586C"/>
    <w:rsid w:val="00715B9F"/>
    <w:rsid w:val="007160F7"/>
    <w:rsid w:val="00716720"/>
    <w:rsid w:val="00716E16"/>
    <w:rsid w:val="00716EE2"/>
    <w:rsid w:val="007172C1"/>
    <w:rsid w:val="007202F2"/>
    <w:rsid w:val="0072083F"/>
    <w:rsid w:val="007208D0"/>
    <w:rsid w:val="00720BED"/>
    <w:rsid w:val="0072280C"/>
    <w:rsid w:val="007232A3"/>
    <w:rsid w:val="007266B7"/>
    <w:rsid w:val="0072673D"/>
    <w:rsid w:val="00726763"/>
    <w:rsid w:val="00726889"/>
    <w:rsid w:val="0072720F"/>
    <w:rsid w:val="0073133F"/>
    <w:rsid w:val="00731A30"/>
    <w:rsid w:val="0073308F"/>
    <w:rsid w:val="00733541"/>
    <w:rsid w:val="00733B16"/>
    <w:rsid w:val="00733EA4"/>
    <w:rsid w:val="00735256"/>
    <w:rsid w:val="007371DC"/>
    <w:rsid w:val="00737236"/>
    <w:rsid w:val="007376CB"/>
    <w:rsid w:val="0073789F"/>
    <w:rsid w:val="007379F7"/>
    <w:rsid w:val="007417BA"/>
    <w:rsid w:val="00742228"/>
    <w:rsid w:val="00742232"/>
    <w:rsid w:val="00742AD8"/>
    <w:rsid w:val="00742CE9"/>
    <w:rsid w:val="00742D60"/>
    <w:rsid w:val="0074333E"/>
    <w:rsid w:val="00743C49"/>
    <w:rsid w:val="0074409B"/>
    <w:rsid w:val="00744420"/>
    <w:rsid w:val="00744719"/>
    <w:rsid w:val="0074518B"/>
    <w:rsid w:val="00745B94"/>
    <w:rsid w:val="00750A4C"/>
    <w:rsid w:val="00751900"/>
    <w:rsid w:val="00751FAF"/>
    <w:rsid w:val="00752523"/>
    <w:rsid w:val="00753C77"/>
    <w:rsid w:val="00753E0E"/>
    <w:rsid w:val="00755680"/>
    <w:rsid w:val="00755D63"/>
    <w:rsid w:val="00756C72"/>
    <w:rsid w:val="007600DE"/>
    <w:rsid w:val="00763BE0"/>
    <w:rsid w:val="007652E0"/>
    <w:rsid w:val="00766108"/>
    <w:rsid w:val="00766690"/>
    <w:rsid w:val="007666E5"/>
    <w:rsid w:val="00770592"/>
    <w:rsid w:val="007709AE"/>
    <w:rsid w:val="00770BB9"/>
    <w:rsid w:val="00770D9F"/>
    <w:rsid w:val="00771DCD"/>
    <w:rsid w:val="00773996"/>
    <w:rsid w:val="00774F94"/>
    <w:rsid w:val="00775C8A"/>
    <w:rsid w:val="00776136"/>
    <w:rsid w:val="00776330"/>
    <w:rsid w:val="00776A82"/>
    <w:rsid w:val="00777193"/>
    <w:rsid w:val="0077763E"/>
    <w:rsid w:val="00780795"/>
    <w:rsid w:val="00780E58"/>
    <w:rsid w:val="00781BB6"/>
    <w:rsid w:val="00781FE0"/>
    <w:rsid w:val="00784919"/>
    <w:rsid w:val="007872C4"/>
    <w:rsid w:val="00787DBD"/>
    <w:rsid w:val="00790080"/>
    <w:rsid w:val="007900B6"/>
    <w:rsid w:val="0079055E"/>
    <w:rsid w:val="00791848"/>
    <w:rsid w:val="00791A51"/>
    <w:rsid w:val="007930E4"/>
    <w:rsid w:val="007936A1"/>
    <w:rsid w:val="00794625"/>
    <w:rsid w:val="0079473F"/>
    <w:rsid w:val="00794A19"/>
    <w:rsid w:val="00794FEC"/>
    <w:rsid w:val="007952D9"/>
    <w:rsid w:val="00795D26"/>
    <w:rsid w:val="00796A13"/>
    <w:rsid w:val="00796E06"/>
    <w:rsid w:val="007A03A6"/>
    <w:rsid w:val="007A1A44"/>
    <w:rsid w:val="007A5B56"/>
    <w:rsid w:val="007A5EFA"/>
    <w:rsid w:val="007A6472"/>
    <w:rsid w:val="007A71A6"/>
    <w:rsid w:val="007A71BF"/>
    <w:rsid w:val="007B0294"/>
    <w:rsid w:val="007B0AD8"/>
    <w:rsid w:val="007B2203"/>
    <w:rsid w:val="007B37BC"/>
    <w:rsid w:val="007B4A1F"/>
    <w:rsid w:val="007B4E1B"/>
    <w:rsid w:val="007B4EBA"/>
    <w:rsid w:val="007B5D51"/>
    <w:rsid w:val="007B64A5"/>
    <w:rsid w:val="007B6D91"/>
    <w:rsid w:val="007B71CC"/>
    <w:rsid w:val="007C17C4"/>
    <w:rsid w:val="007C22AC"/>
    <w:rsid w:val="007C2B8E"/>
    <w:rsid w:val="007C2CBA"/>
    <w:rsid w:val="007C3815"/>
    <w:rsid w:val="007C5A49"/>
    <w:rsid w:val="007C780C"/>
    <w:rsid w:val="007C7D1A"/>
    <w:rsid w:val="007D03DB"/>
    <w:rsid w:val="007D0E09"/>
    <w:rsid w:val="007D2014"/>
    <w:rsid w:val="007D319F"/>
    <w:rsid w:val="007D44D8"/>
    <w:rsid w:val="007D4680"/>
    <w:rsid w:val="007D6221"/>
    <w:rsid w:val="007D75F4"/>
    <w:rsid w:val="007D7D68"/>
    <w:rsid w:val="007E0EF3"/>
    <w:rsid w:val="007E1465"/>
    <w:rsid w:val="007E1646"/>
    <w:rsid w:val="007E251A"/>
    <w:rsid w:val="007E50C5"/>
    <w:rsid w:val="007E7081"/>
    <w:rsid w:val="007E717B"/>
    <w:rsid w:val="007E7D7E"/>
    <w:rsid w:val="007F0848"/>
    <w:rsid w:val="007F0DE1"/>
    <w:rsid w:val="007F1043"/>
    <w:rsid w:val="007F1156"/>
    <w:rsid w:val="007F18FD"/>
    <w:rsid w:val="007F2708"/>
    <w:rsid w:val="007F3106"/>
    <w:rsid w:val="007F3AA6"/>
    <w:rsid w:val="007F4159"/>
    <w:rsid w:val="007F4696"/>
    <w:rsid w:val="007F4807"/>
    <w:rsid w:val="007F5870"/>
    <w:rsid w:val="007F6193"/>
    <w:rsid w:val="007F6EB8"/>
    <w:rsid w:val="007F7810"/>
    <w:rsid w:val="008011A8"/>
    <w:rsid w:val="00801B8D"/>
    <w:rsid w:val="00805CC9"/>
    <w:rsid w:val="00810319"/>
    <w:rsid w:val="0081058B"/>
    <w:rsid w:val="00810B16"/>
    <w:rsid w:val="00810DDD"/>
    <w:rsid w:val="00813E43"/>
    <w:rsid w:val="0081637D"/>
    <w:rsid w:val="008210FC"/>
    <w:rsid w:val="00821145"/>
    <w:rsid w:val="00821FB6"/>
    <w:rsid w:val="00822306"/>
    <w:rsid w:val="00822A52"/>
    <w:rsid w:val="00822EFB"/>
    <w:rsid w:val="008238B9"/>
    <w:rsid w:val="00823A8B"/>
    <w:rsid w:val="00823F02"/>
    <w:rsid w:val="00831396"/>
    <w:rsid w:val="0083223D"/>
    <w:rsid w:val="00832304"/>
    <w:rsid w:val="00832703"/>
    <w:rsid w:val="00834DB9"/>
    <w:rsid w:val="008364D0"/>
    <w:rsid w:val="00836A93"/>
    <w:rsid w:val="00836A96"/>
    <w:rsid w:val="008420B2"/>
    <w:rsid w:val="00842894"/>
    <w:rsid w:val="008428B8"/>
    <w:rsid w:val="008430A9"/>
    <w:rsid w:val="00844574"/>
    <w:rsid w:val="0084508E"/>
    <w:rsid w:val="0084509B"/>
    <w:rsid w:val="008450BB"/>
    <w:rsid w:val="00845255"/>
    <w:rsid w:val="00846583"/>
    <w:rsid w:val="00851486"/>
    <w:rsid w:val="0085552E"/>
    <w:rsid w:val="0085577B"/>
    <w:rsid w:val="0085635D"/>
    <w:rsid w:val="0085686F"/>
    <w:rsid w:val="00860DA8"/>
    <w:rsid w:val="0086190D"/>
    <w:rsid w:val="008626A2"/>
    <w:rsid w:val="00862BF7"/>
    <w:rsid w:val="00864085"/>
    <w:rsid w:val="0086526F"/>
    <w:rsid w:val="0086537E"/>
    <w:rsid w:val="008660D3"/>
    <w:rsid w:val="008673E0"/>
    <w:rsid w:val="00867617"/>
    <w:rsid w:val="00870933"/>
    <w:rsid w:val="00870AE8"/>
    <w:rsid w:val="00871BA4"/>
    <w:rsid w:val="00871C83"/>
    <w:rsid w:val="008726C7"/>
    <w:rsid w:val="00873472"/>
    <w:rsid w:val="00874174"/>
    <w:rsid w:val="00874B68"/>
    <w:rsid w:val="00874F9B"/>
    <w:rsid w:val="00875B61"/>
    <w:rsid w:val="00875E59"/>
    <w:rsid w:val="00875E85"/>
    <w:rsid w:val="008766F7"/>
    <w:rsid w:val="00876F04"/>
    <w:rsid w:val="0087716D"/>
    <w:rsid w:val="008776A5"/>
    <w:rsid w:val="0088083B"/>
    <w:rsid w:val="00880C4D"/>
    <w:rsid w:val="00881F07"/>
    <w:rsid w:val="00882C7B"/>
    <w:rsid w:val="00883A1F"/>
    <w:rsid w:val="008840F5"/>
    <w:rsid w:val="008844F1"/>
    <w:rsid w:val="00885421"/>
    <w:rsid w:val="00886A50"/>
    <w:rsid w:val="00886D92"/>
    <w:rsid w:val="00886E4B"/>
    <w:rsid w:val="00887BAF"/>
    <w:rsid w:val="0089084F"/>
    <w:rsid w:val="008913B4"/>
    <w:rsid w:val="00891C45"/>
    <w:rsid w:val="00891CB1"/>
    <w:rsid w:val="00892005"/>
    <w:rsid w:val="00894B0F"/>
    <w:rsid w:val="00896625"/>
    <w:rsid w:val="008A0544"/>
    <w:rsid w:val="008A517D"/>
    <w:rsid w:val="008A7D11"/>
    <w:rsid w:val="008A7F48"/>
    <w:rsid w:val="008B07D8"/>
    <w:rsid w:val="008B0AB9"/>
    <w:rsid w:val="008B0AED"/>
    <w:rsid w:val="008B3D64"/>
    <w:rsid w:val="008B425C"/>
    <w:rsid w:val="008B4FC1"/>
    <w:rsid w:val="008B6202"/>
    <w:rsid w:val="008B647E"/>
    <w:rsid w:val="008C075A"/>
    <w:rsid w:val="008C0874"/>
    <w:rsid w:val="008C113B"/>
    <w:rsid w:val="008C1957"/>
    <w:rsid w:val="008C1C0A"/>
    <w:rsid w:val="008C2059"/>
    <w:rsid w:val="008C2104"/>
    <w:rsid w:val="008C25E9"/>
    <w:rsid w:val="008C2EAD"/>
    <w:rsid w:val="008C40FC"/>
    <w:rsid w:val="008C425D"/>
    <w:rsid w:val="008D01F7"/>
    <w:rsid w:val="008D0A1D"/>
    <w:rsid w:val="008D1637"/>
    <w:rsid w:val="008D1D74"/>
    <w:rsid w:val="008D1F0B"/>
    <w:rsid w:val="008D20C6"/>
    <w:rsid w:val="008D2C1B"/>
    <w:rsid w:val="008D2D35"/>
    <w:rsid w:val="008D30BD"/>
    <w:rsid w:val="008D3136"/>
    <w:rsid w:val="008D4AA9"/>
    <w:rsid w:val="008D6B66"/>
    <w:rsid w:val="008D6E42"/>
    <w:rsid w:val="008E3C11"/>
    <w:rsid w:val="008E414D"/>
    <w:rsid w:val="008E5F42"/>
    <w:rsid w:val="008E6575"/>
    <w:rsid w:val="008E7477"/>
    <w:rsid w:val="008E7D7A"/>
    <w:rsid w:val="008F0515"/>
    <w:rsid w:val="008F0F2A"/>
    <w:rsid w:val="008F21D4"/>
    <w:rsid w:val="008F3569"/>
    <w:rsid w:val="008F3F3B"/>
    <w:rsid w:val="008F790A"/>
    <w:rsid w:val="00900CE0"/>
    <w:rsid w:val="00900FB7"/>
    <w:rsid w:val="0090166A"/>
    <w:rsid w:val="00904AAE"/>
    <w:rsid w:val="00904F1A"/>
    <w:rsid w:val="0090634A"/>
    <w:rsid w:val="00906377"/>
    <w:rsid w:val="009076C3"/>
    <w:rsid w:val="0091055A"/>
    <w:rsid w:val="00910A00"/>
    <w:rsid w:val="009117BF"/>
    <w:rsid w:val="00911989"/>
    <w:rsid w:val="00911C92"/>
    <w:rsid w:val="00912CEE"/>
    <w:rsid w:val="00912D79"/>
    <w:rsid w:val="00913708"/>
    <w:rsid w:val="00921805"/>
    <w:rsid w:val="00923A47"/>
    <w:rsid w:val="00923E90"/>
    <w:rsid w:val="00924982"/>
    <w:rsid w:val="0092525B"/>
    <w:rsid w:val="009254A4"/>
    <w:rsid w:val="00925F5F"/>
    <w:rsid w:val="00926964"/>
    <w:rsid w:val="009278F6"/>
    <w:rsid w:val="009279EB"/>
    <w:rsid w:val="00927B3B"/>
    <w:rsid w:val="009309BC"/>
    <w:rsid w:val="00931A09"/>
    <w:rsid w:val="00932785"/>
    <w:rsid w:val="009329FB"/>
    <w:rsid w:val="00933372"/>
    <w:rsid w:val="0093359B"/>
    <w:rsid w:val="00933894"/>
    <w:rsid w:val="00933F5C"/>
    <w:rsid w:val="00933F89"/>
    <w:rsid w:val="0093445E"/>
    <w:rsid w:val="00934E11"/>
    <w:rsid w:val="009360B8"/>
    <w:rsid w:val="009364B6"/>
    <w:rsid w:val="0093739A"/>
    <w:rsid w:val="00937FDE"/>
    <w:rsid w:val="009408B8"/>
    <w:rsid w:val="00942620"/>
    <w:rsid w:val="00943010"/>
    <w:rsid w:val="00943B4C"/>
    <w:rsid w:val="00944BF8"/>
    <w:rsid w:val="009459B2"/>
    <w:rsid w:val="00945CBB"/>
    <w:rsid w:val="009462D0"/>
    <w:rsid w:val="0094666B"/>
    <w:rsid w:val="00946F7B"/>
    <w:rsid w:val="00951A70"/>
    <w:rsid w:val="00951F7F"/>
    <w:rsid w:val="00952D16"/>
    <w:rsid w:val="009530AC"/>
    <w:rsid w:val="009543CC"/>
    <w:rsid w:val="00956764"/>
    <w:rsid w:val="0095688E"/>
    <w:rsid w:val="0095707A"/>
    <w:rsid w:val="0095709C"/>
    <w:rsid w:val="00957710"/>
    <w:rsid w:val="009600CD"/>
    <w:rsid w:val="00961013"/>
    <w:rsid w:val="00961B36"/>
    <w:rsid w:val="0096249D"/>
    <w:rsid w:val="00962503"/>
    <w:rsid w:val="00963637"/>
    <w:rsid w:val="00964265"/>
    <w:rsid w:val="009646A5"/>
    <w:rsid w:val="009646BF"/>
    <w:rsid w:val="0096579E"/>
    <w:rsid w:val="00965830"/>
    <w:rsid w:val="009669A9"/>
    <w:rsid w:val="00966AFC"/>
    <w:rsid w:val="009674D3"/>
    <w:rsid w:val="00967A39"/>
    <w:rsid w:val="0097135D"/>
    <w:rsid w:val="00972F50"/>
    <w:rsid w:val="00973084"/>
    <w:rsid w:val="00973FA5"/>
    <w:rsid w:val="00975658"/>
    <w:rsid w:val="00975A41"/>
    <w:rsid w:val="00975C7E"/>
    <w:rsid w:val="0097719F"/>
    <w:rsid w:val="00977C4E"/>
    <w:rsid w:val="00977F8D"/>
    <w:rsid w:val="00983947"/>
    <w:rsid w:val="00983E3C"/>
    <w:rsid w:val="009848D6"/>
    <w:rsid w:val="00984BD9"/>
    <w:rsid w:val="00984CBD"/>
    <w:rsid w:val="00984D40"/>
    <w:rsid w:val="00985DD3"/>
    <w:rsid w:val="00985E65"/>
    <w:rsid w:val="00986A2C"/>
    <w:rsid w:val="00987F71"/>
    <w:rsid w:val="00992107"/>
    <w:rsid w:val="0099230D"/>
    <w:rsid w:val="00992475"/>
    <w:rsid w:val="0099294E"/>
    <w:rsid w:val="009953D8"/>
    <w:rsid w:val="009969C3"/>
    <w:rsid w:val="00996AD3"/>
    <w:rsid w:val="00997874"/>
    <w:rsid w:val="009A0806"/>
    <w:rsid w:val="009A1D9A"/>
    <w:rsid w:val="009A213A"/>
    <w:rsid w:val="009A21A8"/>
    <w:rsid w:val="009A35DF"/>
    <w:rsid w:val="009A3900"/>
    <w:rsid w:val="009A414D"/>
    <w:rsid w:val="009A674F"/>
    <w:rsid w:val="009A7750"/>
    <w:rsid w:val="009A7CF5"/>
    <w:rsid w:val="009B0BB9"/>
    <w:rsid w:val="009B1399"/>
    <w:rsid w:val="009B1582"/>
    <w:rsid w:val="009B22F2"/>
    <w:rsid w:val="009B2491"/>
    <w:rsid w:val="009B3B76"/>
    <w:rsid w:val="009B3FDF"/>
    <w:rsid w:val="009B6164"/>
    <w:rsid w:val="009B7094"/>
    <w:rsid w:val="009B7187"/>
    <w:rsid w:val="009C03E2"/>
    <w:rsid w:val="009C0484"/>
    <w:rsid w:val="009C0737"/>
    <w:rsid w:val="009C25EF"/>
    <w:rsid w:val="009C2D83"/>
    <w:rsid w:val="009C3040"/>
    <w:rsid w:val="009C5133"/>
    <w:rsid w:val="009C5946"/>
    <w:rsid w:val="009C74B4"/>
    <w:rsid w:val="009D1B30"/>
    <w:rsid w:val="009D33B0"/>
    <w:rsid w:val="009D459B"/>
    <w:rsid w:val="009D4ABC"/>
    <w:rsid w:val="009D4E6E"/>
    <w:rsid w:val="009D5983"/>
    <w:rsid w:val="009D7E6B"/>
    <w:rsid w:val="009E1714"/>
    <w:rsid w:val="009E1C79"/>
    <w:rsid w:val="009E24B2"/>
    <w:rsid w:val="009E24F9"/>
    <w:rsid w:val="009E356D"/>
    <w:rsid w:val="009E3F16"/>
    <w:rsid w:val="009E45D2"/>
    <w:rsid w:val="009E5AD5"/>
    <w:rsid w:val="009E6775"/>
    <w:rsid w:val="009E6B7B"/>
    <w:rsid w:val="009E6BE0"/>
    <w:rsid w:val="009E6FDF"/>
    <w:rsid w:val="009E791B"/>
    <w:rsid w:val="009F086A"/>
    <w:rsid w:val="009F0F47"/>
    <w:rsid w:val="009F14B3"/>
    <w:rsid w:val="009F29A0"/>
    <w:rsid w:val="009F2B54"/>
    <w:rsid w:val="009F2C5D"/>
    <w:rsid w:val="009F3F9B"/>
    <w:rsid w:val="009F479C"/>
    <w:rsid w:val="00A01618"/>
    <w:rsid w:val="00A01C62"/>
    <w:rsid w:val="00A02043"/>
    <w:rsid w:val="00A0314C"/>
    <w:rsid w:val="00A03177"/>
    <w:rsid w:val="00A03234"/>
    <w:rsid w:val="00A0431A"/>
    <w:rsid w:val="00A045B1"/>
    <w:rsid w:val="00A0496A"/>
    <w:rsid w:val="00A05069"/>
    <w:rsid w:val="00A05E7B"/>
    <w:rsid w:val="00A06E36"/>
    <w:rsid w:val="00A07EE3"/>
    <w:rsid w:val="00A1046E"/>
    <w:rsid w:val="00A114F1"/>
    <w:rsid w:val="00A11CB3"/>
    <w:rsid w:val="00A1206B"/>
    <w:rsid w:val="00A14416"/>
    <w:rsid w:val="00A147AC"/>
    <w:rsid w:val="00A14818"/>
    <w:rsid w:val="00A15828"/>
    <w:rsid w:val="00A1651B"/>
    <w:rsid w:val="00A17CCA"/>
    <w:rsid w:val="00A20C47"/>
    <w:rsid w:val="00A22562"/>
    <w:rsid w:val="00A23224"/>
    <w:rsid w:val="00A233FE"/>
    <w:rsid w:val="00A23619"/>
    <w:rsid w:val="00A24C30"/>
    <w:rsid w:val="00A25781"/>
    <w:rsid w:val="00A26179"/>
    <w:rsid w:val="00A27839"/>
    <w:rsid w:val="00A27BB1"/>
    <w:rsid w:val="00A27BCA"/>
    <w:rsid w:val="00A30987"/>
    <w:rsid w:val="00A31132"/>
    <w:rsid w:val="00A333A8"/>
    <w:rsid w:val="00A336C0"/>
    <w:rsid w:val="00A33CA4"/>
    <w:rsid w:val="00A33E60"/>
    <w:rsid w:val="00A34315"/>
    <w:rsid w:val="00A34FD7"/>
    <w:rsid w:val="00A35D03"/>
    <w:rsid w:val="00A37375"/>
    <w:rsid w:val="00A40465"/>
    <w:rsid w:val="00A40771"/>
    <w:rsid w:val="00A4133C"/>
    <w:rsid w:val="00A44095"/>
    <w:rsid w:val="00A44D84"/>
    <w:rsid w:val="00A44E52"/>
    <w:rsid w:val="00A45735"/>
    <w:rsid w:val="00A464CD"/>
    <w:rsid w:val="00A4658C"/>
    <w:rsid w:val="00A5165C"/>
    <w:rsid w:val="00A51A53"/>
    <w:rsid w:val="00A51BE2"/>
    <w:rsid w:val="00A51BE3"/>
    <w:rsid w:val="00A51DAD"/>
    <w:rsid w:val="00A51E0C"/>
    <w:rsid w:val="00A5288F"/>
    <w:rsid w:val="00A54C5E"/>
    <w:rsid w:val="00A559FE"/>
    <w:rsid w:val="00A56290"/>
    <w:rsid w:val="00A56B0C"/>
    <w:rsid w:val="00A573C5"/>
    <w:rsid w:val="00A575B2"/>
    <w:rsid w:val="00A60EB2"/>
    <w:rsid w:val="00A61637"/>
    <w:rsid w:val="00A61A1D"/>
    <w:rsid w:val="00A61F4F"/>
    <w:rsid w:val="00A62028"/>
    <w:rsid w:val="00A625B5"/>
    <w:rsid w:val="00A64CFD"/>
    <w:rsid w:val="00A6750E"/>
    <w:rsid w:val="00A7160C"/>
    <w:rsid w:val="00A7552A"/>
    <w:rsid w:val="00A755E1"/>
    <w:rsid w:val="00A75DA8"/>
    <w:rsid w:val="00A7685A"/>
    <w:rsid w:val="00A7785D"/>
    <w:rsid w:val="00A8019F"/>
    <w:rsid w:val="00A8037D"/>
    <w:rsid w:val="00A80472"/>
    <w:rsid w:val="00A8056C"/>
    <w:rsid w:val="00A8058F"/>
    <w:rsid w:val="00A82358"/>
    <w:rsid w:val="00A82B5F"/>
    <w:rsid w:val="00A82C64"/>
    <w:rsid w:val="00A84922"/>
    <w:rsid w:val="00A84E40"/>
    <w:rsid w:val="00A85A69"/>
    <w:rsid w:val="00A85EC2"/>
    <w:rsid w:val="00A87CE0"/>
    <w:rsid w:val="00A87D42"/>
    <w:rsid w:val="00A9008F"/>
    <w:rsid w:val="00A9231C"/>
    <w:rsid w:val="00A92FF0"/>
    <w:rsid w:val="00A93329"/>
    <w:rsid w:val="00A938FD"/>
    <w:rsid w:val="00A94486"/>
    <w:rsid w:val="00A9459E"/>
    <w:rsid w:val="00A966B0"/>
    <w:rsid w:val="00AA0F5B"/>
    <w:rsid w:val="00AA1203"/>
    <w:rsid w:val="00AA1828"/>
    <w:rsid w:val="00AA314B"/>
    <w:rsid w:val="00AA4136"/>
    <w:rsid w:val="00AA4542"/>
    <w:rsid w:val="00AA5C16"/>
    <w:rsid w:val="00AA5E75"/>
    <w:rsid w:val="00AA6CD8"/>
    <w:rsid w:val="00AA7D31"/>
    <w:rsid w:val="00AB116F"/>
    <w:rsid w:val="00AB169C"/>
    <w:rsid w:val="00AB1F13"/>
    <w:rsid w:val="00AB4141"/>
    <w:rsid w:val="00AB6579"/>
    <w:rsid w:val="00AB65A7"/>
    <w:rsid w:val="00AB71B8"/>
    <w:rsid w:val="00AC1A46"/>
    <w:rsid w:val="00AC2170"/>
    <w:rsid w:val="00AC295B"/>
    <w:rsid w:val="00AC42EB"/>
    <w:rsid w:val="00AC75B1"/>
    <w:rsid w:val="00AC7776"/>
    <w:rsid w:val="00AD1724"/>
    <w:rsid w:val="00AD1D27"/>
    <w:rsid w:val="00AD1E1B"/>
    <w:rsid w:val="00AD2142"/>
    <w:rsid w:val="00AD3397"/>
    <w:rsid w:val="00AE0338"/>
    <w:rsid w:val="00AE0505"/>
    <w:rsid w:val="00AE0E26"/>
    <w:rsid w:val="00AE2152"/>
    <w:rsid w:val="00AE225B"/>
    <w:rsid w:val="00AE25B4"/>
    <w:rsid w:val="00AE2D10"/>
    <w:rsid w:val="00AE42A4"/>
    <w:rsid w:val="00AE4526"/>
    <w:rsid w:val="00AE5E8A"/>
    <w:rsid w:val="00AE6429"/>
    <w:rsid w:val="00AE67C0"/>
    <w:rsid w:val="00AE77C2"/>
    <w:rsid w:val="00AF07F0"/>
    <w:rsid w:val="00AF0D16"/>
    <w:rsid w:val="00AF2FE3"/>
    <w:rsid w:val="00AF4C44"/>
    <w:rsid w:val="00AF4DD2"/>
    <w:rsid w:val="00AF6D52"/>
    <w:rsid w:val="00AF786B"/>
    <w:rsid w:val="00AF7F46"/>
    <w:rsid w:val="00B008F5"/>
    <w:rsid w:val="00B025C6"/>
    <w:rsid w:val="00B03030"/>
    <w:rsid w:val="00B0463B"/>
    <w:rsid w:val="00B061B6"/>
    <w:rsid w:val="00B065BC"/>
    <w:rsid w:val="00B06F8C"/>
    <w:rsid w:val="00B077F6"/>
    <w:rsid w:val="00B12385"/>
    <w:rsid w:val="00B12AD2"/>
    <w:rsid w:val="00B1304E"/>
    <w:rsid w:val="00B13804"/>
    <w:rsid w:val="00B14667"/>
    <w:rsid w:val="00B149F7"/>
    <w:rsid w:val="00B152B2"/>
    <w:rsid w:val="00B158E0"/>
    <w:rsid w:val="00B15F24"/>
    <w:rsid w:val="00B16F2F"/>
    <w:rsid w:val="00B1720A"/>
    <w:rsid w:val="00B17268"/>
    <w:rsid w:val="00B20B71"/>
    <w:rsid w:val="00B20F47"/>
    <w:rsid w:val="00B2123C"/>
    <w:rsid w:val="00B22902"/>
    <w:rsid w:val="00B22CD5"/>
    <w:rsid w:val="00B2300B"/>
    <w:rsid w:val="00B233F8"/>
    <w:rsid w:val="00B23769"/>
    <w:rsid w:val="00B246FF"/>
    <w:rsid w:val="00B26005"/>
    <w:rsid w:val="00B26030"/>
    <w:rsid w:val="00B26459"/>
    <w:rsid w:val="00B264BD"/>
    <w:rsid w:val="00B266EA"/>
    <w:rsid w:val="00B26D31"/>
    <w:rsid w:val="00B271ED"/>
    <w:rsid w:val="00B30EE1"/>
    <w:rsid w:val="00B3135D"/>
    <w:rsid w:val="00B32596"/>
    <w:rsid w:val="00B3297D"/>
    <w:rsid w:val="00B3569D"/>
    <w:rsid w:val="00B36A8A"/>
    <w:rsid w:val="00B37396"/>
    <w:rsid w:val="00B37B40"/>
    <w:rsid w:val="00B40504"/>
    <w:rsid w:val="00B42E7F"/>
    <w:rsid w:val="00B42EC1"/>
    <w:rsid w:val="00B436AC"/>
    <w:rsid w:val="00B45854"/>
    <w:rsid w:val="00B51E7D"/>
    <w:rsid w:val="00B521B0"/>
    <w:rsid w:val="00B524D9"/>
    <w:rsid w:val="00B545A5"/>
    <w:rsid w:val="00B55873"/>
    <w:rsid w:val="00B56405"/>
    <w:rsid w:val="00B56F2D"/>
    <w:rsid w:val="00B570AD"/>
    <w:rsid w:val="00B57117"/>
    <w:rsid w:val="00B5763D"/>
    <w:rsid w:val="00B577F4"/>
    <w:rsid w:val="00B57B85"/>
    <w:rsid w:val="00B60C10"/>
    <w:rsid w:val="00B6138A"/>
    <w:rsid w:val="00B61801"/>
    <w:rsid w:val="00B63098"/>
    <w:rsid w:val="00B6353F"/>
    <w:rsid w:val="00B63A96"/>
    <w:rsid w:val="00B640E4"/>
    <w:rsid w:val="00B659F6"/>
    <w:rsid w:val="00B65C11"/>
    <w:rsid w:val="00B67D7D"/>
    <w:rsid w:val="00B713FA"/>
    <w:rsid w:val="00B71926"/>
    <w:rsid w:val="00B725E2"/>
    <w:rsid w:val="00B72AD8"/>
    <w:rsid w:val="00B752D4"/>
    <w:rsid w:val="00B77013"/>
    <w:rsid w:val="00B8068A"/>
    <w:rsid w:val="00B80792"/>
    <w:rsid w:val="00B84A0B"/>
    <w:rsid w:val="00B84CCD"/>
    <w:rsid w:val="00B8527B"/>
    <w:rsid w:val="00B853EC"/>
    <w:rsid w:val="00B904EB"/>
    <w:rsid w:val="00B90D6A"/>
    <w:rsid w:val="00B9185E"/>
    <w:rsid w:val="00B924D5"/>
    <w:rsid w:val="00B93B96"/>
    <w:rsid w:val="00B95C5D"/>
    <w:rsid w:val="00B95E9D"/>
    <w:rsid w:val="00B97A13"/>
    <w:rsid w:val="00BA09D7"/>
    <w:rsid w:val="00BA0EA3"/>
    <w:rsid w:val="00BA1686"/>
    <w:rsid w:val="00BA216B"/>
    <w:rsid w:val="00BA3048"/>
    <w:rsid w:val="00BA30EC"/>
    <w:rsid w:val="00BA46C5"/>
    <w:rsid w:val="00BA6755"/>
    <w:rsid w:val="00BA7127"/>
    <w:rsid w:val="00BA79CC"/>
    <w:rsid w:val="00BA7D91"/>
    <w:rsid w:val="00BA7DAC"/>
    <w:rsid w:val="00BB023A"/>
    <w:rsid w:val="00BB053E"/>
    <w:rsid w:val="00BB14E9"/>
    <w:rsid w:val="00BB1721"/>
    <w:rsid w:val="00BB1B2C"/>
    <w:rsid w:val="00BB235C"/>
    <w:rsid w:val="00BB288E"/>
    <w:rsid w:val="00BB2A9D"/>
    <w:rsid w:val="00BB3A17"/>
    <w:rsid w:val="00BB578C"/>
    <w:rsid w:val="00BB5F69"/>
    <w:rsid w:val="00BB6503"/>
    <w:rsid w:val="00BB751C"/>
    <w:rsid w:val="00BB7686"/>
    <w:rsid w:val="00BB785A"/>
    <w:rsid w:val="00BB7B44"/>
    <w:rsid w:val="00BC14F0"/>
    <w:rsid w:val="00BC2914"/>
    <w:rsid w:val="00BC36E2"/>
    <w:rsid w:val="00BC527D"/>
    <w:rsid w:val="00BC6A0C"/>
    <w:rsid w:val="00BC6D0E"/>
    <w:rsid w:val="00BC7008"/>
    <w:rsid w:val="00BC7617"/>
    <w:rsid w:val="00BD0DA9"/>
    <w:rsid w:val="00BD1F49"/>
    <w:rsid w:val="00BD26EB"/>
    <w:rsid w:val="00BD371C"/>
    <w:rsid w:val="00BD38BD"/>
    <w:rsid w:val="00BD3AAC"/>
    <w:rsid w:val="00BD55DF"/>
    <w:rsid w:val="00BD5DBA"/>
    <w:rsid w:val="00BD62BF"/>
    <w:rsid w:val="00BD7ABD"/>
    <w:rsid w:val="00BD7D2E"/>
    <w:rsid w:val="00BE1FAB"/>
    <w:rsid w:val="00BE2370"/>
    <w:rsid w:val="00BE4368"/>
    <w:rsid w:val="00BE5055"/>
    <w:rsid w:val="00BE7574"/>
    <w:rsid w:val="00BF17F3"/>
    <w:rsid w:val="00BF1B09"/>
    <w:rsid w:val="00BF1C1F"/>
    <w:rsid w:val="00BF1C2A"/>
    <w:rsid w:val="00BF38A3"/>
    <w:rsid w:val="00BF3C83"/>
    <w:rsid w:val="00BF4D80"/>
    <w:rsid w:val="00BF4E08"/>
    <w:rsid w:val="00BF4E4F"/>
    <w:rsid w:val="00BF632F"/>
    <w:rsid w:val="00BF6364"/>
    <w:rsid w:val="00BF700B"/>
    <w:rsid w:val="00C0005D"/>
    <w:rsid w:val="00C00072"/>
    <w:rsid w:val="00C01C79"/>
    <w:rsid w:val="00C0355F"/>
    <w:rsid w:val="00C041C0"/>
    <w:rsid w:val="00C05287"/>
    <w:rsid w:val="00C05D07"/>
    <w:rsid w:val="00C06796"/>
    <w:rsid w:val="00C109DA"/>
    <w:rsid w:val="00C12115"/>
    <w:rsid w:val="00C121A1"/>
    <w:rsid w:val="00C1241B"/>
    <w:rsid w:val="00C125BF"/>
    <w:rsid w:val="00C1467B"/>
    <w:rsid w:val="00C1537A"/>
    <w:rsid w:val="00C15D50"/>
    <w:rsid w:val="00C16B8B"/>
    <w:rsid w:val="00C17B4B"/>
    <w:rsid w:val="00C2036E"/>
    <w:rsid w:val="00C209A7"/>
    <w:rsid w:val="00C21D76"/>
    <w:rsid w:val="00C224D2"/>
    <w:rsid w:val="00C2447B"/>
    <w:rsid w:val="00C26063"/>
    <w:rsid w:val="00C26480"/>
    <w:rsid w:val="00C274E7"/>
    <w:rsid w:val="00C31995"/>
    <w:rsid w:val="00C32D52"/>
    <w:rsid w:val="00C33F6E"/>
    <w:rsid w:val="00C345EA"/>
    <w:rsid w:val="00C35862"/>
    <w:rsid w:val="00C35E8D"/>
    <w:rsid w:val="00C3662A"/>
    <w:rsid w:val="00C36655"/>
    <w:rsid w:val="00C3719F"/>
    <w:rsid w:val="00C407E5"/>
    <w:rsid w:val="00C4322C"/>
    <w:rsid w:val="00C4334C"/>
    <w:rsid w:val="00C44BA1"/>
    <w:rsid w:val="00C450DE"/>
    <w:rsid w:val="00C463CB"/>
    <w:rsid w:val="00C47DEF"/>
    <w:rsid w:val="00C47FD7"/>
    <w:rsid w:val="00C511A0"/>
    <w:rsid w:val="00C51218"/>
    <w:rsid w:val="00C520AA"/>
    <w:rsid w:val="00C52809"/>
    <w:rsid w:val="00C54244"/>
    <w:rsid w:val="00C57097"/>
    <w:rsid w:val="00C57C46"/>
    <w:rsid w:val="00C602D6"/>
    <w:rsid w:val="00C603A1"/>
    <w:rsid w:val="00C6657F"/>
    <w:rsid w:val="00C673E0"/>
    <w:rsid w:val="00C675D8"/>
    <w:rsid w:val="00C73551"/>
    <w:rsid w:val="00C73798"/>
    <w:rsid w:val="00C752B7"/>
    <w:rsid w:val="00C77745"/>
    <w:rsid w:val="00C779BB"/>
    <w:rsid w:val="00C8030B"/>
    <w:rsid w:val="00C80F4E"/>
    <w:rsid w:val="00C8142E"/>
    <w:rsid w:val="00C81608"/>
    <w:rsid w:val="00C81700"/>
    <w:rsid w:val="00C81C48"/>
    <w:rsid w:val="00C8200C"/>
    <w:rsid w:val="00C82D47"/>
    <w:rsid w:val="00C85395"/>
    <w:rsid w:val="00C8568E"/>
    <w:rsid w:val="00C864AC"/>
    <w:rsid w:val="00C86CC7"/>
    <w:rsid w:val="00C87CC6"/>
    <w:rsid w:val="00C9004E"/>
    <w:rsid w:val="00C9103A"/>
    <w:rsid w:val="00C9108C"/>
    <w:rsid w:val="00C927EF"/>
    <w:rsid w:val="00C92E50"/>
    <w:rsid w:val="00C93886"/>
    <w:rsid w:val="00C94C10"/>
    <w:rsid w:val="00C95A6F"/>
    <w:rsid w:val="00C95C38"/>
    <w:rsid w:val="00C96F9D"/>
    <w:rsid w:val="00C973D0"/>
    <w:rsid w:val="00C979E8"/>
    <w:rsid w:val="00C97FDF"/>
    <w:rsid w:val="00CA006D"/>
    <w:rsid w:val="00CA07AF"/>
    <w:rsid w:val="00CA0A3D"/>
    <w:rsid w:val="00CA1078"/>
    <w:rsid w:val="00CA1945"/>
    <w:rsid w:val="00CA2F19"/>
    <w:rsid w:val="00CA334E"/>
    <w:rsid w:val="00CA3707"/>
    <w:rsid w:val="00CA3C8F"/>
    <w:rsid w:val="00CA4613"/>
    <w:rsid w:val="00CA5582"/>
    <w:rsid w:val="00CA5EC2"/>
    <w:rsid w:val="00CB37EF"/>
    <w:rsid w:val="00CB3937"/>
    <w:rsid w:val="00CB3AD5"/>
    <w:rsid w:val="00CB4F52"/>
    <w:rsid w:val="00CB50AA"/>
    <w:rsid w:val="00CB533F"/>
    <w:rsid w:val="00CB655A"/>
    <w:rsid w:val="00CB7B98"/>
    <w:rsid w:val="00CC09E9"/>
    <w:rsid w:val="00CC0A2E"/>
    <w:rsid w:val="00CC1223"/>
    <w:rsid w:val="00CC28C0"/>
    <w:rsid w:val="00CC4AC4"/>
    <w:rsid w:val="00CC62B9"/>
    <w:rsid w:val="00CC69BB"/>
    <w:rsid w:val="00CC70E5"/>
    <w:rsid w:val="00CD00F9"/>
    <w:rsid w:val="00CD2144"/>
    <w:rsid w:val="00CD2234"/>
    <w:rsid w:val="00CD3D6F"/>
    <w:rsid w:val="00CD3EB7"/>
    <w:rsid w:val="00CD4836"/>
    <w:rsid w:val="00CD7FE7"/>
    <w:rsid w:val="00CE16C4"/>
    <w:rsid w:val="00CE252A"/>
    <w:rsid w:val="00CE2C72"/>
    <w:rsid w:val="00CE39DD"/>
    <w:rsid w:val="00CE3CE1"/>
    <w:rsid w:val="00CE3FFF"/>
    <w:rsid w:val="00CE5744"/>
    <w:rsid w:val="00CE6C35"/>
    <w:rsid w:val="00CF254B"/>
    <w:rsid w:val="00CF3670"/>
    <w:rsid w:val="00CF380D"/>
    <w:rsid w:val="00CF38E1"/>
    <w:rsid w:val="00CF4D0E"/>
    <w:rsid w:val="00CF50F0"/>
    <w:rsid w:val="00CF5414"/>
    <w:rsid w:val="00CF54F5"/>
    <w:rsid w:val="00CF552E"/>
    <w:rsid w:val="00CF6346"/>
    <w:rsid w:val="00CF65EF"/>
    <w:rsid w:val="00CF67C8"/>
    <w:rsid w:val="00CF6B3F"/>
    <w:rsid w:val="00D01215"/>
    <w:rsid w:val="00D01965"/>
    <w:rsid w:val="00D01B67"/>
    <w:rsid w:val="00D028E2"/>
    <w:rsid w:val="00D0490E"/>
    <w:rsid w:val="00D04C66"/>
    <w:rsid w:val="00D05738"/>
    <w:rsid w:val="00D05A4D"/>
    <w:rsid w:val="00D06B25"/>
    <w:rsid w:val="00D06B62"/>
    <w:rsid w:val="00D07C27"/>
    <w:rsid w:val="00D101EC"/>
    <w:rsid w:val="00D10D99"/>
    <w:rsid w:val="00D12744"/>
    <w:rsid w:val="00D141F6"/>
    <w:rsid w:val="00D170DB"/>
    <w:rsid w:val="00D174EE"/>
    <w:rsid w:val="00D175DF"/>
    <w:rsid w:val="00D21C96"/>
    <w:rsid w:val="00D21DF3"/>
    <w:rsid w:val="00D227E2"/>
    <w:rsid w:val="00D22D41"/>
    <w:rsid w:val="00D24789"/>
    <w:rsid w:val="00D25982"/>
    <w:rsid w:val="00D26277"/>
    <w:rsid w:val="00D26346"/>
    <w:rsid w:val="00D306FD"/>
    <w:rsid w:val="00D3130C"/>
    <w:rsid w:val="00D320B6"/>
    <w:rsid w:val="00D324AD"/>
    <w:rsid w:val="00D33FD1"/>
    <w:rsid w:val="00D34738"/>
    <w:rsid w:val="00D352DE"/>
    <w:rsid w:val="00D35FDE"/>
    <w:rsid w:val="00D36D42"/>
    <w:rsid w:val="00D41F7F"/>
    <w:rsid w:val="00D429E5"/>
    <w:rsid w:val="00D43EE8"/>
    <w:rsid w:val="00D45328"/>
    <w:rsid w:val="00D464D0"/>
    <w:rsid w:val="00D5086A"/>
    <w:rsid w:val="00D52726"/>
    <w:rsid w:val="00D52A45"/>
    <w:rsid w:val="00D531DC"/>
    <w:rsid w:val="00D538E5"/>
    <w:rsid w:val="00D54643"/>
    <w:rsid w:val="00D55759"/>
    <w:rsid w:val="00D563A1"/>
    <w:rsid w:val="00D56797"/>
    <w:rsid w:val="00D61432"/>
    <w:rsid w:val="00D61B82"/>
    <w:rsid w:val="00D62086"/>
    <w:rsid w:val="00D62904"/>
    <w:rsid w:val="00D6370F"/>
    <w:rsid w:val="00D64036"/>
    <w:rsid w:val="00D64F51"/>
    <w:rsid w:val="00D668EB"/>
    <w:rsid w:val="00D72DFC"/>
    <w:rsid w:val="00D74302"/>
    <w:rsid w:val="00D75623"/>
    <w:rsid w:val="00D75D1C"/>
    <w:rsid w:val="00D75D82"/>
    <w:rsid w:val="00D80A2E"/>
    <w:rsid w:val="00D80F29"/>
    <w:rsid w:val="00D83DFB"/>
    <w:rsid w:val="00D841F4"/>
    <w:rsid w:val="00D879B1"/>
    <w:rsid w:val="00D903EA"/>
    <w:rsid w:val="00D909D7"/>
    <w:rsid w:val="00D9345F"/>
    <w:rsid w:val="00D93FCA"/>
    <w:rsid w:val="00D95AA8"/>
    <w:rsid w:val="00D95BAA"/>
    <w:rsid w:val="00D96378"/>
    <w:rsid w:val="00D96447"/>
    <w:rsid w:val="00D96A8C"/>
    <w:rsid w:val="00D97235"/>
    <w:rsid w:val="00DA0B3A"/>
    <w:rsid w:val="00DA1211"/>
    <w:rsid w:val="00DA1BAC"/>
    <w:rsid w:val="00DA2962"/>
    <w:rsid w:val="00DA40FA"/>
    <w:rsid w:val="00DA4510"/>
    <w:rsid w:val="00DA45C1"/>
    <w:rsid w:val="00DA46EB"/>
    <w:rsid w:val="00DA4802"/>
    <w:rsid w:val="00DA5674"/>
    <w:rsid w:val="00DA5E62"/>
    <w:rsid w:val="00DA685F"/>
    <w:rsid w:val="00DA7733"/>
    <w:rsid w:val="00DB00B3"/>
    <w:rsid w:val="00DB098B"/>
    <w:rsid w:val="00DB0A95"/>
    <w:rsid w:val="00DB1144"/>
    <w:rsid w:val="00DB244B"/>
    <w:rsid w:val="00DB28B4"/>
    <w:rsid w:val="00DB2ED6"/>
    <w:rsid w:val="00DB30B2"/>
    <w:rsid w:val="00DB31E2"/>
    <w:rsid w:val="00DB369C"/>
    <w:rsid w:val="00DB77A8"/>
    <w:rsid w:val="00DC02F9"/>
    <w:rsid w:val="00DC130B"/>
    <w:rsid w:val="00DC28F1"/>
    <w:rsid w:val="00DC2FCF"/>
    <w:rsid w:val="00DC4C37"/>
    <w:rsid w:val="00DC6045"/>
    <w:rsid w:val="00DC66EA"/>
    <w:rsid w:val="00DC6FE1"/>
    <w:rsid w:val="00DC7927"/>
    <w:rsid w:val="00DD0FFC"/>
    <w:rsid w:val="00DD1116"/>
    <w:rsid w:val="00DD1C38"/>
    <w:rsid w:val="00DD1E80"/>
    <w:rsid w:val="00DD2C3E"/>
    <w:rsid w:val="00DD31B9"/>
    <w:rsid w:val="00DD510F"/>
    <w:rsid w:val="00DD7216"/>
    <w:rsid w:val="00DE076C"/>
    <w:rsid w:val="00DE181B"/>
    <w:rsid w:val="00DE18B8"/>
    <w:rsid w:val="00DE32E9"/>
    <w:rsid w:val="00DE3688"/>
    <w:rsid w:val="00DE4DD8"/>
    <w:rsid w:val="00DF0058"/>
    <w:rsid w:val="00DF0608"/>
    <w:rsid w:val="00DF115E"/>
    <w:rsid w:val="00DF1222"/>
    <w:rsid w:val="00DF267B"/>
    <w:rsid w:val="00DF34E2"/>
    <w:rsid w:val="00DF3921"/>
    <w:rsid w:val="00DF5899"/>
    <w:rsid w:val="00DF5A66"/>
    <w:rsid w:val="00DF6C1C"/>
    <w:rsid w:val="00DF6D96"/>
    <w:rsid w:val="00DF7A3B"/>
    <w:rsid w:val="00E00D59"/>
    <w:rsid w:val="00E02D89"/>
    <w:rsid w:val="00E02F2C"/>
    <w:rsid w:val="00E03FB8"/>
    <w:rsid w:val="00E04645"/>
    <w:rsid w:val="00E04977"/>
    <w:rsid w:val="00E06FEF"/>
    <w:rsid w:val="00E1101C"/>
    <w:rsid w:val="00E1275F"/>
    <w:rsid w:val="00E129ED"/>
    <w:rsid w:val="00E14400"/>
    <w:rsid w:val="00E14692"/>
    <w:rsid w:val="00E15344"/>
    <w:rsid w:val="00E204E5"/>
    <w:rsid w:val="00E207A0"/>
    <w:rsid w:val="00E20CCD"/>
    <w:rsid w:val="00E2239D"/>
    <w:rsid w:val="00E226DF"/>
    <w:rsid w:val="00E227E5"/>
    <w:rsid w:val="00E25334"/>
    <w:rsid w:val="00E25491"/>
    <w:rsid w:val="00E265F7"/>
    <w:rsid w:val="00E27AF1"/>
    <w:rsid w:val="00E306CE"/>
    <w:rsid w:val="00E31C3F"/>
    <w:rsid w:val="00E32298"/>
    <w:rsid w:val="00E33016"/>
    <w:rsid w:val="00E335B4"/>
    <w:rsid w:val="00E34348"/>
    <w:rsid w:val="00E35468"/>
    <w:rsid w:val="00E35DF5"/>
    <w:rsid w:val="00E37F6D"/>
    <w:rsid w:val="00E412A7"/>
    <w:rsid w:val="00E42546"/>
    <w:rsid w:val="00E44221"/>
    <w:rsid w:val="00E44851"/>
    <w:rsid w:val="00E450FF"/>
    <w:rsid w:val="00E45967"/>
    <w:rsid w:val="00E45D3C"/>
    <w:rsid w:val="00E50713"/>
    <w:rsid w:val="00E508FD"/>
    <w:rsid w:val="00E51901"/>
    <w:rsid w:val="00E51CF2"/>
    <w:rsid w:val="00E528C4"/>
    <w:rsid w:val="00E54285"/>
    <w:rsid w:val="00E545E6"/>
    <w:rsid w:val="00E54B4B"/>
    <w:rsid w:val="00E5638B"/>
    <w:rsid w:val="00E56D62"/>
    <w:rsid w:val="00E60554"/>
    <w:rsid w:val="00E60AC7"/>
    <w:rsid w:val="00E61186"/>
    <w:rsid w:val="00E62626"/>
    <w:rsid w:val="00E62C2E"/>
    <w:rsid w:val="00E63EE5"/>
    <w:rsid w:val="00E647AA"/>
    <w:rsid w:val="00E64A1C"/>
    <w:rsid w:val="00E651F2"/>
    <w:rsid w:val="00E658CF"/>
    <w:rsid w:val="00E659C2"/>
    <w:rsid w:val="00E661F4"/>
    <w:rsid w:val="00E67B4C"/>
    <w:rsid w:val="00E72541"/>
    <w:rsid w:val="00E727CD"/>
    <w:rsid w:val="00E73655"/>
    <w:rsid w:val="00E745A7"/>
    <w:rsid w:val="00E7542F"/>
    <w:rsid w:val="00E758B7"/>
    <w:rsid w:val="00E76618"/>
    <w:rsid w:val="00E76EEE"/>
    <w:rsid w:val="00E802FB"/>
    <w:rsid w:val="00E80A72"/>
    <w:rsid w:val="00E81A82"/>
    <w:rsid w:val="00E82889"/>
    <w:rsid w:val="00E8296E"/>
    <w:rsid w:val="00E82FCA"/>
    <w:rsid w:val="00E8417D"/>
    <w:rsid w:val="00E84584"/>
    <w:rsid w:val="00E85250"/>
    <w:rsid w:val="00E85A11"/>
    <w:rsid w:val="00E87361"/>
    <w:rsid w:val="00E934DE"/>
    <w:rsid w:val="00E93752"/>
    <w:rsid w:val="00E94221"/>
    <w:rsid w:val="00E958EA"/>
    <w:rsid w:val="00E95994"/>
    <w:rsid w:val="00E966AA"/>
    <w:rsid w:val="00EA052D"/>
    <w:rsid w:val="00EA0946"/>
    <w:rsid w:val="00EA0E1E"/>
    <w:rsid w:val="00EA1A56"/>
    <w:rsid w:val="00EA28A8"/>
    <w:rsid w:val="00EA4409"/>
    <w:rsid w:val="00EA470F"/>
    <w:rsid w:val="00EA4A2E"/>
    <w:rsid w:val="00EA4BC8"/>
    <w:rsid w:val="00EA596A"/>
    <w:rsid w:val="00EA5D17"/>
    <w:rsid w:val="00EA5DC4"/>
    <w:rsid w:val="00EA6A6F"/>
    <w:rsid w:val="00EA7604"/>
    <w:rsid w:val="00EA7715"/>
    <w:rsid w:val="00EB074F"/>
    <w:rsid w:val="00EB10B7"/>
    <w:rsid w:val="00EB1492"/>
    <w:rsid w:val="00EB51E6"/>
    <w:rsid w:val="00EB52A1"/>
    <w:rsid w:val="00EB6C19"/>
    <w:rsid w:val="00EC0790"/>
    <w:rsid w:val="00EC2138"/>
    <w:rsid w:val="00EC235B"/>
    <w:rsid w:val="00EC2688"/>
    <w:rsid w:val="00EC2916"/>
    <w:rsid w:val="00EC3CBD"/>
    <w:rsid w:val="00EC4472"/>
    <w:rsid w:val="00EC4DE9"/>
    <w:rsid w:val="00EC5082"/>
    <w:rsid w:val="00ED0BE3"/>
    <w:rsid w:val="00ED1988"/>
    <w:rsid w:val="00ED19CD"/>
    <w:rsid w:val="00ED38EF"/>
    <w:rsid w:val="00ED3D0D"/>
    <w:rsid w:val="00ED42F3"/>
    <w:rsid w:val="00ED6693"/>
    <w:rsid w:val="00ED756C"/>
    <w:rsid w:val="00EE0180"/>
    <w:rsid w:val="00EE0527"/>
    <w:rsid w:val="00EE0A23"/>
    <w:rsid w:val="00EE0DC6"/>
    <w:rsid w:val="00EE17BA"/>
    <w:rsid w:val="00EE1D9E"/>
    <w:rsid w:val="00EE25EE"/>
    <w:rsid w:val="00EE29E8"/>
    <w:rsid w:val="00EE2E6C"/>
    <w:rsid w:val="00EE3A48"/>
    <w:rsid w:val="00EE41ED"/>
    <w:rsid w:val="00EE4541"/>
    <w:rsid w:val="00EE45E7"/>
    <w:rsid w:val="00EE4FDA"/>
    <w:rsid w:val="00EE661E"/>
    <w:rsid w:val="00EE665C"/>
    <w:rsid w:val="00EE6728"/>
    <w:rsid w:val="00EE77BF"/>
    <w:rsid w:val="00EF1203"/>
    <w:rsid w:val="00EF22AE"/>
    <w:rsid w:val="00EF35F1"/>
    <w:rsid w:val="00EF369C"/>
    <w:rsid w:val="00EF511E"/>
    <w:rsid w:val="00EF5722"/>
    <w:rsid w:val="00EF62C2"/>
    <w:rsid w:val="00EF63DD"/>
    <w:rsid w:val="00EF6757"/>
    <w:rsid w:val="00F00FCB"/>
    <w:rsid w:val="00F00FCC"/>
    <w:rsid w:val="00F01292"/>
    <w:rsid w:val="00F0292D"/>
    <w:rsid w:val="00F043CA"/>
    <w:rsid w:val="00F06959"/>
    <w:rsid w:val="00F0729C"/>
    <w:rsid w:val="00F07413"/>
    <w:rsid w:val="00F077A5"/>
    <w:rsid w:val="00F07E10"/>
    <w:rsid w:val="00F114DF"/>
    <w:rsid w:val="00F11DFC"/>
    <w:rsid w:val="00F131A8"/>
    <w:rsid w:val="00F14703"/>
    <w:rsid w:val="00F1619E"/>
    <w:rsid w:val="00F171C6"/>
    <w:rsid w:val="00F20B48"/>
    <w:rsid w:val="00F23921"/>
    <w:rsid w:val="00F23ABF"/>
    <w:rsid w:val="00F23E6E"/>
    <w:rsid w:val="00F24AEB"/>
    <w:rsid w:val="00F255AC"/>
    <w:rsid w:val="00F26084"/>
    <w:rsid w:val="00F26E78"/>
    <w:rsid w:val="00F27B92"/>
    <w:rsid w:val="00F306A1"/>
    <w:rsid w:val="00F31E9F"/>
    <w:rsid w:val="00F3225D"/>
    <w:rsid w:val="00F32AB3"/>
    <w:rsid w:val="00F32E15"/>
    <w:rsid w:val="00F336E6"/>
    <w:rsid w:val="00F367DA"/>
    <w:rsid w:val="00F368A0"/>
    <w:rsid w:val="00F3690A"/>
    <w:rsid w:val="00F36D8B"/>
    <w:rsid w:val="00F37015"/>
    <w:rsid w:val="00F37E31"/>
    <w:rsid w:val="00F42973"/>
    <w:rsid w:val="00F42997"/>
    <w:rsid w:val="00F447A4"/>
    <w:rsid w:val="00F44AE6"/>
    <w:rsid w:val="00F46856"/>
    <w:rsid w:val="00F5029D"/>
    <w:rsid w:val="00F506BB"/>
    <w:rsid w:val="00F51809"/>
    <w:rsid w:val="00F52437"/>
    <w:rsid w:val="00F537CB"/>
    <w:rsid w:val="00F53844"/>
    <w:rsid w:val="00F53C17"/>
    <w:rsid w:val="00F56FDD"/>
    <w:rsid w:val="00F57644"/>
    <w:rsid w:val="00F57B62"/>
    <w:rsid w:val="00F61626"/>
    <w:rsid w:val="00F6185F"/>
    <w:rsid w:val="00F632EC"/>
    <w:rsid w:val="00F63455"/>
    <w:rsid w:val="00F6454C"/>
    <w:rsid w:val="00F6591E"/>
    <w:rsid w:val="00F65C56"/>
    <w:rsid w:val="00F670BF"/>
    <w:rsid w:val="00F6783B"/>
    <w:rsid w:val="00F70193"/>
    <w:rsid w:val="00F7158B"/>
    <w:rsid w:val="00F7186D"/>
    <w:rsid w:val="00F72F31"/>
    <w:rsid w:val="00F738AE"/>
    <w:rsid w:val="00F749F8"/>
    <w:rsid w:val="00F754BF"/>
    <w:rsid w:val="00F75B67"/>
    <w:rsid w:val="00F806E6"/>
    <w:rsid w:val="00F8124A"/>
    <w:rsid w:val="00F81271"/>
    <w:rsid w:val="00F81AD6"/>
    <w:rsid w:val="00F83344"/>
    <w:rsid w:val="00F861D3"/>
    <w:rsid w:val="00F86337"/>
    <w:rsid w:val="00F868B8"/>
    <w:rsid w:val="00F86913"/>
    <w:rsid w:val="00F92DEE"/>
    <w:rsid w:val="00F94B49"/>
    <w:rsid w:val="00F94CBF"/>
    <w:rsid w:val="00F950F9"/>
    <w:rsid w:val="00F952F1"/>
    <w:rsid w:val="00FA0CC3"/>
    <w:rsid w:val="00FA444A"/>
    <w:rsid w:val="00FA4F67"/>
    <w:rsid w:val="00FA5455"/>
    <w:rsid w:val="00FA6A79"/>
    <w:rsid w:val="00FB00D2"/>
    <w:rsid w:val="00FB11C9"/>
    <w:rsid w:val="00FB11ED"/>
    <w:rsid w:val="00FB4034"/>
    <w:rsid w:val="00FB5680"/>
    <w:rsid w:val="00FB57CA"/>
    <w:rsid w:val="00FB6CB5"/>
    <w:rsid w:val="00FB7684"/>
    <w:rsid w:val="00FC2834"/>
    <w:rsid w:val="00FC41E0"/>
    <w:rsid w:val="00FC49D4"/>
    <w:rsid w:val="00FC4E06"/>
    <w:rsid w:val="00FC545B"/>
    <w:rsid w:val="00FC6AFB"/>
    <w:rsid w:val="00FC6CE6"/>
    <w:rsid w:val="00FC6D88"/>
    <w:rsid w:val="00FC705D"/>
    <w:rsid w:val="00FD04B2"/>
    <w:rsid w:val="00FD1099"/>
    <w:rsid w:val="00FD1106"/>
    <w:rsid w:val="00FD176C"/>
    <w:rsid w:val="00FD19D2"/>
    <w:rsid w:val="00FD2166"/>
    <w:rsid w:val="00FD3DD7"/>
    <w:rsid w:val="00FD448F"/>
    <w:rsid w:val="00FD532F"/>
    <w:rsid w:val="00FD57C4"/>
    <w:rsid w:val="00FD6328"/>
    <w:rsid w:val="00FD6C77"/>
    <w:rsid w:val="00FD747F"/>
    <w:rsid w:val="00FE11F1"/>
    <w:rsid w:val="00FE1485"/>
    <w:rsid w:val="00FE35EA"/>
    <w:rsid w:val="00FE3EAF"/>
    <w:rsid w:val="00FE4FB2"/>
    <w:rsid w:val="00FE522C"/>
    <w:rsid w:val="00FE5A09"/>
    <w:rsid w:val="00FE5F9A"/>
    <w:rsid w:val="00FE7931"/>
    <w:rsid w:val="00FF0037"/>
    <w:rsid w:val="00FF0978"/>
    <w:rsid w:val="00FF2043"/>
    <w:rsid w:val="00FF311B"/>
    <w:rsid w:val="00FF3B8A"/>
    <w:rsid w:val="00FF4B00"/>
    <w:rsid w:val="00FF56EA"/>
    <w:rsid w:val="00FF571A"/>
    <w:rsid w:val="00FF6B17"/>
    <w:rsid w:val="00FF6E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231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670BF"/>
    <w:pPr>
      <w:ind w:left="720"/>
      <w:contextualSpacing/>
    </w:pPr>
    <w:rPr>
      <w:rFonts w:ascii="Calibri" w:eastAsia="SimSun" w:hAnsi="Calibri" w:cs="Times New Roman"/>
    </w:rPr>
  </w:style>
  <w:style w:type="character" w:styleId="a4">
    <w:name w:val="Hyperlink"/>
    <w:basedOn w:val="a0"/>
    <w:uiPriority w:val="99"/>
    <w:unhideWhenUsed/>
    <w:rsid w:val="00BA216B"/>
    <w:rPr>
      <w:color w:val="0000FF" w:themeColor="hyperlink"/>
      <w:u w:val="single"/>
    </w:rPr>
  </w:style>
  <w:style w:type="paragraph" w:styleId="HTML">
    <w:name w:val="HTML Preformatted"/>
    <w:basedOn w:val="a"/>
    <w:link w:val="HTML0"/>
    <w:uiPriority w:val="99"/>
    <w:semiHidden/>
    <w:unhideWhenUsed/>
    <w:rsid w:val="00A8058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8058F"/>
    <w:rPr>
      <w:rFonts w:ascii="Consolas" w:hAnsi="Consolas"/>
      <w:sz w:val="20"/>
      <w:szCs w:val="20"/>
    </w:rPr>
  </w:style>
  <w:style w:type="character" w:styleId="a5">
    <w:name w:val="FollowedHyperlink"/>
    <w:basedOn w:val="a0"/>
    <w:uiPriority w:val="99"/>
    <w:semiHidden/>
    <w:unhideWhenUsed/>
    <w:rsid w:val="00E647AA"/>
    <w:rPr>
      <w:color w:val="800080" w:themeColor="followedHyperlink"/>
      <w:u w:val="single"/>
    </w:rPr>
  </w:style>
  <w:style w:type="numbering" w:customStyle="1" w:styleId="1">
    <w:name w:val="Нет списка1"/>
    <w:next w:val="a2"/>
    <w:uiPriority w:val="99"/>
    <w:semiHidden/>
    <w:unhideWhenUsed/>
    <w:rsid w:val="002F2768"/>
  </w:style>
  <w:style w:type="table" w:styleId="a6">
    <w:name w:val="Table Grid"/>
    <w:basedOn w:val="a1"/>
    <w:uiPriority w:val="59"/>
    <w:rsid w:val="002F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F64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6441"/>
  </w:style>
  <w:style w:type="paragraph" w:styleId="a9">
    <w:name w:val="footer"/>
    <w:basedOn w:val="a"/>
    <w:link w:val="aa"/>
    <w:uiPriority w:val="99"/>
    <w:unhideWhenUsed/>
    <w:rsid w:val="004F64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6441"/>
  </w:style>
  <w:style w:type="paragraph" w:styleId="ab">
    <w:name w:val="Balloon Text"/>
    <w:basedOn w:val="a"/>
    <w:link w:val="ac"/>
    <w:uiPriority w:val="99"/>
    <w:semiHidden/>
    <w:unhideWhenUsed/>
    <w:rsid w:val="009360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6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231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670BF"/>
    <w:pPr>
      <w:ind w:left="720"/>
      <w:contextualSpacing/>
    </w:pPr>
    <w:rPr>
      <w:rFonts w:ascii="Calibri" w:eastAsia="SimSun" w:hAnsi="Calibri" w:cs="Times New Roman"/>
    </w:rPr>
  </w:style>
  <w:style w:type="character" w:styleId="a4">
    <w:name w:val="Hyperlink"/>
    <w:basedOn w:val="a0"/>
    <w:uiPriority w:val="99"/>
    <w:unhideWhenUsed/>
    <w:rsid w:val="00BA216B"/>
    <w:rPr>
      <w:color w:val="0000FF" w:themeColor="hyperlink"/>
      <w:u w:val="single"/>
    </w:rPr>
  </w:style>
  <w:style w:type="paragraph" w:styleId="HTML">
    <w:name w:val="HTML Preformatted"/>
    <w:basedOn w:val="a"/>
    <w:link w:val="HTML0"/>
    <w:uiPriority w:val="99"/>
    <w:semiHidden/>
    <w:unhideWhenUsed/>
    <w:rsid w:val="00A8058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8058F"/>
    <w:rPr>
      <w:rFonts w:ascii="Consolas" w:hAnsi="Consolas"/>
      <w:sz w:val="20"/>
      <w:szCs w:val="20"/>
    </w:rPr>
  </w:style>
  <w:style w:type="character" w:styleId="a5">
    <w:name w:val="FollowedHyperlink"/>
    <w:basedOn w:val="a0"/>
    <w:uiPriority w:val="99"/>
    <w:semiHidden/>
    <w:unhideWhenUsed/>
    <w:rsid w:val="00E647AA"/>
    <w:rPr>
      <w:color w:val="800080" w:themeColor="followedHyperlink"/>
      <w:u w:val="single"/>
    </w:rPr>
  </w:style>
  <w:style w:type="numbering" w:customStyle="1" w:styleId="1">
    <w:name w:val="Нет списка1"/>
    <w:next w:val="a2"/>
    <w:uiPriority w:val="99"/>
    <w:semiHidden/>
    <w:unhideWhenUsed/>
    <w:rsid w:val="002F2768"/>
  </w:style>
  <w:style w:type="table" w:styleId="a6">
    <w:name w:val="Table Grid"/>
    <w:basedOn w:val="a1"/>
    <w:uiPriority w:val="59"/>
    <w:rsid w:val="002F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F64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6441"/>
  </w:style>
  <w:style w:type="paragraph" w:styleId="a9">
    <w:name w:val="footer"/>
    <w:basedOn w:val="a"/>
    <w:link w:val="aa"/>
    <w:uiPriority w:val="99"/>
    <w:unhideWhenUsed/>
    <w:rsid w:val="004F64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6441"/>
  </w:style>
  <w:style w:type="paragraph" w:styleId="ab">
    <w:name w:val="Balloon Text"/>
    <w:basedOn w:val="a"/>
    <w:link w:val="ac"/>
    <w:uiPriority w:val="99"/>
    <w:semiHidden/>
    <w:unhideWhenUsed/>
    <w:rsid w:val="009360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6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9C5E-E605-4773-A810-C3A23E15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23486</TotalTime>
  <Pages>1</Pages>
  <Words>64505</Words>
  <Characters>367682</Characters>
  <Application>Microsoft Office Word</Application>
  <DocSecurity>0</DocSecurity>
  <Lines>3064</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231</cp:revision>
  <cp:lastPrinted>2023-10-09T09:35:00Z</cp:lastPrinted>
  <dcterms:created xsi:type="dcterms:W3CDTF">2023-01-18T07:28:00Z</dcterms:created>
  <dcterms:modified xsi:type="dcterms:W3CDTF">2023-10-09T09:37:00Z</dcterms:modified>
</cp:coreProperties>
</file>