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12F" w:rsidRDefault="001C5A9A" w:rsidP="005E2C89">
      <w:pPr>
        <w:pStyle w:val="a3"/>
        <w:tabs>
          <w:tab w:val="left" w:pos="9498"/>
        </w:tabs>
        <w:spacing w:before="67"/>
        <w:ind w:left="158"/>
        <w:jc w:val="center"/>
      </w:pPr>
      <w:r>
        <w:t>Казахский</w:t>
      </w:r>
      <w:r>
        <w:rPr>
          <w:spacing w:val="-4"/>
        </w:rPr>
        <w:t xml:space="preserve"> </w:t>
      </w:r>
      <w:r>
        <w:t>национальный</w:t>
      </w:r>
      <w:r>
        <w:rPr>
          <w:spacing w:val="-3"/>
        </w:rPr>
        <w:t xml:space="preserve"> </w:t>
      </w:r>
      <w:r>
        <w:t>университет</w:t>
      </w:r>
      <w:r>
        <w:rPr>
          <w:spacing w:val="-4"/>
        </w:rPr>
        <w:t xml:space="preserve"> </w:t>
      </w:r>
      <w:r>
        <w:t>имени</w:t>
      </w:r>
      <w:r>
        <w:rPr>
          <w:spacing w:val="-3"/>
        </w:rPr>
        <w:t xml:space="preserve"> </w:t>
      </w:r>
      <w:r>
        <w:t>аль-Фараби</w:t>
      </w:r>
    </w:p>
    <w:p w:rsidR="00C5012F" w:rsidRDefault="00C5012F" w:rsidP="005E2C89">
      <w:pPr>
        <w:pStyle w:val="a3"/>
        <w:tabs>
          <w:tab w:val="left" w:pos="9498"/>
        </w:tabs>
        <w:spacing w:before="2"/>
        <w:ind w:left="0"/>
        <w:jc w:val="left"/>
      </w:pPr>
    </w:p>
    <w:p w:rsidR="00797356" w:rsidRDefault="00797356" w:rsidP="005E2C89">
      <w:pPr>
        <w:pStyle w:val="a3"/>
        <w:tabs>
          <w:tab w:val="left" w:pos="9498"/>
        </w:tabs>
        <w:spacing w:before="2"/>
        <w:ind w:left="0"/>
        <w:jc w:val="left"/>
      </w:pPr>
    </w:p>
    <w:p w:rsidR="00797356" w:rsidRDefault="00797356" w:rsidP="005E2C89">
      <w:pPr>
        <w:pStyle w:val="a3"/>
        <w:tabs>
          <w:tab w:val="left" w:pos="9498"/>
        </w:tabs>
        <w:spacing w:before="2"/>
        <w:ind w:left="0"/>
        <w:jc w:val="left"/>
      </w:pPr>
    </w:p>
    <w:p w:rsidR="00C5012F" w:rsidRDefault="00797356" w:rsidP="00797356">
      <w:pPr>
        <w:pStyle w:val="a3"/>
        <w:tabs>
          <w:tab w:val="left" w:pos="7318"/>
          <w:tab w:val="left" w:pos="9498"/>
        </w:tabs>
        <w:ind w:left="122"/>
        <w:jc w:val="left"/>
      </w:pPr>
      <w:r>
        <w:t xml:space="preserve">    </w:t>
      </w:r>
      <w:r w:rsidR="001C5A9A">
        <w:t>УДК</w:t>
      </w:r>
      <w:r w:rsidR="001C5A9A">
        <w:rPr>
          <w:spacing w:val="-2"/>
        </w:rPr>
        <w:t xml:space="preserve"> </w:t>
      </w:r>
      <w:r w:rsidR="004045FD" w:rsidRPr="004045FD">
        <w:t>662:76</w:t>
      </w:r>
      <w:r w:rsidRPr="004045FD">
        <w:t xml:space="preserve">                                                     </w:t>
      </w:r>
      <w:r w:rsidR="004045FD">
        <w:t xml:space="preserve">       </w:t>
      </w:r>
      <w:r w:rsidRPr="004045FD">
        <w:t xml:space="preserve">   </w:t>
      </w:r>
      <w:r w:rsidR="001C5A9A">
        <w:t>На</w:t>
      </w:r>
      <w:r w:rsidR="001C5A9A">
        <w:rPr>
          <w:spacing w:val="-1"/>
        </w:rPr>
        <w:t xml:space="preserve"> </w:t>
      </w:r>
      <w:r w:rsidR="001C5A9A">
        <w:t>правах</w:t>
      </w:r>
      <w:r w:rsidR="001C5A9A">
        <w:rPr>
          <w:spacing w:val="-2"/>
        </w:rPr>
        <w:t xml:space="preserve"> </w:t>
      </w:r>
      <w:r w:rsidR="001C5A9A">
        <w:t>рукописи</w:t>
      </w: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ind w:left="0"/>
        <w:jc w:val="left"/>
        <w:rPr>
          <w:sz w:val="30"/>
        </w:rPr>
      </w:pPr>
    </w:p>
    <w:p w:rsidR="00C5012F" w:rsidRDefault="001C5A9A" w:rsidP="005E2C89">
      <w:pPr>
        <w:pStyle w:val="1"/>
        <w:tabs>
          <w:tab w:val="left" w:pos="9498"/>
        </w:tabs>
        <w:spacing w:before="258"/>
        <w:ind w:left="154"/>
        <w:jc w:val="center"/>
      </w:pPr>
      <w:r>
        <w:t>АМИР ЖАНИБЕК АМИРУЛЫ</w:t>
      </w: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spacing w:before="7"/>
        <w:ind w:left="0"/>
        <w:jc w:val="left"/>
        <w:rPr>
          <w:b/>
          <w:sz w:val="39"/>
        </w:rPr>
      </w:pPr>
    </w:p>
    <w:p w:rsidR="00C5012F" w:rsidRDefault="00B93DC1" w:rsidP="00323764">
      <w:pPr>
        <w:tabs>
          <w:tab w:val="left" w:pos="9498"/>
        </w:tabs>
        <w:spacing w:line="237" w:lineRule="auto"/>
        <w:ind w:left="152"/>
        <w:jc w:val="center"/>
        <w:rPr>
          <w:b/>
          <w:sz w:val="28"/>
        </w:rPr>
      </w:pPr>
      <w:r w:rsidRPr="00B93DC1">
        <w:rPr>
          <w:b/>
          <w:sz w:val="28"/>
        </w:rPr>
        <w:t>Пиротехнические составы д</w:t>
      </w:r>
      <w:r w:rsidR="00323764">
        <w:rPr>
          <w:b/>
          <w:sz w:val="28"/>
        </w:rPr>
        <w:t xml:space="preserve">ля газогенераторов разрушающего </w:t>
      </w:r>
      <w:r w:rsidR="00953160">
        <w:rPr>
          <w:b/>
          <w:sz w:val="28"/>
        </w:rPr>
        <w:t xml:space="preserve">воздействия на </w:t>
      </w:r>
      <w:r w:rsidRPr="00B93DC1">
        <w:rPr>
          <w:b/>
          <w:sz w:val="28"/>
        </w:rPr>
        <w:t>бетонные конструкции</w:t>
      </w: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ind w:left="0"/>
        <w:jc w:val="left"/>
        <w:rPr>
          <w:b/>
          <w:sz w:val="30"/>
        </w:rPr>
      </w:pPr>
    </w:p>
    <w:p w:rsidR="00C5012F" w:rsidRDefault="00C5012F" w:rsidP="005E2C89">
      <w:pPr>
        <w:pStyle w:val="a3"/>
        <w:tabs>
          <w:tab w:val="left" w:pos="9498"/>
        </w:tabs>
        <w:spacing w:before="6"/>
        <w:ind w:left="0"/>
        <w:jc w:val="left"/>
        <w:rPr>
          <w:b/>
          <w:sz w:val="25"/>
        </w:rPr>
      </w:pPr>
    </w:p>
    <w:p w:rsidR="00C5012F" w:rsidRDefault="001C5A9A" w:rsidP="005E2C89">
      <w:pPr>
        <w:pStyle w:val="a3"/>
        <w:tabs>
          <w:tab w:val="left" w:pos="9498"/>
        </w:tabs>
        <w:ind w:left="152"/>
        <w:jc w:val="center"/>
      </w:pPr>
      <w:r>
        <w:t>6D073400 – Химическая технология взрывчатых веществ и пиротехнических</w:t>
      </w:r>
      <w:r>
        <w:rPr>
          <w:spacing w:val="-67"/>
        </w:rPr>
        <w:t xml:space="preserve"> </w:t>
      </w:r>
      <w:r>
        <w:t>средств</w:t>
      </w: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spacing w:before="4"/>
        <w:ind w:left="0"/>
        <w:jc w:val="left"/>
        <w:rPr>
          <w:sz w:val="43"/>
        </w:rPr>
      </w:pPr>
    </w:p>
    <w:p w:rsidR="00C5012F" w:rsidRDefault="001C5A9A" w:rsidP="005E2C89">
      <w:pPr>
        <w:pStyle w:val="a3"/>
        <w:tabs>
          <w:tab w:val="left" w:pos="9498"/>
        </w:tabs>
        <w:ind w:left="3111" w:right="2952"/>
        <w:jc w:val="center"/>
      </w:pPr>
      <w:r>
        <w:t>Диссертация на соискание степени</w:t>
      </w:r>
      <w:r>
        <w:rPr>
          <w:spacing w:val="-67"/>
        </w:rPr>
        <w:t xml:space="preserve"> </w:t>
      </w:r>
      <w:r>
        <w:t>доктора</w:t>
      </w:r>
      <w:r>
        <w:rPr>
          <w:spacing w:val="-1"/>
        </w:rPr>
        <w:t xml:space="preserve"> </w:t>
      </w:r>
      <w:r>
        <w:t>философии</w:t>
      </w:r>
      <w:r>
        <w:rPr>
          <w:spacing w:val="-3"/>
        </w:rPr>
        <w:t xml:space="preserve"> </w:t>
      </w:r>
      <w:r>
        <w:t>(PhD)</w:t>
      </w:r>
    </w:p>
    <w:p w:rsidR="00C5012F" w:rsidRDefault="00C5012F" w:rsidP="005E2C89">
      <w:pPr>
        <w:pStyle w:val="a3"/>
        <w:tabs>
          <w:tab w:val="left" w:pos="9498"/>
        </w:tabs>
        <w:ind w:left="0"/>
        <w:jc w:val="left"/>
        <w:rPr>
          <w:sz w:val="30"/>
        </w:rPr>
      </w:pPr>
    </w:p>
    <w:p w:rsidR="00C5012F" w:rsidRDefault="00C5012F" w:rsidP="005E2C89">
      <w:pPr>
        <w:pStyle w:val="a3"/>
        <w:tabs>
          <w:tab w:val="left" w:pos="9498"/>
        </w:tabs>
        <w:spacing w:before="3"/>
        <w:ind w:left="0"/>
        <w:jc w:val="left"/>
        <w:rPr>
          <w:sz w:val="43"/>
        </w:rPr>
      </w:pPr>
    </w:p>
    <w:p w:rsidR="00797356" w:rsidRDefault="001C5A9A" w:rsidP="00797356">
      <w:pPr>
        <w:pStyle w:val="a3"/>
        <w:tabs>
          <w:tab w:val="left" w:pos="9498"/>
        </w:tabs>
        <w:ind w:right="2"/>
        <w:jc w:val="right"/>
        <w:rPr>
          <w:spacing w:val="1"/>
        </w:rPr>
      </w:pPr>
      <w:r>
        <w:t>Научные консультанты:</w:t>
      </w:r>
    </w:p>
    <w:p w:rsidR="00C5012F" w:rsidRDefault="00797356" w:rsidP="00797356">
      <w:pPr>
        <w:pStyle w:val="a3"/>
        <w:tabs>
          <w:tab w:val="left" w:pos="9498"/>
        </w:tabs>
        <w:ind w:right="2"/>
        <w:jc w:val="right"/>
      </w:pPr>
      <w:r>
        <w:t>к.х.н. Кудьярова Ж.Б.</w:t>
      </w:r>
    </w:p>
    <w:p w:rsidR="00C5012F" w:rsidRDefault="00C5012F" w:rsidP="00797356">
      <w:pPr>
        <w:pStyle w:val="a3"/>
        <w:tabs>
          <w:tab w:val="left" w:pos="9498"/>
        </w:tabs>
        <w:spacing w:before="1"/>
        <w:ind w:left="0" w:right="2"/>
        <w:jc w:val="right"/>
      </w:pPr>
    </w:p>
    <w:p w:rsidR="00797356" w:rsidRDefault="00B93DC1" w:rsidP="00797356">
      <w:pPr>
        <w:pStyle w:val="a3"/>
        <w:tabs>
          <w:tab w:val="left" w:pos="9498"/>
        </w:tabs>
        <w:ind w:right="2"/>
        <w:jc w:val="right"/>
      </w:pPr>
      <w:r>
        <w:t>НИЯУ МИФИ</w:t>
      </w:r>
      <w:r w:rsidR="001C5A9A">
        <w:t>,</w:t>
      </w:r>
      <w:r w:rsidR="001C5A9A">
        <w:rPr>
          <w:spacing w:val="1"/>
        </w:rPr>
        <w:t xml:space="preserve"> </w:t>
      </w:r>
      <w:r>
        <w:t>Россия</w:t>
      </w:r>
      <w:r w:rsidR="001C5A9A">
        <w:t>,</w:t>
      </w:r>
      <w:r w:rsidR="00797356">
        <w:t xml:space="preserve">  </w:t>
      </w:r>
    </w:p>
    <w:p w:rsidR="00C5012F" w:rsidRPr="00797356" w:rsidRDefault="00797356" w:rsidP="00797356">
      <w:pPr>
        <w:pStyle w:val="a3"/>
        <w:tabs>
          <w:tab w:val="left" w:pos="9498"/>
        </w:tabs>
        <w:ind w:right="2"/>
        <w:jc w:val="right"/>
      </w:pPr>
      <w:r>
        <w:t>к.ф-м.н. Богданова Ю.А.</w:t>
      </w:r>
    </w:p>
    <w:p w:rsidR="00C5012F" w:rsidRDefault="00C5012F" w:rsidP="005E2C89">
      <w:pPr>
        <w:pStyle w:val="a3"/>
        <w:tabs>
          <w:tab w:val="left" w:pos="9498"/>
        </w:tabs>
        <w:spacing w:before="1"/>
        <w:ind w:left="0"/>
        <w:jc w:val="left"/>
        <w:rPr>
          <w:sz w:val="34"/>
        </w:rPr>
      </w:pPr>
    </w:p>
    <w:p w:rsidR="000B36D1" w:rsidRDefault="000B36D1" w:rsidP="005E2C89">
      <w:pPr>
        <w:pStyle w:val="a3"/>
        <w:tabs>
          <w:tab w:val="left" w:pos="9498"/>
        </w:tabs>
        <w:spacing w:before="1"/>
        <w:ind w:left="0"/>
        <w:jc w:val="left"/>
        <w:rPr>
          <w:sz w:val="34"/>
        </w:rPr>
      </w:pPr>
    </w:p>
    <w:p w:rsidR="00797356" w:rsidRDefault="00797356" w:rsidP="005E2C89">
      <w:pPr>
        <w:pStyle w:val="a3"/>
        <w:tabs>
          <w:tab w:val="left" w:pos="9498"/>
        </w:tabs>
        <w:spacing w:before="1"/>
        <w:ind w:left="0"/>
        <w:jc w:val="left"/>
        <w:rPr>
          <w:sz w:val="34"/>
        </w:rPr>
      </w:pPr>
    </w:p>
    <w:p w:rsidR="00797356" w:rsidRDefault="00797356" w:rsidP="005E2C89">
      <w:pPr>
        <w:pStyle w:val="a3"/>
        <w:tabs>
          <w:tab w:val="left" w:pos="9498"/>
        </w:tabs>
        <w:spacing w:before="1"/>
        <w:ind w:left="0"/>
        <w:jc w:val="left"/>
        <w:rPr>
          <w:sz w:val="34"/>
        </w:rPr>
      </w:pPr>
    </w:p>
    <w:p w:rsidR="00797356" w:rsidRDefault="00797356" w:rsidP="005E2C89">
      <w:pPr>
        <w:pStyle w:val="a3"/>
        <w:tabs>
          <w:tab w:val="left" w:pos="9498"/>
        </w:tabs>
        <w:spacing w:before="1"/>
        <w:ind w:left="0"/>
        <w:jc w:val="left"/>
        <w:rPr>
          <w:sz w:val="34"/>
        </w:rPr>
      </w:pPr>
    </w:p>
    <w:p w:rsidR="00323764" w:rsidRDefault="00323764" w:rsidP="005E2C89">
      <w:pPr>
        <w:pStyle w:val="a3"/>
        <w:tabs>
          <w:tab w:val="left" w:pos="9498"/>
        </w:tabs>
        <w:spacing w:before="1"/>
        <w:ind w:left="0"/>
        <w:jc w:val="left"/>
        <w:rPr>
          <w:sz w:val="34"/>
        </w:rPr>
      </w:pPr>
    </w:p>
    <w:p w:rsidR="000B36D1" w:rsidRDefault="00797356" w:rsidP="00797356">
      <w:pPr>
        <w:pStyle w:val="a3"/>
        <w:tabs>
          <w:tab w:val="left" w:pos="9498"/>
        </w:tabs>
        <w:spacing w:line="242" w:lineRule="auto"/>
        <w:ind w:left="3869" w:right="3710" w:hanging="892"/>
        <w:jc w:val="center"/>
      </w:pPr>
      <w:r>
        <w:t xml:space="preserve">Республика </w:t>
      </w:r>
      <w:r w:rsidR="001C5A9A">
        <w:t>Казахстан</w:t>
      </w:r>
    </w:p>
    <w:p w:rsidR="00C5012F" w:rsidRDefault="001C5A9A" w:rsidP="000B36D1">
      <w:pPr>
        <w:pStyle w:val="a3"/>
        <w:tabs>
          <w:tab w:val="left" w:pos="9498"/>
        </w:tabs>
        <w:spacing w:line="242" w:lineRule="auto"/>
        <w:ind w:left="3869" w:right="3710" w:hanging="750"/>
        <w:jc w:val="center"/>
      </w:pPr>
      <w:r>
        <w:t>Алматы,</w:t>
      </w:r>
      <w:r>
        <w:rPr>
          <w:spacing w:val="-1"/>
        </w:rPr>
        <w:t xml:space="preserve"> </w:t>
      </w:r>
      <w:r w:rsidR="00D32786">
        <w:t>2023</w:t>
      </w:r>
    </w:p>
    <w:p w:rsidR="00C5012F" w:rsidRDefault="00C5012F" w:rsidP="005E2C89">
      <w:pPr>
        <w:tabs>
          <w:tab w:val="left" w:pos="9498"/>
        </w:tabs>
        <w:spacing w:line="242" w:lineRule="auto"/>
        <w:jc w:val="center"/>
        <w:sectPr w:rsidR="00C5012F" w:rsidSect="003D4F63">
          <w:pgSz w:w="11910" w:h="16840" w:code="9"/>
          <w:pgMar w:top="1134" w:right="851" w:bottom="1134" w:left="1701" w:header="709" w:footer="709" w:gutter="0"/>
          <w:cols w:space="720"/>
        </w:sectPr>
      </w:pPr>
    </w:p>
    <w:p w:rsidR="00C5012F" w:rsidRDefault="001C5A9A" w:rsidP="001D7117">
      <w:pPr>
        <w:pStyle w:val="1"/>
        <w:tabs>
          <w:tab w:val="left" w:pos="9498"/>
        </w:tabs>
        <w:ind w:left="0"/>
        <w:jc w:val="center"/>
      </w:pPr>
      <w:r>
        <w:lastRenderedPageBreak/>
        <w:t>СОДЕРЖАНИЕ</w:t>
      </w:r>
    </w:p>
    <w:p w:rsidR="00C5012F" w:rsidRDefault="00C5012F" w:rsidP="001D7117">
      <w:pPr>
        <w:pStyle w:val="a3"/>
        <w:tabs>
          <w:tab w:val="left" w:pos="9498"/>
        </w:tabs>
        <w:ind w:left="0"/>
        <w:jc w:val="left"/>
        <w:rPr>
          <w:b/>
          <w:sz w:val="20"/>
        </w:rPr>
      </w:pPr>
    </w:p>
    <w:p w:rsidR="00C5012F" w:rsidRDefault="00C5012F" w:rsidP="001D7117">
      <w:pPr>
        <w:pStyle w:val="a3"/>
        <w:tabs>
          <w:tab w:val="left" w:pos="9498"/>
        </w:tabs>
        <w:ind w:left="0"/>
        <w:jc w:val="left"/>
        <w:rPr>
          <w:b/>
          <w:sz w:val="13"/>
        </w:rPr>
      </w:pPr>
    </w:p>
    <w:tbl>
      <w:tblPr>
        <w:tblStyle w:val="TableNormal"/>
        <w:tblW w:w="9095" w:type="dxa"/>
        <w:tblInd w:w="124" w:type="dxa"/>
        <w:tblLayout w:type="fixed"/>
        <w:tblLook w:val="01E0" w:firstRow="1" w:lastRow="1" w:firstColumn="1" w:lastColumn="1" w:noHBand="0" w:noVBand="0"/>
      </w:tblPr>
      <w:tblGrid>
        <w:gridCol w:w="8528"/>
        <w:gridCol w:w="567"/>
      </w:tblGrid>
      <w:tr w:rsidR="00976920" w:rsidTr="00C30034">
        <w:trPr>
          <w:trHeight w:val="318"/>
        </w:trPr>
        <w:tc>
          <w:tcPr>
            <w:tcW w:w="8528" w:type="dxa"/>
          </w:tcPr>
          <w:p w:rsidR="00976920" w:rsidRPr="00FA3DFF" w:rsidRDefault="00976920" w:rsidP="001A59DB">
            <w:pPr>
              <w:pStyle w:val="TableParagraph"/>
              <w:tabs>
                <w:tab w:val="left" w:pos="9498"/>
              </w:tabs>
              <w:spacing w:line="299" w:lineRule="exact"/>
              <w:rPr>
                <w:b/>
                <w:sz w:val="28"/>
              </w:rPr>
            </w:pPr>
            <w:r w:rsidRPr="00FA3DFF">
              <w:rPr>
                <w:b/>
                <w:sz w:val="28"/>
              </w:rPr>
              <w:t>НОРМАТИВНЫЕ</w:t>
            </w:r>
            <w:r w:rsidRPr="00FA3DFF">
              <w:rPr>
                <w:b/>
                <w:spacing w:val="-3"/>
                <w:sz w:val="28"/>
              </w:rPr>
              <w:t xml:space="preserve"> </w:t>
            </w:r>
            <w:r w:rsidRPr="00FA3DFF">
              <w:rPr>
                <w:b/>
                <w:sz w:val="28"/>
              </w:rPr>
              <w:t>ССЫЛКИ</w:t>
            </w:r>
            <w:r w:rsidR="00D243CE">
              <w:rPr>
                <w:b/>
                <w:sz w:val="28"/>
              </w:rPr>
              <w:t>……………………………………………</w:t>
            </w:r>
          </w:p>
        </w:tc>
        <w:tc>
          <w:tcPr>
            <w:tcW w:w="567" w:type="dxa"/>
          </w:tcPr>
          <w:p w:rsidR="00976920" w:rsidRDefault="00976920" w:rsidP="00D243CE">
            <w:pPr>
              <w:pStyle w:val="TableParagraph"/>
              <w:tabs>
                <w:tab w:val="left" w:pos="9498"/>
              </w:tabs>
              <w:spacing w:line="299" w:lineRule="exact"/>
              <w:jc w:val="right"/>
              <w:rPr>
                <w:sz w:val="28"/>
              </w:rPr>
            </w:pPr>
            <w:r>
              <w:rPr>
                <w:sz w:val="28"/>
              </w:rPr>
              <w:t>5</w:t>
            </w:r>
          </w:p>
        </w:tc>
      </w:tr>
      <w:tr w:rsidR="00976920" w:rsidTr="00C30034">
        <w:trPr>
          <w:trHeight w:val="321"/>
        </w:trPr>
        <w:tc>
          <w:tcPr>
            <w:tcW w:w="8528" w:type="dxa"/>
          </w:tcPr>
          <w:p w:rsidR="00976920" w:rsidRPr="00FA3DFF" w:rsidRDefault="00976920" w:rsidP="001A59DB">
            <w:pPr>
              <w:pStyle w:val="TableParagraph"/>
              <w:tabs>
                <w:tab w:val="left" w:pos="9498"/>
              </w:tabs>
              <w:spacing w:line="302" w:lineRule="exact"/>
              <w:rPr>
                <w:b/>
                <w:sz w:val="28"/>
              </w:rPr>
            </w:pPr>
            <w:r w:rsidRPr="00FA3DFF">
              <w:rPr>
                <w:b/>
                <w:sz w:val="28"/>
              </w:rPr>
              <w:t>ОБОЗНАЧЕНИЯ</w:t>
            </w:r>
            <w:r w:rsidRPr="00FA3DFF">
              <w:rPr>
                <w:b/>
                <w:spacing w:val="-1"/>
                <w:sz w:val="28"/>
              </w:rPr>
              <w:t xml:space="preserve"> </w:t>
            </w:r>
            <w:r w:rsidRPr="00FA3DFF">
              <w:rPr>
                <w:b/>
                <w:sz w:val="28"/>
              </w:rPr>
              <w:t>И СОКРАЩЕНИЯ</w:t>
            </w:r>
            <w:r w:rsidR="00D243CE">
              <w:rPr>
                <w:b/>
                <w:sz w:val="28"/>
              </w:rPr>
              <w:t>…………………………………..</w:t>
            </w:r>
          </w:p>
        </w:tc>
        <w:tc>
          <w:tcPr>
            <w:tcW w:w="567" w:type="dxa"/>
          </w:tcPr>
          <w:p w:rsidR="00976920" w:rsidRDefault="00976920" w:rsidP="00D243CE">
            <w:pPr>
              <w:pStyle w:val="TableParagraph"/>
              <w:tabs>
                <w:tab w:val="left" w:pos="9498"/>
              </w:tabs>
              <w:spacing w:line="302" w:lineRule="exact"/>
              <w:jc w:val="right"/>
              <w:rPr>
                <w:sz w:val="28"/>
              </w:rPr>
            </w:pPr>
            <w:r>
              <w:rPr>
                <w:sz w:val="28"/>
              </w:rPr>
              <w:t>6</w:t>
            </w:r>
          </w:p>
        </w:tc>
      </w:tr>
      <w:tr w:rsidR="00976920" w:rsidTr="00C30034">
        <w:trPr>
          <w:trHeight w:val="322"/>
        </w:trPr>
        <w:tc>
          <w:tcPr>
            <w:tcW w:w="8528" w:type="dxa"/>
          </w:tcPr>
          <w:p w:rsidR="00976920" w:rsidRPr="00FA3DFF" w:rsidRDefault="00976920" w:rsidP="001A59DB">
            <w:pPr>
              <w:pStyle w:val="TableParagraph"/>
              <w:tabs>
                <w:tab w:val="left" w:pos="9498"/>
              </w:tabs>
              <w:spacing w:line="303" w:lineRule="exact"/>
              <w:rPr>
                <w:b/>
                <w:sz w:val="28"/>
              </w:rPr>
            </w:pPr>
            <w:r w:rsidRPr="00FA3DFF">
              <w:rPr>
                <w:b/>
                <w:sz w:val="28"/>
              </w:rPr>
              <w:t>ВВЕДЕНИЕ</w:t>
            </w:r>
            <w:r w:rsidR="00D243CE">
              <w:rPr>
                <w:b/>
                <w:sz w:val="28"/>
              </w:rPr>
              <w:t>………………………………………………………………...</w:t>
            </w:r>
          </w:p>
        </w:tc>
        <w:tc>
          <w:tcPr>
            <w:tcW w:w="567" w:type="dxa"/>
          </w:tcPr>
          <w:p w:rsidR="00976920" w:rsidRDefault="00976920" w:rsidP="00D243CE">
            <w:pPr>
              <w:pStyle w:val="TableParagraph"/>
              <w:tabs>
                <w:tab w:val="left" w:pos="9498"/>
              </w:tabs>
              <w:spacing w:line="303" w:lineRule="exact"/>
              <w:jc w:val="right"/>
              <w:rPr>
                <w:sz w:val="28"/>
              </w:rPr>
            </w:pPr>
            <w:r>
              <w:rPr>
                <w:sz w:val="28"/>
              </w:rPr>
              <w:t>7</w:t>
            </w:r>
          </w:p>
        </w:tc>
      </w:tr>
      <w:tr w:rsidR="00976920" w:rsidTr="00C30034">
        <w:trPr>
          <w:trHeight w:val="322"/>
        </w:trPr>
        <w:tc>
          <w:tcPr>
            <w:tcW w:w="8528" w:type="dxa"/>
          </w:tcPr>
          <w:p w:rsidR="00976920" w:rsidRPr="00FA3DFF" w:rsidRDefault="00976920" w:rsidP="001A59DB">
            <w:pPr>
              <w:pStyle w:val="TableParagraph"/>
              <w:tabs>
                <w:tab w:val="left" w:pos="9498"/>
              </w:tabs>
              <w:spacing w:line="303" w:lineRule="exact"/>
              <w:rPr>
                <w:b/>
                <w:sz w:val="28"/>
              </w:rPr>
            </w:pPr>
            <w:r>
              <w:rPr>
                <w:b/>
                <w:sz w:val="28"/>
              </w:rPr>
              <w:t xml:space="preserve">1 </w:t>
            </w:r>
            <w:r w:rsidRPr="00FA3DFF">
              <w:rPr>
                <w:b/>
                <w:sz w:val="28"/>
              </w:rPr>
              <w:t>ОБЗОР</w:t>
            </w:r>
            <w:r w:rsidRPr="00FA3DFF">
              <w:rPr>
                <w:b/>
                <w:spacing w:val="-4"/>
                <w:sz w:val="28"/>
              </w:rPr>
              <w:t xml:space="preserve"> </w:t>
            </w:r>
            <w:r w:rsidRPr="00FA3DFF">
              <w:rPr>
                <w:b/>
                <w:sz w:val="28"/>
              </w:rPr>
              <w:t>ЛИТЕРАТУРЫ</w:t>
            </w:r>
            <w:r w:rsidR="00D243CE">
              <w:rPr>
                <w:b/>
                <w:sz w:val="28"/>
              </w:rPr>
              <w:t>………………………………………………...</w:t>
            </w:r>
          </w:p>
        </w:tc>
        <w:tc>
          <w:tcPr>
            <w:tcW w:w="567" w:type="dxa"/>
          </w:tcPr>
          <w:p w:rsidR="00976920" w:rsidRDefault="00976920" w:rsidP="00D243CE">
            <w:pPr>
              <w:pStyle w:val="TableParagraph"/>
              <w:tabs>
                <w:tab w:val="left" w:pos="9498"/>
              </w:tabs>
              <w:spacing w:line="303" w:lineRule="exact"/>
              <w:jc w:val="right"/>
              <w:rPr>
                <w:sz w:val="28"/>
              </w:rPr>
            </w:pPr>
            <w:r>
              <w:rPr>
                <w:sz w:val="28"/>
              </w:rPr>
              <w:t>12</w:t>
            </w:r>
          </w:p>
        </w:tc>
      </w:tr>
      <w:tr w:rsidR="00976920" w:rsidTr="00C30034">
        <w:trPr>
          <w:trHeight w:val="650"/>
        </w:trPr>
        <w:tc>
          <w:tcPr>
            <w:tcW w:w="8528" w:type="dxa"/>
          </w:tcPr>
          <w:p w:rsidR="00976920" w:rsidRDefault="001A59DB" w:rsidP="001A59DB">
            <w:pPr>
              <w:pStyle w:val="TableParagraph"/>
              <w:tabs>
                <w:tab w:val="left" w:pos="9498"/>
              </w:tabs>
              <w:spacing w:line="307" w:lineRule="exact"/>
              <w:rPr>
                <w:sz w:val="28"/>
              </w:rPr>
            </w:pPr>
            <w:r>
              <w:rPr>
                <w:sz w:val="28"/>
                <w:szCs w:val="28"/>
              </w:rPr>
              <w:t xml:space="preserve">1.1 </w:t>
            </w:r>
            <w:r w:rsidR="00976920" w:rsidRPr="008C5E97">
              <w:rPr>
                <w:sz w:val="28"/>
                <w:szCs w:val="28"/>
              </w:rPr>
              <w:t>Современное</w:t>
            </w:r>
            <w:r w:rsidR="00976920">
              <w:rPr>
                <w:sz w:val="28"/>
                <w:szCs w:val="28"/>
              </w:rPr>
              <w:t xml:space="preserve"> </w:t>
            </w:r>
            <w:r w:rsidR="00976920" w:rsidRPr="008C5E97">
              <w:rPr>
                <w:sz w:val="28"/>
                <w:szCs w:val="28"/>
              </w:rPr>
              <w:t>состояние</w:t>
            </w:r>
            <w:r w:rsidR="00976920">
              <w:rPr>
                <w:sz w:val="28"/>
                <w:szCs w:val="28"/>
              </w:rPr>
              <w:t xml:space="preserve"> </w:t>
            </w:r>
            <w:r w:rsidR="00976920" w:rsidRPr="008C5E97">
              <w:rPr>
                <w:sz w:val="28"/>
                <w:szCs w:val="28"/>
              </w:rPr>
              <w:t>и</w:t>
            </w:r>
            <w:r w:rsidR="00976920">
              <w:rPr>
                <w:sz w:val="28"/>
                <w:szCs w:val="28"/>
              </w:rPr>
              <w:t xml:space="preserve"> </w:t>
            </w:r>
            <w:r w:rsidR="00976920" w:rsidRPr="008C5E97">
              <w:rPr>
                <w:sz w:val="28"/>
                <w:szCs w:val="28"/>
              </w:rPr>
              <w:t>перспективы использования               высокоэнергетических композиций</w:t>
            </w:r>
            <w:r w:rsidR="00D243CE">
              <w:rPr>
                <w:sz w:val="28"/>
                <w:szCs w:val="28"/>
              </w:rPr>
              <w:t>………………………………………</w:t>
            </w:r>
          </w:p>
        </w:tc>
        <w:tc>
          <w:tcPr>
            <w:tcW w:w="567" w:type="dxa"/>
          </w:tcPr>
          <w:p w:rsidR="00641C0E" w:rsidRDefault="00641C0E" w:rsidP="00D243CE">
            <w:pPr>
              <w:pStyle w:val="TableParagraph"/>
              <w:tabs>
                <w:tab w:val="left" w:pos="9498"/>
              </w:tabs>
              <w:spacing w:line="302" w:lineRule="exact"/>
              <w:jc w:val="right"/>
              <w:rPr>
                <w:sz w:val="28"/>
              </w:rPr>
            </w:pPr>
          </w:p>
          <w:p w:rsidR="00976920" w:rsidRDefault="00976920" w:rsidP="00D243CE">
            <w:pPr>
              <w:pStyle w:val="TableParagraph"/>
              <w:tabs>
                <w:tab w:val="left" w:pos="9498"/>
              </w:tabs>
              <w:spacing w:line="302" w:lineRule="exact"/>
              <w:jc w:val="right"/>
              <w:rPr>
                <w:sz w:val="24"/>
              </w:rPr>
            </w:pPr>
            <w:r>
              <w:rPr>
                <w:sz w:val="28"/>
              </w:rPr>
              <w:t>12</w:t>
            </w:r>
          </w:p>
        </w:tc>
      </w:tr>
      <w:tr w:rsidR="00976920" w:rsidTr="00C30034">
        <w:trPr>
          <w:trHeight w:val="650"/>
        </w:trPr>
        <w:tc>
          <w:tcPr>
            <w:tcW w:w="8528" w:type="dxa"/>
          </w:tcPr>
          <w:p w:rsidR="00976920" w:rsidRPr="009E0A3A" w:rsidRDefault="00976920" w:rsidP="001A59DB">
            <w:pPr>
              <w:tabs>
                <w:tab w:val="left" w:pos="9498"/>
              </w:tabs>
              <w:spacing w:line="0" w:lineRule="atLeast"/>
              <w:ind w:hanging="241"/>
              <w:rPr>
                <w:sz w:val="28"/>
                <w:szCs w:val="28"/>
                <w:lang w:val="kk-KZ"/>
              </w:rPr>
            </w:pPr>
            <w:r>
              <w:rPr>
                <w:bCs/>
                <w:color w:val="000000"/>
                <w:sz w:val="28"/>
                <w:szCs w:val="28"/>
              </w:rPr>
              <w:t xml:space="preserve">  11.1.1 </w:t>
            </w:r>
            <w:r w:rsidRPr="009E0A3A">
              <w:rPr>
                <w:bCs/>
                <w:color w:val="000000"/>
                <w:sz w:val="28"/>
                <w:szCs w:val="28"/>
              </w:rPr>
              <w:t xml:space="preserve">Физика и химия,  методологии получения газогенераторных </w:t>
            </w:r>
            <w:r>
              <w:rPr>
                <w:bCs/>
                <w:color w:val="000000"/>
                <w:sz w:val="28"/>
                <w:szCs w:val="28"/>
              </w:rPr>
              <w:t xml:space="preserve">                  </w:t>
            </w:r>
            <w:r w:rsidR="00D243CE">
              <w:rPr>
                <w:bCs/>
                <w:color w:val="000000"/>
                <w:sz w:val="28"/>
                <w:szCs w:val="28"/>
              </w:rPr>
              <w:t>патронов.……………………………………………………………………</w:t>
            </w:r>
          </w:p>
        </w:tc>
        <w:tc>
          <w:tcPr>
            <w:tcW w:w="567" w:type="dxa"/>
          </w:tcPr>
          <w:p w:rsidR="00641C0E" w:rsidRDefault="00641C0E" w:rsidP="00D243CE">
            <w:pPr>
              <w:pStyle w:val="TableParagraph"/>
              <w:tabs>
                <w:tab w:val="left" w:pos="9498"/>
              </w:tabs>
              <w:spacing w:line="302" w:lineRule="exact"/>
              <w:jc w:val="right"/>
              <w:rPr>
                <w:sz w:val="28"/>
              </w:rPr>
            </w:pPr>
          </w:p>
          <w:p w:rsidR="00976920" w:rsidRDefault="00641C0E" w:rsidP="00D243CE">
            <w:pPr>
              <w:pStyle w:val="TableParagraph"/>
              <w:tabs>
                <w:tab w:val="left" w:pos="9498"/>
              </w:tabs>
              <w:spacing w:line="302" w:lineRule="exact"/>
              <w:jc w:val="right"/>
              <w:rPr>
                <w:sz w:val="28"/>
              </w:rPr>
            </w:pPr>
            <w:r>
              <w:rPr>
                <w:sz w:val="28"/>
              </w:rPr>
              <w:t>13</w:t>
            </w:r>
          </w:p>
        </w:tc>
      </w:tr>
      <w:tr w:rsidR="00976920" w:rsidTr="00C30034">
        <w:trPr>
          <w:trHeight w:val="633"/>
        </w:trPr>
        <w:tc>
          <w:tcPr>
            <w:tcW w:w="8528" w:type="dxa"/>
          </w:tcPr>
          <w:p w:rsidR="00976920" w:rsidRPr="008C5E97" w:rsidRDefault="00976920" w:rsidP="001A59DB">
            <w:pPr>
              <w:pStyle w:val="TableParagraph"/>
              <w:tabs>
                <w:tab w:val="left" w:pos="9498"/>
              </w:tabs>
              <w:spacing w:line="307" w:lineRule="exact"/>
              <w:rPr>
                <w:sz w:val="28"/>
              </w:rPr>
            </w:pPr>
            <w:r>
              <w:rPr>
                <w:sz w:val="28"/>
              </w:rPr>
              <w:t xml:space="preserve">1.1.2 </w:t>
            </w:r>
            <w:r w:rsidRPr="00CF11E5">
              <w:rPr>
                <w:bCs/>
                <w:sz w:val="28"/>
                <w:szCs w:val="28"/>
              </w:rPr>
              <w:t>Разрушение фундаментов в усло</w:t>
            </w:r>
            <w:r>
              <w:rPr>
                <w:bCs/>
                <w:sz w:val="28"/>
                <w:szCs w:val="28"/>
              </w:rPr>
              <w:t>виях плотной городской застройки</w:t>
            </w:r>
            <w:r w:rsidR="00D243CE">
              <w:rPr>
                <w:bCs/>
                <w:sz w:val="28"/>
                <w:szCs w:val="28"/>
              </w:rPr>
              <w:t>……………………………………………………………………</w:t>
            </w:r>
          </w:p>
        </w:tc>
        <w:tc>
          <w:tcPr>
            <w:tcW w:w="567" w:type="dxa"/>
          </w:tcPr>
          <w:p w:rsidR="00641C0E" w:rsidRDefault="00641C0E" w:rsidP="00D243CE">
            <w:pPr>
              <w:pStyle w:val="TableParagraph"/>
              <w:tabs>
                <w:tab w:val="left" w:pos="9498"/>
              </w:tabs>
              <w:spacing w:line="316" w:lineRule="exact"/>
              <w:jc w:val="right"/>
              <w:rPr>
                <w:sz w:val="28"/>
              </w:rPr>
            </w:pPr>
          </w:p>
          <w:p w:rsidR="00976920" w:rsidRDefault="003B594D" w:rsidP="00D243CE">
            <w:pPr>
              <w:pStyle w:val="TableParagraph"/>
              <w:tabs>
                <w:tab w:val="left" w:pos="9498"/>
              </w:tabs>
              <w:spacing w:line="316" w:lineRule="exact"/>
              <w:jc w:val="right"/>
              <w:rPr>
                <w:sz w:val="28"/>
              </w:rPr>
            </w:pPr>
            <w:r>
              <w:rPr>
                <w:sz w:val="28"/>
              </w:rPr>
              <w:t>15</w:t>
            </w:r>
          </w:p>
        </w:tc>
      </w:tr>
      <w:tr w:rsidR="00976920" w:rsidTr="00C30034">
        <w:trPr>
          <w:trHeight w:val="645"/>
        </w:trPr>
        <w:tc>
          <w:tcPr>
            <w:tcW w:w="8528" w:type="dxa"/>
          </w:tcPr>
          <w:p w:rsidR="00976920" w:rsidRDefault="00976920" w:rsidP="001A59DB">
            <w:pPr>
              <w:pStyle w:val="TableParagraph"/>
              <w:tabs>
                <w:tab w:val="left" w:pos="9498"/>
              </w:tabs>
              <w:spacing w:line="308" w:lineRule="exact"/>
              <w:rPr>
                <w:sz w:val="28"/>
              </w:rPr>
            </w:pPr>
            <w:r>
              <w:rPr>
                <w:sz w:val="28"/>
              </w:rPr>
              <w:t>1.1.3 Текущие исследования по разработке газогенераторных составов для разрушения бетона и блочного камн</w:t>
            </w:r>
            <w:r w:rsidR="00D243CE">
              <w:rPr>
                <w:sz w:val="28"/>
              </w:rPr>
              <w:t>я………………………………..</w:t>
            </w:r>
          </w:p>
        </w:tc>
        <w:tc>
          <w:tcPr>
            <w:tcW w:w="567" w:type="dxa"/>
          </w:tcPr>
          <w:p w:rsidR="00641C0E" w:rsidRDefault="00641C0E" w:rsidP="00D243CE">
            <w:pPr>
              <w:pStyle w:val="TableParagraph"/>
              <w:tabs>
                <w:tab w:val="left" w:pos="9498"/>
              </w:tabs>
              <w:spacing w:line="316" w:lineRule="exact"/>
              <w:jc w:val="right"/>
              <w:rPr>
                <w:sz w:val="28"/>
              </w:rPr>
            </w:pPr>
          </w:p>
          <w:p w:rsidR="00976920" w:rsidRDefault="003B594D" w:rsidP="00D243CE">
            <w:pPr>
              <w:pStyle w:val="TableParagraph"/>
              <w:tabs>
                <w:tab w:val="left" w:pos="9498"/>
              </w:tabs>
              <w:spacing w:line="316" w:lineRule="exact"/>
              <w:jc w:val="right"/>
              <w:rPr>
                <w:sz w:val="28"/>
              </w:rPr>
            </w:pPr>
            <w:r>
              <w:rPr>
                <w:sz w:val="28"/>
              </w:rPr>
              <w:t>18</w:t>
            </w:r>
          </w:p>
        </w:tc>
      </w:tr>
      <w:tr w:rsidR="00976920" w:rsidTr="00C30034">
        <w:trPr>
          <w:trHeight w:val="326"/>
        </w:trPr>
        <w:tc>
          <w:tcPr>
            <w:tcW w:w="8528" w:type="dxa"/>
          </w:tcPr>
          <w:p w:rsidR="00976920" w:rsidRDefault="00976920" w:rsidP="001A59DB">
            <w:pPr>
              <w:tabs>
                <w:tab w:val="left" w:pos="1500"/>
                <w:tab w:val="left" w:pos="9498"/>
              </w:tabs>
              <w:spacing w:line="322" w:lineRule="exact"/>
              <w:rPr>
                <w:sz w:val="28"/>
              </w:rPr>
            </w:pPr>
            <w:r>
              <w:rPr>
                <w:sz w:val="28"/>
              </w:rPr>
              <w:t xml:space="preserve">1.1.4 </w:t>
            </w:r>
            <w:r w:rsidRPr="00D566FE">
              <w:rPr>
                <w:sz w:val="28"/>
              </w:rPr>
              <w:t>Нитрат аммония</w:t>
            </w:r>
            <w:r>
              <w:rPr>
                <w:sz w:val="28"/>
              </w:rPr>
              <w:t xml:space="preserve"> </w:t>
            </w:r>
            <w:r w:rsidRPr="00D566FE">
              <w:rPr>
                <w:sz w:val="28"/>
              </w:rPr>
              <w:t xml:space="preserve">- классический окислитель для </w:t>
            </w:r>
            <w:r>
              <w:rPr>
                <w:sz w:val="28"/>
              </w:rPr>
              <w:t xml:space="preserve">    </w:t>
            </w:r>
            <w:r w:rsidRPr="00D566FE">
              <w:rPr>
                <w:sz w:val="28"/>
              </w:rPr>
              <w:t>газогенераторов</w:t>
            </w:r>
            <w:r w:rsidR="00D243CE">
              <w:rPr>
                <w:sz w:val="28"/>
              </w:rPr>
              <w:t>…………………………………………………………….</w:t>
            </w:r>
          </w:p>
        </w:tc>
        <w:tc>
          <w:tcPr>
            <w:tcW w:w="567" w:type="dxa"/>
          </w:tcPr>
          <w:p w:rsidR="00976920" w:rsidRDefault="00976920" w:rsidP="00D243CE">
            <w:pPr>
              <w:pStyle w:val="TableParagraph"/>
              <w:tabs>
                <w:tab w:val="left" w:pos="9498"/>
              </w:tabs>
              <w:spacing w:line="316" w:lineRule="exact"/>
              <w:jc w:val="right"/>
              <w:rPr>
                <w:sz w:val="28"/>
              </w:rPr>
            </w:pPr>
          </w:p>
          <w:p w:rsidR="00641C0E" w:rsidRDefault="003B594D" w:rsidP="00D243CE">
            <w:pPr>
              <w:pStyle w:val="TableParagraph"/>
              <w:tabs>
                <w:tab w:val="left" w:pos="9498"/>
              </w:tabs>
              <w:spacing w:line="316" w:lineRule="exact"/>
              <w:jc w:val="right"/>
              <w:rPr>
                <w:sz w:val="28"/>
              </w:rPr>
            </w:pPr>
            <w:r>
              <w:rPr>
                <w:sz w:val="28"/>
              </w:rPr>
              <w:t>24</w:t>
            </w:r>
          </w:p>
        </w:tc>
      </w:tr>
      <w:tr w:rsidR="00976920" w:rsidTr="00C30034">
        <w:trPr>
          <w:trHeight w:val="321"/>
        </w:trPr>
        <w:tc>
          <w:tcPr>
            <w:tcW w:w="8528" w:type="dxa"/>
          </w:tcPr>
          <w:p w:rsidR="00976920" w:rsidRDefault="00976920" w:rsidP="001A59DB">
            <w:pPr>
              <w:pStyle w:val="TableParagraph"/>
              <w:tabs>
                <w:tab w:val="left" w:pos="9498"/>
              </w:tabs>
              <w:spacing w:line="302" w:lineRule="exact"/>
              <w:rPr>
                <w:sz w:val="28"/>
              </w:rPr>
            </w:pPr>
            <w:r>
              <w:rPr>
                <w:sz w:val="28"/>
              </w:rPr>
              <w:t>1.1.5 Исследования газогенерирующих составов на основе перхлоратов</w:t>
            </w:r>
            <w:r w:rsidR="00D243CE">
              <w:rPr>
                <w:sz w:val="28"/>
              </w:rPr>
              <w:t>…………………………………………………………………</w:t>
            </w:r>
          </w:p>
        </w:tc>
        <w:tc>
          <w:tcPr>
            <w:tcW w:w="567" w:type="dxa"/>
          </w:tcPr>
          <w:p w:rsidR="00976920" w:rsidRDefault="00976920" w:rsidP="00D243CE">
            <w:pPr>
              <w:pStyle w:val="TableParagraph"/>
              <w:tabs>
                <w:tab w:val="left" w:pos="9498"/>
              </w:tabs>
              <w:spacing w:line="302" w:lineRule="exact"/>
              <w:jc w:val="right"/>
              <w:rPr>
                <w:sz w:val="28"/>
              </w:rPr>
            </w:pPr>
          </w:p>
          <w:p w:rsidR="00641C0E" w:rsidRDefault="003B594D" w:rsidP="00D243CE">
            <w:pPr>
              <w:pStyle w:val="TableParagraph"/>
              <w:tabs>
                <w:tab w:val="left" w:pos="9498"/>
              </w:tabs>
              <w:spacing w:line="302" w:lineRule="exact"/>
              <w:jc w:val="right"/>
              <w:rPr>
                <w:sz w:val="28"/>
              </w:rPr>
            </w:pPr>
            <w:r>
              <w:rPr>
                <w:sz w:val="28"/>
              </w:rPr>
              <w:t>26</w:t>
            </w:r>
          </w:p>
        </w:tc>
      </w:tr>
      <w:tr w:rsidR="00976920" w:rsidTr="00C30034">
        <w:trPr>
          <w:trHeight w:val="321"/>
        </w:trPr>
        <w:tc>
          <w:tcPr>
            <w:tcW w:w="8528" w:type="dxa"/>
          </w:tcPr>
          <w:p w:rsidR="00976920" w:rsidRPr="001D7117" w:rsidRDefault="00976920" w:rsidP="001A59DB">
            <w:pPr>
              <w:pStyle w:val="TableParagraph"/>
              <w:tabs>
                <w:tab w:val="left" w:pos="9498"/>
              </w:tabs>
              <w:spacing w:line="302" w:lineRule="exact"/>
              <w:rPr>
                <w:sz w:val="28"/>
              </w:rPr>
            </w:pPr>
            <w:r w:rsidRPr="001D7117">
              <w:rPr>
                <w:sz w:val="28"/>
              </w:rPr>
              <w:t>1.1.6 Газогенераторы на основе нитрата аммония</w:t>
            </w:r>
            <w:r w:rsidR="00D243CE">
              <w:rPr>
                <w:sz w:val="28"/>
              </w:rPr>
              <w:t>……………………….</w:t>
            </w:r>
          </w:p>
        </w:tc>
        <w:tc>
          <w:tcPr>
            <w:tcW w:w="567" w:type="dxa"/>
          </w:tcPr>
          <w:p w:rsidR="00976920" w:rsidRDefault="003B594D" w:rsidP="00D243CE">
            <w:pPr>
              <w:pStyle w:val="TableParagraph"/>
              <w:tabs>
                <w:tab w:val="left" w:pos="9498"/>
              </w:tabs>
              <w:spacing w:line="302" w:lineRule="exact"/>
              <w:jc w:val="right"/>
              <w:rPr>
                <w:sz w:val="28"/>
              </w:rPr>
            </w:pPr>
            <w:r>
              <w:rPr>
                <w:sz w:val="28"/>
              </w:rPr>
              <w:t>27</w:t>
            </w:r>
          </w:p>
        </w:tc>
      </w:tr>
      <w:tr w:rsidR="00976920" w:rsidTr="00C30034">
        <w:trPr>
          <w:trHeight w:val="324"/>
        </w:trPr>
        <w:tc>
          <w:tcPr>
            <w:tcW w:w="8528" w:type="dxa"/>
          </w:tcPr>
          <w:p w:rsidR="00976920" w:rsidRPr="00FA3DFF" w:rsidRDefault="00976920" w:rsidP="001A59DB">
            <w:pPr>
              <w:pStyle w:val="TableParagraph"/>
              <w:tabs>
                <w:tab w:val="left" w:pos="9498"/>
              </w:tabs>
              <w:spacing w:line="304" w:lineRule="exact"/>
              <w:rPr>
                <w:b/>
                <w:sz w:val="28"/>
              </w:rPr>
            </w:pPr>
            <w:r>
              <w:rPr>
                <w:b/>
                <w:sz w:val="28"/>
              </w:rPr>
              <w:t xml:space="preserve">2 </w:t>
            </w:r>
            <w:r w:rsidRPr="00FA3DFF">
              <w:rPr>
                <w:b/>
                <w:sz w:val="28"/>
              </w:rPr>
              <w:t>ЭСПЕРИМЕНТАЛЬНАЯ</w:t>
            </w:r>
            <w:r w:rsidRPr="00FA3DFF">
              <w:rPr>
                <w:b/>
                <w:spacing w:val="-4"/>
                <w:sz w:val="28"/>
              </w:rPr>
              <w:t xml:space="preserve"> </w:t>
            </w:r>
            <w:r w:rsidRPr="00FA3DFF">
              <w:rPr>
                <w:b/>
                <w:sz w:val="28"/>
              </w:rPr>
              <w:t>ЧАСТЬ</w:t>
            </w:r>
            <w:r w:rsidR="00D243CE">
              <w:rPr>
                <w:b/>
                <w:sz w:val="28"/>
              </w:rPr>
              <w:t>…………………………………….</w:t>
            </w:r>
          </w:p>
        </w:tc>
        <w:tc>
          <w:tcPr>
            <w:tcW w:w="567" w:type="dxa"/>
          </w:tcPr>
          <w:p w:rsidR="00976920" w:rsidRDefault="00D243CE" w:rsidP="00D243CE">
            <w:pPr>
              <w:pStyle w:val="TableParagraph"/>
              <w:tabs>
                <w:tab w:val="left" w:pos="9498"/>
              </w:tabs>
              <w:spacing w:line="304" w:lineRule="exact"/>
              <w:jc w:val="right"/>
              <w:rPr>
                <w:sz w:val="28"/>
              </w:rPr>
            </w:pPr>
            <w:r>
              <w:rPr>
                <w:sz w:val="28"/>
              </w:rPr>
              <w:t>30</w:t>
            </w:r>
          </w:p>
        </w:tc>
      </w:tr>
      <w:tr w:rsidR="00976920" w:rsidRPr="009D2D22" w:rsidTr="00C30034">
        <w:trPr>
          <w:trHeight w:val="319"/>
        </w:trPr>
        <w:tc>
          <w:tcPr>
            <w:tcW w:w="8528" w:type="dxa"/>
          </w:tcPr>
          <w:p w:rsidR="00976920" w:rsidRPr="009D2D22" w:rsidRDefault="00976920" w:rsidP="001A59DB">
            <w:pPr>
              <w:pStyle w:val="TableParagraph"/>
              <w:tabs>
                <w:tab w:val="left" w:pos="9498"/>
              </w:tabs>
              <w:spacing w:line="299" w:lineRule="exact"/>
              <w:rPr>
                <w:sz w:val="28"/>
              </w:rPr>
            </w:pPr>
            <w:r>
              <w:rPr>
                <w:sz w:val="28"/>
              </w:rPr>
              <w:t xml:space="preserve">2.1 </w:t>
            </w:r>
            <w:r w:rsidRPr="00EA1A9C">
              <w:rPr>
                <w:sz w:val="28"/>
              </w:rPr>
              <w:t>Исследование температурных и энергетических характеристик пиросоставов</w:t>
            </w:r>
            <w:r w:rsidR="00D243CE">
              <w:rPr>
                <w:sz w:val="28"/>
              </w:rPr>
              <w:t>………………………………………………………………..</w:t>
            </w:r>
          </w:p>
        </w:tc>
        <w:tc>
          <w:tcPr>
            <w:tcW w:w="567" w:type="dxa"/>
          </w:tcPr>
          <w:p w:rsidR="00D243CE" w:rsidRDefault="00D243CE" w:rsidP="00D243CE">
            <w:pPr>
              <w:pStyle w:val="TableParagraph"/>
              <w:tabs>
                <w:tab w:val="left" w:pos="9498"/>
              </w:tabs>
              <w:spacing w:line="299" w:lineRule="exact"/>
              <w:jc w:val="right"/>
              <w:rPr>
                <w:sz w:val="28"/>
              </w:rPr>
            </w:pPr>
          </w:p>
          <w:p w:rsidR="00976920" w:rsidRPr="009D2D22" w:rsidRDefault="00D243CE" w:rsidP="00D243CE">
            <w:pPr>
              <w:pStyle w:val="TableParagraph"/>
              <w:tabs>
                <w:tab w:val="left" w:pos="9498"/>
              </w:tabs>
              <w:spacing w:line="299" w:lineRule="exact"/>
              <w:jc w:val="right"/>
              <w:rPr>
                <w:sz w:val="28"/>
              </w:rPr>
            </w:pPr>
            <w:r>
              <w:rPr>
                <w:sz w:val="28"/>
              </w:rPr>
              <w:t>30</w:t>
            </w:r>
          </w:p>
        </w:tc>
      </w:tr>
      <w:tr w:rsidR="00976920" w:rsidRPr="009D2D22" w:rsidTr="00C30034">
        <w:trPr>
          <w:trHeight w:val="319"/>
        </w:trPr>
        <w:tc>
          <w:tcPr>
            <w:tcW w:w="8528" w:type="dxa"/>
          </w:tcPr>
          <w:p w:rsidR="00976920" w:rsidRPr="009D2D22" w:rsidRDefault="00976920" w:rsidP="001A59DB">
            <w:pPr>
              <w:pStyle w:val="TableParagraph"/>
              <w:tabs>
                <w:tab w:val="left" w:pos="9498"/>
              </w:tabs>
              <w:spacing w:line="299" w:lineRule="exact"/>
              <w:rPr>
                <w:sz w:val="28"/>
              </w:rPr>
            </w:pPr>
            <w:r w:rsidRPr="009D2D22">
              <w:rPr>
                <w:sz w:val="28"/>
              </w:rPr>
              <w:t>2.1.1</w:t>
            </w:r>
            <w:r>
              <w:rPr>
                <w:sz w:val="28"/>
              </w:rPr>
              <w:t xml:space="preserve"> </w:t>
            </w:r>
            <w:r w:rsidRPr="009D2D22">
              <w:rPr>
                <w:sz w:val="28"/>
              </w:rPr>
              <w:t>Исходные</w:t>
            </w:r>
            <w:r w:rsidRPr="009D2D22">
              <w:rPr>
                <w:spacing w:val="-4"/>
                <w:sz w:val="28"/>
              </w:rPr>
              <w:t xml:space="preserve"> </w:t>
            </w:r>
            <w:r w:rsidRPr="009D2D22">
              <w:rPr>
                <w:sz w:val="28"/>
              </w:rPr>
              <w:t>материалы</w:t>
            </w:r>
            <w:r w:rsidR="00D243CE">
              <w:rPr>
                <w:sz w:val="28"/>
              </w:rPr>
              <w:t>…………………………………………………</w:t>
            </w:r>
          </w:p>
        </w:tc>
        <w:tc>
          <w:tcPr>
            <w:tcW w:w="567" w:type="dxa"/>
          </w:tcPr>
          <w:p w:rsidR="00976920" w:rsidRPr="009D2D22" w:rsidRDefault="00D243CE" w:rsidP="00D243CE">
            <w:pPr>
              <w:pStyle w:val="TableParagraph"/>
              <w:tabs>
                <w:tab w:val="left" w:pos="9498"/>
              </w:tabs>
              <w:spacing w:line="299" w:lineRule="exact"/>
              <w:jc w:val="right"/>
              <w:rPr>
                <w:sz w:val="28"/>
              </w:rPr>
            </w:pPr>
            <w:r>
              <w:rPr>
                <w:sz w:val="28"/>
              </w:rPr>
              <w:t>30</w:t>
            </w:r>
          </w:p>
        </w:tc>
      </w:tr>
      <w:tr w:rsidR="00976920" w:rsidRPr="009D2D22" w:rsidTr="00C30034">
        <w:trPr>
          <w:trHeight w:val="280"/>
        </w:trPr>
        <w:tc>
          <w:tcPr>
            <w:tcW w:w="8528" w:type="dxa"/>
          </w:tcPr>
          <w:p w:rsidR="00976920" w:rsidRPr="00976920" w:rsidRDefault="00976920" w:rsidP="001A59DB">
            <w:pPr>
              <w:pStyle w:val="TableParagraph"/>
              <w:tabs>
                <w:tab w:val="left" w:pos="9498"/>
              </w:tabs>
              <w:spacing w:line="307" w:lineRule="exact"/>
              <w:rPr>
                <w:sz w:val="28"/>
              </w:rPr>
            </w:pPr>
            <w:r w:rsidRPr="009D2D22">
              <w:rPr>
                <w:sz w:val="28"/>
              </w:rPr>
              <w:t>2.1.2</w:t>
            </w:r>
            <w:r>
              <w:rPr>
                <w:sz w:val="28"/>
              </w:rPr>
              <w:t xml:space="preserve"> </w:t>
            </w:r>
            <w:r w:rsidR="004E2BD9" w:rsidRPr="004E2BD9">
              <w:rPr>
                <w:sz w:val="28"/>
              </w:rPr>
              <w:t>Определение скорости горения линейным методом</w:t>
            </w:r>
            <w:r w:rsidR="00D243CE">
              <w:rPr>
                <w:sz w:val="28"/>
              </w:rPr>
              <w:t>……………….</w:t>
            </w:r>
          </w:p>
        </w:tc>
        <w:tc>
          <w:tcPr>
            <w:tcW w:w="567" w:type="dxa"/>
          </w:tcPr>
          <w:p w:rsidR="00976920" w:rsidRPr="009D2D22" w:rsidRDefault="00D243CE" w:rsidP="00D243CE">
            <w:pPr>
              <w:pStyle w:val="TableParagraph"/>
              <w:tabs>
                <w:tab w:val="left" w:pos="9498"/>
              </w:tabs>
              <w:spacing w:line="316" w:lineRule="exact"/>
              <w:jc w:val="right"/>
              <w:rPr>
                <w:sz w:val="28"/>
              </w:rPr>
            </w:pPr>
            <w:r>
              <w:rPr>
                <w:sz w:val="28"/>
              </w:rPr>
              <w:t>30</w:t>
            </w:r>
          </w:p>
        </w:tc>
      </w:tr>
      <w:tr w:rsidR="00976920" w:rsidRPr="009D2D22" w:rsidTr="00C30034">
        <w:trPr>
          <w:trHeight w:val="337"/>
        </w:trPr>
        <w:tc>
          <w:tcPr>
            <w:tcW w:w="8528" w:type="dxa"/>
          </w:tcPr>
          <w:p w:rsidR="00976920" w:rsidRPr="009D2D22" w:rsidRDefault="00976920" w:rsidP="001A59DB">
            <w:pPr>
              <w:pStyle w:val="TableParagraph"/>
              <w:tabs>
                <w:tab w:val="left" w:pos="9498"/>
              </w:tabs>
              <w:spacing w:line="316" w:lineRule="exact"/>
              <w:rPr>
                <w:sz w:val="28"/>
              </w:rPr>
            </w:pPr>
            <w:r w:rsidRPr="009D2D22">
              <w:rPr>
                <w:sz w:val="28"/>
              </w:rPr>
              <w:t>2.1.3</w:t>
            </w:r>
            <w:r>
              <w:rPr>
                <w:sz w:val="28"/>
              </w:rPr>
              <w:t xml:space="preserve"> </w:t>
            </w:r>
            <w:r w:rsidRPr="009D2D22">
              <w:rPr>
                <w:sz w:val="28"/>
              </w:rPr>
              <w:t>Метод</w:t>
            </w:r>
            <w:r w:rsidRPr="009D2D22">
              <w:rPr>
                <w:spacing w:val="-3"/>
                <w:sz w:val="28"/>
              </w:rPr>
              <w:t xml:space="preserve"> </w:t>
            </w:r>
            <w:r w:rsidRPr="009D2D22">
              <w:rPr>
                <w:sz w:val="28"/>
              </w:rPr>
              <w:t>определения</w:t>
            </w:r>
            <w:r w:rsidRPr="009D2D22">
              <w:rPr>
                <w:spacing w:val="-6"/>
                <w:sz w:val="28"/>
              </w:rPr>
              <w:t xml:space="preserve"> </w:t>
            </w:r>
            <w:r w:rsidRPr="009D2D22">
              <w:rPr>
                <w:sz w:val="28"/>
              </w:rPr>
              <w:t>температуры</w:t>
            </w:r>
            <w:r w:rsidRPr="009D2D22">
              <w:rPr>
                <w:spacing w:val="-3"/>
                <w:sz w:val="28"/>
              </w:rPr>
              <w:t xml:space="preserve"> </w:t>
            </w:r>
            <w:r w:rsidRPr="009D2D22">
              <w:rPr>
                <w:sz w:val="28"/>
              </w:rPr>
              <w:t>горения</w:t>
            </w:r>
            <w:r w:rsidRPr="009D2D22">
              <w:rPr>
                <w:spacing w:val="-3"/>
                <w:sz w:val="28"/>
              </w:rPr>
              <w:t xml:space="preserve"> </w:t>
            </w:r>
            <w:r w:rsidRPr="009D2D22">
              <w:rPr>
                <w:sz w:val="28"/>
              </w:rPr>
              <w:t>составов</w:t>
            </w:r>
            <w:r w:rsidR="00D243CE">
              <w:rPr>
                <w:sz w:val="28"/>
              </w:rPr>
              <w:t>……………….</w:t>
            </w:r>
          </w:p>
        </w:tc>
        <w:tc>
          <w:tcPr>
            <w:tcW w:w="567" w:type="dxa"/>
          </w:tcPr>
          <w:p w:rsidR="00976920" w:rsidRPr="009D2D22" w:rsidRDefault="00D243CE" w:rsidP="00D243CE">
            <w:pPr>
              <w:pStyle w:val="TableParagraph"/>
              <w:tabs>
                <w:tab w:val="left" w:pos="9498"/>
              </w:tabs>
              <w:spacing w:line="316" w:lineRule="exact"/>
              <w:jc w:val="right"/>
              <w:rPr>
                <w:sz w:val="28"/>
              </w:rPr>
            </w:pPr>
            <w:r>
              <w:rPr>
                <w:sz w:val="28"/>
              </w:rPr>
              <w:t>32</w:t>
            </w:r>
          </w:p>
        </w:tc>
      </w:tr>
      <w:tr w:rsidR="00976920" w:rsidRPr="009D2D22" w:rsidTr="00C30034">
        <w:trPr>
          <w:trHeight w:val="659"/>
        </w:trPr>
        <w:tc>
          <w:tcPr>
            <w:tcW w:w="8528" w:type="dxa"/>
          </w:tcPr>
          <w:p w:rsidR="00976920" w:rsidRPr="009D2D22" w:rsidRDefault="00976920" w:rsidP="001A59DB">
            <w:pPr>
              <w:pStyle w:val="TableParagraph"/>
              <w:tabs>
                <w:tab w:val="left" w:pos="1769"/>
                <w:tab w:val="left" w:pos="3704"/>
                <w:tab w:val="left" w:pos="5119"/>
                <w:tab w:val="left" w:pos="6664"/>
                <w:tab w:val="left" w:pos="9498"/>
              </w:tabs>
              <w:spacing w:line="320" w:lineRule="atLeast"/>
              <w:rPr>
                <w:sz w:val="28"/>
              </w:rPr>
            </w:pPr>
            <w:r w:rsidRPr="009D2D22">
              <w:rPr>
                <w:sz w:val="28"/>
              </w:rPr>
              <w:t>2.1.4</w:t>
            </w:r>
            <w:r>
              <w:rPr>
                <w:sz w:val="28"/>
              </w:rPr>
              <w:t xml:space="preserve"> Метод</w:t>
            </w:r>
            <w:r w:rsidRPr="009D2D22">
              <w:rPr>
                <w:sz w:val="28"/>
              </w:rPr>
              <w:tab/>
              <w:t>определения</w:t>
            </w:r>
            <w:r w:rsidRPr="009D2D22">
              <w:rPr>
                <w:sz w:val="28"/>
              </w:rPr>
              <w:tab/>
              <w:t>времени</w:t>
            </w:r>
            <w:r w:rsidRPr="009D2D22">
              <w:rPr>
                <w:sz w:val="28"/>
              </w:rPr>
              <w:tab/>
              <w:t xml:space="preserve">задержки </w:t>
            </w:r>
            <w:r w:rsidRPr="009D2D22">
              <w:rPr>
                <w:spacing w:val="-1"/>
                <w:sz w:val="28"/>
              </w:rPr>
              <w:t>зажигания</w:t>
            </w:r>
            <w:r w:rsidRPr="009D2D22">
              <w:rPr>
                <w:spacing w:val="-67"/>
                <w:sz w:val="28"/>
              </w:rPr>
              <w:t xml:space="preserve"> </w:t>
            </w:r>
            <w:r>
              <w:rPr>
                <w:sz w:val="28"/>
              </w:rPr>
              <w:t>пиро</w:t>
            </w:r>
            <w:r w:rsidRPr="009D2D22">
              <w:rPr>
                <w:sz w:val="28"/>
              </w:rPr>
              <w:t>составов</w:t>
            </w:r>
            <w:r w:rsidR="00D243CE">
              <w:rPr>
                <w:sz w:val="28"/>
              </w:rPr>
              <w:t>………………………………………………………………..</w:t>
            </w:r>
          </w:p>
        </w:tc>
        <w:tc>
          <w:tcPr>
            <w:tcW w:w="567" w:type="dxa"/>
          </w:tcPr>
          <w:p w:rsidR="00D243CE" w:rsidRDefault="00D243CE" w:rsidP="00D243CE">
            <w:pPr>
              <w:pStyle w:val="TableParagraph"/>
              <w:tabs>
                <w:tab w:val="left" w:pos="9498"/>
              </w:tabs>
              <w:spacing w:line="240" w:lineRule="auto"/>
              <w:jc w:val="right"/>
              <w:rPr>
                <w:sz w:val="28"/>
              </w:rPr>
            </w:pPr>
          </w:p>
          <w:p w:rsidR="00976920" w:rsidRPr="009D2D22" w:rsidRDefault="00D243CE" w:rsidP="00D243CE">
            <w:pPr>
              <w:pStyle w:val="TableParagraph"/>
              <w:tabs>
                <w:tab w:val="left" w:pos="9498"/>
              </w:tabs>
              <w:spacing w:line="240" w:lineRule="auto"/>
              <w:jc w:val="right"/>
              <w:rPr>
                <w:sz w:val="28"/>
              </w:rPr>
            </w:pPr>
            <w:r>
              <w:rPr>
                <w:sz w:val="28"/>
              </w:rPr>
              <w:t>32</w:t>
            </w:r>
          </w:p>
        </w:tc>
      </w:tr>
      <w:tr w:rsidR="00976920" w:rsidRPr="009D2D22" w:rsidTr="00C30034">
        <w:trPr>
          <w:trHeight w:val="644"/>
        </w:trPr>
        <w:tc>
          <w:tcPr>
            <w:tcW w:w="8528" w:type="dxa"/>
          </w:tcPr>
          <w:p w:rsidR="00976920" w:rsidRPr="009D2D22" w:rsidRDefault="00976920" w:rsidP="001A59DB">
            <w:pPr>
              <w:pStyle w:val="TableParagraph"/>
              <w:tabs>
                <w:tab w:val="left" w:pos="2278"/>
                <w:tab w:val="left" w:pos="5156"/>
                <w:tab w:val="left" w:pos="6957"/>
                <w:tab w:val="left" w:pos="9498"/>
              </w:tabs>
              <w:spacing w:line="316" w:lineRule="exact"/>
              <w:rPr>
                <w:sz w:val="28"/>
              </w:rPr>
            </w:pPr>
            <w:r w:rsidRPr="009D2D22">
              <w:rPr>
                <w:sz w:val="28"/>
              </w:rPr>
              <w:t>2.1.5</w:t>
            </w:r>
            <w:r>
              <w:rPr>
                <w:sz w:val="28"/>
              </w:rPr>
              <w:t xml:space="preserve"> </w:t>
            </w:r>
            <w:r w:rsidRPr="009D2D22">
              <w:rPr>
                <w:sz w:val="28"/>
              </w:rPr>
              <w:t>Скор</w:t>
            </w:r>
            <w:r>
              <w:rPr>
                <w:sz w:val="28"/>
              </w:rPr>
              <w:t>остная</w:t>
            </w:r>
            <w:r>
              <w:rPr>
                <w:sz w:val="28"/>
              </w:rPr>
              <w:tab/>
              <w:t>видеорегистрация</w:t>
            </w:r>
            <w:r>
              <w:rPr>
                <w:sz w:val="28"/>
              </w:rPr>
              <w:tab/>
              <w:t>процессов</w:t>
            </w:r>
            <w:r w:rsidRPr="009D2D22">
              <w:rPr>
                <w:sz w:val="28"/>
              </w:rPr>
              <w:tab/>
              <w:t>горения</w:t>
            </w:r>
          </w:p>
          <w:p w:rsidR="00976920" w:rsidRPr="009D2D22" w:rsidRDefault="00D243CE" w:rsidP="001A59DB">
            <w:pPr>
              <w:pStyle w:val="TableParagraph"/>
              <w:tabs>
                <w:tab w:val="left" w:pos="9498"/>
              </w:tabs>
              <w:spacing w:line="308" w:lineRule="exact"/>
              <w:rPr>
                <w:sz w:val="28"/>
              </w:rPr>
            </w:pPr>
            <w:r>
              <w:rPr>
                <w:sz w:val="28"/>
              </w:rPr>
              <w:t>п</w:t>
            </w:r>
            <w:r w:rsidR="00976920">
              <w:rPr>
                <w:sz w:val="28"/>
              </w:rPr>
              <w:t>иросоставов</w:t>
            </w:r>
            <w:r>
              <w:rPr>
                <w:sz w:val="28"/>
              </w:rPr>
              <w:t>………………………………………………………………..</w:t>
            </w:r>
          </w:p>
        </w:tc>
        <w:tc>
          <w:tcPr>
            <w:tcW w:w="567" w:type="dxa"/>
          </w:tcPr>
          <w:p w:rsidR="00D243CE" w:rsidRDefault="00D243CE" w:rsidP="00D243CE">
            <w:pPr>
              <w:pStyle w:val="TableParagraph"/>
              <w:tabs>
                <w:tab w:val="left" w:pos="9498"/>
              </w:tabs>
              <w:spacing w:line="316" w:lineRule="exact"/>
              <w:jc w:val="right"/>
              <w:rPr>
                <w:sz w:val="28"/>
              </w:rPr>
            </w:pPr>
          </w:p>
          <w:p w:rsidR="00976920" w:rsidRPr="009D2D22" w:rsidRDefault="00D243CE" w:rsidP="00D243CE">
            <w:pPr>
              <w:pStyle w:val="TableParagraph"/>
              <w:tabs>
                <w:tab w:val="left" w:pos="9498"/>
              </w:tabs>
              <w:spacing w:line="316" w:lineRule="exact"/>
              <w:jc w:val="right"/>
              <w:rPr>
                <w:sz w:val="28"/>
              </w:rPr>
            </w:pPr>
            <w:r>
              <w:rPr>
                <w:sz w:val="28"/>
              </w:rPr>
              <w:t>33</w:t>
            </w:r>
          </w:p>
        </w:tc>
      </w:tr>
      <w:tr w:rsidR="00976920" w:rsidRPr="009D2D22" w:rsidTr="00C30034">
        <w:trPr>
          <w:trHeight w:val="322"/>
        </w:trPr>
        <w:tc>
          <w:tcPr>
            <w:tcW w:w="8528" w:type="dxa"/>
          </w:tcPr>
          <w:p w:rsidR="00976920" w:rsidRPr="009D2D22" w:rsidRDefault="00976920" w:rsidP="001A59DB">
            <w:pPr>
              <w:pStyle w:val="TableParagraph"/>
              <w:tabs>
                <w:tab w:val="left" w:pos="9498"/>
              </w:tabs>
              <w:spacing w:line="303" w:lineRule="exact"/>
              <w:rPr>
                <w:sz w:val="28"/>
              </w:rPr>
            </w:pPr>
            <w:r w:rsidRPr="009D2D22">
              <w:rPr>
                <w:sz w:val="28"/>
              </w:rPr>
              <w:t>2.2</w:t>
            </w:r>
            <w:r>
              <w:rPr>
                <w:sz w:val="28"/>
              </w:rPr>
              <w:t xml:space="preserve"> </w:t>
            </w:r>
            <w:r w:rsidRPr="009D2D22">
              <w:rPr>
                <w:sz w:val="28"/>
              </w:rPr>
              <w:t>Физико-химические</w:t>
            </w:r>
            <w:r w:rsidRPr="009D2D22">
              <w:rPr>
                <w:spacing w:val="-8"/>
                <w:sz w:val="28"/>
              </w:rPr>
              <w:t xml:space="preserve"> </w:t>
            </w:r>
            <w:r w:rsidRPr="009D2D22">
              <w:rPr>
                <w:sz w:val="28"/>
              </w:rPr>
              <w:t>исследования</w:t>
            </w:r>
            <w:r w:rsidRPr="009D2D22">
              <w:rPr>
                <w:spacing w:val="-6"/>
                <w:sz w:val="28"/>
              </w:rPr>
              <w:t xml:space="preserve"> </w:t>
            </w:r>
            <w:r w:rsidRPr="009D2D22">
              <w:rPr>
                <w:sz w:val="28"/>
              </w:rPr>
              <w:t>пиросоставов</w:t>
            </w:r>
            <w:r w:rsidR="00D243CE">
              <w:rPr>
                <w:sz w:val="28"/>
              </w:rPr>
              <w:t>……………………</w:t>
            </w:r>
          </w:p>
        </w:tc>
        <w:tc>
          <w:tcPr>
            <w:tcW w:w="567" w:type="dxa"/>
          </w:tcPr>
          <w:p w:rsidR="00976920" w:rsidRPr="009D2D22" w:rsidRDefault="00D243CE" w:rsidP="00D243CE">
            <w:pPr>
              <w:pStyle w:val="TableParagraph"/>
              <w:tabs>
                <w:tab w:val="left" w:pos="9498"/>
              </w:tabs>
              <w:spacing w:line="303" w:lineRule="exact"/>
              <w:jc w:val="right"/>
              <w:rPr>
                <w:sz w:val="28"/>
              </w:rPr>
            </w:pPr>
            <w:r>
              <w:rPr>
                <w:sz w:val="28"/>
              </w:rPr>
              <w:t>34</w:t>
            </w:r>
          </w:p>
        </w:tc>
      </w:tr>
      <w:tr w:rsidR="00976920" w:rsidRPr="009D2D22" w:rsidTr="00C30034">
        <w:trPr>
          <w:trHeight w:val="321"/>
        </w:trPr>
        <w:tc>
          <w:tcPr>
            <w:tcW w:w="8528" w:type="dxa"/>
          </w:tcPr>
          <w:p w:rsidR="00976920" w:rsidRPr="009D2D22" w:rsidRDefault="00976920" w:rsidP="001A59DB">
            <w:pPr>
              <w:pStyle w:val="TableParagraph"/>
              <w:tabs>
                <w:tab w:val="left" w:pos="9498"/>
              </w:tabs>
              <w:spacing w:line="302" w:lineRule="exact"/>
              <w:rPr>
                <w:sz w:val="28"/>
              </w:rPr>
            </w:pPr>
            <w:r w:rsidRPr="009D2D22">
              <w:rPr>
                <w:sz w:val="28"/>
              </w:rPr>
              <w:t>2.2.1</w:t>
            </w:r>
            <w:r>
              <w:rPr>
                <w:sz w:val="28"/>
              </w:rPr>
              <w:t xml:space="preserve"> Синхронный термический а</w:t>
            </w:r>
            <w:r w:rsidRPr="00ED47C4">
              <w:rPr>
                <w:sz w:val="28"/>
              </w:rPr>
              <w:t>нализ</w:t>
            </w:r>
            <w:r w:rsidR="00D243CE">
              <w:rPr>
                <w:sz w:val="28"/>
              </w:rPr>
              <w:t>…………………………………...</w:t>
            </w:r>
          </w:p>
        </w:tc>
        <w:tc>
          <w:tcPr>
            <w:tcW w:w="567" w:type="dxa"/>
          </w:tcPr>
          <w:p w:rsidR="00976920" w:rsidRPr="009D2D22" w:rsidRDefault="00D243CE" w:rsidP="00D243CE">
            <w:pPr>
              <w:pStyle w:val="TableParagraph"/>
              <w:tabs>
                <w:tab w:val="left" w:pos="9498"/>
              </w:tabs>
              <w:spacing w:line="302" w:lineRule="exact"/>
              <w:jc w:val="right"/>
              <w:rPr>
                <w:sz w:val="28"/>
              </w:rPr>
            </w:pPr>
            <w:r>
              <w:rPr>
                <w:sz w:val="28"/>
              </w:rPr>
              <w:t>34</w:t>
            </w:r>
          </w:p>
        </w:tc>
      </w:tr>
      <w:tr w:rsidR="00976920" w:rsidRPr="009D2D22" w:rsidTr="00C30034">
        <w:trPr>
          <w:trHeight w:val="341"/>
        </w:trPr>
        <w:tc>
          <w:tcPr>
            <w:tcW w:w="8528" w:type="dxa"/>
          </w:tcPr>
          <w:p w:rsidR="00976920" w:rsidRPr="009D2D22" w:rsidRDefault="00976920" w:rsidP="001A59DB">
            <w:pPr>
              <w:pStyle w:val="TableParagraph"/>
              <w:tabs>
                <w:tab w:val="left" w:pos="9498"/>
              </w:tabs>
              <w:spacing w:line="316" w:lineRule="exact"/>
              <w:rPr>
                <w:sz w:val="28"/>
              </w:rPr>
            </w:pPr>
            <w:r w:rsidRPr="009D2D22">
              <w:rPr>
                <w:sz w:val="28"/>
              </w:rPr>
              <w:t>2.2.2</w:t>
            </w:r>
            <w:r>
              <w:rPr>
                <w:sz w:val="28"/>
              </w:rPr>
              <w:t xml:space="preserve"> </w:t>
            </w:r>
            <w:r w:rsidRPr="00B856FF">
              <w:rPr>
                <w:sz w:val="28"/>
              </w:rPr>
              <w:t>Сканирующая электронная микроскопия</w:t>
            </w:r>
            <w:r w:rsidR="00D243CE">
              <w:rPr>
                <w:sz w:val="28"/>
              </w:rPr>
              <w:t>…………………………..</w:t>
            </w:r>
          </w:p>
        </w:tc>
        <w:tc>
          <w:tcPr>
            <w:tcW w:w="567" w:type="dxa"/>
          </w:tcPr>
          <w:p w:rsidR="00976920" w:rsidRPr="009D2D22" w:rsidRDefault="00D243CE" w:rsidP="00D243CE">
            <w:pPr>
              <w:pStyle w:val="TableParagraph"/>
              <w:tabs>
                <w:tab w:val="left" w:pos="9498"/>
              </w:tabs>
              <w:spacing w:line="316" w:lineRule="exact"/>
              <w:jc w:val="right"/>
              <w:rPr>
                <w:sz w:val="28"/>
              </w:rPr>
            </w:pPr>
            <w:r>
              <w:rPr>
                <w:sz w:val="28"/>
              </w:rPr>
              <w:t>36</w:t>
            </w:r>
          </w:p>
        </w:tc>
      </w:tr>
      <w:tr w:rsidR="00976920" w:rsidRPr="009D2D22" w:rsidTr="00C30034">
        <w:trPr>
          <w:trHeight w:val="237"/>
        </w:trPr>
        <w:tc>
          <w:tcPr>
            <w:tcW w:w="8528" w:type="dxa"/>
          </w:tcPr>
          <w:p w:rsidR="00976920" w:rsidRPr="009D2D22" w:rsidRDefault="00976920" w:rsidP="001A59DB">
            <w:pPr>
              <w:pStyle w:val="TableParagraph"/>
              <w:tabs>
                <w:tab w:val="left" w:pos="9498"/>
              </w:tabs>
              <w:spacing w:line="240" w:lineRule="auto"/>
              <w:rPr>
                <w:sz w:val="28"/>
              </w:rPr>
            </w:pPr>
            <w:r w:rsidRPr="009D2D22">
              <w:rPr>
                <w:sz w:val="28"/>
              </w:rPr>
              <w:t>2.2.3</w:t>
            </w:r>
            <w:r>
              <w:rPr>
                <w:sz w:val="28"/>
              </w:rPr>
              <w:t xml:space="preserve"> </w:t>
            </w:r>
            <w:r w:rsidRPr="00574F0F">
              <w:rPr>
                <w:sz w:val="28"/>
              </w:rPr>
              <w:t>Рентгенофазовый</w:t>
            </w:r>
            <w:r w:rsidRPr="00574F0F">
              <w:rPr>
                <w:spacing w:val="-4"/>
                <w:sz w:val="28"/>
              </w:rPr>
              <w:t xml:space="preserve"> </w:t>
            </w:r>
            <w:r w:rsidRPr="00574F0F">
              <w:rPr>
                <w:sz w:val="28"/>
              </w:rPr>
              <w:t>анализ</w:t>
            </w:r>
            <w:r w:rsidR="00D243CE">
              <w:rPr>
                <w:sz w:val="28"/>
              </w:rPr>
              <w:t>……………………………………………..</w:t>
            </w:r>
          </w:p>
        </w:tc>
        <w:tc>
          <w:tcPr>
            <w:tcW w:w="567" w:type="dxa"/>
          </w:tcPr>
          <w:p w:rsidR="00976920" w:rsidRPr="009D2D22" w:rsidRDefault="00D243CE" w:rsidP="00D243CE">
            <w:pPr>
              <w:pStyle w:val="TableParagraph"/>
              <w:tabs>
                <w:tab w:val="left" w:pos="9498"/>
              </w:tabs>
              <w:spacing w:line="240" w:lineRule="auto"/>
              <w:jc w:val="right"/>
              <w:rPr>
                <w:sz w:val="28"/>
              </w:rPr>
            </w:pPr>
            <w:r>
              <w:rPr>
                <w:sz w:val="28"/>
              </w:rPr>
              <w:t>37</w:t>
            </w:r>
          </w:p>
        </w:tc>
      </w:tr>
      <w:tr w:rsidR="00976920" w:rsidRPr="009D2D22" w:rsidTr="00C30034">
        <w:trPr>
          <w:trHeight w:val="663"/>
        </w:trPr>
        <w:tc>
          <w:tcPr>
            <w:tcW w:w="8528" w:type="dxa"/>
          </w:tcPr>
          <w:p w:rsidR="00976920" w:rsidRPr="00D243CE" w:rsidRDefault="00976920" w:rsidP="001A59DB">
            <w:pPr>
              <w:pStyle w:val="TableParagraph"/>
              <w:tabs>
                <w:tab w:val="left" w:pos="9498"/>
              </w:tabs>
              <w:spacing w:line="322" w:lineRule="exact"/>
              <w:rPr>
                <w:sz w:val="28"/>
              </w:rPr>
            </w:pPr>
            <w:r w:rsidRPr="009D2D22">
              <w:rPr>
                <w:sz w:val="28"/>
              </w:rPr>
              <w:t>2.2.4</w:t>
            </w:r>
            <w:r>
              <w:rPr>
                <w:sz w:val="28"/>
              </w:rPr>
              <w:t xml:space="preserve"> </w:t>
            </w:r>
            <w:r w:rsidRPr="009D2D22">
              <w:rPr>
                <w:sz w:val="28"/>
              </w:rPr>
              <w:t>Методика</w:t>
            </w:r>
            <w:r w:rsidRPr="009D2D22">
              <w:rPr>
                <w:spacing w:val="-7"/>
                <w:sz w:val="28"/>
              </w:rPr>
              <w:t xml:space="preserve"> </w:t>
            </w:r>
            <w:r w:rsidRPr="009D2D22">
              <w:rPr>
                <w:sz w:val="28"/>
              </w:rPr>
              <w:t>определения</w:t>
            </w:r>
            <w:r w:rsidRPr="009D2D22">
              <w:rPr>
                <w:spacing w:val="-8"/>
                <w:sz w:val="28"/>
              </w:rPr>
              <w:t xml:space="preserve"> </w:t>
            </w:r>
            <w:r w:rsidRPr="009D2D22">
              <w:rPr>
                <w:sz w:val="28"/>
              </w:rPr>
              <w:t>параметров</w:t>
            </w:r>
            <w:r w:rsidRPr="009D2D22">
              <w:rPr>
                <w:spacing w:val="-8"/>
                <w:sz w:val="28"/>
              </w:rPr>
              <w:t xml:space="preserve"> </w:t>
            </w:r>
            <w:r w:rsidRPr="009D2D22">
              <w:rPr>
                <w:sz w:val="28"/>
              </w:rPr>
              <w:t>горения</w:t>
            </w:r>
            <w:r w:rsidRPr="009D2D22">
              <w:rPr>
                <w:spacing w:val="-6"/>
                <w:sz w:val="28"/>
              </w:rPr>
              <w:t xml:space="preserve"> </w:t>
            </w:r>
            <w:r>
              <w:rPr>
                <w:sz w:val="28"/>
              </w:rPr>
              <w:t>пирсоставов</w:t>
            </w:r>
            <w:r w:rsidRPr="009D2D22">
              <w:rPr>
                <w:spacing w:val="-3"/>
                <w:sz w:val="28"/>
              </w:rPr>
              <w:t xml:space="preserve"> </w:t>
            </w:r>
            <w:r w:rsidRPr="009D2D22">
              <w:rPr>
                <w:sz w:val="28"/>
              </w:rPr>
              <w:t xml:space="preserve">с </w:t>
            </w:r>
            <w:r>
              <w:rPr>
                <w:sz w:val="28"/>
              </w:rPr>
              <w:t xml:space="preserve">помощью термодинамического моделирования в программном коде </w:t>
            </w:r>
            <w:r>
              <w:rPr>
                <w:sz w:val="28"/>
                <w:lang w:val="en-US"/>
              </w:rPr>
              <w:t>TDS</w:t>
            </w:r>
            <w:r w:rsidR="00D243CE">
              <w:rPr>
                <w:sz w:val="28"/>
              </w:rPr>
              <w:t>………………………………………………………………………….</w:t>
            </w:r>
          </w:p>
        </w:tc>
        <w:tc>
          <w:tcPr>
            <w:tcW w:w="567" w:type="dxa"/>
          </w:tcPr>
          <w:p w:rsidR="00D243CE" w:rsidRDefault="00D243CE" w:rsidP="00D243CE">
            <w:pPr>
              <w:pStyle w:val="TableParagraph"/>
              <w:tabs>
                <w:tab w:val="left" w:pos="9498"/>
              </w:tabs>
              <w:spacing w:line="240" w:lineRule="auto"/>
              <w:jc w:val="right"/>
              <w:rPr>
                <w:sz w:val="28"/>
              </w:rPr>
            </w:pPr>
          </w:p>
          <w:p w:rsidR="00D243CE" w:rsidRDefault="00D243CE" w:rsidP="00D243CE">
            <w:pPr>
              <w:pStyle w:val="TableParagraph"/>
              <w:tabs>
                <w:tab w:val="left" w:pos="9498"/>
              </w:tabs>
              <w:spacing w:line="240" w:lineRule="auto"/>
              <w:jc w:val="right"/>
              <w:rPr>
                <w:sz w:val="28"/>
              </w:rPr>
            </w:pPr>
          </w:p>
          <w:p w:rsidR="00976920" w:rsidRPr="009D2D22" w:rsidRDefault="00D243CE" w:rsidP="00D243CE">
            <w:pPr>
              <w:pStyle w:val="TableParagraph"/>
              <w:tabs>
                <w:tab w:val="left" w:pos="9498"/>
              </w:tabs>
              <w:spacing w:line="240" w:lineRule="auto"/>
              <w:jc w:val="right"/>
              <w:rPr>
                <w:sz w:val="28"/>
              </w:rPr>
            </w:pPr>
            <w:r>
              <w:rPr>
                <w:sz w:val="28"/>
              </w:rPr>
              <w:t>38</w:t>
            </w:r>
          </w:p>
        </w:tc>
      </w:tr>
      <w:tr w:rsidR="00976920" w:rsidRPr="009D2D22" w:rsidTr="00C30034">
        <w:trPr>
          <w:trHeight w:val="342"/>
        </w:trPr>
        <w:tc>
          <w:tcPr>
            <w:tcW w:w="8528" w:type="dxa"/>
          </w:tcPr>
          <w:p w:rsidR="00976920" w:rsidRPr="009D2D22" w:rsidRDefault="00976920" w:rsidP="001A59DB">
            <w:pPr>
              <w:pStyle w:val="TableParagraph"/>
              <w:tabs>
                <w:tab w:val="left" w:pos="9498"/>
              </w:tabs>
              <w:spacing w:line="316" w:lineRule="exact"/>
              <w:rPr>
                <w:sz w:val="28"/>
              </w:rPr>
            </w:pPr>
            <w:r w:rsidRPr="009D2D22">
              <w:rPr>
                <w:sz w:val="28"/>
              </w:rPr>
              <w:t>2.3</w:t>
            </w:r>
            <w:r>
              <w:rPr>
                <w:sz w:val="28"/>
              </w:rPr>
              <w:t xml:space="preserve"> </w:t>
            </w:r>
            <w:r w:rsidRPr="009D2D22">
              <w:rPr>
                <w:sz w:val="28"/>
              </w:rPr>
              <w:t>Полигонные</w:t>
            </w:r>
            <w:r w:rsidRPr="009D2D22">
              <w:rPr>
                <w:spacing w:val="-8"/>
                <w:sz w:val="28"/>
              </w:rPr>
              <w:t xml:space="preserve"> </w:t>
            </w:r>
            <w:r w:rsidRPr="009D2D22">
              <w:rPr>
                <w:sz w:val="28"/>
              </w:rPr>
              <w:t>испытания</w:t>
            </w:r>
            <w:r w:rsidRPr="009D2D22">
              <w:rPr>
                <w:spacing w:val="-4"/>
                <w:sz w:val="28"/>
              </w:rPr>
              <w:t xml:space="preserve"> </w:t>
            </w:r>
            <w:r w:rsidRPr="009D2D22">
              <w:rPr>
                <w:sz w:val="28"/>
              </w:rPr>
              <w:t>газо</w:t>
            </w:r>
            <w:r>
              <w:rPr>
                <w:sz w:val="28"/>
              </w:rPr>
              <w:t>генераторных</w:t>
            </w:r>
            <w:r w:rsidRPr="009D2D22">
              <w:rPr>
                <w:spacing w:val="-5"/>
                <w:sz w:val="28"/>
              </w:rPr>
              <w:t xml:space="preserve"> </w:t>
            </w:r>
            <w:r w:rsidRPr="009D2D22">
              <w:rPr>
                <w:sz w:val="28"/>
              </w:rPr>
              <w:t>пиро</w:t>
            </w:r>
            <w:r>
              <w:rPr>
                <w:sz w:val="28"/>
              </w:rPr>
              <w:t>составов</w:t>
            </w:r>
            <w:r w:rsidR="00D243CE">
              <w:rPr>
                <w:sz w:val="28"/>
              </w:rPr>
              <w:t>…………...</w:t>
            </w:r>
          </w:p>
        </w:tc>
        <w:tc>
          <w:tcPr>
            <w:tcW w:w="567" w:type="dxa"/>
          </w:tcPr>
          <w:p w:rsidR="00976920" w:rsidRPr="009D2D22" w:rsidRDefault="00D243CE" w:rsidP="00D243CE">
            <w:pPr>
              <w:pStyle w:val="TableParagraph"/>
              <w:tabs>
                <w:tab w:val="left" w:pos="9498"/>
              </w:tabs>
              <w:spacing w:line="316" w:lineRule="exact"/>
              <w:jc w:val="right"/>
              <w:rPr>
                <w:sz w:val="28"/>
              </w:rPr>
            </w:pPr>
            <w:r>
              <w:rPr>
                <w:sz w:val="28"/>
              </w:rPr>
              <w:t>40</w:t>
            </w:r>
          </w:p>
        </w:tc>
      </w:tr>
      <w:tr w:rsidR="00976920" w:rsidRPr="009D2D22" w:rsidTr="00C30034">
        <w:trPr>
          <w:trHeight w:val="664"/>
        </w:trPr>
        <w:tc>
          <w:tcPr>
            <w:tcW w:w="8528" w:type="dxa"/>
          </w:tcPr>
          <w:p w:rsidR="00976920" w:rsidRPr="009D2D22" w:rsidRDefault="00976920" w:rsidP="001A59DB">
            <w:pPr>
              <w:pStyle w:val="TableParagraph"/>
              <w:tabs>
                <w:tab w:val="left" w:pos="9498"/>
              </w:tabs>
              <w:spacing w:line="320" w:lineRule="atLeast"/>
              <w:rPr>
                <w:sz w:val="28"/>
              </w:rPr>
            </w:pPr>
            <w:r w:rsidRPr="009D2D22">
              <w:rPr>
                <w:sz w:val="28"/>
              </w:rPr>
              <w:t>2.3.1</w:t>
            </w:r>
            <w:r>
              <w:rPr>
                <w:sz w:val="28"/>
              </w:rPr>
              <w:t xml:space="preserve"> </w:t>
            </w:r>
            <w:r w:rsidRPr="009D2D22">
              <w:rPr>
                <w:sz w:val="28"/>
              </w:rPr>
              <w:t>Методика</w:t>
            </w:r>
            <w:r w:rsidRPr="009D2D22">
              <w:rPr>
                <w:spacing w:val="-7"/>
                <w:sz w:val="28"/>
              </w:rPr>
              <w:t xml:space="preserve"> </w:t>
            </w:r>
            <w:r w:rsidRPr="009D2D22">
              <w:rPr>
                <w:sz w:val="28"/>
              </w:rPr>
              <w:t>проведения</w:t>
            </w:r>
            <w:r w:rsidRPr="009D2D22">
              <w:rPr>
                <w:spacing w:val="-6"/>
                <w:sz w:val="28"/>
              </w:rPr>
              <w:t xml:space="preserve"> </w:t>
            </w:r>
            <w:r w:rsidRPr="009D2D22">
              <w:rPr>
                <w:sz w:val="28"/>
              </w:rPr>
              <w:t>полигонных</w:t>
            </w:r>
            <w:r w:rsidRPr="009D2D22">
              <w:rPr>
                <w:spacing w:val="-9"/>
                <w:sz w:val="28"/>
              </w:rPr>
              <w:t xml:space="preserve"> </w:t>
            </w:r>
            <w:r w:rsidR="000F3C6C">
              <w:rPr>
                <w:sz w:val="28"/>
              </w:rPr>
              <w:t>испытаний г</w:t>
            </w:r>
            <w:r w:rsidRPr="009D2D22">
              <w:rPr>
                <w:sz w:val="28"/>
              </w:rPr>
              <w:t xml:space="preserve">азогенераторных </w:t>
            </w:r>
            <w:r>
              <w:rPr>
                <w:sz w:val="28"/>
              </w:rPr>
              <w:t>пиро</w:t>
            </w:r>
            <w:r w:rsidRPr="009D2D22">
              <w:rPr>
                <w:sz w:val="28"/>
              </w:rPr>
              <w:t>составов</w:t>
            </w:r>
            <w:r w:rsidR="00D243CE">
              <w:rPr>
                <w:sz w:val="28"/>
              </w:rPr>
              <w:t>………………………………………………………………..</w:t>
            </w:r>
          </w:p>
        </w:tc>
        <w:tc>
          <w:tcPr>
            <w:tcW w:w="567" w:type="dxa"/>
          </w:tcPr>
          <w:p w:rsidR="00D243CE" w:rsidRDefault="00D243CE" w:rsidP="00D243CE">
            <w:pPr>
              <w:pStyle w:val="TableParagraph"/>
              <w:tabs>
                <w:tab w:val="left" w:pos="9498"/>
              </w:tabs>
              <w:spacing w:line="240" w:lineRule="auto"/>
              <w:jc w:val="right"/>
              <w:rPr>
                <w:sz w:val="28"/>
              </w:rPr>
            </w:pPr>
          </w:p>
          <w:p w:rsidR="00976920" w:rsidRPr="009D2D22" w:rsidRDefault="00D243CE" w:rsidP="00D243CE">
            <w:pPr>
              <w:pStyle w:val="TableParagraph"/>
              <w:tabs>
                <w:tab w:val="left" w:pos="9498"/>
              </w:tabs>
              <w:spacing w:line="240" w:lineRule="auto"/>
              <w:jc w:val="right"/>
              <w:rPr>
                <w:sz w:val="28"/>
              </w:rPr>
            </w:pPr>
            <w:r>
              <w:rPr>
                <w:sz w:val="28"/>
              </w:rPr>
              <w:t>40</w:t>
            </w:r>
          </w:p>
        </w:tc>
      </w:tr>
      <w:tr w:rsidR="00976920" w:rsidRPr="009D2D22" w:rsidTr="00C30034">
        <w:trPr>
          <w:trHeight w:val="362"/>
        </w:trPr>
        <w:tc>
          <w:tcPr>
            <w:tcW w:w="8528" w:type="dxa"/>
          </w:tcPr>
          <w:p w:rsidR="00976920" w:rsidRPr="009D2D22" w:rsidRDefault="00D10788" w:rsidP="001A59DB">
            <w:pPr>
              <w:pStyle w:val="TableParagraph"/>
              <w:tabs>
                <w:tab w:val="left" w:pos="9498"/>
              </w:tabs>
              <w:spacing w:line="240" w:lineRule="auto"/>
              <w:rPr>
                <w:sz w:val="28"/>
              </w:rPr>
            </w:pPr>
            <w:r>
              <w:rPr>
                <w:sz w:val="28"/>
              </w:rPr>
              <w:t>2.3.2</w:t>
            </w:r>
            <w:r w:rsidR="00976920">
              <w:rPr>
                <w:sz w:val="28"/>
              </w:rPr>
              <w:t xml:space="preserve"> </w:t>
            </w:r>
            <w:r w:rsidR="00976920" w:rsidRPr="00D62F61">
              <w:rPr>
                <w:sz w:val="28"/>
              </w:rPr>
              <w:t>Методика определения температуры вспышки пиросоставов</w:t>
            </w:r>
            <w:r w:rsidR="00D243CE">
              <w:rPr>
                <w:sz w:val="28"/>
              </w:rPr>
              <w:t>…….</w:t>
            </w:r>
          </w:p>
        </w:tc>
        <w:tc>
          <w:tcPr>
            <w:tcW w:w="567" w:type="dxa"/>
          </w:tcPr>
          <w:p w:rsidR="00976920" w:rsidRPr="009D2D22" w:rsidRDefault="00D243CE" w:rsidP="00D243CE">
            <w:pPr>
              <w:pStyle w:val="TableParagraph"/>
              <w:tabs>
                <w:tab w:val="left" w:pos="9498"/>
              </w:tabs>
              <w:spacing w:line="240" w:lineRule="auto"/>
              <w:jc w:val="right"/>
              <w:rPr>
                <w:sz w:val="28"/>
              </w:rPr>
            </w:pPr>
            <w:r>
              <w:rPr>
                <w:sz w:val="28"/>
              </w:rPr>
              <w:t>41</w:t>
            </w:r>
          </w:p>
        </w:tc>
      </w:tr>
      <w:tr w:rsidR="00976920" w:rsidRPr="009D2D22" w:rsidTr="00C30034">
        <w:trPr>
          <w:trHeight w:val="663"/>
        </w:trPr>
        <w:tc>
          <w:tcPr>
            <w:tcW w:w="8528" w:type="dxa"/>
          </w:tcPr>
          <w:p w:rsidR="00976920" w:rsidRPr="009D2D22" w:rsidRDefault="00976920" w:rsidP="001A59DB">
            <w:pPr>
              <w:pStyle w:val="TableParagraph"/>
              <w:tabs>
                <w:tab w:val="left" w:pos="9498"/>
              </w:tabs>
              <w:spacing w:line="322" w:lineRule="exact"/>
              <w:rPr>
                <w:sz w:val="28"/>
              </w:rPr>
            </w:pPr>
            <w:r w:rsidRPr="009D2D22">
              <w:rPr>
                <w:sz w:val="28"/>
              </w:rPr>
              <w:t>2.4</w:t>
            </w:r>
            <w:r>
              <w:rPr>
                <w:sz w:val="28"/>
              </w:rPr>
              <w:t xml:space="preserve"> Методика</w:t>
            </w:r>
            <w:r w:rsidRPr="009D2D22">
              <w:rPr>
                <w:spacing w:val="-11"/>
                <w:sz w:val="28"/>
              </w:rPr>
              <w:t xml:space="preserve"> </w:t>
            </w:r>
            <w:r w:rsidRPr="009D2D22">
              <w:rPr>
                <w:sz w:val="28"/>
              </w:rPr>
              <w:t>определения</w:t>
            </w:r>
            <w:r w:rsidRPr="009D2D22">
              <w:rPr>
                <w:spacing w:val="-9"/>
                <w:sz w:val="28"/>
              </w:rPr>
              <w:t xml:space="preserve"> </w:t>
            </w:r>
            <w:r w:rsidRPr="009D2D22">
              <w:rPr>
                <w:sz w:val="28"/>
              </w:rPr>
              <w:t>чувствительности</w:t>
            </w:r>
            <w:r w:rsidRPr="009D2D22">
              <w:rPr>
                <w:spacing w:val="-8"/>
                <w:sz w:val="28"/>
              </w:rPr>
              <w:t xml:space="preserve"> </w:t>
            </w:r>
            <w:r>
              <w:rPr>
                <w:sz w:val="28"/>
              </w:rPr>
              <w:t>пиро</w:t>
            </w:r>
            <w:r w:rsidRPr="009D2D22">
              <w:rPr>
                <w:sz w:val="28"/>
              </w:rPr>
              <w:t>составов</w:t>
            </w:r>
            <w:r w:rsidRPr="009D2D22">
              <w:rPr>
                <w:spacing w:val="-4"/>
                <w:sz w:val="28"/>
              </w:rPr>
              <w:t xml:space="preserve"> </w:t>
            </w:r>
            <w:r w:rsidRPr="009D2D22">
              <w:rPr>
                <w:sz w:val="28"/>
              </w:rPr>
              <w:t>к</w:t>
            </w:r>
            <w:r w:rsidRPr="009D2D22">
              <w:rPr>
                <w:spacing w:val="-1"/>
                <w:sz w:val="28"/>
              </w:rPr>
              <w:t xml:space="preserve"> </w:t>
            </w:r>
            <w:r w:rsidRPr="009D2D22">
              <w:rPr>
                <w:sz w:val="28"/>
              </w:rPr>
              <w:t>механическим</w:t>
            </w:r>
            <w:r w:rsidRPr="009D2D22">
              <w:rPr>
                <w:spacing w:val="-1"/>
                <w:sz w:val="28"/>
              </w:rPr>
              <w:t xml:space="preserve"> </w:t>
            </w:r>
            <w:r w:rsidRPr="009D2D22">
              <w:rPr>
                <w:sz w:val="28"/>
              </w:rPr>
              <w:t>воздействиям</w:t>
            </w:r>
            <w:r w:rsidRPr="009D2D22">
              <w:rPr>
                <w:spacing w:val="-2"/>
                <w:sz w:val="28"/>
              </w:rPr>
              <w:t xml:space="preserve"> </w:t>
            </w:r>
            <w:r w:rsidRPr="009D2D22">
              <w:rPr>
                <w:sz w:val="28"/>
              </w:rPr>
              <w:t>(к</w:t>
            </w:r>
            <w:r w:rsidRPr="009D2D22">
              <w:rPr>
                <w:spacing w:val="-1"/>
                <w:sz w:val="28"/>
              </w:rPr>
              <w:t xml:space="preserve"> </w:t>
            </w:r>
            <w:r w:rsidRPr="009D2D22">
              <w:rPr>
                <w:sz w:val="28"/>
              </w:rPr>
              <w:t>удару</w:t>
            </w:r>
            <w:r w:rsidRPr="009D2D22">
              <w:rPr>
                <w:spacing w:val="-5"/>
                <w:sz w:val="28"/>
              </w:rPr>
              <w:t xml:space="preserve"> </w:t>
            </w:r>
            <w:r w:rsidRPr="009D2D22">
              <w:rPr>
                <w:sz w:val="28"/>
              </w:rPr>
              <w:t>и</w:t>
            </w:r>
            <w:r w:rsidRPr="009D2D22">
              <w:rPr>
                <w:spacing w:val="-1"/>
                <w:sz w:val="28"/>
              </w:rPr>
              <w:t xml:space="preserve"> </w:t>
            </w:r>
            <w:r w:rsidRPr="009D2D22">
              <w:rPr>
                <w:sz w:val="28"/>
              </w:rPr>
              <w:t>трению)</w:t>
            </w:r>
            <w:r w:rsidR="00D243CE">
              <w:rPr>
                <w:sz w:val="28"/>
              </w:rPr>
              <w:t>………………………...</w:t>
            </w:r>
          </w:p>
        </w:tc>
        <w:tc>
          <w:tcPr>
            <w:tcW w:w="567" w:type="dxa"/>
          </w:tcPr>
          <w:p w:rsidR="00D243CE" w:rsidRDefault="00D243CE" w:rsidP="00D243CE">
            <w:pPr>
              <w:pStyle w:val="TableParagraph"/>
              <w:tabs>
                <w:tab w:val="left" w:pos="9498"/>
              </w:tabs>
              <w:spacing w:line="240" w:lineRule="auto"/>
              <w:jc w:val="right"/>
              <w:rPr>
                <w:sz w:val="28"/>
              </w:rPr>
            </w:pPr>
          </w:p>
          <w:p w:rsidR="00976920" w:rsidRPr="009D2D22" w:rsidRDefault="00D243CE" w:rsidP="00D243CE">
            <w:pPr>
              <w:pStyle w:val="TableParagraph"/>
              <w:tabs>
                <w:tab w:val="left" w:pos="9498"/>
              </w:tabs>
              <w:spacing w:line="240" w:lineRule="auto"/>
              <w:jc w:val="right"/>
              <w:rPr>
                <w:sz w:val="28"/>
              </w:rPr>
            </w:pPr>
            <w:r>
              <w:rPr>
                <w:sz w:val="28"/>
              </w:rPr>
              <w:t>41</w:t>
            </w:r>
          </w:p>
        </w:tc>
      </w:tr>
      <w:tr w:rsidR="00976920" w:rsidRPr="009D2D22" w:rsidTr="00C30034">
        <w:trPr>
          <w:trHeight w:val="341"/>
        </w:trPr>
        <w:tc>
          <w:tcPr>
            <w:tcW w:w="8528" w:type="dxa"/>
          </w:tcPr>
          <w:p w:rsidR="00976920" w:rsidRPr="009D2D22" w:rsidRDefault="00976920" w:rsidP="001A59DB">
            <w:pPr>
              <w:pStyle w:val="TableParagraph"/>
              <w:tabs>
                <w:tab w:val="left" w:pos="9498"/>
              </w:tabs>
              <w:spacing w:line="240" w:lineRule="auto"/>
              <w:rPr>
                <w:sz w:val="28"/>
              </w:rPr>
            </w:pPr>
            <w:r w:rsidRPr="009D2D22">
              <w:rPr>
                <w:sz w:val="28"/>
              </w:rPr>
              <w:t>2.4.1</w:t>
            </w:r>
            <w:r>
              <w:rPr>
                <w:sz w:val="28"/>
              </w:rPr>
              <w:t xml:space="preserve"> </w:t>
            </w:r>
            <w:r w:rsidRPr="009D2D22">
              <w:rPr>
                <w:sz w:val="28"/>
              </w:rPr>
              <w:t>Определение</w:t>
            </w:r>
            <w:r w:rsidRPr="009D2D22">
              <w:rPr>
                <w:spacing w:val="-6"/>
                <w:sz w:val="28"/>
              </w:rPr>
              <w:t xml:space="preserve"> </w:t>
            </w:r>
            <w:r w:rsidRPr="009D2D22">
              <w:rPr>
                <w:sz w:val="28"/>
              </w:rPr>
              <w:t>чувствительности</w:t>
            </w:r>
            <w:r w:rsidRPr="009D2D22">
              <w:rPr>
                <w:spacing w:val="-4"/>
                <w:sz w:val="28"/>
              </w:rPr>
              <w:t xml:space="preserve"> </w:t>
            </w:r>
            <w:r w:rsidRPr="009D2D22">
              <w:rPr>
                <w:sz w:val="28"/>
              </w:rPr>
              <w:t>к</w:t>
            </w:r>
            <w:r w:rsidRPr="009D2D22">
              <w:rPr>
                <w:spacing w:val="-3"/>
                <w:sz w:val="28"/>
              </w:rPr>
              <w:t xml:space="preserve"> </w:t>
            </w:r>
            <w:r w:rsidRPr="009D2D22">
              <w:rPr>
                <w:sz w:val="28"/>
              </w:rPr>
              <w:t>удару</w:t>
            </w:r>
            <w:r w:rsidR="00D243CE">
              <w:rPr>
                <w:sz w:val="28"/>
              </w:rPr>
              <w:t>…………………………….</w:t>
            </w:r>
          </w:p>
        </w:tc>
        <w:tc>
          <w:tcPr>
            <w:tcW w:w="567" w:type="dxa"/>
          </w:tcPr>
          <w:p w:rsidR="00976920" w:rsidRPr="009D2D22" w:rsidRDefault="00D243CE" w:rsidP="00D243CE">
            <w:pPr>
              <w:pStyle w:val="TableParagraph"/>
              <w:tabs>
                <w:tab w:val="left" w:pos="9498"/>
              </w:tabs>
              <w:spacing w:line="240" w:lineRule="auto"/>
              <w:jc w:val="right"/>
              <w:rPr>
                <w:sz w:val="28"/>
              </w:rPr>
            </w:pPr>
            <w:r>
              <w:rPr>
                <w:sz w:val="28"/>
              </w:rPr>
              <w:t>41</w:t>
            </w:r>
          </w:p>
        </w:tc>
      </w:tr>
      <w:tr w:rsidR="00976920" w:rsidRPr="009D2D22" w:rsidTr="00C30034">
        <w:trPr>
          <w:trHeight w:val="336"/>
        </w:trPr>
        <w:tc>
          <w:tcPr>
            <w:tcW w:w="8528" w:type="dxa"/>
          </w:tcPr>
          <w:p w:rsidR="00976920" w:rsidRPr="009D2D22" w:rsidRDefault="00976920" w:rsidP="001A59DB">
            <w:pPr>
              <w:pStyle w:val="TableParagraph"/>
              <w:keepLines/>
              <w:tabs>
                <w:tab w:val="left" w:pos="9498"/>
              </w:tabs>
              <w:spacing w:line="240" w:lineRule="auto"/>
              <w:rPr>
                <w:sz w:val="28"/>
              </w:rPr>
            </w:pPr>
            <w:r w:rsidRPr="009D2D22">
              <w:rPr>
                <w:sz w:val="28"/>
              </w:rPr>
              <w:t>2.4.2</w:t>
            </w:r>
            <w:r>
              <w:rPr>
                <w:sz w:val="28"/>
              </w:rPr>
              <w:t xml:space="preserve"> </w:t>
            </w:r>
            <w:r w:rsidRPr="009D2D22">
              <w:rPr>
                <w:sz w:val="28"/>
              </w:rPr>
              <w:t>Определение</w:t>
            </w:r>
            <w:r w:rsidRPr="009D2D22">
              <w:rPr>
                <w:spacing w:val="-6"/>
                <w:sz w:val="28"/>
              </w:rPr>
              <w:t xml:space="preserve"> </w:t>
            </w:r>
            <w:r w:rsidRPr="009D2D22">
              <w:rPr>
                <w:sz w:val="28"/>
              </w:rPr>
              <w:t>чувствительности</w:t>
            </w:r>
            <w:r w:rsidRPr="009D2D22">
              <w:rPr>
                <w:spacing w:val="-5"/>
                <w:sz w:val="28"/>
              </w:rPr>
              <w:t xml:space="preserve"> </w:t>
            </w:r>
            <w:r w:rsidRPr="009D2D22">
              <w:rPr>
                <w:sz w:val="28"/>
              </w:rPr>
              <w:t>к</w:t>
            </w:r>
            <w:r w:rsidRPr="009D2D22">
              <w:rPr>
                <w:spacing w:val="-2"/>
                <w:sz w:val="28"/>
              </w:rPr>
              <w:t xml:space="preserve"> </w:t>
            </w:r>
            <w:r w:rsidRPr="009D2D22">
              <w:rPr>
                <w:sz w:val="28"/>
              </w:rPr>
              <w:t>трению</w:t>
            </w:r>
            <w:r w:rsidR="00D243CE">
              <w:rPr>
                <w:sz w:val="28"/>
              </w:rPr>
              <w:t>…………………………..</w:t>
            </w:r>
          </w:p>
        </w:tc>
        <w:tc>
          <w:tcPr>
            <w:tcW w:w="567" w:type="dxa"/>
          </w:tcPr>
          <w:p w:rsidR="00976920" w:rsidRPr="009D2D22" w:rsidRDefault="00D243CE" w:rsidP="00D243CE">
            <w:pPr>
              <w:pStyle w:val="TableParagraph"/>
              <w:tabs>
                <w:tab w:val="left" w:pos="9498"/>
              </w:tabs>
              <w:spacing w:line="240" w:lineRule="auto"/>
              <w:jc w:val="right"/>
              <w:rPr>
                <w:sz w:val="28"/>
              </w:rPr>
            </w:pPr>
            <w:r>
              <w:rPr>
                <w:sz w:val="28"/>
              </w:rPr>
              <w:t>42</w:t>
            </w:r>
          </w:p>
        </w:tc>
      </w:tr>
      <w:tr w:rsidR="00976920" w:rsidRPr="009D2D22" w:rsidTr="00C30034">
        <w:trPr>
          <w:trHeight w:val="642"/>
        </w:trPr>
        <w:tc>
          <w:tcPr>
            <w:tcW w:w="8528" w:type="dxa"/>
          </w:tcPr>
          <w:p w:rsidR="00FC740E" w:rsidRDefault="00976920" w:rsidP="001A59DB">
            <w:pPr>
              <w:pStyle w:val="TableParagraph"/>
              <w:tabs>
                <w:tab w:val="left" w:pos="1970"/>
                <w:tab w:val="left" w:pos="3103"/>
                <w:tab w:val="left" w:pos="4966"/>
                <w:tab w:val="left" w:pos="6448"/>
                <w:tab w:val="left" w:pos="7635"/>
                <w:tab w:val="left" w:pos="9498"/>
              </w:tabs>
              <w:spacing w:line="240" w:lineRule="auto"/>
              <w:rPr>
                <w:sz w:val="28"/>
              </w:rPr>
            </w:pPr>
            <w:r w:rsidRPr="009D2D22">
              <w:rPr>
                <w:sz w:val="28"/>
              </w:rPr>
              <w:lastRenderedPageBreak/>
              <w:t>2.5</w:t>
            </w:r>
            <w:r>
              <w:rPr>
                <w:sz w:val="28"/>
              </w:rPr>
              <w:t xml:space="preserve"> Определение состава </w:t>
            </w:r>
            <w:r w:rsidRPr="00B30A75">
              <w:rPr>
                <w:sz w:val="28"/>
              </w:rPr>
              <w:t>га</w:t>
            </w:r>
            <w:r w:rsidR="00FC740E">
              <w:rPr>
                <w:sz w:val="28"/>
              </w:rPr>
              <w:t>зообразных</w:t>
            </w:r>
            <w:r w:rsidR="00FC740E">
              <w:rPr>
                <w:sz w:val="28"/>
              </w:rPr>
              <w:tab/>
              <w:t>продуктов</w:t>
            </w:r>
            <w:r w:rsidR="00FC740E">
              <w:rPr>
                <w:sz w:val="28"/>
              </w:rPr>
              <w:tab/>
              <w:t>горения</w:t>
            </w:r>
            <w:r w:rsidR="00FC740E">
              <w:rPr>
                <w:sz w:val="28"/>
              </w:rPr>
              <w:tab/>
              <w:t>на</w:t>
            </w:r>
          </w:p>
          <w:p w:rsidR="00976920" w:rsidRPr="009D2D22" w:rsidRDefault="00976920" w:rsidP="001A59DB">
            <w:pPr>
              <w:pStyle w:val="TableParagraph"/>
              <w:tabs>
                <w:tab w:val="left" w:pos="1970"/>
                <w:tab w:val="left" w:pos="3103"/>
                <w:tab w:val="left" w:pos="4966"/>
                <w:tab w:val="left" w:pos="6448"/>
                <w:tab w:val="left" w:pos="7635"/>
                <w:tab w:val="left" w:pos="9498"/>
              </w:tabs>
              <w:spacing w:line="240" w:lineRule="auto"/>
              <w:rPr>
                <w:sz w:val="28"/>
              </w:rPr>
            </w:pPr>
            <w:r w:rsidRPr="00B30A75">
              <w:rPr>
                <w:sz w:val="28"/>
              </w:rPr>
              <w:t>газовом</w:t>
            </w:r>
            <w:r w:rsidRPr="00B30A75">
              <w:rPr>
                <w:spacing w:val="-4"/>
                <w:sz w:val="28"/>
              </w:rPr>
              <w:t xml:space="preserve"> </w:t>
            </w:r>
            <w:r w:rsidRPr="00B30A75">
              <w:rPr>
                <w:sz w:val="28"/>
              </w:rPr>
              <w:t>хроматографе</w:t>
            </w:r>
            <w:r>
              <w:rPr>
                <w:sz w:val="28"/>
              </w:rPr>
              <w:t xml:space="preserve"> Agilent 6890</w:t>
            </w:r>
            <w:r w:rsidRPr="00B30A75">
              <w:rPr>
                <w:sz w:val="28"/>
              </w:rPr>
              <w:t>N</w:t>
            </w:r>
            <w:r w:rsidR="00D243CE">
              <w:rPr>
                <w:sz w:val="28"/>
              </w:rPr>
              <w:t>……………………………………..</w:t>
            </w:r>
          </w:p>
        </w:tc>
        <w:tc>
          <w:tcPr>
            <w:tcW w:w="567" w:type="dxa"/>
          </w:tcPr>
          <w:p w:rsidR="00D243CE" w:rsidRDefault="00D243CE" w:rsidP="00D243CE">
            <w:pPr>
              <w:pStyle w:val="TableParagraph"/>
              <w:tabs>
                <w:tab w:val="left" w:pos="9498"/>
              </w:tabs>
              <w:spacing w:line="240" w:lineRule="auto"/>
              <w:jc w:val="right"/>
              <w:rPr>
                <w:sz w:val="28"/>
              </w:rPr>
            </w:pPr>
          </w:p>
          <w:p w:rsidR="00976920" w:rsidRPr="009D2D22" w:rsidRDefault="00D243CE" w:rsidP="00D243CE">
            <w:pPr>
              <w:pStyle w:val="TableParagraph"/>
              <w:tabs>
                <w:tab w:val="left" w:pos="9498"/>
              </w:tabs>
              <w:spacing w:line="240" w:lineRule="auto"/>
              <w:jc w:val="right"/>
              <w:rPr>
                <w:sz w:val="28"/>
              </w:rPr>
            </w:pPr>
            <w:r>
              <w:rPr>
                <w:sz w:val="28"/>
              </w:rPr>
              <w:t>43</w:t>
            </w:r>
          </w:p>
        </w:tc>
      </w:tr>
      <w:tr w:rsidR="00976920" w:rsidRPr="009D2D22" w:rsidTr="00C30034">
        <w:trPr>
          <w:trHeight w:val="973"/>
        </w:trPr>
        <w:tc>
          <w:tcPr>
            <w:tcW w:w="8528" w:type="dxa"/>
          </w:tcPr>
          <w:p w:rsidR="00976920" w:rsidRPr="00FA3DFF" w:rsidRDefault="00976920" w:rsidP="001A59DB">
            <w:pPr>
              <w:pStyle w:val="TableParagraph"/>
              <w:tabs>
                <w:tab w:val="left" w:pos="9498"/>
              </w:tabs>
              <w:spacing w:line="240" w:lineRule="auto"/>
              <w:rPr>
                <w:b/>
                <w:sz w:val="28"/>
              </w:rPr>
            </w:pPr>
            <w:r w:rsidRPr="004E6029">
              <w:rPr>
                <w:b/>
                <w:sz w:val="28"/>
              </w:rPr>
              <w:t>3</w:t>
            </w:r>
            <w:r>
              <w:rPr>
                <w:sz w:val="28"/>
              </w:rPr>
              <w:t xml:space="preserve"> </w:t>
            </w:r>
            <w:r w:rsidRPr="004E6029">
              <w:rPr>
                <w:b/>
                <w:sz w:val="28"/>
              </w:rPr>
              <w:t xml:space="preserve">РАЗРАБОТКА ГАЗОГЕНЕРАТОРНЫХ СОСТАВОВ НА ОСНОВЕ НИТРАТА АММОНИЯ, ПРИМЕНЯЕМЫХ ДЛЯ РАЗРУШЕНИЯ БЕТОННЫХ КОНСТРУКЦИИ СРЕДНЕЙ </w:t>
            </w:r>
            <w:r w:rsidR="00F5245F">
              <w:rPr>
                <w:b/>
                <w:sz w:val="28"/>
              </w:rPr>
              <w:t>ПРОЧНОСТИ</w:t>
            </w:r>
            <w:r w:rsidR="00FC740E">
              <w:rPr>
                <w:b/>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C30034" w:rsidRPr="00C30034" w:rsidRDefault="00C30034" w:rsidP="00C30034">
            <w:pPr>
              <w:jc w:val="right"/>
              <w:rPr>
                <w:sz w:val="28"/>
                <w:szCs w:val="28"/>
              </w:rPr>
            </w:pPr>
          </w:p>
          <w:p w:rsidR="00C30034" w:rsidRPr="00C30034" w:rsidRDefault="00C30034" w:rsidP="00C30034">
            <w:pPr>
              <w:jc w:val="right"/>
              <w:rPr>
                <w:sz w:val="28"/>
                <w:szCs w:val="28"/>
              </w:rPr>
            </w:pPr>
          </w:p>
          <w:p w:rsidR="00C30034" w:rsidRPr="00C30034" w:rsidRDefault="00C30034" w:rsidP="00C30034">
            <w:pPr>
              <w:jc w:val="right"/>
              <w:rPr>
                <w:sz w:val="28"/>
                <w:szCs w:val="28"/>
              </w:rPr>
            </w:pPr>
            <w:r>
              <w:rPr>
                <w:sz w:val="28"/>
                <w:szCs w:val="28"/>
              </w:rPr>
              <w:t>45</w:t>
            </w:r>
          </w:p>
        </w:tc>
      </w:tr>
      <w:tr w:rsidR="00976920" w:rsidRPr="009D2D22" w:rsidTr="00C30034">
        <w:trPr>
          <w:trHeight w:val="1018"/>
        </w:trPr>
        <w:tc>
          <w:tcPr>
            <w:tcW w:w="8528" w:type="dxa"/>
          </w:tcPr>
          <w:p w:rsidR="00976920" w:rsidRPr="00976920" w:rsidRDefault="00976920" w:rsidP="001A59DB">
            <w:pPr>
              <w:pStyle w:val="TableParagraph"/>
              <w:tabs>
                <w:tab w:val="left" w:pos="9498"/>
              </w:tabs>
              <w:spacing w:line="240" w:lineRule="auto"/>
              <w:rPr>
                <w:sz w:val="28"/>
              </w:rPr>
            </w:pPr>
            <w:r w:rsidRPr="009D2D22">
              <w:rPr>
                <w:sz w:val="28"/>
              </w:rPr>
              <w:t>3.1</w:t>
            </w:r>
            <w:r>
              <w:rPr>
                <w:sz w:val="28"/>
              </w:rPr>
              <w:t xml:space="preserve"> </w:t>
            </w:r>
            <w:r w:rsidRPr="009D2D22">
              <w:rPr>
                <w:sz w:val="28"/>
              </w:rPr>
              <w:t>Разработка</w:t>
            </w:r>
            <w:r w:rsidRPr="009D2D22">
              <w:rPr>
                <w:spacing w:val="1"/>
                <w:sz w:val="28"/>
              </w:rPr>
              <w:t xml:space="preserve"> </w:t>
            </w:r>
            <w:r w:rsidRPr="009D2D22">
              <w:rPr>
                <w:sz w:val="28"/>
              </w:rPr>
              <w:t>пиротехнических</w:t>
            </w:r>
            <w:r w:rsidRPr="009D2D22">
              <w:rPr>
                <w:spacing w:val="1"/>
                <w:sz w:val="28"/>
              </w:rPr>
              <w:t xml:space="preserve"> </w:t>
            </w:r>
            <w:r w:rsidRPr="009D2D22">
              <w:rPr>
                <w:sz w:val="28"/>
              </w:rPr>
              <w:t>составов</w:t>
            </w:r>
            <w:r w:rsidRPr="009D2D22">
              <w:rPr>
                <w:spacing w:val="1"/>
                <w:sz w:val="28"/>
              </w:rPr>
              <w:t xml:space="preserve"> </w:t>
            </w:r>
            <w:r w:rsidRPr="009D2D22">
              <w:rPr>
                <w:sz w:val="28"/>
              </w:rPr>
              <w:t>на</w:t>
            </w:r>
            <w:r w:rsidRPr="009D2D22">
              <w:rPr>
                <w:spacing w:val="1"/>
                <w:sz w:val="28"/>
              </w:rPr>
              <w:t xml:space="preserve"> </w:t>
            </w:r>
            <w:r w:rsidRPr="009D2D22">
              <w:rPr>
                <w:sz w:val="28"/>
              </w:rPr>
              <w:t>основе</w:t>
            </w:r>
            <w:r w:rsidRPr="009D2D22">
              <w:rPr>
                <w:spacing w:val="1"/>
                <w:sz w:val="28"/>
              </w:rPr>
              <w:t xml:space="preserve"> </w:t>
            </w:r>
            <w:r w:rsidRPr="009D2D22">
              <w:rPr>
                <w:sz w:val="28"/>
              </w:rPr>
              <w:t>NH</w:t>
            </w:r>
            <w:r w:rsidRPr="009D2D22">
              <w:rPr>
                <w:sz w:val="28"/>
                <w:vertAlign w:val="subscript"/>
              </w:rPr>
              <w:t>4</w:t>
            </w:r>
            <w:r w:rsidRPr="009D2D22">
              <w:rPr>
                <w:sz w:val="28"/>
              </w:rPr>
              <w:t>NO</w:t>
            </w:r>
            <w:r w:rsidRPr="009D2D22">
              <w:rPr>
                <w:sz w:val="28"/>
                <w:vertAlign w:val="subscript"/>
              </w:rPr>
              <w:t>3</w:t>
            </w:r>
            <w:r w:rsidRPr="009D2D22">
              <w:rPr>
                <w:sz w:val="28"/>
              </w:rPr>
              <w:t>.</w:t>
            </w:r>
            <w:r w:rsidRPr="009D2D22">
              <w:rPr>
                <w:spacing w:val="1"/>
                <w:sz w:val="28"/>
              </w:rPr>
              <w:t xml:space="preserve"> </w:t>
            </w:r>
            <w:r>
              <w:rPr>
                <w:sz w:val="28"/>
              </w:rPr>
              <w:t>Термодинамическое</w:t>
            </w:r>
            <w:r>
              <w:rPr>
                <w:spacing w:val="1"/>
                <w:sz w:val="28"/>
              </w:rPr>
              <w:t xml:space="preserve"> </w:t>
            </w:r>
            <w:r>
              <w:rPr>
                <w:sz w:val="28"/>
              </w:rPr>
              <w:t>моделирование</w:t>
            </w:r>
            <w:r w:rsidRPr="009D2D22">
              <w:rPr>
                <w:spacing w:val="1"/>
                <w:sz w:val="28"/>
              </w:rPr>
              <w:t xml:space="preserve"> </w:t>
            </w:r>
            <w:r w:rsidRPr="009D2D22">
              <w:rPr>
                <w:sz w:val="28"/>
              </w:rPr>
              <w:t>для</w:t>
            </w:r>
            <w:r w:rsidRPr="009D2D22">
              <w:rPr>
                <w:spacing w:val="1"/>
                <w:sz w:val="28"/>
              </w:rPr>
              <w:t xml:space="preserve"> </w:t>
            </w:r>
            <w:r w:rsidRPr="009D2D22">
              <w:rPr>
                <w:sz w:val="28"/>
              </w:rPr>
              <w:t>определения</w:t>
            </w:r>
            <w:r w:rsidRPr="009D2D22">
              <w:rPr>
                <w:spacing w:val="1"/>
                <w:sz w:val="28"/>
              </w:rPr>
              <w:t xml:space="preserve"> </w:t>
            </w:r>
            <w:r w:rsidRPr="009D2D22">
              <w:rPr>
                <w:sz w:val="28"/>
              </w:rPr>
              <w:t>оптимального</w:t>
            </w:r>
            <w:r w:rsidRPr="009D2D22">
              <w:rPr>
                <w:spacing w:val="5"/>
                <w:sz w:val="28"/>
              </w:rPr>
              <w:t xml:space="preserve"> </w:t>
            </w:r>
            <w:r w:rsidRPr="009D2D22">
              <w:rPr>
                <w:sz w:val="28"/>
              </w:rPr>
              <w:t>содержания</w:t>
            </w:r>
            <w:r w:rsidRPr="009D2D22">
              <w:rPr>
                <w:spacing w:val="2"/>
                <w:sz w:val="28"/>
              </w:rPr>
              <w:t xml:space="preserve"> </w:t>
            </w:r>
            <w:r w:rsidRPr="009D2D22">
              <w:rPr>
                <w:sz w:val="28"/>
              </w:rPr>
              <w:t>исходных</w:t>
            </w:r>
            <w:r w:rsidRPr="009D2D22">
              <w:rPr>
                <w:spacing w:val="3"/>
                <w:sz w:val="28"/>
              </w:rPr>
              <w:t xml:space="preserve"> </w:t>
            </w:r>
            <w:r w:rsidRPr="009D2D22">
              <w:rPr>
                <w:sz w:val="28"/>
              </w:rPr>
              <w:t>компонентов</w:t>
            </w:r>
            <w:r>
              <w:rPr>
                <w:sz w:val="28"/>
              </w:rPr>
              <w:t xml:space="preserve">  </w:t>
            </w:r>
            <w:r w:rsidRPr="009D2D22">
              <w:rPr>
                <w:sz w:val="28"/>
              </w:rPr>
              <w:t>пиротехнических</w:t>
            </w:r>
            <w:r w:rsidRPr="009D2D22">
              <w:rPr>
                <w:spacing w:val="-2"/>
                <w:sz w:val="28"/>
              </w:rPr>
              <w:t xml:space="preserve"> </w:t>
            </w:r>
            <w:r w:rsidRPr="009D2D22">
              <w:rPr>
                <w:sz w:val="28"/>
              </w:rPr>
              <w:t>составов</w:t>
            </w:r>
            <w:r w:rsidR="00FC740E">
              <w:rPr>
                <w:sz w:val="28"/>
              </w:rPr>
              <w:t>………</w:t>
            </w:r>
          </w:p>
        </w:tc>
        <w:tc>
          <w:tcPr>
            <w:tcW w:w="567" w:type="dxa"/>
          </w:tcPr>
          <w:p w:rsidR="00C30034" w:rsidRDefault="00C30034" w:rsidP="001D7117">
            <w:pPr>
              <w:pStyle w:val="TableParagraph"/>
              <w:tabs>
                <w:tab w:val="left" w:pos="9498"/>
              </w:tabs>
              <w:spacing w:line="240" w:lineRule="auto"/>
              <w:rPr>
                <w:sz w:val="28"/>
              </w:rPr>
            </w:pPr>
          </w:p>
          <w:p w:rsidR="00C30034" w:rsidRPr="00C30034" w:rsidRDefault="00C30034" w:rsidP="00C30034"/>
          <w:p w:rsidR="00976920" w:rsidRPr="00C30034" w:rsidRDefault="00C30034" w:rsidP="00C30034">
            <w:pPr>
              <w:jc w:val="right"/>
              <w:rPr>
                <w:sz w:val="28"/>
                <w:szCs w:val="28"/>
              </w:rPr>
            </w:pPr>
            <w:r>
              <w:rPr>
                <w:sz w:val="28"/>
                <w:szCs w:val="28"/>
              </w:rPr>
              <w:t>45</w:t>
            </w:r>
          </w:p>
        </w:tc>
      </w:tr>
      <w:tr w:rsidR="00976920" w:rsidRPr="009D2D22" w:rsidTr="00C30034">
        <w:trPr>
          <w:trHeight w:val="969"/>
        </w:trPr>
        <w:tc>
          <w:tcPr>
            <w:tcW w:w="8528" w:type="dxa"/>
          </w:tcPr>
          <w:p w:rsidR="00976920" w:rsidRPr="00FC740E" w:rsidRDefault="00976920" w:rsidP="001A59DB">
            <w:pPr>
              <w:pStyle w:val="TableParagraph"/>
              <w:tabs>
                <w:tab w:val="left" w:pos="4714"/>
                <w:tab w:val="left" w:pos="9498"/>
              </w:tabs>
              <w:spacing w:line="316" w:lineRule="exact"/>
              <w:rPr>
                <w:sz w:val="28"/>
              </w:rPr>
            </w:pPr>
            <w:r>
              <w:rPr>
                <w:sz w:val="28"/>
              </w:rPr>
              <w:t xml:space="preserve">3.2 </w:t>
            </w:r>
            <w:r w:rsidRPr="009D2D22">
              <w:rPr>
                <w:sz w:val="28"/>
              </w:rPr>
              <w:t>Экспериментальное</w:t>
            </w:r>
            <w:r w:rsidRPr="009D2D22">
              <w:rPr>
                <w:spacing w:val="102"/>
                <w:sz w:val="28"/>
              </w:rPr>
              <w:t xml:space="preserve"> </w:t>
            </w:r>
            <w:r w:rsidRPr="009D2D22">
              <w:rPr>
                <w:sz w:val="28"/>
              </w:rPr>
              <w:t>исследование</w:t>
            </w:r>
            <w:r>
              <w:rPr>
                <w:sz w:val="28"/>
              </w:rPr>
              <w:t xml:space="preserve"> </w:t>
            </w:r>
            <w:r w:rsidRPr="009D2D22">
              <w:rPr>
                <w:sz w:val="28"/>
              </w:rPr>
              <w:t>характеристик</w:t>
            </w:r>
            <w:r w:rsidRPr="009D2D22">
              <w:rPr>
                <w:spacing w:val="37"/>
                <w:sz w:val="28"/>
              </w:rPr>
              <w:t xml:space="preserve"> </w:t>
            </w:r>
            <w:r w:rsidRPr="009D2D22">
              <w:rPr>
                <w:sz w:val="28"/>
              </w:rPr>
              <w:t>горения</w:t>
            </w:r>
            <w:r w:rsidR="00FC740E">
              <w:rPr>
                <w:sz w:val="28"/>
              </w:rPr>
              <w:t xml:space="preserve"> </w:t>
            </w:r>
            <w:r w:rsidRPr="009D2D22">
              <w:rPr>
                <w:sz w:val="28"/>
              </w:rPr>
              <w:t>пиротехнических</w:t>
            </w:r>
            <w:r w:rsidRPr="009D2D22">
              <w:rPr>
                <w:spacing w:val="1"/>
                <w:sz w:val="28"/>
              </w:rPr>
              <w:t xml:space="preserve"> </w:t>
            </w:r>
            <w:r w:rsidRPr="009D2D22">
              <w:rPr>
                <w:sz w:val="28"/>
              </w:rPr>
              <w:t>газогенераторных</w:t>
            </w:r>
            <w:r w:rsidRPr="009D2D22">
              <w:rPr>
                <w:spacing w:val="1"/>
                <w:sz w:val="28"/>
              </w:rPr>
              <w:t xml:space="preserve"> </w:t>
            </w:r>
            <w:r w:rsidRPr="009D2D22">
              <w:rPr>
                <w:sz w:val="28"/>
              </w:rPr>
              <w:t>составов</w:t>
            </w:r>
            <w:r w:rsidRPr="009D2D22">
              <w:rPr>
                <w:spacing w:val="1"/>
                <w:sz w:val="28"/>
              </w:rPr>
              <w:t xml:space="preserve"> </w:t>
            </w:r>
            <w:r>
              <w:rPr>
                <w:sz w:val="28"/>
              </w:rPr>
              <w:t>на основе</w:t>
            </w:r>
            <w:r w:rsidRPr="009D2D22">
              <w:rPr>
                <w:spacing w:val="-3"/>
                <w:sz w:val="28"/>
              </w:rPr>
              <w:t xml:space="preserve"> </w:t>
            </w:r>
            <w:r w:rsidR="003C42E3">
              <w:rPr>
                <w:sz w:val="28"/>
              </w:rPr>
              <w:t>систем</w:t>
            </w:r>
            <w:r w:rsidR="003C42E3">
              <w:rPr>
                <w:sz w:val="28"/>
                <w:lang w:val="kk-KZ"/>
              </w:rPr>
              <w:t>ы</w:t>
            </w:r>
            <w:r w:rsidR="003C42E3">
              <w:rPr>
                <w:sz w:val="28"/>
              </w:rPr>
              <w:t xml:space="preserve"> </w:t>
            </w:r>
            <w:r w:rsidRPr="009D2D22">
              <w:rPr>
                <w:sz w:val="28"/>
              </w:rPr>
              <w:t>NH</w:t>
            </w:r>
            <w:r w:rsidRPr="009D2D22">
              <w:rPr>
                <w:sz w:val="28"/>
                <w:vertAlign w:val="subscript"/>
              </w:rPr>
              <w:t>4</w:t>
            </w:r>
            <w:r w:rsidRPr="009D2D22">
              <w:rPr>
                <w:sz w:val="28"/>
              </w:rPr>
              <w:t>NO</w:t>
            </w:r>
            <w:r w:rsidRPr="009D2D22">
              <w:rPr>
                <w:sz w:val="28"/>
                <w:vertAlign w:val="subscript"/>
              </w:rPr>
              <w:t>3</w:t>
            </w:r>
            <w:r>
              <w:rPr>
                <w:sz w:val="28"/>
              </w:rPr>
              <w:t>-ПЭ-</w:t>
            </w:r>
            <w:r>
              <w:rPr>
                <w:sz w:val="28"/>
                <w:lang w:val="en-US"/>
              </w:rPr>
              <w:t>Mg</w:t>
            </w:r>
            <w:r w:rsidR="00FC740E">
              <w:rPr>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47</w:t>
            </w:r>
          </w:p>
        </w:tc>
      </w:tr>
      <w:tr w:rsidR="00976920" w:rsidRPr="009D2D22" w:rsidTr="00C30034">
        <w:trPr>
          <w:trHeight w:val="431"/>
        </w:trPr>
        <w:tc>
          <w:tcPr>
            <w:tcW w:w="8528" w:type="dxa"/>
          </w:tcPr>
          <w:p w:rsidR="00976920" w:rsidRPr="001D7117" w:rsidRDefault="00976920" w:rsidP="001A59DB">
            <w:pPr>
              <w:pStyle w:val="TableParagraph"/>
              <w:tabs>
                <w:tab w:val="left" w:pos="4714"/>
                <w:tab w:val="left" w:pos="9498"/>
              </w:tabs>
              <w:spacing w:line="316" w:lineRule="exact"/>
              <w:rPr>
                <w:sz w:val="28"/>
              </w:rPr>
            </w:pPr>
            <w:r>
              <w:rPr>
                <w:sz w:val="28"/>
              </w:rPr>
              <w:t>3.3</w:t>
            </w:r>
            <w:r w:rsidRPr="001D7117">
              <w:rPr>
                <w:sz w:val="28"/>
              </w:rPr>
              <w:t xml:space="preserve"> </w:t>
            </w:r>
            <w:r w:rsidRPr="009853FF">
              <w:rPr>
                <w:sz w:val="28"/>
              </w:rPr>
              <w:t>Проведение экспериментов по синхронно-термическому анализу</w:t>
            </w:r>
            <w:r w:rsidRPr="001D7117">
              <w:rPr>
                <w:sz w:val="28"/>
              </w:rPr>
              <w:t xml:space="preserve"> </w:t>
            </w:r>
            <w:r>
              <w:rPr>
                <w:sz w:val="28"/>
              </w:rPr>
              <w:t>для состава на основе НА</w:t>
            </w:r>
            <w:r w:rsidR="00FC740E">
              <w:rPr>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976920" w:rsidRPr="00C30034" w:rsidRDefault="00C30034" w:rsidP="00C30034">
            <w:pPr>
              <w:jc w:val="right"/>
              <w:rPr>
                <w:sz w:val="28"/>
                <w:szCs w:val="28"/>
              </w:rPr>
            </w:pPr>
            <w:r w:rsidRPr="00C30034">
              <w:rPr>
                <w:sz w:val="28"/>
                <w:szCs w:val="28"/>
              </w:rPr>
              <w:t>54</w:t>
            </w:r>
          </w:p>
        </w:tc>
      </w:tr>
      <w:tr w:rsidR="003B247A" w:rsidRPr="009D2D22" w:rsidTr="00C30034">
        <w:trPr>
          <w:trHeight w:val="431"/>
        </w:trPr>
        <w:tc>
          <w:tcPr>
            <w:tcW w:w="8528" w:type="dxa"/>
          </w:tcPr>
          <w:p w:rsidR="003B247A" w:rsidRDefault="003B247A" w:rsidP="001A59DB">
            <w:pPr>
              <w:pStyle w:val="TableParagraph"/>
              <w:tabs>
                <w:tab w:val="left" w:pos="4714"/>
                <w:tab w:val="left" w:pos="9498"/>
              </w:tabs>
              <w:spacing w:line="316" w:lineRule="exact"/>
              <w:rPr>
                <w:sz w:val="28"/>
              </w:rPr>
            </w:pPr>
            <w:r>
              <w:rPr>
                <w:sz w:val="28"/>
              </w:rPr>
              <w:t>3.4 Результаты экспериментов по определению морфологии, микроструктуры и фазового анализа составов на основе НА, ПХА</w:t>
            </w:r>
            <w:r w:rsidR="00FC740E">
              <w:rPr>
                <w:sz w:val="28"/>
              </w:rPr>
              <w:t>……</w:t>
            </w:r>
            <w:r>
              <w:rPr>
                <w:sz w:val="28"/>
              </w:rPr>
              <w:t xml:space="preserve"> </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3B247A" w:rsidRPr="00C30034" w:rsidRDefault="00C30034" w:rsidP="00C30034">
            <w:pPr>
              <w:jc w:val="right"/>
              <w:rPr>
                <w:sz w:val="28"/>
                <w:szCs w:val="28"/>
              </w:rPr>
            </w:pPr>
            <w:r w:rsidRPr="00C30034">
              <w:rPr>
                <w:sz w:val="28"/>
                <w:szCs w:val="28"/>
              </w:rPr>
              <w:t>56</w:t>
            </w:r>
          </w:p>
        </w:tc>
      </w:tr>
      <w:tr w:rsidR="00976920" w:rsidRPr="009D2D22" w:rsidTr="00C30034">
        <w:trPr>
          <w:trHeight w:val="963"/>
        </w:trPr>
        <w:tc>
          <w:tcPr>
            <w:tcW w:w="8528" w:type="dxa"/>
          </w:tcPr>
          <w:p w:rsidR="00976920" w:rsidRPr="009D2D22" w:rsidRDefault="00976920" w:rsidP="001A59DB">
            <w:pPr>
              <w:pStyle w:val="TableParagraph"/>
              <w:tabs>
                <w:tab w:val="left" w:pos="9498"/>
              </w:tabs>
              <w:spacing w:line="322" w:lineRule="exact"/>
              <w:rPr>
                <w:b/>
                <w:sz w:val="28"/>
              </w:rPr>
            </w:pPr>
            <w:r>
              <w:rPr>
                <w:b/>
                <w:sz w:val="28"/>
              </w:rPr>
              <w:t xml:space="preserve">4 </w:t>
            </w:r>
            <w:r w:rsidRPr="004E6029">
              <w:rPr>
                <w:b/>
                <w:sz w:val="28"/>
              </w:rPr>
              <w:t xml:space="preserve">РАЗРАБОТКА ГАЗОГЕНЕРАТОРНЫХ СОСТАВОВ НА ОСНОВЕ ПЕРХЛОРАТА АММОНИЯ, ПРИМЕНЯЕМЫХ ДЛЯ РАЗРУШЕНИЯ </w:t>
            </w:r>
            <w:r w:rsidR="00F5245F">
              <w:rPr>
                <w:b/>
                <w:sz w:val="28"/>
              </w:rPr>
              <w:t>ПРОЧНЫХ</w:t>
            </w:r>
            <w:r w:rsidRPr="004E6029">
              <w:rPr>
                <w:b/>
                <w:sz w:val="28"/>
              </w:rPr>
              <w:t xml:space="preserve"> БЕТОННЫХ КОНСТРУКЦИИ</w:t>
            </w:r>
            <w:r w:rsidR="00FC740E">
              <w:rPr>
                <w:b/>
                <w:sz w:val="28"/>
              </w:rPr>
              <w:t>……..</w:t>
            </w:r>
          </w:p>
        </w:tc>
        <w:tc>
          <w:tcPr>
            <w:tcW w:w="567" w:type="dxa"/>
          </w:tcPr>
          <w:p w:rsidR="00C30034" w:rsidRPr="00C30034" w:rsidRDefault="00C30034" w:rsidP="00C30034">
            <w:pPr>
              <w:pStyle w:val="TableParagraph"/>
              <w:tabs>
                <w:tab w:val="left" w:pos="9498"/>
              </w:tabs>
              <w:spacing w:line="313" w:lineRule="exact"/>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59</w:t>
            </w:r>
          </w:p>
        </w:tc>
      </w:tr>
      <w:tr w:rsidR="00976920" w:rsidRPr="009D2D22" w:rsidTr="00C30034">
        <w:trPr>
          <w:trHeight w:val="801"/>
        </w:trPr>
        <w:tc>
          <w:tcPr>
            <w:tcW w:w="8528" w:type="dxa"/>
          </w:tcPr>
          <w:p w:rsidR="00976920" w:rsidRPr="009D2D22" w:rsidRDefault="00976920" w:rsidP="001A59DB">
            <w:pPr>
              <w:pStyle w:val="TableParagraph"/>
              <w:tabs>
                <w:tab w:val="left" w:pos="9498"/>
              </w:tabs>
              <w:spacing w:line="307" w:lineRule="exact"/>
              <w:rPr>
                <w:sz w:val="28"/>
              </w:rPr>
            </w:pPr>
            <w:r w:rsidRPr="009D2D22">
              <w:rPr>
                <w:sz w:val="28"/>
              </w:rPr>
              <w:t>4.1</w:t>
            </w:r>
            <w:r>
              <w:rPr>
                <w:sz w:val="28"/>
              </w:rPr>
              <w:t xml:space="preserve"> </w:t>
            </w:r>
            <w:r w:rsidRPr="00EB156D">
              <w:rPr>
                <w:sz w:val="28"/>
              </w:rPr>
              <w:t>Разработка пиротехнических составов</w:t>
            </w:r>
            <w:r w:rsidR="003C42E3">
              <w:rPr>
                <w:sz w:val="28"/>
              </w:rPr>
              <w:t xml:space="preserve"> на основе систем NH</w:t>
            </w:r>
            <w:r w:rsidR="003C42E3" w:rsidRPr="00887CC7">
              <w:rPr>
                <w:sz w:val="28"/>
                <w:vertAlign w:val="subscript"/>
              </w:rPr>
              <w:t>4</w:t>
            </w:r>
            <w:r w:rsidR="003C42E3">
              <w:rPr>
                <w:sz w:val="28"/>
              </w:rPr>
              <w:t>ClO</w:t>
            </w:r>
            <w:r w:rsidR="003C42E3" w:rsidRPr="00887CC7">
              <w:rPr>
                <w:sz w:val="28"/>
                <w:vertAlign w:val="subscript"/>
              </w:rPr>
              <w:t>4</w:t>
            </w:r>
            <w:r w:rsidR="003C42E3">
              <w:rPr>
                <w:sz w:val="28"/>
              </w:rPr>
              <w:t>-</w:t>
            </w:r>
            <w:r w:rsidR="003C42E3">
              <w:rPr>
                <w:sz w:val="28"/>
                <w:lang w:val="kk-KZ"/>
              </w:rPr>
              <w:t>ПЭ,</w:t>
            </w:r>
            <w:r w:rsidR="003C42E3">
              <w:rPr>
                <w:sz w:val="28"/>
              </w:rPr>
              <w:t xml:space="preserve"> </w:t>
            </w:r>
            <w:r>
              <w:rPr>
                <w:sz w:val="28"/>
              </w:rPr>
              <w:t>NH</w:t>
            </w:r>
            <w:r w:rsidRPr="00887CC7">
              <w:rPr>
                <w:sz w:val="28"/>
                <w:vertAlign w:val="subscript"/>
              </w:rPr>
              <w:t>4</w:t>
            </w:r>
            <w:r>
              <w:rPr>
                <w:sz w:val="28"/>
              </w:rPr>
              <w:t>ClO</w:t>
            </w:r>
            <w:r w:rsidRPr="00887CC7">
              <w:rPr>
                <w:sz w:val="28"/>
                <w:vertAlign w:val="subscript"/>
              </w:rPr>
              <w:t>4</w:t>
            </w:r>
            <w:r>
              <w:rPr>
                <w:sz w:val="28"/>
              </w:rPr>
              <w:t>-ПЭ</w:t>
            </w:r>
            <w:r w:rsidRPr="00EB156D">
              <w:rPr>
                <w:sz w:val="28"/>
              </w:rPr>
              <w:t xml:space="preserve">-Mg. </w:t>
            </w:r>
            <w:r w:rsidR="00F1012C" w:rsidRPr="00F1012C">
              <w:rPr>
                <w:sz w:val="28"/>
              </w:rPr>
              <w:t>Определения оптимального содержания исходных компонентов пиротехнических составов</w:t>
            </w:r>
            <w:r w:rsidR="001A59DB">
              <w:rPr>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59</w:t>
            </w:r>
          </w:p>
        </w:tc>
      </w:tr>
      <w:tr w:rsidR="00976920" w:rsidRPr="009D2D22" w:rsidTr="00C30034">
        <w:trPr>
          <w:trHeight w:val="969"/>
        </w:trPr>
        <w:tc>
          <w:tcPr>
            <w:tcW w:w="8528" w:type="dxa"/>
          </w:tcPr>
          <w:p w:rsidR="00976920" w:rsidRPr="001A59DB" w:rsidRDefault="00976920" w:rsidP="001A59DB">
            <w:pPr>
              <w:pStyle w:val="TableParagraph"/>
              <w:tabs>
                <w:tab w:val="left" w:pos="731"/>
                <w:tab w:val="left" w:pos="4714"/>
                <w:tab w:val="left" w:pos="9498"/>
              </w:tabs>
              <w:spacing w:line="240" w:lineRule="auto"/>
              <w:rPr>
                <w:sz w:val="28"/>
              </w:rPr>
            </w:pPr>
            <w:r>
              <w:rPr>
                <w:sz w:val="28"/>
              </w:rPr>
              <w:t xml:space="preserve">4.2 </w:t>
            </w:r>
            <w:r w:rsidRPr="009D2D22">
              <w:rPr>
                <w:sz w:val="28"/>
              </w:rPr>
              <w:t>Экспериментальное</w:t>
            </w:r>
            <w:r w:rsidRPr="009D2D22">
              <w:rPr>
                <w:spacing w:val="102"/>
                <w:sz w:val="28"/>
              </w:rPr>
              <w:t xml:space="preserve"> </w:t>
            </w:r>
            <w:r w:rsidRPr="009D2D22">
              <w:rPr>
                <w:sz w:val="28"/>
              </w:rPr>
              <w:t>исследование</w:t>
            </w:r>
            <w:r>
              <w:rPr>
                <w:sz w:val="28"/>
              </w:rPr>
              <w:t xml:space="preserve"> </w:t>
            </w:r>
            <w:r w:rsidRPr="009D2D22">
              <w:rPr>
                <w:sz w:val="28"/>
              </w:rPr>
              <w:t>характеристик</w:t>
            </w:r>
            <w:r w:rsidRPr="009D2D22">
              <w:rPr>
                <w:spacing w:val="36"/>
                <w:sz w:val="28"/>
              </w:rPr>
              <w:t xml:space="preserve"> </w:t>
            </w:r>
            <w:r w:rsidRPr="009D2D22">
              <w:rPr>
                <w:sz w:val="28"/>
              </w:rPr>
              <w:t>горения</w:t>
            </w:r>
            <w:r w:rsidRPr="009D2D22">
              <w:rPr>
                <w:spacing w:val="36"/>
                <w:sz w:val="28"/>
              </w:rPr>
              <w:t xml:space="preserve"> </w:t>
            </w:r>
            <w:r w:rsidRPr="009D2D22">
              <w:rPr>
                <w:sz w:val="28"/>
              </w:rPr>
              <w:t>и</w:t>
            </w:r>
            <w:r w:rsidRPr="009D2D22">
              <w:rPr>
                <w:spacing w:val="-67"/>
                <w:sz w:val="28"/>
              </w:rPr>
              <w:t xml:space="preserve"> </w:t>
            </w:r>
            <w:r w:rsidR="003C42E3">
              <w:rPr>
                <w:sz w:val="28"/>
              </w:rPr>
              <w:t xml:space="preserve">зажигания </w:t>
            </w:r>
            <w:r w:rsidRPr="009D2D22">
              <w:rPr>
                <w:sz w:val="28"/>
              </w:rPr>
              <w:t>пиротехнических</w:t>
            </w:r>
            <w:r w:rsidRPr="009D2D22">
              <w:rPr>
                <w:spacing w:val="23"/>
                <w:sz w:val="28"/>
              </w:rPr>
              <w:t xml:space="preserve"> </w:t>
            </w:r>
            <w:r>
              <w:rPr>
                <w:sz w:val="28"/>
              </w:rPr>
              <w:t>га</w:t>
            </w:r>
            <w:r w:rsidRPr="009D2D22">
              <w:rPr>
                <w:sz w:val="28"/>
              </w:rPr>
              <w:t>зогенераторных</w:t>
            </w:r>
            <w:r w:rsidRPr="009D2D22">
              <w:rPr>
                <w:spacing w:val="21"/>
                <w:sz w:val="28"/>
              </w:rPr>
              <w:t xml:space="preserve"> </w:t>
            </w:r>
            <w:r w:rsidRPr="009D2D22">
              <w:rPr>
                <w:sz w:val="28"/>
              </w:rPr>
              <w:t>составов</w:t>
            </w:r>
            <w:r w:rsidRPr="009D2D22">
              <w:rPr>
                <w:spacing w:val="21"/>
                <w:sz w:val="28"/>
              </w:rPr>
              <w:t xml:space="preserve"> </w:t>
            </w:r>
            <w:r w:rsidRPr="009D2D22">
              <w:rPr>
                <w:sz w:val="28"/>
              </w:rPr>
              <w:t>на</w:t>
            </w:r>
            <w:r w:rsidR="003C42E3">
              <w:rPr>
                <w:sz w:val="28"/>
              </w:rPr>
              <w:t xml:space="preserve"> </w:t>
            </w:r>
            <w:r w:rsidRPr="009D2D22">
              <w:rPr>
                <w:sz w:val="28"/>
              </w:rPr>
              <w:t>основе</w:t>
            </w:r>
            <w:r w:rsidR="003C42E3">
              <w:rPr>
                <w:spacing w:val="-7"/>
                <w:sz w:val="28"/>
              </w:rPr>
              <w:t xml:space="preserve"> </w:t>
            </w:r>
            <w:r w:rsidR="003C42E3">
              <w:rPr>
                <w:sz w:val="28"/>
              </w:rPr>
              <w:t xml:space="preserve">системы </w:t>
            </w:r>
            <w:r w:rsidR="00F1012C">
              <w:rPr>
                <w:sz w:val="28"/>
              </w:rPr>
              <w:t>NH</w:t>
            </w:r>
            <w:r w:rsidR="00F1012C" w:rsidRPr="00887CC7">
              <w:rPr>
                <w:sz w:val="28"/>
                <w:vertAlign w:val="subscript"/>
              </w:rPr>
              <w:t>4</w:t>
            </w:r>
            <w:r w:rsidR="00F1012C">
              <w:rPr>
                <w:sz w:val="28"/>
              </w:rPr>
              <w:t>ClO</w:t>
            </w:r>
            <w:r w:rsidR="00F1012C" w:rsidRPr="00887CC7">
              <w:rPr>
                <w:sz w:val="28"/>
                <w:vertAlign w:val="subscript"/>
              </w:rPr>
              <w:t>4</w:t>
            </w:r>
            <w:r>
              <w:rPr>
                <w:sz w:val="28"/>
              </w:rPr>
              <w:t>-</w:t>
            </w:r>
            <w:r>
              <w:rPr>
                <w:sz w:val="28"/>
                <w:lang w:val="kk-KZ"/>
              </w:rPr>
              <w:t>ПЭ</w:t>
            </w:r>
            <w:r>
              <w:rPr>
                <w:sz w:val="28"/>
              </w:rPr>
              <w:t>-</w:t>
            </w:r>
            <w:r>
              <w:rPr>
                <w:sz w:val="28"/>
                <w:lang w:val="en-US"/>
              </w:rPr>
              <w:t>Mg</w:t>
            </w:r>
            <w:r w:rsidR="001A59DB">
              <w:rPr>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62</w:t>
            </w:r>
          </w:p>
        </w:tc>
      </w:tr>
      <w:tr w:rsidR="00976920" w:rsidRPr="009D2D22" w:rsidTr="00C30034">
        <w:trPr>
          <w:trHeight w:val="675"/>
        </w:trPr>
        <w:tc>
          <w:tcPr>
            <w:tcW w:w="8528" w:type="dxa"/>
          </w:tcPr>
          <w:p w:rsidR="00976920" w:rsidRPr="009D2D22" w:rsidRDefault="00FC740E" w:rsidP="001A59DB">
            <w:pPr>
              <w:pStyle w:val="TableParagraph"/>
              <w:tabs>
                <w:tab w:val="left" w:pos="9498"/>
              </w:tabs>
              <w:spacing w:line="312" w:lineRule="exact"/>
              <w:rPr>
                <w:sz w:val="28"/>
              </w:rPr>
            </w:pPr>
            <w:r>
              <w:rPr>
                <w:sz w:val="28"/>
              </w:rPr>
              <w:t xml:space="preserve">4.3 Исследование термодинамических </w:t>
            </w:r>
            <w:r w:rsidR="0097024A" w:rsidRPr="0097024A">
              <w:rPr>
                <w:sz w:val="28"/>
              </w:rPr>
              <w:t>характеристик</w:t>
            </w:r>
            <w:r>
              <w:rPr>
                <w:sz w:val="28"/>
              </w:rPr>
              <w:t xml:space="preserve"> </w:t>
            </w:r>
            <w:r w:rsidR="0097024A">
              <w:rPr>
                <w:sz w:val="28"/>
              </w:rPr>
              <w:t>п</w:t>
            </w:r>
            <w:r w:rsidR="0097024A" w:rsidRPr="0097024A">
              <w:rPr>
                <w:sz w:val="28"/>
              </w:rPr>
              <w:t>иротехнического состава на основе ПХА</w:t>
            </w:r>
            <w:r>
              <w:rPr>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976920" w:rsidRPr="00C30034" w:rsidRDefault="00C30034" w:rsidP="00C30034">
            <w:pPr>
              <w:jc w:val="right"/>
              <w:rPr>
                <w:sz w:val="28"/>
                <w:szCs w:val="28"/>
              </w:rPr>
            </w:pPr>
            <w:r w:rsidRPr="00C30034">
              <w:rPr>
                <w:sz w:val="28"/>
                <w:szCs w:val="28"/>
              </w:rPr>
              <w:t>65</w:t>
            </w:r>
          </w:p>
        </w:tc>
      </w:tr>
      <w:tr w:rsidR="00BB5EAD" w:rsidRPr="009D2D22" w:rsidTr="00C30034">
        <w:trPr>
          <w:trHeight w:val="394"/>
        </w:trPr>
        <w:tc>
          <w:tcPr>
            <w:tcW w:w="8528" w:type="dxa"/>
          </w:tcPr>
          <w:p w:rsidR="00BB5EAD" w:rsidRDefault="00BB5EAD" w:rsidP="001A59DB">
            <w:pPr>
              <w:pStyle w:val="TableParagraph"/>
              <w:tabs>
                <w:tab w:val="left" w:pos="9498"/>
              </w:tabs>
              <w:spacing w:line="312" w:lineRule="exact"/>
              <w:rPr>
                <w:sz w:val="28"/>
              </w:rPr>
            </w:pPr>
            <w:r>
              <w:rPr>
                <w:sz w:val="28"/>
              </w:rPr>
              <w:t>4.4 Расчет кислородного баланс</w:t>
            </w:r>
            <w:r w:rsidR="00FC740E">
              <w:rPr>
                <w:sz w:val="28"/>
              </w:rPr>
              <w:t>а для составов на основе НА,ПХА……</w:t>
            </w:r>
          </w:p>
        </w:tc>
        <w:tc>
          <w:tcPr>
            <w:tcW w:w="567" w:type="dxa"/>
          </w:tcPr>
          <w:p w:rsidR="00BB5EAD" w:rsidRPr="00C30034" w:rsidRDefault="00C30034" w:rsidP="00C30034">
            <w:pPr>
              <w:pStyle w:val="TableParagraph"/>
              <w:tabs>
                <w:tab w:val="left" w:pos="9498"/>
              </w:tabs>
              <w:spacing w:line="240" w:lineRule="auto"/>
              <w:jc w:val="right"/>
              <w:rPr>
                <w:sz w:val="28"/>
                <w:szCs w:val="28"/>
              </w:rPr>
            </w:pPr>
            <w:r w:rsidRPr="00C30034">
              <w:rPr>
                <w:sz w:val="28"/>
                <w:szCs w:val="28"/>
              </w:rPr>
              <w:t>71</w:t>
            </w:r>
          </w:p>
        </w:tc>
      </w:tr>
      <w:tr w:rsidR="00976920" w:rsidRPr="009D2D22" w:rsidTr="00C30034">
        <w:trPr>
          <w:trHeight w:val="287"/>
        </w:trPr>
        <w:tc>
          <w:tcPr>
            <w:tcW w:w="8528" w:type="dxa"/>
          </w:tcPr>
          <w:p w:rsidR="00976920" w:rsidRPr="009D2D22" w:rsidRDefault="00BB5EAD" w:rsidP="001A59DB">
            <w:pPr>
              <w:pStyle w:val="TableParagraph"/>
              <w:tabs>
                <w:tab w:val="left" w:pos="9498"/>
              </w:tabs>
              <w:spacing w:line="312" w:lineRule="exact"/>
              <w:rPr>
                <w:sz w:val="28"/>
              </w:rPr>
            </w:pPr>
            <w:r>
              <w:rPr>
                <w:sz w:val="28"/>
              </w:rPr>
              <w:t>4.5</w:t>
            </w:r>
            <w:r w:rsidR="00976920">
              <w:rPr>
                <w:sz w:val="28"/>
              </w:rPr>
              <w:t xml:space="preserve"> Идентификация</w:t>
            </w:r>
            <w:r w:rsidR="00976920">
              <w:rPr>
                <w:spacing w:val="1"/>
                <w:sz w:val="28"/>
              </w:rPr>
              <w:t xml:space="preserve"> </w:t>
            </w:r>
            <w:r w:rsidR="00976920">
              <w:rPr>
                <w:sz w:val="28"/>
              </w:rPr>
              <w:t>продуктов сгорания</w:t>
            </w:r>
            <w:r w:rsidR="00976920">
              <w:rPr>
                <w:spacing w:val="1"/>
                <w:sz w:val="28"/>
              </w:rPr>
              <w:t xml:space="preserve"> </w:t>
            </w:r>
            <w:r w:rsidR="00976920">
              <w:rPr>
                <w:sz w:val="28"/>
              </w:rPr>
              <w:t>газогенераторных составов на основе НА, ПХА методом</w:t>
            </w:r>
            <w:r w:rsidR="00976920">
              <w:rPr>
                <w:spacing w:val="-13"/>
                <w:sz w:val="28"/>
              </w:rPr>
              <w:t xml:space="preserve"> </w:t>
            </w:r>
            <w:r w:rsidR="00976920">
              <w:rPr>
                <w:sz w:val="28"/>
              </w:rPr>
              <w:t>хроматографического</w:t>
            </w:r>
            <w:r w:rsidR="00976920">
              <w:rPr>
                <w:spacing w:val="-14"/>
                <w:sz w:val="28"/>
              </w:rPr>
              <w:t xml:space="preserve"> </w:t>
            </w:r>
            <w:r w:rsidR="00976920">
              <w:rPr>
                <w:sz w:val="28"/>
              </w:rPr>
              <w:t>анализа</w:t>
            </w:r>
            <w:r w:rsidR="00FC740E">
              <w:rPr>
                <w:sz w:val="28"/>
              </w:rPr>
              <w:t>………………</w:t>
            </w:r>
          </w:p>
        </w:tc>
        <w:tc>
          <w:tcPr>
            <w:tcW w:w="567" w:type="dxa"/>
          </w:tcPr>
          <w:p w:rsidR="00C30034" w:rsidRPr="00C30034" w:rsidRDefault="00C30034" w:rsidP="00C30034">
            <w:pPr>
              <w:pStyle w:val="TableParagraph"/>
              <w:tabs>
                <w:tab w:val="left" w:pos="9498"/>
              </w:tabs>
              <w:spacing w:line="240" w:lineRule="auto"/>
              <w:jc w:val="right"/>
              <w:rPr>
                <w:sz w:val="28"/>
                <w:szCs w:val="28"/>
              </w:rPr>
            </w:pPr>
          </w:p>
          <w:p w:rsidR="00976920" w:rsidRPr="00C30034" w:rsidRDefault="00C30034" w:rsidP="00C30034">
            <w:pPr>
              <w:jc w:val="right"/>
              <w:rPr>
                <w:sz w:val="28"/>
                <w:szCs w:val="28"/>
              </w:rPr>
            </w:pPr>
            <w:r w:rsidRPr="00C30034">
              <w:rPr>
                <w:sz w:val="28"/>
                <w:szCs w:val="28"/>
              </w:rPr>
              <w:t>73</w:t>
            </w:r>
          </w:p>
        </w:tc>
      </w:tr>
      <w:tr w:rsidR="00976920" w:rsidRPr="009D2D22" w:rsidTr="00C30034">
        <w:trPr>
          <w:trHeight w:val="310"/>
        </w:trPr>
        <w:tc>
          <w:tcPr>
            <w:tcW w:w="8528" w:type="dxa"/>
          </w:tcPr>
          <w:p w:rsidR="00976920" w:rsidRPr="00207FA9" w:rsidRDefault="00976920" w:rsidP="001A59DB">
            <w:pPr>
              <w:pStyle w:val="TableParagraph"/>
              <w:tabs>
                <w:tab w:val="left" w:pos="4714"/>
                <w:tab w:val="left" w:pos="9498"/>
              </w:tabs>
              <w:spacing w:line="290" w:lineRule="exact"/>
              <w:rPr>
                <w:sz w:val="28"/>
              </w:rPr>
            </w:pPr>
            <w:r w:rsidRPr="004E6029">
              <w:rPr>
                <w:b/>
                <w:sz w:val="28"/>
              </w:rPr>
              <w:t xml:space="preserve">5 </w:t>
            </w:r>
            <w:r w:rsidRPr="004E6029">
              <w:rPr>
                <w:b/>
                <w:bCs/>
                <w:sz w:val="28"/>
              </w:rPr>
              <w:t>ИССЛЕДОВАНИЕ ФИЗИКО-МЕХАНИЧЕСКИХ ХАРАКТЕРИСТИК ПИРОТЕХНИЧЕСКИХ СИСТЕМ НА ОСНОВЕ НИТРАТА АММОНИЯ, ПЕРХЛОРАТА АММОНИЯ</w:t>
            </w:r>
            <w:r w:rsidR="00FC740E">
              <w:rPr>
                <w:b/>
                <w:bCs/>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77</w:t>
            </w:r>
          </w:p>
        </w:tc>
      </w:tr>
      <w:tr w:rsidR="00976920" w:rsidRPr="009D2D22" w:rsidTr="00C30034">
        <w:trPr>
          <w:trHeight w:val="310"/>
        </w:trPr>
        <w:tc>
          <w:tcPr>
            <w:tcW w:w="8528" w:type="dxa"/>
          </w:tcPr>
          <w:p w:rsidR="00976920" w:rsidRPr="00207FA9" w:rsidRDefault="00976920" w:rsidP="001A59DB">
            <w:pPr>
              <w:pStyle w:val="TableParagraph"/>
              <w:tabs>
                <w:tab w:val="left" w:pos="4714"/>
                <w:tab w:val="left" w:pos="9498"/>
              </w:tabs>
              <w:spacing w:line="290" w:lineRule="exact"/>
              <w:rPr>
                <w:sz w:val="28"/>
              </w:rPr>
            </w:pPr>
            <w:r>
              <w:rPr>
                <w:sz w:val="28"/>
              </w:rPr>
              <w:t xml:space="preserve">5.1 </w:t>
            </w:r>
            <w:r w:rsidRPr="00721B6D">
              <w:rPr>
                <w:sz w:val="28"/>
              </w:rPr>
              <w:t>Эксперименты на работоспособность составов на основе НА, ПХА по показателям термической стабильности</w:t>
            </w:r>
            <w:r w:rsidR="00FC740E">
              <w:rPr>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976920" w:rsidRPr="00C30034" w:rsidRDefault="00C30034" w:rsidP="00C30034">
            <w:pPr>
              <w:jc w:val="right"/>
              <w:rPr>
                <w:sz w:val="28"/>
                <w:szCs w:val="28"/>
              </w:rPr>
            </w:pPr>
            <w:r w:rsidRPr="00C30034">
              <w:rPr>
                <w:sz w:val="28"/>
                <w:szCs w:val="28"/>
              </w:rPr>
              <w:t>77</w:t>
            </w:r>
          </w:p>
        </w:tc>
      </w:tr>
      <w:tr w:rsidR="00976920" w:rsidRPr="009D2D22" w:rsidTr="00C30034">
        <w:trPr>
          <w:trHeight w:val="310"/>
        </w:trPr>
        <w:tc>
          <w:tcPr>
            <w:tcW w:w="8528" w:type="dxa"/>
          </w:tcPr>
          <w:p w:rsidR="00976920" w:rsidRPr="00207FA9" w:rsidRDefault="00976920" w:rsidP="001A59DB">
            <w:pPr>
              <w:pStyle w:val="TableParagraph"/>
              <w:tabs>
                <w:tab w:val="left" w:pos="4714"/>
                <w:tab w:val="left" w:pos="9498"/>
              </w:tabs>
              <w:spacing w:line="290" w:lineRule="exact"/>
              <w:rPr>
                <w:sz w:val="28"/>
              </w:rPr>
            </w:pPr>
            <w:r>
              <w:rPr>
                <w:sz w:val="28"/>
              </w:rPr>
              <w:t>5.2 Экспериментальное определение чувствительности к удару составов на основе НА, ПХА</w:t>
            </w:r>
            <w:r w:rsidR="00FC740E">
              <w:rPr>
                <w:sz w:val="28"/>
              </w:rPr>
              <w:t>……………………………………………...</w:t>
            </w:r>
            <w:r w:rsidRPr="00721B6D">
              <w:rPr>
                <w:sz w:val="28"/>
              </w:rPr>
              <w:tab/>
            </w:r>
            <w:r w:rsidRPr="00721B6D">
              <w:rPr>
                <w:sz w:val="28"/>
              </w:rPr>
              <w:tab/>
              <w:t>красителей,</w:t>
            </w:r>
            <w:r w:rsidRPr="00721B6D">
              <w:rPr>
                <w:sz w:val="28"/>
              </w:rPr>
              <w:tab/>
              <w:t>обладающих</w:t>
            </w:r>
            <w:r w:rsidRPr="00721B6D">
              <w:rPr>
                <w:sz w:val="28"/>
              </w:rPr>
              <w:tab/>
              <w:t>индивидуальными спектрами пропускания</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976920" w:rsidRPr="00C30034" w:rsidRDefault="00C30034" w:rsidP="00C30034">
            <w:pPr>
              <w:jc w:val="right"/>
              <w:rPr>
                <w:sz w:val="28"/>
                <w:szCs w:val="28"/>
              </w:rPr>
            </w:pPr>
            <w:r w:rsidRPr="00C30034">
              <w:rPr>
                <w:sz w:val="28"/>
                <w:szCs w:val="28"/>
              </w:rPr>
              <w:t>80</w:t>
            </w:r>
          </w:p>
        </w:tc>
      </w:tr>
      <w:tr w:rsidR="00976920" w:rsidRPr="009D2D22" w:rsidTr="00C30034">
        <w:trPr>
          <w:trHeight w:val="310"/>
        </w:trPr>
        <w:tc>
          <w:tcPr>
            <w:tcW w:w="8528" w:type="dxa"/>
          </w:tcPr>
          <w:p w:rsidR="00976920" w:rsidRDefault="00976920" w:rsidP="001A59DB">
            <w:pPr>
              <w:pStyle w:val="TableParagraph"/>
              <w:tabs>
                <w:tab w:val="left" w:pos="4714"/>
                <w:tab w:val="left" w:pos="9498"/>
              </w:tabs>
              <w:spacing w:line="290" w:lineRule="exact"/>
              <w:rPr>
                <w:sz w:val="28"/>
              </w:rPr>
            </w:pPr>
            <w:r>
              <w:rPr>
                <w:sz w:val="28"/>
              </w:rPr>
              <w:t>5.3 Экспериментальное определение чувствительности к трению составов на основе НА, ПХА</w:t>
            </w:r>
            <w:r w:rsidR="00FC740E">
              <w:rPr>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976920" w:rsidRPr="00C30034" w:rsidRDefault="00C30034" w:rsidP="00C30034">
            <w:pPr>
              <w:jc w:val="right"/>
              <w:rPr>
                <w:sz w:val="28"/>
                <w:szCs w:val="28"/>
              </w:rPr>
            </w:pPr>
            <w:r w:rsidRPr="00C30034">
              <w:rPr>
                <w:sz w:val="28"/>
                <w:szCs w:val="28"/>
              </w:rPr>
              <w:t>82</w:t>
            </w:r>
          </w:p>
        </w:tc>
      </w:tr>
      <w:tr w:rsidR="00976920" w:rsidRPr="009D2D22" w:rsidTr="00C30034">
        <w:trPr>
          <w:trHeight w:val="310"/>
        </w:trPr>
        <w:tc>
          <w:tcPr>
            <w:tcW w:w="8528" w:type="dxa"/>
          </w:tcPr>
          <w:p w:rsidR="00976920" w:rsidRPr="00207FA9" w:rsidRDefault="00976920" w:rsidP="001A59DB">
            <w:pPr>
              <w:pStyle w:val="TableParagraph"/>
              <w:tabs>
                <w:tab w:val="left" w:pos="4714"/>
                <w:tab w:val="left" w:pos="9498"/>
              </w:tabs>
              <w:spacing w:line="290" w:lineRule="exact"/>
              <w:rPr>
                <w:sz w:val="28"/>
              </w:rPr>
            </w:pPr>
            <w:r w:rsidRPr="004E6029">
              <w:rPr>
                <w:b/>
                <w:sz w:val="28"/>
              </w:rPr>
              <w:t>6</w:t>
            </w:r>
            <w:r>
              <w:rPr>
                <w:sz w:val="28"/>
              </w:rPr>
              <w:t xml:space="preserve"> </w:t>
            </w:r>
            <w:r w:rsidRPr="004E6029">
              <w:rPr>
                <w:b/>
                <w:bCs/>
                <w:sz w:val="28"/>
              </w:rPr>
              <w:t>ПОЛИГОННЫЕ ИСПЫТАНИЯ РАЗРАБОТАННЫХ ПИРОТЕХНИЧЕСКИХ СИСТЕМ НА ОСНОВЕ НИТРА</w:t>
            </w:r>
            <w:r w:rsidR="00EC5C5A">
              <w:rPr>
                <w:b/>
                <w:bCs/>
                <w:sz w:val="28"/>
              </w:rPr>
              <w:t xml:space="preserve">ТА АММОНИЯ, ПЕРХЛОРАТА АММОНИЯ И </w:t>
            </w:r>
            <w:r w:rsidRPr="004E6029">
              <w:rPr>
                <w:b/>
                <w:bCs/>
                <w:sz w:val="28"/>
              </w:rPr>
              <w:t>ВВ (SENATEL MAGNUM)</w:t>
            </w:r>
            <w:r w:rsidR="00FC740E">
              <w:rPr>
                <w:b/>
                <w:bCs/>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C30034" w:rsidRPr="00C30034" w:rsidRDefault="00C30034" w:rsidP="00C30034">
            <w:pPr>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84</w:t>
            </w:r>
          </w:p>
        </w:tc>
      </w:tr>
      <w:tr w:rsidR="00976920" w:rsidRPr="009D2D22" w:rsidTr="00C30034">
        <w:trPr>
          <w:trHeight w:val="1006"/>
        </w:trPr>
        <w:tc>
          <w:tcPr>
            <w:tcW w:w="8528" w:type="dxa"/>
          </w:tcPr>
          <w:p w:rsidR="00976920" w:rsidRPr="00FC740E" w:rsidRDefault="00976920" w:rsidP="001A59DB">
            <w:pPr>
              <w:pStyle w:val="TableParagraph"/>
              <w:tabs>
                <w:tab w:val="left" w:pos="9498"/>
              </w:tabs>
              <w:spacing w:line="240" w:lineRule="auto"/>
              <w:rPr>
                <w:sz w:val="28"/>
              </w:rPr>
            </w:pPr>
            <w:r>
              <w:rPr>
                <w:sz w:val="28"/>
              </w:rPr>
              <w:lastRenderedPageBreak/>
              <w:t xml:space="preserve">6.1 </w:t>
            </w:r>
            <w:r w:rsidRPr="009D2D22">
              <w:rPr>
                <w:sz w:val="28"/>
              </w:rPr>
              <w:t>Проведение</w:t>
            </w:r>
            <w:r w:rsidRPr="009D2D22">
              <w:rPr>
                <w:spacing w:val="-7"/>
                <w:sz w:val="28"/>
              </w:rPr>
              <w:t xml:space="preserve"> </w:t>
            </w:r>
            <w:r w:rsidRPr="009D2D22">
              <w:rPr>
                <w:sz w:val="28"/>
              </w:rPr>
              <w:t>полигонных</w:t>
            </w:r>
            <w:r w:rsidRPr="009D2D22">
              <w:rPr>
                <w:spacing w:val="-6"/>
                <w:sz w:val="28"/>
              </w:rPr>
              <w:t xml:space="preserve"> </w:t>
            </w:r>
            <w:r w:rsidRPr="009D2D22">
              <w:rPr>
                <w:sz w:val="28"/>
              </w:rPr>
              <w:t>испытаний</w:t>
            </w:r>
            <w:r w:rsidRPr="009D2D22">
              <w:rPr>
                <w:spacing w:val="-4"/>
                <w:sz w:val="28"/>
              </w:rPr>
              <w:t xml:space="preserve"> </w:t>
            </w:r>
            <w:r w:rsidRPr="009D2D22">
              <w:rPr>
                <w:sz w:val="28"/>
              </w:rPr>
              <w:t>по</w:t>
            </w:r>
            <w:r w:rsidRPr="009D2D22">
              <w:rPr>
                <w:spacing w:val="-6"/>
                <w:sz w:val="28"/>
              </w:rPr>
              <w:t xml:space="preserve"> </w:t>
            </w:r>
            <w:r w:rsidRPr="009D2D22">
              <w:rPr>
                <w:sz w:val="28"/>
              </w:rPr>
              <w:t>разрушению</w:t>
            </w:r>
            <w:r w:rsidRPr="009D2D22">
              <w:rPr>
                <w:spacing w:val="-5"/>
                <w:sz w:val="28"/>
              </w:rPr>
              <w:t xml:space="preserve"> </w:t>
            </w:r>
            <w:r w:rsidRPr="009D2D22">
              <w:rPr>
                <w:sz w:val="28"/>
              </w:rPr>
              <w:t>модельных</w:t>
            </w:r>
            <w:r>
              <w:rPr>
                <w:sz w:val="28"/>
              </w:rPr>
              <w:t xml:space="preserve"> </w:t>
            </w:r>
            <w:r w:rsidRPr="009D2D22">
              <w:rPr>
                <w:sz w:val="28"/>
              </w:rPr>
              <w:t>бетонных бл</w:t>
            </w:r>
            <w:r>
              <w:rPr>
                <w:sz w:val="28"/>
              </w:rPr>
              <w:t>оков газогенераторными составами</w:t>
            </w:r>
            <w:r w:rsidRPr="009D2D22">
              <w:rPr>
                <w:sz w:val="28"/>
              </w:rPr>
              <w:t xml:space="preserve"> на основе</w:t>
            </w:r>
            <w:r w:rsidRPr="009D2D22">
              <w:rPr>
                <w:spacing w:val="-68"/>
                <w:sz w:val="28"/>
              </w:rPr>
              <w:t xml:space="preserve"> </w:t>
            </w:r>
            <w:r>
              <w:rPr>
                <w:sz w:val="28"/>
              </w:rPr>
              <w:t xml:space="preserve">пиротехнической системы </w:t>
            </w:r>
            <w:r w:rsidRPr="009D2D22">
              <w:rPr>
                <w:sz w:val="28"/>
              </w:rPr>
              <w:t>NH</w:t>
            </w:r>
            <w:r w:rsidRPr="009D2D22">
              <w:rPr>
                <w:sz w:val="28"/>
                <w:vertAlign w:val="subscript"/>
              </w:rPr>
              <w:t>4</w:t>
            </w:r>
            <w:r w:rsidRPr="009D2D22">
              <w:rPr>
                <w:sz w:val="28"/>
              </w:rPr>
              <w:t>NO</w:t>
            </w:r>
            <w:r w:rsidRPr="009D2D22">
              <w:rPr>
                <w:sz w:val="28"/>
                <w:vertAlign w:val="subscript"/>
              </w:rPr>
              <w:t>3</w:t>
            </w:r>
            <w:r>
              <w:rPr>
                <w:sz w:val="28"/>
              </w:rPr>
              <w:t>-ПЭ-</w:t>
            </w:r>
            <w:r>
              <w:rPr>
                <w:sz w:val="28"/>
                <w:lang w:val="en-US"/>
              </w:rPr>
              <w:t>Mg</w:t>
            </w:r>
            <w:r w:rsidR="00FC740E">
              <w:rPr>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C30034" w:rsidRPr="00C30034" w:rsidRDefault="00C30034" w:rsidP="00C30034">
            <w:pPr>
              <w:jc w:val="right"/>
              <w:rPr>
                <w:sz w:val="28"/>
                <w:szCs w:val="28"/>
              </w:rPr>
            </w:pPr>
          </w:p>
          <w:p w:rsidR="00976920" w:rsidRPr="00C30034" w:rsidRDefault="00C30034" w:rsidP="00C30034">
            <w:pPr>
              <w:jc w:val="right"/>
              <w:rPr>
                <w:sz w:val="28"/>
                <w:szCs w:val="28"/>
              </w:rPr>
            </w:pPr>
            <w:r w:rsidRPr="00C30034">
              <w:rPr>
                <w:sz w:val="28"/>
                <w:szCs w:val="28"/>
              </w:rPr>
              <w:t>84</w:t>
            </w:r>
          </w:p>
        </w:tc>
      </w:tr>
      <w:tr w:rsidR="00976920" w:rsidRPr="009D2D22" w:rsidTr="00C30034">
        <w:trPr>
          <w:trHeight w:val="685"/>
        </w:trPr>
        <w:tc>
          <w:tcPr>
            <w:tcW w:w="8528" w:type="dxa"/>
          </w:tcPr>
          <w:p w:rsidR="00976920" w:rsidRPr="00207FA9" w:rsidRDefault="00976920" w:rsidP="001A59DB">
            <w:pPr>
              <w:pStyle w:val="TableParagraph"/>
              <w:tabs>
                <w:tab w:val="left" w:pos="4714"/>
                <w:tab w:val="left" w:pos="9498"/>
              </w:tabs>
              <w:spacing w:line="240" w:lineRule="auto"/>
              <w:rPr>
                <w:sz w:val="28"/>
              </w:rPr>
            </w:pPr>
            <w:r>
              <w:rPr>
                <w:sz w:val="28"/>
              </w:rPr>
              <w:t xml:space="preserve">6.2 </w:t>
            </w:r>
            <w:r w:rsidRPr="004E6029">
              <w:rPr>
                <w:sz w:val="28"/>
              </w:rPr>
              <w:t>Проведение полигонных испытаний по разрушению бетона газогенераторным составом на основе системы NH</w:t>
            </w:r>
            <w:r w:rsidRPr="00887CC7">
              <w:rPr>
                <w:sz w:val="28"/>
                <w:vertAlign w:val="subscript"/>
              </w:rPr>
              <w:t>4</w:t>
            </w:r>
            <w:r w:rsidRPr="004E6029">
              <w:rPr>
                <w:sz w:val="28"/>
              </w:rPr>
              <w:t>ClO</w:t>
            </w:r>
            <w:r w:rsidRPr="00887CC7">
              <w:rPr>
                <w:sz w:val="28"/>
                <w:vertAlign w:val="subscript"/>
              </w:rPr>
              <w:t>4</w:t>
            </w:r>
            <w:r w:rsidRPr="004E6029">
              <w:rPr>
                <w:sz w:val="28"/>
              </w:rPr>
              <w:t>-ПЭ-Mg</w:t>
            </w:r>
            <w:r w:rsidR="00FC740E">
              <w:rPr>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976920" w:rsidRPr="00C30034" w:rsidRDefault="00C30034" w:rsidP="00C30034">
            <w:pPr>
              <w:jc w:val="right"/>
              <w:rPr>
                <w:sz w:val="28"/>
                <w:szCs w:val="28"/>
              </w:rPr>
            </w:pPr>
            <w:r w:rsidRPr="00C30034">
              <w:rPr>
                <w:sz w:val="28"/>
                <w:szCs w:val="28"/>
              </w:rPr>
              <w:t>87</w:t>
            </w:r>
          </w:p>
        </w:tc>
      </w:tr>
      <w:tr w:rsidR="00976920" w:rsidRPr="009D2D22" w:rsidTr="00C30034">
        <w:trPr>
          <w:trHeight w:val="719"/>
        </w:trPr>
        <w:tc>
          <w:tcPr>
            <w:tcW w:w="8528" w:type="dxa"/>
          </w:tcPr>
          <w:p w:rsidR="00976920" w:rsidRPr="00207FA9" w:rsidRDefault="00976920" w:rsidP="001A59DB">
            <w:pPr>
              <w:pStyle w:val="TableParagraph"/>
              <w:tabs>
                <w:tab w:val="left" w:pos="4714"/>
                <w:tab w:val="left" w:pos="9498"/>
              </w:tabs>
              <w:spacing w:line="240" w:lineRule="auto"/>
              <w:rPr>
                <w:sz w:val="28"/>
              </w:rPr>
            </w:pPr>
            <w:r>
              <w:rPr>
                <w:sz w:val="28"/>
              </w:rPr>
              <w:t xml:space="preserve">6.3 </w:t>
            </w:r>
            <w:r w:rsidRPr="00207FA9">
              <w:rPr>
                <w:sz w:val="28"/>
              </w:rPr>
              <w:t>Испытания по разрушению модельного бетонного блока c помощью ВВ (Senatel Magnum), сравнение с пиросоставом</w:t>
            </w:r>
            <w:r w:rsidR="00FC740E">
              <w:rPr>
                <w:sz w:val="28"/>
              </w:rPr>
              <w:t>……………</w:t>
            </w:r>
          </w:p>
        </w:tc>
        <w:tc>
          <w:tcPr>
            <w:tcW w:w="567" w:type="dxa"/>
          </w:tcPr>
          <w:p w:rsidR="00C30034" w:rsidRPr="00C30034" w:rsidRDefault="00C30034" w:rsidP="00C30034">
            <w:pPr>
              <w:pStyle w:val="TableParagraph"/>
              <w:tabs>
                <w:tab w:val="left" w:pos="9498"/>
              </w:tabs>
              <w:spacing w:line="290" w:lineRule="exact"/>
              <w:jc w:val="right"/>
              <w:rPr>
                <w:sz w:val="28"/>
                <w:szCs w:val="28"/>
              </w:rPr>
            </w:pPr>
          </w:p>
          <w:p w:rsidR="00976920" w:rsidRPr="00C30034" w:rsidRDefault="00C30034" w:rsidP="00C30034">
            <w:pPr>
              <w:jc w:val="right"/>
              <w:rPr>
                <w:sz w:val="28"/>
                <w:szCs w:val="28"/>
              </w:rPr>
            </w:pPr>
            <w:r w:rsidRPr="00C30034">
              <w:rPr>
                <w:sz w:val="28"/>
                <w:szCs w:val="28"/>
              </w:rPr>
              <w:t>90</w:t>
            </w:r>
          </w:p>
        </w:tc>
      </w:tr>
      <w:tr w:rsidR="00976920" w:rsidRPr="009D2D22" w:rsidTr="00C30034">
        <w:trPr>
          <w:trHeight w:val="310"/>
        </w:trPr>
        <w:tc>
          <w:tcPr>
            <w:tcW w:w="8528" w:type="dxa"/>
          </w:tcPr>
          <w:p w:rsidR="00976920" w:rsidRPr="00FA3DFF" w:rsidRDefault="00976920" w:rsidP="001A59DB">
            <w:pPr>
              <w:pStyle w:val="TableParagraph"/>
              <w:tabs>
                <w:tab w:val="left" w:pos="4714"/>
                <w:tab w:val="left" w:pos="9498"/>
              </w:tabs>
              <w:spacing w:line="290" w:lineRule="exact"/>
              <w:rPr>
                <w:b/>
                <w:sz w:val="28"/>
              </w:rPr>
            </w:pPr>
            <w:r w:rsidRPr="00FA3DFF">
              <w:rPr>
                <w:b/>
                <w:sz w:val="28"/>
              </w:rPr>
              <w:t>ЗАКЛЮЧЕНИЕ</w:t>
            </w:r>
            <w:r w:rsidR="00FC740E">
              <w:rPr>
                <w:b/>
                <w:sz w:val="28"/>
              </w:rPr>
              <w:t>…………………………………………………………...</w:t>
            </w:r>
          </w:p>
        </w:tc>
        <w:tc>
          <w:tcPr>
            <w:tcW w:w="567" w:type="dxa"/>
          </w:tcPr>
          <w:p w:rsidR="00976920" w:rsidRPr="00C30034" w:rsidRDefault="00C30034" w:rsidP="00C30034">
            <w:pPr>
              <w:pStyle w:val="TableParagraph"/>
              <w:tabs>
                <w:tab w:val="left" w:pos="9498"/>
              </w:tabs>
              <w:spacing w:line="290" w:lineRule="exact"/>
              <w:jc w:val="right"/>
              <w:rPr>
                <w:sz w:val="28"/>
                <w:szCs w:val="28"/>
              </w:rPr>
            </w:pPr>
            <w:r w:rsidRPr="00C30034">
              <w:rPr>
                <w:sz w:val="28"/>
                <w:szCs w:val="28"/>
              </w:rPr>
              <w:t>93</w:t>
            </w:r>
          </w:p>
        </w:tc>
      </w:tr>
      <w:tr w:rsidR="00976920" w:rsidRPr="009D2D22" w:rsidTr="00C30034">
        <w:trPr>
          <w:trHeight w:val="310"/>
        </w:trPr>
        <w:tc>
          <w:tcPr>
            <w:tcW w:w="8528" w:type="dxa"/>
          </w:tcPr>
          <w:p w:rsidR="00976920" w:rsidRPr="00FA3DFF" w:rsidRDefault="00976920" w:rsidP="001A59DB">
            <w:pPr>
              <w:pStyle w:val="TableParagraph"/>
              <w:tabs>
                <w:tab w:val="left" w:pos="4714"/>
                <w:tab w:val="left" w:pos="9498"/>
              </w:tabs>
              <w:spacing w:line="290" w:lineRule="exact"/>
              <w:rPr>
                <w:b/>
                <w:sz w:val="28"/>
              </w:rPr>
            </w:pPr>
            <w:r w:rsidRPr="00FA3DFF">
              <w:rPr>
                <w:b/>
                <w:sz w:val="28"/>
              </w:rPr>
              <w:t>СПИСОК</w:t>
            </w:r>
            <w:r w:rsidRPr="00FA3DFF">
              <w:rPr>
                <w:b/>
                <w:spacing w:val="-3"/>
                <w:sz w:val="28"/>
              </w:rPr>
              <w:t xml:space="preserve"> </w:t>
            </w:r>
            <w:r w:rsidRPr="00FA3DFF">
              <w:rPr>
                <w:b/>
                <w:sz w:val="28"/>
              </w:rPr>
              <w:t>ИСПОЛЬЗОВАННЫХ</w:t>
            </w:r>
            <w:r w:rsidRPr="00FA3DFF">
              <w:rPr>
                <w:b/>
                <w:spacing w:val="-3"/>
                <w:sz w:val="28"/>
              </w:rPr>
              <w:t xml:space="preserve"> </w:t>
            </w:r>
            <w:r w:rsidRPr="00FA3DFF">
              <w:rPr>
                <w:b/>
                <w:sz w:val="28"/>
              </w:rPr>
              <w:t>ИСТОЧНИКОВ</w:t>
            </w:r>
            <w:r w:rsidR="00FC740E">
              <w:rPr>
                <w:b/>
                <w:sz w:val="28"/>
              </w:rPr>
              <w:t>…………………..</w:t>
            </w:r>
          </w:p>
        </w:tc>
        <w:tc>
          <w:tcPr>
            <w:tcW w:w="567" w:type="dxa"/>
          </w:tcPr>
          <w:p w:rsidR="00976920" w:rsidRPr="00C30034" w:rsidRDefault="00C30034" w:rsidP="00C30034">
            <w:pPr>
              <w:pStyle w:val="TableParagraph"/>
              <w:tabs>
                <w:tab w:val="left" w:pos="9498"/>
              </w:tabs>
              <w:spacing w:line="290" w:lineRule="exact"/>
              <w:jc w:val="right"/>
              <w:rPr>
                <w:sz w:val="28"/>
                <w:szCs w:val="28"/>
              </w:rPr>
            </w:pPr>
            <w:r w:rsidRPr="00C30034">
              <w:rPr>
                <w:sz w:val="28"/>
                <w:szCs w:val="28"/>
              </w:rPr>
              <w:t>94</w:t>
            </w:r>
          </w:p>
        </w:tc>
      </w:tr>
    </w:tbl>
    <w:p w:rsidR="00C5012F" w:rsidRPr="009D2D22" w:rsidRDefault="00C5012F" w:rsidP="001D7117">
      <w:pPr>
        <w:tabs>
          <w:tab w:val="left" w:pos="9498"/>
        </w:tabs>
        <w:spacing w:line="290" w:lineRule="exact"/>
        <w:rPr>
          <w:sz w:val="28"/>
        </w:rPr>
        <w:sectPr w:rsidR="00C5012F" w:rsidRPr="009D2D22" w:rsidSect="003D4F63">
          <w:footerReference w:type="default" r:id="rId8"/>
          <w:pgSz w:w="11910" w:h="16840" w:code="9"/>
          <w:pgMar w:top="1134" w:right="851" w:bottom="1134" w:left="1701" w:header="709" w:footer="709" w:gutter="0"/>
          <w:cols w:space="720"/>
        </w:sectPr>
      </w:pPr>
    </w:p>
    <w:p w:rsidR="00C5012F" w:rsidRDefault="00DE07D2" w:rsidP="001D7117">
      <w:pPr>
        <w:tabs>
          <w:tab w:val="left" w:pos="9356"/>
          <w:tab w:val="left" w:pos="9498"/>
        </w:tabs>
        <w:ind w:firstLine="567"/>
        <w:jc w:val="center"/>
        <w:rPr>
          <w:b/>
          <w:sz w:val="28"/>
        </w:rPr>
      </w:pPr>
      <w:r>
        <w:rPr>
          <w:b/>
          <w:sz w:val="28"/>
        </w:rPr>
        <w:lastRenderedPageBreak/>
        <w:t>Н</w:t>
      </w:r>
      <w:r w:rsidR="001C5A9A">
        <w:rPr>
          <w:b/>
          <w:sz w:val="28"/>
        </w:rPr>
        <w:t>ОРМАТИВНЫЕ</w:t>
      </w:r>
      <w:r w:rsidR="001C5A9A">
        <w:rPr>
          <w:b/>
          <w:spacing w:val="-3"/>
          <w:sz w:val="28"/>
        </w:rPr>
        <w:t xml:space="preserve"> </w:t>
      </w:r>
      <w:r w:rsidR="001C5A9A">
        <w:rPr>
          <w:b/>
          <w:sz w:val="28"/>
        </w:rPr>
        <w:t>ССЫЛКИ</w:t>
      </w:r>
    </w:p>
    <w:p w:rsidR="00C5012F" w:rsidRDefault="00C5012F" w:rsidP="001D7117">
      <w:pPr>
        <w:pStyle w:val="a3"/>
        <w:tabs>
          <w:tab w:val="left" w:pos="9356"/>
          <w:tab w:val="left" w:pos="9498"/>
        </w:tabs>
        <w:ind w:left="0" w:firstLine="567"/>
        <w:jc w:val="left"/>
        <w:rPr>
          <w:b/>
          <w:sz w:val="27"/>
        </w:rPr>
      </w:pPr>
    </w:p>
    <w:p w:rsidR="00C5012F" w:rsidRDefault="001C5A9A" w:rsidP="000261B8">
      <w:pPr>
        <w:pStyle w:val="a3"/>
        <w:tabs>
          <w:tab w:val="left" w:pos="9356"/>
          <w:tab w:val="left" w:pos="9498"/>
        </w:tabs>
        <w:ind w:left="0" w:firstLine="567"/>
      </w:pPr>
      <w:r>
        <w:t>В настоящей диссертации использованы ссылки на следующие стандарты:</w:t>
      </w:r>
      <w:r>
        <w:rPr>
          <w:spacing w:val="1"/>
        </w:rPr>
        <w:t xml:space="preserve"> </w:t>
      </w:r>
    </w:p>
    <w:p w:rsidR="00C5012F" w:rsidRDefault="000261B8" w:rsidP="000261B8">
      <w:pPr>
        <w:pStyle w:val="a3"/>
        <w:tabs>
          <w:tab w:val="left" w:pos="9356"/>
          <w:tab w:val="left" w:pos="9498"/>
        </w:tabs>
        <w:spacing w:line="322" w:lineRule="exact"/>
        <w:ind w:left="0" w:firstLine="567"/>
      </w:pPr>
      <w:r w:rsidRPr="000261B8">
        <w:t>ГОСТ 24104-2001</w:t>
      </w:r>
      <w:r>
        <w:t>. Весы лабораторные. Общие технические требования.</w:t>
      </w:r>
    </w:p>
    <w:p w:rsidR="00C5012F" w:rsidRDefault="00DE07D2" w:rsidP="000261B8">
      <w:pPr>
        <w:pStyle w:val="a3"/>
        <w:tabs>
          <w:tab w:val="left" w:pos="9356"/>
          <w:tab w:val="left" w:pos="9498"/>
        </w:tabs>
        <w:spacing w:line="242" w:lineRule="auto"/>
        <w:ind w:left="0" w:firstLine="567"/>
      </w:pPr>
      <w:r w:rsidRPr="00DE07D2">
        <w:t xml:space="preserve">ГОСТ 6001-79. </w:t>
      </w:r>
      <w:r w:rsidR="00712D59">
        <w:t>Порошок</w:t>
      </w:r>
      <w:r w:rsidR="001C5A9A">
        <w:t xml:space="preserve"> </w:t>
      </w:r>
      <w:r w:rsidR="00712D59">
        <w:t xml:space="preserve">магния </w:t>
      </w:r>
      <w:r>
        <w:t>МПФ-1</w:t>
      </w:r>
      <w:r w:rsidR="001C5A9A">
        <w:t>.</w:t>
      </w:r>
    </w:p>
    <w:p w:rsidR="00712D59" w:rsidRDefault="00712D59" w:rsidP="00712D59">
      <w:pPr>
        <w:pStyle w:val="a3"/>
        <w:tabs>
          <w:tab w:val="left" w:pos="2015"/>
          <w:tab w:val="left" w:pos="3434"/>
          <w:tab w:val="left" w:pos="5809"/>
          <w:tab w:val="left" w:pos="7102"/>
          <w:tab w:val="left" w:pos="8949"/>
          <w:tab w:val="left" w:pos="9356"/>
          <w:tab w:val="left" w:pos="9498"/>
        </w:tabs>
        <w:ind w:left="0" w:firstLine="567"/>
      </w:pPr>
      <w:r w:rsidRPr="00712D59">
        <w:t>ГОСТ 14839.18-2013</w:t>
      </w:r>
      <w:r>
        <w:t>.</w:t>
      </w:r>
      <w:r w:rsidRPr="00712D59">
        <w:t xml:space="preserve"> Вещества взрывчатые промышленные. Методы определения плотности</w:t>
      </w:r>
      <w:r>
        <w:t>.</w:t>
      </w:r>
    </w:p>
    <w:p w:rsidR="00712D59" w:rsidRPr="00712D59" w:rsidRDefault="00712D59" w:rsidP="00712D59">
      <w:pPr>
        <w:pStyle w:val="a3"/>
        <w:tabs>
          <w:tab w:val="left" w:pos="9356"/>
          <w:tab w:val="left" w:pos="9498"/>
        </w:tabs>
        <w:spacing w:line="242" w:lineRule="auto"/>
        <w:ind w:left="0" w:firstLine="567"/>
      </w:pPr>
      <w:r w:rsidRPr="00712D59">
        <w:t>ГОСТ 7.1-2003.</w:t>
      </w:r>
      <w:r>
        <w:t xml:space="preserve"> </w:t>
      </w:r>
      <w:r w:rsidRPr="00712D59">
        <w:t>Структура и правила оформления</w:t>
      </w:r>
      <w:r>
        <w:t>.</w:t>
      </w:r>
    </w:p>
    <w:p w:rsidR="00C5012F" w:rsidRPr="00712D59" w:rsidRDefault="00712D59" w:rsidP="00712D59">
      <w:pPr>
        <w:pStyle w:val="a3"/>
        <w:tabs>
          <w:tab w:val="left" w:pos="2015"/>
          <w:tab w:val="left" w:pos="3434"/>
          <w:tab w:val="left" w:pos="5809"/>
          <w:tab w:val="left" w:pos="7102"/>
          <w:tab w:val="left" w:pos="8949"/>
          <w:tab w:val="left" w:pos="9356"/>
          <w:tab w:val="left" w:pos="9498"/>
        </w:tabs>
        <w:ind w:left="0" w:firstLine="567"/>
      </w:pPr>
      <w:r>
        <w:t>ГОСТ 8.417-</w:t>
      </w:r>
      <w:r w:rsidRPr="00712D59">
        <w:t>2002</w:t>
      </w:r>
      <w:r>
        <w:t xml:space="preserve">. </w:t>
      </w:r>
      <w:r w:rsidRPr="00712D59">
        <w:t>Государственная система обеспечения единства измерений. Единицы величин.</w:t>
      </w:r>
    </w:p>
    <w:p w:rsidR="000261B8" w:rsidRDefault="000261B8" w:rsidP="000261B8">
      <w:pPr>
        <w:pStyle w:val="a3"/>
        <w:tabs>
          <w:tab w:val="left" w:pos="9356"/>
          <w:tab w:val="left" w:pos="9498"/>
        </w:tabs>
        <w:spacing w:line="242" w:lineRule="auto"/>
        <w:ind w:left="0" w:firstLine="567"/>
      </w:pPr>
      <w:r w:rsidRPr="000261B8">
        <w:t>ГОСТ Р 8.585-2001</w:t>
      </w:r>
      <w:r>
        <w:t>. Термопары. Номинальные статические характеристики преобразования.</w:t>
      </w:r>
    </w:p>
    <w:p w:rsidR="00C5012F" w:rsidRDefault="00712D59" w:rsidP="001D7117">
      <w:pPr>
        <w:pStyle w:val="a3"/>
        <w:tabs>
          <w:tab w:val="left" w:pos="9356"/>
          <w:tab w:val="left" w:pos="9498"/>
        </w:tabs>
        <w:spacing w:line="318" w:lineRule="exact"/>
        <w:ind w:left="0" w:firstLine="567"/>
      </w:pPr>
      <w:r w:rsidRPr="00712D59">
        <w:t>ГОСТ Р 7.0.100–2018</w:t>
      </w:r>
      <w:r w:rsidR="001C5A9A">
        <w:t>.</w:t>
      </w:r>
      <w:r w:rsidR="001C5A9A">
        <w:rPr>
          <w:spacing w:val="8"/>
        </w:rPr>
        <w:t xml:space="preserve"> </w:t>
      </w:r>
      <w:r w:rsidRPr="00712D59">
        <w:t>Библиографическая запись. Библиографическое описание. Общие требования и правила составления.</w:t>
      </w:r>
    </w:p>
    <w:p w:rsidR="000261B8" w:rsidRDefault="000261B8" w:rsidP="001D7117">
      <w:pPr>
        <w:pStyle w:val="a3"/>
        <w:tabs>
          <w:tab w:val="left" w:pos="9356"/>
          <w:tab w:val="left" w:pos="9498"/>
        </w:tabs>
        <w:spacing w:line="318" w:lineRule="exact"/>
        <w:ind w:left="0" w:firstLine="567"/>
      </w:pPr>
      <w:r w:rsidRPr="000261B8">
        <w:t>ГОСТ 3885-73 Реактивы и особо чистые вещества. Правила приемки, отбор проб, фасовка, упаковка, маркировка, транспортирование и хранение</w:t>
      </w:r>
      <w:r>
        <w:t>.</w:t>
      </w:r>
    </w:p>
    <w:p w:rsidR="00C5012F" w:rsidRDefault="00C5012F" w:rsidP="001D7117">
      <w:pPr>
        <w:tabs>
          <w:tab w:val="left" w:pos="9356"/>
          <w:tab w:val="left" w:pos="9498"/>
        </w:tabs>
        <w:ind w:firstLine="567"/>
        <w:sectPr w:rsidR="00C5012F" w:rsidSect="003D4F63">
          <w:pgSz w:w="11910" w:h="16840" w:code="9"/>
          <w:pgMar w:top="1134" w:right="851" w:bottom="1134" w:left="1701" w:header="709" w:footer="709" w:gutter="0"/>
          <w:cols w:space="720"/>
        </w:sectPr>
      </w:pPr>
    </w:p>
    <w:p w:rsidR="00C5012F" w:rsidRDefault="001C5A9A" w:rsidP="005169F5">
      <w:pPr>
        <w:pStyle w:val="1"/>
        <w:tabs>
          <w:tab w:val="left" w:pos="9356"/>
          <w:tab w:val="left" w:pos="9498"/>
        </w:tabs>
        <w:ind w:left="0" w:firstLine="567"/>
        <w:jc w:val="center"/>
      </w:pPr>
      <w:r>
        <w:lastRenderedPageBreak/>
        <w:t>ОБОЗНАЧЕНИЯ</w:t>
      </w:r>
      <w:r>
        <w:rPr>
          <w:spacing w:val="-1"/>
        </w:rPr>
        <w:t xml:space="preserve"> </w:t>
      </w:r>
      <w:r>
        <w:t>И</w:t>
      </w:r>
      <w:r>
        <w:rPr>
          <w:spacing w:val="-1"/>
        </w:rPr>
        <w:t xml:space="preserve"> </w:t>
      </w:r>
      <w:r>
        <w:t>СОКРАЩЕНИЯ</w:t>
      </w:r>
    </w:p>
    <w:p w:rsidR="00C5012F" w:rsidRPr="00712D59" w:rsidRDefault="00C5012F" w:rsidP="00712D59">
      <w:pPr>
        <w:pStyle w:val="a3"/>
        <w:tabs>
          <w:tab w:val="left" w:pos="9356"/>
          <w:tab w:val="left" w:pos="9498"/>
        </w:tabs>
        <w:ind w:left="0" w:firstLine="567"/>
        <w:jc w:val="left"/>
        <w:rPr>
          <w:b/>
        </w:rPr>
      </w:pPr>
    </w:p>
    <w:p w:rsidR="00712D59" w:rsidRDefault="00712D59" w:rsidP="00712D59">
      <w:pPr>
        <w:pStyle w:val="a3"/>
        <w:tabs>
          <w:tab w:val="left" w:pos="9356"/>
          <w:tab w:val="left" w:pos="9498"/>
        </w:tabs>
        <w:ind w:left="0" w:firstLine="567"/>
        <w:jc w:val="left"/>
      </w:pPr>
      <w:r>
        <w:t>ПГС – пиротехнический газогенерирующий состав</w:t>
      </w:r>
    </w:p>
    <w:p w:rsidR="00712D59" w:rsidRDefault="00712D59" w:rsidP="00712D59">
      <w:pPr>
        <w:pStyle w:val="a3"/>
        <w:tabs>
          <w:tab w:val="left" w:pos="9356"/>
          <w:tab w:val="left" w:pos="9498"/>
        </w:tabs>
        <w:spacing w:line="321" w:lineRule="exact"/>
        <w:ind w:left="0" w:firstLine="567"/>
        <w:jc w:val="left"/>
      </w:pPr>
      <w:r>
        <w:t>ПХА – п</w:t>
      </w:r>
      <w:r w:rsidRPr="00D45D99">
        <w:t>ерхлорат аммония</w:t>
      </w:r>
    </w:p>
    <w:p w:rsidR="00CF3DD6" w:rsidRDefault="001C5A9A" w:rsidP="00712D59">
      <w:pPr>
        <w:pStyle w:val="a3"/>
        <w:tabs>
          <w:tab w:val="left" w:pos="9356"/>
          <w:tab w:val="left" w:pos="9498"/>
        </w:tabs>
        <w:ind w:left="0" w:firstLine="567"/>
        <w:jc w:val="left"/>
        <w:rPr>
          <w:spacing w:val="1"/>
        </w:rPr>
      </w:pPr>
      <w:r>
        <w:t>СВВ – сейсмовзрывные волны</w:t>
      </w:r>
      <w:r>
        <w:rPr>
          <w:spacing w:val="1"/>
        </w:rPr>
        <w:t xml:space="preserve"> </w:t>
      </w:r>
    </w:p>
    <w:p w:rsidR="00712D59" w:rsidRDefault="00712D59" w:rsidP="00712D59">
      <w:pPr>
        <w:pStyle w:val="a3"/>
        <w:tabs>
          <w:tab w:val="left" w:pos="9356"/>
          <w:tab w:val="left" w:pos="9498"/>
        </w:tabs>
        <w:spacing w:line="321" w:lineRule="exact"/>
        <w:ind w:left="0" w:firstLine="567"/>
        <w:jc w:val="left"/>
      </w:pPr>
      <w:r>
        <w:t>ПЭ</w:t>
      </w:r>
      <w:r>
        <w:rPr>
          <w:spacing w:val="-4"/>
        </w:rPr>
        <w:t xml:space="preserve"> </w:t>
      </w:r>
      <w:r>
        <w:t>–</w:t>
      </w:r>
      <w:r>
        <w:rPr>
          <w:spacing w:val="-3"/>
        </w:rPr>
        <w:t xml:space="preserve"> </w:t>
      </w:r>
      <w:r>
        <w:t>полиэтилен</w:t>
      </w:r>
    </w:p>
    <w:p w:rsidR="00712D59" w:rsidRPr="00712D59" w:rsidRDefault="00712D59" w:rsidP="00712D59">
      <w:pPr>
        <w:pStyle w:val="a3"/>
        <w:tabs>
          <w:tab w:val="left" w:pos="9356"/>
          <w:tab w:val="left" w:pos="9498"/>
        </w:tabs>
        <w:spacing w:line="321" w:lineRule="exact"/>
        <w:ind w:left="0" w:firstLine="567"/>
        <w:jc w:val="left"/>
      </w:pPr>
      <w:r>
        <w:t>ПЭТФ – п</w:t>
      </w:r>
      <w:r w:rsidRPr="00CE05E7">
        <w:t>олиэтилентерефталат</w:t>
      </w:r>
    </w:p>
    <w:p w:rsidR="00CF3DD6" w:rsidRDefault="001C5A9A" w:rsidP="00712D59">
      <w:pPr>
        <w:pStyle w:val="a3"/>
        <w:tabs>
          <w:tab w:val="left" w:pos="9356"/>
          <w:tab w:val="left" w:pos="9498"/>
        </w:tabs>
        <w:ind w:left="0" w:firstLine="567"/>
        <w:jc w:val="left"/>
      </w:pPr>
      <w:r>
        <w:t>УВВ – ударные взрывные волны</w:t>
      </w:r>
    </w:p>
    <w:p w:rsidR="00C5012F" w:rsidRDefault="001C5A9A" w:rsidP="00712D59">
      <w:pPr>
        <w:pStyle w:val="a3"/>
        <w:tabs>
          <w:tab w:val="left" w:pos="9356"/>
          <w:tab w:val="left" w:pos="9498"/>
        </w:tabs>
        <w:ind w:left="0" w:firstLine="567"/>
        <w:jc w:val="left"/>
      </w:pPr>
      <w:r>
        <w:rPr>
          <w:spacing w:val="-67"/>
        </w:rPr>
        <w:t xml:space="preserve"> </w:t>
      </w:r>
      <w:r>
        <w:t>НА</w:t>
      </w:r>
      <w:r>
        <w:rPr>
          <w:spacing w:val="-3"/>
        </w:rPr>
        <w:t xml:space="preserve"> </w:t>
      </w:r>
      <w:r>
        <w:t>– нитрат аммония</w:t>
      </w:r>
    </w:p>
    <w:p w:rsidR="00AA6311" w:rsidRDefault="00AA6311" w:rsidP="00AA6311">
      <w:pPr>
        <w:pStyle w:val="a3"/>
        <w:tabs>
          <w:tab w:val="left" w:pos="9356"/>
          <w:tab w:val="left" w:pos="9498"/>
        </w:tabs>
        <w:spacing w:line="321" w:lineRule="exact"/>
        <w:ind w:left="0" w:firstLine="567"/>
        <w:jc w:val="left"/>
      </w:pPr>
      <w:r>
        <w:t>ДСК – д</w:t>
      </w:r>
      <w:r w:rsidRPr="00D45D99">
        <w:t>ифференциальная сканирующая калориметрия</w:t>
      </w:r>
    </w:p>
    <w:p w:rsidR="00C5012F" w:rsidRDefault="001C5A9A" w:rsidP="001D7117">
      <w:pPr>
        <w:pStyle w:val="a3"/>
        <w:tabs>
          <w:tab w:val="left" w:pos="9356"/>
          <w:tab w:val="left" w:pos="9498"/>
        </w:tabs>
        <w:spacing w:line="322" w:lineRule="exact"/>
        <w:ind w:left="0" w:firstLine="567"/>
        <w:jc w:val="left"/>
      </w:pPr>
      <w:r>
        <w:t>ГП</w:t>
      </w:r>
      <w:r>
        <w:rPr>
          <w:spacing w:val="-6"/>
        </w:rPr>
        <w:t xml:space="preserve"> </w:t>
      </w:r>
      <w:r>
        <w:t>–</w:t>
      </w:r>
      <w:r>
        <w:rPr>
          <w:spacing w:val="-3"/>
        </w:rPr>
        <w:t xml:space="preserve"> </w:t>
      </w:r>
      <w:r>
        <w:t>газогенераторный</w:t>
      </w:r>
      <w:r>
        <w:rPr>
          <w:spacing w:val="-3"/>
        </w:rPr>
        <w:t xml:space="preserve"> </w:t>
      </w:r>
      <w:r>
        <w:t>патрон</w:t>
      </w:r>
    </w:p>
    <w:p w:rsidR="00AA6311" w:rsidRDefault="00AA6311" w:rsidP="00AA6311">
      <w:pPr>
        <w:pStyle w:val="a3"/>
        <w:tabs>
          <w:tab w:val="left" w:pos="9356"/>
          <w:tab w:val="left" w:pos="9498"/>
        </w:tabs>
        <w:spacing w:line="321" w:lineRule="exact"/>
        <w:ind w:left="0" w:firstLine="567"/>
        <w:jc w:val="left"/>
      </w:pPr>
      <w:r>
        <w:t>СТА – с</w:t>
      </w:r>
      <w:r w:rsidRPr="00D45D99">
        <w:t>инхронный термический анализ</w:t>
      </w:r>
    </w:p>
    <w:p w:rsidR="00C5012F" w:rsidRDefault="001C5A9A" w:rsidP="001D7117">
      <w:pPr>
        <w:pStyle w:val="a3"/>
        <w:tabs>
          <w:tab w:val="left" w:pos="9356"/>
          <w:tab w:val="left" w:pos="9498"/>
        </w:tabs>
        <w:ind w:left="0" w:firstLine="567"/>
        <w:jc w:val="left"/>
      </w:pPr>
      <w:r>
        <w:t>ГС</w:t>
      </w:r>
      <w:r>
        <w:rPr>
          <w:spacing w:val="-2"/>
        </w:rPr>
        <w:t xml:space="preserve"> </w:t>
      </w:r>
      <w:r>
        <w:t>– газогенераторный</w:t>
      </w:r>
      <w:r>
        <w:rPr>
          <w:spacing w:val="-1"/>
        </w:rPr>
        <w:t xml:space="preserve"> </w:t>
      </w:r>
      <w:r>
        <w:t>состав</w:t>
      </w:r>
    </w:p>
    <w:p w:rsidR="00C5012F" w:rsidRDefault="001C5A9A" w:rsidP="001D7117">
      <w:pPr>
        <w:pStyle w:val="a3"/>
        <w:tabs>
          <w:tab w:val="left" w:pos="9356"/>
          <w:tab w:val="left" w:pos="9498"/>
        </w:tabs>
        <w:ind w:left="0" w:firstLine="567"/>
        <w:jc w:val="left"/>
      </w:pPr>
      <w:r>
        <w:t>РФА – рентгенофазовый анализ</w:t>
      </w:r>
      <w:r>
        <w:rPr>
          <w:spacing w:val="1"/>
        </w:rPr>
        <w:t xml:space="preserve"> </w:t>
      </w:r>
    </w:p>
    <w:p w:rsidR="00CF3DD6" w:rsidRDefault="001C5A9A" w:rsidP="001D7117">
      <w:pPr>
        <w:pStyle w:val="a3"/>
        <w:tabs>
          <w:tab w:val="left" w:pos="9356"/>
          <w:tab w:val="left" w:pos="9498"/>
        </w:tabs>
        <w:ind w:left="0" w:firstLine="567"/>
        <w:jc w:val="left"/>
        <w:rPr>
          <w:spacing w:val="-67"/>
        </w:rPr>
      </w:pPr>
      <w:r>
        <w:t>RT – работоспособность продуктов сгорания</w:t>
      </w:r>
      <w:r>
        <w:rPr>
          <w:spacing w:val="-67"/>
        </w:rPr>
        <w:t xml:space="preserve"> </w:t>
      </w:r>
    </w:p>
    <w:p w:rsidR="00C5012F" w:rsidRDefault="001C5A9A" w:rsidP="001D7117">
      <w:pPr>
        <w:pStyle w:val="a3"/>
        <w:tabs>
          <w:tab w:val="left" w:pos="9356"/>
          <w:tab w:val="left" w:pos="9498"/>
        </w:tabs>
        <w:ind w:left="0" w:firstLine="567"/>
        <w:jc w:val="left"/>
      </w:pPr>
      <w:r>
        <w:t>nAl −</w:t>
      </w:r>
      <w:r>
        <w:rPr>
          <w:spacing w:val="-1"/>
        </w:rPr>
        <w:t xml:space="preserve"> </w:t>
      </w:r>
      <w:r>
        <w:t>наноалюминий</w:t>
      </w:r>
    </w:p>
    <w:p w:rsidR="006B071D" w:rsidRDefault="006B071D" w:rsidP="001D7117">
      <w:pPr>
        <w:pStyle w:val="a3"/>
        <w:tabs>
          <w:tab w:val="left" w:pos="9356"/>
          <w:tab w:val="left" w:pos="9498"/>
        </w:tabs>
        <w:spacing w:line="321" w:lineRule="exact"/>
        <w:ind w:left="0" w:firstLine="567"/>
        <w:jc w:val="left"/>
      </w:pPr>
      <w:r>
        <w:t>ТГ –</w:t>
      </w:r>
      <w:r w:rsidR="00D45D99">
        <w:t xml:space="preserve"> </w:t>
      </w:r>
      <w:r w:rsidR="00D45D99" w:rsidRPr="00D45D99">
        <w:t>термогравиметрический анализ</w:t>
      </w:r>
    </w:p>
    <w:p w:rsidR="00AA6311" w:rsidRDefault="00AA6311" w:rsidP="001D7117">
      <w:pPr>
        <w:pStyle w:val="a3"/>
        <w:tabs>
          <w:tab w:val="left" w:pos="9356"/>
          <w:tab w:val="left" w:pos="9498"/>
        </w:tabs>
        <w:spacing w:line="321" w:lineRule="exact"/>
        <w:ind w:left="0" w:firstLine="567"/>
        <w:jc w:val="left"/>
      </w:pPr>
      <w:r>
        <w:t>ГГ – газогенератор</w:t>
      </w:r>
    </w:p>
    <w:p w:rsidR="00AA6311" w:rsidRPr="00AA6311" w:rsidRDefault="00AA6311" w:rsidP="001D7117">
      <w:pPr>
        <w:pStyle w:val="a3"/>
        <w:tabs>
          <w:tab w:val="left" w:pos="9356"/>
          <w:tab w:val="left" w:pos="9498"/>
        </w:tabs>
        <w:spacing w:line="321" w:lineRule="exact"/>
        <w:ind w:left="0" w:firstLine="567"/>
        <w:jc w:val="left"/>
        <w:rPr>
          <w:lang w:val="kk-KZ"/>
        </w:rPr>
      </w:pPr>
      <w:r>
        <w:rPr>
          <w:lang w:val="kk-KZ"/>
        </w:rPr>
        <w:t xml:space="preserve">ВВ </w:t>
      </w:r>
      <w:r>
        <w:t>–</w:t>
      </w:r>
      <w:r>
        <w:rPr>
          <w:lang w:val="kk-KZ"/>
        </w:rPr>
        <w:t xml:space="preserve"> взрывчатые вещества </w:t>
      </w:r>
    </w:p>
    <w:p w:rsidR="00336098" w:rsidRPr="00AA6311" w:rsidRDefault="00336098" w:rsidP="001D7117">
      <w:pPr>
        <w:pStyle w:val="1"/>
        <w:tabs>
          <w:tab w:val="left" w:pos="9356"/>
          <w:tab w:val="left" w:pos="9498"/>
        </w:tabs>
        <w:ind w:left="0" w:firstLine="567"/>
        <w:jc w:val="center"/>
        <w:rPr>
          <w:lang w:val="kk-KZ"/>
        </w:rP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D45D99" w:rsidRDefault="00D45D99" w:rsidP="001D7117">
      <w:pPr>
        <w:pStyle w:val="1"/>
        <w:tabs>
          <w:tab w:val="left" w:pos="9356"/>
          <w:tab w:val="left" w:pos="9498"/>
        </w:tabs>
        <w:ind w:left="0" w:firstLine="567"/>
        <w:jc w:val="center"/>
      </w:pPr>
    </w:p>
    <w:p w:rsidR="00D45D99" w:rsidRDefault="00D45D99" w:rsidP="001D7117">
      <w:pPr>
        <w:pStyle w:val="1"/>
        <w:tabs>
          <w:tab w:val="left" w:pos="9356"/>
          <w:tab w:val="left" w:pos="9498"/>
        </w:tabs>
        <w:ind w:left="0" w:firstLine="567"/>
        <w:jc w:val="center"/>
      </w:pPr>
    </w:p>
    <w:p w:rsidR="00D45D99" w:rsidRDefault="00D45D99" w:rsidP="001D7117">
      <w:pPr>
        <w:pStyle w:val="1"/>
        <w:tabs>
          <w:tab w:val="left" w:pos="9356"/>
          <w:tab w:val="left" w:pos="9498"/>
        </w:tabs>
        <w:ind w:left="0" w:firstLine="567"/>
        <w:jc w:val="center"/>
      </w:pPr>
    </w:p>
    <w:p w:rsidR="00182B9A" w:rsidRDefault="00182B9A" w:rsidP="001D7117">
      <w:pPr>
        <w:pStyle w:val="1"/>
        <w:tabs>
          <w:tab w:val="left" w:pos="9356"/>
          <w:tab w:val="left" w:pos="9498"/>
        </w:tabs>
        <w:ind w:left="0" w:firstLine="567"/>
        <w:jc w:val="center"/>
      </w:pPr>
    </w:p>
    <w:p w:rsidR="00154ED6" w:rsidRDefault="00154ED6" w:rsidP="001D7117">
      <w:pPr>
        <w:pStyle w:val="1"/>
        <w:tabs>
          <w:tab w:val="left" w:pos="9356"/>
          <w:tab w:val="left" w:pos="9498"/>
        </w:tabs>
        <w:ind w:left="0" w:firstLine="567"/>
        <w:jc w:val="center"/>
      </w:pPr>
    </w:p>
    <w:p w:rsidR="00154ED6" w:rsidRDefault="00154ED6" w:rsidP="001D7117">
      <w:pPr>
        <w:pStyle w:val="1"/>
        <w:tabs>
          <w:tab w:val="left" w:pos="9356"/>
          <w:tab w:val="left" w:pos="9498"/>
        </w:tabs>
        <w:ind w:left="0" w:firstLine="567"/>
        <w:jc w:val="center"/>
      </w:pPr>
    </w:p>
    <w:p w:rsidR="008A0B36" w:rsidRDefault="008A0B36" w:rsidP="001D7117">
      <w:pPr>
        <w:pStyle w:val="1"/>
        <w:tabs>
          <w:tab w:val="left" w:pos="9356"/>
          <w:tab w:val="left" w:pos="9498"/>
        </w:tabs>
        <w:ind w:left="0" w:firstLine="567"/>
        <w:jc w:val="center"/>
      </w:pPr>
    </w:p>
    <w:p w:rsidR="00AA6311" w:rsidRDefault="00AA6311" w:rsidP="001D7117">
      <w:pPr>
        <w:pStyle w:val="1"/>
        <w:tabs>
          <w:tab w:val="left" w:pos="9356"/>
          <w:tab w:val="left" w:pos="9498"/>
        </w:tabs>
        <w:ind w:left="0" w:firstLine="567"/>
        <w:jc w:val="center"/>
      </w:pPr>
    </w:p>
    <w:p w:rsidR="008A0B36" w:rsidRDefault="008A0B36" w:rsidP="001D7117">
      <w:pPr>
        <w:pStyle w:val="1"/>
        <w:tabs>
          <w:tab w:val="left" w:pos="9356"/>
          <w:tab w:val="left" w:pos="9498"/>
        </w:tabs>
        <w:ind w:left="0" w:firstLine="567"/>
        <w:jc w:val="center"/>
      </w:pPr>
    </w:p>
    <w:p w:rsidR="00336098" w:rsidRDefault="00336098" w:rsidP="001D7117">
      <w:pPr>
        <w:pStyle w:val="1"/>
        <w:tabs>
          <w:tab w:val="left" w:pos="9356"/>
          <w:tab w:val="left" w:pos="9498"/>
        </w:tabs>
        <w:ind w:left="0" w:firstLine="567"/>
        <w:jc w:val="center"/>
      </w:pPr>
    </w:p>
    <w:p w:rsidR="00C5012F" w:rsidRDefault="001C5A9A" w:rsidP="001D7117">
      <w:pPr>
        <w:pStyle w:val="1"/>
        <w:tabs>
          <w:tab w:val="left" w:pos="9356"/>
          <w:tab w:val="left" w:pos="9498"/>
        </w:tabs>
        <w:ind w:left="0" w:firstLine="567"/>
        <w:jc w:val="center"/>
      </w:pPr>
      <w:r>
        <w:lastRenderedPageBreak/>
        <w:t>ВВЕДЕНИЕ</w:t>
      </w:r>
    </w:p>
    <w:p w:rsidR="00C5012F" w:rsidRDefault="00C5012F" w:rsidP="001D7117">
      <w:pPr>
        <w:pStyle w:val="a3"/>
        <w:tabs>
          <w:tab w:val="left" w:pos="9356"/>
          <w:tab w:val="left" w:pos="9498"/>
        </w:tabs>
        <w:ind w:left="0" w:firstLine="567"/>
        <w:jc w:val="left"/>
        <w:rPr>
          <w:b/>
          <w:sz w:val="32"/>
        </w:rPr>
      </w:pPr>
    </w:p>
    <w:p w:rsidR="00305682" w:rsidRDefault="001C5A9A" w:rsidP="00DF5FBB">
      <w:pPr>
        <w:pStyle w:val="a3"/>
        <w:tabs>
          <w:tab w:val="left" w:pos="9356"/>
          <w:tab w:val="left" w:pos="9498"/>
        </w:tabs>
        <w:ind w:left="0" w:firstLine="567"/>
      </w:pPr>
      <w:r>
        <w:rPr>
          <w:b/>
        </w:rPr>
        <w:t>Общая характеристика работы.</w:t>
      </w:r>
      <w:r>
        <w:rPr>
          <w:b/>
          <w:spacing w:val="1"/>
        </w:rPr>
        <w:t xml:space="preserve"> </w:t>
      </w:r>
      <w:r w:rsidR="00305682">
        <w:t>Диссертация посвящена разработке и исследованию новых газогенераторных составов на основе нитрата аммония и перхлората аммония с добавками горючих магния, полиэтилена, полиэтилентерефталата.</w:t>
      </w:r>
    </w:p>
    <w:p w:rsidR="00305682" w:rsidRDefault="00305682" w:rsidP="00DF5FBB">
      <w:pPr>
        <w:pStyle w:val="a3"/>
        <w:tabs>
          <w:tab w:val="left" w:pos="9356"/>
          <w:tab w:val="left" w:pos="9498"/>
        </w:tabs>
        <w:ind w:left="0" w:firstLine="567"/>
      </w:pPr>
      <w:r>
        <w:t xml:space="preserve">Проведены термодинамические расчеты параметров горения газогенераторных составов для определения оптимального содержания    исходных компонентов пиротехнических газогенераторных составов. Проведены экспериментальные исследования процессов горения и разработаны рецептуры газогенераторных составов на основе нитрата аммония и перхлората аммония с дозвуковой скоростью горения и работоспособностью продуктов сгорания (RT). Проведены полигонные испытания разработанных газогенераторных составов для определения возможности их применение на практике. </w:t>
      </w:r>
    </w:p>
    <w:p w:rsidR="00305682" w:rsidRDefault="00305682" w:rsidP="00DF5FBB">
      <w:pPr>
        <w:pStyle w:val="a3"/>
        <w:tabs>
          <w:tab w:val="left" w:pos="9356"/>
          <w:tab w:val="left" w:pos="9498"/>
        </w:tabs>
        <w:ind w:left="0" w:firstLine="567"/>
      </w:pPr>
      <w:r>
        <w:t>Первая глава посвящена литературному обзору, где расссмотрены нынешнее состояние и перспективы использования высокоэнергетических композиций, рецептуры различных газогенераторов, а также применение пиросоставов для разрушения бетонов среди плотной горолской застройки и добычи блочного камня.</w:t>
      </w:r>
    </w:p>
    <w:p w:rsidR="00305682" w:rsidRDefault="00305682" w:rsidP="00DF5FBB">
      <w:pPr>
        <w:pStyle w:val="a3"/>
        <w:tabs>
          <w:tab w:val="left" w:pos="9356"/>
          <w:tab w:val="left" w:pos="9498"/>
        </w:tabs>
        <w:ind w:left="0" w:firstLine="567"/>
      </w:pPr>
      <w:r>
        <w:t>Во второй главе приведены методологии исследования, включающие использование программ «TDS» для расчетов, а также физико- химические и технические методы исследования, методики определения температур, давления и скорости.</w:t>
      </w:r>
    </w:p>
    <w:p w:rsidR="00305682" w:rsidRDefault="00305682" w:rsidP="00DF5FBB">
      <w:pPr>
        <w:pStyle w:val="a3"/>
        <w:tabs>
          <w:tab w:val="left" w:pos="9356"/>
          <w:tab w:val="left" w:pos="9498"/>
        </w:tabs>
        <w:ind w:left="0" w:firstLine="567"/>
      </w:pPr>
      <w:r>
        <w:t>В третьей главе разраб</w:t>
      </w:r>
      <w:r w:rsidR="00887CC7">
        <w:t>отаны газогенераторные составы</w:t>
      </w:r>
      <w:r>
        <w:t xml:space="preserve"> на основе нитрата аммония, применяемые для разрушения бетонных конструкции средней прочности. Решены TV, HP - задачи методом экстремума характеристических функций, заложенным в программный комплекс TDS для определения оптимального количества исходных компонентов состава.</w:t>
      </w:r>
    </w:p>
    <w:p w:rsidR="00305682" w:rsidRDefault="00305682" w:rsidP="00DF5FBB">
      <w:pPr>
        <w:pStyle w:val="a3"/>
        <w:tabs>
          <w:tab w:val="left" w:pos="9356"/>
          <w:tab w:val="left" w:pos="9498"/>
        </w:tabs>
        <w:ind w:left="0" w:firstLine="567"/>
      </w:pPr>
      <w:r>
        <w:t xml:space="preserve">В четвертой главе разработаны газогенераторные составы на основе перхлората аммония, применяемые для разрушения прочных бетонных конструкции. Методом ТГ-ДСК было показано, что при температуре 279,9 °С, 372,3 °С НА и ПХА хорошо окисляют ПЭ, что говорит о возможности их использования в паре. Методами РФА, газовой хроматографии были идентифицированы продукты горения составов. </w:t>
      </w:r>
    </w:p>
    <w:p w:rsidR="00305682" w:rsidRDefault="00305682" w:rsidP="00DF5FBB">
      <w:pPr>
        <w:pStyle w:val="a3"/>
        <w:tabs>
          <w:tab w:val="left" w:pos="9356"/>
          <w:tab w:val="left" w:pos="9498"/>
        </w:tabs>
        <w:ind w:left="0" w:firstLine="567"/>
      </w:pPr>
      <w:r>
        <w:t xml:space="preserve">В пятой главе были изучены физико-механические характеристики для составов на основе НА, ПХА. Установлено, что при прямом и скользящем ударах по испытуемым образцам, температура их нагрева не достигает температуры воспламенения, расчетная безопасная энергия удара для разработанных систем составила, не менее 9,8 Дж, что подтверждает недостаточность энергии удара равной 49 Дж. Все образцы на основе НА, ПХА после выдержки под воздействием в течение двух часов температур от -40 до +40 С° подтвердили свою работоспособность. </w:t>
      </w:r>
    </w:p>
    <w:p w:rsidR="00305682" w:rsidRDefault="00305682" w:rsidP="00305682">
      <w:pPr>
        <w:pStyle w:val="a3"/>
        <w:tabs>
          <w:tab w:val="left" w:pos="9356"/>
          <w:tab w:val="left" w:pos="9498"/>
        </w:tabs>
        <w:ind w:left="0" w:firstLine="567"/>
      </w:pPr>
      <w:r>
        <w:t xml:space="preserve">В шестой главе составы на основе НА, ПХА были апробированы на </w:t>
      </w:r>
      <w:r>
        <w:lastRenderedPageBreak/>
        <w:t>эффективность в полигоне ЭСЦВМ (г. Усть-Каменогорск). Доказано, что данные составы могут быть применены для разрушения бетонных конструкции разной прочности в суровых климатических условиях до -40 С°. Теоретически и экспериментально было подтверждено, что ядовитые газы такие как монооксид углерода, окислы азота, хлор имеют предельно допустимые концентрации.</w:t>
      </w:r>
    </w:p>
    <w:p w:rsidR="00BE1A2E" w:rsidRPr="00305682" w:rsidRDefault="001C5A9A" w:rsidP="00305682">
      <w:pPr>
        <w:pStyle w:val="a3"/>
        <w:tabs>
          <w:tab w:val="left" w:pos="9356"/>
          <w:tab w:val="left" w:pos="9498"/>
        </w:tabs>
        <w:ind w:left="0" w:firstLine="567"/>
        <w:rPr>
          <w:b/>
        </w:rPr>
      </w:pPr>
      <w:r w:rsidRPr="00305682">
        <w:rPr>
          <w:b/>
        </w:rPr>
        <w:t>Актуальность</w:t>
      </w:r>
      <w:r w:rsidRPr="00305682">
        <w:rPr>
          <w:b/>
          <w:spacing w:val="-3"/>
        </w:rPr>
        <w:t xml:space="preserve"> </w:t>
      </w:r>
      <w:r w:rsidRPr="00305682">
        <w:rPr>
          <w:b/>
        </w:rPr>
        <w:t>темы</w:t>
      </w:r>
      <w:r w:rsidRPr="00305682">
        <w:rPr>
          <w:b/>
          <w:spacing w:val="-2"/>
        </w:rPr>
        <w:t xml:space="preserve"> </w:t>
      </w:r>
      <w:r w:rsidR="00316E47">
        <w:rPr>
          <w:b/>
        </w:rPr>
        <w:t>исследования</w:t>
      </w:r>
    </w:p>
    <w:p w:rsidR="00BE1A2E" w:rsidRDefault="00BE1A2E" w:rsidP="001D7117">
      <w:pPr>
        <w:pStyle w:val="a3"/>
        <w:tabs>
          <w:tab w:val="left" w:pos="9356"/>
          <w:tab w:val="left" w:pos="9498"/>
        </w:tabs>
        <w:ind w:left="0" w:firstLine="567"/>
      </w:pPr>
      <w:r w:rsidRPr="00BE1A2E">
        <w:t>Бетон и железобетон широко применяют во всех странах для возведения самых разнообразных объектов. В ближайшее время эти материалы останутся наиболее используемыми во всех областях строительства. Достаточно часто появляется необходимость демонтажа железобетонных конструкций. На данный момент наиболее распространенным методом разрушения железобетонных конструкций является дробление при помощи отбойных молотков и гидромолотов. Существуют также и альтернативные способы разрушения, это подрыв заряда взрывчатого вещества, электроимпульсное разрушение, ударное разрушение и ряд других. Но бывают случаи, когда традиционные технологии разрушения бетона неприменимы или слишком трудоемки. Например, работы в помещении действующего производства, в районе плотной застройки, в подвальных и заглубленных помещениях, при соседстве кабелей, водоводов, теплосетей и иных коммуникаций.</w:t>
      </w:r>
    </w:p>
    <w:p w:rsidR="00BE1A2E" w:rsidRDefault="00BE1A2E" w:rsidP="001D7117">
      <w:pPr>
        <w:pStyle w:val="a3"/>
        <w:tabs>
          <w:tab w:val="left" w:pos="9356"/>
          <w:tab w:val="left" w:pos="9498"/>
        </w:tabs>
        <w:ind w:left="0" w:firstLine="567"/>
      </w:pPr>
      <w:r>
        <w:t>Накопленные экспериментальные данн</w:t>
      </w:r>
      <w:r w:rsidR="007D60F7">
        <w:t xml:space="preserve">ые позволяют выделить методы, с </w:t>
      </w:r>
      <w:r>
        <w:t>помощью которых можно воздействовать не</w:t>
      </w:r>
      <w:r w:rsidR="007D60F7">
        <w:t xml:space="preserve"> только на группы характеристик </w:t>
      </w:r>
      <w:r>
        <w:t>горения ПС, но и на отдельные свойства. Несмотря на значимость рассматриваемого вопроса, до настоящего времени практически не изучены закономерности влияния концентрации и свойств компонентов на комплекс характеристик многокомпонентных ПС и их продуктов горения.</w:t>
      </w:r>
    </w:p>
    <w:p w:rsidR="00BE1A2E" w:rsidRDefault="00BE1A2E" w:rsidP="009B71ED">
      <w:pPr>
        <w:pStyle w:val="a3"/>
        <w:tabs>
          <w:tab w:val="left" w:pos="9356"/>
          <w:tab w:val="left" w:pos="9498"/>
        </w:tabs>
        <w:ind w:left="0" w:firstLine="567"/>
      </w:pPr>
      <w:r>
        <w:t>В связи с этим научно-техническое обоснование и разработка новых газогенераторных составов путем изучения физико-химических свойств компонентов является актуальной задачей.</w:t>
      </w:r>
    </w:p>
    <w:p w:rsidR="00C5012F" w:rsidRDefault="001C5A9A" w:rsidP="001D7117">
      <w:pPr>
        <w:pStyle w:val="1"/>
        <w:tabs>
          <w:tab w:val="left" w:pos="9356"/>
          <w:tab w:val="left" w:pos="9498"/>
        </w:tabs>
        <w:spacing w:line="319" w:lineRule="exact"/>
        <w:ind w:left="0" w:firstLine="567"/>
      </w:pPr>
      <w:r>
        <w:t>Цель</w:t>
      </w:r>
      <w:r>
        <w:rPr>
          <w:spacing w:val="-1"/>
        </w:rPr>
        <w:t xml:space="preserve"> </w:t>
      </w:r>
      <w:r>
        <w:t>работы</w:t>
      </w:r>
    </w:p>
    <w:p w:rsidR="00D36403" w:rsidRPr="00A03704" w:rsidRDefault="00D36403" w:rsidP="00D36403">
      <w:pPr>
        <w:ind w:firstLine="567"/>
        <w:jc w:val="both"/>
        <w:rPr>
          <w:sz w:val="28"/>
          <w:szCs w:val="28"/>
          <w:lang w:val="kk-KZ" w:eastAsia="ru-RU"/>
        </w:rPr>
      </w:pPr>
      <w:r w:rsidRPr="00A03704">
        <w:rPr>
          <w:sz w:val="28"/>
          <w:szCs w:val="28"/>
          <w:lang w:val="kk-KZ" w:eastAsia="ru-RU"/>
        </w:rPr>
        <w:t>Целью настоящей диссертационной работы является разработка и исследование  новых, эффективных газогенераторных пиротехнических составов на основе разных окислителей, работающие в критических климатических условиях, которые могут быть применены при разрушении бетонных конструкции, добыче блочного камня, с минимизацией удельных затрат и повышением безопасности труда.</w:t>
      </w:r>
    </w:p>
    <w:p w:rsidR="00C5012F" w:rsidRDefault="001C5A9A" w:rsidP="001D7117">
      <w:pPr>
        <w:pStyle w:val="1"/>
        <w:tabs>
          <w:tab w:val="left" w:pos="9356"/>
          <w:tab w:val="left" w:pos="9498"/>
        </w:tabs>
        <w:spacing w:line="319" w:lineRule="exact"/>
        <w:ind w:left="0" w:firstLine="567"/>
      </w:pPr>
      <w:r>
        <w:t>Задачи</w:t>
      </w:r>
      <w:r>
        <w:rPr>
          <w:spacing w:val="-2"/>
        </w:rPr>
        <w:t xml:space="preserve"> </w:t>
      </w:r>
      <w:r>
        <w:t>работы</w:t>
      </w:r>
    </w:p>
    <w:p w:rsidR="00C5012F" w:rsidRDefault="001C5A9A" w:rsidP="001D7117">
      <w:pPr>
        <w:pStyle w:val="a3"/>
        <w:tabs>
          <w:tab w:val="left" w:pos="9356"/>
          <w:tab w:val="left" w:pos="9498"/>
        </w:tabs>
        <w:spacing w:line="319" w:lineRule="exact"/>
        <w:ind w:left="0" w:firstLine="567"/>
      </w:pPr>
      <w:r>
        <w:t>Для</w:t>
      </w:r>
      <w:r>
        <w:rPr>
          <w:spacing w:val="-2"/>
        </w:rPr>
        <w:t xml:space="preserve"> </w:t>
      </w:r>
      <w:r>
        <w:t>достижения</w:t>
      </w:r>
      <w:r>
        <w:rPr>
          <w:spacing w:val="-4"/>
        </w:rPr>
        <w:t xml:space="preserve"> </w:t>
      </w:r>
      <w:r>
        <w:t>поставленной</w:t>
      </w:r>
      <w:r>
        <w:rPr>
          <w:spacing w:val="-5"/>
        </w:rPr>
        <w:t xml:space="preserve"> </w:t>
      </w:r>
      <w:r>
        <w:t>цели</w:t>
      </w:r>
      <w:r>
        <w:rPr>
          <w:spacing w:val="-4"/>
        </w:rPr>
        <w:t xml:space="preserve"> </w:t>
      </w:r>
      <w:r>
        <w:t>решались</w:t>
      </w:r>
      <w:r>
        <w:rPr>
          <w:spacing w:val="-3"/>
        </w:rPr>
        <w:t xml:space="preserve"> </w:t>
      </w:r>
      <w:r>
        <w:t>следующие</w:t>
      </w:r>
      <w:r>
        <w:rPr>
          <w:spacing w:val="-1"/>
        </w:rPr>
        <w:t xml:space="preserve"> </w:t>
      </w:r>
      <w:r>
        <w:t>задачи:</w:t>
      </w:r>
    </w:p>
    <w:p w:rsidR="00D36403" w:rsidRPr="00A03704" w:rsidRDefault="00D36403" w:rsidP="00D36403">
      <w:pPr>
        <w:ind w:firstLine="567"/>
        <w:jc w:val="both"/>
        <w:rPr>
          <w:sz w:val="28"/>
          <w:szCs w:val="28"/>
        </w:rPr>
      </w:pPr>
      <w:r>
        <w:rPr>
          <w:sz w:val="28"/>
          <w:szCs w:val="28"/>
        </w:rPr>
        <w:t>1. В</w:t>
      </w:r>
      <w:r w:rsidRPr="00A03704">
        <w:rPr>
          <w:sz w:val="28"/>
          <w:szCs w:val="28"/>
        </w:rPr>
        <w:t>ыполнение термодинамического моделирования с применением компьютерного кода программы TDS параметров горения газогенераторных составов для определения оптимального с</w:t>
      </w:r>
      <w:r>
        <w:rPr>
          <w:sz w:val="28"/>
          <w:szCs w:val="28"/>
        </w:rPr>
        <w:t>одержания исходных компонентов;</w:t>
      </w:r>
    </w:p>
    <w:p w:rsidR="00D36403" w:rsidRPr="00A03704" w:rsidRDefault="00D36403" w:rsidP="00D36403">
      <w:pPr>
        <w:ind w:firstLine="567"/>
        <w:jc w:val="both"/>
        <w:rPr>
          <w:sz w:val="28"/>
          <w:szCs w:val="28"/>
        </w:rPr>
      </w:pPr>
      <w:r>
        <w:rPr>
          <w:sz w:val="28"/>
          <w:szCs w:val="28"/>
        </w:rPr>
        <w:t>2. П</w:t>
      </w:r>
      <w:r w:rsidRPr="00A03704">
        <w:rPr>
          <w:sz w:val="28"/>
          <w:szCs w:val="28"/>
        </w:rPr>
        <w:t xml:space="preserve">роведение экспериментальных исследований процессов горения газогенераторных составов на основе нитрата аммония и перхлората аммония </w:t>
      </w:r>
      <w:r w:rsidRPr="00A03704">
        <w:rPr>
          <w:sz w:val="28"/>
          <w:szCs w:val="28"/>
        </w:rPr>
        <w:lastRenderedPageBreak/>
        <w:t>с дозвуковой скорость</w:t>
      </w:r>
      <w:r>
        <w:rPr>
          <w:sz w:val="28"/>
          <w:szCs w:val="28"/>
        </w:rPr>
        <w:t>ю горения и работоспособностью;</w:t>
      </w:r>
    </w:p>
    <w:p w:rsidR="00D36403" w:rsidRPr="00A03704" w:rsidRDefault="00D36403" w:rsidP="00D36403">
      <w:pPr>
        <w:ind w:firstLine="567"/>
        <w:jc w:val="both"/>
        <w:rPr>
          <w:sz w:val="28"/>
          <w:szCs w:val="28"/>
        </w:rPr>
      </w:pPr>
      <w:r>
        <w:rPr>
          <w:sz w:val="28"/>
          <w:szCs w:val="28"/>
        </w:rPr>
        <w:t>3. И</w:t>
      </w:r>
      <w:r w:rsidRPr="00A03704">
        <w:rPr>
          <w:sz w:val="28"/>
          <w:szCs w:val="28"/>
        </w:rPr>
        <w:t>сследовать физико-механические характеристики пиротехнических систем на основе нитра</w:t>
      </w:r>
      <w:r>
        <w:rPr>
          <w:sz w:val="28"/>
          <w:szCs w:val="28"/>
        </w:rPr>
        <w:t>та аммония, перхлората аммония;</w:t>
      </w:r>
    </w:p>
    <w:p w:rsidR="00D36403" w:rsidRDefault="00D36403" w:rsidP="00D36403">
      <w:pPr>
        <w:ind w:firstLine="567"/>
        <w:jc w:val="both"/>
        <w:rPr>
          <w:sz w:val="28"/>
          <w:szCs w:val="28"/>
        </w:rPr>
      </w:pPr>
      <w:r>
        <w:rPr>
          <w:sz w:val="28"/>
          <w:szCs w:val="28"/>
        </w:rPr>
        <w:t>4. А</w:t>
      </w:r>
      <w:r w:rsidRPr="00A03704">
        <w:rPr>
          <w:sz w:val="28"/>
          <w:szCs w:val="28"/>
        </w:rPr>
        <w:t>пробировать разработан</w:t>
      </w:r>
      <w:r>
        <w:rPr>
          <w:sz w:val="28"/>
          <w:szCs w:val="28"/>
        </w:rPr>
        <w:t xml:space="preserve">ные газогенераторные составы на </w:t>
      </w:r>
      <w:r w:rsidRPr="00A03704">
        <w:rPr>
          <w:sz w:val="28"/>
          <w:szCs w:val="28"/>
        </w:rPr>
        <w:t>испытательном полигоне «ЭСЦВМ».</w:t>
      </w:r>
    </w:p>
    <w:p w:rsidR="00C5012F" w:rsidRDefault="001C5A9A" w:rsidP="00183CE6">
      <w:pPr>
        <w:pStyle w:val="1"/>
        <w:tabs>
          <w:tab w:val="left" w:pos="9356"/>
          <w:tab w:val="left" w:pos="9498"/>
        </w:tabs>
        <w:spacing w:line="320" w:lineRule="exact"/>
        <w:ind w:left="0" w:firstLine="567"/>
      </w:pPr>
      <w:r>
        <w:t>Основные</w:t>
      </w:r>
      <w:r>
        <w:rPr>
          <w:spacing w:val="-3"/>
        </w:rPr>
        <w:t xml:space="preserve"> </w:t>
      </w:r>
      <w:r>
        <w:t>положения,</w:t>
      </w:r>
      <w:r>
        <w:rPr>
          <w:spacing w:val="-4"/>
        </w:rPr>
        <w:t xml:space="preserve"> </w:t>
      </w:r>
      <w:r>
        <w:t>выносимые</w:t>
      </w:r>
      <w:r>
        <w:rPr>
          <w:spacing w:val="-2"/>
        </w:rPr>
        <w:t xml:space="preserve"> </w:t>
      </w:r>
      <w:r>
        <w:t>на</w:t>
      </w:r>
      <w:r>
        <w:rPr>
          <w:spacing w:val="-1"/>
        </w:rPr>
        <w:t xml:space="preserve"> </w:t>
      </w:r>
      <w:r w:rsidR="00873A88">
        <w:t>защиту</w:t>
      </w:r>
    </w:p>
    <w:p w:rsidR="00D36403" w:rsidRPr="00A03704" w:rsidRDefault="00D36403" w:rsidP="00D36403">
      <w:pPr>
        <w:ind w:firstLine="567"/>
        <w:jc w:val="both"/>
        <w:rPr>
          <w:sz w:val="28"/>
          <w:szCs w:val="28"/>
          <w:lang w:eastAsia="ar-SA"/>
        </w:rPr>
      </w:pPr>
      <w:r w:rsidRPr="00A03704">
        <w:rPr>
          <w:sz w:val="28"/>
          <w:szCs w:val="28"/>
          <w:lang w:eastAsia="ar-SA"/>
        </w:rPr>
        <w:t>1. Разработка энергоёмких составов на осно</w:t>
      </w:r>
      <w:r>
        <w:rPr>
          <w:sz w:val="28"/>
          <w:szCs w:val="28"/>
          <w:lang w:eastAsia="ar-SA"/>
        </w:rPr>
        <w:t>ве нитрата аммония, разрушающие</w:t>
      </w:r>
      <w:r w:rsidRPr="00A03704">
        <w:rPr>
          <w:sz w:val="28"/>
          <w:szCs w:val="28"/>
          <w:lang w:eastAsia="ar-SA"/>
        </w:rPr>
        <w:t xml:space="preserve"> бетонные блоки средней прочности. Состав №1: NH</w:t>
      </w:r>
      <w:r w:rsidRPr="00774161">
        <w:rPr>
          <w:sz w:val="28"/>
          <w:szCs w:val="28"/>
          <w:vertAlign w:val="subscript"/>
          <w:lang w:eastAsia="ar-SA"/>
        </w:rPr>
        <w:t>4</w:t>
      </w:r>
      <w:r w:rsidRPr="00A03704">
        <w:rPr>
          <w:sz w:val="28"/>
          <w:szCs w:val="28"/>
          <w:lang w:eastAsia="ar-SA"/>
        </w:rPr>
        <w:t>NO</w:t>
      </w:r>
      <w:r w:rsidRPr="00774161">
        <w:rPr>
          <w:sz w:val="28"/>
          <w:szCs w:val="28"/>
          <w:vertAlign w:val="subscript"/>
          <w:lang w:eastAsia="ar-SA"/>
        </w:rPr>
        <w:t>3</w:t>
      </w:r>
      <w:r w:rsidRPr="00A03704">
        <w:rPr>
          <w:sz w:val="28"/>
          <w:szCs w:val="28"/>
          <w:lang w:eastAsia="ar-SA"/>
        </w:rPr>
        <w:t xml:space="preserve"> – 70%, ПЭ – 20%, Mg – 10%, характеризующийся температурой горения 1890</w:t>
      </w:r>
      <w:r>
        <w:rPr>
          <w:sz w:val="28"/>
          <w:szCs w:val="28"/>
          <w:lang w:eastAsia="ar-SA"/>
        </w:rPr>
        <w:t xml:space="preserve"> °C, скоростью горения 1,4 мм/с</w:t>
      </w:r>
      <w:r w:rsidRPr="00A03704">
        <w:rPr>
          <w:sz w:val="28"/>
          <w:szCs w:val="28"/>
          <w:lang w:eastAsia="ar-SA"/>
        </w:rPr>
        <w:t>, работоспособностью 660 кДж/кг, Q</w:t>
      </w:r>
      <w:r w:rsidRPr="00774161">
        <w:rPr>
          <w:sz w:val="28"/>
          <w:szCs w:val="28"/>
          <w:vertAlign w:val="subscript"/>
          <w:lang w:eastAsia="ar-SA"/>
        </w:rPr>
        <w:t>сгор</w:t>
      </w:r>
      <w:r>
        <w:rPr>
          <w:sz w:val="28"/>
          <w:szCs w:val="28"/>
          <w:lang w:eastAsia="ar-SA"/>
        </w:rPr>
        <w:t>=2740 кДж;</w:t>
      </w:r>
    </w:p>
    <w:p w:rsidR="00D36403" w:rsidRPr="00A03704" w:rsidRDefault="00D36403" w:rsidP="00D36403">
      <w:pPr>
        <w:ind w:firstLine="567"/>
        <w:jc w:val="both"/>
        <w:rPr>
          <w:sz w:val="28"/>
          <w:szCs w:val="28"/>
          <w:lang w:eastAsia="ar-SA"/>
        </w:rPr>
      </w:pPr>
      <w:r w:rsidRPr="00A03704">
        <w:rPr>
          <w:sz w:val="28"/>
          <w:szCs w:val="28"/>
          <w:lang w:eastAsia="ar-SA"/>
        </w:rPr>
        <w:t>2. Термодинамическое моделирование и результаты экспериментов параметров горения для пиротехнической системы на основе перхлората аммония, разрушающие прочные бетонные блоки. Состав №2: NH</w:t>
      </w:r>
      <w:r w:rsidRPr="00774161">
        <w:rPr>
          <w:sz w:val="28"/>
          <w:szCs w:val="28"/>
          <w:vertAlign w:val="subscript"/>
          <w:lang w:eastAsia="ar-SA"/>
        </w:rPr>
        <w:t>4</w:t>
      </w:r>
      <w:r w:rsidRPr="00A03704">
        <w:rPr>
          <w:sz w:val="28"/>
          <w:szCs w:val="28"/>
          <w:lang w:eastAsia="ar-SA"/>
        </w:rPr>
        <w:t>СlO</w:t>
      </w:r>
      <w:r w:rsidRPr="00774161">
        <w:rPr>
          <w:sz w:val="28"/>
          <w:szCs w:val="28"/>
          <w:vertAlign w:val="subscript"/>
          <w:lang w:eastAsia="ar-SA"/>
        </w:rPr>
        <w:t>4</w:t>
      </w:r>
      <w:r w:rsidRPr="00A03704">
        <w:rPr>
          <w:sz w:val="28"/>
          <w:szCs w:val="28"/>
          <w:lang w:eastAsia="ar-SA"/>
        </w:rPr>
        <w:t xml:space="preserve"> – 85%, ПЭ – 10%, Mg – 5%, характеризующийся температурой горения 2425 °C, скоростью горения 1,6 мм/с, работоспособностью</w:t>
      </w:r>
      <w:r>
        <w:rPr>
          <w:sz w:val="28"/>
          <w:szCs w:val="28"/>
          <w:lang w:eastAsia="ar-SA"/>
        </w:rPr>
        <w:t xml:space="preserve"> 1024 кДж/кг, Q</w:t>
      </w:r>
      <w:r w:rsidRPr="00774161">
        <w:rPr>
          <w:sz w:val="28"/>
          <w:szCs w:val="28"/>
          <w:vertAlign w:val="subscript"/>
          <w:lang w:eastAsia="ar-SA"/>
        </w:rPr>
        <w:t>сгор</w:t>
      </w:r>
      <w:r>
        <w:rPr>
          <w:sz w:val="28"/>
          <w:szCs w:val="28"/>
          <w:lang w:eastAsia="ar-SA"/>
        </w:rPr>
        <w:t>=3438 кДж;</w:t>
      </w:r>
    </w:p>
    <w:p w:rsidR="00D36403" w:rsidRPr="00A03704" w:rsidRDefault="00D36403" w:rsidP="00D36403">
      <w:pPr>
        <w:ind w:firstLine="567"/>
        <w:jc w:val="both"/>
        <w:rPr>
          <w:sz w:val="28"/>
          <w:szCs w:val="28"/>
          <w:lang w:eastAsia="ar-SA"/>
        </w:rPr>
      </w:pPr>
      <w:r w:rsidRPr="00A03704">
        <w:rPr>
          <w:sz w:val="28"/>
          <w:szCs w:val="28"/>
          <w:lang w:eastAsia="ar-SA"/>
        </w:rPr>
        <w:t>3. Эксперименты на отказ / взрыв при прямом (не</w:t>
      </w:r>
      <w:r>
        <w:rPr>
          <w:sz w:val="28"/>
          <w:szCs w:val="28"/>
          <w:lang w:eastAsia="ar-SA"/>
        </w:rPr>
        <w:t xml:space="preserve"> менее 100 мм, не более 500 мм)</w:t>
      </w:r>
      <w:r w:rsidRPr="00A03704">
        <w:rPr>
          <w:sz w:val="28"/>
          <w:szCs w:val="28"/>
          <w:lang w:eastAsia="ar-SA"/>
        </w:rPr>
        <w:t xml:space="preserve"> и скользящем ударе (не менее 200 МПа, не более 680 МПа) систем на основе нитрата аммония, перхлората аммония. Исследования термической стабильности показали безотказную работоспособность в критических климатических условиях в интервал</w:t>
      </w:r>
      <w:r w:rsidR="00887CC7">
        <w:rPr>
          <w:sz w:val="28"/>
          <w:szCs w:val="28"/>
          <w:lang w:eastAsia="ar-SA"/>
        </w:rPr>
        <w:t>е температур -40 °C – +40</w:t>
      </w:r>
      <w:r>
        <w:rPr>
          <w:sz w:val="28"/>
          <w:szCs w:val="28"/>
          <w:lang w:eastAsia="ar-SA"/>
        </w:rPr>
        <w:t xml:space="preserve"> °C. </w:t>
      </w:r>
    </w:p>
    <w:p w:rsidR="00D36403" w:rsidRDefault="00D36403" w:rsidP="00D36403">
      <w:pPr>
        <w:ind w:firstLine="567"/>
        <w:jc w:val="both"/>
        <w:rPr>
          <w:sz w:val="28"/>
          <w:szCs w:val="28"/>
          <w:lang w:eastAsia="ar-SA"/>
        </w:rPr>
      </w:pPr>
      <w:r w:rsidRPr="00A03704">
        <w:rPr>
          <w:sz w:val="28"/>
          <w:szCs w:val="28"/>
          <w:lang w:eastAsia="ar-SA"/>
        </w:rPr>
        <w:t xml:space="preserve">4. Результаты апробации пилотных испытании на полигоне в ЭСЦВМ (г. Усть-Каменогорск), свидетельствуют об эффективности составов на </w:t>
      </w:r>
      <w:r>
        <w:rPr>
          <w:sz w:val="28"/>
          <w:szCs w:val="28"/>
          <w:lang w:eastAsia="ar-SA"/>
        </w:rPr>
        <w:t xml:space="preserve">основе НА, ПХА. </w:t>
      </w:r>
      <w:r w:rsidRPr="00A03704">
        <w:rPr>
          <w:sz w:val="28"/>
          <w:szCs w:val="28"/>
          <w:lang w:eastAsia="ar-SA"/>
        </w:rPr>
        <w:t xml:space="preserve">Экспериментально доказано, работоспособность составов на основе НА, ПХА, которые можно применять для разрушения бетонных конструкции, добычи блочного камня.  </w:t>
      </w:r>
    </w:p>
    <w:p w:rsidR="00C5012F" w:rsidRPr="00183CE6" w:rsidRDefault="001C5A9A" w:rsidP="006A28D5">
      <w:pPr>
        <w:pStyle w:val="a3"/>
        <w:tabs>
          <w:tab w:val="left" w:pos="9356"/>
          <w:tab w:val="left" w:pos="9498"/>
        </w:tabs>
        <w:ind w:left="0" w:firstLine="567"/>
        <w:rPr>
          <w:szCs w:val="22"/>
        </w:rPr>
      </w:pPr>
      <w:r>
        <w:rPr>
          <w:b/>
        </w:rPr>
        <w:t>Объекты</w:t>
      </w:r>
      <w:r>
        <w:rPr>
          <w:b/>
          <w:spacing w:val="1"/>
        </w:rPr>
        <w:t xml:space="preserve"> </w:t>
      </w:r>
      <w:r>
        <w:rPr>
          <w:b/>
        </w:rPr>
        <w:t>исследования</w:t>
      </w:r>
      <w:r>
        <w:rPr>
          <w:b/>
          <w:spacing w:val="1"/>
        </w:rPr>
        <w:t xml:space="preserve"> </w:t>
      </w:r>
      <w:r>
        <w:rPr>
          <w:b/>
        </w:rPr>
        <w:t>–</w:t>
      </w:r>
      <w:r>
        <w:rPr>
          <w:b/>
          <w:spacing w:val="1"/>
        </w:rPr>
        <w:t xml:space="preserve"> </w:t>
      </w:r>
      <w:r>
        <w:t>пиротехнические</w:t>
      </w:r>
      <w:r>
        <w:rPr>
          <w:spacing w:val="1"/>
        </w:rPr>
        <w:t xml:space="preserve"> </w:t>
      </w:r>
      <w:r>
        <w:t>системы,</w:t>
      </w:r>
      <w:r>
        <w:rPr>
          <w:spacing w:val="1"/>
        </w:rPr>
        <w:t xml:space="preserve"> </w:t>
      </w:r>
      <w:r>
        <w:t>состоящие</w:t>
      </w:r>
      <w:r>
        <w:rPr>
          <w:spacing w:val="71"/>
        </w:rPr>
        <w:t xml:space="preserve"> </w:t>
      </w:r>
      <w:r>
        <w:t>из</w:t>
      </w:r>
      <w:r>
        <w:rPr>
          <w:spacing w:val="1"/>
        </w:rPr>
        <w:t xml:space="preserve"> </w:t>
      </w:r>
      <w:r>
        <w:t xml:space="preserve">нитрата аммония, </w:t>
      </w:r>
      <w:r w:rsidR="005D2017">
        <w:t>перхлората</w:t>
      </w:r>
      <w:r>
        <w:t xml:space="preserve"> </w:t>
      </w:r>
      <w:r w:rsidR="005D2017">
        <w:t>аммония</w:t>
      </w:r>
      <w:r>
        <w:rPr>
          <w:spacing w:val="1"/>
        </w:rPr>
        <w:t xml:space="preserve"> </w:t>
      </w:r>
      <w:r>
        <w:t>с применением</w:t>
      </w:r>
      <w:r>
        <w:rPr>
          <w:spacing w:val="1"/>
        </w:rPr>
        <w:t xml:space="preserve"> </w:t>
      </w:r>
      <w:r>
        <w:t>в качестве горючих магния,</w:t>
      </w:r>
      <w:r w:rsidR="001436E2">
        <w:rPr>
          <w:spacing w:val="1"/>
        </w:rPr>
        <w:t xml:space="preserve"> </w:t>
      </w:r>
      <w:r>
        <w:t>полиэтилена</w:t>
      </w:r>
      <w:r w:rsidR="006A28D5">
        <w:t>, полиэтилентерефталата</w:t>
      </w:r>
      <w:r w:rsidR="0081333E">
        <w:t xml:space="preserve">. </w:t>
      </w:r>
      <w:r w:rsidR="005D2017">
        <w:t>Г</w:t>
      </w:r>
      <w:r>
        <w:t>азогенераторные</w:t>
      </w:r>
      <w:r>
        <w:rPr>
          <w:spacing w:val="1"/>
        </w:rPr>
        <w:t xml:space="preserve"> </w:t>
      </w:r>
      <w:r>
        <w:t>составы</w:t>
      </w:r>
      <w:r>
        <w:rPr>
          <w:spacing w:val="1"/>
        </w:rPr>
        <w:t xml:space="preserve"> </w:t>
      </w:r>
      <w:r>
        <w:t>на</w:t>
      </w:r>
      <w:r>
        <w:rPr>
          <w:spacing w:val="1"/>
        </w:rPr>
        <w:t xml:space="preserve"> </w:t>
      </w:r>
      <w:r>
        <w:t>основе</w:t>
      </w:r>
      <w:r>
        <w:rPr>
          <w:spacing w:val="1"/>
        </w:rPr>
        <w:t xml:space="preserve"> </w:t>
      </w:r>
      <w:r>
        <w:t>нитрата</w:t>
      </w:r>
      <w:r>
        <w:rPr>
          <w:spacing w:val="1"/>
        </w:rPr>
        <w:t xml:space="preserve"> </w:t>
      </w:r>
      <w:r>
        <w:t>аммония</w:t>
      </w:r>
      <w:r>
        <w:rPr>
          <w:spacing w:val="1"/>
        </w:rPr>
        <w:t xml:space="preserve"> </w:t>
      </w:r>
      <w:r>
        <w:t>и</w:t>
      </w:r>
      <w:r>
        <w:rPr>
          <w:spacing w:val="1"/>
        </w:rPr>
        <w:t xml:space="preserve"> </w:t>
      </w:r>
      <w:r w:rsidR="005D2017">
        <w:t>перхлората</w:t>
      </w:r>
      <w:r>
        <w:rPr>
          <w:spacing w:val="-1"/>
        </w:rPr>
        <w:t xml:space="preserve"> </w:t>
      </w:r>
      <w:r w:rsidR="005D2017">
        <w:t>аммония</w:t>
      </w:r>
      <w:r>
        <w:t>.</w:t>
      </w:r>
    </w:p>
    <w:p w:rsidR="008A0C80" w:rsidRDefault="001C5A9A" w:rsidP="001D7117">
      <w:pPr>
        <w:pStyle w:val="a3"/>
        <w:tabs>
          <w:tab w:val="left" w:pos="9356"/>
          <w:tab w:val="left" w:pos="9498"/>
        </w:tabs>
        <w:ind w:left="0" w:firstLine="567"/>
      </w:pPr>
      <w:r>
        <w:rPr>
          <w:b/>
        </w:rPr>
        <w:t>Предмет</w:t>
      </w:r>
      <w:r w:rsidR="00873A88">
        <w:rPr>
          <w:b/>
          <w:spacing w:val="1"/>
        </w:rPr>
        <w:t xml:space="preserve"> </w:t>
      </w:r>
      <w:r>
        <w:rPr>
          <w:b/>
        </w:rPr>
        <w:t>исследований</w:t>
      </w:r>
      <w:r w:rsidR="00873A88">
        <w:rPr>
          <w:b/>
          <w:spacing w:val="1"/>
        </w:rPr>
        <w:t xml:space="preserve"> </w:t>
      </w:r>
      <w:r>
        <w:t>–</w:t>
      </w:r>
      <w:r w:rsidR="00873A88">
        <w:rPr>
          <w:spacing w:val="1"/>
        </w:rPr>
        <w:t xml:space="preserve"> </w:t>
      </w:r>
      <w:r>
        <w:t>основные</w:t>
      </w:r>
      <w:r>
        <w:rPr>
          <w:spacing w:val="1"/>
        </w:rPr>
        <w:t xml:space="preserve"> </w:t>
      </w:r>
      <w:r>
        <w:t>закономерности</w:t>
      </w:r>
      <w:r>
        <w:rPr>
          <w:spacing w:val="1"/>
        </w:rPr>
        <w:t xml:space="preserve"> </w:t>
      </w:r>
      <w:r>
        <w:t>горения</w:t>
      </w:r>
      <w:r>
        <w:rPr>
          <w:spacing w:val="1"/>
        </w:rPr>
        <w:t xml:space="preserve"> </w:t>
      </w:r>
      <w:r>
        <w:t>газогенераторных</w:t>
      </w:r>
      <w:r>
        <w:rPr>
          <w:spacing w:val="67"/>
        </w:rPr>
        <w:t xml:space="preserve"> </w:t>
      </w:r>
      <w:r>
        <w:t>составов</w:t>
      </w:r>
      <w:r>
        <w:rPr>
          <w:spacing w:val="68"/>
        </w:rPr>
        <w:t xml:space="preserve"> </w:t>
      </w:r>
      <w:r>
        <w:t>на</w:t>
      </w:r>
      <w:r>
        <w:rPr>
          <w:spacing w:val="67"/>
        </w:rPr>
        <w:t xml:space="preserve"> </w:t>
      </w:r>
      <w:r>
        <w:t>основе</w:t>
      </w:r>
      <w:r>
        <w:rPr>
          <w:spacing w:val="65"/>
        </w:rPr>
        <w:t xml:space="preserve"> </w:t>
      </w:r>
      <w:r>
        <w:t>нитрата</w:t>
      </w:r>
      <w:r>
        <w:rPr>
          <w:spacing w:val="66"/>
        </w:rPr>
        <w:t xml:space="preserve"> </w:t>
      </w:r>
      <w:r>
        <w:t>аммония,</w:t>
      </w:r>
      <w:r>
        <w:rPr>
          <w:spacing w:val="2"/>
        </w:rPr>
        <w:t xml:space="preserve"> </w:t>
      </w:r>
      <w:r w:rsidR="005D2017">
        <w:t>перхлората аммония</w:t>
      </w:r>
      <w:r w:rsidR="0081333E">
        <w:t xml:space="preserve"> и их возможность использования для разрушения искусственных объектов </w:t>
      </w:r>
      <w:r w:rsidR="008A0C80">
        <w:t>и</w:t>
      </w:r>
      <w:r w:rsidR="00183CE6">
        <w:t xml:space="preserve"> блочного камня</w:t>
      </w:r>
      <w:r w:rsidR="00A70433">
        <w:t>.</w:t>
      </w:r>
    </w:p>
    <w:p w:rsidR="00C5012F" w:rsidRPr="008A0C80" w:rsidRDefault="001C5A9A" w:rsidP="001D7117">
      <w:pPr>
        <w:pStyle w:val="a3"/>
        <w:tabs>
          <w:tab w:val="left" w:pos="9356"/>
          <w:tab w:val="left" w:pos="9498"/>
        </w:tabs>
        <w:ind w:left="0" w:firstLine="567"/>
        <w:rPr>
          <w:b/>
          <w:color w:val="000000" w:themeColor="text1"/>
        </w:rPr>
      </w:pPr>
      <w:r w:rsidRPr="008A0C80">
        <w:rPr>
          <w:b/>
          <w:color w:val="000000" w:themeColor="text1"/>
        </w:rPr>
        <w:t>Методы</w:t>
      </w:r>
      <w:r w:rsidRPr="008A0C80">
        <w:rPr>
          <w:b/>
          <w:color w:val="000000" w:themeColor="text1"/>
          <w:spacing w:val="-5"/>
        </w:rPr>
        <w:t xml:space="preserve"> </w:t>
      </w:r>
      <w:r w:rsidRPr="008A0C80">
        <w:rPr>
          <w:b/>
          <w:color w:val="000000" w:themeColor="text1"/>
        </w:rPr>
        <w:t>исследования</w:t>
      </w:r>
    </w:p>
    <w:p w:rsidR="00C5012F" w:rsidRDefault="001C5A9A" w:rsidP="001D7117">
      <w:pPr>
        <w:pStyle w:val="a3"/>
        <w:tabs>
          <w:tab w:val="left" w:pos="9356"/>
          <w:tab w:val="left" w:pos="9498"/>
        </w:tabs>
        <w:ind w:left="0" w:firstLine="567"/>
      </w:pPr>
      <w:r>
        <w:t>При решении задач, необходимых для достижения поставленных целей,</w:t>
      </w:r>
      <w:r>
        <w:rPr>
          <w:spacing w:val="1"/>
        </w:rPr>
        <w:t xml:space="preserve"> </w:t>
      </w:r>
      <w:r>
        <w:t>использовались следующие методы исследования: термодинамический расчет с</w:t>
      </w:r>
      <w:r>
        <w:rPr>
          <w:spacing w:val="-67"/>
        </w:rPr>
        <w:t xml:space="preserve"> </w:t>
      </w:r>
      <w:r>
        <w:t>использованием</w:t>
      </w:r>
      <w:r>
        <w:rPr>
          <w:spacing w:val="1"/>
        </w:rPr>
        <w:t xml:space="preserve"> </w:t>
      </w:r>
      <w:r>
        <w:t>программы</w:t>
      </w:r>
      <w:r>
        <w:rPr>
          <w:spacing w:val="1"/>
        </w:rPr>
        <w:t xml:space="preserve"> </w:t>
      </w:r>
      <w:r w:rsidR="00B13E60">
        <w:rPr>
          <w:spacing w:val="1"/>
          <w:lang w:val="en-US"/>
        </w:rPr>
        <w:t>TDS</w:t>
      </w:r>
      <w:r>
        <w:t>,</w:t>
      </w:r>
      <w:r>
        <w:rPr>
          <w:spacing w:val="1"/>
        </w:rPr>
        <w:t xml:space="preserve"> </w:t>
      </w:r>
      <w:r>
        <w:t>термогравиметрический</w:t>
      </w:r>
      <w:r>
        <w:rPr>
          <w:spacing w:val="1"/>
        </w:rPr>
        <w:t xml:space="preserve"> </w:t>
      </w:r>
      <w:r>
        <w:t>анализ,</w:t>
      </w:r>
      <w:r w:rsidR="00B13E60" w:rsidRPr="00B13E60">
        <w:t xml:space="preserve"> </w:t>
      </w:r>
      <w:r w:rsidR="00B13E60">
        <w:t>д</w:t>
      </w:r>
      <w:r w:rsidR="00B13E60" w:rsidRPr="00B13E60">
        <w:t>ифференциальная сканирующая калориметрия</w:t>
      </w:r>
      <w:r w:rsidR="00B13E60">
        <w:t>,</w:t>
      </w:r>
      <w:r>
        <w:rPr>
          <w:spacing w:val="1"/>
        </w:rPr>
        <w:t xml:space="preserve"> </w:t>
      </w:r>
      <w:r w:rsidR="00183CE6">
        <w:rPr>
          <w:spacing w:val="1"/>
        </w:rPr>
        <w:t xml:space="preserve">линейный </w:t>
      </w:r>
      <w:r>
        <w:t>метод</w:t>
      </w:r>
      <w:r>
        <w:rPr>
          <w:spacing w:val="1"/>
        </w:rPr>
        <w:t xml:space="preserve"> </w:t>
      </w:r>
      <w:r>
        <w:t>определения</w:t>
      </w:r>
      <w:r>
        <w:rPr>
          <w:spacing w:val="1"/>
        </w:rPr>
        <w:t xml:space="preserve"> </w:t>
      </w:r>
      <w:r>
        <w:t>скорости</w:t>
      </w:r>
      <w:r>
        <w:rPr>
          <w:spacing w:val="1"/>
        </w:rPr>
        <w:t xml:space="preserve"> </w:t>
      </w:r>
      <w:r>
        <w:t>горения,</w:t>
      </w:r>
      <w:r>
        <w:rPr>
          <w:spacing w:val="1"/>
        </w:rPr>
        <w:t xml:space="preserve"> </w:t>
      </w:r>
      <w:r>
        <w:t>метод</w:t>
      </w:r>
      <w:r>
        <w:rPr>
          <w:spacing w:val="1"/>
        </w:rPr>
        <w:t xml:space="preserve"> </w:t>
      </w:r>
      <w:r>
        <w:t>определения</w:t>
      </w:r>
      <w:r>
        <w:rPr>
          <w:spacing w:val="1"/>
        </w:rPr>
        <w:t xml:space="preserve"> </w:t>
      </w:r>
      <w:r>
        <w:t>времени</w:t>
      </w:r>
      <w:r>
        <w:rPr>
          <w:spacing w:val="1"/>
        </w:rPr>
        <w:t xml:space="preserve"> </w:t>
      </w:r>
      <w:r>
        <w:t>задержки</w:t>
      </w:r>
      <w:r>
        <w:rPr>
          <w:spacing w:val="-67"/>
        </w:rPr>
        <w:t xml:space="preserve"> </w:t>
      </w:r>
      <w:r>
        <w:t xml:space="preserve">зажигания, рентгенофазовый анализ, cканиpующая </w:t>
      </w:r>
      <w:r w:rsidR="00887CC7">
        <w:t>электронная</w:t>
      </w:r>
      <w:r>
        <w:t xml:space="preserve"> </w:t>
      </w:r>
      <w:r w:rsidR="00887CC7">
        <w:t>микроскопия</w:t>
      </w:r>
      <w:bookmarkStart w:id="0" w:name="_GoBack"/>
      <w:bookmarkEnd w:id="0"/>
      <w:r>
        <w:t>,</w:t>
      </w:r>
      <w:r>
        <w:rPr>
          <w:spacing w:val="1"/>
        </w:rPr>
        <w:t xml:space="preserve"> </w:t>
      </w:r>
      <w:r>
        <w:t>метод</w:t>
      </w:r>
      <w:r>
        <w:rPr>
          <w:spacing w:val="1"/>
        </w:rPr>
        <w:t xml:space="preserve"> </w:t>
      </w:r>
      <w:r>
        <w:t>определения</w:t>
      </w:r>
      <w:r>
        <w:rPr>
          <w:spacing w:val="1"/>
        </w:rPr>
        <w:t xml:space="preserve"> </w:t>
      </w:r>
      <w:r>
        <w:t>температуры</w:t>
      </w:r>
      <w:r>
        <w:rPr>
          <w:spacing w:val="1"/>
        </w:rPr>
        <w:t xml:space="preserve"> </w:t>
      </w:r>
      <w:r>
        <w:t>горения,</w:t>
      </w:r>
      <w:r>
        <w:rPr>
          <w:spacing w:val="1"/>
        </w:rPr>
        <w:t xml:space="preserve"> </w:t>
      </w:r>
      <w:r>
        <w:t>полигонные</w:t>
      </w:r>
      <w:r>
        <w:rPr>
          <w:spacing w:val="1"/>
        </w:rPr>
        <w:t xml:space="preserve"> </w:t>
      </w:r>
      <w:r>
        <w:t>исследования,</w:t>
      </w:r>
      <w:r>
        <w:rPr>
          <w:spacing w:val="1"/>
        </w:rPr>
        <w:t xml:space="preserve"> </w:t>
      </w:r>
      <w:r>
        <w:t>хроматографический</w:t>
      </w:r>
      <w:r>
        <w:rPr>
          <w:spacing w:val="-3"/>
        </w:rPr>
        <w:t xml:space="preserve"> </w:t>
      </w:r>
      <w:r>
        <w:t>анализ</w:t>
      </w:r>
      <w:r>
        <w:rPr>
          <w:spacing w:val="-4"/>
        </w:rPr>
        <w:t xml:space="preserve"> </w:t>
      </w:r>
      <w:r>
        <w:t>для</w:t>
      </w:r>
      <w:r>
        <w:rPr>
          <w:spacing w:val="-5"/>
        </w:rPr>
        <w:t xml:space="preserve"> </w:t>
      </w:r>
      <w:r>
        <w:t>определения</w:t>
      </w:r>
      <w:r>
        <w:rPr>
          <w:spacing w:val="-3"/>
        </w:rPr>
        <w:t xml:space="preserve"> </w:t>
      </w:r>
      <w:r>
        <w:t>состава</w:t>
      </w:r>
      <w:r>
        <w:rPr>
          <w:spacing w:val="-3"/>
        </w:rPr>
        <w:t xml:space="preserve"> </w:t>
      </w:r>
      <w:r>
        <w:lastRenderedPageBreak/>
        <w:t>газообразных</w:t>
      </w:r>
      <w:r>
        <w:rPr>
          <w:spacing w:val="-6"/>
        </w:rPr>
        <w:t xml:space="preserve"> </w:t>
      </w:r>
      <w:r>
        <w:t>продуктов.</w:t>
      </w:r>
    </w:p>
    <w:p w:rsidR="00C5012F" w:rsidRDefault="001C5A9A" w:rsidP="001D7117">
      <w:pPr>
        <w:pStyle w:val="1"/>
        <w:tabs>
          <w:tab w:val="left" w:pos="9356"/>
          <w:tab w:val="left" w:pos="9498"/>
        </w:tabs>
        <w:spacing w:line="319" w:lineRule="exact"/>
        <w:ind w:left="0" w:firstLine="567"/>
      </w:pPr>
      <w:r>
        <w:t>Научная</w:t>
      </w:r>
      <w:r>
        <w:rPr>
          <w:spacing w:val="-5"/>
        </w:rPr>
        <w:t xml:space="preserve"> </w:t>
      </w:r>
      <w:r>
        <w:t>новизна</w:t>
      </w:r>
      <w:r>
        <w:rPr>
          <w:spacing w:val="-2"/>
        </w:rPr>
        <w:t xml:space="preserve"> </w:t>
      </w:r>
      <w:r>
        <w:t>исследования</w:t>
      </w:r>
    </w:p>
    <w:p w:rsidR="00D36403" w:rsidRPr="00774161" w:rsidRDefault="00D36403" w:rsidP="00D36403">
      <w:pPr>
        <w:ind w:firstLine="567"/>
        <w:jc w:val="both"/>
        <w:rPr>
          <w:sz w:val="28"/>
          <w:szCs w:val="28"/>
          <w:lang w:val="kk-KZ" w:eastAsia="ar-SA"/>
        </w:rPr>
      </w:pPr>
      <w:r w:rsidRPr="00D36403">
        <w:rPr>
          <w:sz w:val="28"/>
          <w:szCs w:val="28"/>
        </w:rPr>
        <w:t>Научная новизна полученных результатов</w:t>
      </w:r>
      <w:r w:rsidRPr="005D77D5">
        <w:rPr>
          <w:sz w:val="28"/>
          <w:szCs w:val="28"/>
          <w:lang w:val="kk-KZ"/>
        </w:rPr>
        <w:t xml:space="preserve"> </w:t>
      </w:r>
      <w:r w:rsidRPr="00774161">
        <w:rPr>
          <w:sz w:val="28"/>
          <w:szCs w:val="28"/>
          <w:lang w:val="kk-KZ" w:eastAsia="ar-SA"/>
        </w:rPr>
        <w:t>данной работы состоит в разработке новых пиротехнических газогенерирующих составов, которые характе</w:t>
      </w:r>
      <w:r>
        <w:rPr>
          <w:sz w:val="28"/>
          <w:szCs w:val="28"/>
          <w:lang w:val="kk-KZ" w:eastAsia="ar-SA"/>
        </w:rPr>
        <w:t xml:space="preserve">ризуется следующими аспектами: </w:t>
      </w:r>
    </w:p>
    <w:p w:rsidR="00D36403" w:rsidRPr="00774161" w:rsidRDefault="00D36403" w:rsidP="00D36403">
      <w:pPr>
        <w:ind w:firstLine="567"/>
        <w:jc w:val="both"/>
        <w:rPr>
          <w:sz w:val="28"/>
          <w:szCs w:val="28"/>
          <w:lang w:val="kk-KZ" w:eastAsia="ar-SA"/>
        </w:rPr>
      </w:pPr>
      <w:r>
        <w:rPr>
          <w:sz w:val="28"/>
          <w:szCs w:val="28"/>
          <w:lang w:val="kk-KZ" w:eastAsia="ar-SA"/>
        </w:rPr>
        <w:t xml:space="preserve">1. </w:t>
      </w:r>
      <w:r w:rsidRPr="00774161">
        <w:rPr>
          <w:sz w:val="28"/>
          <w:szCs w:val="28"/>
          <w:lang w:val="kk-KZ" w:eastAsia="ar-SA"/>
        </w:rPr>
        <w:t>Разработкой новых рецептов газогенерирующих составов на основе нитрата аммония (NH</w:t>
      </w:r>
      <w:r w:rsidRPr="00774161">
        <w:rPr>
          <w:sz w:val="28"/>
          <w:szCs w:val="28"/>
          <w:vertAlign w:val="subscript"/>
          <w:lang w:val="kk-KZ" w:eastAsia="ar-SA"/>
        </w:rPr>
        <w:t>4</w:t>
      </w:r>
      <w:r w:rsidRPr="00774161">
        <w:rPr>
          <w:sz w:val="28"/>
          <w:szCs w:val="28"/>
          <w:lang w:val="kk-KZ" w:eastAsia="ar-SA"/>
        </w:rPr>
        <w:t>NO</w:t>
      </w:r>
      <w:r w:rsidRPr="00774161">
        <w:rPr>
          <w:sz w:val="28"/>
          <w:szCs w:val="28"/>
          <w:vertAlign w:val="subscript"/>
          <w:lang w:val="kk-KZ" w:eastAsia="ar-SA"/>
        </w:rPr>
        <w:t>3</w:t>
      </w:r>
      <w:r w:rsidRPr="00774161">
        <w:rPr>
          <w:sz w:val="28"/>
          <w:szCs w:val="28"/>
          <w:lang w:val="kk-KZ" w:eastAsia="ar-SA"/>
        </w:rPr>
        <w:t xml:space="preserve"> – 70%, ПЭ – 20%, Mg – 10%), перхлората аммония (NH</w:t>
      </w:r>
      <w:r w:rsidRPr="00774161">
        <w:rPr>
          <w:sz w:val="28"/>
          <w:szCs w:val="28"/>
          <w:vertAlign w:val="subscript"/>
          <w:lang w:val="kk-KZ" w:eastAsia="ar-SA"/>
        </w:rPr>
        <w:t>4</w:t>
      </w:r>
      <w:r w:rsidRPr="00774161">
        <w:rPr>
          <w:sz w:val="28"/>
          <w:szCs w:val="28"/>
          <w:lang w:val="kk-KZ" w:eastAsia="ar-SA"/>
        </w:rPr>
        <w:t>СlO</w:t>
      </w:r>
      <w:r w:rsidRPr="00774161">
        <w:rPr>
          <w:sz w:val="28"/>
          <w:szCs w:val="28"/>
          <w:vertAlign w:val="subscript"/>
          <w:lang w:val="kk-KZ" w:eastAsia="ar-SA"/>
        </w:rPr>
        <w:t>4</w:t>
      </w:r>
      <w:r w:rsidRPr="00774161">
        <w:rPr>
          <w:sz w:val="28"/>
          <w:szCs w:val="28"/>
          <w:lang w:val="kk-KZ" w:eastAsia="ar-SA"/>
        </w:rPr>
        <w:t xml:space="preserve"> – 85%, ПЭ – 10%, Mg – 5%) с высокой скоростью горения 1,4-1,6 мм/с и температурой 1890-2425 °C;  </w:t>
      </w:r>
    </w:p>
    <w:p w:rsidR="00D36403" w:rsidRPr="00774161" w:rsidRDefault="00D36403" w:rsidP="00D36403">
      <w:pPr>
        <w:ind w:firstLine="567"/>
        <w:jc w:val="both"/>
        <w:rPr>
          <w:sz w:val="28"/>
          <w:szCs w:val="28"/>
          <w:lang w:val="kk-KZ" w:eastAsia="ar-SA"/>
        </w:rPr>
      </w:pPr>
      <w:r>
        <w:rPr>
          <w:sz w:val="28"/>
          <w:szCs w:val="28"/>
          <w:lang w:val="kk-KZ" w:eastAsia="ar-SA"/>
        </w:rPr>
        <w:t xml:space="preserve">2. </w:t>
      </w:r>
      <w:r w:rsidRPr="00774161">
        <w:rPr>
          <w:sz w:val="28"/>
          <w:szCs w:val="28"/>
          <w:lang w:val="kk-KZ" w:eastAsia="ar-SA"/>
        </w:rPr>
        <w:t>Дано теоретическое обоснование повышения эффективности разрушения бетонных конструкции с помощью пиротехнических составов;</w:t>
      </w:r>
    </w:p>
    <w:p w:rsidR="00D36403" w:rsidRPr="00774161" w:rsidRDefault="00D36403" w:rsidP="00D36403">
      <w:pPr>
        <w:ind w:firstLine="567"/>
        <w:jc w:val="both"/>
        <w:rPr>
          <w:sz w:val="28"/>
          <w:szCs w:val="28"/>
          <w:lang w:val="kk-KZ" w:eastAsia="ar-SA"/>
        </w:rPr>
      </w:pPr>
      <w:r>
        <w:rPr>
          <w:sz w:val="28"/>
          <w:szCs w:val="28"/>
          <w:lang w:val="kk-KZ" w:eastAsia="ar-SA"/>
        </w:rPr>
        <w:t xml:space="preserve">3. </w:t>
      </w:r>
      <w:r w:rsidRPr="00774161">
        <w:rPr>
          <w:sz w:val="28"/>
          <w:szCs w:val="28"/>
          <w:lang w:val="kk-KZ" w:eastAsia="ar-SA"/>
        </w:rPr>
        <w:t>Модифицирование классических газогенераторов магнием, с исследованием влияния рецептурных факторов на энергетические характеристики;</w:t>
      </w:r>
    </w:p>
    <w:p w:rsidR="00D36403" w:rsidRPr="00774161" w:rsidRDefault="00D36403" w:rsidP="00D36403">
      <w:pPr>
        <w:ind w:firstLine="567"/>
        <w:jc w:val="both"/>
        <w:rPr>
          <w:sz w:val="28"/>
          <w:szCs w:val="28"/>
          <w:lang w:val="kk-KZ" w:eastAsia="ar-SA"/>
        </w:rPr>
      </w:pPr>
      <w:r>
        <w:rPr>
          <w:sz w:val="28"/>
          <w:szCs w:val="28"/>
          <w:lang w:val="kk-KZ" w:eastAsia="ar-SA"/>
        </w:rPr>
        <w:t xml:space="preserve">4. </w:t>
      </w:r>
      <w:r w:rsidRPr="00774161">
        <w:rPr>
          <w:sz w:val="28"/>
          <w:szCs w:val="28"/>
          <w:lang w:val="kk-KZ" w:eastAsia="ar-SA"/>
        </w:rPr>
        <w:t>Экспериментально определены параметры чувствительности составов на основе НА, ПХА на прямой и скользящий удар с энергией не менее 9,8 Дж, что доказывает безопасность труда. Термически стабильны,  работающие в критических климатических условия</w:t>
      </w:r>
      <w:r>
        <w:rPr>
          <w:sz w:val="28"/>
          <w:szCs w:val="28"/>
          <w:lang w:val="kk-KZ" w:eastAsia="ar-SA"/>
        </w:rPr>
        <w:t xml:space="preserve">х в интервале температур -40 </w:t>
      </w:r>
      <w:r w:rsidRPr="00774161">
        <w:rPr>
          <w:sz w:val="28"/>
          <w:szCs w:val="28"/>
          <w:lang w:val="kk-KZ" w:eastAsia="ar-SA"/>
        </w:rPr>
        <w:t xml:space="preserve">– +40 °C;  </w:t>
      </w:r>
    </w:p>
    <w:p w:rsidR="00D36403" w:rsidRPr="00774161" w:rsidRDefault="00D36403" w:rsidP="00D36403">
      <w:pPr>
        <w:ind w:firstLine="567"/>
        <w:jc w:val="both"/>
        <w:rPr>
          <w:sz w:val="28"/>
          <w:szCs w:val="28"/>
          <w:lang w:val="kk-KZ" w:eastAsia="ar-SA"/>
        </w:rPr>
      </w:pPr>
      <w:r>
        <w:rPr>
          <w:sz w:val="28"/>
          <w:szCs w:val="28"/>
          <w:lang w:val="kk-KZ" w:eastAsia="ar-SA"/>
        </w:rPr>
        <w:t xml:space="preserve">5. </w:t>
      </w:r>
      <w:r w:rsidRPr="00774161">
        <w:rPr>
          <w:sz w:val="28"/>
          <w:szCs w:val="28"/>
          <w:lang w:val="kk-KZ" w:eastAsia="ar-SA"/>
        </w:rPr>
        <w:t>Обоснована возможность применения энергоёмких составов для разрушения бетона и дано математическое моделирование параметров горе</w:t>
      </w:r>
      <w:r>
        <w:rPr>
          <w:sz w:val="28"/>
          <w:szCs w:val="28"/>
          <w:lang w:val="kk-KZ" w:eastAsia="ar-SA"/>
        </w:rPr>
        <w:t>ния составов на основе НА, ПХА.</w:t>
      </w:r>
    </w:p>
    <w:p w:rsidR="00D36403" w:rsidRDefault="00D36403" w:rsidP="00D36403">
      <w:pPr>
        <w:ind w:firstLine="567"/>
        <w:jc w:val="both"/>
        <w:rPr>
          <w:sz w:val="28"/>
          <w:szCs w:val="28"/>
          <w:lang w:val="kk-KZ" w:eastAsia="ar-SA"/>
        </w:rPr>
      </w:pPr>
      <w:r w:rsidRPr="00774161">
        <w:rPr>
          <w:sz w:val="28"/>
          <w:szCs w:val="28"/>
          <w:lang w:val="kk-KZ" w:eastAsia="ar-SA"/>
        </w:rPr>
        <w:t xml:space="preserve">Эти газогенерирующие составы, могут быть использованы не только для разрушения искусственных объектов, а также для добычи блочного камня в критических климатических условиях. </w:t>
      </w:r>
    </w:p>
    <w:p w:rsidR="00C5012F" w:rsidRDefault="001C5A9A" w:rsidP="006A28D5">
      <w:pPr>
        <w:pStyle w:val="1"/>
        <w:tabs>
          <w:tab w:val="left" w:pos="9356"/>
          <w:tab w:val="left" w:pos="9498"/>
        </w:tabs>
        <w:spacing w:line="320" w:lineRule="exact"/>
        <w:ind w:left="0" w:firstLine="567"/>
      </w:pPr>
      <w:r>
        <w:t>Теоретическая</w:t>
      </w:r>
      <w:r>
        <w:rPr>
          <w:spacing w:val="-5"/>
        </w:rPr>
        <w:t xml:space="preserve"> </w:t>
      </w:r>
      <w:r>
        <w:t>значимость</w:t>
      </w:r>
    </w:p>
    <w:p w:rsidR="00A70433" w:rsidRDefault="001C5A9A" w:rsidP="001D7117">
      <w:pPr>
        <w:pStyle w:val="a3"/>
        <w:tabs>
          <w:tab w:val="left" w:pos="9356"/>
          <w:tab w:val="left" w:pos="9498"/>
        </w:tabs>
        <w:ind w:left="0" w:firstLine="567"/>
      </w:pPr>
      <w:r>
        <w:t>Представлены</w:t>
      </w:r>
      <w:r>
        <w:rPr>
          <w:spacing w:val="1"/>
        </w:rPr>
        <w:t xml:space="preserve"> </w:t>
      </w:r>
      <w:r>
        <w:t>научно</w:t>
      </w:r>
      <w:r>
        <w:rPr>
          <w:spacing w:val="1"/>
        </w:rPr>
        <w:t xml:space="preserve"> </w:t>
      </w:r>
      <w:r>
        <w:t>обоснованные</w:t>
      </w:r>
      <w:r>
        <w:rPr>
          <w:spacing w:val="1"/>
        </w:rPr>
        <w:t xml:space="preserve"> </w:t>
      </w:r>
      <w:r>
        <w:t>критерии,</w:t>
      </w:r>
      <w:r>
        <w:rPr>
          <w:spacing w:val="1"/>
        </w:rPr>
        <w:t xml:space="preserve"> </w:t>
      </w:r>
      <w:r>
        <w:t>определяющие</w:t>
      </w:r>
      <w:r>
        <w:rPr>
          <w:spacing w:val="1"/>
        </w:rPr>
        <w:t xml:space="preserve"> </w:t>
      </w:r>
      <w:r>
        <w:t>выбор</w:t>
      </w:r>
      <w:r>
        <w:rPr>
          <w:spacing w:val="1"/>
        </w:rPr>
        <w:t xml:space="preserve"> </w:t>
      </w:r>
      <w:r>
        <w:t>технологических</w:t>
      </w:r>
      <w:r>
        <w:rPr>
          <w:spacing w:val="1"/>
        </w:rPr>
        <w:t xml:space="preserve"> </w:t>
      </w:r>
      <w:r>
        <w:t>процессов</w:t>
      </w:r>
      <w:r>
        <w:rPr>
          <w:spacing w:val="1"/>
        </w:rPr>
        <w:t xml:space="preserve"> </w:t>
      </w:r>
      <w:r>
        <w:t>и</w:t>
      </w:r>
      <w:r>
        <w:rPr>
          <w:spacing w:val="1"/>
        </w:rPr>
        <w:t xml:space="preserve"> </w:t>
      </w:r>
      <w:r>
        <w:t>оптимальных</w:t>
      </w:r>
      <w:r>
        <w:rPr>
          <w:spacing w:val="1"/>
        </w:rPr>
        <w:t xml:space="preserve"> </w:t>
      </w:r>
      <w:r>
        <w:t>условий</w:t>
      </w:r>
      <w:r w:rsidR="00252980">
        <w:rPr>
          <w:spacing w:val="1"/>
        </w:rPr>
        <w:t xml:space="preserve"> </w:t>
      </w:r>
      <w:r w:rsidR="00252980">
        <w:t xml:space="preserve">для разрушения искусственных объектов и при добыче </w:t>
      </w:r>
      <w:r w:rsidR="00183CE6">
        <w:t>блочного камня</w:t>
      </w:r>
      <w:r w:rsidR="00252980">
        <w:t xml:space="preserve"> </w:t>
      </w:r>
      <w:r w:rsidR="00252980" w:rsidRPr="00252980">
        <w:t xml:space="preserve">в условиях с высокой лабильностью физико-химических параметров </w:t>
      </w:r>
      <w:r w:rsidR="00252980">
        <w:t xml:space="preserve">в </w:t>
      </w:r>
      <w:r w:rsidR="00252980" w:rsidRPr="00252980">
        <w:t>зависимости от состава исходных компонентов, стадии метаморфизма, методов хранения и т.д.</w:t>
      </w:r>
      <w:r w:rsidR="00A70433">
        <w:t xml:space="preserve"> </w:t>
      </w:r>
    </w:p>
    <w:p w:rsidR="00C5012F" w:rsidRDefault="001C5A9A" w:rsidP="001D7117">
      <w:pPr>
        <w:pStyle w:val="1"/>
        <w:tabs>
          <w:tab w:val="left" w:pos="9356"/>
          <w:tab w:val="left" w:pos="9498"/>
        </w:tabs>
        <w:spacing w:line="321" w:lineRule="exact"/>
        <w:ind w:left="0" w:firstLine="567"/>
      </w:pPr>
      <w:r>
        <w:t>Практическая</w:t>
      </w:r>
      <w:r>
        <w:rPr>
          <w:spacing w:val="-2"/>
        </w:rPr>
        <w:t xml:space="preserve"> </w:t>
      </w:r>
      <w:r>
        <w:t>значимость</w:t>
      </w:r>
    </w:p>
    <w:p w:rsidR="00D36403" w:rsidRPr="00774161" w:rsidRDefault="00D36403" w:rsidP="00D36403">
      <w:pPr>
        <w:ind w:firstLine="567"/>
        <w:jc w:val="both"/>
        <w:rPr>
          <w:sz w:val="28"/>
          <w:szCs w:val="28"/>
          <w:lang w:eastAsia="ar-SA"/>
        </w:rPr>
      </w:pPr>
      <w:r w:rsidRPr="00774161">
        <w:rPr>
          <w:sz w:val="28"/>
          <w:szCs w:val="28"/>
          <w:lang w:eastAsia="ar-SA"/>
        </w:rPr>
        <w:t xml:space="preserve">Расчетные и экспериментальные данные по определению влияния физико-химических свойств компонентов на основные характеристики ПС могут быть использованы для разработки новых и повышения эффективности существующих пиротехнических составов, предназначенных для применения в качестве рабочего тела в устройствах активного воздействия на искусственные бетонные конструкции. </w:t>
      </w:r>
    </w:p>
    <w:p w:rsidR="00D36403" w:rsidRPr="00774161" w:rsidRDefault="00D36403" w:rsidP="00D36403">
      <w:pPr>
        <w:ind w:firstLine="567"/>
        <w:jc w:val="both"/>
        <w:rPr>
          <w:sz w:val="28"/>
          <w:szCs w:val="28"/>
          <w:lang w:eastAsia="ar-SA"/>
        </w:rPr>
      </w:pPr>
      <w:r w:rsidRPr="00774161">
        <w:rPr>
          <w:sz w:val="28"/>
          <w:szCs w:val="28"/>
          <w:lang w:eastAsia="ar-SA"/>
        </w:rPr>
        <w:t xml:space="preserve">При применении низкоплотных газогенерирующих составов полностью исключается образование вредных, ядовитых газов бризантное действие взрыва, выражающееся в образовании сейсмо, ударных воздушных волн и разлет отдельных фрагментов блоков. В связи с этим, в данной работе были разработаны газогенераторные составы на основе нитрата аммония и перхлората аммония, работающие в режиме горения и практически исключающие бризантное действие взрыва, проявляющегося в виде СВВ и </w:t>
      </w:r>
      <w:r w:rsidRPr="00774161">
        <w:rPr>
          <w:sz w:val="28"/>
          <w:szCs w:val="28"/>
          <w:lang w:eastAsia="ar-SA"/>
        </w:rPr>
        <w:lastRenderedPageBreak/>
        <w:t xml:space="preserve">УВВ, а также в виде разлета мелких фрагментов.       </w:t>
      </w:r>
    </w:p>
    <w:p w:rsidR="00D36403" w:rsidRDefault="00D36403" w:rsidP="00D36403">
      <w:pPr>
        <w:ind w:firstLine="567"/>
        <w:jc w:val="both"/>
        <w:rPr>
          <w:sz w:val="28"/>
          <w:szCs w:val="28"/>
          <w:lang w:eastAsia="ar-SA"/>
        </w:rPr>
      </w:pPr>
      <w:r w:rsidRPr="00774161">
        <w:rPr>
          <w:sz w:val="28"/>
          <w:szCs w:val="28"/>
          <w:lang w:eastAsia="ar-SA"/>
        </w:rPr>
        <w:t>Разработанные газогенераторные составы имеют высокие энергетические характеристики и могут быть применены для разрушения искусственных объектов и для добычи блочного камня. Получена интегрированная разработка технологий производства газогенераторных составов, а также апробированная научно- технологическая база для решения ряда практических задач для целевых потребителей.</w:t>
      </w:r>
    </w:p>
    <w:p w:rsidR="00C5012F" w:rsidRDefault="001C5A9A" w:rsidP="001D7117">
      <w:pPr>
        <w:pStyle w:val="1"/>
        <w:tabs>
          <w:tab w:val="left" w:pos="9356"/>
          <w:tab w:val="left" w:pos="9498"/>
        </w:tabs>
        <w:spacing w:line="320" w:lineRule="exact"/>
        <w:ind w:left="0" w:firstLine="567"/>
      </w:pPr>
      <w:r>
        <w:t>Апробация</w:t>
      </w:r>
      <w:r>
        <w:rPr>
          <w:spacing w:val="-5"/>
        </w:rPr>
        <w:t xml:space="preserve"> </w:t>
      </w:r>
      <w:r>
        <w:t>работы</w:t>
      </w:r>
    </w:p>
    <w:p w:rsidR="00C5012F" w:rsidRPr="00A70433" w:rsidRDefault="001C5A9A" w:rsidP="001D7117">
      <w:pPr>
        <w:pStyle w:val="a3"/>
        <w:tabs>
          <w:tab w:val="left" w:pos="9356"/>
          <w:tab w:val="left" w:pos="9498"/>
        </w:tabs>
        <w:spacing w:line="242" w:lineRule="auto"/>
        <w:ind w:left="0" w:firstLine="567"/>
        <w:rPr>
          <w:spacing w:val="1"/>
        </w:rPr>
      </w:pPr>
      <w:r>
        <w:t>Материалы</w:t>
      </w:r>
      <w:r>
        <w:rPr>
          <w:spacing w:val="1"/>
        </w:rPr>
        <w:t xml:space="preserve"> </w:t>
      </w:r>
      <w:r>
        <w:t>диссертационной</w:t>
      </w:r>
      <w:r>
        <w:rPr>
          <w:spacing w:val="1"/>
        </w:rPr>
        <w:t xml:space="preserve"> </w:t>
      </w:r>
      <w:r>
        <w:t>работы</w:t>
      </w:r>
      <w:r>
        <w:rPr>
          <w:spacing w:val="1"/>
        </w:rPr>
        <w:t xml:space="preserve"> </w:t>
      </w:r>
      <w:r>
        <w:t>докладывались</w:t>
      </w:r>
      <w:r>
        <w:rPr>
          <w:spacing w:val="1"/>
        </w:rPr>
        <w:t xml:space="preserve"> </w:t>
      </w:r>
      <w:r>
        <w:t>и</w:t>
      </w:r>
      <w:r>
        <w:rPr>
          <w:spacing w:val="1"/>
        </w:rPr>
        <w:t xml:space="preserve"> </w:t>
      </w:r>
      <w:r>
        <w:t>обсуждались</w:t>
      </w:r>
      <w:r>
        <w:rPr>
          <w:spacing w:val="1"/>
        </w:rPr>
        <w:t xml:space="preserve"> </w:t>
      </w:r>
      <w:r>
        <w:t>на</w:t>
      </w:r>
      <w:r w:rsidR="00A70433">
        <w:rPr>
          <w:spacing w:val="1"/>
        </w:rPr>
        <w:t xml:space="preserve"> </w:t>
      </w:r>
      <w:r>
        <w:t>различных</w:t>
      </w:r>
      <w:r>
        <w:rPr>
          <w:spacing w:val="-1"/>
        </w:rPr>
        <w:t xml:space="preserve"> </w:t>
      </w:r>
      <w:r>
        <w:t>международных</w:t>
      </w:r>
      <w:r w:rsidR="007065C8">
        <w:rPr>
          <w:spacing w:val="1"/>
        </w:rPr>
        <w:t xml:space="preserve">, </w:t>
      </w:r>
      <w:r>
        <w:t>зарубежных</w:t>
      </w:r>
      <w:r>
        <w:rPr>
          <w:spacing w:val="-1"/>
        </w:rPr>
        <w:t xml:space="preserve"> </w:t>
      </w:r>
      <w:r>
        <w:t>конференциях:</w:t>
      </w:r>
    </w:p>
    <w:p w:rsidR="00D52B47" w:rsidRDefault="00B55B3B" w:rsidP="001D7117">
      <w:pPr>
        <w:pStyle w:val="a3"/>
        <w:tabs>
          <w:tab w:val="left" w:pos="9356"/>
          <w:tab w:val="left" w:pos="9498"/>
        </w:tabs>
        <w:ind w:left="0" w:firstLine="567"/>
        <w:rPr>
          <w:szCs w:val="22"/>
        </w:rPr>
      </w:pPr>
      <w:r>
        <w:rPr>
          <w:szCs w:val="22"/>
        </w:rPr>
        <w:t xml:space="preserve">– </w:t>
      </w:r>
      <w:r w:rsidR="00D52B47">
        <w:rPr>
          <w:szCs w:val="22"/>
        </w:rPr>
        <w:t xml:space="preserve">V </w:t>
      </w:r>
      <w:r w:rsidR="002E5010" w:rsidRPr="002E5010">
        <w:rPr>
          <w:szCs w:val="22"/>
        </w:rPr>
        <w:t xml:space="preserve">международная научная конференция </w:t>
      </w:r>
      <w:r w:rsidR="00D52B47" w:rsidRPr="00D52B47">
        <w:rPr>
          <w:szCs w:val="22"/>
        </w:rPr>
        <w:t>«Лазерные, плазменные исследо</w:t>
      </w:r>
      <w:r w:rsidR="00D52B47">
        <w:rPr>
          <w:szCs w:val="22"/>
        </w:rPr>
        <w:t>вания и технологии – ЛаПлаз 2019</w:t>
      </w:r>
      <w:r w:rsidR="00D52B47" w:rsidRPr="00D52B47">
        <w:rPr>
          <w:szCs w:val="22"/>
        </w:rPr>
        <w:t>» (Москва, Росси</w:t>
      </w:r>
      <w:r w:rsidR="00D52B47">
        <w:rPr>
          <w:szCs w:val="22"/>
        </w:rPr>
        <w:t>я, 12-15 февраля, 2019</w:t>
      </w:r>
      <w:r w:rsidR="00D52B47" w:rsidRPr="00D52B47">
        <w:rPr>
          <w:szCs w:val="22"/>
        </w:rPr>
        <w:t>);</w:t>
      </w:r>
    </w:p>
    <w:p w:rsidR="00E30B7C" w:rsidRDefault="00B55B3B" w:rsidP="001D7117">
      <w:pPr>
        <w:pStyle w:val="a3"/>
        <w:tabs>
          <w:tab w:val="left" w:pos="9356"/>
          <w:tab w:val="left" w:pos="9498"/>
        </w:tabs>
        <w:ind w:left="0" w:firstLine="567"/>
        <w:rPr>
          <w:szCs w:val="22"/>
        </w:rPr>
      </w:pPr>
      <w:r>
        <w:rPr>
          <w:szCs w:val="22"/>
        </w:rPr>
        <w:t xml:space="preserve">– </w:t>
      </w:r>
      <w:r w:rsidR="00E30B7C" w:rsidRPr="00D52B47">
        <w:t>I</w:t>
      </w:r>
      <w:r w:rsidR="00E30B7C" w:rsidRPr="00D52B47">
        <w:rPr>
          <w:szCs w:val="22"/>
        </w:rPr>
        <w:t>V</w:t>
      </w:r>
      <w:r w:rsidR="00E30B7C">
        <w:rPr>
          <w:szCs w:val="22"/>
        </w:rPr>
        <w:t xml:space="preserve"> </w:t>
      </w:r>
      <w:r w:rsidR="002E5010">
        <w:rPr>
          <w:szCs w:val="22"/>
        </w:rPr>
        <w:t>международная научная конференция</w:t>
      </w:r>
      <w:r w:rsidR="002E5010" w:rsidRPr="00D52B47">
        <w:rPr>
          <w:szCs w:val="22"/>
        </w:rPr>
        <w:t xml:space="preserve"> </w:t>
      </w:r>
      <w:r w:rsidR="00E30B7C">
        <w:rPr>
          <w:szCs w:val="22"/>
        </w:rPr>
        <w:t>«Х</w:t>
      </w:r>
      <w:r w:rsidR="00E30B7C" w:rsidRPr="00E30B7C">
        <w:rPr>
          <w:szCs w:val="22"/>
        </w:rPr>
        <w:t>имическая физика и наноматериалы»</w:t>
      </w:r>
      <w:r w:rsidR="00E30B7C">
        <w:rPr>
          <w:szCs w:val="22"/>
        </w:rPr>
        <w:t xml:space="preserve"> </w:t>
      </w:r>
      <w:r w:rsidR="00E30B7C" w:rsidRPr="00D52B47">
        <w:rPr>
          <w:szCs w:val="22"/>
        </w:rPr>
        <w:t>(</w:t>
      </w:r>
      <w:r w:rsidR="00E30B7C">
        <w:rPr>
          <w:szCs w:val="22"/>
        </w:rPr>
        <w:t>Алматы</w:t>
      </w:r>
      <w:r w:rsidR="00E30B7C" w:rsidRPr="00D52B47">
        <w:rPr>
          <w:szCs w:val="22"/>
        </w:rPr>
        <w:t xml:space="preserve">, </w:t>
      </w:r>
      <w:r w:rsidR="00E30B7C">
        <w:rPr>
          <w:szCs w:val="22"/>
        </w:rPr>
        <w:t>Казахстан, 19 апреля, 2019</w:t>
      </w:r>
      <w:r w:rsidR="00E30B7C" w:rsidRPr="00D52B47">
        <w:rPr>
          <w:szCs w:val="22"/>
        </w:rPr>
        <w:t>);</w:t>
      </w:r>
    </w:p>
    <w:p w:rsidR="007065C8" w:rsidRDefault="00B55B3B" w:rsidP="001D7117">
      <w:pPr>
        <w:pStyle w:val="a3"/>
        <w:tabs>
          <w:tab w:val="left" w:pos="9356"/>
          <w:tab w:val="left" w:pos="9498"/>
        </w:tabs>
        <w:ind w:left="0" w:firstLine="567"/>
      </w:pPr>
      <w:r>
        <w:rPr>
          <w:szCs w:val="22"/>
        </w:rPr>
        <w:t xml:space="preserve">– </w:t>
      </w:r>
      <w:r w:rsidR="007065C8" w:rsidRPr="00D52B47">
        <w:t>I</w:t>
      </w:r>
      <w:r w:rsidR="007065C8" w:rsidRPr="00D52B47">
        <w:rPr>
          <w:szCs w:val="22"/>
        </w:rPr>
        <w:t xml:space="preserve">V </w:t>
      </w:r>
      <w:r w:rsidR="002E5010">
        <w:rPr>
          <w:szCs w:val="22"/>
        </w:rPr>
        <w:t>международная научная конференция</w:t>
      </w:r>
      <w:r w:rsidR="002E5010" w:rsidRPr="00D52B47">
        <w:rPr>
          <w:szCs w:val="22"/>
        </w:rPr>
        <w:t xml:space="preserve"> </w:t>
      </w:r>
      <w:r w:rsidR="007065C8" w:rsidRPr="00D52B47">
        <w:rPr>
          <w:szCs w:val="22"/>
        </w:rPr>
        <w:t>«Химические проблемы современности»</w:t>
      </w:r>
      <w:r w:rsidR="007065C8">
        <w:rPr>
          <w:szCs w:val="22"/>
        </w:rPr>
        <w:t xml:space="preserve"> </w:t>
      </w:r>
      <w:r w:rsidR="007065C8">
        <w:t>(Донецк,</w:t>
      </w:r>
      <w:r w:rsidR="007065C8">
        <w:rPr>
          <w:spacing w:val="-1"/>
        </w:rPr>
        <w:t xml:space="preserve"> </w:t>
      </w:r>
      <w:r w:rsidR="003B248D">
        <w:t>Украина</w:t>
      </w:r>
      <w:r w:rsidR="007065C8">
        <w:t>,</w:t>
      </w:r>
      <w:r w:rsidR="007065C8">
        <w:rPr>
          <w:spacing w:val="-2"/>
        </w:rPr>
        <w:t xml:space="preserve"> </w:t>
      </w:r>
      <w:r w:rsidR="007065C8">
        <w:rPr>
          <w:color w:val="000000"/>
          <w:shd w:val="clear" w:color="auto" w:fill="FFFFFF"/>
        </w:rPr>
        <w:t>19-21</w:t>
      </w:r>
      <w:r w:rsidR="007065C8" w:rsidRPr="007065C8">
        <w:rPr>
          <w:color w:val="000000"/>
          <w:shd w:val="clear" w:color="auto" w:fill="FFFFFF"/>
        </w:rPr>
        <w:t xml:space="preserve"> мая </w:t>
      </w:r>
      <w:r w:rsidR="007065C8">
        <w:rPr>
          <w:color w:val="000000"/>
          <w:shd w:val="clear" w:color="auto" w:fill="FFFFFF"/>
        </w:rPr>
        <w:t>2020</w:t>
      </w:r>
      <w:r w:rsidR="007065C8" w:rsidRPr="007065C8">
        <w:t>);</w:t>
      </w:r>
    </w:p>
    <w:p w:rsidR="001436E2" w:rsidRPr="007065C8" w:rsidRDefault="00B55B3B" w:rsidP="001D7117">
      <w:pPr>
        <w:pStyle w:val="a3"/>
        <w:tabs>
          <w:tab w:val="left" w:pos="9356"/>
          <w:tab w:val="left" w:pos="9498"/>
        </w:tabs>
        <w:ind w:left="0" w:firstLine="567"/>
      </w:pPr>
      <w:r>
        <w:rPr>
          <w:szCs w:val="22"/>
        </w:rPr>
        <w:t xml:space="preserve">– </w:t>
      </w:r>
      <w:r w:rsidR="001436E2">
        <w:t xml:space="preserve">VI </w:t>
      </w:r>
      <w:r w:rsidR="002E5010">
        <w:rPr>
          <w:szCs w:val="22"/>
        </w:rPr>
        <w:t xml:space="preserve">международная научная конференция </w:t>
      </w:r>
      <w:r w:rsidR="001436E2" w:rsidRPr="00D52B47">
        <w:t>«Лазерные, плазменные исследован</w:t>
      </w:r>
      <w:r w:rsidR="001436E2">
        <w:t>ия и технологии – ЛаПлаз 2020» (Москва,</w:t>
      </w:r>
      <w:r w:rsidR="001436E2">
        <w:rPr>
          <w:spacing w:val="-1"/>
        </w:rPr>
        <w:t xml:space="preserve"> </w:t>
      </w:r>
      <w:r w:rsidR="001436E2">
        <w:t>Россия,</w:t>
      </w:r>
      <w:r w:rsidR="001436E2">
        <w:rPr>
          <w:spacing w:val="-2"/>
        </w:rPr>
        <w:t xml:space="preserve"> </w:t>
      </w:r>
      <w:r w:rsidR="001436E2" w:rsidRPr="001436E2">
        <w:t>11-14 февраля</w:t>
      </w:r>
      <w:r w:rsidR="001436E2">
        <w:t>,</w:t>
      </w:r>
      <w:r w:rsidR="001436E2">
        <w:rPr>
          <w:spacing w:val="-1"/>
        </w:rPr>
        <w:t xml:space="preserve"> </w:t>
      </w:r>
      <w:r w:rsidR="001436E2">
        <w:t>2020);</w:t>
      </w:r>
    </w:p>
    <w:p w:rsidR="00C5012F" w:rsidRDefault="00B55B3B" w:rsidP="001D7117">
      <w:pPr>
        <w:pStyle w:val="a3"/>
        <w:tabs>
          <w:tab w:val="left" w:pos="9356"/>
          <w:tab w:val="left" w:pos="9498"/>
        </w:tabs>
        <w:ind w:left="0" w:firstLine="567"/>
      </w:pPr>
      <w:r>
        <w:rPr>
          <w:szCs w:val="22"/>
        </w:rPr>
        <w:t xml:space="preserve">– </w:t>
      </w:r>
      <w:r w:rsidR="00D52B47" w:rsidRPr="00D52B47">
        <w:t>VII</w:t>
      </w:r>
      <w:r w:rsidR="00D52B47">
        <w:t xml:space="preserve"> </w:t>
      </w:r>
      <w:r w:rsidR="002E5010">
        <w:rPr>
          <w:szCs w:val="22"/>
        </w:rPr>
        <w:t>международная научная конференция</w:t>
      </w:r>
      <w:r w:rsidR="002E5010" w:rsidRPr="00D52B47">
        <w:rPr>
          <w:szCs w:val="22"/>
        </w:rPr>
        <w:t xml:space="preserve"> </w:t>
      </w:r>
      <w:r w:rsidR="00D52B47" w:rsidRPr="00D52B47">
        <w:t>«Лазерные, плазменные исследован</w:t>
      </w:r>
      <w:r w:rsidR="00D52B47">
        <w:t xml:space="preserve">ия и технологии – ЛаПлаз 2021» </w:t>
      </w:r>
      <w:r w:rsidR="001C5A9A">
        <w:t>(</w:t>
      </w:r>
      <w:r w:rsidR="00D52B47">
        <w:t>Москва</w:t>
      </w:r>
      <w:r w:rsidR="001C5A9A">
        <w:t>,</w:t>
      </w:r>
      <w:r w:rsidR="001C5A9A">
        <w:rPr>
          <w:spacing w:val="-1"/>
        </w:rPr>
        <w:t xml:space="preserve"> </w:t>
      </w:r>
      <w:r w:rsidR="001C5A9A">
        <w:t>Россия,</w:t>
      </w:r>
      <w:r w:rsidR="001C5A9A">
        <w:rPr>
          <w:spacing w:val="-2"/>
        </w:rPr>
        <w:t xml:space="preserve"> </w:t>
      </w:r>
      <w:r w:rsidR="00D52B47">
        <w:t>23-26</w:t>
      </w:r>
      <w:r w:rsidR="001C5A9A">
        <w:rPr>
          <w:spacing w:val="1"/>
        </w:rPr>
        <w:t xml:space="preserve"> </w:t>
      </w:r>
      <w:r w:rsidR="00D52B47">
        <w:t>марта</w:t>
      </w:r>
      <w:r w:rsidR="001C5A9A">
        <w:t>,</w:t>
      </w:r>
      <w:r w:rsidR="001C5A9A">
        <w:rPr>
          <w:spacing w:val="-1"/>
        </w:rPr>
        <w:t xml:space="preserve"> </w:t>
      </w:r>
      <w:r w:rsidR="00D52B47">
        <w:t>2021</w:t>
      </w:r>
      <w:r w:rsidR="001C5A9A">
        <w:t>);</w:t>
      </w:r>
    </w:p>
    <w:p w:rsidR="002E5010" w:rsidRDefault="00B55B3B" w:rsidP="001D7117">
      <w:pPr>
        <w:pStyle w:val="a3"/>
        <w:tabs>
          <w:tab w:val="left" w:pos="9356"/>
          <w:tab w:val="left" w:pos="9498"/>
        </w:tabs>
        <w:ind w:left="0" w:firstLine="567"/>
      </w:pPr>
      <w:r>
        <w:rPr>
          <w:szCs w:val="22"/>
        </w:rPr>
        <w:t xml:space="preserve">– </w:t>
      </w:r>
      <w:r w:rsidR="00D52B47" w:rsidRPr="00D52B47">
        <w:rPr>
          <w:szCs w:val="22"/>
        </w:rPr>
        <w:t xml:space="preserve">V </w:t>
      </w:r>
      <w:r w:rsidR="002E5010">
        <w:rPr>
          <w:szCs w:val="22"/>
        </w:rPr>
        <w:t>международная научная конференция</w:t>
      </w:r>
      <w:r w:rsidR="00D52B47" w:rsidRPr="00D52B47">
        <w:rPr>
          <w:szCs w:val="22"/>
        </w:rPr>
        <w:t xml:space="preserve"> «Химические проблемы современности»</w:t>
      </w:r>
      <w:r w:rsidR="00D52B47">
        <w:rPr>
          <w:szCs w:val="22"/>
        </w:rPr>
        <w:t xml:space="preserve"> </w:t>
      </w:r>
      <w:r w:rsidR="00D52B47">
        <w:t>(</w:t>
      </w:r>
      <w:r w:rsidR="007065C8">
        <w:t>Донецк</w:t>
      </w:r>
      <w:r w:rsidR="00D52B47">
        <w:t>,</w:t>
      </w:r>
      <w:r w:rsidR="00D52B47">
        <w:rPr>
          <w:spacing w:val="-1"/>
        </w:rPr>
        <w:t xml:space="preserve"> </w:t>
      </w:r>
      <w:r w:rsidR="003B248D">
        <w:t>Украина</w:t>
      </w:r>
      <w:r w:rsidR="00D52B47">
        <w:t>,</w:t>
      </w:r>
      <w:r w:rsidR="00D52B47">
        <w:rPr>
          <w:spacing w:val="-2"/>
        </w:rPr>
        <w:t xml:space="preserve"> </w:t>
      </w:r>
      <w:r w:rsidR="007065C8" w:rsidRPr="007065C8">
        <w:rPr>
          <w:color w:val="000000"/>
          <w:shd w:val="clear" w:color="auto" w:fill="FFFFFF"/>
        </w:rPr>
        <w:t>18-20 мая</w:t>
      </w:r>
      <w:r w:rsidR="0084732E">
        <w:rPr>
          <w:color w:val="000000"/>
          <w:shd w:val="clear" w:color="auto" w:fill="FFFFFF"/>
        </w:rPr>
        <w:t>,</w:t>
      </w:r>
      <w:r w:rsidR="007065C8" w:rsidRPr="007065C8">
        <w:rPr>
          <w:color w:val="000000"/>
          <w:shd w:val="clear" w:color="auto" w:fill="FFFFFF"/>
        </w:rPr>
        <w:t xml:space="preserve"> 2021</w:t>
      </w:r>
      <w:r w:rsidR="002E5010">
        <w:t>);</w:t>
      </w:r>
    </w:p>
    <w:p w:rsidR="00B55B3B" w:rsidRPr="00D52B47" w:rsidRDefault="0084732E" w:rsidP="00B55B3B">
      <w:pPr>
        <w:pStyle w:val="a3"/>
        <w:tabs>
          <w:tab w:val="left" w:pos="9356"/>
          <w:tab w:val="left" w:pos="9498"/>
        </w:tabs>
        <w:ind w:left="0" w:firstLine="567"/>
      </w:pPr>
      <w:r>
        <w:rPr>
          <w:szCs w:val="22"/>
        </w:rPr>
        <w:t xml:space="preserve">– </w:t>
      </w:r>
      <w:r w:rsidR="00B55B3B">
        <w:t xml:space="preserve">XIII Международный Симпозиум «Химическая физика, материаловедение, </w:t>
      </w:r>
      <w:r w:rsidR="002E5010">
        <w:t>наноматериалы» (20-21 Декабря</w:t>
      </w:r>
      <w:r>
        <w:t>,</w:t>
      </w:r>
      <w:r w:rsidR="002E5010">
        <w:t xml:space="preserve"> 2022 г. Алматы, Казахстан).</w:t>
      </w:r>
      <w:r w:rsidR="00B55B3B">
        <w:t xml:space="preserve"> </w:t>
      </w:r>
    </w:p>
    <w:p w:rsidR="00C5012F" w:rsidRDefault="001C5A9A" w:rsidP="000C5CDC">
      <w:pPr>
        <w:pStyle w:val="a3"/>
        <w:tabs>
          <w:tab w:val="left" w:pos="9356"/>
          <w:tab w:val="left" w:pos="9498"/>
        </w:tabs>
        <w:ind w:left="0" w:firstLine="567"/>
      </w:pPr>
      <w:r>
        <w:rPr>
          <w:b/>
        </w:rPr>
        <w:t>Личный</w:t>
      </w:r>
      <w:r>
        <w:rPr>
          <w:b/>
          <w:spacing w:val="1"/>
        </w:rPr>
        <w:t xml:space="preserve"> </w:t>
      </w:r>
      <w:r>
        <w:rPr>
          <w:b/>
        </w:rPr>
        <w:t>вклад</w:t>
      </w:r>
      <w:r>
        <w:rPr>
          <w:b/>
          <w:spacing w:val="1"/>
        </w:rPr>
        <w:t xml:space="preserve"> </w:t>
      </w:r>
      <w:r>
        <w:rPr>
          <w:b/>
        </w:rPr>
        <w:t>автора</w:t>
      </w:r>
      <w:r>
        <w:rPr>
          <w:b/>
          <w:spacing w:val="1"/>
        </w:rPr>
        <w:t xml:space="preserve"> </w:t>
      </w:r>
      <w:r>
        <w:t>зaключaeтcя</w:t>
      </w:r>
      <w:r>
        <w:rPr>
          <w:spacing w:val="1"/>
        </w:rPr>
        <w:t xml:space="preserve"> </w:t>
      </w:r>
      <w:r>
        <w:t>в</w:t>
      </w:r>
      <w:r>
        <w:rPr>
          <w:spacing w:val="1"/>
        </w:rPr>
        <w:t xml:space="preserve"> </w:t>
      </w:r>
      <w:r>
        <w:t>пocтaнoвкe</w:t>
      </w:r>
      <w:r>
        <w:rPr>
          <w:spacing w:val="1"/>
        </w:rPr>
        <w:t xml:space="preserve"> </w:t>
      </w:r>
      <w:r>
        <w:t>и</w:t>
      </w:r>
      <w:r>
        <w:rPr>
          <w:spacing w:val="1"/>
        </w:rPr>
        <w:t xml:space="preserve"> </w:t>
      </w:r>
      <w:r>
        <w:t>прoвeдeнии</w:t>
      </w:r>
      <w:r>
        <w:rPr>
          <w:spacing w:val="1"/>
        </w:rPr>
        <w:t xml:space="preserve"> </w:t>
      </w:r>
      <w:r>
        <w:t>экcпeримeнтoв,</w:t>
      </w:r>
      <w:r>
        <w:rPr>
          <w:spacing w:val="34"/>
        </w:rPr>
        <w:t xml:space="preserve"> </w:t>
      </w:r>
      <w:r>
        <w:t>oпрeдeлeнии</w:t>
      </w:r>
      <w:r>
        <w:rPr>
          <w:spacing w:val="40"/>
        </w:rPr>
        <w:t xml:space="preserve"> </w:t>
      </w:r>
      <w:r>
        <w:t>мeтoдoв</w:t>
      </w:r>
      <w:r>
        <w:rPr>
          <w:spacing w:val="37"/>
        </w:rPr>
        <w:t xml:space="preserve"> </w:t>
      </w:r>
      <w:r>
        <w:t>aнaлизa</w:t>
      </w:r>
      <w:r>
        <w:rPr>
          <w:spacing w:val="36"/>
        </w:rPr>
        <w:t xml:space="preserve"> </w:t>
      </w:r>
      <w:r>
        <w:t>и</w:t>
      </w:r>
      <w:r>
        <w:rPr>
          <w:spacing w:val="37"/>
        </w:rPr>
        <w:t xml:space="preserve"> </w:t>
      </w:r>
      <w:r>
        <w:t>путeй</w:t>
      </w:r>
      <w:r>
        <w:rPr>
          <w:spacing w:val="39"/>
        </w:rPr>
        <w:t xml:space="preserve"> </w:t>
      </w:r>
      <w:r>
        <w:t>рeшeния</w:t>
      </w:r>
      <w:r>
        <w:rPr>
          <w:spacing w:val="39"/>
        </w:rPr>
        <w:t xml:space="preserve"> </w:t>
      </w:r>
      <w:r>
        <w:t>пocтaвлeнныx</w:t>
      </w:r>
      <w:r w:rsidR="000C5CDC">
        <w:t xml:space="preserve"> </w:t>
      </w:r>
      <w:r>
        <w:t>прaктичecкиx и тeoрeтичecкиx зaдaч, oбoбщeнии и интeрпрeтaции пoлучeнныx</w:t>
      </w:r>
      <w:r>
        <w:rPr>
          <w:spacing w:val="1"/>
        </w:rPr>
        <w:t xml:space="preserve"> </w:t>
      </w:r>
      <w:r>
        <w:t>рeзультaтoв,</w:t>
      </w:r>
      <w:r>
        <w:rPr>
          <w:spacing w:val="-2"/>
        </w:rPr>
        <w:t xml:space="preserve"> </w:t>
      </w:r>
      <w:r>
        <w:t>нaпиcaнии cтaтeй и</w:t>
      </w:r>
      <w:r>
        <w:rPr>
          <w:spacing w:val="-3"/>
        </w:rPr>
        <w:t xml:space="preserve"> </w:t>
      </w:r>
      <w:r>
        <w:t>oтчeтoв.</w:t>
      </w:r>
    </w:p>
    <w:p w:rsidR="00C5012F" w:rsidRDefault="001C5A9A" w:rsidP="001D7117">
      <w:pPr>
        <w:pStyle w:val="a3"/>
        <w:tabs>
          <w:tab w:val="left" w:pos="9356"/>
          <w:tab w:val="left" w:pos="9498"/>
        </w:tabs>
        <w:ind w:left="0" w:firstLine="567"/>
      </w:pPr>
      <w:r>
        <w:rPr>
          <w:b/>
        </w:rPr>
        <w:t>Публикации.</w:t>
      </w:r>
      <w:r>
        <w:rPr>
          <w:b/>
          <w:spacing w:val="1"/>
        </w:rPr>
        <w:t xml:space="preserve"> </w:t>
      </w:r>
      <w:r>
        <w:t>Основные</w:t>
      </w:r>
      <w:r>
        <w:rPr>
          <w:spacing w:val="1"/>
        </w:rPr>
        <w:t xml:space="preserve"> </w:t>
      </w:r>
      <w:r>
        <w:t>итоги</w:t>
      </w:r>
      <w:r>
        <w:rPr>
          <w:spacing w:val="1"/>
        </w:rPr>
        <w:t xml:space="preserve"> </w:t>
      </w:r>
      <w:r>
        <w:t>диссертационной</w:t>
      </w:r>
      <w:r>
        <w:rPr>
          <w:spacing w:val="1"/>
        </w:rPr>
        <w:t xml:space="preserve"> </w:t>
      </w:r>
      <w:r>
        <w:t>работы</w:t>
      </w:r>
      <w:r>
        <w:rPr>
          <w:spacing w:val="1"/>
        </w:rPr>
        <w:t xml:space="preserve"> </w:t>
      </w:r>
      <w:r>
        <w:t>были</w:t>
      </w:r>
      <w:r>
        <w:rPr>
          <w:spacing w:val="1"/>
        </w:rPr>
        <w:t xml:space="preserve"> </w:t>
      </w:r>
      <w:r>
        <w:t>опубликованы</w:t>
      </w:r>
      <w:r w:rsidR="004703F9">
        <w:t xml:space="preserve"> в </w:t>
      </w:r>
      <w:r w:rsidR="004703F9" w:rsidRPr="004703F9">
        <w:t>23</w:t>
      </w:r>
      <w:r w:rsidR="00873A88">
        <w:t xml:space="preserve"> печатных работах, из них 8</w:t>
      </w:r>
      <w:r w:rsidR="003926BA">
        <w:t xml:space="preserve"> статей</w:t>
      </w:r>
      <w:r>
        <w:t>, входящие в базу данных</w:t>
      </w:r>
      <w:r>
        <w:rPr>
          <w:spacing w:val="1"/>
        </w:rPr>
        <w:t xml:space="preserve"> </w:t>
      </w:r>
      <w:r>
        <w:t>Scopus,</w:t>
      </w:r>
      <w:r>
        <w:rPr>
          <w:spacing w:val="1"/>
        </w:rPr>
        <w:t xml:space="preserve"> </w:t>
      </w:r>
      <w:r w:rsidR="00EA7C7A">
        <w:t>5</w:t>
      </w:r>
      <w:r>
        <w:rPr>
          <w:spacing w:val="1"/>
        </w:rPr>
        <w:t xml:space="preserve"> </w:t>
      </w:r>
      <w:r w:rsidR="00203E58">
        <w:t>статей</w:t>
      </w:r>
      <w:r>
        <w:rPr>
          <w:spacing w:val="1"/>
        </w:rPr>
        <w:t xml:space="preserve"> </w:t>
      </w:r>
      <w:r>
        <w:t>были</w:t>
      </w:r>
      <w:r>
        <w:rPr>
          <w:spacing w:val="1"/>
        </w:rPr>
        <w:t xml:space="preserve"> </w:t>
      </w:r>
      <w:r>
        <w:t>опубликованы</w:t>
      </w:r>
      <w:r>
        <w:rPr>
          <w:spacing w:val="1"/>
        </w:rPr>
        <w:t xml:space="preserve"> </w:t>
      </w:r>
      <w:r>
        <w:t>в</w:t>
      </w:r>
      <w:r>
        <w:rPr>
          <w:spacing w:val="1"/>
        </w:rPr>
        <w:t xml:space="preserve"> </w:t>
      </w:r>
      <w:r>
        <w:t>изданиях,</w:t>
      </w:r>
      <w:r>
        <w:rPr>
          <w:spacing w:val="1"/>
        </w:rPr>
        <w:t xml:space="preserve"> </w:t>
      </w:r>
      <w:r>
        <w:t>рекомендованных</w:t>
      </w:r>
      <w:r>
        <w:rPr>
          <w:spacing w:val="1"/>
        </w:rPr>
        <w:t xml:space="preserve"> </w:t>
      </w:r>
      <w:r>
        <w:t>Комитетом по контролю в сфере образования и науки РК,</w:t>
      </w:r>
      <w:r>
        <w:rPr>
          <w:spacing w:val="1"/>
        </w:rPr>
        <w:t xml:space="preserve"> </w:t>
      </w:r>
      <w:r w:rsidR="004703F9" w:rsidRPr="004703F9">
        <w:t>10</w:t>
      </w:r>
      <w:r>
        <w:t xml:space="preserve"> – в сборниках</w:t>
      </w:r>
      <w:r w:rsidR="00413D53">
        <w:t xml:space="preserve"> международных и</w:t>
      </w:r>
      <w:r w:rsidR="00413D53">
        <w:rPr>
          <w:spacing w:val="1"/>
        </w:rPr>
        <w:t xml:space="preserve"> </w:t>
      </w:r>
      <w:r w:rsidR="00413D53">
        <w:t>зарубежных конференции</w:t>
      </w:r>
      <w:r w:rsidR="004703F9" w:rsidRPr="004703F9">
        <w:t xml:space="preserve"> </w:t>
      </w:r>
      <w:r w:rsidR="004703F9">
        <w:t>и симпозиумов</w:t>
      </w:r>
      <w:r w:rsidR="00413D53">
        <w:t>, 1 авторское свидетельство (</w:t>
      </w:r>
      <w:r w:rsidR="00413D53" w:rsidRPr="00413D53">
        <w:t>№ 17250 от «5» мая 2021 года</w:t>
      </w:r>
      <w:r w:rsidR="000C5CDC">
        <w:t>).</w:t>
      </w:r>
    </w:p>
    <w:p w:rsidR="00C5012F" w:rsidRDefault="001C5A9A" w:rsidP="001D7117">
      <w:pPr>
        <w:pStyle w:val="a3"/>
        <w:tabs>
          <w:tab w:val="left" w:pos="9356"/>
          <w:tab w:val="left" w:pos="9498"/>
        </w:tabs>
        <w:ind w:left="0" w:firstLine="567"/>
      </w:pPr>
      <w:r>
        <w:rPr>
          <w:b/>
        </w:rPr>
        <w:t xml:space="preserve">Объем и структура работы. </w:t>
      </w:r>
      <w:r>
        <w:t>Диссертационная работа изложена на</w:t>
      </w:r>
      <w:r w:rsidRPr="00766E3C">
        <w:t xml:space="preserve"> </w:t>
      </w:r>
      <w:r w:rsidR="009B71ED">
        <w:t>102</w:t>
      </w:r>
      <w:r w:rsidRPr="00766E3C">
        <w:rPr>
          <w:spacing w:val="1"/>
        </w:rPr>
        <w:t xml:space="preserve"> </w:t>
      </w:r>
      <w:r>
        <w:t xml:space="preserve">страницах и включает </w:t>
      </w:r>
      <w:r w:rsidR="00F555EB">
        <w:t>58</w:t>
      </w:r>
      <w:r w:rsidRPr="00766E3C">
        <w:t xml:space="preserve"> рисунков и </w:t>
      </w:r>
      <w:r w:rsidR="00F555EB">
        <w:t>19</w:t>
      </w:r>
      <w:r w:rsidRPr="00766E3C">
        <w:t xml:space="preserve"> таблиц</w:t>
      </w:r>
      <w:r>
        <w:t>. Работа состоит из введения,</w:t>
      </w:r>
      <w:r>
        <w:rPr>
          <w:spacing w:val="1"/>
        </w:rPr>
        <w:t xml:space="preserve"> </w:t>
      </w:r>
      <w:r>
        <w:t>обзора литературы, описания объектов и методов исследования, результатов и</w:t>
      </w:r>
      <w:r>
        <w:rPr>
          <w:spacing w:val="1"/>
        </w:rPr>
        <w:t xml:space="preserve"> </w:t>
      </w:r>
      <w:r>
        <w:t>их</w:t>
      </w:r>
      <w:r>
        <w:rPr>
          <w:spacing w:val="1"/>
        </w:rPr>
        <w:t xml:space="preserve"> </w:t>
      </w:r>
      <w:r>
        <w:t>обсуждения,</w:t>
      </w:r>
      <w:r>
        <w:rPr>
          <w:spacing w:val="1"/>
        </w:rPr>
        <w:t xml:space="preserve"> </w:t>
      </w:r>
      <w:r>
        <w:t>заключения</w:t>
      </w:r>
      <w:r>
        <w:rPr>
          <w:spacing w:val="1"/>
        </w:rPr>
        <w:t xml:space="preserve"> </w:t>
      </w:r>
      <w:r>
        <w:t>и</w:t>
      </w:r>
      <w:r>
        <w:rPr>
          <w:spacing w:val="1"/>
        </w:rPr>
        <w:t xml:space="preserve"> </w:t>
      </w:r>
      <w:r>
        <w:t>списка</w:t>
      </w:r>
      <w:r>
        <w:rPr>
          <w:spacing w:val="1"/>
        </w:rPr>
        <w:t xml:space="preserve"> </w:t>
      </w:r>
      <w:r w:rsidR="00AA6311">
        <w:t>используемых</w:t>
      </w:r>
      <w:r>
        <w:rPr>
          <w:spacing w:val="1"/>
        </w:rPr>
        <w:t xml:space="preserve"> </w:t>
      </w:r>
      <w:r>
        <w:t>источников</w:t>
      </w:r>
      <w:r>
        <w:rPr>
          <w:spacing w:val="1"/>
        </w:rPr>
        <w:t xml:space="preserve"> </w:t>
      </w:r>
      <w:r>
        <w:t>из</w:t>
      </w:r>
      <w:r>
        <w:rPr>
          <w:spacing w:val="1"/>
        </w:rPr>
        <w:t xml:space="preserve"> </w:t>
      </w:r>
      <w:r w:rsidR="00793C5A" w:rsidRPr="00793C5A">
        <w:t>108</w:t>
      </w:r>
      <w:r w:rsidRPr="00793C5A">
        <w:rPr>
          <w:spacing w:val="1"/>
        </w:rPr>
        <w:t xml:space="preserve"> </w:t>
      </w:r>
      <w:r>
        <w:t>наименования.</w:t>
      </w:r>
    </w:p>
    <w:p w:rsidR="00C5012F" w:rsidRDefault="00C5012F" w:rsidP="001D7117">
      <w:pPr>
        <w:tabs>
          <w:tab w:val="left" w:pos="9356"/>
          <w:tab w:val="left" w:pos="9498"/>
        </w:tabs>
        <w:ind w:firstLine="567"/>
        <w:sectPr w:rsidR="00C5012F" w:rsidSect="00183CE6">
          <w:pgSz w:w="11910" w:h="16840" w:code="9"/>
          <w:pgMar w:top="1134" w:right="851" w:bottom="1134" w:left="1701" w:header="709" w:footer="1382" w:gutter="0"/>
          <w:cols w:space="720"/>
          <w:docGrid w:linePitch="299"/>
        </w:sectPr>
      </w:pPr>
    </w:p>
    <w:p w:rsidR="00C5012F" w:rsidRDefault="001C5A9A" w:rsidP="001D7117">
      <w:pPr>
        <w:pStyle w:val="1"/>
        <w:numPr>
          <w:ilvl w:val="0"/>
          <w:numId w:val="13"/>
        </w:numPr>
        <w:tabs>
          <w:tab w:val="left" w:pos="851"/>
          <w:tab w:val="left" w:pos="9356"/>
          <w:tab w:val="left" w:pos="9498"/>
        </w:tabs>
        <w:ind w:left="0" w:firstLine="567"/>
        <w:jc w:val="left"/>
      </w:pPr>
      <w:r>
        <w:lastRenderedPageBreak/>
        <w:t>ОБЗОР</w:t>
      </w:r>
      <w:r>
        <w:rPr>
          <w:spacing w:val="-4"/>
        </w:rPr>
        <w:t xml:space="preserve"> </w:t>
      </w:r>
      <w:r>
        <w:t>ЛИТЕРАТУРЫ</w:t>
      </w:r>
    </w:p>
    <w:p w:rsidR="00873A88" w:rsidRPr="00873A88" w:rsidRDefault="00873A88" w:rsidP="001D7117">
      <w:pPr>
        <w:pStyle w:val="1"/>
        <w:tabs>
          <w:tab w:val="left" w:pos="851"/>
          <w:tab w:val="left" w:pos="9356"/>
          <w:tab w:val="left" w:pos="9498"/>
        </w:tabs>
        <w:ind w:left="0" w:firstLine="567"/>
        <w:jc w:val="left"/>
      </w:pPr>
    </w:p>
    <w:p w:rsidR="00C5012F" w:rsidRDefault="001C5A9A" w:rsidP="001D7117">
      <w:pPr>
        <w:pStyle w:val="a5"/>
        <w:numPr>
          <w:ilvl w:val="1"/>
          <w:numId w:val="13"/>
        </w:numPr>
        <w:tabs>
          <w:tab w:val="left" w:pos="851"/>
          <w:tab w:val="left" w:pos="1701"/>
          <w:tab w:val="left" w:pos="1702"/>
          <w:tab w:val="left" w:pos="3773"/>
          <w:tab w:val="left" w:pos="5441"/>
          <w:tab w:val="left" w:pos="6002"/>
          <w:tab w:val="left" w:pos="8085"/>
          <w:tab w:val="left" w:pos="9356"/>
          <w:tab w:val="left" w:pos="9498"/>
        </w:tabs>
        <w:ind w:left="0" w:firstLine="567"/>
        <w:rPr>
          <w:b/>
          <w:sz w:val="28"/>
        </w:rPr>
      </w:pPr>
      <w:r>
        <w:rPr>
          <w:b/>
          <w:sz w:val="28"/>
        </w:rPr>
        <w:t>Совр</w:t>
      </w:r>
      <w:r w:rsidR="00CF3DD6">
        <w:rPr>
          <w:b/>
          <w:sz w:val="28"/>
        </w:rPr>
        <w:t xml:space="preserve">еменное состояние и </w:t>
      </w:r>
      <w:r w:rsidR="0043495F">
        <w:rPr>
          <w:b/>
          <w:sz w:val="28"/>
        </w:rPr>
        <w:t xml:space="preserve">перспективы </w:t>
      </w:r>
      <w:r>
        <w:rPr>
          <w:b/>
          <w:sz w:val="28"/>
        </w:rPr>
        <w:t>использования</w:t>
      </w:r>
      <w:r>
        <w:rPr>
          <w:b/>
          <w:spacing w:val="-67"/>
          <w:sz w:val="28"/>
        </w:rPr>
        <w:t xml:space="preserve"> </w:t>
      </w:r>
      <w:r w:rsidR="00CF11E5">
        <w:rPr>
          <w:b/>
          <w:spacing w:val="-67"/>
          <w:sz w:val="28"/>
        </w:rPr>
        <w:t xml:space="preserve">              </w:t>
      </w:r>
      <w:r>
        <w:rPr>
          <w:b/>
          <w:sz w:val="28"/>
        </w:rPr>
        <w:t>высокоэнергетических композиций</w:t>
      </w:r>
    </w:p>
    <w:p w:rsidR="00CF11E5" w:rsidRPr="00CF11E5" w:rsidRDefault="00CF11E5" w:rsidP="001D7117">
      <w:pPr>
        <w:tabs>
          <w:tab w:val="left" w:pos="851"/>
          <w:tab w:val="left" w:pos="9356"/>
          <w:tab w:val="left" w:pos="9498"/>
        </w:tabs>
        <w:ind w:firstLine="567"/>
        <w:jc w:val="both"/>
        <w:rPr>
          <w:sz w:val="28"/>
          <w:szCs w:val="28"/>
        </w:rPr>
      </w:pPr>
      <w:r w:rsidRPr="00CF11E5">
        <w:rPr>
          <w:sz w:val="28"/>
          <w:szCs w:val="28"/>
        </w:rPr>
        <w:t xml:space="preserve">На современном этапе развития науки и техники, сфера промышленно-гражданского строительства характеризуется значительным увеличением объемов нового строительства. Наряду с заметным ростом строительства и реконструкции зданий и инженерных сооружений, возникает необходимость в сносе старых зданий и сооружений, непригодных к эксплуатации, и неподлежащих реконструкции. </w:t>
      </w:r>
      <w:r w:rsidR="007927BB" w:rsidRPr="007927BB">
        <w:rPr>
          <w:sz w:val="28"/>
          <w:szCs w:val="28"/>
        </w:rPr>
        <w:t>В густонаселенных мегаполисах довольно сложно и дорого отыскать свободное место для нового строительства. Девелоперы вынуждены затратить значительные усилия на поиск подходящей земельной площадки для развития. Количество доступных участков для строительства ограничено, что приводит к постоянному дефициту места для новых зданий. Для решения этой проблемы одним из возможных методов является снос неиспользуемых зданий и демонтаж старых сооружений.</w:t>
      </w:r>
      <w:r w:rsidR="007927BB">
        <w:rPr>
          <w:sz w:val="28"/>
          <w:szCs w:val="28"/>
        </w:rPr>
        <w:t xml:space="preserve"> </w:t>
      </w:r>
      <w:r w:rsidRPr="00CF11E5">
        <w:rPr>
          <w:sz w:val="28"/>
          <w:szCs w:val="28"/>
        </w:rPr>
        <w:t xml:space="preserve">К тому же капитальный ремонт или реконструкция целого </w:t>
      </w:r>
      <w:r w:rsidR="00F42068">
        <w:rPr>
          <w:sz w:val="28"/>
          <w:szCs w:val="28"/>
        </w:rPr>
        <w:t>объекта, обходится заказчику на</w:t>
      </w:r>
      <w:r w:rsidRPr="00CF11E5">
        <w:rPr>
          <w:sz w:val="28"/>
          <w:szCs w:val="28"/>
        </w:rPr>
        <w:t>много дороже, чем новое строительство. Снос – это сложный технологический процесс, потому как, объекты, подлежащие сносу, чаще всего массивные капитальные строения. Демонтаж зданий и сооружений требует решения ряда экологических, и технико-экономическ</w:t>
      </w:r>
      <w:r w:rsidR="00F42068">
        <w:rPr>
          <w:sz w:val="28"/>
          <w:szCs w:val="28"/>
        </w:rPr>
        <w:t>их задач, таких как сохранность</w:t>
      </w:r>
      <w:r w:rsidRPr="00CF11E5">
        <w:rPr>
          <w:sz w:val="28"/>
          <w:szCs w:val="28"/>
        </w:rPr>
        <w:t xml:space="preserve"> близь расположенных объектов, целесообразное использование получаемых от сноса материалов и конструкций, и снижение стоимости работ. Особое внимание уделяется демонтажу оснований и фундаментов, как одной из самых трудоёмких частей работы [1].</w:t>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Бетон и его композиты являются наиболее распространенным несгораемым материалом строительных конструкций </w:t>
      </w:r>
      <w:r w:rsidRPr="00CF11E5">
        <w:rPr>
          <w:sz w:val="28"/>
          <w:szCs w:val="28"/>
          <w:lang w:val="kk-KZ"/>
        </w:rPr>
        <w:t>[</w:t>
      </w:r>
      <w:r w:rsidRPr="00CF11E5">
        <w:rPr>
          <w:sz w:val="28"/>
          <w:szCs w:val="28"/>
        </w:rPr>
        <w:t>2].</w:t>
      </w:r>
    </w:p>
    <w:p w:rsidR="007927BB" w:rsidRDefault="007927BB" w:rsidP="001D7117">
      <w:pPr>
        <w:tabs>
          <w:tab w:val="left" w:pos="9356"/>
          <w:tab w:val="left" w:pos="9498"/>
        </w:tabs>
        <w:ind w:firstLine="567"/>
        <w:jc w:val="both"/>
        <w:rPr>
          <w:sz w:val="28"/>
          <w:szCs w:val="28"/>
        </w:rPr>
      </w:pPr>
      <w:r w:rsidRPr="007927BB">
        <w:rPr>
          <w:sz w:val="28"/>
          <w:szCs w:val="28"/>
        </w:rPr>
        <w:t>Из-за увеличения объема строительных работ в условиях густонаселенных районов возникает потребность в использовании безшумных и безсейсмических технологий для демонтажа старых железобетонных констру</w:t>
      </w:r>
      <w:r w:rsidR="00F42068">
        <w:rPr>
          <w:sz w:val="28"/>
          <w:szCs w:val="28"/>
        </w:rPr>
        <w:t>кций, отрубки свай, раздробление</w:t>
      </w:r>
      <w:r w:rsidRPr="007927BB">
        <w:rPr>
          <w:sz w:val="28"/>
          <w:szCs w:val="28"/>
        </w:rPr>
        <w:t xml:space="preserve"> валунов и т.д. Особенно важно внедрение таких технологий в местах с особо охраняемой природой и исторически значимой застройкой, где нельзя применять промышленные взрывчатые вещества из-за риска сейсмических или воздушных ударных волн и выбросов опасных газов.</w:t>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Часто возникает необходимость разрушения негабаритных блоков, массовых фундаментов, бетонных и железобетонных строительных конструкций, подлежащих демонтажу по тем или иным причинам. </w:t>
      </w:r>
      <w:r w:rsidR="007927BB">
        <w:rPr>
          <w:sz w:val="28"/>
          <w:szCs w:val="28"/>
        </w:rPr>
        <w:t>Д</w:t>
      </w:r>
      <w:r w:rsidR="007927BB" w:rsidRPr="007927BB">
        <w:rPr>
          <w:sz w:val="28"/>
          <w:szCs w:val="28"/>
        </w:rPr>
        <w:t>ля решения задачи демонтажа бетона</w:t>
      </w:r>
      <w:r w:rsidR="007927BB">
        <w:rPr>
          <w:sz w:val="28"/>
          <w:szCs w:val="28"/>
        </w:rPr>
        <w:t xml:space="preserve"> применяются различные методы разрушения</w:t>
      </w:r>
      <w:r w:rsidR="007927BB" w:rsidRPr="007927BB">
        <w:rPr>
          <w:sz w:val="28"/>
          <w:szCs w:val="28"/>
        </w:rPr>
        <w:t xml:space="preserve">, включая отбойные молотки, гидромолоты, взрывные работы, алмазные канаты и фрезы. Однако в некоторых ситуациях традиционные методы могут оказаться неэффективными или слишком трудоемкими. Например, при проведении работ в помещении активного производства, в </w:t>
      </w:r>
      <w:r w:rsidR="007927BB" w:rsidRPr="007927BB">
        <w:rPr>
          <w:sz w:val="28"/>
          <w:szCs w:val="28"/>
        </w:rPr>
        <w:lastRenderedPageBreak/>
        <w:t xml:space="preserve">плотно застроенных районах, в подвальных помещениях или </w:t>
      </w:r>
      <w:r w:rsidR="007927BB">
        <w:rPr>
          <w:sz w:val="28"/>
          <w:szCs w:val="28"/>
        </w:rPr>
        <w:t>вблизи кабелей, водопроводных теплосетей</w:t>
      </w:r>
      <w:r w:rsidR="007927BB" w:rsidRPr="007927BB">
        <w:rPr>
          <w:sz w:val="28"/>
          <w:szCs w:val="28"/>
        </w:rPr>
        <w:t xml:space="preserve"> и других коммуникаций.</w:t>
      </w:r>
    </w:p>
    <w:p w:rsidR="00CF11E5" w:rsidRDefault="00CF11E5" w:rsidP="001D7117">
      <w:pPr>
        <w:tabs>
          <w:tab w:val="left" w:pos="9356"/>
          <w:tab w:val="left" w:pos="9498"/>
        </w:tabs>
        <w:ind w:firstLine="567"/>
        <w:jc w:val="both"/>
        <w:rPr>
          <w:sz w:val="28"/>
          <w:szCs w:val="28"/>
        </w:rPr>
      </w:pPr>
      <w:r w:rsidRPr="00CF11E5">
        <w:rPr>
          <w:sz w:val="28"/>
          <w:szCs w:val="28"/>
        </w:rPr>
        <w:t xml:space="preserve">Энергия, выделяющаяся при горении пиротехнического состава, может служить причиной разрушения бетонных материалов. В зависимости от геометрии железобетонной конструкции или необходимой зоны разрушения разрабатывается схема расположения шпуров и рассчитывается их количество. </w:t>
      </w:r>
      <w:r w:rsidR="007927BB" w:rsidRPr="007927BB">
        <w:rPr>
          <w:sz w:val="28"/>
          <w:szCs w:val="28"/>
        </w:rPr>
        <w:t>В шпуры помещается пиротехнический состав, который при горении создает высокую тепловую нагрузку на объект. Это приводит к образованию трещин и уменьшению прочности, что, в конечном счете, может привести к разрушению конструкции. Однако этот метод отличается технологической и экологической безопасностью, поскольку процесс разрушения не сопровождается шумом или сейсмическими колебаниями, а продукты сгорания пиротехнического сост</w:t>
      </w:r>
      <w:r w:rsidR="007927BB">
        <w:rPr>
          <w:sz w:val="28"/>
          <w:szCs w:val="28"/>
        </w:rPr>
        <w:t>ава не содержат вредных веществ</w:t>
      </w:r>
      <w:r w:rsidRPr="00CF11E5">
        <w:rPr>
          <w:sz w:val="28"/>
          <w:szCs w:val="28"/>
        </w:rPr>
        <w:t xml:space="preserve"> [3].</w:t>
      </w:r>
    </w:p>
    <w:p w:rsidR="00533613" w:rsidRDefault="00533613" w:rsidP="001D7117">
      <w:pPr>
        <w:tabs>
          <w:tab w:val="left" w:pos="9356"/>
          <w:tab w:val="left" w:pos="9498"/>
        </w:tabs>
        <w:ind w:firstLine="567"/>
        <w:jc w:val="both"/>
        <w:rPr>
          <w:sz w:val="28"/>
          <w:szCs w:val="28"/>
        </w:rPr>
      </w:pPr>
    </w:p>
    <w:p w:rsidR="00533613" w:rsidRDefault="009E0A3A" w:rsidP="001D7117">
      <w:pPr>
        <w:tabs>
          <w:tab w:val="left" w:pos="9356"/>
          <w:tab w:val="left" w:pos="9498"/>
        </w:tabs>
        <w:spacing w:line="0" w:lineRule="atLeast"/>
        <w:ind w:firstLine="567"/>
        <w:jc w:val="both"/>
        <w:rPr>
          <w:sz w:val="28"/>
          <w:szCs w:val="28"/>
          <w:lang w:val="kk-KZ"/>
        </w:rPr>
      </w:pPr>
      <w:r>
        <w:rPr>
          <w:b/>
          <w:bCs/>
          <w:color w:val="000000"/>
          <w:sz w:val="28"/>
          <w:szCs w:val="28"/>
        </w:rPr>
        <w:t xml:space="preserve">1.1.1 </w:t>
      </w:r>
      <w:r w:rsidR="006839B6">
        <w:rPr>
          <w:b/>
          <w:bCs/>
          <w:color w:val="000000"/>
          <w:sz w:val="28"/>
          <w:szCs w:val="28"/>
        </w:rPr>
        <w:t xml:space="preserve">Физика и химия, </w:t>
      </w:r>
      <w:r w:rsidR="00533613">
        <w:rPr>
          <w:b/>
          <w:bCs/>
          <w:color w:val="000000"/>
          <w:sz w:val="28"/>
          <w:szCs w:val="28"/>
        </w:rPr>
        <w:t>методологии получения газогенераторных патронов</w:t>
      </w:r>
      <w:r w:rsidR="00533613">
        <w:rPr>
          <w:bCs/>
          <w:color w:val="000000"/>
          <w:sz w:val="28"/>
          <w:szCs w:val="28"/>
        </w:rPr>
        <w:t xml:space="preserve"> </w:t>
      </w:r>
    </w:p>
    <w:p w:rsidR="0019361F" w:rsidRDefault="0019361F" w:rsidP="001D7117">
      <w:pPr>
        <w:tabs>
          <w:tab w:val="left" w:pos="9356"/>
          <w:tab w:val="left" w:pos="9498"/>
        </w:tabs>
        <w:spacing w:line="0" w:lineRule="atLeast"/>
        <w:ind w:firstLine="567"/>
        <w:jc w:val="both"/>
        <w:rPr>
          <w:sz w:val="28"/>
          <w:szCs w:val="28"/>
          <w:lang w:val="kk-KZ"/>
        </w:rPr>
      </w:pPr>
      <w:r w:rsidRPr="0019361F">
        <w:rPr>
          <w:sz w:val="28"/>
          <w:szCs w:val="28"/>
          <w:lang w:val="kk-KZ"/>
        </w:rPr>
        <w:t>Получение небольших объемов газа является характеристикой пиротехн</w:t>
      </w:r>
      <w:r>
        <w:rPr>
          <w:sz w:val="28"/>
          <w:szCs w:val="28"/>
          <w:lang w:val="kk-KZ"/>
        </w:rPr>
        <w:t>ических составов</w:t>
      </w:r>
      <w:r w:rsidRPr="0019361F">
        <w:rPr>
          <w:sz w:val="28"/>
          <w:szCs w:val="28"/>
          <w:lang w:val="kk-KZ"/>
        </w:rPr>
        <w:t xml:space="preserve">. Газогенераторные изделия (например, патроны) могут быть использованы для различных целей, таких как наддув топливных баков, перемещение движущихся частей устройств, катапультирование пилотов, размыкание и замыкание электрических цепей, активация клапанов и запуск небольших газовых турбин. </w:t>
      </w:r>
    </w:p>
    <w:p w:rsidR="0019361F" w:rsidRDefault="0019361F" w:rsidP="001D7117">
      <w:pPr>
        <w:tabs>
          <w:tab w:val="left" w:pos="9356"/>
          <w:tab w:val="left" w:pos="9498"/>
        </w:tabs>
        <w:spacing w:line="0" w:lineRule="atLeast"/>
        <w:ind w:firstLine="567"/>
        <w:jc w:val="both"/>
        <w:rPr>
          <w:sz w:val="28"/>
          <w:szCs w:val="28"/>
          <w:lang w:val="kk-KZ"/>
        </w:rPr>
      </w:pPr>
      <w:r w:rsidRPr="0019361F">
        <w:rPr>
          <w:sz w:val="28"/>
          <w:szCs w:val="28"/>
          <w:lang w:val="kk-KZ"/>
        </w:rPr>
        <w:t xml:space="preserve">Газогенераторные составы должны обладать низкой температурой и скоростью горения. Хотя нитроцеллюлозные пороха могут также обеспечивать газогенерацию, существуют специальные пиротехнические составы, в которых основными компонентами являются высокоазотистые полувзрывчатые вещества, не оставляющие твердых остатков при горении. Примерами таких веществ являются нитрат аммония, нитрат гуанидина и нитрогуанидина [4]. </w:t>
      </w:r>
    </w:p>
    <w:p w:rsidR="0019361F" w:rsidRDefault="0019361F" w:rsidP="001D7117">
      <w:pPr>
        <w:tabs>
          <w:tab w:val="left" w:pos="9356"/>
          <w:tab w:val="left" w:pos="9498"/>
        </w:tabs>
        <w:spacing w:line="0" w:lineRule="atLeast"/>
        <w:ind w:firstLine="567"/>
        <w:jc w:val="both"/>
        <w:rPr>
          <w:sz w:val="28"/>
          <w:szCs w:val="28"/>
          <w:lang w:val="kk-KZ"/>
        </w:rPr>
      </w:pPr>
      <w:r w:rsidRPr="0019361F">
        <w:rPr>
          <w:sz w:val="28"/>
          <w:szCs w:val="28"/>
          <w:lang w:val="kk-KZ"/>
        </w:rPr>
        <w:t>В 60-х годах прошлого века в США были созданы газогенераторные составы на основе перхлората аммония, которые также содержали дигидроксилглиоксим, полиэфирные смолы и катализаторы полимеризации. Смесь, состоящая из 74% NH</w:t>
      </w:r>
      <w:r w:rsidRPr="0019361F">
        <w:rPr>
          <w:sz w:val="28"/>
          <w:szCs w:val="28"/>
          <w:vertAlign w:val="subscript"/>
          <w:lang w:val="kk-KZ"/>
        </w:rPr>
        <w:t>4</w:t>
      </w:r>
      <w:r w:rsidRPr="0019361F">
        <w:rPr>
          <w:sz w:val="28"/>
          <w:szCs w:val="28"/>
          <w:lang w:val="kk-KZ"/>
        </w:rPr>
        <w:t>ClO</w:t>
      </w:r>
      <w:r w:rsidRPr="0019361F">
        <w:rPr>
          <w:sz w:val="28"/>
          <w:szCs w:val="28"/>
          <w:vertAlign w:val="subscript"/>
          <w:lang w:val="kk-KZ"/>
        </w:rPr>
        <w:t>4</w:t>
      </w:r>
      <w:r w:rsidRPr="0019361F">
        <w:rPr>
          <w:sz w:val="28"/>
          <w:szCs w:val="28"/>
          <w:lang w:val="kk-KZ"/>
        </w:rPr>
        <w:t xml:space="preserve"> и 26% органических веществ, имела плотность 1,63 г/см</w:t>
      </w:r>
      <w:r w:rsidRPr="0019361F">
        <w:rPr>
          <w:sz w:val="28"/>
          <w:szCs w:val="28"/>
          <w:vertAlign w:val="superscript"/>
          <w:lang w:val="kk-KZ"/>
        </w:rPr>
        <w:t>3</w:t>
      </w:r>
      <w:r w:rsidR="00F831F4">
        <w:rPr>
          <w:sz w:val="28"/>
          <w:szCs w:val="28"/>
          <w:lang w:val="kk-KZ"/>
        </w:rPr>
        <w:t>, температуру горения 16</w:t>
      </w:r>
      <w:r w:rsidRPr="0019361F">
        <w:rPr>
          <w:sz w:val="28"/>
          <w:szCs w:val="28"/>
          <w:lang w:val="kk-KZ"/>
        </w:rPr>
        <w:t>30 °С и горела со скоростью 2,7 мм/с при давлении 70 кгс/см</w:t>
      </w:r>
      <w:r w:rsidRPr="00E85D7C">
        <w:rPr>
          <w:sz w:val="28"/>
          <w:szCs w:val="28"/>
          <w:vertAlign w:val="superscript"/>
          <w:lang w:val="kk-KZ"/>
        </w:rPr>
        <w:t>2</w:t>
      </w:r>
      <w:r w:rsidRPr="0019361F">
        <w:rPr>
          <w:sz w:val="28"/>
          <w:szCs w:val="28"/>
          <w:lang w:val="kk-KZ"/>
        </w:rPr>
        <w:t>. Ее удельный импульс составлял 200 с. Дигидроксилглиоксим (C(OH)=N−O−H)</w:t>
      </w:r>
      <w:r w:rsidRPr="0019361F">
        <w:rPr>
          <w:sz w:val="28"/>
          <w:szCs w:val="28"/>
          <w:vertAlign w:val="subscript"/>
          <w:lang w:val="kk-KZ"/>
        </w:rPr>
        <w:t>2</w:t>
      </w:r>
      <w:r w:rsidRPr="0019361F">
        <w:rPr>
          <w:sz w:val="28"/>
          <w:szCs w:val="28"/>
          <w:lang w:val="kk-KZ"/>
        </w:rPr>
        <w:t xml:space="preserve"> является монотопливом с низкой температурой горения. Теплота его образования равна 136 ккал/моль, он плохо растворяется в воде и не гигроскопичен.</w:t>
      </w:r>
    </w:p>
    <w:p w:rsidR="00533613" w:rsidRDefault="00B84AD7" w:rsidP="001D7117">
      <w:pPr>
        <w:tabs>
          <w:tab w:val="left" w:pos="9356"/>
          <w:tab w:val="left" w:pos="9498"/>
        </w:tabs>
        <w:spacing w:line="0" w:lineRule="atLeast"/>
        <w:ind w:firstLine="567"/>
        <w:jc w:val="both"/>
        <w:rPr>
          <w:sz w:val="28"/>
          <w:szCs w:val="28"/>
          <w:lang w:val="kk-KZ"/>
        </w:rPr>
      </w:pPr>
      <w:r>
        <w:rPr>
          <w:sz w:val="28"/>
          <w:szCs w:val="28"/>
          <w:lang w:val="kk-KZ"/>
        </w:rPr>
        <w:t>Имеют малый молекулярный вес</w:t>
      </w:r>
      <w:r w:rsidR="00533613">
        <w:rPr>
          <w:sz w:val="28"/>
          <w:szCs w:val="28"/>
          <w:lang w:val="kk-KZ"/>
        </w:rPr>
        <w:t xml:space="preserve">. </w:t>
      </w:r>
    </w:p>
    <w:p w:rsidR="00E85D7C" w:rsidRPr="00E85D7C" w:rsidRDefault="00E85D7C" w:rsidP="00E85D7C">
      <w:pPr>
        <w:tabs>
          <w:tab w:val="left" w:pos="9356"/>
          <w:tab w:val="left" w:pos="9498"/>
        </w:tabs>
        <w:adjustRightInd w:val="0"/>
        <w:spacing w:line="0" w:lineRule="atLeast"/>
        <w:ind w:firstLine="567"/>
        <w:jc w:val="both"/>
        <w:rPr>
          <w:rFonts w:eastAsia="WipoUniExt"/>
          <w:sz w:val="28"/>
          <w:szCs w:val="28"/>
        </w:rPr>
      </w:pPr>
      <w:r w:rsidRPr="00E85D7C">
        <w:rPr>
          <w:rFonts w:eastAsia="WipoUniExt"/>
          <w:sz w:val="28"/>
          <w:szCs w:val="28"/>
        </w:rPr>
        <w:t xml:space="preserve">В патенте Российской Федерации [6] №2152376 описаны взрывчатые составы, которые могут использоваться в шпурах и содержат жидкие углеводороды в количестве от 7 до 11% и твердый углеводородный полимер в количестве от 17,3 до 20,9%, остаток составляет хлорат натрия. Такие </w:t>
      </w:r>
      <w:r w:rsidRPr="00E85D7C">
        <w:rPr>
          <w:rFonts w:eastAsia="WipoUniExt"/>
          <w:sz w:val="28"/>
          <w:szCs w:val="28"/>
        </w:rPr>
        <w:lastRenderedPageBreak/>
        <w:t>составы могут гореть как детонационным, так и дефлаграционным, недетонационным типом. Чтобы получить дефлаграционный тип горения, твердый материал должен иметь соответствующую форму, например, трубки, сотовую структуру, гофрокартон или пластины, в которые могут быть помещены или которые могут поддерживат</w:t>
      </w:r>
      <w:r>
        <w:rPr>
          <w:rFonts w:eastAsia="WipoUniExt"/>
          <w:sz w:val="28"/>
          <w:szCs w:val="28"/>
        </w:rPr>
        <w:t>ь остальные компоненты состава.</w:t>
      </w:r>
    </w:p>
    <w:p w:rsidR="00E85D7C" w:rsidRPr="00E85D7C" w:rsidRDefault="00E85D7C" w:rsidP="00E85D7C">
      <w:pPr>
        <w:tabs>
          <w:tab w:val="left" w:pos="9356"/>
          <w:tab w:val="left" w:pos="9498"/>
        </w:tabs>
        <w:adjustRightInd w:val="0"/>
        <w:spacing w:line="0" w:lineRule="atLeast"/>
        <w:ind w:firstLine="567"/>
        <w:jc w:val="both"/>
        <w:rPr>
          <w:rFonts w:eastAsia="WipoUniExt"/>
          <w:sz w:val="28"/>
          <w:szCs w:val="28"/>
        </w:rPr>
      </w:pPr>
      <w:r w:rsidRPr="00E85D7C">
        <w:rPr>
          <w:rFonts w:eastAsia="WipoUniExt"/>
          <w:sz w:val="28"/>
          <w:szCs w:val="28"/>
        </w:rPr>
        <w:t>Российский патент №2211923 [7] описывает газогенератор с корпусом из горючего вещества и каналами, содержащими окислитель. Каналы могут быть сформированы как параллельные каналы, например, внутри множества параллельных трубок. Газогенератор может функционировать в щадящем, недетонационном режиме и производить достаточный объем газов для разрушения кам</w:t>
      </w:r>
      <w:r>
        <w:rPr>
          <w:rFonts w:eastAsia="WipoUniExt"/>
          <w:sz w:val="28"/>
          <w:szCs w:val="28"/>
        </w:rPr>
        <w:t>ня и подобных материалов.</w:t>
      </w:r>
    </w:p>
    <w:p w:rsidR="00E85D7C" w:rsidRDefault="00E85D7C" w:rsidP="00E85D7C">
      <w:pPr>
        <w:tabs>
          <w:tab w:val="left" w:pos="9356"/>
          <w:tab w:val="left" w:pos="9498"/>
        </w:tabs>
        <w:adjustRightInd w:val="0"/>
        <w:spacing w:line="0" w:lineRule="atLeast"/>
        <w:ind w:firstLine="567"/>
        <w:jc w:val="both"/>
        <w:rPr>
          <w:rFonts w:eastAsia="WipoUniExt"/>
          <w:sz w:val="28"/>
          <w:szCs w:val="28"/>
        </w:rPr>
      </w:pPr>
      <w:r w:rsidRPr="00E85D7C">
        <w:rPr>
          <w:rFonts w:eastAsia="WipoUniExt"/>
          <w:sz w:val="28"/>
          <w:szCs w:val="28"/>
        </w:rPr>
        <w:t>Подобный газогенератор описан в шведском патенте 020192-7 [8] с номером публикации 523163. Он содержит некоторое количество жидкого углеводородного горючего, которым заполняются внутренности трубок или корпуса, изготовленного из твердого углеводородного полимерного материала, после того как они заполнены окислителем.</w:t>
      </w:r>
      <w:r>
        <w:rPr>
          <w:rFonts w:eastAsia="WipoUniExt"/>
          <w:sz w:val="28"/>
          <w:szCs w:val="28"/>
        </w:rPr>
        <w:t xml:space="preserve"> </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Ниже перечислены преимущества р</w:t>
      </w:r>
      <w:r>
        <w:rPr>
          <w:rFonts w:eastAsia="WipoUniExt"/>
          <w:sz w:val="28"/>
          <w:szCs w:val="28"/>
        </w:rPr>
        <w:t>анее известных газогенераторов:</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1. </w:t>
      </w:r>
      <w:r w:rsidRPr="00583A0B">
        <w:rPr>
          <w:rFonts w:eastAsia="WipoUniExt"/>
          <w:sz w:val="28"/>
          <w:szCs w:val="28"/>
        </w:rPr>
        <w:t>Равномерность состава окислителя в каждом канале и в газогенераторе в целом.</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2. </w:t>
      </w:r>
      <w:r w:rsidRPr="00583A0B">
        <w:rPr>
          <w:rFonts w:eastAsia="WipoUniExt"/>
          <w:sz w:val="28"/>
          <w:szCs w:val="28"/>
        </w:rPr>
        <w:t>Минимальная вариация состава между различными газогенераторами и составляющими трубками.</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 xml:space="preserve">3. </w:t>
      </w:r>
      <w:r w:rsidRPr="00583A0B">
        <w:rPr>
          <w:rFonts w:eastAsia="WipoUniExt"/>
          <w:sz w:val="28"/>
          <w:szCs w:val="28"/>
        </w:rPr>
        <w:t>Сечение трубки может иметь различную форму, обеспечивая плотную упаковку каналов, ориентированных вдоль оси газогенератора.</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Однако, эти газогенераторы имеют недостатки, особенно при работе с горизонтальными шпурами. Для работы с длинными шпурами, песок может быть использован в качестве средства передачи давления. Но процесс загрузки песка в концевую часть шпура, с помощью бумажных трубок, подходит с трудом для автоматизации, особенно для длинных гори</w:t>
      </w:r>
      <w:r>
        <w:rPr>
          <w:rFonts w:eastAsia="WipoUniExt"/>
          <w:sz w:val="28"/>
          <w:szCs w:val="28"/>
        </w:rPr>
        <w:t>зонтальных шпуров.</w:t>
      </w:r>
    </w:p>
    <w:p w:rsid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Для поджига зарядов, содержащих медленно горящие составы, в газогенераторе должен быть использован устойчивый к механическим воздействиям воспламенитель, чтобы не повредить зажигательный состав. Зажигательная "таблетка" и зажигательный состав должны безопасно загружаться в воспламенитель.</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Pr>
          <w:rFonts w:eastAsia="WipoUniExt"/>
          <w:sz w:val="28"/>
          <w:szCs w:val="28"/>
        </w:rPr>
        <w:t>В газогенераторах, аналогичные описанные</w:t>
      </w:r>
      <w:r w:rsidRPr="00583A0B">
        <w:rPr>
          <w:rFonts w:eastAsia="WipoUniExt"/>
          <w:sz w:val="28"/>
          <w:szCs w:val="28"/>
        </w:rPr>
        <w:t xml:space="preserve"> выше, используется смесь, которая после воспламенения быстро горит, производя большие объемы газов. Эти смеси обычно применяются для раскалывания и разрушения материалов в полевых условиях. Взрывчатые вещества, на</w:t>
      </w:r>
      <w:r w:rsidR="00D00FAD">
        <w:rPr>
          <w:rFonts w:eastAsia="WipoUniExt"/>
          <w:sz w:val="28"/>
          <w:szCs w:val="28"/>
        </w:rPr>
        <w:t xml:space="preserve"> основе нитрата</w:t>
      </w:r>
      <w:r w:rsidRPr="00583A0B">
        <w:rPr>
          <w:rFonts w:eastAsia="WipoUniExt"/>
          <w:sz w:val="28"/>
          <w:szCs w:val="28"/>
        </w:rPr>
        <w:t xml:space="preserve"> аммония, широко используются и часто имеют </w:t>
      </w:r>
      <w:r w:rsidR="00D00FAD">
        <w:rPr>
          <w:rFonts w:eastAsia="WipoUniExt"/>
          <w:sz w:val="28"/>
          <w:szCs w:val="28"/>
        </w:rPr>
        <w:t>подходящие</w:t>
      </w:r>
      <w:r w:rsidRPr="00583A0B">
        <w:rPr>
          <w:rFonts w:eastAsia="WipoUniExt"/>
          <w:sz w:val="28"/>
          <w:szCs w:val="28"/>
        </w:rPr>
        <w:t xml:space="preserve"> свойства. Во время Первой мировой войны во Франции, Великобритании и Германии для зарядов снарядов и бомб использовались взрывчатые вещества, </w:t>
      </w:r>
      <w:r w:rsidR="00D00FAD">
        <w:rPr>
          <w:rFonts w:eastAsia="WipoUniExt"/>
          <w:sz w:val="28"/>
          <w:szCs w:val="28"/>
        </w:rPr>
        <w:t>созданные</w:t>
      </w:r>
      <w:r w:rsidRPr="00583A0B">
        <w:rPr>
          <w:rFonts w:eastAsia="WipoUniExt"/>
          <w:sz w:val="28"/>
          <w:szCs w:val="28"/>
        </w:rPr>
        <w:t xml:space="preserve"> на хлорате и/или перхлорате калия вместе с взрывчатыми веществами, </w:t>
      </w:r>
      <w:r w:rsidR="00D00FAD">
        <w:rPr>
          <w:rFonts w:eastAsia="WipoUniExt"/>
          <w:sz w:val="28"/>
          <w:szCs w:val="28"/>
        </w:rPr>
        <w:t>на основе</w:t>
      </w:r>
      <w:r w:rsidRPr="00583A0B">
        <w:rPr>
          <w:rFonts w:eastAsia="WipoUniExt"/>
          <w:sz w:val="28"/>
          <w:szCs w:val="28"/>
        </w:rPr>
        <w:t xml:space="preserve"> перхл</w:t>
      </w:r>
      <w:r w:rsidR="00D00FAD">
        <w:rPr>
          <w:rFonts w:eastAsia="WipoUniExt"/>
          <w:sz w:val="28"/>
          <w:szCs w:val="28"/>
        </w:rPr>
        <w:t>ората</w:t>
      </w:r>
      <w:r w:rsidRPr="00583A0B">
        <w:rPr>
          <w:rFonts w:eastAsia="WipoUniExt"/>
          <w:sz w:val="28"/>
          <w:szCs w:val="28"/>
        </w:rPr>
        <w:t xml:space="preserve"> аммония.</w:t>
      </w: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p>
    <w:p w:rsidR="00583A0B" w:rsidRP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lastRenderedPageBreak/>
        <w:t>Однако при использовании таких составов для разбивки блочного камня на более мелкие части, которые могут использоваться в карьерной промышленности для производства строительных материалов, выход продукции может быть не более 20% из-за сильной силы взрыва. Чтобы снизить риски, связанные с использованием обычных взрывчатых веществ, можно использовать более ща</w:t>
      </w:r>
      <w:r>
        <w:rPr>
          <w:rFonts w:eastAsia="WipoUniExt"/>
          <w:sz w:val="28"/>
          <w:szCs w:val="28"/>
        </w:rPr>
        <w:t>дящий режим процесса взрыва.</w:t>
      </w:r>
    </w:p>
    <w:p w:rsidR="00583A0B" w:rsidRDefault="00583A0B" w:rsidP="00583A0B">
      <w:pPr>
        <w:tabs>
          <w:tab w:val="left" w:pos="9356"/>
          <w:tab w:val="left" w:pos="9498"/>
        </w:tabs>
        <w:adjustRightInd w:val="0"/>
        <w:spacing w:line="0" w:lineRule="atLeast"/>
        <w:ind w:firstLine="567"/>
        <w:jc w:val="both"/>
        <w:rPr>
          <w:rFonts w:eastAsia="WipoUniExt"/>
          <w:sz w:val="28"/>
          <w:szCs w:val="28"/>
        </w:rPr>
      </w:pPr>
      <w:r w:rsidRPr="00583A0B">
        <w:rPr>
          <w:rFonts w:eastAsia="WipoUniExt"/>
          <w:sz w:val="28"/>
          <w:szCs w:val="28"/>
        </w:rPr>
        <w:t>Однако из-за высокой лабильности физико-химических параметров рудниковых материалов, которые зависят от состава исходных компонентов, стадии метаморфизма, методов хранения и других факторов, до сих пор нет научно обоснованных критериев для выбора технологических процессов и оптимальных условий добычи минерального сырья с применением газогенераторов.</w:t>
      </w:r>
    </w:p>
    <w:p w:rsidR="00D00FAD" w:rsidRDefault="00D00FAD" w:rsidP="00583A0B">
      <w:pPr>
        <w:tabs>
          <w:tab w:val="left" w:pos="9356"/>
          <w:tab w:val="left" w:pos="9498"/>
        </w:tabs>
        <w:adjustRightInd w:val="0"/>
        <w:spacing w:line="0" w:lineRule="atLeast"/>
        <w:ind w:firstLine="567"/>
        <w:jc w:val="both"/>
        <w:rPr>
          <w:rStyle w:val="FontStyle29"/>
          <w:sz w:val="28"/>
          <w:szCs w:val="28"/>
        </w:rPr>
      </w:pPr>
      <w:r w:rsidRPr="00D00FAD">
        <w:rPr>
          <w:rStyle w:val="FontStyle29"/>
          <w:sz w:val="28"/>
          <w:szCs w:val="28"/>
        </w:rPr>
        <w:t>В статье [12] описываются результаты экспериментов с применением аэрозолеобразующих огнетушащих и газогенерирующих составов для тушения пожаров. В статье представлены конструкции газогенерирующих устройств и их основные характеристики. Газогенерирующие устройства позволяют получать чистые и холодные газы путем сжигания газопроницаемых составов в режиме вынужденной фильтрации продуктов горения через несгоревшую часть пористого заряда. Эти устройства предназначены для наддува порошковых огнетушителей. В статье также представлены результаты исследований по созданию экологически безопасного газогенератора огнетушащего аэрозоля, который генерирует хлориды щелочных металлов в инертном газе.</w:t>
      </w:r>
    </w:p>
    <w:p w:rsidR="00533613" w:rsidRDefault="00533613" w:rsidP="00583A0B">
      <w:pPr>
        <w:tabs>
          <w:tab w:val="left" w:pos="9356"/>
          <w:tab w:val="left" w:pos="9498"/>
        </w:tabs>
        <w:adjustRightInd w:val="0"/>
        <w:spacing w:line="0" w:lineRule="atLeast"/>
        <w:ind w:firstLine="567"/>
        <w:jc w:val="both"/>
        <w:rPr>
          <w:rStyle w:val="FontStyle29"/>
          <w:sz w:val="28"/>
          <w:szCs w:val="28"/>
          <w:lang w:val="kk-KZ"/>
        </w:rPr>
      </w:pPr>
      <w:r>
        <w:rPr>
          <w:rStyle w:val="FontStyle29"/>
          <w:sz w:val="28"/>
          <w:szCs w:val="28"/>
          <w:lang w:val="kk-KZ"/>
        </w:rPr>
        <w:t xml:space="preserve">Разработаны рецептуры газогенерирующих составов и конструкции газогенерирующих устройств для наддува порошковых огнетушителей. </w:t>
      </w:r>
    </w:p>
    <w:p w:rsidR="00A06E98" w:rsidRPr="00A06E98" w:rsidRDefault="00A06E98" w:rsidP="00A06E98">
      <w:pPr>
        <w:tabs>
          <w:tab w:val="left" w:pos="9356"/>
          <w:tab w:val="left" w:pos="9498"/>
        </w:tabs>
        <w:adjustRightInd w:val="0"/>
        <w:spacing w:line="0" w:lineRule="atLeast"/>
        <w:ind w:firstLine="567"/>
        <w:jc w:val="both"/>
        <w:rPr>
          <w:rStyle w:val="FontStyle29"/>
          <w:sz w:val="28"/>
          <w:szCs w:val="28"/>
          <w:lang w:val="kk-KZ"/>
        </w:rPr>
      </w:pPr>
      <w:r w:rsidRPr="00A06E98">
        <w:rPr>
          <w:rStyle w:val="FontStyle29"/>
          <w:sz w:val="28"/>
          <w:szCs w:val="28"/>
          <w:lang w:val="kk-KZ"/>
        </w:rPr>
        <w:t xml:space="preserve">В статье [13] были разработаны формулы газогенерирующих составов для технологий горячего и холодного прессования, использующие доступные и не дефицитные компоненты. Экспериментально подтверждена возможность изготовления газогенерирующих </w:t>
      </w:r>
      <w:r>
        <w:rPr>
          <w:rStyle w:val="FontStyle29"/>
          <w:sz w:val="28"/>
          <w:szCs w:val="28"/>
          <w:lang w:val="kk-KZ"/>
        </w:rPr>
        <w:t>составов</w:t>
      </w:r>
      <w:r w:rsidRPr="00A06E98">
        <w:rPr>
          <w:rStyle w:val="FontStyle29"/>
          <w:sz w:val="28"/>
          <w:szCs w:val="28"/>
          <w:lang w:val="kk-KZ"/>
        </w:rPr>
        <w:t xml:space="preserve"> с низкой температурой генерируемого газа (не более 150 °C) и увеличенной удельной газопроизводительностью (до 715 л/кг), что позволяет быстро активировать огнетушитель (1,5-2 секунды) при низком уровне внутрикамер</w:t>
      </w:r>
      <w:r>
        <w:rPr>
          <w:rStyle w:val="FontStyle29"/>
          <w:sz w:val="28"/>
          <w:szCs w:val="28"/>
          <w:lang w:val="kk-KZ"/>
        </w:rPr>
        <w:t>ного давления (не более 2 МПа).</w:t>
      </w:r>
    </w:p>
    <w:p w:rsidR="00533613" w:rsidRDefault="00A06E98" w:rsidP="00A06E98">
      <w:pPr>
        <w:tabs>
          <w:tab w:val="left" w:pos="9356"/>
          <w:tab w:val="left" w:pos="9498"/>
        </w:tabs>
        <w:adjustRightInd w:val="0"/>
        <w:spacing w:line="0" w:lineRule="atLeast"/>
        <w:ind w:firstLine="567"/>
        <w:jc w:val="both"/>
        <w:rPr>
          <w:rStyle w:val="FontStyle29"/>
          <w:sz w:val="28"/>
          <w:szCs w:val="28"/>
        </w:rPr>
      </w:pPr>
      <w:r w:rsidRPr="00A06E98">
        <w:rPr>
          <w:rStyle w:val="FontStyle29"/>
          <w:sz w:val="28"/>
          <w:szCs w:val="28"/>
          <w:lang w:val="kk-KZ"/>
        </w:rPr>
        <w:t>В статье [14] исследованы процессы горения аммониевой соли нитромочевины и невзрывчатого газогенерирующего состава на ее основе АНМУ в стендовых испытаниях. Было выявлено, что образцы АНМ и АНМУ в свободном объеме 70 см</w:t>
      </w:r>
      <w:r w:rsidRPr="00A06E98">
        <w:rPr>
          <w:rStyle w:val="FontStyle29"/>
          <w:sz w:val="28"/>
          <w:szCs w:val="28"/>
          <w:vertAlign w:val="superscript"/>
          <w:lang w:val="kk-KZ"/>
        </w:rPr>
        <w:t>3</w:t>
      </w:r>
      <w:r w:rsidRPr="00A06E98">
        <w:rPr>
          <w:rStyle w:val="FontStyle29"/>
          <w:sz w:val="28"/>
          <w:szCs w:val="28"/>
          <w:lang w:val="kk-KZ"/>
        </w:rPr>
        <w:t xml:space="preserve"> горят неустойчиво. Однако при использовании газогенератора со свободным объемом 140 см</w:t>
      </w:r>
      <w:r w:rsidRPr="00A06E98">
        <w:rPr>
          <w:rStyle w:val="FontStyle29"/>
          <w:sz w:val="28"/>
          <w:szCs w:val="28"/>
          <w:vertAlign w:val="superscript"/>
          <w:lang w:val="kk-KZ"/>
        </w:rPr>
        <w:t>3</w:t>
      </w:r>
      <w:r w:rsidRPr="00A06E98">
        <w:rPr>
          <w:rStyle w:val="FontStyle29"/>
          <w:sz w:val="28"/>
          <w:szCs w:val="28"/>
          <w:lang w:val="kk-KZ"/>
        </w:rPr>
        <w:t xml:space="preserve"> низкочастотная неустойчивость может быть устранена путем увеличения массы воспламенителя.</w:t>
      </w:r>
      <w:r>
        <w:rPr>
          <w:rStyle w:val="FontStyle29"/>
          <w:sz w:val="28"/>
          <w:szCs w:val="28"/>
          <w:lang w:val="kk-KZ"/>
        </w:rPr>
        <w:t xml:space="preserve"> </w:t>
      </w:r>
      <w:r w:rsidR="00533613">
        <w:rPr>
          <w:rStyle w:val="FontStyle29"/>
          <w:sz w:val="28"/>
          <w:szCs w:val="28"/>
          <w:lang w:val="kk-KZ"/>
        </w:rPr>
        <w:t xml:space="preserve">Образцы  АНМУ, при содержании флегматизатора на уровне </w:t>
      </w:r>
      <w:r w:rsidR="00533613">
        <w:rPr>
          <w:rStyle w:val="FontStyle29"/>
          <w:sz w:val="28"/>
          <w:szCs w:val="28"/>
        </w:rPr>
        <w:t>5-7</w:t>
      </w:r>
      <w:r w:rsidR="00F831F4">
        <w:rPr>
          <w:rStyle w:val="FontStyle29"/>
          <w:sz w:val="28"/>
          <w:szCs w:val="28"/>
        </w:rPr>
        <w:t xml:space="preserve"> %</w:t>
      </w:r>
      <w:r w:rsidR="00533613">
        <w:rPr>
          <w:rStyle w:val="FontStyle29"/>
          <w:sz w:val="28"/>
          <w:szCs w:val="28"/>
        </w:rPr>
        <w:t xml:space="preserve"> </w:t>
      </w:r>
      <w:r w:rsidR="00533613">
        <w:rPr>
          <w:rStyle w:val="FontStyle29"/>
          <w:sz w:val="28"/>
          <w:szCs w:val="28"/>
          <w:lang w:val="kk-KZ"/>
        </w:rPr>
        <w:t>при достижении давления 15-20 МПа и гореть со скоростью 2,5-3 м</w:t>
      </w:r>
      <w:r w:rsidR="00D10788">
        <w:rPr>
          <w:rStyle w:val="FontStyle29"/>
          <w:sz w:val="28"/>
          <w:szCs w:val="28"/>
          <w:lang w:val="kk-KZ"/>
        </w:rPr>
        <w:t>м</w:t>
      </w:r>
      <w:r w:rsidR="00533613">
        <w:rPr>
          <w:rStyle w:val="FontStyle29"/>
          <w:sz w:val="28"/>
          <w:szCs w:val="28"/>
        </w:rPr>
        <w:t>/</w:t>
      </w:r>
      <w:r w:rsidR="00B84AD7">
        <w:rPr>
          <w:rStyle w:val="FontStyle29"/>
          <w:sz w:val="28"/>
          <w:szCs w:val="28"/>
          <w:lang w:val="kk-KZ"/>
        </w:rPr>
        <w:t>с</w:t>
      </w:r>
      <w:r w:rsidR="00533613">
        <w:rPr>
          <w:rStyle w:val="FontStyle29"/>
          <w:sz w:val="28"/>
          <w:szCs w:val="28"/>
        </w:rPr>
        <w:t xml:space="preserve"> [15]</w:t>
      </w:r>
      <w:r w:rsidR="00B84AD7">
        <w:rPr>
          <w:rStyle w:val="FontStyle29"/>
          <w:sz w:val="28"/>
          <w:szCs w:val="28"/>
          <w:lang w:val="kk-KZ"/>
        </w:rPr>
        <w:t>.</w:t>
      </w:r>
    </w:p>
    <w:p w:rsidR="00CF11E5" w:rsidRPr="00CF11E5" w:rsidRDefault="00CF11E5" w:rsidP="001D7117">
      <w:pPr>
        <w:tabs>
          <w:tab w:val="left" w:pos="9356"/>
          <w:tab w:val="left" w:pos="9498"/>
        </w:tabs>
        <w:ind w:firstLine="567"/>
        <w:jc w:val="both"/>
        <w:rPr>
          <w:b/>
          <w:sz w:val="28"/>
          <w:szCs w:val="28"/>
        </w:rPr>
      </w:pPr>
    </w:p>
    <w:p w:rsidR="00CF11E5" w:rsidRPr="009E0A3A" w:rsidRDefault="009E0A3A" w:rsidP="001D7117">
      <w:pPr>
        <w:pStyle w:val="a5"/>
        <w:tabs>
          <w:tab w:val="left" w:pos="9356"/>
          <w:tab w:val="left" w:pos="9498"/>
        </w:tabs>
        <w:adjustRightInd w:val="0"/>
        <w:ind w:left="0" w:firstLine="567"/>
        <w:rPr>
          <w:b/>
          <w:bCs/>
          <w:sz w:val="28"/>
          <w:szCs w:val="28"/>
        </w:rPr>
      </w:pPr>
      <w:r>
        <w:rPr>
          <w:b/>
          <w:bCs/>
          <w:sz w:val="28"/>
          <w:szCs w:val="28"/>
        </w:rPr>
        <w:t>1.1.2</w:t>
      </w:r>
      <w:r w:rsidR="000E6DD4">
        <w:rPr>
          <w:b/>
          <w:bCs/>
          <w:sz w:val="28"/>
          <w:szCs w:val="28"/>
        </w:rPr>
        <w:t xml:space="preserve"> </w:t>
      </w:r>
      <w:r w:rsidR="00CF11E5" w:rsidRPr="009E0A3A">
        <w:rPr>
          <w:b/>
          <w:bCs/>
          <w:sz w:val="28"/>
          <w:szCs w:val="28"/>
        </w:rPr>
        <w:t xml:space="preserve">Разрушение фундаментов в условиях плотной городской </w:t>
      </w:r>
      <w:r w:rsidR="00CF11E5" w:rsidRPr="009E0A3A">
        <w:rPr>
          <w:b/>
          <w:bCs/>
          <w:sz w:val="28"/>
          <w:szCs w:val="28"/>
        </w:rPr>
        <w:lastRenderedPageBreak/>
        <w:t>застройки</w:t>
      </w:r>
    </w:p>
    <w:p w:rsidR="00A06E98" w:rsidRDefault="00A06E98" w:rsidP="00A06E98">
      <w:pPr>
        <w:tabs>
          <w:tab w:val="left" w:pos="9356"/>
          <w:tab w:val="left" w:pos="9498"/>
        </w:tabs>
        <w:ind w:firstLine="567"/>
        <w:jc w:val="both"/>
        <w:rPr>
          <w:sz w:val="28"/>
          <w:szCs w:val="28"/>
        </w:rPr>
      </w:pPr>
      <w:r w:rsidRPr="00A06E98">
        <w:rPr>
          <w:sz w:val="28"/>
          <w:szCs w:val="28"/>
        </w:rPr>
        <w:t xml:space="preserve">Академик Е.И. Шемякин и профессор В.М. Гоголев сделали значительный вклад в теоретическое решение этой проблемы, в то время как профессор А.Н. Ханукаев и В.А. Боровиков работали над прикладными задачами взрывного дела. Параллельно с накоплением экспериментальных данных о параметрах волн напряжений в разных зонах взрыва происходила поэтапная разработка численного метода расчета для зарядов с осевой симметрией, который широко используется в </w:t>
      </w:r>
      <w:r>
        <w:rPr>
          <w:sz w:val="28"/>
          <w:szCs w:val="28"/>
        </w:rPr>
        <w:t>производственной практике [16].</w:t>
      </w:r>
    </w:p>
    <w:p w:rsidR="00CF11E5" w:rsidRDefault="00A06E98" w:rsidP="00A06E98">
      <w:pPr>
        <w:tabs>
          <w:tab w:val="left" w:pos="9356"/>
          <w:tab w:val="left" w:pos="9498"/>
        </w:tabs>
        <w:ind w:firstLine="567"/>
        <w:jc w:val="both"/>
        <w:rPr>
          <w:sz w:val="28"/>
          <w:szCs w:val="28"/>
        </w:rPr>
      </w:pPr>
      <w:r w:rsidRPr="00A06E98">
        <w:rPr>
          <w:sz w:val="28"/>
          <w:szCs w:val="28"/>
        </w:rPr>
        <w:t>Первую расчетную формулу для определения массы заряда при взрывном разрушении предложил французский военный инженер де Виллем в 1628 году, основанную на гипотезе о пропорциональности массы заряда глубине его заложения. В 1669 году С. Вобан [17] предложил объемную гипотезу минных горнов, согласно которой масса заряда дробления и выброса пропорциональна объему разрушаемой среды в пределах воронки взрыва, получающей фо</w:t>
      </w:r>
      <w:r w:rsidR="00DD74C5">
        <w:rPr>
          <w:sz w:val="28"/>
          <w:szCs w:val="28"/>
        </w:rPr>
        <w:t>рму конуса:</w:t>
      </w:r>
    </w:p>
    <w:p w:rsidR="00DD74C5" w:rsidRPr="00CF11E5" w:rsidRDefault="00DD74C5" w:rsidP="00A06E98">
      <w:pPr>
        <w:tabs>
          <w:tab w:val="left" w:pos="9356"/>
          <w:tab w:val="left" w:pos="9498"/>
        </w:tabs>
        <w:ind w:firstLine="567"/>
        <w:jc w:val="both"/>
        <w:rPr>
          <w:sz w:val="28"/>
          <w:szCs w:val="28"/>
        </w:rPr>
      </w:pPr>
    </w:p>
    <w:p w:rsidR="00CF11E5" w:rsidRPr="00CF11E5" w:rsidRDefault="00CF11E5" w:rsidP="00C4328E">
      <w:pPr>
        <w:tabs>
          <w:tab w:val="center" w:pos="4677"/>
          <w:tab w:val="left" w:pos="9015"/>
          <w:tab w:val="left" w:pos="9356"/>
          <w:tab w:val="left" w:pos="9498"/>
          <w:tab w:val="right" w:pos="9638"/>
        </w:tabs>
        <w:ind w:firstLine="567"/>
        <w:rPr>
          <w:sz w:val="28"/>
          <w:szCs w:val="28"/>
        </w:rPr>
      </w:pPr>
      <w:r w:rsidRPr="00CF11E5">
        <w:rPr>
          <w:sz w:val="28"/>
          <w:szCs w:val="28"/>
        </w:rPr>
        <w:tab/>
      </w:r>
      <w:r w:rsidR="00C4328E">
        <w:rPr>
          <w:sz w:val="28"/>
          <w:szCs w:val="28"/>
        </w:rPr>
        <w:t xml:space="preserve">                                                  </w:t>
      </w:r>
      <m:oMath>
        <m:r>
          <w:rPr>
            <w:rFonts w:ascii="Cambria Math" w:hAnsi="Cambria Math"/>
            <w:sz w:val="28"/>
            <w:szCs w:val="28"/>
          </w:rPr>
          <m:t>Q=kx∙V</m:t>
        </m:r>
      </m:oMath>
      <w:r w:rsidR="00C4328E">
        <w:rPr>
          <w:sz w:val="28"/>
          <w:szCs w:val="28"/>
        </w:rPr>
        <w:t xml:space="preserve">                                                 (1.1)</w:t>
      </w:r>
      <w:r w:rsidRPr="00CF11E5">
        <w:rPr>
          <w:sz w:val="28"/>
          <w:szCs w:val="28"/>
        </w:rPr>
        <w:tab/>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где Q – масса заряда взрывчатого вещества; k – коэффициент пропорциональности, учитывающий свойства взрывчатого вещества; V – объем разрушаемой среды. </w:t>
      </w:r>
    </w:p>
    <w:p w:rsidR="00CF11E5" w:rsidRDefault="00F548BC" w:rsidP="00DD74C5">
      <w:pPr>
        <w:tabs>
          <w:tab w:val="left" w:pos="9356"/>
          <w:tab w:val="left" w:pos="9498"/>
        </w:tabs>
        <w:ind w:firstLine="567"/>
        <w:jc w:val="both"/>
        <w:rPr>
          <w:sz w:val="28"/>
          <w:szCs w:val="28"/>
        </w:rPr>
      </w:pPr>
      <w:r>
        <w:rPr>
          <w:sz w:val="28"/>
          <w:szCs w:val="28"/>
        </w:rPr>
        <w:t xml:space="preserve">Дальнейшее развитие </w:t>
      </w:r>
      <w:r w:rsidR="00DD74C5" w:rsidRPr="00DD74C5">
        <w:rPr>
          <w:sz w:val="28"/>
          <w:szCs w:val="28"/>
        </w:rPr>
        <w:t>было продемонстрировано в работах Ф. Белидора в 1729 году. Он обратил внимание на формирование взрывных воронок с усиленным, нормальным и уменьшенным выбросом, которые характеризуются показателем действия взрыва. Показатель действия взрыва определяется отношением:</w:t>
      </w:r>
    </w:p>
    <w:p w:rsidR="00DD74C5" w:rsidRPr="00CF11E5" w:rsidRDefault="00DD74C5" w:rsidP="001D7117">
      <w:pPr>
        <w:tabs>
          <w:tab w:val="left" w:pos="9356"/>
          <w:tab w:val="left" w:pos="9498"/>
        </w:tabs>
        <w:ind w:firstLine="567"/>
        <w:rPr>
          <w:sz w:val="28"/>
          <w:szCs w:val="28"/>
        </w:rPr>
      </w:pPr>
    </w:p>
    <w:p w:rsidR="00CF11E5" w:rsidRPr="00CF11E5" w:rsidRDefault="00CF11E5" w:rsidP="00C4328E">
      <w:pPr>
        <w:tabs>
          <w:tab w:val="center" w:pos="4677"/>
          <w:tab w:val="left" w:pos="832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n</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r</m:t>
            </m:r>
          </m:num>
          <m:den>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2</m:t>
                </m:r>
              </m:sup>
            </m:sSup>
          </m:den>
        </m:f>
      </m:oMath>
      <w:r w:rsidRPr="00CF11E5">
        <w:rPr>
          <w:sz w:val="28"/>
          <w:szCs w:val="28"/>
        </w:rPr>
        <w:tab/>
      </w:r>
      <w:r w:rsidR="00C4328E">
        <w:rPr>
          <w:sz w:val="28"/>
          <w:szCs w:val="28"/>
        </w:rPr>
        <w:t xml:space="preserve">      (1.2)</w:t>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где r – радиус воронки взрыва; W – линия наименьшего сопротивления (ЛНС). </w:t>
      </w:r>
    </w:p>
    <w:p w:rsidR="00CF11E5" w:rsidRPr="00CF11E5" w:rsidRDefault="00CF11E5" w:rsidP="001D7117">
      <w:pPr>
        <w:tabs>
          <w:tab w:val="left" w:pos="9356"/>
          <w:tab w:val="left" w:pos="9498"/>
        </w:tabs>
        <w:ind w:firstLine="567"/>
        <w:jc w:val="both"/>
        <w:rPr>
          <w:sz w:val="28"/>
          <w:szCs w:val="28"/>
        </w:rPr>
      </w:pPr>
      <w:r w:rsidRPr="00CF11E5">
        <w:rPr>
          <w:sz w:val="28"/>
          <w:szCs w:val="28"/>
        </w:rPr>
        <w:t>При воронке нормального выброса r = W, воронка взрыва принимает форму геометрически правильного конуса, объем которого приближенно определяется зависимостью:</w:t>
      </w:r>
    </w:p>
    <w:p w:rsidR="00CF11E5" w:rsidRPr="00CF11E5" w:rsidRDefault="00CF11E5" w:rsidP="001D7117">
      <w:pPr>
        <w:tabs>
          <w:tab w:val="left" w:pos="9356"/>
          <w:tab w:val="left" w:pos="9498"/>
        </w:tabs>
        <w:ind w:firstLine="567"/>
        <w:rPr>
          <w:sz w:val="28"/>
          <w:szCs w:val="28"/>
        </w:rPr>
      </w:pPr>
    </w:p>
    <w:p w:rsidR="00CF11E5" w:rsidRPr="00CF11E5" w:rsidRDefault="00CF11E5" w:rsidP="00C4328E">
      <w:pPr>
        <w:tabs>
          <w:tab w:val="center" w:pos="4677"/>
          <w:tab w:val="left" w:pos="9000"/>
          <w:tab w:val="left" w:pos="9356"/>
          <w:tab w:val="left" w:pos="9498"/>
          <w:tab w:val="right" w:pos="9638"/>
        </w:tabs>
        <w:ind w:firstLine="567"/>
        <w:rPr>
          <w:sz w:val="28"/>
          <w:szCs w:val="28"/>
        </w:rPr>
      </w:pPr>
      <w:r w:rsidRPr="00CF11E5">
        <w:rPr>
          <w:sz w:val="28"/>
          <w:szCs w:val="28"/>
        </w:rPr>
        <w:tab/>
      </w:r>
      <w:r w:rsidR="00C4328E">
        <w:rPr>
          <w:sz w:val="28"/>
          <w:szCs w:val="28"/>
        </w:rPr>
        <w:t xml:space="preserve">                                                        </w:t>
      </w:r>
      <m:oMath>
        <m:r>
          <w:rPr>
            <w:rFonts w:ascii="Cambria Math" w:hAnsi="Cambria Math"/>
            <w:sz w:val="28"/>
            <w:szCs w:val="28"/>
          </w:rPr>
          <m:t>V=</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oMath>
      <w:r w:rsidR="00C4328E">
        <w:rPr>
          <w:sz w:val="28"/>
          <w:szCs w:val="28"/>
        </w:rPr>
        <w:t xml:space="preserve">                                                (1.3)</w:t>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В этом случае масса заряда ВВ определяется формулой: </w:t>
      </w:r>
    </w:p>
    <w:p w:rsidR="00CF11E5" w:rsidRPr="00CF11E5" w:rsidRDefault="00CF11E5" w:rsidP="001D7117">
      <w:pPr>
        <w:tabs>
          <w:tab w:val="left" w:pos="9356"/>
          <w:tab w:val="left" w:pos="9498"/>
        </w:tabs>
        <w:ind w:firstLine="567"/>
        <w:rPr>
          <w:sz w:val="28"/>
          <w:szCs w:val="28"/>
        </w:rPr>
      </w:pPr>
    </w:p>
    <w:p w:rsidR="00CF11E5" w:rsidRPr="00CF11E5" w:rsidRDefault="00CF11E5" w:rsidP="00C4328E">
      <w:pPr>
        <w:tabs>
          <w:tab w:val="center" w:pos="4677"/>
          <w:tab w:val="left" w:pos="877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rPr>
          <m:t>Q=q∙</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3</m:t>
            </m:r>
          </m:sup>
        </m:sSup>
      </m:oMath>
      <w:r w:rsidRPr="00CF11E5">
        <w:rPr>
          <w:sz w:val="28"/>
          <w:szCs w:val="28"/>
        </w:rPr>
        <w:tab/>
      </w:r>
      <w:r w:rsidR="00C4328E">
        <w:rPr>
          <w:sz w:val="28"/>
          <w:szCs w:val="28"/>
        </w:rPr>
        <w:t>(1.4)</w:t>
      </w:r>
      <w:r w:rsidR="00C4328E">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где q – удельный расход взрывчатого вещества, т.е. расход взрывчатого </w:t>
      </w:r>
      <w:r w:rsidRPr="00CF11E5">
        <w:rPr>
          <w:sz w:val="28"/>
          <w:szCs w:val="28"/>
        </w:rPr>
        <w:lastRenderedPageBreak/>
        <w:t xml:space="preserve">вещества, приходящийся на взрыв одного метра кубического взрываемой породы. </w:t>
      </w:r>
    </w:p>
    <w:p w:rsidR="00266F49" w:rsidRDefault="00DD74C5" w:rsidP="001D7117">
      <w:pPr>
        <w:tabs>
          <w:tab w:val="left" w:pos="9356"/>
          <w:tab w:val="left" w:pos="9498"/>
        </w:tabs>
        <w:ind w:firstLine="567"/>
        <w:jc w:val="both"/>
        <w:rPr>
          <w:sz w:val="28"/>
          <w:szCs w:val="28"/>
        </w:rPr>
      </w:pPr>
      <w:r w:rsidRPr="00DD74C5">
        <w:rPr>
          <w:sz w:val="28"/>
          <w:szCs w:val="28"/>
        </w:rPr>
        <w:t>Следующее исследование выявило, что с увеличением массы заряда взрыва - Q, показатель действия взрыва - n также возрастает, и масштабный эффект в первом приближении может быть учтен с помощью функции показателя действия взрыва f(n), включенной в расчетную формулу (4). Таким образом, формула (4) будет иметь следующий вид:</w:t>
      </w:r>
    </w:p>
    <w:p w:rsidR="00DD74C5" w:rsidRPr="00CF11E5" w:rsidRDefault="00DD74C5" w:rsidP="001D7117">
      <w:pPr>
        <w:tabs>
          <w:tab w:val="left" w:pos="9356"/>
          <w:tab w:val="left" w:pos="9498"/>
        </w:tabs>
        <w:ind w:firstLine="567"/>
        <w:jc w:val="both"/>
        <w:rPr>
          <w:sz w:val="28"/>
          <w:szCs w:val="28"/>
        </w:rPr>
      </w:pPr>
    </w:p>
    <w:p w:rsidR="00C4328E" w:rsidRDefault="00CF11E5" w:rsidP="00C4328E">
      <w:pPr>
        <w:tabs>
          <w:tab w:val="center" w:pos="4677"/>
          <w:tab w:val="center" w:pos="4960"/>
          <w:tab w:val="left" w:pos="8775"/>
          <w:tab w:val="left" w:pos="8915"/>
          <w:tab w:val="left" w:pos="9141"/>
          <w:tab w:val="left" w:pos="9178"/>
          <w:tab w:val="left" w:pos="9266"/>
          <w:tab w:val="left" w:pos="9356"/>
          <w:tab w:val="left" w:pos="9498"/>
        </w:tabs>
        <w:ind w:firstLine="567"/>
        <w:rPr>
          <w:sz w:val="28"/>
          <w:szCs w:val="28"/>
        </w:rPr>
      </w:pPr>
      <w:r w:rsidRPr="00CF11E5">
        <w:rPr>
          <w:sz w:val="28"/>
          <w:szCs w:val="28"/>
        </w:rPr>
        <w:tab/>
      </w:r>
      <m:oMath>
        <m:r>
          <w:rPr>
            <w:rFonts w:ascii="Cambria Math" w:hAnsi="Cambria Math"/>
            <w:sz w:val="28"/>
            <w:szCs w:val="28"/>
          </w:rPr>
          <m:t>Q=f(n)∙q∙</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3</m:t>
            </m:r>
          </m:sup>
        </m:sSup>
      </m:oMath>
      <w:r w:rsidRPr="00CF11E5">
        <w:rPr>
          <w:sz w:val="28"/>
          <w:szCs w:val="28"/>
        </w:rPr>
        <w:tab/>
      </w:r>
      <w:r w:rsidR="00C4328E">
        <w:rPr>
          <w:sz w:val="28"/>
          <w:szCs w:val="28"/>
        </w:rPr>
        <w:t>(1.5)</w:t>
      </w:r>
      <w:r w:rsidR="00C4328E">
        <w:rPr>
          <w:sz w:val="28"/>
          <w:szCs w:val="28"/>
        </w:rPr>
        <w:tab/>
      </w:r>
    </w:p>
    <w:p w:rsidR="00CF11E5" w:rsidRPr="00CF11E5" w:rsidRDefault="00D10788" w:rsidP="00D10788">
      <w:pPr>
        <w:tabs>
          <w:tab w:val="center" w:pos="4677"/>
          <w:tab w:val="center" w:pos="4960"/>
          <w:tab w:val="left" w:pos="8915"/>
          <w:tab w:val="left" w:pos="9141"/>
          <w:tab w:val="left" w:pos="9178"/>
          <w:tab w:val="left" w:pos="9266"/>
          <w:tab w:val="left" w:pos="9356"/>
          <w:tab w:val="left" w:pos="9498"/>
        </w:tabs>
        <w:ind w:firstLine="567"/>
        <w:rPr>
          <w:sz w:val="28"/>
          <w:szCs w:val="28"/>
        </w:rPr>
      </w:pPr>
      <w:r>
        <w:rPr>
          <w:sz w:val="28"/>
          <w:szCs w:val="28"/>
        </w:rPr>
        <w:tab/>
      </w:r>
      <w:r>
        <w:rPr>
          <w:sz w:val="28"/>
          <w:szCs w:val="28"/>
        </w:rPr>
        <w:tab/>
      </w:r>
      <w:r>
        <w:rPr>
          <w:sz w:val="28"/>
          <w:szCs w:val="28"/>
        </w:rPr>
        <w:tab/>
      </w:r>
      <w:r>
        <w:rPr>
          <w:sz w:val="28"/>
          <w:szCs w:val="28"/>
        </w:rPr>
        <w:tab/>
        <w:t xml:space="preserve"> </w:t>
      </w:r>
    </w:p>
    <w:p w:rsidR="00CF11E5" w:rsidRPr="00CF11E5" w:rsidRDefault="00CF11E5" w:rsidP="001D7117">
      <w:pPr>
        <w:tabs>
          <w:tab w:val="left" w:pos="9356"/>
          <w:tab w:val="left" w:pos="9498"/>
        </w:tabs>
        <w:ind w:firstLine="567"/>
        <w:jc w:val="both"/>
        <w:rPr>
          <w:sz w:val="28"/>
          <w:szCs w:val="28"/>
        </w:rPr>
      </w:pPr>
      <w:r w:rsidRPr="00CF11E5">
        <w:rPr>
          <w:sz w:val="28"/>
          <w:szCs w:val="28"/>
        </w:rPr>
        <w:t>М.М. Фролов в 1868 г. предложил функцию пок</w:t>
      </w:r>
      <w:r w:rsidR="00D10788">
        <w:rPr>
          <w:sz w:val="28"/>
          <w:szCs w:val="28"/>
        </w:rPr>
        <w:t>азателя действия взрыва в виде:</w:t>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3F22E3">
      <w:pPr>
        <w:tabs>
          <w:tab w:val="center" w:pos="4677"/>
          <w:tab w:val="left" w:pos="868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=A+B∙</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w:r w:rsidRPr="00CF11E5">
        <w:rPr>
          <w:sz w:val="28"/>
          <w:szCs w:val="28"/>
        </w:rPr>
        <w:tab/>
      </w:r>
      <w:r w:rsidR="003F22E3">
        <w:rPr>
          <w:sz w:val="28"/>
          <w:szCs w:val="28"/>
        </w:rPr>
        <w:t xml:space="preserve"> (1.6)</w:t>
      </w:r>
      <w:r w:rsidR="003F22E3">
        <w:rPr>
          <w:sz w:val="28"/>
          <w:szCs w:val="28"/>
        </w:rPr>
        <w:tab/>
      </w:r>
      <w:r w:rsidR="00B7281D">
        <w:rPr>
          <w:sz w:val="28"/>
          <w:szCs w:val="28"/>
        </w:rPr>
        <w:t xml:space="preserve">  </w:t>
      </w:r>
    </w:p>
    <w:p w:rsidR="00CF11E5" w:rsidRPr="00CF11E5" w:rsidRDefault="00CF11E5" w:rsidP="001D7117">
      <w:pPr>
        <w:tabs>
          <w:tab w:val="left" w:pos="9356"/>
          <w:tab w:val="left" w:pos="9498"/>
        </w:tabs>
        <w:ind w:firstLine="567"/>
        <w:jc w:val="both"/>
        <w:rPr>
          <w:sz w:val="28"/>
          <w:szCs w:val="28"/>
        </w:rPr>
      </w:pPr>
    </w:p>
    <w:p w:rsidR="00CF11E5" w:rsidRPr="00CF11E5" w:rsidRDefault="00DD74C5" w:rsidP="001D7117">
      <w:pPr>
        <w:tabs>
          <w:tab w:val="left" w:pos="9356"/>
          <w:tab w:val="left" w:pos="9498"/>
        </w:tabs>
        <w:ind w:firstLine="567"/>
        <w:jc w:val="both"/>
        <w:rPr>
          <w:sz w:val="28"/>
          <w:szCs w:val="28"/>
        </w:rPr>
      </w:pPr>
      <w:r w:rsidRPr="00DD74C5">
        <w:rPr>
          <w:sz w:val="28"/>
          <w:szCs w:val="28"/>
        </w:rPr>
        <w:t>Предполагалось, что зн</w:t>
      </w:r>
      <w:r w:rsidR="00F548BC">
        <w:rPr>
          <w:sz w:val="28"/>
          <w:szCs w:val="28"/>
        </w:rPr>
        <w:t xml:space="preserve">ачения коэффициентов А и </w:t>
      </w:r>
      <w:r w:rsidR="00F548BC">
        <w:rPr>
          <w:sz w:val="28"/>
          <w:szCs w:val="28"/>
          <w:lang w:val="en-US"/>
        </w:rPr>
        <w:t>B</w:t>
      </w:r>
      <w:r w:rsidR="00F548BC" w:rsidRPr="00F548BC">
        <w:rPr>
          <w:sz w:val="28"/>
          <w:szCs w:val="28"/>
        </w:rPr>
        <w:t xml:space="preserve"> </w:t>
      </w:r>
      <w:r w:rsidRPr="00DD74C5">
        <w:rPr>
          <w:sz w:val="28"/>
          <w:szCs w:val="28"/>
        </w:rPr>
        <w:t>в функции показателя действия взрыва будут равны 0,5. Наилучшим образом эти коэффициенты были подобраны М.М. Боресковым в 1871 году, чтобы удовлетворительно описывать практи</w:t>
      </w:r>
      <w:r>
        <w:rPr>
          <w:sz w:val="28"/>
          <w:szCs w:val="28"/>
        </w:rPr>
        <w:t>ческую работу взрыва в те времена</w:t>
      </w:r>
      <w:r w:rsidR="00CF11E5" w:rsidRPr="00CF11E5">
        <w:rPr>
          <w:sz w:val="28"/>
          <w:szCs w:val="28"/>
        </w:rPr>
        <w:t>:</w:t>
      </w:r>
    </w:p>
    <w:p w:rsidR="00CF11E5" w:rsidRPr="00CF11E5" w:rsidRDefault="00CF11E5" w:rsidP="001D7117">
      <w:pPr>
        <w:tabs>
          <w:tab w:val="left" w:pos="9356"/>
          <w:tab w:val="left" w:pos="9498"/>
        </w:tabs>
        <w:ind w:firstLine="567"/>
        <w:jc w:val="center"/>
        <w:rPr>
          <w:sz w:val="28"/>
          <w:szCs w:val="28"/>
        </w:rPr>
      </w:pPr>
    </w:p>
    <w:p w:rsidR="00D10788" w:rsidRDefault="00CF11E5" w:rsidP="003F22E3">
      <w:pPr>
        <w:tabs>
          <w:tab w:val="center" w:pos="4677"/>
          <w:tab w:val="left" w:pos="8625"/>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=0,4+0,6∙</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3</m:t>
            </m:r>
          </m:sup>
        </m:sSup>
      </m:oMath>
      <w:r w:rsidRPr="00CF11E5">
        <w:rPr>
          <w:sz w:val="28"/>
          <w:szCs w:val="28"/>
        </w:rPr>
        <w:tab/>
      </w:r>
      <w:r w:rsidR="003F22E3">
        <w:rPr>
          <w:sz w:val="28"/>
          <w:szCs w:val="28"/>
        </w:rPr>
        <w:t xml:space="preserve">  (1.7)</w:t>
      </w:r>
      <w:r w:rsidR="003F22E3">
        <w:rPr>
          <w:sz w:val="28"/>
          <w:szCs w:val="28"/>
        </w:rPr>
        <w:tab/>
      </w:r>
    </w:p>
    <w:p w:rsidR="00CF11E5" w:rsidRPr="00CF11E5" w:rsidRDefault="00CF11E5" w:rsidP="00D10788">
      <w:pPr>
        <w:tabs>
          <w:tab w:val="center" w:pos="4677"/>
          <w:tab w:val="left" w:pos="9356"/>
          <w:tab w:val="left" w:pos="9498"/>
          <w:tab w:val="right" w:pos="9638"/>
        </w:tabs>
        <w:ind w:firstLine="567"/>
        <w:rPr>
          <w:sz w:val="28"/>
          <w:szCs w:val="28"/>
        </w:rPr>
      </w:pPr>
      <w:r w:rsidRPr="00CF11E5">
        <w:rPr>
          <w:sz w:val="28"/>
          <w:szCs w:val="28"/>
        </w:rPr>
        <w:t xml:space="preserve"> </w:t>
      </w:r>
    </w:p>
    <w:p w:rsidR="00CF11E5" w:rsidRPr="00CF11E5" w:rsidRDefault="00CF11E5" w:rsidP="001D7117">
      <w:pPr>
        <w:tabs>
          <w:tab w:val="left" w:pos="9356"/>
          <w:tab w:val="left" w:pos="9498"/>
        </w:tabs>
        <w:ind w:firstLine="567"/>
        <w:jc w:val="both"/>
        <w:rPr>
          <w:sz w:val="28"/>
          <w:szCs w:val="28"/>
        </w:rPr>
      </w:pPr>
      <w:r w:rsidRPr="00CF11E5">
        <w:rPr>
          <w:sz w:val="28"/>
          <w:szCs w:val="28"/>
        </w:rPr>
        <w:t>Зависимость (7) использовалась для определения массы зарядов взрывчатого вещества и записывалась в виде:</w:t>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3F22E3">
      <w:pPr>
        <w:tabs>
          <w:tab w:val="center" w:pos="4677"/>
          <w:tab w:val="left" w:pos="8490"/>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Q</m:t>
        </m:r>
        <m:r>
          <w:rPr>
            <w:rFonts w:ascii="Cambria Math" w:hAnsi="Cambria Math"/>
            <w:sz w:val="28"/>
            <w:szCs w:val="28"/>
          </w:rPr>
          <m:t>=(0,4+0,6∙</m:t>
        </m:r>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rPr>
              <m:t>3</m:t>
            </m:r>
          </m:sup>
        </m:sSup>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W</m:t>
        </m:r>
      </m:oMath>
      <w:r w:rsidRPr="00CF11E5">
        <w:rPr>
          <w:sz w:val="28"/>
          <w:szCs w:val="28"/>
        </w:rPr>
        <w:tab/>
      </w:r>
      <w:r w:rsidR="003F22E3">
        <w:rPr>
          <w:sz w:val="28"/>
          <w:szCs w:val="28"/>
        </w:rPr>
        <w:t xml:space="preserve">    (1.8)</w:t>
      </w:r>
      <w:r w:rsidR="003F22E3">
        <w:rPr>
          <w:sz w:val="28"/>
          <w:szCs w:val="28"/>
        </w:rPr>
        <w:tab/>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      </w:t>
      </w:r>
    </w:p>
    <w:p w:rsidR="00D86B9E" w:rsidRDefault="00DD74C5" w:rsidP="001D7117">
      <w:pPr>
        <w:tabs>
          <w:tab w:val="left" w:pos="9356"/>
          <w:tab w:val="left" w:pos="9498"/>
        </w:tabs>
        <w:ind w:firstLine="567"/>
        <w:jc w:val="both"/>
        <w:rPr>
          <w:sz w:val="28"/>
          <w:szCs w:val="28"/>
        </w:rPr>
      </w:pPr>
      <w:r w:rsidRPr="00DD74C5">
        <w:rPr>
          <w:sz w:val="28"/>
          <w:szCs w:val="28"/>
        </w:rPr>
        <w:t>Анализ опыта производства взрывных работ показал, что удельный расход взрывчатого вещества зависит от физико-механических свойств разрушаемого материала и связывается с коэффициентом крепости (f) на шкале проф. М.М. Протодьяконова. Нормативные документы не раскрывают связи между удельным расходом взрывчатого вещества и коэффициентом крепости</w:t>
      </w:r>
      <w:r w:rsidR="00D86B9E">
        <w:rPr>
          <w:sz w:val="28"/>
          <w:szCs w:val="28"/>
        </w:rPr>
        <w:t xml:space="preserve"> </w:t>
      </w:r>
      <w:r w:rsidR="00D86B9E" w:rsidRPr="00D86B9E">
        <w:rPr>
          <w:sz w:val="28"/>
          <w:szCs w:val="28"/>
        </w:rPr>
        <w:t>[18]</w:t>
      </w:r>
      <w:r w:rsidRPr="00DD74C5">
        <w:rPr>
          <w:sz w:val="28"/>
          <w:szCs w:val="28"/>
        </w:rPr>
        <w:t xml:space="preserve">. </w:t>
      </w:r>
    </w:p>
    <w:p w:rsidR="00CF11E5" w:rsidRDefault="00DD74C5" w:rsidP="001D7117">
      <w:pPr>
        <w:tabs>
          <w:tab w:val="left" w:pos="9356"/>
          <w:tab w:val="left" w:pos="9498"/>
        </w:tabs>
        <w:ind w:firstLine="567"/>
        <w:jc w:val="both"/>
        <w:rPr>
          <w:sz w:val="28"/>
          <w:szCs w:val="28"/>
        </w:rPr>
      </w:pPr>
      <w:r w:rsidRPr="00DD74C5">
        <w:rPr>
          <w:sz w:val="28"/>
          <w:szCs w:val="28"/>
        </w:rPr>
        <w:t>Принцип расчета массы заряда взрывчатого вещества при разрушении пород был дальше развит в трудах А.Ф. Суханова и М.П. Бродского, которые предложили учитывать затраты энергии взрыва на преодоление сил тяжести породы и сил сцепления по боковой поверхности воронки выброса. Таким образом, формула (1</w:t>
      </w:r>
      <w:r w:rsidR="00D86B9E" w:rsidRPr="005169F5">
        <w:rPr>
          <w:sz w:val="28"/>
          <w:szCs w:val="28"/>
        </w:rPr>
        <w:t>.8</w:t>
      </w:r>
      <w:r w:rsidRPr="00DD74C5">
        <w:rPr>
          <w:sz w:val="28"/>
          <w:szCs w:val="28"/>
        </w:rPr>
        <w:t>) была</w:t>
      </w:r>
      <w:r>
        <w:rPr>
          <w:sz w:val="28"/>
          <w:szCs w:val="28"/>
        </w:rPr>
        <w:t xml:space="preserve"> доработана и приняла новый вид:</w:t>
      </w:r>
    </w:p>
    <w:p w:rsidR="00DD74C5" w:rsidRPr="00CF11E5" w:rsidRDefault="00DD74C5"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640"/>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Q</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V</m:t>
        </m:r>
      </m:oMath>
      <w:r w:rsidRPr="00CF11E5">
        <w:rPr>
          <w:sz w:val="28"/>
          <w:szCs w:val="28"/>
        </w:rPr>
        <w:tab/>
      </w:r>
      <w:r w:rsidR="008D292F">
        <w:rPr>
          <w:sz w:val="28"/>
          <w:szCs w:val="28"/>
        </w:rPr>
        <w:t xml:space="preserve">  (1.9)</w:t>
      </w:r>
      <w:r w:rsidR="008D292F">
        <w:rPr>
          <w:sz w:val="28"/>
          <w:szCs w:val="28"/>
        </w:rPr>
        <w:tab/>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 </w:t>
      </w:r>
    </w:p>
    <w:p w:rsidR="00CF11E5" w:rsidRPr="00CF11E5" w:rsidRDefault="00CF11E5" w:rsidP="001D7117">
      <w:pPr>
        <w:tabs>
          <w:tab w:val="left" w:pos="9356"/>
          <w:tab w:val="left" w:pos="9498"/>
        </w:tabs>
        <w:ind w:firstLine="567"/>
        <w:jc w:val="both"/>
        <w:rPr>
          <w:sz w:val="28"/>
          <w:szCs w:val="28"/>
        </w:rPr>
      </w:pPr>
      <w:r w:rsidRPr="00CF11E5">
        <w:rPr>
          <w:sz w:val="28"/>
          <w:szCs w:val="28"/>
        </w:rPr>
        <w:t>где S</w:t>
      </w:r>
      <w:r w:rsidRPr="00CF11E5">
        <w:rPr>
          <w:sz w:val="28"/>
          <w:szCs w:val="28"/>
          <w:vertAlign w:val="subscript"/>
          <w:lang w:val="en-US"/>
        </w:rPr>
        <w:t>n</w:t>
      </w:r>
      <w:r w:rsidRPr="00CF11E5">
        <w:rPr>
          <w:sz w:val="28"/>
          <w:szCs w:val="28"/>
        </w:rPr>
        <w:t xml:space="preserve"> – боковая поверхность воронки взрыва; V – объем воронки взрыва; q</w:t>
      </w:r>
      <w:r w:rsidRPr="00CF11E5">
        <w:rPr>
          <w:sz w:val="28"/>
          <w:szCs w:val="28"/>
          <w:vertAlign w:val="subscript"/>
        </w:rPr>
        <w:t>1</w:t>
      </w:r>
      <w:r w:rsidRPr="00CF11E5">
        <w:rPr>
          <w:sz w:val="28"/>
          <w:szCs w:val="28"/>
        </w:rPr>
        <w:t xml:space="preserve"> и q</w:t>
      </w:r>
      <w:r w:rsidRPr="00CF11E5">
        <w:rPr>
          <w:sz w:val="28"/>
          <w:szCs w:val="28"/>
          <w:vertAlign w:val="subscript"/>
        </w:rPr>
        <w:t>2</w:t>
      </w:r>
      <w:r w:rsidRPr="00CF11E5">
        <w:rPr>
          <w:sz w:val="28"/>
          <w:szCs w:val="28"/>
        </w:rPr>
        <w:t xml:space="preserve"> – численные значения удельного</w:t>
      </w:r>
      <w:r w:rsidR="009E0A3A">
        <w:rPr>
          <w:sz w:val="28"/>
          <w:szCs w:val="28"/>
        </w:rPr>
        <w:t xml:space="preserve"> расхода взрывчатого вещества [18</w:t>
      </w:r>
      <w:r w:rsidRPr="00CF11E5">
        <w:rPr>
          <w:sz w:val="28"/>
          <w:szCs w:val="28"/>
        </w:rPr>
        <w:t xml:space="preserve">]. </w:t>
      </w:r>
    </w:p>
    <w:p w:rsidR="00CF11E5" w:rsidRDefault="00D86B9E" w:rsidP="001D7117">
      <w:pPr>
        <w:tabs>
          <w:tab w:val="left" w:pos="9356"/>
          <w:tab w:val="left" w:pos="9498"/>
        </w:tabs>
        <w:ind w:firstLine="567"/>
        <w:jc w:val="both"/>
        <w:rPr>
          <w:sz w:val="28"/>
          <w:szCs w:val="28"/>
        </w:rPr>
      </w:pPr>
      <w:r w:rsidRPr="00D86B9E">
        <w:rPr>
          <w:sz w:val="28"/>
          <w:szCs w:val="28"/>
        </w:rPr>
        <w:lastRenderedPageBreak/>
        <w:t xml:space="preserve">Ученый из Швеции, У. Лангефорс [19], улучшил метод для расчета массы заряда, предложив формулу, которая учитывает расход энергии, необходимый для преодоления сил сцепления на боковой поверхности взрывной воронки, сил тяжести породы в объеме взрывной воронки, а также сил на перемещение и разлет </w:t>
      </w:r>
      <w:r>
        <w:rPr>
          <w:sz w:val="28"/>
          <w:szCs w:val="28"/>
        </w:rPr>
        <w:t xml:space="preserve">породы: </w:t>
      </w:r>
    </w:p>
    <w:p w:rsidR="00D86B9E" w:rsidRPr="00CF11E5" w:rsidRDefault="00D86B9E"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595"/>
          <w:tab w:val="left" w:pos="8700"/>
          <w:tab w:val="left" w:pos="9356"/>
          <w:tab w:val="left" w:pos="9498"/>
          <w:tab w:val="right" w:pos="9638"/>
        </w:tabs>
        <w:ind w:firstLine="567"/>
        <w:rPr>
          <w:sz w:val="28"/>
          <w:szCs w:val="28"/>
        </w:rPr>
      </w:pPr>
      <w:r w:rsidRPr="00CF11E5">
        <w:rPr>
          <w:sz w:val="28"/>
          <w:szCs w:val="28"/>
        </w:rPr>
        <w:tab/>
      </w:r>
      <m:oMath>
        <m:r>
          <w:rPr>
            <w:rFonts w:ascii="Cambria Math" w:hAnsi="Cambria Math"/>
            <w:sz w:val="28"/>
            <w:szCs w:val="28"/>
            <w:lang w:val="en-US"/>
          </w:rPr>
          <m:t>Q</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3</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4</m:t>
            </m:r>
          </m:sup>
        </m:sSup>
      </m:oMath>
      <w:r w:rsidR="008D292F">
        <w:rPr>
          <w:sz w:val="28"/>
          <w:szCs w:val="28"/>
        </w:rPr>
        <w:tab/>
        <w:t>(1.10)</w:t>
      </w:r>
      <w:r w:rsidR="008D292F">
        <w:rPr>
          <w:sz w:val="28"/>
          <w:szCs w:val="28"/>
        </w:rPr>
        <w:tab/>
      </w: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      </w:t>
      </w:r>
    </w:p>
    <w:p w:rsidR="00CF11E5" w:rsidRPr="00CF11E5" w:rsidRDefault="001449D9" w:rsidP="001D7117">
      <w:pPr>
        <w:tabs>
          <w:tab w:val="left" w:pos="9356"/>
          <w:tab w:val="left" w:pos="9498"/>
        </w:tabs>
        <w:ind w:firstLine="567"/>
        <w:jc w:val="both"/>
        <w:rPr>
          <w:sz w:val="28"/>
          <w:szCs w:val="28"/>
        </w:rPr>
      </w:pPr>
      <w:r>
        <w:rPr>
          <w:sz w:val="28"/>
          <w:szCs w:val="28"/>
        </w:rPr>
        <w:t>г</w:t>
      </w:r>
      <w:r w:rsidR="00CF11E5" w:rsidRPr="00CF11E5">
        <w:rPr>
          <w:sz w:val="28"/>
          <w:szCs w:val="28"/>
        </w:rPr>
        <w:t>де</w:t>
      </w:r>
      <w:r>
        <w:rPr>
          <w:sz w:val="28"/>
          <w:szCs w:val="28"/>
        </w:rPr>
        <w:t xml:space="preserve"> </w:t>
      </w:r>
      <w:r>
        <w:rPr>
          <w:sz w:val="28"/>
          <w:szCs w:val="28"/>
          <w:lang w:val="en-US"/>
        </w:rPr>
        <w:t>k</w:t>
      </w:r>
      <w:r w:rsidRPr="001449D9">
        <w:rPr>
          <w:sz w:val="28"/>
          <w:szCs w:val="28"/>
          <w:vertAlign w:val="subscript"/>
        </w:rPr>
        <w:t>1</w:t>
      </w:r>
      <w:r w:rsidR="00CF11E5" w:rsidRPr="00CF11E5">
        <w:rPr>
          <w:sz w:val="28"/>
          <w:szCs w:val="28"/>
        </w:rPr>
        <w:t xml:space="preserve">, </w:t>
      </w:r>
      <w:r>
        <w:rPr>
          <w:sz w:val="28"/>
          <w:szCs w:val="28"/>
          <w:lang w:val="en-US"/>
        </w:rPr>
        <w:t>k</w:t>
      </w:r>
      <w:r w:rsidRPr="001449D9">
        <w:rPr>
          <w:sz w:val="28"/>
          <w:szCs w:val="28"/>
          <w:vertAlign w:val="subscript"/>
        </w:rPr>
        <w:t>2</w:t>
      </w:r>
      <w:r w:rsidRPr="001449D9">
        <w:rPr>
          <w:sz w:val="28"/>
          <w:szCs w:val="28"/>
        </w:rPr>
        <w:t xml:space="preserve">, </w:t>
      </w:r>
      <w:r>
        <w:rPr>
          <w:sz w:val="28"/>
          <w:szCs w:val="28"/>
          <w:lang w:val="en-US"/>
        </w:rPr>
        <w:t>k</w:t>
      </w:r>
      <w:r w:rsidRPr="001449D9">
        <w:rPr>
          <w:sz w:val="28"/>
          <w:szCs w:val="28"/>
          <w:vertAlign w:val="subscript"/>
        </w:rPr>
        <w:t>3</w:t>
      </w:r>
      <w:r w:rsidRPr="001449D9">
        <w:rPr>
          <w:sz w:val="28"/>
          <w:szCs w:val="28"/>
        </w:rPr>
        <w:t xml:space="preserve"> </w:t>
      </w:r>
      <w:r w:rsidR="00CF11E5" w:rsidRPr="00CF11E5">
        <w:rPr>
          <w:sz w:val="28"/>
          <w:szCs w:val="28"/>
        </w:rPr>
        <w:t xml:space="preserve">– эмпирические коэффициенты.      </w:t>
      </w:r>
    </w:p>
    <w:p w:rsidR="00CF11E5" w:rsidRDefault="00D86B9E" w:rsidP="001D7117">
      <w:pPr>
        <w:tabs>
          <w:tab w:val="left" w:pos="9356"/>
          <w:tab w:val="left" w:pos="9498"/>
        </w:tabs>
        <w:ind w:firstLine="567"/>
        <w:jc w:val="both"/>
        <w:rPr>
          <w:sz w:val="28"/>
          <w:szCs w:val="28"/>
        </w:rPr>
      </w:pPr>
      <w:r w:rsidRPr="00D86B9E">
        <w:rPr>
          <w:sz w:val="28"/>
          <w:szCs w:val="28"/>
        </w:rPr>
        <w:t>Профессор А.Н. Ханукаев [20,21] разработал приближенный метод расчета массы заряда, который основывается на волновой гипотезе разрушения горных пород и учитывает параметры заложения заряда, такие как радиус заряда и линия наименьшего сопротивления, а также вместимость скважины. Если диаметр скважины известен, то масса заряда может быть рассчитана по следующей формуле:</w:t>
      </w:r>
    </w:p>
    <w:p w:rsidR="00D86B9E" w:rsidRPr="00CF11E5" w:rsidRDefault="00D86B9E"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460"/>
          <w:tab w:val="left" w:pos="9356"/>
          <w:tab w:val="left" w:pos="9498"/>
          <w:tab w:val="right" w:pos="9638"/>
        </w:tabs>
        <w:ind w:firstLine="567"/>
        <w:rPr>
          <w:sz w:val="28"/>
          <w:szCs w:val="28"/>
        </w:rPr>
      </w:pPr>
      <w:r w:rsidRPr="00CF11E5">
        <w:rPr>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скв</m:t>
            </m:r>
          </m:sub>
        </m:sSub>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∙(Н+П-З)</m:t>
        </m:r>
        <m:r>
          <m:rPr>
            <m:sty m:val="p"/>
          </m:rPr>
          <w:rPr>
            <w:rFonts w:ascii="Cambria Math" w:hAnsi="Cambria Math"/>
            <w:sz w:val="28"/>
            <w:szCs w:val="28"/>
          </w:rPr>
          <m:t xml:space="preserve"> </m:t>
        </m:r>
      </m:oMath>
      <w:r w:rsidRPr="00CF11E5">
        <w:rPr>
          <w:sz w:val="28"/>
          <w:szCs w:val="28"/>
        </w:rPr>
        <w:tab/>
      </w:r>
      <w:r w:rsidR="008D292F">
        <w:rPr>
          <w:sz w:val="28"/>
          <w:szCs w:val="28"/>
        </w:rPr>
        <w:t xml:space="preserve">   (1.11)</w:t>
      </w:r>
      <w:r w:rsidR="008D292F">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где Н – высота уступа; П – длина перебура; З – незаряженная часть скважины; j – вместимость 1 м скважины. Вместимость 1 м скважины рассчитывается по формуле:</w:t>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8D292F">
      <w:pPr>
        <w:tabs>
          <w:tab w:val="center" w:pos="4677"/>
          <w:tab w:val="left" w:pos="8655"/>
          <w:tab w:val="left" w:pos="9356"/>
          <w:tab w:val="left" w:pos="9498"/>
          <w:tab w:val="right" w:pos="9638"/>
        </w:tabs>
        <w:ind w:firstLine="567"/>
        <w:rPr>
          <w:sz w:val="28"/>
          <w:szCs w:val="28"/>
        </w:rPr>
      </w:pPr>
      <w:r w:rsidRPr="00CF11E5">
        <w:rPr>
          <w:sz w:val="28"/>
          <w:szCs w:val="28"/>
        </w:rPr>
        <w:tab/>
        <w:t xml:space="preserve"> </w:t>
      </w:r>
      <m:oMath>
        <m:r>
          <w:rPr>
            <w:rFonts w:ascii="Cambria Math" w:hAnsi="Cambria Math"/>
            <w:sz w:val="36"/>
            <w:szCs w:val="28"/>
          </w:rPr>
          <m:t xml:space="preserve"> </m:t>
        </m:r>
        <m:r>
          <w:rPr>
            <w:rFonts w:ascii="Cambria Math" w:hAnsi="Cambria Math"/>
            <w:sz w:val="36"/>
            <w:szCs w:val="28"/>
            <w:lang w:val="en-US"/>
          </w:rPr>
          <m:t>y</m:t>
        </m:r>
        <m:r>
          <w:rPr>
            <w:rFonts w:ascii="Cambria Math" w:hAnsi="Cambria Math"/>
            <w:sz w:val="36"/>
            <w:szCs w:val="28"/>
          </w:rPr>
          <m:t>=</m:t>
        </m:r>
        <m:f>
          <m:fPr>
            <m:ctrlPr>
              <w:rPr>
                <w:rFonts w:ascii="Cambria Math" w:hAnsi="Cambria Math"/>
                <w:i/>
                <w:sz w:val="36"/>
                <w:szCs w:val="28"/>
                <w:lang w:val="en-US"/>
              </w:rPr>
            </m:ctrlPr>
          </m:fPr>
          <m:num>
            <m:r>
              <w:rPr>
                <w:rFonts w:ascii="Cambria Math" w:hAnsi="Cambria Math"/>
                <w:sz w:val="36"/>
                <w:szCs w:val="28"/>
              </w:rPr>
              <m:t>(</m:t>
            </m:r>
            <m:r>
              <w:rPr>
                <w:rFonts w:ascii="Cambria Math" w:hAnsi="Cambria Math"/>
                <w:sz w:val="36"/>
                <w:szCs w:val="28"/>
                <w:lang w:val="en-US"/>
              </w:rPr>
              <m:t>r</m:t>
            </m:r>
            <m:r>
              <w:rPr>
                <w:rFonts w:ascii="Cambria Math" w:hAnsi="Cambria Math"/>
                <w:sz w:val="36"/>
                <w:szCs w:val="28"/>
              </w:rPr>
              <m:t>+</m:t>
            </m:r>
            <m:sSup>
              <m:sSupPr>
                <m:ctrlPr>
                  <w:rPr>
                    <w:rFonts w:ascii="Cambria Math" w:hAnsi="Cambria Math"/>
                    <w:i/>
                    <w:sz w:val="36"/>
                    <w:szCs w:val="28"/>
                    <w:lang w:val="en-US"/>
                  </w:rPr>
                </m:ctrlPr>
              </m:sSupPr>
              <m:e>
                <m:r>
                  <w:rPr>
                    <w:rFonts w:ascii="Cambria Math" w:hAnsi="Cambria Math"/>
                    <w:sz w:val="36"/>
                    <w:szCs w:val="28"/>
                    <w:lang w:val="en-US"/>
                  </w:rPr>
                  <m:t>d</m:t>
                </m:r>
              </m:e>
              <m:sup>
                <m:r>
                  <w:rPr>
                    <w:rFonts w:ascii="Cambria Math" w:hAnsi="Cambria Math"/>
                    <w:sz w:val="36"/>
                    <w:szCs w:val="28"/>
                  </w:rPr>
                  <m:t>2</m:t>
                </m:r>
              </m:sup>
            </m:sSup>
            <m:r>
              <w:rPr>
                <w:rFonts w:ascii="Cambria Math" w:hAnsi="Cambria Math"/>
                <w:sz w:val="36"/>
                <w:szCs w:val="28"/>
              </w:rPr>
              <m:t>)</m:t>
            </m:r>
          </m:num>
          <m:den>
            <m:r>
              <w:rPr>
                <w:rFonts w:ascii="Cambria Math" w:hAnsi="Cambria Math"/>
                <w:sz w:val="36"/>
                <w:szCs w:val="28"/>
              </w:rPr>
              <m:t>4+</m:t>
            </m:r>
            <m:sSub>
              <m:sSubPr>
                <m:ctrlPr>
                  <w:rPr>
                    <w:rFonts w:ascii="Cambria Math" w:hAnsi="Cambria Math"/>
                    <w:i/>
                    <w:sz w:val="36"/>
                    <w:szCs w:val="28"/>
                    <w:lang w:val="en-US"/>
                  </w:rPr>
                </m:ctrlPr>
              </m:sSubPr>
              <m:e>
                <m:r>
                  <w:rPr>
                    <w:rFonts w:ascii="Cambria Math" w:hAnsi="Cambria Math"/>
                    <w:sz w:val="36"/>
                    <w:szCs w:val="28"/>
                  </w:rPr>
                  <m:t>∆</m:t>
                </m:r>
              </m:e>
              <m:sub>
                <m:r>
                  <w:rPr>
                    <w:rFonts w:ascii="Cambria Math" w:hAnsi="Cambria Math"/>
                    <w:sz w:val="36"/>
                    <w:szCs w:val="28"/>
                  </w:rPr>
                  <m:t>1</m:t>
                </m:r>
              </m:sub>
            </m:sSub>
          </m:den>
        </m:f>
      </m:oMath>
      <w:r w:rsidRPr="00CF11E5">
        <w:rPr>
          <w:sz w:val="28"/>
          <w:szCs w:val="28"/>
        </w:rPr>
        <w:tab/>
      </w:r>
      <w:r w:rsidR="008D292F">
        <w:rPr>
          <w:sz w:val="28"/>
          <w:szCs w:val="28"/>
        </w:rPr>
        <w:t>(1.12)</w:t>
      </w:r>
      <w:r w:rsidR="008D292F">
        <w:rPr>
          <w:sz w:val="28"/>
          <w:szCs w:val="28"/>
        </w:rPr>
        <w:tab/>
      </w:r>
    </w:p>
    <w:p w:rsidR="00CF11E5" w:rsidRPr="00CF11E5" w:rsidRDefault="00CF11E5" w:rsidP="001D7117">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 xml:space="preserve">где Δ - плотность заряжания. </w:t>
      </w:r>
    </w:p>
    <w:p w:rsidR="00CF11E5" w:rsidRDefault="001E7AEA" w:rsidP="001D7117">
      <w:pPr>
        <w:tabs>
          <w:tab w:val="left" w:pos="9356"/>
          <w:tab w:val="left" w:pos="9498"/>
        </w:tabs>
        <w:ind w:firstLine="567"/>
        <w:jc w:val="both"/>
        <w:rPr>
          <w:sz w:val="28"/>
          <w:szCs w:val="28"/>
        </w:rPr>
      </w:pPr>
      <w:r w:rsidRPr="001E7AEA">
        <w:rPr>
          <w:sz w:val="28"/>
          <w:szCs w:val="28"/>
        </w:rPr>
        <w:t>Затем, линия наименьшего сопротивления (ЛНС) определяется на основе экспериментальных данных, которые показывают изменение амплитуды волны напряжений в зависимости от относительного расстояния в момент разрушения массива в объеме взрывной воронки под воздействием отраженной волны. При этом на границе ЛНС достигается напряжение, соответствующее прочности разрушаемой среды на растяжение [22].</w:t>
      </w:r>
    </w:p>
    <w:p w:rsidR="001E7AEA" w:rsidRPr="00533613" w:rsidRDefault="001E7AEA" w:rsidP="001D7117">
      <w:pPr>
        <w:tabs>
          <w:tab w:val="left" w:pos="9356"/>
          <w:tab w:val="left" w:pos="9498"/>
        </w:tabs>
        <w:ind w:firstLine="567"/>
        <w:jc w:val="both"/>
        <w:rPr>
          <w:b/>
          <w:sz w:val="28"/>
          <w:szCs w:val="28"/>
        </w:rPr>
      </w:pPr>
    </w:p>
    <w:p w:rsidR="00CF11E5" w:rsidRPr="00533613" w:rsidRDefault="009E0A3A" w:rsidP="001D7117">
      <w:pPr>
        <w:tabs>
          <w:tab w:val="left" w:pos="9356"/>
          <w:tab w:val="left" w:pos="9498"/>
        </w:tabs>
        <w:ind w:firstLine="567"/>
        <w:jc w:val="both"/>
        <w:rPr>
          <w:b/>
          <w:sz w:val="28"/>
          <w:szCs w:val="28"/>
        </w:rPr>
      </w:pPr>
      <w:r>
        <w:rPr>
          <w:b/>
          <w:sz w:val="28"/>
          <w:szCs w:val="28"/>
        </w:rPr>
        <w:t>1.1.3</w:t>
      </w:r>
      <w:r w:rsidR="002859A0" w:rsidRPr="00533613">
        <w:rPr>
          <w:b/>
          <w:sz w:val="28"/>
          <w:szCs w:val="28"/>
        </w:rPr>
        <w:t xml:space="preserve"> </w:t>
      </w:r>
      <w:r w:rsidR="002859A0" w:rsidRPr="00533613">
        <w:rPr>
          <w:b/>
          <w:sz w:val="28"/>
        </w:rPr>
        <w:t xml:space="preserve">Текущие исследования по разработке газогенераторных составов для разрушения бетона и блочного камня   </w:t>
      </w:r>
    </w:p>
    <w:p w:rsidR="00117B06" w:rsidRPr="00117B06" w:rsidRDefault="00117B06" w:rsidP="00117B06">
      <w:pPr>
        <w:tabs>
          <w:tab w:val="left" w:pos="9356"/>
          <w:tab w:val="left" w:pos="9498"/>
        </w:tabs>
        <w:ind w:firstLine="567"/>
        <w:jc w:val="both"/>
        <w:rPr>
          <w:sz w:val="28"/>
          <w:szCs w:val="28"/>
        </w:rPr>
      </w:pPr>
      <w:r w:rsidRPr="00117B06">
        <w:rPr>
          <w:sz w:val="28"/>
          <w:szCs w:val="28"/>
        </w:rPr>
        <w:t>В исследовании, описанном в работе [23], были применены физические и математические методы моделирования для изучения взаимодействия высокоинтенсивных тепловы</w:t>
      </w:r>
      <w:r>
        <w:rPr>
          <w:sz w:val="28"/>
          <w:szCs w:val="28"/>
        </w:rPr>
        <w:t>х потоков для разрушения бетонных конструкции</w:t>
      </w:r>
      <w:r w:rsidRPr="00117B06">
        <w:rPr>
          <w:sz w:val="28"/>
          <w:szCs w:val="28"/>
        </w:rPr>
        <w:t>. Это исследование выявило, что при критических градиентах температуры в опасном сечении после достижения критической температуры (1600 °C для тяжелого бетона) возникают сквозные трещины и объемное р</w:t>
      </w:r>
      <w:r>
        <w:rPr>
          <w:sz w:val="28"/>
          <w:szCs w:val="28"/>
        </w:rPr>
        <w:t>азрушение элемента конструкции.</w:t>
      </w:r>
    </w:p>
    <w:p w:rsidR="00CF11E5" w:rsidRDefault="00117B06" w:rsidP="00117B06">
      <w:pPr>
        <w:tabs>
          <w:tab w:val="left" w:pos="9356"/>
          <w:tab w:val="left" w:pos="9498"/>
        </w:tabs>
        <w:ind w:firstLine="567"/>
        <w:jc w:val="both"/>
        <w:rPr>
          <w:sz w:val="28"/>
          <w:szCs w:val="28"/>
        </w:rPr>
      </w:pPr>
      <w:r w:rsidRPr="00117B06">
        <w:rPr>
          <w:sz w:val="28"/>
          <w:szCs w:val="28"/>
        </w:rPr>
        <w:t xml:space="preserve">В работе [24] было показано, что воздействие теплового пиротехнического состава значительно снижает прочность на сжатие </w:t>
      </w:r>
      <w:r w:rsidRPr="00117B06">
        <w:rPr>
          <w:sz w:val="28"/>
          <w:szCs w:val="28"/>
        </w:rPr>
        <w:lastRenderedPageBreak/>
        <w:t>модельных образцов бетона. Для испытаний использовались составы термитного типа, которые позволяют реализовать различные режимы подвода тепла. В составы входили железная окалина в качестве окислителя и порошки магния, алюминия и сплава АМ (алюминево-магниевый сплав) в качестве горючих. В качестве связующего использовалось жидкое натриевое стекло (ЖНС). Рецептура экспериментальных составов:</w:t>
      </w:r>
    </w:p>
    <w:p w:rsidR="00117B06" w:rsidRPr="00CF11E5" w:rsidRDefault="00117B06" w:rsidP="00117B06">
      <w:pPr>
        <w:tabs>
          <w:tab w:val="left" w:pos="9356"/>
          <w:tab w:val="left" w:pos="9498"/>
        </w:tabs>
        <w:ind w:firstLine="567"/>
        <w:jc w:val="both"/>
        <w:rPr>
          <w:sz w:val="28"/>
          <w:szCs w:val="28"/>
        </w:rPr>
      </w:pPr>
    </w:p>
    <w:p w:rsidR="00CF11E5" w:rsidRPr="00CF11E5" w:rsidRDefault="00CF11E5" w:rsidP="001D7117">
      <w:pPr>
        <w:tabs>
          <w:tab w:val="left" w:pos="9356"/>
          <w:tab w:val="left" w:pos="9498"/>
        </w:tabs>
        <w:ind w:firstLine="567"/>
        <w:jc w:val="both"/>
        <w:rPr>
          <w:sz w:val="28"/>
          <w:szCs w:val="28"/>
        </w:rPr>
      </w:pPr>
      <w:r w:rsidRPr="00CF11E5">
        <w:rPr>
          <w:sz w:val="28"/>
          <w:szCs w:val="28"/>
        </w:rPr>
        <w:t>Состав №1: Fe</w:t>
      </w:r>
      <w:r w:rsidRPr="00CF11E5">
        <w:rPr>
          <w:sz w:val="28"/>
          <w:szCs w:val="28"/>
          <w:vertAlign w:val="subscript"/>
        </w:rPr>
        <w:t>3</w:t>
      </w:r>
      <w:r w:rsidRPr="00CF11E5">
        <w:rPr>
          <w:sz w:val="28"/>
          <w:szCs w:val="28"/>
        </w:rPr>
        <w:t>O</w:t>
      </w:r>
      <w:r w:rsidRPr="00CF11E5">
        <w:rPr>
          <w:sz w:val="28"/>
          <w:szCs w:val="28"/>
          <w:vertAlign w:val="subscript"/>
        </w:rPr>
        <w:t>4</w:t>
      </w:r>
      <w:r w:rsidR="00117B06">
        <w:rPr>
          <w:sz w:val="28"/>
          <w:szCs w:val="28"/>
        </w:rPr>
        <w:t xml:space="preserve"> - 73%, А1 - 22</w:t>
      </w:r>
      <w:r w:rsidRPr="00CF11E5">
        <w:rPr>
          <w:sz w:val="28"/>
          <w:szCs w:val="28"/>
        </w:rPr>
        <w:t>%, ЖНС - 5%;</w:t>
      </w:r>
    </w:p>
    <w:p w:rsidR="00CF11E5" w:rsidRPr="00CF11E5" w:rsidRDefault="00CF11E5" w:rsidP="001D7117">
      <w:pPr>
        <w:tabs>
          <w:tab w:val="left" w:pos="9356"/>
          <w:tab w:val="left" w:pos="9498"/>
        </w:tabs>
        <w:ind w:firstLine="567"/>
        <w:jc w:val="both"/>
        <w:rPr>
          <w:sz w:val="28"/>
          <w:szCs w:val="28"/>
        </w:rPr>
      </w:pPr>
      <w:r w:rsidRPr="00CF11E5">
        <w:rPr>
          <w:sz w:val="28"/>
          <w:szCs w:val="28"/>
        </w:rPr>
        <w:t>Состав №2: Fe</w:t>
      </w:r>
      <w:r w:rsidRPr="00CF11E5">
        <w:rPr>
          <w:sz w:val="28"/>
          <w:szCs w:val="28"/>
          <w:vertAlign w:val="subscript"/>
        </w:rPr>
        <w:t>3</w:t>
      </w:r>
      <w:r w:rsidRPr="00CF11E5">
        <w:rPr>
          <w:sz w:val="28"/>
          <w:szCs w:val="28"/>
        </w:rPr>
        <w:t>O</w:t>
      </w:r>
      <w:r w:rsidRPr="00CF11E5">
        <w:rPr>
          <w:sz w:val="28"/>
          <w:szCs w:val="28"/>
          <w:vertAlign w:val="subscript"/>
        </w:rPr>
        <w:t>4</w:t>
      </w:r>
      <w:r w:rsidR="00117B06">
        <w:rPr>
          <w:sz w:val="28"/>
          <w:szCs w:val="28"/>
        </w:rPr>
        <w:t xml:space="preserve"> - 70%, Mg - 23%, ЖНС - 7</w:t>
      </w:r>
      <w:r w:rsidRPr="00CF11E5">
        <w:rPr>
          <w:sz w:val="28"/>
          <w:szCs w:val="28"/>
        </w:rPr>
        <w:t>%;</w:t>
      </w:r>
    </w:p>
    <w:p w:rsidR="00CF11E5" w:rsidRPr="00CF11E5" w:rsidRDefault="00CF11E5" w:rsidP="001D7117">
      <w:pPr>
        <w:tabs>
          <w:tab w:val="left" w:pos="9356"/>
          <w:tab w:val="left" w:pos="9498"/>
        </w:tabs>
        <w:ind w:firstLine="567"/>
        <w:jc w:val="both"/>
        <w:rPr>
          <w:sz w:val="28"/>
          <w:szCs w:val="28"/>
        </w:rPr>
      </w:pPr>
      <w:r w:rsidRPr="00CF11E5">
        <w:rPr>
          <w:sz w:val="28"/>
          <w:szCs w:val="28"/>
        </w:rPr>
        <w:t>Состав №3: Fe</w:t>
      </w:r>
      <w:r w:rsidRPr="00CF11E5">
        <w:rPr>
          <w:sz w:val="28"/>
          <w:szCs w:val="28"/>
          <w:vertAlign w:val="subscript"/>
        </w:rPr>
        <w:t>3</w:t>
      </w:r>
      <w:r w:rsidRPr="00CF11E5">
        <w:rPr>
          <w:sz w:val="28"/>
          <w:szCs w:val="28"/>
        </w:rPr>
        <w:t>O</w:t>
      </w:r>
      <w:r w:rsidRPr="00CF11E5">
        <w:rPr>
          <w:sz w:val="28"/>
          <w:szCs w:val="28"/>
          <w:vertAlign w:val="subscript"/>
        </w:rPr>
        <w:t>4</w:t>
      </w:r>
      <w:r w:rsidR="00117B06">
        <w:rPr>
          <w:sz w:val="28"/>
          <w:szCs w:val="28"/>
        </w:rPr>
        <w:t xml:space="preserve"> - 72%, ПАМ - 6%, Mg - 22</w:t>
      </w:r>
      <w:r w:rsidRPr="00CF11E5">
        <w:rPr>
          <w:sz w:val="28"/>
          <w:szCs w:val="28"/>
        </w:rPr>
        <w:t>%.</w:t>
      </w:r>
    </w:p>
    <w:p w:rsidR="00CF11E5" w:rsidRPr="00CF11E5" w:rsidRDefault="00CF11E5" w:rsidP="001D7117">
      <w:pPr>
        <w:tabs>
          <w:tab w:val="left" w:pos="9356"/>
          <w:tab w:val="left" w:pos="9498"/>
        </w:tabs>
        <w:ind w:firstLine="567"/>
        <w:jc w:val="both"/>
        <w:rPr>
          <w:sz w:val="28"/>
          <w:szCs w:val="28"/>
        </w:rPr>
      </w:pPr>
    </w:p>
    <w:p w:rsidR="00CF11E5" w:rsidRDefault="002A78FB" w:rsidP="001D7117">
      <w:pPr>
        <w:tabs>
          <w:tab w:val="left" w:pos="9356"/>
          <w:tab w:val="left" w:pos="9498"/>
        </w:tabs>
        <w:ind w:firstLine="567"/>
        <w:jc w:val="both"/>
        <w:rPr>
          <w:sz w:val="28"/>
          <w:szCs w:val="28"/>
        </w:rPr>
      </w:pPr>
      <w:r w:rsidRPr="002A78FB">
        <w:rPr>
          <w:sz w:val="28"/>
          <w:szCs w:val="28"/>
        </w:rPr>
        <w:t>Для исследования прочностных характеристик были изготовлены образцы - кубы размером ребра 100 мм, которые изображены на рисунке 1. Для определения прочности по контрольным образцам во время заливки бетонной смесью в центре каждого куба делали сквозное отверстие диаметром 21 мм, чтобы разместить туда шашки.</w:t>
      </w:r>
    </w:p>
    <w:p w:rsidR="002A78FB" w:rsidRPr="00CF11E5" w:rsidRDefault="002A78FB" w:rsidP="001D7117">
      <w:pPr>
        <w:tabs>
          <w:tab w:val="left" w:pos="9356"/>
          <w:tab w:val="left" w:pos="9498"/>
        </w:tabs>
        <w:ind w:firstLine="567"/>
        <w:jc w:val="both"/>
        <w:rPr>
          <w:sz w:val="28"/>
          <w:szCs w:val="28"/>
        </w:rPr>
      </w:pPr>
    </w:p>
    <w:p w:rsidR="00CF11E5" w:rsidRPr="00CF11E5" w:rsidRDefault="005E2C89" w:rsidP="000C5CDC">
      <w:pPr>
        <w:tabs>
          <w:tab w:val="left" w:pos="9356"/>
          <w:tab w:val="left" w:pos="9498"/>
        </w:tabs>
        <w:jc w:val="center"/>
        <w:rPr>
          <w:sz w:val="28"/>
          <w:szCs w:val="28"/>
        </w:rPr>
      </w:pPr>
      <w:r w:rsidRPr="00CF11E5">
        <w:rPr>
          <w:noProof/>
          <w:sz w:val="28"/>
          <w:szCs w:val="28"/>
          <w:lang w:eastAsia="ru-RU"/>
        </w:rPr>
        <w:drawing>
          <wp:inline distT="0" distB="0" distL="0" distR="0" wp14:anchorId="395F5896" wp14:editId="19D64AD6">
            <wp:extent cx="2463345" cy="238633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63345" cy="2386338"/>
                    </a:xfrm>
                    <a:prstGeom prst="rect">
                      <a:avLst/>
                    </a:prstGeom>
                    <a:noFill/>
                    <a:ln w="9525">
                      <a:noFill/>
                      <a:miter lim="800000"/>
                      <a:headEnd/>
                      <a:tailEnd/>
                    </a:ln>
                  </pic:spPr>
                </pic:pic>
              </a:graphicData>
            </a:graphic>
          </wp:inline>
        </w:drawing>
      </w:r>
      <w:r w:rsidRPr="00CF11E5">
        <w:rPr>
          <w:noProof/>
          <w:sz w:val="28"/>
          <w:szCs w:val="28"/>
          <w:lang w:eastAsia="ru-RU"/>
        </w:rPr>
        <w:drawing>
          <wp:inline distT="0" distB="0" distL="0" distR="0" wp14:anchorId="61948328" wp14:editId="19787FDB">
            <wp:extent cx="2622909" cy="2398723"/>
            <wp:effectExtent l="19050" t="0" r="59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623184" cy="2398974"/>
                    </a:xfrm>
                    <a:prstGeom prst="rect">
                      <a:avLst/>
                    </a:prstGeom>
                    <a:noFill/>
                    <a:ln w="9525">
                      <a:noFill/>
                      <a:miter lim="800000"/>
                      <a:headEnd/>
                      <a:tailEnd/>
                    </a:ln>
                  </pic:spPr>
                </pic:pic>
              </a:graphicData>
            </a:graphic>
          </wp:inline>
        </w:drawing>
      </w:r>
    </w:p>
    <w:p w:rsidR="00CF11E5" w:rsidRPr="00CF11E5" w:rsidRDefault="00CF11E5" w:rsidP="001D7117">
      <w:pPr>
        <w:tabs>
          <w:tab w:val="left" w:pos="2527"/>
          <w:tab w:val="left" w:pos="6765"/>
          <w:tab w:val="left" w:pos="9356"/>
          <w:tab w:val="left" w:pos="9498"/>
        </w:tabs>
        <w:ind w:firstLine="567"/>
        <w:jc w:val="both"/>
        <w:rPr>
          <w:sz w:val="28"/>
          <w:szCs w:val="28"/>
        </w:rPr>
      </w:pPr>
      <w:r w:rsidRPr="00CF11E5">
        <w:rPr>
          <w:b/>
          <w:sz w:val="28"/>
          <w:szCs w:val="28"/>
        </w:rPr>
        <w:tab/>
      </w:r>
      <w:r w:rsidRPr="00CF11E5">
        <w:rPr>
          <w:sz w:val="28"/>
          <w:szCs w:val="28"/>
        </w:rPr>
        <w:t xml:space="preserve">а)                                  </w:t>
      </w:r>
      <w:r w:rsidR="00F555EB">
        <w:rPr>
          <w:sz w:val="28"/>
          <w:szCs w:val="28"/>
        </w:rPr>
        <w:t xml:space="preserve">                   </w:t>
      </w:r>
      <w:r w:rsidRPr="00CF11E5">
        <w:rPr>
          <w:sz w:val="28"/>
          <w:szCs w:val="28"/>
        </w:rPr>
        <w:t xml:space="preserve"> б)</w:t>
      </w:r>
    </w:p>
    <w:p w:rsidR="00CF11E5" w:rsidRPr="00CF11E5" w:rsidRDefault="00CF11E5" w:rsidP="001D7117">
      <w:pPr>
        <w:tabs>
          <w:tab w:val="left" w:pos="2527"/>
          <w:tab w:val="left" w:pos="6765"/>
          <w:tab w:val="left" w:pos="9356"/>
          <w:tab w:val="left" w:pos="9498"/>
        </w:tabs>
        <w:ind w:firstLine="567"/>
        <w:jc w:val="center"/>
        <w:rPr>
          <w:sz w:val="28"/>
          <w:szCs w:val="28"/>
        </w:rPr>
      </w:pPr>
    </w:p>
    <w:p w:rsidR="00CF11E5" w:rsidRPr="00CF11E5" w:rsidRDefault="002F26D6" w:rsidP="001D7117">
      <w:pPr>
        <w:tabs>
          <w:tab w:val="left" w:pos="2527"/>
          <w:tab w:val="left" w:pos="6765"/>
          <w:tab w:val="left" w:pos="9356"/>
          <w:tab w:val="left" w:pos="9498"/>
        </w:tabs>
        <w:ind w:firstLine="567"/>
        <w:jc w:val="center"/>
        <w:rPr>
          <w:sz w:val="28"/>
          <w:szCs w:val="28"/>
        </w:rPr>
      </w:pPr>
      <w:r>
        <w:rPr>
          <w:sz w:val="28"/>
          <w:szCs w:val="28"/>
        </w:rPr>
        <w:t>Рисунок 1</w:t>
      </w:r>
      <w:r w:rsidRPr="002F26D6">
        <w:rPr>
          <w:sz w:val="28"/>
          <w:szCs w:val="28"/>
        </w:rPr>
        <w:t xml:space="preserve"> –</w:t>
      </w:r>
      <w:r>
        <w:rPr>
          <w:sz w:val="28"/>
          <w:szCs w:val="28"/>
        </w:rPr>
        <w:t xml:space="preserve"> </w:t>
      </w:r>
      <w:r w:rsidR="00CF11E5" w:rsidRPr="008A0C80">
        <w:rPr>
          <w:sz w:val="28"/>
          <w:szCs w:val="28"/>
        </w:rPr>
        <w:t xml:space="preserve">Образец </w:t>
      </w:r>
      <w:r w:rsidR="00FF5A6A" w:rsidRPr="008A0C80">
        <w:rPr>
          <w:sz w:val="28"/>
          <w:szCs w:val="28"/>
        </w:rPr>
        <w:t>до (а) и после (б) испытаний [23</w:t>
      </w:r>
      <w:r w:rsidR="00CF11E5" w:rsidRPr="008A0C80">
        <w:rPr>
          <w:sz w:val="28"/>
          <w:szCs w:val="28"/>
        </w:rPr>
        <w:t>]</w:t>
      </w:r>
    </w:p>
    <w:p w:rsidR="00CF11E5" w:rsidRPr="00CF11E5" w:rsidRDefault="00CF11E5" w:rsidP="001D7117">
      <w:pPr>
        <w:tabs>
          <w:tab w:val="left" w:pos="2527"/>
          <w:tab w:val="left" w:pos="6765"/>
          <w:tab w:val="left" w:pos="9356"/>
          <w:tab w:val="left" w:pos="9498"/>
        </w:tabs>
        <w:ind w:firstLine="567"/>
        <w:jc w:val="center"/>
        <w:rPr>
          <w:sz w:val="28"/>
          <w:szCs w:val="28"/>
        </w:rPr>
      </w:pPr>
    </w:p>
    <w:p w:rsidR="002A78FB" w:rsidRPr="002A78FB" w:rsidRDefault="002A78FB" w:rsidP="002A78FB">
      <w:pPr>
        <w:tabs>
          <w:tab w:val="left" w:pos="2527"/>
          <w:tab w:val="left" w:pos="6765"/>
          <w:tab w:val="left" w:pos="9356"/>
          <w:tab w:val="left" w:pos="9498"/>
        </w:tabs>
        <w:ind w:firstLine="567"/>
        <w:jc w:val="both"/>
        <w:rPr>
          <w:sz w:val="28"/>
          <w:szCs w:val="28"/>
        </w:rPr>
      </w:pPr>
      <w:r w:rsidRPr="002A78FB">
        <w:rPr>
          <w:sz w:val="28"/>
          <w:szCs w:val="28"/>
        </w:rPr>
        <w:t>Цель проводимого исследования состоит в определении оптимальных пропорций компонентов, используемых при создании пиротехнических газогенераторных составов (ПГС) на основе нитрогуанидина (НГУ), нитрата гуанидина (НГ) и триаминогуанидиннитрата (ТАГН) в качестве газообразователя и перхлората аммония (ПХА) или перхлората калия (ПХК) в качестве окислителя. Добавление газообразующих веществ, таких как уротропин (УРТ), карбамид (КРБ) и дифенилгуанидин (ДФГ), регулирует температуру и состав продуктов сгорания ПГС. Для достижения высокой прочности было использовано комбинированное связующее (КБС), состоящее из феноло-формальдегидной смолы и бутадиен-нитрильного каучука.</w:t>
      </w:r>
    </w:p>
    <w:p w:rsidR="00CF11E5" w:rsidRDefault="002A78FB" w:rsidP="002A78FB">
      <w:pPr>
        <w:tabs>
          <w:tab w:val="left" w:pos="2527"/>
          <w:tab w:val="left" w:pos="6765"/>
          <w:tab w:val="left" w:pos="9356"/>
          <w:tab w:val="left" w:pos="9498"/>
        </w:tabs>
        <w:ind w:firstLine="567"/>
        <w:jc w:val="both"/>
        <w:rPr>
          <w:sz w:val="28"/>
          <w:szCs w:val="28"/>
        </w:rPr>
      </w:pPr>
      <w:r w:rsidRPr="002A78FB">
        <w:rPr>
          <w:sz w:val="28"/>
          <w:szCs w:val="28"/>
        </w:rPr>
        <w:lastRenderedPageBreak/>
        <w:t xml:space="preserve">Ранее было установлено, что наилучшие результаты достигаются при использовании ПГС на основе ПХА или ПХК с температурой горения не выше 1650 К. Рекомендованное содержание окислителя составляет 20% по массе. При меньшем количестве ПХА возникает недостаток </w:t>
      </w:r>
      <w:r>
        <w:rPr>
          <w:sz w:val="28"/>
          <w:szCs w:val="28"/>
        </w:rPr>
        <w:t>окислителя,</w:t>
      </w:r>
      <w:r w:rsidRPr="002A78FB">
        <w:rPr>
          <w:sz w:val="28"/>
          <w:szCs w:val="28"/>
        </w:rPr>
        <w:t xml:space="preserve"> что снижает скорость горения составов. При увеличении количества ПХА возникают проблемы с устойчивостью процесса горения. Были и</w:t>
      </w:r>
      <w:r>
        <w:rPr>
          <w:sz w:val="28"/>
          <w:szCs w:val="28"/>
        </w:rPr>
        <w:t>сследованы две группы рецептур</w:t>
      </w:r>
      <w:r w:rsidRPr="002A78FB">
        <w:rPr>
          <w:sz w:val="28"/>
          <w:szCs w:val="28"/>
        </w:rPr>
        <w:t xml:space="preserve"> на основе ПХА (вар. №1-9) и ПХК (вар. №10-18), в которых состав рецептуры варьировал в зависимости от использованных газообразователей и газообразующих добавок. Рецептуры и термодинамические характеристики исследуемых вариантов ПГС представлены в таблицах 1-3.</w:t>
      </w:r>
    </w:p>
    <w:p w:rsidR="002A78FB" w:rsidRPr="00CF11E5" w:rsidRDefault="002A78FB" w:rsidP="002A78FB">
      <w:pPr>
        <w:tabs>
          <w:tab w:val="left" w:pos="2527"/>
          <w:tab w:val="left" w:pos="6765"/>
          <w:tab w:val="left" w:pos="9356"/>
          <w:tab w:val="left" w:pos="9498"/>
        </w:tabs>
        <w:ind w:firstLine="567"/>
        <w:jc w:val="both"/>
        <w:rPr>
          <w:sz w:val="28"/>
          <w:szCs w:val="28"/>
        </w:rPr>
      </w:pPr>
    </w:p>
    <w:p w:rsidR="00CF11E5" w:rsidRPr="00CF11E5" w:rsidRDefault="00A63D4C" w:rsidP="00A63D4C">
      <w:pPr>
        <w:tabs>
          <w:tab w:val="left" w:pos="2527"/>
          <w:tab w:val="left" w:pos="6765"/>
          <w:tab w:val="left" w:pos="9356"/>
          <w:tab w:val="left" w:pos="9498"/>
        </w:tabs>
        <w:jc w:val="both"/>
        <w:rPr>
          <w:sz w:val="28"/>
          <w:szCs w:val="28"/>
        </w:rPr>
      </w:pPr>
      <w:r>
        <w:rPr>
          <w:sz w:val="28"/>
          <w:szCs w:val="28"/>
        </w:rPr>
        <w:t>Т</w:t>
      </w:r>
      <w:r w:rsidR="00CF11E5" w:rsidRPr="00CF11E5">
        <w:rPr>
          <w:sz w:val="28"/>
          <w:szCs w:val="28"/>
        </w:rPr>
        <w:t>аблица 1</w:t>
      </w:r>
      <w:r w:rsidR="00C56653">
        <w:rPr>
          <w:sz w:val="28"/>
          <w:szCs w:val="28"/>
        </w:rPr>
        <w:t xml:space="preserve"> </w:t>
      </w:r>
      <w:r w:rsidR="00C56653" w:rsidRPr="00C56653">
        <w:rPr>
          <w:sz w:val="28"/>
          <w:szCs w:val="28"/>
        </w:rPr>
        <w:t>–</w:t>
      </w:r>
      <w:r w:rsidR="00CF11E5" w:rsidRPr="00C56653">
        <w:rPr>
          <w:sz w:val="28"/>
          <w:szCs w:val="28"/>
        </w:rPr>
        <w:t xml:space="preserve"> </w:t>
      </w:r>
      <w:r w:rsidR="00FF5A6A" w:rsidRPr="00C56653">
        <w:rPr>
          <w:sz w:val="28"/>
          <w:szCs w:val="28"/>
        </w:rPr>
        <w:t>Рецептуры ПГС на основе ПХА [27</w:t>
      </w:r>
      <w:r w:rsidR="008D292F">
        <w:rPr>
          <w:sz w:val="28"/>
          <w:szCs w:val="28"/>
        </w:rPr>
        <w:t>]</w:t>
      </w:r>
    </w:p>
    <w:tbl>
      <w:tblPr>
        <w:tblStyle w:val="TableNormal"/>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4"/>
        <w:gridCol w:w="698"/>
        <w:gridCol w:w="811"/>
        <w:gridCol w:w="811"/>
        <w:gridCol w:w="811"/>
        <w:gridCol w:w="811"/>
        <w:gridCol w:w="811"/>
        <w:gridCol w:w="811"/>
        <w:gridCol w:w="811"/>
        <w:gridCol w:w="811"/>
      </w:tblGrid>
      <w:tr w:rsidR="00B84AD7" w:rsidRPr="00B84AD7" w:rsidTr="00A63D4C">
        <w:trPr>
          <w:trHeight w:val="284"/>
          <w:jc w:val="center"/>
        </w:trPr>
        <w:tc>
          <w:tcPr>
            <w:tcW w:w="2204" w:type="dxa"/>
            <w:vMerge w:val="restart"/>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Наименование компонента</w:t>
            </w:r>
          </w:p>
        </w:tc>
        <w:tc>
          <w:tcPr>
            <w:tcW w:w="7186" w:type="dxa"/>
            <w:gridSpan w:val="9"/>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Номер варианта ПГС</w:t>
            </w:r>
          </w:p>
        </w:tc>
      </w:tr>
      <w:tr w:rsidR="00B84AD7" w:rsidRPr="00B84AD7" w:rsidTr="00A63D4C">
        <w:trPr>
          <w:trHeight w:val="284"/>
          <w:jc w:val="center"/>
        </w:trPr>
        <w:tc>
          <w:tcPr>
            <w:tcW w:w="2204" w:type="dxa"/>
            <w:vMerge/>
            <w:vAlign w:val="center"/>
          </w:tcPr>
          <w:p w:rsidR="00CF11E5" w:rsidRPr="00AF2B84" w:rsidRDefault="00CF11E5" w:rsidP="001449D9">
            <w:pPr>
              <w:tabs>
                <w:tab w:val="left" w:pos="9356"/>
                <w:tab w:val="left" w:pos="9498"/>
              </w:tabs>
              <w:ind w:firstLine="567"/>
              <w:jc w:val="center"/>
              <w:rPr>
                <w:color w:val="000000" w:themeColor="text1"/>
                <w:sz w:val="28"/>
                <w:szCs w:val="28"/>
              </w:rPr>
            </w:pPr>
          </w:p>
        </w:tc>
        <w:tc>
          <w:tcPr>
            <w:tcW w:w="7186" w:type="dxa"/>
            <w:gridSpan w:val="9"/>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Массовое содержание компонента, %</w:t>
            </w:r>
          </w:p>
        </w:tc>
      </w:tr>
      <w:tr w:rsidR="00B84AD7" w:rsidRPr="00B84AD7" w:rsidTr="00A63D4C">
        <w:trPr>
          <w:trHeight w:val="284"/>
          <w:jc w:val="center"/>
        </w:trPr>
        <w:tc>
          <w:tcPr>
            <w:tcW w:w="2204" w:type="dxa"/>
            <w:vMerge/>
            <w:vAlign w:val="center"/>
          </w:tcPr>
          <w:p w:rsidR="00CF11E5" w:rsidRPr="00AF2B84" w:rsidRDefault="00CF11E5" w:rsidP="001449D9">
            <w:pPr>
              <w:tabs>
                <w:tab w:val="left" w:pos="9356"/>
                <w:tab w:val="left" w:pos="9498"/>
              </w:tabs>
              <w:ind w:firstLine="567"/>
              <w:jc w:val="center"/>
              <w:rPr>
                <w:color w:val="000000" w:themeColor="text1"/>
                <w:sz w:val="28"/>
                <w:szCs w:val="28"/>
              </w:rPr>
            </w:pP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3</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4</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5</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6</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7</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8</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9</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ПХА</w:t>
            </w:r>
          </w:p>
        </w:tc>
        <w:tc>
          <w:tcPr>
            <w:tcW w:w="698"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21</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НГУ</w:t>
            </w:r>
          </w:p>
        </w:tc>
        <w:tc>
          <w:tcPr>
            <w:tcW w:w="698"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64</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НГ</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72</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72</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71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ТАГН</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61</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63</w:t>
            </w:r>
            <w:r w:rsidR="00CF11E5" w:rsidRPr="00AF2B84">
              <w:rPr>
                <w:color w:val="000000" w:themeColor="text1"/>
                <w:sz w:val="28"/>
                <w:szCs w:val="28"/>
              </w:rPr>
              <w:t>,5</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58</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УРТ</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9</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ДФГ</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7</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9,5</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КРБ</w:t>
            </w:r>
          </w:p>
        </w:tc>
        <w:tc>
          <w:tcPr>
            <w:tcW w:w="698"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11</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2</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w:t>
            </w:r>
          </w:p>
        </w:tc>
        <w:tc>
          <w:tcPr>
            <w:tcW w:w="811"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15</w:t>
            </w:r>
          </w:p>
        </w:tc>
      </w:tr>
      <w:tr w:rsidR="00B84AD7" w:rsidRPr="00B84AD7" w:rsidTr="00A63D4C">
        <w:trPr>
          <w:trHeight w:val="284"/>
          <w:jc w:val="center"/>
        </w:trPr>
        <w:tc>
          <w:tcPr>
            <w:tcW w:w="2204" w:type="dxa"/>
            <w:vAlign w:val="center"/>
          </w:tcPr>
          <w:p w:rsidR="00CF11E5" w:rsidRPr="00AF2B84" w:rsidRDefault="00CF11E5" w:rsidP="001449D9">
            <w:pPr>
              <w:pStyle w:val="TableParagraph"/>
              <w:tabs>
                <w:tab w:val="left" w:pos="9356"/>
                <w:tab w:val="left" w:pos="9498"/>
              </w:tabs>
              <w:jc w:val="center"/>
              <w:rPr>
                <w:color w:val="000000" w:themeColor="text1"/>
                <w:sz w:val="28"/>
                <w:szCs w:val="28"/>
              </w:rPr>
            </w:pPr>
            <w:r w:rsidRPr="00AF2B84">
              <w:rPr>
                <w:color w:val="000000" w:themeColor="text1"/>
                <w:sz w:val="28"/>
                <w:szCs w:val="28"/>
              </w:rPr>
              <w:t>КБС</w:t>
            </w:r>
          </w:p>
        </w:tc>
        <w:tc>
          <w:tcPr>
            <w:tcW w:w="698"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c>
          <w:tcPr>
            <w:tcW w:w="811" w:type="dxa"/>
            <w:vAlign w:val="center"/>
          </w:tcPr>
          <w:p w:rsidR="00CF11E5" w:rsidRPr="00AF2B84" w:rsidRDefault="002A78FB" w:rsidP="001449D9">
            <w:pPr>
              <w:pStyle w:val="TableParagraph"/>
              <w:tabs>
                <w:tab w:val="left" w:pos="9356"/>
                <w:tab w:val="left" w:pos="9498"/>
              </w:tabs>
              <w:jc w:val="center"/>
              <w:rPr>
                <w:color w:val="000000" w:themeColor="text1"/>
                <w:sz w:val="28"/>
                <w:szCs w:val="28"/>
              </w:rPr>
            </w:pPr>
            <w:r>
              <w:rPr>
                <w:color w:val="000000" w:themeColor="text1"/>
                <w:sz w:val="28"/>
                <w:szCs w:val="28"/>
              </w:rPr>
              <w:t>6</w:t>
            </w:r>
          </w:p>
        </w:tc>
      </w:tr>
    </w:tbl>
    <w:p w:rsidR="00CF11E5" w:rsidRPr="00CF11E5" w:rsidRDefault="00CF11E5" w:rsidP="001D7117">
      <w:pPr>
        <w:tabs>
          <w:tab w:val="left" w:pos="2527"/>
          <w:tab w:val="left" w:pos="6765"/>
          <w:tab w:val="left" w:pos="9356"/>
          <w:tab w:val="left" w:pos="9498"/>
        </w:tabs>
        <w:ind w:firstLine="567"/>
        <w:jc w:val="both"/>
        <w:rPr>
          <w:sz w:val="28"/>
          <w:szCs w:val="28"/>
        </w:rPr>
      </w:pPr>
    </w:p>
    <w:p w:rsidR="00CF11E5" w:rsidRPr="00CF11E5" w:rsidRDefault="00CF11E5" w:rsidP="00A63D4C">
      <w:pPr>
        <w:tabs>
          <w:tab w:val="left" w:pos="2527"/>
          <w:tab w:val="left" w:pos="6765"/>
          <w:tab w:val="left" w:pos="9356"/>
          <w:tab w:val="left" w:pos="9498"/>
        </w:tabs>
        <w:jc w:val="both"/>
        <w:rPr>
          <w:sz w:val="28"/>
          <w:szCs w:val="28"/>
        </w:rPr>
      </w:pPr>
      <w:r w:rsidRPr="00CF11E5">
        <w:rPr>
          <w:sz w:val="28"/>
          <w:szCs w:val="28"/>
        </w:rPr>
        <w:t xml:space="preserve">Таблица 2 </w:t>
      </w:r>
      <w:r w:rsidR="00C56653" w:rsidRPr="00CF11E5">
        <w:rPr>
          <w:sz w:val="28"/>
          <w:szCs w:val="28"/>
        </w:rPr>
        <w:t>–</w:t>
      </w:r>
      <w:r w:rsidR="00C56653">
        <w:rPr>
          <w:sz w:val="28"/>
          <w:szCs w:val="28"/>
        </w:rPr>
        <w:t xml:space="preserve"> </w:t>
      </w:r>
      <w:r w:rsidR="00FF5A6A" w:rsidRPr="00C56653">
        <w:rPr>
          <w:sz w:val="28"/>
          <w:szCs w:val="28"/>
        </w:rPr>
        <w:t>Рецептуры ПГС на основе ПХК [27</w:t>
      </w:r>
      <w:r w:rsidRPr="00C56653">
        <w:rPr>
          <w:sz w:val="28"/>
          <w:szCs w:val="28"/>
        </w:rPr>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737"/>
        <w:gridCol w:w="737"/>
        <w:gridCol w:w="737"/>
        <w:gridCol w:w="737"/>
        <w:gridCol w:w="737"/>
        <w:gridCol w:w="737"/>
        <w:gridCol w:w="737"/>
        <w:gridCol w:w="737"/>
        <w:gridCol w:w="737"/>
      </w:tblGrid>
      <w:tr w:rsidR="00CF11E5" w:rsidRPr="00CF11E5" w:rsidTr="00A63D4C">
        <w:trPr>
          <w:trHeight w:val="284"/>
          <w:jc w:val="center"/>
        </w:trPr>
        <w:tc>
          <w:tcPr>
            <w:tcW w:w="2746" w:type="dxa"/>
            <w:vMerge w:val="restart"/>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Наименование компонента</w:t>
            </w:r>
          </w:p>
        </w:tc>
        <w:tc>
          <w:tcPr>
            <w:tcW w:w="6633" w:type="dxa"/>
            <w:gridSpan w:val="9"/>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Номер варианта ПГС</w:t>
            </w:r>
          </w:p>
        </w:tc>
      </w:tr>
      <w:tr w:rsidR="00CF11E5" w:rsidRPr="00CF11E5" w:rsidTr="00A63D4C">
        <w:trPr>
          <w:trHeight w:val="284"/>
          <w:jc w:val="center"/>
        </w:trPr>
        <w:tc>
          <w:tcPr>
            <w:tcW w:w="2746" w:type="dxa"/>
            <w:vMerge/>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tabs>
                <w:tab w:val="left" w:pos="9356"/>
                <w:tab w:val="left" w:pos="9498"/>
              </w:tabs>
              <w:ind w:firstLine="567"/>
              <w:jc w:val="center"/>
              <w:rPr>
                <w:sz w:val="28"/>
                <w:szCs w:val="28"/>
              </w:rPr>
            </w:pPr>
          </w:p>
        </w:tc>
        <w:tc>
          <w:tcPr>
            <w:tcW w:w="6633" w:type="dxa"/>
            <w:gridSpan w:val="9"/>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Массовое содержание компонента, %</w:t>
            </w:r>
          </w:p>
        </w:tc>
      </w:tr>
      <w:tr w:rsidR="00AF2B84" w:rsidRPr="00CF11E5" w:rsidTr="00A63D4C">
        <w:trPr>
          <w:trHeight w:val="284"/>
          <w:jc w:val="center"/>
        </w:trPr>
        <w:tc>
          <w:tcPr>
            <w:tcW w:w="2746" w:type="dxa"/>
            <w:vMerge/>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tabs>
                <w:tab w:val="left" w:pos="9356"/>
                <w:tab w:val="left" w:pos="9498"/>
              </w:tabs>
              <w:ind w:firstLine="567"/>
              <w:jc w:val="center"/>
              <w:rPr>
                <w:sz w:val="28"/>
                <w:szCs w:val="28"/>
              </w:rPr>
            </w:pPr>
          </w:p>
        </w:tc>
        <w:tc>
          <w:tcPr>
            <w:tcW w:w="737" w:type="dxa"/>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737" w:type="dxa"/>
            <w:tcBorders>
              <w:lef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13</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14</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15</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16</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17</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18</w:t>
            </w:r>
          </w:p>
        </w:tc>
      </w:tr>
      <w:tr w:rsidR="00AF2B84" w:rsidRPr="00CF11E5" w:rsidTr="00A63D4C">
        <w:trPr>
          <w:trHeight w:val="284"/>
          <w:jc w:val="center"/>
        </w:trPr>
        <w:tc>
          <w:tcPr>
            <w:tcW w:w="2746" w:type="dxa"/>
            <w:tcBorders>
              <w:top w:val="single" w:sz="4" w:space="0" w:color="auto"/>
              <w:left w:val="single" w:sz="4" w:space="0" w:color="auto"/>
              <w:bottom w:val="single" w:sz="4" w:space="0" w:color="auto"/>
              <w:right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ПХК</w:t>
            </w:r>
          </w:p>
        </w:tc>
        <w:tc>
          <w:tcPr>
            <w:tcW w:w="737" w:type="dxa"/>
            <w:tcBorders>
              <w:top w:val="single" w:sz="4" w:space="0" w:color="auto"/>
              <w:left w:val="single" w:sz="4" w:space="0" w:color="auto"/>
              <w:bottom w:val="single" w:sz="4" w:space="0" w:color="auto"/>
              <w:right w:val="single" w:sz="4" w:space="0" w:color="auto"/>
            </w:tcBorders>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tcBorders>
              <w:left w:val="single" w:sz="4" w:space="0" w:color="auto"/>
            </w:tcBorders>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21</w:t>
            </w:r>
          </w:p>
        </w:tc>
      </w:tr>
      <w:tr w:rsidR="00AF2B84" w:rsidRPr="00CF11E5" w:rsidTr="00A63D4C">
        <w:trPr>
          <w:trHeight w:val="284"/>
          <w:jc w:val="center"/>
        </w:trPr>
        <w:tc>
          <w:tcPr>
            <w:tcW w:w="2746" w:type="dxa"/>
            <w:tcBorders>
              <w:top w:val="single" w:sz="4" w:space="0" w:color="auto"/>
            </w:tcBorders>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НГУ</w:t>
            </w:r>
          </w:p>
        </w:tc>
        <w:tc>
          <w:tcPr>
            <w:tcW w:w="737" w:type="dxa"/>
            <w:tcBorders>
              <w:top w:val="single" w:sz="4" w:space="0" w:color="auto"/>
            </w:tcBorders>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64</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НГ</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72</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72</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71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ТАГН</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60</w:t>
            </w:r>
            <w:r w:rsidR="00CF11E5" w:rsidRPr="00CF11E5">
              <w:rPr>
                <w:sz w:val="28"/>
                <w:szCs w:val="28"/>
              </w:rPr>
              <w:t>,5</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63</w:t>
            </w:r>
            <w:r w:rsidR="00CF11E5" w:rsidRPr="00CF11E5">
              <w:rPr>
                <w:sz w:val="28"/>
                <w:szCs w:val="28"/>
              </w:rPr>
              <w:t>,5</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57</w:t>
            </w:r>
            <w:r w:rsidR="00CF11E5" w:rsidRPr="00CF11E5">
              <w:rPr>
                <w:sz w:val="28"/>
                <w:szCs w:val="28"/>
              </w:rPr>
              <w:t>,5</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УРТ</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9</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12,5</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ДФГ</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7</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9,5</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r>
      <w:tr w:rsidR="00AF2B84" w:rsidRPr="00CF11E5" w:rsidTr="00A63D4C">
        <w:trPr>
          <w:trHeight w:val="284"/>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КРБ</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2</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w:t>
            </w:r>
          </w:p>
        </w:tc>
        <w:tc>
          <w:tcPr>
            <w:tcW w:w="737"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15,5</w:t>
            </w:r>
          </w:p>
        </w:tc>
      </w:tr>
      <w:tr w:rsidR="00AF2B84" w:rsidRPr="00CF11E5" w:rsidTr="00A63D4C">
        <w:trPr>
          <w:trHeight w:val="285"/>
          <w:jc w:val="center"/>
        </w:trPr>
        <w:tc>
          <w:tcPr>
            <w:tcW w:w="2746"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КБС</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c>
          <w:tcPr>
            <w:tcW w:w="737" w:type="dxa"/>
            <w:vAlign w:val="center"/>
          </w:tcPr>
          <w:p w:rsidR="00CF11E5" w:rsidRPr="00CF11E5" w:rsidRDefault="002A78FB" w:rsidP="001449D9">
            <w:pPr>
              <w:pStyle w:val="TableParagraph"/>
              <w:tabs>
                <w:tab w:val="left" w:pos="9356"/>
                <w:tab w:val="left" w:pos="9498"/>
              </w:tabs>
              <w:jc w:val="center"/>
              <w:rPr>
                <w:sz w:val="28"/>
                <w:szCs w:val="28"/>
              </w:rPr>
            </w:pPr>
            <w:r>
              <w:rPr>
                <w:sz w:val="28"/>
                <w:szCs w:val="28"/>
              </w:rPr>
              <w:t>6</w:t>
            </w:r>
          </w:p>
        </w:tc>
      </w:tr>
    </w:tbl>
    <w:p w:rsidR="00CF11E5" w:rsidRPr="00CF11E5" w:rsidRDefault="00CF11E5" w:rsidP="001D7117">
      <w:pPr>
        <w:tabs>
          <w:tab w:val="left" w:pos="2527"/>
          <w:tab w:val="left" w:pos="6765"/>
          <w:tab w:val="left" w:pos="9356"/>
          <w:tab w:val="left" w:pos="9498"/>
        </w:tabs>
        <w:ind w:firstLine="567"/>
        <w:jc w:val="both"/>
        <w:rPr>
          <w:sz w:val="28"/>
          <w:szCs w:val="28"/>
          <w:lang w:val="en-US"/>
        </w:rPr>
      </w:pPr>
    </w:p>
    <w:p w:rsidR="004C3BAE" w:rsidRPr="00CF11E5" w:rsidRDefault="00CF11E5" w:rsidP="00A63D4C">
      <w:pPr>
        <w:tabs>
          <w:tab w:val="left" w:pos="2527"/>
          <w:tab w:val="left" w:pos="6765"/>
          <w:tab w:val="left" w:pos="9356"/>
          <w:tab w:val="left" w:pos="9498"/>
        </w:tabs>
        <w:rPr>
          <w:sz w:val="28"/>
          <w:szCs w:val="28"/>
        </w:rPr>
      </w:pPr>
      <w:r w:rsidRPr="00CF11E5">
        <w:rPr>
          <w:sz w:val="28"/>
          <w:szCs w:val="28"/>
        </w:rPr>
        <w:t>Таблица 3</w:t>
      </w:r>
      <w:r w:rsidR="00C56653">
        <w:rPr>
          <w:sz w:val="28"/>
          <w:szCs w:val="28"/>
        </w:rPr>
        <w:t xml:space="preserve"> </w:t>
      </w:r>
      <w:r w:rsidR="00C56653" w:rsidRPr="00CF11E5">
        <w:rPr>
          <w:sz w:val="28"/>
          <w:szCs w:val="28"/>
        </w:rPr>
        <w:t>–</w:t>
      </w:r>
      <w:r w:rsidR="00C56653">
        <w:rPr>
          <w:sz w:val="28"/>
          <w:szCs w:val="28"/>
        </w:rPr>
        <w:t xml:space="preserve"> </w:t>
      </w:r>
      <w:r w:rsidRPr="00C56653">
        <w:rPr>
          <w:sz w:val="28"/>
          <w:szCs w:val="28"/>
        </w:rPr>
        <w:t>Термодинамические</w:t>
      </w:r>
      <w:r w:rsidR="00FF5A6A" w:rsidRPr="00C56653">
        <w:rPr>
          <w:sz w:val="28"/>
          <w:szCs w:val="28"/>
        </w:rPr>
        <w:t xml:space="preserve"> характеристики рецептур ПГС [27</w:t>
      </w:r>
      <w:r w:rsidR="008D292F">
        <w:rPr>
          <w:sz w:val="28"/>
          <w:szCs w:val="28"/>
        </w:rPr>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1134"/>
        <w:gridCol w:w="1134"/>
        <w:gridCol w:w="1134"/>
        <w:gridCol w:w="1134"/>
        <w:gridCol w:w="1134"/>
        <w:gridCol w:w="1315"/>
      </w:tblGrid>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z w:val="28"/>
                <w:szCs w:val="28"/>
              </w:rPr>
              <w:t>№ вар. ПГС</w:t>
            </w:r>
          </w:p>
        </w:tc>
        <w:tc>
          <w:tcPr>
            <w:tcW w:w="1134" w:type="dxa"/>
            <w:vAlign w:val="center"/>
          </w:tcPr>
          <w:p w:rsidR="00CF11E5" w:rsidRPr="00CF11E5" w:rsidRDefault="004C3BAE" w:rsidP="001449D9">
            <w:pPr>
              <w:pStyle w:val="TableParagraph"/>
              <w:tabs>
                <w:tab w:val="left" w:pos="9356"/>
                <w:tab w:val="left" w:pos="9498"/>
              </w:tabs>
              <w:spacing w:line="240" w:lineRule="auto"/>
              <w:jc w:val="center"/>
              <w:rPr>
                <w:sz w:val="28"/>
                <w:szCs w:val="28"/>
              </w:rPr>
            </w:pPr>
            <w:r>
              <w:rPr>
                <w:sz w:val="28"/>
                <w:szCs w:val="28"/>
              </w:rPr>
              <w:t xml:space="preserve">W, </w:t>
            </w:r>
            <w:r w:rsidR="00CF11E5" w:rsidRPr="00CF11E5">
              <w:rPr>
                <w:sz w:val="28"/>
                <w:szCs w:val="28"/>
              </w:rPr>
              <w:t>м</w:t>
            </w:r>
            <w:r w:rsidR="00CF11E5" w:rsidRPr="00CF11E5">
              <w:rPr>
                <w:sz w:val="28"/>
                <w:szCs w:val="28"/>
                <w:vertAlign w:val="superscript"/>
              </w:rPr>
              <w:t>3</w:t>
            </w:r>
            <w:r w:rsidR="00CF11E5" w:rsidRPr="00CF11E5">
              <w:rPr>
                <w:sz w:val="28"/>
                <w:szCs w:val="28"/>
              </w:rPr>
              <w:t>/кг</w:t>
            </w:r>
          </w:p>
        </w:tc>
        <w:tc>
          <w:tcPr>
            <w:tcW w:w="1134"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z w:val="28"/>
                <w:szCs w:val="28"/>
              </w:rPr>
              <w:t>Т</w:t>
            </w:r>
            <w:r w:rsidRPr="00CF11E5">
              <w:rPr>
                <w:sz w:val="28"/>
                <w:szCs w:val="28"/>
                <w:vertAlign w:val="subscript"/>
              </w:rPr>
              <w:t>г</w:t>
            </w:r>
            <w:r w:rsidRPr="00CF11E5">
              <w:rPr>
                <w:sz w:val="28"/>
                <w:szCs w:val="28"/>
              </w:rPr>
              <w:t>, К</w:t>
            </w:r>
          </w:p>
        </w:tc>
        <w:tc>
          <w:tcPr>
            <w:tcW w:w="1134" w:type="dxa"/>
            <w:vAlign w:val="center"/>
          </w:tcPr>
          <w:p w:rsidR="00CF11E5" w:rsidRPr="00CF11E5" w:rsidRDefault="00CF11E5" w:rsidP="007A0664">
            <w:pPr>
              <w:pStyle w:val="TableParagraph"/>
              <w:tabs>
                <w:tab w:val="left" w:pos="9356"/>
                <w:tab w:val="left" w:pos="9498"/>
              </w:tabs>
              <w:spacing w:line="240" w:lineRule="auto"/>
              <w:jc w:val="center"/>
              <w:rPr>
                <w:sz w:val="28"/>
                <w:szCs w:val="28"/>
              </w:rPr>
            </w:pPr>
            <w:r w:rsidRPr="00CF11E5">
              <w:rPr>
                <w:sz w:val="28"/>
                <w:szCs w:val="28"/>
              </w:rPr>
              <w:t>Q</w:t>
            </w:r>
            <w:r w:rsidRPr="00CF11E5">
              <w:rPr>
                <w:sz w:val="28"/>
                <w:szCs w:val="28"/>
                <w:vertAlign w:val="subscript"/>
              </w:rPr>
              <w:t>сг</w:t>
            </w:r>
            <w:r w:rsidRPr="00CF11E5">
              <w:rPr>
                <w:sz w:val="28"/>
                <w:szCs w:val="28"/>
              </w:rPr>
              <w:t>, МДж/кг</w:t>
            </w:r>
          </w:p>
        </w:tc>
        <w:tc>
          <w:tcPr>
            <w:tcW w:w="1134"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w w:val="95"/>
                <w:sz w:val="28"/>
                <w:szCs w:val="28"/>
              </w:rPr>
              <w:t>µ</w:t>
            </w:r>
            <w:r w:rsidRPr="00CF11E5">
              <w:rPr>
                <w:sz w:val="28"/>
                <w:szCs w:val="28"/>
              </w:rPr>
              <w:t>, г/моль</w:t>
            </w:r>
          </w:p>
        </w:tc>
        <w:tc>
          <w:tcPr>
            <w:tcW w:w="1134" w:type="dxa"/>
            <w:vAlign w:val="center"/>
          </w:tcPr>
          <w:p w:rsidR="00CF11E5" w:rsidRPr="00CF11E5" w:rsidRDefault="004C020F" w:rsidP="001449D9">
            <w:pPr>
              <w:pStyle w:val="TableParagraph"/>
              <w:tabs>
                <w:tab w:val="left" w:pos="9356"/>
                <w:tab w:val="left" w:pos="9498"/>
              </w:tabs>
              <w:spacing w:line="240" w:lineRule="auto"/>
              <w:jc w:val="center"/>
              <w:rPr>
                <w:sz w:val="28"/>
                <w:szCs w:val="28"/>
              </w:rPr>
            </w:pPr>
            <w:r>
              <w:rPr>
                <w:sz w:val="28"/>
                <w:szCs w:val="28"/>
              </w:rPr>
              <w:t xml:space="preserve">z, </w:t>
            </w:r>
            <w:r w:rsidR="00CF11E5" w:rsidRPr="00CF11E5">
              <w:rPr>
                <w:w w:val="99"/>
                <w:sz w:val="28"/>
                <w:szCs w:val="28"/>
              </w:rPr>
              <w:t>%</w:t>
            </w:r>
          </w:p>
        </w:tc>
        <w:tc>
          <w:tcPr>
            <w:tcW w:w="1315"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pacing w:val="-9"/>
                <w:sz w:val="28"/>
                <w:szCs w:val="28"/>
              </w:rPr>
              <w:t>RT(1-z),</w:t>
            </w:r>
          </w:p>
          <w:p w:rsidR="00CF11E5" w:rsidRPr="00CF11E5" w:rsidRDefault="00CF11E5" w:rsidP="001449D9">
            <w:pPr>
              <w:pStyle w:val="TableParagraph"/>
              <w:tabs>
                <w:tab w:val="left" w:pos="9356"/>
                <w:tab w:val="left" w:pos="9498"/>
              </w:tabs>
              <w:spacing w:line="240" w:lineRule="auto"/>
              <w:jc w:val="center"/>
              <w:rPr>
                <w:sz w:val="28"/>
                <w:szCs w:val="28"/>
              </w:rPr>
            </w:pPr>
            <w:r w:rsidRPr="00CF11E5">
              <w:rPr>
                <w:spacing w:val="-6"/>
                <w:sz w:val="28"/>
                <w:szCs w:val="28"/>
              </w:rPr>
              <w:t>кДж/кг</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1,139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1589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5,0</w:t>
            </w:r>
            <w:r w:rsidR="00AF5BBC">
              <w:rPr>
                <w:sz w:val="28"/>
                <w:szCs w:val="28"/>
              </w:rPr>
              <w:t>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19,61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681</w:t>
            </w:r>
            <w:r w:rsidR="00CF11E5" w:rsidRPr="00CF11E5">
              <w:rPr>
                <w:sz w:val="28"/>
                <w:szCs w:val="28"/>
              </w:rPr>
              <w:t>,8</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2</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1,119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1588</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4,941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19,89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661,9</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3</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1,079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4,611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20,59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649</w:t>
            </w:r>
            <w:r w:rsidR="00CF11E5" w:rsidRPr="00CF11E5">
              <w:rPr>
                <w:sz w:val="28"/>
                <w:szCs w:val="28"/>
              </w:rPr>
              <w:t>,4</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4</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1,069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4,459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639</w:t>
            </w:r>
            <w:r w:rsidR="00CF11E5" w:rsidRPr="00CF11E5">
              <w:rPr>
                <w:sz w:val="28"/>
                <w:szCs w:val="28"/>
              </w:rPr>
              <w:t>,4</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5</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1,069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1589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4,439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641</w:t>
            </w:r>
            <w:r w:rsidR="00CF11E5" w:rsidRPr="00CF11E5">
              <w:rPr>
                <w:sz w:val="28"/>
                <w:szCs w:val="28"/>
              </w:rPr>
              <w:t>,1</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lastRenderedPageBreak/>
              <w:t>6</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1,058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1591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4,391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20,97</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631</w:t>
            </w:r>
            <w:r w:rsidR="00CF11E5" w:rsidRPr="00CF11E5">
              <w:rPr>
                <w:sz w:val="28"/>
                <w:szCs w:val="28"/>
              </w:rPr>
              <w:t>,0</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7</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1,259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5,379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17,81</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757</w:t>
            </w:r>
            <w:r w:rsidR="00CF11E5" w:rsidRPr="00CF11E5">
              <w:rPr>
                <w:sz w:val="28"/>
                <w:szCs w:val="28"/>
              </w:rPr>
              <w:t>,6</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1,229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5,361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18,09</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736</w:t>
            </w:r>
            <w:r w:rsidR="00CF11E5" w:rsidRPr="00CF11E5">
              <w:rPr>
                <w:sz w:val="28"/>
                <w:szCs w:val="28"/>
              </w:rPr>
              <w:t>,2</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1,179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4,911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18,94</w:t>
            </w:r>
          </w:p>
        </w:tc>
        <w:tc>
          <w:tcPr>
            <w:tcW w:w="1134"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0</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709</w:t>
            </w:r>
            <w:r w:rsidR="00CF11E5" w:rsidRPr="00CF11E5">
              <w:rPr>
                <w:sz w:val="28"/>
                <w:szCs w:val="28"/>
              </w:rPr>
              <w:t>,3</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10</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1,028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1662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4,811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7,8</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641</w:t>
            </w:r>
            <w:r w:rsidR="00CF11E5" w:rsidRPr="00CF11E5">
              <w:rPr>
                <w:sz w:val="28"/>
                <w:szCs w:val="28"/>
              </w:rPr>
              <w:t>,2</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1,021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1651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4,712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20,29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8,1</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619</w:t>
            </w:r>
            <w:r w:rsidR="00CF11E5" w:rsidRPr="00CF11E5">
              <w:rPr>
                <w:sz w:val="28"/>
                <w:szCs w:val="28"/>
              </w:rPr>
              <w:t>,7</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12</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0,979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4,331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20,91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8,3</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598</w:t>
            </w:r>
            <w:r w:rsidR="00CF11E5" w:rsidRPr="00CF11E5">
              <w:rPr>
                <w:sz w:val="28"/>
                <w:szCs w:val="28"/>
              </w:rPr>
              <w:t>,2</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13</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0,959</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1659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4,232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21,41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7,9</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589</w:t>
            </w:r>
            <w:r w:rsidR="00CF11E5" w:rsidRPr="00CF11E5">
              <w:rPr>
                <w:sz w:val="28"/>
                <w:szCs w:val="28"/>
              </w:rPr>
              <w:t>,7</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14</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0,958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1661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4,221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21,29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8,1</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593</w:t>
            </w:r>
            <w:r w:rsidR="00CF11E5" w:rsidRPr="00CF11E5">
              <w:rPr>
                <w:sz w:val="28"/>
                <w:szCs w:val="28"/>
              </w:rPr>
              <w:t>,5</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15</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1,041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1651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4,161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21,39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641</w:t>
            </w:r>
            <w:r w:rsidR="00CF11E5" w:rsidRPr="00CF11E5">
              <w:rPr>
                <w:sz w:val="28"/>
                <w:szCs w:val="28"/>
              </w:rPr>
              <w:t>,0</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16</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1,251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1639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5,081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17,79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761</w:t>
            </w:r>
            <w:r w:rsidR="00CF11E5" w:rsidRPr="00CF11E5">
              <w:rPr>
                <w:sz w:val="28"/>
                <w:szCs w:val="28"/>
              </w:rPr>
              <w:t>,7</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17</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1,221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1649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5,082</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18,41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739</w:t>
            </w:r>
            <w:r w:rsidR="00CF11E5" w:rsidRPr="00CF11E5">
              <w:rPr>
                <w:sz w:val="28"/>
                <w:szCs w:val="28"/>
              </w:rPr>
              <w:t>,6</w:t>
            </w:r>
          </w:p>
        </w:tc>
      </w:tr>
      <w:tr w:rsidR="00CF11E5" w:rsidRPr="00CF11E5" w:rsidTr="00A63D4C">
        <w:trPr>
          <w:trHeight w:val="284"/>
          <w:jc w:val="center"/>
        </w:trPr>
        <w:tc>
          <w:tcPr>
            <w:tcW w:w="2339" w:type="dxa"/>
            <w:vAlign w:val="center"/>
          </w:tcPr>
          <w:p w:rsidR="00CF11E5" w:rsidRPr="00CF11E5" w:rsidRDefault="00CF11E5" w:rsidP="001449D9">
            <w:pPr>
              <w:pStyle w:val="TableParagraph"/>
              <w:tabs>
                <w:tab w:val="left" w:pos="9356"/>
                <w:tab w:val="left" w:pos="9498"/>
              </w:tabs>
              <w:jc w:val="center"/>
              <w:rPr>
                <w:sz w:val="28"/>
                <w:szCs w:val="28"/>
              </w:rPr>
            </w:pPr>
            <w:r w:rsidRPr="00CF11E5">
              <w:rPr>
                <w:sz w:val="28"/>
                <w:szCs w:val="28"/>
              </w:rPr>
              <w:t>18</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1,161</w:t>
            </w:r>
          </w:p>
        </w:tc>
        <w:tc>
          <w:tcPr>
            <w:tcW w:w="1134" w:type="dxa"/>
            <w:vAlign w:val="center"/>
          </w:tcPr>
          <w:p w:rsidR="00CF11E5" w:rsidRPr="00CF11E5" w:rsidRDefault="006D36BF" w:rsidP="001449D9">
            <w:pPr>
              <w:pStyle w:val="TableParagraph"/>
              <w:tabs>
                <w:tab w:val="left" w:pos="9356"/>
                <w:tab w:val="left" w:pos="9498"/>
              </w:tabs>
              <w:jc w:val="center"/>
              <w:rPr>
                <w:sz w:val="28"/>
                <w:szCs w:val="28"/>
              </w:rPr>
            </w:pPr>
            <w:r>
              <w:rPr>
                <w:sz w:val="28"/>
                <w:szCs w:val="28"/>
              </w:rPr>
              <w:t>1648</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4,579</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19,21</w:t>
            </w:r>
          </w:p>
        </w:tc>
        <w:tc>
          <w:tcPr>
            <w:tcW w:w="1134"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0,7</w:t>
            </w:r>
          </w:p>
        </w:tc>
        <w:tc>
          <w:tcPr>
            <w:tcW w:w="1315" w:type="dxa"/>
            <w:vAlign w:val="center"/>
          </w:tcPr>
          <w:p w:rsidR="00CF11E5" w:rsidRPr="00CF11E5" w:rsidRDefault="00AF5BBC" w:rsidP="001449D9">
            <w:pPr>
              <w:pStyle w:val="TableParagraph"/>
              <w:tabs>
                <w:tab w:val="left" w:pos="9356"/>
                <w:tab w:val="left" w:pos="9498"/>
              </w:tabs>
              <w:jc w:val="center"/>
              <w:rPr>
                <w:sz w:val="28"/>
                <w:szCs w:val="28"/>
              </w:rPr>
            </w:pPr>
            <w:r>
              <w:rPr>
                <w:sz w:val="28"/>
                <w:szCs w:val="28"/>
              </w:rPr>
              <w:t>711</w:t>
            </w:r>
            <w:r w:rsidR="00CF11E5" w:rsidRPr="00CF11E5">
              <w:rPr>
                <w:sz w:val="28"/>
                <w:szCs w:val="28"/>
              </w:rPr>
              <w:t>,7</w:t>
            </w:r>
          </w:p>
        </w:tc>
      </w:tr>
    </w:tbl>
    <w:p w:rsidR="00CF11E5" w:rsidRPr="00CF11E5" w:rsidRDefault="00CF11E5" w:rsidP="001D7117">
      <w:pPr>
        <w:tabs>
          <w:tab w:val="left" w:pos="2527"/>
          <w:tab w:val="left" w:pos="6765"/>
          <w:tab w:val="left" w:pos="9356"/>
          <w:tab w:val="left" w:pos="9498"/>
        </w:tabs>
        <w:ind w:firstLine="567"/>
        <w:rPr>
          <w:sz w:val="28"/>
          <w:szCs w:val="28"/>
        </w:rPr>
      </w:pPr>
    </w:p>
    <w:p w:rsidR="00AF5BBC" w:rsidRPr="00AF5BBC" w:rsidRDefault="00AF5BBC" w:rsidP="00AF5BBC">
      <w:pPr>
        <w:tabs>
          <w:tab w:val="left" w:pos="2527"/>
          <w:tab w:val="left" w:pos="6765"/>
          <w:tab w:val="left" w:pos="9356"/>
          <w:tab w:val="left" w:pos="9498"/>
        </w:tabs>
        <w:ind w:firstLine="567"/>
        <w:jc w:val="both"/>
        <w:rPr>
          <w:sz w:val="28"/>
          <w:szCs w:val="28"/>
        </w:rPr>
      </w:pPr>
      <w:r w:rsidRPr="00AF5BBC">
        <w:rPr>
          <w:sz w:val="28"/>
          <w:szCs w:val="28"/>
        </w:rPr>
        <w:t>Из анализа термодинамических коэффициентов эффективности ПГС следует, что в целом более выгодными являются составы, содержащие ТАГН. Однако такие составы обладают высокими взрывчатыми характеристиками [28]. Поэтому для дальнейших исследований был выбран нитрогуанидин в качестве газообразователя, так как ПГС на его основе имеют приемлемые значения термодинамических характеристик, удовлетво</w:t>
      </w:r>
      <w:r>
        <w:rPr>
          <w:sz w:val="28"/>
          <w:szCs w:val="28"/>
        </w:rPr>
        <w:t>ряющие техническим требованиям.</w:t>
      </w:r>
    </w:p>
    <w:p w:rsidR="00AF5BBC" w:rsidRPr="00AF5BBC" w:rsidRDefault="00AF5BBC" w:rsidP="00AF5BBC">
      <w:pPr>
        <w:tabs>
          <w:tab w:val="left" w:pos="2527"/>
          <w:tab w:val="left" w:pos="6765"/>
          <w:tab w:val="left" w:pos="9356"/>
          <w:tab w:val="left" w:pos="9498"/>
        </w:tabs>
        <w:ind w:firstLine="567"/>
        <w:jc w:val="both"/>
        <w:rPr>
          <w:sz w:val="28"/>
          <w:szCs w:val="28"/>
        </w:rPr>
      </w:pPr>
      <w:r w:rsidRPr="00AF5BBC">
        <w:rPr>
          <w:sz w:val="28"/>
          <w:szCs w:val="28"/>
        </w:rPr>
        <w:t>Составы ПГС, содержащие УРТ, обладают более высокими значениями газопроизводительности и более низкими значениями молярной массы продуктов сгорания. Также УРТ являются более предпочтительными для обеспечения высоких значений работоспособности, чем ДФГ и КРБ, которые имеют более низк</w:t>
      </w:r>
      <w:r>
        <w:rPr>
          <w:sz w:val="28"/>
          <w:szCs w:val="28"/>
        </w:rPr>
        <w:t>ие показатели теплоты сгорания.</w:t>
      </w:r>
    </w:p>
    <w:p w:rsidR="00CF11E5" w:rsidRDefault="00AF5BBC" w:rsidP="00AF5BBC">
      <w:pPr>
        <w:tabs>
          <w:tab w:val="left" w:pos="2527"/>
          <w:tab w:val="left" w:pos="6765"/>
          <w:tab w:val="left" w:pos="9356"/>
          <w:tab w:val="left" w:pos="9498"/>
        </w:tabs>
        <w:ind w:firstLine="567"/>
        <w:jc w:val="both"/>
        <w:rPr>
          <w:sz w:val="28"/>
          <w:szCs w:val="28"/>
        </w:rPr>
      </w:pPr>
      <w:r w:rsidRPr="00AF5BBC">
        <w:rPr>
          <w:sz w:val="28"/>
          <w:szCs w:val="28"/>
        </w:rPr>
        <w:t>Из комплексного анализа результатов исследования следует, что ПГС, содержащие УРТ, обладают наилучшими значениями термодинамических показателей. В таблице 4 приведены усредненные значения и коэффициенты эффективности термодинамических показателей ПГС, содержащих различные окислители.</w:t>
      </w:r>
    </w:p>
    <w:p w:rsidR="00AF5BBC" w:rsidRPr="005169F5" w:rsidRDefault="00AF5BBC" w:rsidP="00AF5BBC">
      <w:pPr>
        <w:tabs>
          <w:tab w:val="left" w:pos="2527"/>
          <w:tab w:val="left" w:pos="6765"/>
          <w:tab w:val="left" w:pos="9356"/>
          <w:tab w:val="left" w:pos="9498"/>
        </w:tabs>
        <w:ind w:firstLine="567"/>
        <w:jc w:val="both"/>
        <w:rPr>
          <w:sz w:val="28"/>
          <w:szCs w:val="28"/>
        </w:rPr>
      </w:pPr>
    </w:p>
    <w:p w:rsidR="00CF11E5" w:rsidRPr="00CF11E5" w:rsidRDefault="00CF11E5" w:rsidP="00A63D4C">
      <w:pPr>
        <w:tabs>
          <w:tab w:val="left" w:pos="2527"/>
          <w:tab w:val="left" w:pos="6765"/>
          <w:tab w:val="left" w:pos="9356"/>
          <w:tab w:val="left" w:pos="9498"/>
        </w:tabs>
        <w:jc w:val="both"/>
        <w:rPr>
          <w:sz w:val="28"/>
          <w:szCs w:val="28"/>
        </w:rPr>
      </w:pPr>
      <w:r w:rsidRPr="00CF11E5">
        <w:rPr>
          <w:sz w:val="28"/>
          <w:szCs w:val="28"/>
        </w:rPr>
        <w:t xml:space="preserve">Таблица 4 </w:t>
      </w:r>
      <w:r w:rsidR="00C56653" w:rsidRPr="00CF11E5">
        <w:rPr>
          <w:sz w:val="28"/>
          <w:szCs w:val="28"/>
        </w:rPr>
        <w:t>–</w:t>
      </w:r>
      <w:r w:rsidR="00C56653">
        <w:rPr>
          <w:sz w:val="28"/>
          <w:szCs w:val="28"/>
        </w:rPr>
        <w:t xml:space="preserve"> </w:t>
      </w:r>
      <w:r w:rsidRPr="00C56653">
        <w:rPr>
          <w:sz w:val="28"/>
          <w:szCs w:val="28"/>
        </w:rPr>
        <w:t xml:space="preserve">Эффективность применения </w:t>
      </w:r>
      <w:r w:rsidR="00FF5A6A" w:rsidRPr="00C56653">
        <w:rPr>
          <w:sz w:val="28"/>
          <w:szCs w:val="28"/>
        </w:rPr>
        <w:t>окислителей в рецептурах ПГС [26</w:t>
      </w:r>
      <w:r w:rsidR="008D292F">
        <w:rPr>
          <w:sz w:val="28"/>
          <w:szCs w:val="28"/>
        </w:rPr>
        <w:t>]</w:t>
      </w:r>
    </w:p>
    <w:tbl>
      <w:tblPr>
        <w:tblStyle w:val="TableNormal"/>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1588"/>
        <w:gridCol w:w="1588"/>
        <w:gridCol w:w="1588"/>
        <w:gridCol w:w="1588"/>
      </w:tblGrid>
      <w:tr w:rsidR="00CF11E5" w:rsidRPr="00CF11E5" w:rsidTr="00A63D4C">
        <w:trPr>
          <w:trHeight w:val="284"/>
          <w:jc w:val="center"/>
        </w:trPr>
        <w:tc>
          <w:tcPr>
            <w:tcW w:w="3015"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sz w:val="28"/>
                <w:szCs w:val="28"/>
              </w:rPr>
              <w:t>Окислитель</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sz w:val="28"/>
                <w:szCs w:val="28"/>
              </w:rPr>
              <w:t>W, %</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sz w:val="28"/>
                <w:szCs w:val="28"/>
              </w:rPr>
              <w:t>Q, %</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i/>
                <w:w w:val="95"/>
                <w:sz w:val="28"/>
                <w:szCs w:val="28"/>
              </w:rPr>
              <w:t>µ</w:t>
            </w:r>
            <w:r w:rsidRPr="00CF11E5">
              <w:rPr>
                <w:w w:val="95"/>
                <w:sz w:val="28"/>
                <w:szCs w:val="28"/>
              </w:rPr>
              <w:t>,%</w:t>
            </w:r>
          </w:p>
        </w:tc>
        <w:tc>
          <w:tcPr>
            <w:tcW w:w="1588" w:type="dxa"/>
            <w:vAlign w:val="center"/>
          </w:tcPr>
          <w:p w:rsidR="00CF11E5" w:rsidRPr="00CF11E5" w:rsidRDefault="00CF11E5" w:rsidP="001449D9">
            <w:pPr>
              <w:pStyle w:val="TableParagraph"/>
              <w:tabs>
                <w:tab w:val="left" w:pos="9356"/>
                <w:tab w:val="left" w:pos="9498"/>
              </w:tabs>
              <w:spacing w:line="240" w:lineRule="auto"/>
              <w:jc w:val="center"/>
              <w:rPr>
                <w:sz w:val="28"/>
                <w:szCs w:val="28"/>
              </w:rPr>
            </w:pPr>
            <w:r w:rsidRPr="00CF11E5">
              <w:rPr>
                <w:i/>
                <w:sz w:val="28"/>
                <w:szCs w:val="28"/>
              </w:rPr>
              <w:t>∆</w:t>
            </w:r>
            <w:r w:rsidRPr="00CF11E5">
              <w:rPr>
                <w:w w:val="95"/>
                <w:sz w:val="28"/>
                <w:szCs w:val="28"/>
              </w:rPr>
              <w:t>RT(1-z),</w:t>
            </w:r>
            <w:r w:rsidR="004C020F">
              <w:rPr>
                <w:sz w:val="28"/>
                <w:szCs w:val="28"/>
              </w:rPr>
              <w:t xml:space="preserve"> </w:t>
            </w:r>
            <w:r w:rsidRPr="00CF11E5">
              <w:rPr>
                <w:w w:val="99"/>
                <w:sz w:val="28"/>
                <w:szCs w:val="28"/>
              </w:rPr>
              <w:t>%</w:t>
            </w:r>
          </w:p>
        </w:tc>
      </w:tr>
      <w:tr w:rsidR="00CF11E5" w:rsidRPr="00CF11E5" w:rsidTr="00A63D4C">
        <w:trPr>
          <w:trHeight w:val="393"/>
          <w:jc w:val="center"/>
        </w:trPr>
        <w:tc>
          <w:tcPr>
            <w:tcW w:w="3015"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sz w:val="28"/>
                <w:szCs w:val="28"/>
              </w:rPr>
              <w:t>ПХА</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6,4</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5,8</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3,6</w:t>
            </w:r>
          </w:p>
        </w:tc>
      </w:tr>
      <w:tr w:rsidR="00CF11E5" w:rsidRPr="00CF11E5" w:rsidTr="00A63D4C">
        <w:trPr>
          <w:trHeight w:val="329"/>
          <w:jc w:val="center"/>
        </w:trPr>
        <w:tc>
          <w:tcPr>
            <w:tcW w:w="3015" w:type="dxa"/>
            <w:vAlign w:val="center"/>
          </w:tcPr>
          <w:p w:rsidR="00CF11E5" w:rsidRPr="007D23A3" w:rsidRDefault="007D23A3" w:rsidP="001449D9">
            <w:pPr>
              <w:pStyle w:val="TableParagraph"/>
              <w:tabs>
                <w:tab w:val="left" w:pos="9356"/>
                <w:tab w:val="left" w:pos="9498"/>
              </w:tabs>
              <w:spacing w:line="240" w:lineRule="auto"/>
              <w:jc w:val="center"/>
              <w:rPr>
                <w:sz w:val="28"/>
                <w:szCs w:val="28"/>
              </w:rPr>
            </w:pPr>
            <w:r w:rsidRPr="007D23A3">
              <w:rPr>
                <w:w w:val="95"/>
                <w:sz w:val="28"/>
                <w:szCs w:val="28"/>
              </w:rPr>
              <w:t>ПХК</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c>
          <w:tcPr>
            <w:tcW w:w="1588" w:type="dxa"/>
            <w:vAlign w:val="center"/>
          </w:tcPr>
          <w:p w:rsidR="00CF11E5" w:rsidRPr="007D23A3" w:rsidRDefault="00777A02" w:rsidP="001449D9">
            <w:pPr>
              <w:pStyle w:val="TableParagraph"/>
              <w:tabs>
                <w:tab w:val="left" w:pos="9356"/>
                <w:tab w:val="left" w:pos="9498"/>
              </w:tabs>
              <w:spacing w:line="240" w:lineRule="auto"/>
              <w:jc w:val="center"/>
              <w:rPr>
                <w:sz w:val="28"/>
                <w:szCs w:val="28"/>
              </w:rPr>
            </w:pPr>
            <w:r>
              <w:rPr>
                <w:sz w:val="28"/>
                <w:szCs w:val="28"/>
              </w:rPr>
              <w:t>1,7</w:t>
            </w:r>
          </w:p>
        </w:tc>
        <w:tc>
          <w:tcPr>
            <w:tcW w:w="1588" w:type="dxa"/>
            <w:vAlign w:val="center"/>
          </w:tcPr>
          <w:p w:rsidR="00CF11E5" w:rsidRPr="007D23A3" w:rsidRDefault="00CF11E5" w:rsidP="001449D9">
            <w:pPr>
              <w:pStyle w:val="TableParagraph"/>
              <w:tabs>
                <w:tab w:val="left" w:pos="9356"/>
                <w:tab w:val="left" w:pos="9498"/>
              </w:tabs>
              <w:spacing w:line="240" w:lineRule="auto"/>
              <w:jc w:val="center"/>
              <w:rPr>
                <w:sz w:val="28"/>
                <w:szCs w:val="28"/>
              </w:rPr>
            </w:pPr>
            <w:r w:rsidRPr="007D23A3">
              <w:rPr>
                <w:w w:val="99"/>
                <w:sz w:val="28"/>
                <w:szCs w:val="28"/>
              </w:rPr>
              <w:t>0</w:t>
            </w:r>
          </w:p>
        </w:tc>
      </w:tr>
    </w:tbl>
    <w:p w:rsidR="00CF11E5" w:rsidRPr="00CF11E5" w:rsidRDefault="00CF11E5" w:rsidP="001D7117">
      <w:pPr>
        <w:tabs>
          <w:tab w:val="left" w:pos="2527"/>
          <w:tab w:val="left" w:pos="6765"/>
          <w:tab w:val="left" w:pos="9356"/>
          <w:tab w:val="left" w:pos="9498"/>
        </w:tabs>
        <w:ind w:firstLine="567"/>
        <w:jc w:val="both"/>
        <w:rPr>
          <w:sz w:val="28"/>
          <w:szCs w:val="28"/>
        </w:rPr>
      </w:pPr>
    </w:p>
    <w:p w:rsidR="00777A02" w:rsidRDefault="00777A02" w:rsidP="001D7117">
      <w:pPr>
        <w:pStyle w:val="a3"/>
        <w:tabs>
          <w:tab w:val="left" w:pos="142"/>
          <w:tab w:val="left" w:pos="9356"/>
          <w:tab w:val="left" w:pos="9498"/>
        </w:tabs>
        <w:ind w:left="0" w:firstLine="567"/>
      </w:pPr>
      <w:r w:rsidRPr="00777A02">
        <w:t xml:space="preserve">Таблица 4 представляет сравнительный анализ термодинамических характеристик ПГС с различными окислителями, такими как ПХА или ПХК. Из результатов исследования следует, что использование ПХА в качестве окислителя обеспечивает получение газов с меньшей молярной массой по сравнению с ПХК. Газопроизводительность ПГС с ПХА также превышает показатели ПГС с ПХК, а высокие значения работоспособности характерны для ПГС с ПХА. Более того, ПГС с ПХА не содержат к-фазу в продуктах сгорания, что является преимуществом при выполнении требований по </w:t>
      </w:r>
      <w:r w:rsidRPr="00777A02">
        <w:lastRenderedPageBreak/>
        <w:t xml:space="preserve">минимальному содержанию к-фазы и получению большого количества газов с низкой молярной массой. В работе [28] упоминается использование </w:t>
      </w:r>
      <w:r w:rsidR="003223E8">
        <w:t xml:space="preserve">НА </w:t>
      </w:r>
      <w:r w:rsidRPr="00777A02">
        <w:t>как основы для газогенераторных составов, а также бихромата аммония в качестве каталитической добавки в составе газогенерирующего заряда.</w:t>
      </w:r>
    </w:p>
    <w:p w:rsidR="00CF11E5" w:rsidRPr="00CF11E5" w:rsidRDefault="00CF11E5" w:rsidP="001D7117">
      <w:pPr>
        <w:pStyle w:val="a3"/>
        <w:tabs>
          <w:tab w:val="left" w:pos="142"/>
          <w:tab w:val="left" w:pos="9356"/>
          <w:tab w:val="left" w:pos="9498"/>
        </w:tabs>
        <w:ind w:left="0" w:firstLine="567"/>
      </w:pPr>
      <w:r w:rsidRPr="00CF11E5">
        <w:t xml:space="preserve">В таблице </w:t>
      </w:r>
      <w:r w:rsidR="003223E8">
        <w:t>5 представлены некоторые рецептуры</w:t>
      </w:r>
      <w:r w:rsidRPr="00CF11E5">
        <w:t xml:space="preserve"> газогенераторных составов: </w:t>
      </w:r>
    </w:p>
    <w:p w:rsidR="00CF11E5" w:rsidRPr="00CF11E5" w:rsidRDefault="00CF11E5" w:rsidP="001D7117">
      <w:pPr>
        <w:pStyle w:val="a3"/>
        <w:tabs>
          <w:tab w:val="left" w:pos="142"/>
          <w:tab w:val="left" w:pos="9356"/>
          <w:tab w:val="left" w:pos="9498"/>
        </w:tabs>
        <w:ind w:left="0" w:firstLine="567"/>
      </w:pPr>
    </w:p>
    <w:p w:rsidR="00CF11E5" w:rsidRPr="00CF11E5" w:rsidRDefault="00CF11E5" w:rsidP="00A63D4C">
      <w:pPr>
        <w:pStyle w:val="a3"/>
        <w:tabs>
          <w:tab w:val="left" w:pos="142"/>
          <w:tab w:val="left" w:pos="9356"/>
          <w:tab w:val="left" w:pos="9498"/>
        </w:tabs>
        <w:ind w:left="0"/>
      </w:pPr>
      <w:r w:rsidRPr="00CF11E5">
        <w:t xml:space="preserve">Таблица 5 </w:t>
      </w:r>
      <w:r w:rsidR="00C56653" w:rsidRPr="00CF11E5">
        <w:t>–</w:t>
      </w:r>
      <w:r w:rsidR="00C56653">
        <w:t xml:space="preserve"> </w:t>
      </w:r>
      <w:r w:rsidRPr="00C56653">
        <w:t>Рецептуры некотор</w:t>
      </w:r>
      <w:r w:rsidR="00FF5A6A" w:rsidRPr="00C56653">
        <w:t>ых газогенераторных составов [29</w:t>
      </w:r>
      <w:r w:rsidR="00A63D4C">
        <w:t>]</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6"/>
        <w:gridCol w:w="1275"/>
        <w:gridCol w:w="1985"/>
        <w:gridCol w:w="3402"/>
      </w:tblGrid>
      <w:tr w:rsidR="00CF11E5" w:rsidRPr="00CF11E5" w:rsidTr="00A63D4C">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eastAsia="ru-RU" w:bidi="ru-RU"/>
              </w:rPr>
            </w:pPr>
            <w:r w:rsidRPr="00CF11E5">
              <w:rPr>
                <w:sz w:val="28"/>
                <w:szCs w:val="28"/>
              </w:rPr>
              <w:t>№</w:t>
            </w:r>
            <w:r w:rsidRPr="00CF11E5">
              <w:rPr>
                <w:sz w:val="28"/>
                <w:szCs w:val="28"/>
                <w:lang w:eastAsia="ru-RU" w:bidi="ru-RU"/>
              </w:rPr>
              <w:t xml:space="preserve"> </w:t>
            </w:r>
            <w:r w:rsidR="004C020F">
              <w:rPr>
                <w:sz w:val="28"/>
                <w:szCs w:val="28"/>
              </w:rPr>
              <w:t>соста</w:t>
            </w:r>
            <w:r w:rsidRPr="00CF11E5">
              <w:rPr>
                <w:sz w:val="28"/>
                <w:szCs w:val="28"/>
              </w:rPr>
              <w:t>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eastAsia="ru-RU" w:bidi="ru-RU"/>
              </w:rPr>
            </w:pPr>
            <w:r w:rsidRPr="00CF11E5">
              <w:rPr>
                <w:sz w:val="28"/>
                <w:szCs w:val="28"/>
              </w:rPr>
              <w:t>Бихромат</w:t>
            </w:r>
          </w:p>
          <w:p w:rsidR="00CF11E5" w:rsidRPr="00CF11E5" w:rsidRDefault="00CF11E5" w:rsidP="001449D9">
            <w:pPr>
              <w:pStyle w:val="TableParagraph"/>
              <w:tabs>
                <w:tab w:val="left" w:pos="9356"/>
                <w:tab w:val="left" w:pos="9498"/>
              </w:tabs>
              <w:spacing w:line="264" w:lineRule="exact"/>
              <w:jc w:val="center"/>
              <w:rPr>
                <w:sz w:val="28"/>
                <w:szCs w:val="28"/>
                <w:lang w:bidi="ru-RU"/>
              </w:rPr>
            </w:pPr>
            <w:r w:rsidRPr="00CF11E5">
              <w:rPr>
                <w:sz w:val="28"/>
                <w:szCs w:val="28"/>
              </w:rPr>
              <w:t>аммония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eastAsia="ru-RU" w:bidi="ru-RU"/>
              </w:rPr>
            </w:pPr>
            <w:r w:rsidRPr="00CF11E5">
              <w:rPr>
                <w:sz w:val="28"/>
                <w:szCs w:val="28"/>
              </w:rPr>
              <w:t>Нитрат</w:t>
            </w:r>
          </w:p>
          <w:p w:rsidR="00CF11E5" w:rsidRPr="00CF11E5" w:rsidRDefault="00CF11E5" w:rsidP="001449D9">
            <w:pPr>
              <w:pStyle w:val="TableParagraph"/>
              <w:tabs>
                <w:tab w:val="left" w:pos="9356"/>
                <w:tab w:val="left" w:pos="9498"/>
              </w:tabs>
              <w:spacing w:line="264" w:lineRule="exact"/>
              <w:jc w:val="center"/>
              <w:rPr>
                <w:sz w:val="28"/>
                <w:szCs w:val="28"/>
                <w:lang w:bidi="ru-RU"/>
              </w:rPr>
            </w:pPr>
            <w:r w:rsidRPr="00CF11E5">
              <w:rPr>
                <w:sz w:val="28"/>
                <w:szCs w:val="28"/>
              </w:rPr>
              <w:t>аммония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Нитрогуанидин</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Прочие вещества</w:t>
            </w:r>
          </w:p>
        </w:tc>
      </w:tr>
      <w:tr w:rsidR="00CF11E5" w:rsidRPr="00CF11E5" w:rsidTr="00A63D4C">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w w:val="99"/>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w w:val="99"/>
                <w:sz w:val="28"/>
                <w:szCs w:val="28"/>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58" w:lineRule="exact"/>
              <w:jc w:val="center"/>
              <w:rPr>
                <w:sz w:val="28"/>
                <w:szCs w:val="28"/>
                <w:lang w:bidi="ru-RU"/>
              </w:rPr>
            </w:pPr>
            <w:r>
              <w:rPr>
                <w:sz w:val="28"/>
                <w:szCs w:val="28"/>
              </w:rPr>
              <w:t>79</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8" w:lineRule="exact"/>
              <w:jc w:val="center"/>
              <w:rPr>
                <w:sz w:val="28"/>
                <w:szCs w:val="28"/>
                <w:lang w:bidi="ru-RU"/>
              </w:rPr>
            </w:pPr>
            <w:r w:rsidRPr="00CF11E5">
              <w:rPr>
                <w:position w:val="2"/>
                <w:sz w:val="28"/>
                <w:szCs w:val="28"/>
              </w:rPr>
              <w:t>K</w:t>
            </w:r>
            <w:r w:rsidRPr="00CF11E5">
              <w:rPr>
                <w:sz w:val="28"/>
                <w:szCs w:val="28"/>
                <w:vertAlign w:val="subscript"/>
              </w:rPr>
              <w:t>2</w:t>
            </w:r>
            <w:r w:rsidRPr="00CF11E5">
              <w:rPr>
                <w:position w:val="2"/>
                <w:sz w:val="28"/>
                <w:szCs w:val="28"/>
              </w:rPr>
              <w:t>CrO</w:t>
            </w:r>
            <w:r w:rsidRPr="00CF11E5">
              <w:rPr>
                <w:sz w:val="28"/>
                <w:szCs w:val="28"/>
                <w:vertAlign w:val="subscript"/>
              </w:rPr>
              <w:t>4</w:t>
            </w:r>
            <w:r w:rsidR="003223E8">
              <w:rPr>
                <w:position w:val="2"/>
                <w:sz w:val="28"/>
                <w:szCs w:val="28"/>
              </w:rPr>
              <w:t>-21</w:t>
            </w:r>
          </w:p>
        </w:tc>
      </w:tr>
      <w:tr w:rsidR="00CF11E5" w:rsidRPr="00CF11E5" w:rsidTr="00A63D4C">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68" w:lineRule="exact"/>
              <w:jc w:val="center"/>
              <w:rPr>
                <w:sz w:val="28"/>
                <w:szCs w:val="28"/>
                <w:lang w:bidi="ru-RU"/>
              </w:rPr>
            </w:pPr>
            <w:r>
              <w:rPr>
                <w:sz w:val="28"/>
                <w:szCs w:val="28"/>
              </w:rPr>
              <w:t>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68" w:lineRule="exact"/>
              <w:jc w:val="center"/>
              <w:rPr>
                <w:sz w:val="28"/>
                <w:szCs w:val="28"/>
                <w:lang w:bidi="ru-RU"/>
              </w:rPr>
            </w:pPr>
            <w:r>
              <w:rPr>
                <w:sz w:val="28"/>
                <w:szCs w:val="28"/>
              </w:rPr>
              <w:t>77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w w:val="99"/>
                <w:sz w:val="28"/>
                <w:szCs w:val="28"/>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3180"/>
                <w:tab w:val="left" w:pos="9356"/>
                <w:tab w:val="left" w:pos="9498"/>
              </w:tabs>
              <w:spacing w:line="276" w:lineRule="exact"/>
              <w:jc w:val="center"/>
              <w:rPr>
                <w:sz w:val="28"/>
                <w:szCs w:val="28"/>
                <w:lang w:bidi="ru-RU"/>
              </w:rPr>
            </w:pPr>
            <w:r w:rsidRPr="00CF11E5">
              <w:rPr>
                <w:position w:val="2"/>
                <w:sz w:val="28"/>
                <w:szCs w:val="28"/>
              </w:rPr>
              <w:t>KNO</w:t>
            </w:r>
            <w:r w:rsidRPr="00CF11E5">
              <w:rPr>
                <w:sz w:val="28"/>
                <w:szCs w:val="28"/>
                <w:vertAlign w:val="subscript"/>
              </w:rPr>
              <w:t>3</w:t>
            </w:r>
            <w:r w:rsidR="003223E8">
              <w:rPr>
                <w:position w:val="2"/>
                <w:sz w:val="28"/>
                <w:szCs w:val="28"/>
              </w:rPr>
              <w:t xml:space="preserve">-9, </w:t>
            </w:r>
            <w:r w:rsidRPr="00CF11E5">
              <w:rPr>
                <w:position w:val="2"/>
                <w:sz w:val="28"/>
                <w:szCs w:val="28"/>
              </w:rPr>
              <w:t>(NH</w:t>
            </w:r>
            <w:r w:rsidRPr="00CF11E5">
              <w:rPr>
                <w:sz w:val="28"/>
                <w:szCs w:val="28"/>
                <w:vertAlign w:val="subscript"/>
              </w:rPr>
              <w:t>4</w:t>
            </w:r>
            <w:r w:rsidRPr="00CF11E5">
              <w:rPr>
                <w:position w:val="2"/>
                <w:sz w:val="28"/>
                <w:szCs w:val="28"/>
              </w:rPr>
              <w:t>)</w:t>
            </w:r>
            <w:r w:rsidRPr="00CF11E5">
              <w:rPr>
                <w:sz w:val="28"/>
                <w:szCs w:val="28"/>
                <w:vertAlign w:val="subscript"/>
              </w:rPr>
              <w:t>2</w:t>
            </w:r>
            <w:r w:rsidRPr="00CF11E5">
              <w:rPr>
                <w:position w:val="2"/>
                <w:sz w:val="28"/>
                <w:szCs w:val="28"/>
              </w:rPr>
              <w:t>C</w:t>
            </w:r>
            <w:r w:rsidRPr="00CF11E5">
              <w:rPr>
                <w:sz w:val="28"/>
                <w:szCs w:val="28"/>
                <w:vertAlign w:val="subscript"/>
              </w:rPr>
              <w:t>2</w:t>
            </w:r>
            <w:r w:rsidRPr="00CF11E5">
              <w:rPr>
                <w:position w:val="2"/>
                <w:sz w:val="28"/>
                <w:szCs w:val="28"/>
              </w:rPr>
              <w:t>O</w:t>
            </w:r>
            <w:r w:rsidRPr="00CF11E5">
              <w:rPr>
                <w:sz w:val="28"/>
                <w:szCs w:val="28"/>
                <w:vertAlign w:val="subscript"/>
              </w:rPr>
              <w:t>4</w:t>
            </w:r>
            <w:r w:rsidR="003223E8">
              <w:rPr>
                <w:position w:val="2"/>
                <w:sz w:val="28"/>
                <w:szCs w:val="28"/>
              </w:rPr>
              <w:t>-7</w:t>
            </w:r>
          </w:p>
        </w:tc>
      </w:tr>
      <w:tr w:rsidR="00CF11E5" w:rsidRPr="00CF11E5" w:rsidTr="00A63D4C">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41" w:lineRule="exact"/>
              <w:jc w:val="center"/>
              <w:rPr>
                <w:sz w:val="28"/>
                <w:szCs w:val="28"/>
                <w:lang w:bidi="ru-RU"/>
              </w:rPr>
            </w:pPr>
            <w:r w:rsidRPr="00CF11E5">
              <w:rPr>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10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67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15</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41" w:lineRule="exact"/>
              <w:jc w:val="center"/>
              <w:rPr>
                <w:sz w:val="28"/>
                <w:szCs w:val="28"/>
                <w:lang w:bidi="ru-RU"/>
              </w:rPr>
            </w:pPr>
            <w:r>
              <w:rPr>
                <w:sz w:val="28"/>
                <w:szCs w:val="28"/>
              </w:rPr>
              <w:t>Дициандиамид-8</w:t>
            </w:r>
          </w:p>
        </w:tc>
      </w:tr>
      <w:tr w:rsidR="00CF11E5" w:rsidRPr="00CF11E5" w:rsidTr="00A63D4C">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w w:val="99"/>
                <w:sz w:val="28"/>
                <w:szCs w:val="28"/>
              </w:rPr>
              <w: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68" w:lineRule="exact"/>
              <w:jc w:val="center"/>
              <w:rPr>
                <w:sz w:val="28"/>
                <w:szCs w:val="28"/>
                <w:lang w:bidi="ru-RU"/>
              </w:rPr>
            </w:pPr>
            <w:r w:rsidRPr="00CF11E5">
              <w:rPr>
                <w:w w:val="99"/>
                <w:sz w:val="28"/>
                <w:szCs w:val="28"/>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68" w:lineRule="exact"/>
              <w:jc w:val="center"/>
              <w:rPr>
                <w:sz w:val="28"/>
                <w:szCs w:val="28"/>
                <w:lang w:bidi="ru-RU"/>
              </w:rPr>
            </w:pPr>
            <w:r>
              <w:rPr>
                <w:sz w:val="28"/>
                <w:szCs w:val="28"/>
              </w:rPr>
              <w:t>93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76" w:lineRule="exact"/>
              <w:jc w:val="center"/>
              <w:rPr>
                <w:sz w:val="28"/>
                <w:szCs w:val="28"/>
                <w:lang w:bidi="ru-RU"/>
              </w:rPr>
            </w:pPr>
            <w:r w:rsidRPr="00CF11E5">
              <w:rPr>
                <w:position w:val="2"/>
                <w:sz w:val="28"/>
                <w:szCs w:val="28"/>
              </w:rPr>
              <w:t>Cu</w:t>
            </w:r>
            <w:r w:rsidRPr="00CF11E5">
              <w:rPr>
                <w:sz w:val="28"/>
                <w:szCs w:val="28"/>
                <w:vertAlign w:val="subscript"/>
              </w:rPr>
              <w:t>2</w:t>
            </w:r>
            <w:r w:rsidR="003223E8">
              <w:rPr>
                <w:position w:val="2"/>
                <w:sz w:val="28"/>
                <w:szCs w:val="28"/>
              </w:rPr>
              <w:t xml:space="preserve">O-5,4, </w:t>
            </w:r>
            <w:r w:rsidRPr="00CF11E5">
              <w:rPr>
                <w:position w:val="2"/>
                <w:sz w:val="28"/>
                <w:szCs w:val="28"/>
              </w:rPr>
              <w:t>V</w:t>
            </w:r>
            <w:r w:rsidRPr="00CF11E5">
              <w:rPr>
                <w:sz w:val="28"/>
                <w:szCs w:val="28"/>
                <w:vertAlign w:val="subscript"/>
              </w:rPr>
              <w:t>2</w:t>
            </w:r>
            <w:r w:rsidRPr="00CF11E5">
              <w:rPr>
                <w:position w:val="2"/>
                <w:sz w:val="28"/>
                <w:szCs w:val="28"/>
              </w:rPr>
              <w:t>O</w:t>
            </w:r>
            <w:r w:rsidRPr="00CF11E5">
              <w:rPr>
                <w:sz w:val="28"/>
                <w:szCs w:val="28"/>
                <w:vertAlign w:val="subscript"/>
              </w:rPr>
              <w:t>5</w:t>
            </w:r>
            <w:r w:rsidR="003223E8">
              <w:rPr>
                <w:position w:val="2"/>
                <w:sz w:val="28"/>
                <w:szCs w:val="28"/>
              </w:rPr>
              <w:t>-1,6</w:t>
            </w:r>
          </w:p>
        </w:tc>
      </w:tr>
      <w:tr w:rsidR="00CF11E5" w:rsidRPr="00CF11E5" w:rsidTr="00A63D4C">
        <w:trPr>
          <w:trHeight w:val="284"/>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4" w:lineRule="exact"/>
              <w:jc w:val="center"/>
              <w:rPr>
                <w:sz w:val="28"/>
                <w:szCs w:val="28"/>
                <w:lang w:bidi="ru-RU"/>
              </w:rPr>
            </w:pPr>
            <w:r w:rsidRPr="00CF11E5">
              <w:rPr>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54" w:lineRule="exact"/>
              <w:jc w:val="center"/>
              <w:rPr>
                <w:sz w:val="28"/>
                <w:szCs w:val="28"/>
                <w:lang w:bidi="ru-RU"/>
              </w:rPr>
            </w:pPr>
            <w:r>
              <w:rPr>
                <w:sz w:val="28"/>
                <w:szCs w:val="28"/>
              </w:rPr>
              <w:t>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3223E8" w:rsidP="001449D9">
            <w:pPr>
              <w:pStyle w:val="TableParagraph"/>
              <w:tabs>
                <w:tab w:val="left" w:pos="9356"/>
                <w:tab w:val="left" w:pos="9498"/>
              </w:tabs>
              <w:spacing w:line="254" w:lineRule="exact"/>
              <w:jc w:val="center"/>
              <w:rPr>
                <w:sz w:val="28"/>
                <w:szCs w:val="28"/>
                <w:lang w:bidi="ru-RU"/>
              </w:rPr>
            </w:pPr>
            <w:r>
              <w:rPr>
                <w:sz w:val="28"/>
                <w:szCs w:val="28"/>
              </w:rPr>
              <w:t>73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54" w:lineRule="exact"/>
              <w:jc w:val="center"/>
              <w:rPr>
                <w:sz w:val="28"/>
                <w:szCs w:val="28"/>
                <w:lang w:bidi="ru-RU"/>
              </w:rPr>
            </w:pPr>
            <w:r w:rsidRPr="00CF11E5">
              <w:rPr>
                <w:w w:val="99"/>
                <w:sz w:val="28"/>
                <w:szCs w:val="28"/>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CF11E5" w:rsidRPr="00CF11E5" w:rsidRDefault="00CF11E5" w:rsidP="001449D9">
            <w:pPr>
              <w:pStyle w:val="TableParagraph"/>
              <w:tabs>
                <w:tab w:val="left" w:pos="9356"/>
                <w:tab w:val="left" w:pos="9498"/>
              </w:tabs>
              <w:spacing w:line="276" w:lineRule="exact"/>
              <w:jc w:val="center"/>
              <w:rPr>
                <w:sz w:val="28"/>
                <w:szCs w:val="28"/>
                <w:lang w:bidi="ru-RU"/>
              </w:rPr>
            </w:pPr>
            <w:r w:rsidRPr="00CF11E5">
              <w:rPr>
                <w:position w:val="2"/>
                <w:sz w:val="28"/>
                <w:szCs w:val="28"/>
              </w:rPr>
              <w:t>NaNO</w:t>
            </w:r>
            <w:r w:rsidRPr="00CF11E5">
              <w:rPr>
                <w:sz w:val="28"/>
                <w:szCs w:val="28"/>
                <w:vertAlign w:val="subscript"/>
              </w:rPr>
              <w:t>3</w:t>
            </w:r>
            <w:r w:rsidR="003223E8">
              <w:rPr>
                <w:position w:val="2"/>
                <w:sz w:val="28"/>
                <w:szCs w:val="28"/>
              </w:rPr>
              <w:t xml:space="preserve">-15, </w:t>
            </w:r>
            <w:r w:rsidRPr="00CF11E5">
              <w:rPr>
                <w:position w:val="2"/>
                <w:sz w:val="28"/>
                <w:szCs w:val="28"/>
              </w:rPr>
              <w:t>NH</w:t>
            </w:r>
            <w:r w:rsidRPr="00CF11E5">
              <w:rPr>
                <w:sz w:val="28"/>
                <w:szCs w:val="28"/>
                <w:vertAlign w:val="subscript"/>
              </w:rPr>
              <w:t>4</w:t>
            </w:r>
            <w:r w:rsidR="003223E8">
              <w:rPr>
                <w:position w:val="2"/>
                <w:sz w:val="28"/>
                <w:szCs w:val="28"/>
              </w:rPr>
              <w:t>Cl-5</w:t>
            </w:r>
          </w:p>
        </w:tc>
      </w:tr>
    </w:tbl>
    <w:p w:rsidR="00DC4E18" w:rsidRDefault="00DC4E18" w:rsidP="00DC4E18">
      <w:pPr>
        <w:pStyle w:val="a3"/>
        <w:tabs>
          <w:tab w:val="left" w:pos="9356"/>
          <w:tab w:val="left" w:pos="9498"/>
        </w:tabs>
        <w:ind w:left="0"/>
      </w:pPr>
      <w:r>
        <w:tab/>
      </w:r>
    </w:p>
    <w:p w:rsidR="00F96F66" w:rsidRDefault="00DC4E18" w:rsidP="00DC4E18">
      <w:pPr>
        <w:pStyle w:val="a3"/>
        <w:tabs>
          <w:tab w:val="left" w:pos="9356"/>
          <w:tab w:val="left" w:pos="9498"/>
        </w:tabs>
        <w:ind w:left="0" w:firstLine="567"/>
      </w:pPr>
      <w:r>
        <w:t xml:space="preserve">Из работы [29] можно сделать вывод, что использование патронированных газогенераторных зарядов может предотвратить образование ударных волн и снизить разлет мелких осколков. </w:t>
      </w:r>
    </w:p>
    <w:p w:rsidR="00F96F66" w:rsidRDefault="00DC4E18" w:rsidP="00DC4E18">
      <w:pPr>
        <w:pStyle w:val="a3"/>
        <w:tabs>
          <w:tab w:val="left" w:pos="9356"/>
          <w:tab w:val="left" w:pos="9498"/>
        </w:tabs>
        <w:ind w:left="0" w:firstLine="567"/>
      </w:pPr>
      <w:r>
        <w:t>Дальнейшее усовершенствование технологии взрыва направлено на разработку новых газогенераторных составов на основе системы NH</w:t>
      </w:r>
      <w:r w:rsidRPr="00F96F66">
        <w:rPr>
          <w:vertAlign w:val="subscript"/>
        </w:rPr>
        <w:t>4</w:t>
      </w:r>
      <w:r>
        <w:t>NO</w:t>
      </w:r>
      <w:r w:rsidRPr="00F96F66">
        <w:rPr>
          <w:vertAlign w:val="subscript"/>
        </w:rPr>
        <w:t>3</w:t>
      </w:r>
      <w:r>
        <w:t xml:space="preserve">-C-Al, которые не будут иметь вредного воздействия на окружающую среду при взрыве. </w:t>
      </w:r>
    </w:p>
    <w:p w:rsidR="00DC4E18" w:rsidRDefault="00DC4E18" w:rsidP="00DC4E18">
      <w:pPr>
        <w:pStyle w:val="a3"/>
        <w:tabs>
          <w:tab w:val="left" w:pos="9356"/>
          <w:tab w:val="left" w:pos="9498"/>
        </w:tabs>
        <w:ind w:left="0" w:firstLine="567"/>
      </w:pPr>
      <w:r>
        <w:t>Авторами [29] был создан газогенераторный состав пиропатрона, который содержит NH</w:t>
      </w:r>
      <w:r w:rsidRPr="00F96F66">
        <w:rPr>
          <w:vertAlign w:val="subscript"/>
        </w:rPr>
        <w:t>4</w:t>
      </w:r>
      <w:r>
        <w:t>NO</w:t>
      </w:r>
      <w:r w:rsidRPr="00F96F66">
        <w:rPr>
          <w:vertAlign w:val="subscript"/>
        </w:rPr>
        <w:t>3</w:t>
      </w:r>
      <w:r>
        <w:t xml:space="preserve"> - 80%, nAl - 5%, C - 15%.</w:t>
      </w:r>
    </w:p>
    <w:p w:rsidR="00F96F66" w:rsidRDefault="00DC4E18" w:rsidP="00DC4E18">
      <w:pPr>
        <w:pStyle w:val="a3"/>
        <w:tabs>
          <w:tab w:val="left" w:pos="9356"/>
          <w:tab w:val="left" w:pos="9498"/>
        </w:tabs>
        <w:ind w:left="0" w:firstLine="567"/>
      </w:pPr>
      <w:r>
        <w:t xml:space="preserve">Для проведения полигонного испытания был подготовлен бетонный блок, который содержит цемент марки 600. Использование этого цемента обеспечивает высокую прочность блока в сравнении с цементом марки 400, так как он обеспечивает двумерное укрепление бетона. </w:t>
      </w:r>
    </w:p>
    <w:p w:rsidR="00F96F66" w:rsidRDefault="00DC4E18" w:rsidP="00DC4E18">
      <w:pPr>
        <w:pStyle w:val="a3"/>
        <w:tabs>
          <w:tab w:val="left" w:pos="9356"/>
          <w:tab w:val="left" w:pos="9498"/>
        </w:tabs>
        <w:ind w:left="0" w:firstLine="567"/>
      </w:pPr>
      <w:r>
        <w:t xml:space="preserve">Кубик размером 7х7х7 см был изготовлен для измерения прочности на сжатие на гидравлическом прессе. Прочность на сжатие бетонного блока составила 40 МПа. </w:t>
      </w:r>
    </w:p>
    <w:p w:rsidR="003004D1" w:rsidRDefault="00DC4E18" w:rsidP="00DC4E18">
      <w:pPr>
        <w:pStyle w:val="a3"/>
        <w:tabs>
          <w:tab w:val="left" w:pos="9356"/>
          <w:tab w:val="left" w:pos="9498"/>
        </w:tabs>
        <w:ind w:left="0" w:firstLine="567"/>
      </w:pPr>
      <w:r>
        <w:t xml:space="preserve">Коэффициент </w:t>
      </w:r>
      <w:r w:rsidR="00F96F66">
        <w:t>прочности</w:t>
      </w:r>
      <w:r>
        <w:t xml:space="preserve"> блока на шкале М.М. Протодьяконова был рассчитан по формуле:</w:t>
      </w:r>
    </w:p>
    <w:p w:rsidR="00DC4E18" w:rsidRDefault="00DC4E18" w:rsidP="00DC4E18">
      <w:pPr>
        <w:pStyle w:val="a3"/>
        <w:tabs>
          <w:tab w:val="left" w:pos="9356"/>
          <w:tab w:val="left" w:pos="9498"/>
        </w:tabs>
        <w:ind w:left="0" w:firstLine="567"/>
      </w:pPr>
    </w:p>
    <w:p w:rsidR="00CF11E5" w:rsidRPr="00CF11E5" w:rsidRDefault="00CF11E5" w:rsidP="003004D1">
      <w:pPr>
        <w:pStyle w:val="a3"/>
        <w:tabs>
          <w:tab w:val="left" w:pos="9356"/>
          <w:tab w:val="left" w:pos="9498"/>
        </w:tabs>
        <w:ind w:left="0" w:firstLine="567"/>
        <w:jc w:val="center"/>
      </w:pPr>
      <w:r w:rsidRPr="00CF11E5">
        <w:t>f=0,1×Ϭ</w:t>
      </w:r>
      <w:r w:rsidRPr="00CF11E5">
        <w:rPr>
          <w:vertAlign w:val="subscript"/>
        </w:rPr>
        <w:t>сж</w:t>
      </w:r>
    </w:p>
    <w:p w:rsidR="003004D1" w:rsidRDefault="003004D1" w:rsidP="001D7117">
      <w:pPr>
        <w:pStyle w:val="a3"/>
        <w:tabs>
          <w:tab w:val="left" w:pos="9356"/>
          <w:tab w:val="left" w:pos="9498"/>
        </w:tabs>
        <w:ind w:left="0" w:firstLine="567"/>
      </w:pPr>
    </w:p>
    <w:p w:rsidR="00CF11E5" w:rsidRPr="00CF11E5" w:rsidRDefault="00CF11E5" w:rsidP="001D7117">
      <w:pPr>
        <w:pStyle w:val="a3"/>
        <w:tabs>
          <w:tab w:val="left" w:pos="9356"/>
          <w:tab w:val="left" w:pos="9498"/>
        </w:tabs>
        <w:ind w:left="0" w:firstLine="567"/>
      </w:pPr>
      <w:r w:rsidRPr="00CF11E5">
        <w:t>где Ϭ</w:t>
      </w:r>
      <w:r w:rsidRPr="00CF11E5">
        <w:rPr>
          <w:vertAlign w:val="subscript"/>
        </w:rPr>
        <w:t>сж</w:t>
      </w:r>
      <w:r w:rsidRPr="00CF11E5">
        <w:t xml:space="preserve"> – предел прочности на сжатие [МПа].</w:t>
      </w:r>
    </w:p>
    <w:p w:rsidR="00F96F66" w:rsidRDefault="00F96F66" w:rsidP="00F96F66">
      <w:pPr>
        <w:pStyle w:val="a3"/>
        <w:tabs>
          <w:tab w:val="left" w:pos="9356"/>
          <w:tab w:val="left" w:pos="9498"/>
        </w:tabs>
        <w:ind w:left="0" w:firstLine="567"/>
      </w:pPr>
      <w:r>
        <w:t>Из полученных данных, мы можем вычислить, что коэффициент крепости бетонного блока составляет 4, так как его прочность на сжатие была измерена как 40 МПа. Согласно шкале М.М. Протодьяконова, прочные породы имеют коэффициент крепости 4, что означает, что выбранный для полигонных испытаний бетонный блок обладает более высокой прочностью по сравнению с предыдущим блоком, содержащим цемент марки 400.</w:t>
      </w:r>
    </w:p>
    <w:p w:rsidR="00F96F66" w:rsidRDefault="00F96F66" w:rsidP="00F96F66">
      <w:pPr>
        <w:pStyle w:val="a3"/>
        <w:tabs>
          <w:tab w:val="left" w:pos="9356"/>
          <w:tab w:val="left" w:pos="9498"/>
        </w:tabs>
        <w:ind w:firstLine="567"/>
      </w:pPr>
    </w:p>
    <w:p w:rsidR="00CF11E5" w:rsidRDefault="00F96F66" w:rsidP="00F96F66">
      <w:pPr>
        <w:pStyle w:val="a3"/>
        <w:tabs>
          <w:tab w:val="left" w:pos="9356"/>
          <w:tab w:val="left" w:pos="9498"/>
        </w:tabs>
        <w:ind w:left="0" w:firstLine="567"/>
      </w:pPr>
      <w:r>
        <w:lastRenderedPageBreak/>
        <w:t>Результаты испытаний газогенераторного патрона NH</w:t>
      </w:r>
      <w:r w:rsidRPr="00957827">
        <w:rPr>
          <w:vertAlign w:val="subscript"/>
        </w:rPr>
        <w:t>4</w:t>
      </w:r>
      <w:r>
        <w:t>NO</w:t>
      </w:r>
      <w:r w:rsidRPr="00957827">
        <w:rPr>
          <w:vertAlign w:val="subscript"/>
        </w:rPr>
        <w:t>3</w:t>
      </w:r>
      <w:r>
        <w:t>-C-nAl, разработанного авторами, представлены на рисунке 3.</w:t>
      </w:r>
    </w:p>
    <w:p w:rsidR="00F96F66" w:rsidRPr="00CF11E5" w:rsidRDefault="00F96F66" w:rsidP="00F96F66">
      <w:pPr>
        <w:pStyle w:val="a3"/>
        <w:tabs>
          <w:tab w:val="left" w:pos="9356"/>
          <w:tab w:val="left" w:pos="9498"/>
        </w:tabs>
        <w:ind w:left="0"/>
        <w:jc w:val="center"/>
      </w:pPr>
    </w:p>
    <w:p w:rsidR="00CF11E5" w:rsidRPr="00CF11E5" w:rsidRDefault="000C5CDC" w:rsidP="000C5CDC">
      <w:pPr>
        <w:pStyle w:val="a3"/>
        <w:tabs>
          <w:tab w:val="left" w:pos="9356"/>
          <w:tab w:val="left" w:pos="9498"/>
        </w:tabs>
        <w:ind w:left="0"/>
        <w:jc w:val="center"/>
      </w:pPr>
      <w:r>
        <w:rPr>
          <w:noProof/>
          <w:lang w:eastAsia="ru-RU"/>
        </w:rPr>
        <w:drawing>
          <wp:inline distT="0" distB="0" distL="0" distR="0" wp14:anchorId="38CFC6AD">
            <wp:extent cx="2853055" cy="2639695"/>
            <wp:effectExtent l="0" t="0" r="444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055" cy="2639695"/>
                    </a:xfrm>
                    <a:prstGeom prst="rect">
                      <a:avLst/>
                    </a:prstGeom>
                    <a:noFill/>
                  </pic:spPr>
                </pic:pic>
              </a:graphicData>
            </a:graphic>
          </wp:inline>
        </w:drawing>
      </w:r>
    </w:p>
    <w:p w:rsidR="000C5CDC" w:rsidRDefault="000C5CDC" w:rsidP="001D7117">
      <w:pPr>
        <w:pStyle w:val="a3"/>
        <w:tabs>
          <w:tab w:val="left" w:pos="9356"/>
          <w:tab w:val="left" w:pos="9498"/>
        </w:tabs>
        <w:ind w:left="0" w:firstLine="567"/>
        <w:jc w:val="center"/>
      </w:pPr>
    </w:p>
    <w:p w:rsidR="00CF11E5" w:rsidRPr="00CF11E5" w:rsidRDefault="002F26D6" w:rsidP="001D7117">
      <w:pPr>
        <w:pStyle w:val="a3"/>
        <w:tabs>
          <w:tab w:val="left" w:pos="9356"/>
          <w:tab w:val="left" w:pos="9498"/>
        </w:tabs>
        <w:ind w:left="0" w:firstLine="567"/>
        <w:jc w:val="center"/>
        <w:rPr>
          <w:b/>
        </w:rPr>
      </w:pPr>
      <w:r>
        <w:t xml:space="preserve">Рисунок 2 – </w:t>
      </w:r>
      <w:r w:rsidR="00CF11E5" w:rsidRPr="00C56653">
        <w:t>Железобетонный блок с зарядом NH</w:t>
      </w:r>
      <w:r w:rsidR="00CF11E5" w:rsidRPr="00C56653">
        <w:rPr>
          <w:vertAlign w:val="subscript"/>
        </w:rPr>
        <w:t>4</w:t>
      </w:r>
      <w:r w:rsidR="00CF11E5" w:rsidRPr="00C56653">
        <w:t>NO</w:t>
      </w:r>
      <w:r w:rsidR="00CF11E5" w:rsidRPr="00C56653">
        <w:rPr>
          <w:vertAlign w:val="subscript"/>
        </w:rPr>
        <w:t>3</w:t>
      </w:r>
      <w:r w:rsidR="00FF5A6A" w:rsidRPr="00C56653">
        <w:t>-C-Al [2</w:t>
      </w:r>
      <w:r w:rsidR="00CF11E5" w:rsidRPr="00C56653">
        <w:t>9]</w:t>
      </w:r>
    </w:p>
    <w:p w:rsidR="00CF11E5" w:rsidRPr="00CF11E5" w:rsidRDefault="00CF11E5" w:rsidP="001D7117">
      <w:pPr>
        <w:pStyle w:val="a3"/>
        <w:tabs>
          <w:tab w:val="left" w:pos="9356"/>
          <w:tab w:val="left" w:pos="9498"/>
        </w:tabs>
        <w:ind w:left="0" w:firstLine="567"/>
        <w:jc w:val="center"/>
      </w:pPr>
      <w:r w:rsidRPr="00CF11E5">
        <w:t xml:space="preserve"> </w:t>
      </w:r>
    </w:p>
    <w:p w:rsidR="00CF11E5" w:rsidRPr="00CF11E5" w:rsidRDefault="00CF11E5" w:rsidP="000C5CDC">
      <w:pPr>
        <w:pStyle w:val="a3"/>
        <w:tabs>
          <w:tab w:val="left" w:pos="9356"/>
          <w:tab w:val="left" w:pos="9498"/>
        </w:tabs>
        <w:ind w:left="0"/>
        <w:jc w:val="center"/>
      </w:pPr>
      <w:r w:rsidRPr="00CF11E5">
        <w:rPr>
          <w:noProof/>
          <w:lang w:eastAsia="ru-RU"/>
        </w:rPr>
        <w:drawing>
          <wp:inline distT="0" distB="0" distL="0" distR="0" wp14:anchorId="43F3FC9C" wp14:editId="022EB4AF">
            <wp:extent cx="2838450" cy="2564130"/>
            <wp:effectExtent l="0" t="0" r="0" b="7620"/>
            <wp:docPr id="8"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12" cstate="print"/>
                    <a:stretch>
                      <a:fillRect/>
                    </a:stretch>
                  </pic:blipFill>
                  <pic:spPr>
                    <a:xfrm>
                      <a:off x="0" y="0"/>
                      <a:ext cx="2846567" cy="2571463"/>
                    </a:xfrm>
                    <a:prstGeom prst="rect">
                      <a:avLst/>
                    </a:prstGeom>
                  </pic:spPr>
                </pic:pic>
              </a:graphicData>
            </a:graphic>
          </wp:inline>
        </w:drawing>
      </w:r>
    </w:p>
    <w:p w:rsidR="00CF11E5" w:rsidRPr="00CF11E5" w:rsidRDefault="00CF11E5" w:rsidP="001D7117">
      <w:pPr>
        <w:pStyle w:val="a3"/>
        <w:tabs>
          <w:tab w:val="left" w:pos="9356"/>
          <w:tab w:val="left" w:pos="9498"/>
        </w:tabs>
        <w:ind w:left="0" w:firstLine="567"/>
        <w:jc w:val="center"/>
      </w:pPr>
    </w:p>
    <w:p w:rsidR="00CF11E5" w:rsidRPr="00CF11E5" w:rsidRDefault="002F26D6" w:rsidP="001D7117">
      <w:pPr>
        <w:pStyle w:val="a3"/>
        <w:tabs>
          <w:tab w:val="left" w:pos="9356"/>
          <w:tab w:val="left" w:pos="9498"/>
        </w:tabs>
        <w:ind w:left="0" w:firstLine="567"/>
        <w:jc w:val="center"/>
      </w:pPr>
      <w:r>
        <w:t xml:space="preserve">Рисунок 3 – </w:t>
      </w:r>
      <w:r w:rsidR="00CF11E5" w:rsidRPr="00C56653">
        <w:t>Разрушение железобетонного блока составом NH</w:t>
      </w:r>
      <w:r w:rsidR="00CF11E5" w:rsidRPr="00C56653">
        <w:rPr>
          <w:vertAlign w:val="subscript"/>
        </w:rPr>
        <w:t>4</w:t>
      </w:r>
      <w:r w:rsidR="00CF11E5" w:rsidRPr="00C56653">
        <w:t>NO</w:t>
      </w:r>
      <w:r w:rsidR="00CF11E5" w:rsidRPr="00C56653">
        <w:rPr>
          <w:vertAlign w:val="subscript"/>
        </w:rPr>
        <w:t>3</w:t>
      </w:r>
      <w:r w:rsidR="00FF5A6A" w:rsidRPr="00C56653">
        <w:t>-C-nAl [2</w:t>
      </w:r>
      <w:r w:rsidR="00CF11E5" w:rsidRPr="00C56653">
        <w:t>9]</w:t>
      </w:r>
    </w:p>
    <w:p w:rsidR="00CF11E5" w:rsidRPr="00CF11E5" w:rsidRDefault="00CF11E5" w:rsidP="001D7117">
      <w:pPr>
        <w:pStyle w:val="a3"/>
        <w:tabs>
          <w:tab w:val="left" w:pos="9356"/>
          <w:tab w:val="left" w:pos="9498"/>
        </w:tabs>
        <w:ind w:left="0" w:firstLine="567"/>
        <w:jc w:val="center"/>
      </w:pPr>
    </w:p>
    <w:p w:rsidR="00F96F66" w:rsidRDefault="00F96F66" w:rsidP="001D7117">
      <w:pPr>
        <w:pStyle w:val="a3"/>
        <w:tabs>
          <w:tab w:val="left" w:pos="9356"/>
          <w:tab w:val="left" w:pos="9498"/>
        </w:tabs>
        <w:ind w:left="0" w:firstLine="567"/>
      </w:pPr>
      <w:r w:rsidRPr="00F96F66">
        <w:t xml:space="preserve">Из рисунка 3 видно, что газогенераторный состав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вызвал разрушение железобетонного блока в результате взаимодействия нитрата аммония с наноалюминием и наноструктурированным углеродом. При полигонных испытаниях не было замечено действия сейсмовзрывных и ударных воздушных волн. Следовательно, можно сделать вывод о том, что газогенераторный состав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эффективно разлагает нитрат аммония в замкнутом пространстве и претерпевает физико-химическое превращение в режиме дефлаграционного горения. Однако при разрушении </w:t>
      </w:r>
      <w:r w:rsidRPr="00F96F66">
        <w:lastRenderedPageBreak/>
        <w:t xml:space="preserve">зарядной камеры могут возникнуть высокие давления, что приведет к разлету мелких фрагментов. </w:t>
      </w:r>
    </w:p>
    <w:p w:rsidR="005F0CEB" w:rsidRDefault="00F96F66" w:rsidP="001D7117">
      <w:pPr>
        <w:pStyle w:val="a3"/>
        <w:tabs>
          <w:tab w:val="left" w:pos="9356"/>
          <w:tab w:val="left" w:pos="9498"/>
        </w:tabs>
        <w:ind w:left="0" w:firstLine="567"/>
      </w:pPr>
      <w:r w:rsidRPr="00F96F66">
        <w:t>Использование</w:t>
      </w:r>
      <w:r w:rsidR="005F0CEB" w:rsidRPr="005F0CEB">
        <w:t xml:space="preserve"> 100</w:t>
      </w:r>
      <w:r w:rsidR="005F0CEB">
        <w:rPr>
          <w:lang w:val="kk-KZ"/>
        </w:rPr>
        <w:t xml:space="preserve"> г</w:t>
      </w:r>
      <w:r w:rsidRPr="00F96F66">
        <w:t xml:space="preserve"> газогенераторного состава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позволило достигнуть вдвое большей дальности разлета фрагментов, чем при использовании составов на основе нитрата аммония, из-за экзотермичности системы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-C-nAl и высокой энергетики наноалюминия, который усиливает разрушающее действие газогенераторного состава. Темп нарастания давления в шпуре может быть регулируемым с помощью введения различного количества пиротехнического состава в газогенераторные патроны. </w:t>
      </w:r>
    </w:p>
    <w:p w:rsidR="005F0CEB" w:rsidRDefault="00F96F66" w:rsidP="001D7117">
      <w:pPr>
        <w:pStyle w:val="a3"/>
        <w:tabs>
          <w:tab w:val="left" w:pos="9356"/>
          <w:tab w:val="left" w:pos="9498"/>
        </w:tabs>
        <w:ind w:left="0" w:firstLine="567"/>
      </w:pPr>
      <w:r w:rsidRPr="00F96F66">
        <w:t xml:space="preserve">Полигонные эксперименты показали, что равномерное дробление бетонного блока при незначительном разлете фрагментов (1,5 м) происходило при соотношении компонентов близких к стехиометрии: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-80%; nAl-5%; C-15%. </w:t>
      </w:r>
    </w:p>
    <w:p w:rsidR="005F0CEB" w:rsidRDefault="00F96F66" w:rsidP="001D7117">
      <w:pPr>
        <w:pStyle w:val="a3"/>
        <w:tabs>
          <w:tab w:val="left" w:pos="9356"/>
          <w:tab w:val="left" w:pos="9498"/>
        </w:tabs>
        <w:ind w:left="0" w:firstLine="567"/>
      </w:pPr>
      <w:r w:rsidRPr="00F96F66">
        <w:t xml:space="preserve">Газогенераторный состав </w:t>
      </w:r>
      <w:r w:rsidR="005F0CEB">
        <w:rPr>
          <w:lang w:val="en-US"/>
        </w:rPr>
        <w:t>NH</w:t>
      </w:r>
      <w:r w:rsidR="005F0CEB" w:rsidRPr="005F0CEB">
        <w:rPr>
          <w:vertAlign w:val="subscript"/>
        </w:rPr>
        <w:t>4</w:t>
      </w:r>
      <w:r w:rsidR="005F0CEB">
        <w:rPr>
          <w:lang w:val="en-US"/>
        </w:rPr>
        <w:t>NO</w:t>
      </w:r>
      <w:r w:rsidR="005F0CEB" w:rsidRPr="005F0CEB">
        <w:rPr>
          <w:vertAlign w:val="subscript"/>
        </w:rPr>
        <w:t>3</w:t>
      </w:r>
      <w:r w:rsidRPr="00F96F66">
        <w:t xml:space="preserve">-85%; nAl-5%; C-10% был разработан на основе проведенных полигонных испытаний и может использоваться для направленного разрушения </w:t>
      </w:r>
      <w:r w:rsidR="005F0CEB">
        <w:rPr>
          <w:lang w:val="kk-KZ"/>
        </w:rPr>
        <w:t>прочных</w:t>
      </w:r>
      <w:r w:rsidRPr="00F96F66">
        <w:t xml:space="preserve"> пород с коэффициентом </w:t>
      </w:r>
      <w:r w:rsidR="005F0CEB">
        <w:rPr>
          <w:lang w:val="kk-KZ"/>
        </w:rPr>
        <w:t>прочности</w:t>
      </w:r>
      <w:r w:rsidRPr="00F96F66">
        <w:t xml:space="preserve"> 4 в режиме </w:t>
      </w:r>
      <w:r w:rsidR="005F0CEB">
        <w:rPr>
          <w:lang w:val="kk-KZ"/>
        </w:rPr>
        <w:t>горения</w:t>
      </w:r>
      <w:r w:rsidRPr="00F96F66">
        <w:t xml:space="preserve">. </w:t>
      </w:r>
    </w:p>
    <w:p w:rsidR="00CF11E5" w:rsidRPr="00CF11E5" w:rsidRDefault="00F96F66" w:rsidP="001D7117">
      <w:pPr>
        <w:pStyle w:val="a3"/>
        <w:tabs>
          <w:tab w:val="left" w:pos="9356"/>
          <w:tab w:val="left" w:pos="9498"/>
        </w:tabs>
        <w:ind w:left="0" w:firstLine="567"/>
      </w:pPr>
      <w:r w:rsidRPr="00F96F66">
        <w:t xml:space="preserve">Исследования процессов горения газогенераторных составов на основе нитрата аммония недостаточно изучены в литературе, хотя составы на основе нитрата аммония являются перспективными, так как нитрат аммония </w:t>
      </w:r>
      <w:r w:rsidR="005F0CEB">
        <w:rPr>
          <w:lang w:val="kk-KZ"/>
        </w:rPr>
        <w:t>обладает низкой стоимостью</w:t>
      </w:r>
      <w:r w:rsidR="00FF5A6A">
        <w:t xml:space="preserve"> [30-33</w:t>
      </w:r>
      <w:r w:rsidR="00CF11E5" w:rsidRPr="00CF11E5">
        <w:t>].</w:t>
      </w:r>
    </w:p>
    <w:p w:rsidR="00CF11E5" w:rsidRDefault="00CF11E5" w:rsidP="001D7117">
      <w:pPr>
        <w:tabs>
          <w:tab w:val="left" w:pos="9356"/>
          <w:tab w:val="left" w:pos="9498"/>
        </w:tabs>
        <w:ind w:firstLine="567"/>
        <w:jc w:val="both"/>
        <w:rPr>
          <w:b/>
          <w:sz w:val="24"/>
          <w:szCs w:val="24"/>
        </w:rPr>
      </w:pPr>
    </w:p>
    <w:p w:rsidR="00560A4D" w:rsidRDefault="009E0A3A" w:rsidP="00560A4D">
      <w:pPr>
        <w:pStyle w:val="a5"/>
        <w:tabs>
          <w:tab w:val="left" w:pos="9356"/>
          <w:tab w:val="left" w:pos="9498"/>
        </w:tabs>
        <w:ind w:left="0" w:firstLine="567"/>
      </w:pPr>
      <w:r>
        <w:rPr>
          <w:b/>
          <w:sz w:val="28"/>
        </w:rPr>
        <w:t>1.1.4</w:t>
      </w:r>
      <w:r w:rsidR="00901BBE" w:rsidRPr="00901BBE">
        <w:rPr>
          <w:b/>
          <w:sz w:val="28"/>
        </w:rPr>
        <w:t xml:space="preserve"> </w:t>
      </w:r>
      <w:r w:rsidR="00901BBE">
        <w:rPr>
          <w:b/>
          <w:sz w:val="28"/>
        </w:rPr>
        <w:t>Нитрат аммония</w:t>
      </w:r>
      <w:r w:rsidR="00263A47" w:rsidRPr="00263A47">
        <w:rPr>
          <w:b/>
          <w:sz w:val="28"/>
        </w:rPr>
        <w:t xml:space="preserve"> </w:t>
      </w:r>
      <w:r w:rsidR="00901BBE">
        <w:rPr>
          <w:b/>
          <w:sz w:val="28"/>
        </w:rPr>
        <w:t xml:space="preserve">- классический окислитель для газогенераторов </w:t>
      </w:r>
    </w:p>
    <w:p w:rsidR="00560A4D" w:rsidRPr="00560A4D" w:rsidRDefault="00560A4D" w:rsidP="00560A4D">
      <w:pPr>
        <w:pStyle w:val="a5"/>
        <w:tabs>
          <w:tab w:val="left" w:pos="9356"/>
          <w:tab w:val="left" w:pos="9498"/>
        </w:tabs>
        <w:ind w:left="0" w:firstLine="567"/>
        <w:rPr>
          <w:b/>
          <w:sz w:val="28"/>
        </w:rPr>
      </w:pPr>
      <w:r>
        <w:rPr>
          <w:sz w:val="28"/>
          <w:szCs w:val="28"/>
        </w:rPr>
        <w:t xml:space="preserve">Нитрат </w:t>
      </w:r>
      <w:r w:rsidR="005F0CEB" w:rsidRPr="00560A4D">
        <w:rPr>
          <w:sz w:val="28"/>
          <w:szCs w:val="28"/>
        </w:rPr>
        <w:t>аммония (НА) - это соль азотной кислоты, широко применяемая в различных отраслях промышленности и производства [34]. Она была впервые получена немецким химиком Иоханом Р. Глаубером в 1659 году в лабораторных условиях. Химическая формула нитрата аммония - NH</w:t>
      </w:r>
      <w:r w:rsidR="005F0CEB" w:rsidRPr="00560A4D">
        <w:rPr>
          <w:sz w:val="28"/>
          <w:szCs w:val="28"/>
          <w:vertAlign w:val="subscript"/>
        </w:rPr>
        <w:t>4</w:t>
      </w:r>
      <w:r w:rsidR="005F0CEB" w:rsidRPr="00560A4D">
        <w:rPr>
          <w:sz w:val="28"/>
          <w:szCs w:val="28"/>
        </w:rPr>
        <w:t>NO</w:t>
      </w:r>
      <w:r w:rsidR="005F0CEB" w:rsidRPr="00560A4D">
        <w:rPr>
          <w:sz w:val="28"/>
          <w:szCs w:val="28"/>
          <w:vertAlign w:val="subscript"/>
        </w:rPr>
        <w:t>3</w:t>
      </w:r>
      <w:r w:rsidR="005F0CEB" w:rsidRPr="00560A4D">
        <w:rPr>
          <w:sz w:val="28"/>
          <w:szCs w:val="28"/>
        </w:rPr>
        <w:t xml:space="preserve"> или N</w:t>
      </w:r>
      <w:r w:rsidR="005F0CEB" w:rsidRPr="00560A4D">
        <w:rPr>
          <w:sz w:val="28"/>
          <w:szCs w:val="28"/>
          <w:vertAlign w:val="subscript"/>
        </w:rPr>
        <w:t>2</w:t>
      </w:r>
      <w:r w:rsidR="005F0CEB" w:rsidRPr="00560A4D">
        <w:rPr>
          <w:sz w:val="28"/>
          <w:szCs w:val="28"/>
        </w:rPr>
        <w:t>H</w:t>
      </w:r>
      <w:r w:rsidR="005F0CEB" w:rsidRPr="00560A4D">
        <w:rPr>
          <w:sz w:val="28"/>
          <w:szCs w:val="28"/>
          <w:vertAlign w:val="subscript"/>
        </w:rPr>
        <w:t>4</w:t>
      </w:r>
      <w:r w:rsidR="005F0CEB" w:rsidRPr="00560A4D">
        <w:rPr>
          <w:sz w:val="28"/>
          <w:szCs w:val="28"/>
        </w:rPr>
        <w:t>O</w:t>
      </w:r>
      <w:r w:rsidR="005F0CEB" w:rsidRPr="00560A4D">
        <w:rPr>
          <w:sz w:val="28"/>
          <w:szCs w:val="28"/>
          <w:vertAlign w:val="subscript"/>
        </w:rPr>
        <w:t>3</w:t>
      </w:r>
      <w:r w:rsidR="005F0CEB" w:rsidRPr="00560A4D">
        <w:rPr>
          <w:sz w:val="28"/>
          <w:szCs w:val="28"/>
        </w:rPr>
        <w:t>. При обычных условиях НА имеет белый кристаллический вид, не обладает запахом и имеет среднюю гигроскопичность. Кроме того, она хорошо растворяется в аммиаке, пиридине, метаноле и этаноле. При растворении в воде происходит эндотермическая реакция, которая поглощает большое количество тепла [35].</w:t>
      </w:r>
    </w:p>
    <w:p w:rsidR="00645C8E" w:rsidRDefault="005F0CEB" w:rsidP="00560A4D">
      <w:pPr>
        <w:pStyle w:val="a3"/>
        <w:tabs>
          <w:tab w:val="left" w:pos="9356"/>
          <w:tab w:val="left" w:pos="9498"/>
        </w:tabs>
        <w:ind w:left="0" w:firstLine="567"/>
        <w:rPr>
          <w:sz w:val="20"/>
        </w:rPr>
      </w:pPr>
      <w:r>
        <w:t>Молекулярная структура нитрата аммония представляет собой комплекс, в котором положительный ион аммония (NH</w:t>
      </w:r>
      <w:r w:rsidRPr="00560A4D">
        <w:rPr>
          <w:vertAlign w:val="subscript"/>
        </w:rPr>
        <w:t>4</w:t>
      </w:r>
      <w:r w:rsidRPr="00560A4D">
        <w:rPr>
          <w:vertAlign w:val="superscript"/>
        </w:rPr>
        <w:t>+</w:t>
      </w:r>
      <w:r>
        <w:t>) выступает как катионный ион, а отрицательный ион соли азотной кислоты (NO</w:t>
      </w:r>
      <w:r w:rsidRPr="00560A4D">
        <w:rPr>
          <w:vertAlign w:val="subscript"/>
        </w:rPr>
        <w:t>3</w:t>
      </w:r>
      <w:r w:rsidRPr="00560A4D">
        <w:rPr>
          <w:vertAlign w:val="superscript"/>
        </w:rPr>
        <w:t>-</w:t>
      </w:r>
      <w:r>
        <w:t>) играет роль аниона. Рисунок 4 показывает молекулярную структуру и твердофазную форму НА.</w:t>
      </w:r>
    </w:p>
    <w:p w:rsidR="00901BBE" w:rsidRPr="00645C8E" w:rsidRDefault="00901BBE" w:rsidP="00263A47">
      <w:pPr>
        <w:pStyle w:val="a3"/>
        <w:tabs>
          <w:tab w:val="left" w:pos="9356"/>
          <w:tab w:val="left" w:pos="9498"/>
        </w:tabs>
        <w:ind w:left="0"/>
        <w:jc w:val="center"/>
        <w:rPr>
          <w:sz w:val="10"/>
        </w:rPr>
      </w:pPr>
    </w:p>
    <w:p w:rsidR="00D566FE" w:rsidRDefault="00263A47" w:rsidP="00263A47">
      <w:pPr>
        <w:widowControl/>
        <w:tabs>
          <w:tab w:val="left" w:pos="7935"/>
          <w:tab w:val="left" w:pos="9356"/>
          <w:tab w:val="left" w:pos="9498"/>
        </w:tabs>
        <w:autoSpaceDE/>
        <w:autoSpaceDN/>
        <w:jc w:val="center"/>
        <w:rPr>
          <w:sz w:val="29"/>
        </w:rPr>
      </w:pPr>
      <w:r>
        <w:rPr>
          <w:noProof/>
          <w:sz w:val="29"/>
          <w:lang w:eastAsia="ru-RU"/>
        </w:rPr>
        <w:lastRenderedPageBreak/>
        <w:drawing>
          <wp:inline distT="0" distB="0" distL="0" distR="0" wp14:anchorId="64835D22">
            <wp:extent cx="2999019" cy="2552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2573" cy="2555725"/>
                    </a:xfrm>
                    <a:prstGeom prst="rect">
                      <a:avLst/>
                    </a:prstGeom>
                    <a:noFill/>
                  </pic:spPr>
                </pic:pic>
              </a:graphicData>
            </a:graphic>
          </wp:inline>
        </w:drawing>
      </w:r>
    </w:p>
    <w:p w:rsidR="000C5CDC" w:rsidRDefault="000C5CDC" w:rsidP="00263A47">
      <w:pPr>
        <w:widowControl/>
        <w:tabs>
          <w:tab w:val="left" w:pos="7935"/>
          <w:tab w:val="left" w:pos="9356"/>
          <w:tab w:val="left" w:pos="9498"/>
        </w:tabs>
        <w:autoSpaceDE/>
        <w:autoSpaceDN/>
        <w:jc w:val="center"/>
        <w:rPr>
          <w:sz w:val="29"/>
        </w:rPr>
      </w:pPr>
    </w:p>
    <w:p w:rsidR="00D566FE" w:rsidRDefault="002F26D6" w:rsidP="00263A47">
      <w:pPr>
        <w:pStyle w:val="a3"/>
        <w:tabs>
          <w:tab w:val="left" w:pos="9356"/>
          <w:tab w:val="left" w:pos="9498"/>
        </w:tabs>
        <w:ind w:left="0" w:firstLine="567"/>
        <w:jc w:val="center"/>
      </w:pPr>
      <w:r>
        <w:t>Рисунок 4 –</w:t>
      </w:r>
      <w:r w:rsidR="00D566FE">
        <w:rPr>
          <w:spacing w:val="-2"/>
        </w:rPr>
        <w:t xml:space="preserve"> </w:t>
      </w:r>
      <w:r w:rsidR="00D566FE">
        <w:t>Структурная</w:t>
      </w:r>
      <w:r w:rsidR="00D566FE">
        <w:rPr>
          <w:spacing w:val="-1"/>
        </w:rPr>
        <w:t xml:space="preserve"> </w:t>
      </w:r>
      <w:r w:rsidR="00D566FE">
        <w:t>и</w:t>
      </w:r>
      <w:r w:rsidR="00D566FE">
        <w:rPr>
          <w:spacing w:val="-2"/>
        </w:rPr>
        <w:t xml:space="preserve"> </w:t>
      </w:r>
      <w:r w:rsidR="00D566FE">
        <w:t>молекулярная</w:t>
      </w:r>
      <w:r w:rsidR="00D566FE">
        <w:rPr>
          <w:spacing w:val="-1"/>
        </w:rPr>
        <w:t xml:space="preserve"> </w:t>
      </w:r>
      <w:r w:rsidR="00D566FE">
        <w:t>форма</w:t>
      </w:r>
      <w:r w:rsidR="00D566FE">
        <w:rPr>
          <w:spacing w:val="-4"/>
        </w:rPr>
        <w:t xml:space="preserve"> </w:t>
      </w:r>
      <w:r w:rsidR="00D566FE">
        <w:t>нитрата</w:t>
      </w:r>
      <w:r w:rsidR="00D566FE">
        <w:rPr>
          <w:spacing w:val="-2"/>
        </w:rPr>
        <w:t xml:space="preserve"> </w:t>
      </w:r>
      <w:r w:rsidR="0024568B">
        <w:t>аммония [36</w:t>
      </w:r>
      <w:r w:rsidR="00D566FE">
        <w:t>]</w:t>
      </w:r>
    </w:p>
    <w:p w:rsidR="003D04F2" w:rsidRDefault="003D04F2" w:rsidP="00263A47">
      <w:pPr>
        <w:pStyle w:val="a3"/>
        <w:tabs>
          <w:tab w:val="left" w:pos="9356"/>
          <w:tab w:val="left" w:pos="9498"/>
        </w:tabs>
        <w:ind w:left="0" w:firstLine="567"/>
        <w:jc w:val="center"/>
      </w:pPr>
    </w:p>
    <w:p w:rsidR="00560A4D" w:rsidRDefault="00560A4D" w:rsidP="001D7117">
      <w:pPr>
        <w:pStyle w:val="a3"/>
        <w:tabs>
          <w:tab w:val="left" w:pos="9356"/>
          <w:tab w:val="left" w:pos="9498"/>
        </w:tabs>
        <w:ind w:left="0" w:firstLine="567"/>
      </w:pPr>
      <w:r w:rsidRPr="00560A4D">
        <w:t xml:space="preserve">Нитрат аммония может выделять большое количество кислорода при нагревании [37], поэтому он часто используется в качестве окислителя во взрывчатых </w:t>
      </w:r>
      <w:r w:rsidR="00DA7F24">
        <w:t>веществах</w:t>
      </w:r>
      <w:r w:rsidRPr="00560A4D">
        <w:t xml:space="preserve"> [38] в горнодобывающей промышленности и гражданском строительстве</w:t>
      </w:r>
      <w:r>
        <w:t xml:space="preserve"> </w:t>
      </w:r>
      <w:r w:rsidRPr="00560A4D">
        <w:t xml:space="preserve">[39, 40]. </w:t>
      </w:r>
    </w:p>
    <w:p w:rsidR="00560A4D" w:rsidRDefault="00560A4D" w:rsidP="001D7117">
      <w:pPr>
        <w:pStyle w:val="a3"/>
        <w:tabs>
          <w:tab w:val="left" w:pos="9356"/>
          <w:tab w:val="left" w:pos="9498"/>
        </w:tabs>
        <w:ind w:left="0" w:firstLine="567"/>
      </w:pPr>
      <w:r w:rsidRPr="00560A4D">
        <w:t>Однако, его широкое применение ограничивается высокой гигроскопичностью, низкой скоростью горения, слабой воспламеняемостью, низкой энергетической эффективностью и зависимостью стабильности горения от начального давления [41, 42]. В составе взрывчатых веществ, НА может создавать проблемы из-за образования расплавленного слоя [43] на поверхности при низких температурах горения. Решение этой проблемы может быть достигнуто путем добавления компонентов с высокой скоростью горения, низкой температурой плавления и высоким положительным тепловым эффектом. Для этого можно использовать добавки с положительной энтальпией образования или гетерогенные катализаторы, такие как металлы или соединения хрома.</w:t>
      </w:r>
    </w:p>
    <w:p w:rsidR="00DA7F24" w:rsidRDefault="00DA7F24" w:rsidP="00DA7F24">
      <w:pPr>
        <w:tabs>
          <w:tab w:val="left" w:pos="9356"/>
          <w:tab w:val="left" w:pos="9498"/>
        </w:tabs>
        <w:ind w:firstLine="567"/>
        <w:jc w:val="both"/>
        <w:rPr>
          <w:sz w:val="28"/>
          <w:szCs w:val="28"/>
        </w:rPr>
      </w:pPr>
      <w:r w:rsidRPr="00DA7F24">
        <w:rPr>
          <w:sz w:val="28"/>
          <w:szCs w:val="28"/>
        </w:rPr>
        <w:t>Нитрат аммония представляет собой дешевый, доступный и безопасный материал, который обладает стабильностью на протяжении длительного времени и имеет долгий срок хранения благодаря своим относительно безопасным продуктам разложения</w:t>
      </w:r>
      <w:r>
        <w:rPr>
          <w:sz w:val="28"/>
          <w:szCs w:val="28"/>
        </w:rPr>
        <w:t xml:space="preserve"> </w:t>
      </w:r>
      <w:r w:rsidRPr="00DA7F24">
        <w:rPr>
          <w:sz w:val="28"/>
          <w:szCs w:val="28"/>
        </w:rPr>
        <w:t>[44] и низкой температуре горения, составляющей от 270 до 300 градусов Цельсия. Именно поэтому он широко используется в системах безопасности автомобилей</w:t>
      </w:r>
      <w:r w:rsidRPr="005169F5">
        <w:rPr>
          <w:sz w:val="28"/>
          <w:szCs w:val="28"/>
        </w:rPr>
        <w:t xml:space="preserve"> [45]</w:t>
      </w:r>
      <w:r w:rsidRPr="00DA7F24">
        <w:rPr>
          <w:sz w:val="28"/>
          <w:szCs w:val="28"/>
        </w:rPr>
        <w:t xml:space="preserve">. </w:t>
      </w:r>
    </w:p>
    <w:p w:rsidR="00DA7F24" w:rsidRPr="00DA7F24" w:rsidRDefault="00DA7F24" w:rsidP="00DA7F24">
      <w:pPr>
        <w:tabs>
          <w:tab w:val="left" w:pos="9356"/>
          <w:tab w:val="left" w:pos="9498"/>
        </w:tabs>
        <w:ind w:firstLine="567"/>
        <w:jc w:val="both"/>
        <w:rPr>
          <w:sz w:val="28"/>
          <w:szCs w:val="28"/>
        </w:rPr>
      </w:pPr>
      <w:r w:rsidRPr="00DA7F24">
        <w:rPr>
          <w:sz w:val="28"/>
          <w:szCs w:val="28"/>
        </w:rPr>
        <w:t>В мире ежегодно производится огромное количество нитрата аммония, при этом Казахстан является одним из крупнейших производителей этого материала с производственными мощностями более 300 тысяч тонн в год [46].</w:t>
      </w:r>
    </w:p>
    <w:p w:rsidR="00DF5FBB" w:rsidRDefault="00DA7F24" w:rsidP="00DF5FBB">
      <w:pPr>
        <w:tabs>
          <w:tab w:val="left" w:pos="9356"/>
          <w:tab w:val="left" w:pos="9498"/>
        </w:tabs>
        <w:ind w:firstLine="567"/>
        <w:jc w:val="both"/>
        <w:rPr>
          <w:sz w:val="28"/>
          <w:szCs w:val="28"/>
        </w:rPr>
      </w:pPr>
      <w:r w:rsidRPr="00DA7F24">
        <w:rPr>
          <w:sz w:val="28"/>
          <w:szCs w:val="28"/>
        </w:rPr>
        <w:t xml:space="preserve">Однако, при работе с нитратом аммония необходимо учитывать возможные опасности, такие как возможность пожара, разложения и детонации [47]. Чтобы использовать его в энергоемких системах, необходимо </w:t>
      </w:r>
      <w:r w:rsidRPr="00DA7F24">
        <w:rPr>
          <w:sz w:val="28"/>
          <w:szCs w:val="28"/>
        </w:rPr>
        <w:lastRenderedPageBreak/>
        <w:t>удовлетворять определенным требованиям: он должен генерировать достаточный тепловой эффект при взаимодействии с топливом, обладать химической и физической стойкостью при температурах от -40 до +40 градусов Цельсия, и быть устойчивым к</w:t>
      </w:r>
      <w:r>
        <w:rPr>
          <w:sz w:val="28"/>
          <w:szCs w:val="28"/>
        </w:rPr>
        <w:t xml:space="preserve"> действиям слабых</w:t>
      </w:r>
      <w:r w:rsidRPr="00DA7F24">
        <w:rPr>
          <w:sz w:val="28"/>
          <w:szCs w:val="28"/>
        </w:rPr>
        <w:t xml:space="preserve"> кисл</w:t>
      </w:r>
      <w:r>
        <w:rPr>
          <w:sz w:val="28"/>
          <w:szCs w:val="28"/>
        </w:rPr>
        <w:t>от и щелочей</w:t>
      </w:r>
      <w:r w:rsidRPr="00DA7F24">
        <w:rPr>
          <w:sz w:val="28"/>
          <w:szCs w:val="28"/>
        </w:rPr>
        <w:t>.</w:t>
      </w:r>
    </w:p>
    <w:p w:rsidR="00901BBE" w:rsidRPr="00DF5FBB" w:rsidRDefault="00DA7F24" w:rsidP="00DF5FBB">
      <w:pPr>
        <w:tabs>
          <w:tab w:val="left" w:pos="9356"/>
          <w:tab w:val="left" w:pos="9498"/>
        </w:tabs>
        <w:ind w:firstLine="567"/>
        <w:jc w:val="both"/>
        <w:rPr>
          <w:sz w:val="28"/>
          <w:szCs w:val="28"/>
        </w:rPr>
      </w:pPr>
      <w:r w:rsidRPr="00DF5FBB">
        <w:rPr>
          <w:sz w:val="28"/>
          <w:szCs w:val="28"/>
        </w:rPr>
        <w:t>В связи с растущими требованиями к высокоэнергетическим материалам</w:t>
      </w:r>
      <w:r w:rsidR="00621AF4" w:rsidRPr="00DF5FBB">
        <w:rPr>
          <w:sz w:val="28"/>
          <w:szCs w:val="28"/>
        </w:rPr>
        <w:t xml:space="preserve"> (экологическая и практическая безопасность)</w:t>
      </w:r>
      <w:r w:rsidRPr="00DF5FBB">
        <w:rPr>
          <w:sz w:val="28"/>
          <w:szCs w:val="28"/>
        </w:rPr>
        <w:t xml:space="preserve"> в плане экологической и практической безопасности, было изучено термическое разложение большой группы энергетических материалов</w:t>
      </w:r>
      <w:r w:rsidR="00DF5FBB" w:rsidRPr="00DF5FBB">
        <w:rPr>
          <w:sz w:val="28"/>
          <w:szCs w:val="28"/>
        </w:rPr>
        <w:t xml:space="preserve"> (триазолы и тетразолы,</w:t>
      </w:r>
      <w:r w:rsidR="00DF5FBB">
        <w:rPr>
          <w:sz w:val="28"/>
          <w:szCs w:val="28"/>
        </w:rPr>
        <w:t xml:space="preserve"> </w:t>
      </w:r>
      <w:r w:rsidR="00DF5FBB" w:rsidRPr="00DF5FBB">
        <w:rPr>
          <w:sz w:val="28"/>
          <w:szCs w:val="28"/>
        </w:rPr>
        <w:t>нитраминопропионитрилы, и т.д.)</w:t>
      </w:r>
      <w:r w:rsidRPr="00DA7F24">
        <w:rPr>
          <w:sz w:val="28"/>
          <w:szCs w:val="28"/>
        </w:rPr>
        <w:t xml:space="preserve"> при добавке нитрата аммония в разных концентрациях, что привело к положительным результатам в химической и физической стабилизации этих </w:t>
      </w:r>
      <w:r>
        <w:rPr>
          <w:sz w:val="28"/>
          <w:szCs w:val="28"/>
        </w:rPr>
        <w:t>составов</w:t>
      </w:r>
      <w:r w:rsidRPr="00DA7F24">
        <w:rPr>
          <w:sz w:val="28"/>
          <w:szCs w:val="28"/>
        </w:rPr>
        <w:t xml:space="preserve"> [</w:t>
      </w:r>
      <w:r>
        <w:rPr>
          <w:sz w:val="28"/>
          <w:szCs w:val="28"/>
        </w:rPr>
        <w:t>48, 49</w:t>
      </w:r>
      <w:r w:rsidRPr="00DA7F24">
        <w:rPr>
          <w:sz w:val="28"/>
          <w:szCs w:val="28"/>
        </w:rPr>
        <w:t>].</w:t>
      </w:r>
    </w:p>
    <w:p w:rsidR="00901BBE" w:rsidRPr="00901BBE" w:rsidRDefault="00901BBE" w:rsidP="001D7117">
      <w:pPr>
        <w:pStyle w:val="a5"/>
        <w:tabs>
          <w:tab w:val="left" w:pos="9356"/>
          <w:tab w:val="left" w:pos="9498"/>
        </w:tabs>
        <w:ind w:left="0" w:firstLine="567"/>
        <w:rPr>
          <w:b/>
          <w:sz w:val="24"/>
          <w:szCs w:val="24"/>
        </w:rPr>
      </w:pPr>
    </w:p>
    <w:p w:rsidR="000C60E5" w:rsidRPr="00404BD2" w:rsidRDefault="009E0A3A" w:rsidP="001D7117">
      <w:pPr>
        <w:tabs>
          <w:tab w:val="left" w:pos="9356"/>
          <w:tab w:val="left" w:pos="9498"/>
        </w:tabs>
        <w:ind w:firstLine="567"/>
        <w:jc w:val="both"/>
        <w:rPr>
          <w:b/>
          <w:color w:val="000000" w:themeColor="text1"/>
          <w:sz w:val="28"/>
          <w:szCs w:val="28"/>
        </w:rPr>
      </w:pPr>
      <w:r w:rsidRPr="008A0C80">
        <w:rPr>
          <w:b/>
          <w:color w:val="000000" w:themeColor="text1"/>
          <w:sz w:val="28"/>
          <w:szCs w:val="28"/>
        </w:rPr>
        <w:t>1.1.5</w:t>
      </w:r>
      <w:r w:rsidR="00901BBE" w:rsidRPr="008A0C80">
        <w:rPr>
          <w:b/>
          <w:color w:val="000000" w:themeColor="text1"/>
          <w:sz w:val="28"/>
          <w:szCs w:val="28"/>
        </w:rPr>
        <w:t xml:space="preserve"> Исследования газогенерирующих составов на основе перхлоратов</w:t>
      </w:r>
    </w:p>
    <w:p w:rsidR="00533613" w:rsidRDefault="00533613" w:rsidP="001D7117">
      <w:pPr>
        <w:tabs>
          <w:tab w:val="left" w:pos="9356"/>
          <w:tab w:val="left" w:pos="9498"/>
        </w:tabs>
        <w:ind w:firstLine="567"/>
        <w:jc w:val="both"/>
        <w:rPr>
          <w:color w:val="000000" w:themeColor="text1"/>
          <w:sz w:val="28"/>
          <w:szCs w:val="28"/>
          <w:lang w:val="kk-KZ"/>
        </w:rPr>
      </w:pPr>
      <w:r>
        <w:rPr>
          <w:color w:val="000000" w:themeColor="text1"/>
          <w:sz w:val="28"/>
          <w:szCs w:val="28"/>
          <w:lang w:val="kk-KZ"/>
        </w:rPr>
        <w:t>При разработке газогенерирующих составов и изделий на их основе широко применяются нитраты и перхлораты. Они имеют невысокую стоимость, благоприятные эксплуатационные и технологические характеристики. В основном интерес к разработке составов на основе нитратов и перхлоратов обусловлен возможностью утилизации бытовых отходов</w:t>
      </w:r>
      <w:r>
        <w:rPr>
          <w:color w:val="000000" w:themeColor="text1"/>
          <w:sz w:val="28"/>
          <w:szCs w:val="28"/>
        </w:rPr>
        <w:t xml:space="preserve">, </w:t>
      </w:r>
      <w:r>
        <w:rPr>
          <w:color w:val="000000" w:themeColor="text1"/>
          <w:sz w:val="28"/>
          <w:szCs w:val="28"/>
          <w:lang w:val="kk-KZ"/>
        </w:rPr>
        <w:t>а именно, использовании в качестве горючего полиэтилена (ПЭ) или полиэтилентерефталата (ПЭТФ). Поэтому поиск новых, доступных компонентов газогенерирующих составов, имеющих широкую сырьевую базу, является актуальным исследованием.</w:t>
      </w:r>
    </w:p>
    <w:p w:rsidR="00533613" w:rsidRDefault="00533613" w:rsidP="001D7117">
      <w:pPr>
        <w:pStyle w:val="a3"/>
        <w:tabs>
          <w:tab w:val="left" w:pos="9356"/>
          <w:tab w:val="left" w:pos="9498"/>
        </w:tabs>
        <w:ind w:left="0" w:firstLine="567"/>
      </w:pPr>
      <w:r>
        <w:t>В настоящее время существует большое количество химических</w:t>
      </w:r>
      <w:r>
        <w:rPr>
          <w:spacing w:val="-29"/>
        </w:rPr>
        <w:t xml:space="preserve"> </w:t>
      </w:r>
      <w:r>
        <w:t>соединений,</w:t>
      </w:r>
      <w:r>
        <w:rPr>
          <w:spacing w:val="-20"/>
        </w:rPr>
        <w:t xml:space="preserve"> </w:t>
      </w:r>
      <w:r>
        <w:rPr>
          <w:spacing w:val="-3"/>
        </w:rPr>
        <w:t>как</w:t>
      </w:r>
      <w:r>
        <w:rPr>
          <w:spacing w:val="-20"/>
        </w:rPr>
        <w:t xml:space="preserve"> </w:t>
      </w:r>
      <w:r>
        <w:t>органических,</w:t>
      </w:r>
      <w:r>
        <w:rPr>
          <w:spacing w:val="-19"/>
        </w:rPr>
        <w:t xml:space="preserve"> </w:t>
      </w:r>
      <w:r>
        <w:rPr>
          <w:spacing w:val="-3"/>
        </w:rPr>
        <w:t>так</w:t>
      </w:r>
      <w:r>
        <w:rPr>
          <w:spacing w:val="-20"/>
        </w:rPr>
        <w:t xml:space="preserve"> </w:t>
      </w:r>
      <w:r>
        <w:t>и</w:t>
      </w:r>
      <w:r>
        <w:rPr>
          <w:spacing w:val="-20"/>
        </w:rPr>
        <w:t xml:space="preserve"> </w:t>
      </w:r>
      <w:r>
        <w:t>неорганических,</w:t>
      </w:r>
      <w:r>
        <w:rPr>
          <w:spacing w:val="-18"/>
        </w:rPr>
        <w:t xml:space="preserve"> </w:t>
      </w:r>
      <w:r>
        <w:t>которые</w:t>
      </w:r>
      <w:r>
        <w:rPr>
          <w:spacing w:val="-19"/>
        </w:rPr>
        <w:t xml:space="preserve"> </w:t>
      </w:r>
      <w:r>
        <w:t>используются</w:t>
      </w:r>
      <w:r>
        <w:rPr>
          <w:spacing w:val="-18"/>
        </w:rPr>
        <w:t xml:space="preserve"> </w:t>
      </w:r>
      <w:r>
        <w:t>для созда</w:t>
      </w:r>
      <w:r w:rsidR="00C56CBE">
        <w:t>ния газогенерирующих составов [50]. В [51</w:t>
      </w:r>
      <w:r>
        <w:t xml:space="preserve">] ПЭ был использован в качестве </w:t>
      </w:r>
      <w:r>
        <w:rPr>
          <w:lang w:val="kk-KZ"/>
        </w:rPr>
        <w:t>горючего</w:t>
      </w:r>
      <w:r>
        <w:t xml:space="preserve"> для газообразующих смесей на основе хлората калия. Композиции на основе перхлоратов с полиэтиленом имеют высокие энергетические характеристики</w:t>
      </w:r>
      <w:r w:rsidR="00AA7F9B">
        <w:t>, устойчиво горят при нормальном давлении</w:t>
      </w:r>
      <w:r>
        <w:t xml:space="preserve">. Композиции на основе нитрата натрия и калия по сравнению с хлоратами и перхлоратами обладают более низкой энергетикой (полной идеальной работой Ар). </w:t>
      </w:r>
    </w:p>
    <w:p w:rsidR="00DA7F24" w:rsidRDefault="00DA7F24" w:rsidP="001D7117">
      <w:pPr>
        <w:pStyle w:val="a3"/>
        <w:tabs>
          <w:tab w:val="left" w:pos="9356"/>
          <w:tab w:val="left" w:pos="9498"/>
        </w:tabs>
        <w:ind w:left="0" w:firstLine="567"/>
      </w:pPr>
      <w:r w:rsidRPr="00DA7F24">
        <w:t>В настоящее время широко распространены газогенераторные смеси, которые содержат перхлораты и углеводороды (С</w:t>
      </w:r>
      <w:r w:rsidRPr="00DA7F24">
        <w:rPr>
          <w:vertAlign w:val="subscript"/>
        </w:rPr>
        <w:t>х</w:t>
      </w:r>
      <w:r w:rsidRPr="00DA7F24">
        <w:t>Н</w:t>
      </w:r>
      <w:r w:rsidRPr="00DA7F24">
        <w:rPr>
          <w:vertAlign w:val="subscript"/>
        </w:rPr>
        <w:t>у</w:t>
      </w:r>
      <w:r w:rsidRPr="00DA7F24">
        <w:t>) [52, 53]. В качестве углеводородных компонентов в таких смесях используются различные полимеры, включая ПЭ, полипропилен и ПЭТФ. Одним из преимуществ таких смесей является возможность их приготовления на месте работы, что способствует повышению уровня безопасности труда [54].</w:t>
      </w:r>
    </w:p>
    <w:p w:rsidR="00DA7F24" w:rsidRDefault="00DA7F24" w:rsidP="001D7117">
      <w:pPr>
        <w:pStyle w:val="a3"/>
        <w:tabs>
          <w:tab w:val="left" w:pos="9356"/>
          <w:tab w:val="left" w:pos="9498"/>
        </w:tabs>
        <w:ind w:left="0" w:firstLine="567"/>
      </w:pPr>
      <w:r w:rsidRPr="00DA7F24">
        <w:t>Ранее было выяснено [55, 56], что пиротехнические газогенерирующие составы (ПГС) на основе перхлората аммония (ПХА) или перхлората калия (ПХК) обладают оптимальными термодинамическими и баллистическими характеристиками при относительно низкой температуре горения Т</w:t>
      </w:r>
      <w:r w:rsidRPr="00621AF4">
        <w:rPr>
          <w:vertAlign w:val="subscript"/>
        </w:rPr>
        <w:t>г</w:t>
      </w:r>
      <w:r w:rsidRPr="00DA7F24">
        <w:t>. Рекомендуется</w:t>
      </w:r>
      <w:r w:rsidR="00621AF4">
        <w:t xml:space="preserve"> выдерживать</w:t>
      </w:r>
      <w:r w:rsidRPr="00DA7F24">
        <w:t xml:space="preserve"> содержание окислителя на уровне 80% по массе, поскольку при содержании ПХА в меньших количествах возникает нехватка </w:t>
      </w:r>
      <w:r w:rsidRPr="00DA7F24">
        <w:lastRenderedPageBreak/>
        <w:t>окислительных компонентов, что приводит к снижению скорости горения. Однако, при увеличении количества ПХА процесс горения становится неустойчивым, что может привести к аномальной работе ПГС.</w:t>
      </w:r>
    </w:p>
    <w:p w:rsidR="00533613" w:rsidRDefault="00533613" w:rsidP="001D7117">
      <w:pPr>
        <w:pStyle w:val="a3"/>
        <w:tabs>
          <w:tab w:val="left" w:pos="9356"/>
          <w:tab w:val="left" w:pos="9498"/>
        </w:tabs>
        <w:ind w:left="0" w:firstLine="567"/>
      </w:pPr>
      <w:r>
        <w:t>ПХА, как разновидность окислителя, широко используется в композитных энергетических материалах и ракетных топливах благодаря своим преимуществам: высокому содержанию кислорода, хорошей физическо</w:t>
      </w:r>
      <w:r w:rsidR="00C56CBE">
        <w:t>й и химической стабильностью [57, 58</w:t>
      </w:r>
      <w:r>
        <w:t>].</w:t>
      </w:r>
    </w:p>
    <w:p w:rsidR="000C60E5" w:rsidRDefault="00621AF4" w:rsidP="001D7117">
      <w:pPr>
        <w:tabs>
          <w:tab w:val="left" w:pos="9356"/>
          <w:tab w:val="left" w:pos="9498"/>
        </w:tabs>
        <w:ind w:firstLine="567"/>
        <w:jc w:val="both"/>
        <w:rPr>
          <w:sz w:val="28"/>
          <w:szCs w:val="28"/>
        </w:rPr>
      </w:pPr>
      <w:r w:rsidRPr="00621AF4">
        <w:rPr>
          <w:sz w:val="28"/>
          <w:szCs w:val="28"/>
        </w:rPr>
        <w:t>Иногда бывает сложно определить, подходит ли вещество для использования в качестве определенного компонента в газогенерирующем составе (например, как окислитель, горючее, связующее, флегматизатор, охлаждающая или активная добавка). Проверка сочетаний этих компонентов на практике является трудной задачей. Поэтому термодинамическое моделирование процессов горения является необходимым инструментом для подбора состава горючей смеси, учитывая индивидуальные свойства каждого компонента [59].</w:t>
      </w:r>
    </w:p>
    <w:p w:rsidR="00621AF4" w:rsidRDefault="00621AF4" w:rsidP="001D7117">
      <w:pPr>
        <w:tabs>
          <w:tab w:val="left" w:pos="9356"/>
          <w:tab w:val="left" w:pos="9498"/>
        </w:tabs>
        <w:ind w:firstLine="567"/>
        <w:jc w:val="both"/>
        <w:rPr>
          <w:b/>
          <w:sz w:val="24"/>
          <w:szCs w:val="24"/>
        </w:rPr>
      </w:pPr>
    </w:p>
    <w:p w:rsidR="000C60E5" w:rsidRPr="008A0C80" w:rsidRDefault="001D7117" w:rsidP="001D7117">
      <w:pPr>
        <w:pStyle w:val="a5"/>
        <w:numPr>
          <w:ilvl w:val="2"/>
          <w:numId w:val="21"/>
        </w:numPr>
        <w:tabs>
          <w:tab w:val="left" w:pos="1500"/>
          <w:tab w:val="left" w:pos="9356"/>
          <w:tab w:val="left" w:pos="9498"/>
        </w:tabs>
        <w:spacing w:line="322" w:lineRule="exact"/>
        <w:ind w:left="0" w:firstLine="567"/>
        <w:rPr>
          <w:b/>
          <w:sz w:val="28"/>
        </w:rPr>
      </w:pPr>
      <w:r w:rsidRPr="001D7117">
        <w:rPr>
          <w:b/>
          <w:sz w:val="28"/>
        </w:rPr>
        <w:t>Газогенераторы на основе нитрата аммония</w:t>
      </w:r>
    </w:p>
    <w:p w:rsidR="00DF5FBB" w:rsidRDefault="00621AF4" w:rsidP="00DF5FBB">
      <w:pPr>
        <w:pStyle w:val="a3"/>
        <w:tabs>
          <w:tab w:val="left" w:pos="9356"/>
          <w:tab w:val="left" w:pos="9498"/>
        </w:tabs>
        <w:ind w:left="0" w:firstLine="567"/>
      </w:pPr>
      <w:r w:rsidRPr="00621AF4">
        <w:t xml:space="preserve">Часто газогенераторы (ГГ) или </w:t>
      </w:r>
      <w:r>
        <w:t>газогенерирующие пропелланты</w:t>
      </w:r>
      <w:r w:rsidRPr="00621AF4">
        <w:t xml:space="preserve">, используются в качестве вспомогательных элементов твердотопливных или жидкотопливных ракет. Они выделяют большой объем газа при разложении для создания начального давления и ориентации в космическом пространстве. Главное преимущество использования таких составов заключается в том, что газы образуются при относительно низких температурах и с небольшим удельным импульсом, который достаточен для нужных задач. Низкие температуры позволяют использовать газ для более простых задач, например, для приведения в движение турбин для создания необходимого давления в камере сгорания. </w:t>
      </w:r>
    </w:p>
    <w:p w:rsidR="00DF5FBB" w:rsidRDefault="00DF5FBB" w:rsidP="00DF5FBB">
      <w:pPr>
        <w:pStyle w:val="a3"/>
        <w:tabs>
          <w:tab w:val="left" w:pos="9356"/>
          <w:tab w:val="left" w:pos="9498"/>
        </w:tabs>
        <w:ind w:left="0" w:firstLine="567"/>
      </w:pPr>
      <w:r>
        <w:t>Оптимальная рабочая температура газогенераторов является ключевым параметром при проектировании и выборе ГГ для использования в ракетных двигателях. Для большинства приложений, требующих высоких удельных импульсов и высоких скоростей выходного потока газов, необходимы высокие температуры. Однако, высокие температуры также вызывают проблемы с тепловым излучением, износом материалов и прочностью конструкций. Поэтому, в случаях, когда достаточно низкие удельные импульсы могут обеспечить нужные требования, использование ГГ с более низкими температурами является более привлекательным с точки зрения экономики и производственной сложности.</w:t>
      </w:r>
    </w:p>
    <w:p w:rsidR="00DF5FBB" w:rsidRDefault="00DF5FBB" w:rsidP="00DF5FBB">
      <w:pPr>
        <w:pStyle w:val="a3"/>
        <w:tabs>
          <w:tab w:val="left" w:pos="9356"/>
          <w:tab w:val="left" w:pos="9498"/>
        </w:tabs>
        <w:ind w:left="0" w:firstLine="567"/>
      </w:pPr>
      <w:r>
        <w:t xml:space="preserve">Одним из важных факторов, влияющих на выбор температуры, является материал, из которого изготовлен газогенератор. Различные материалы имеют разные термические свойства и могут выдерживать разные температуры. Например, газогенераторы, изготовленные из керамики или карбида кремния, могут выдерживать более высокие температуры, чем газогенераторы из металлических материалов. Кроме того, существует множество способов управления температурой газогенератора, таких как </w:t>
      </w:r>
      <w:r>
        <w:lastRenderedPageBreak/>
        <w:t>изменение состава топлива, охлаждение стенок газогенератора, регулирование давления и т.д.</w:t>
      </w:r>
    </w:p>
    <w:p w:rsidR="00621AF4" w:rsidRDefault="00DF5FBB" w:rsidP="00DF5FBB">
      <w:pPr>
        <w:pStyle w:val="a3"/>
        <w:tabs>
          <w:tab w:val="left" w:pos="9356"/>
          <w:tab w:val="left" w:pos="9498"/>
        </w:tabs>
        <w:ind w:left="0" w:firstLine="567"/>
      </w:pPr>
      <w:r>
        <w:t xml:space="preserve">Однако, необходимо учитывать, что при снижении температуры газогенератора уменьшается и его эффективность. Это связано с тем, что более низкие температуры означают меньшую энергию и меньшее количество газа, образующегося при разложении топлива. В результате, удельный импульс газогенератора снижается, что может привести к необходимости увеличения массы топлива для достижения нужных требований по скорости и высоте полета. </w:t>
      </w:r>
      <w:r w:rsidR="00621AF4" w:rsidRPr="00621AF4">
        <w:t>Рисунок 5 показывает внешний вид образцов ГГ, используемых в лабораторных исследованиях.</w:t>
      </w:r>
    </w:p>
    <w:p w:rsidR="00621AF4" w:rsidRDefault="00621AF4" w:rsidP="00621AF4">
      <w:pPr>
        <w:pStyle w:val="a3"/>
        <w:tabs>
          <w:tab w:val="left" w:pos="9356"/>
          <w:tab w:val="left" w:pos="9498"/>
        </w:tabs>
        <w:ind w:left="0" w:firstLine="567"/>
      </w:pPr>
    </w:p>
    <w:p w:rsidR="000C60E5" w:rsidRDefault="000C60E5" w:rsidP="000C5CDC">
      <w:pPr>
        <w:pStyle w:val="a3"/>
        <w:tabs>
          <w:tab w:val="left" w:pos="9356"/>
          <w:tab w:val="left" w:pos="9498"/>
        </w:tabs>
        <w:ind w:left="0"/>
        <w:jc w:val="center"/>
      </w:pPr>
      <w:r>
        <w:rPr>
          <w:noProof/>
          <w:sz w:val="20"/>
          <w:lang w:eastAsia="ru-RU"/>
        </w:rPr>
        <w:drawing>
          <wp:inline distT="0" distB="0" distL="0" distR="0" wp14:anchorId="20F1D647" wp14:editId="78B63795">
            <wp:extent cx="3148714" cy="24669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3168139" cy="2482195"/>
                    </a:xfrm>
                    <a:prstGeom prst="rect">
                      <a:avLst/>
                    </a:prstGeom>
                  </pic:spPr>
                </pic:pic>
              </a:graphicData>
            </a:graphic>
          </wp:inline>
        </w:drawing>
      </w:r>
    </w:p>
    <w:p w:rsidR="000C60E5" w:rsidRDefault="000C60E5" w:rsidP="001D7117">
      <w:pPr>
        <w:tabs>
          <w:tab w:val="left" w:pos="9356"/>
          <w:tab w:val="left" w:pos="9498"/>
        </w:tabs>
        <w:ind w:firstLine="567"/>
      </w:pPr>
    </w:p>
    <w:p w:rsidR="000C60E5" w:rsidRDefault="000C60E5" w:rsidP="001D7117">
      <w:pPr>
        <w:pStyle w:val="a3"/>
        <w:tabs>
          <w:tab w:val="left" w:pos="9356"/>
          <w:tab w:val="left" w:pos="9498"/>
        </w:tabs>
        <w:ind w:left="0" w:firstLine="567"/>
        <w:rPr>
          <w:sz w:val="21"/>
        </w:rPr>
      </w:pPr>
    </w:p>
    <w:p w:rsidR="000C60E5" w:rsidRDefault="000C60E5" w:rsidP="001D7117">
      <w:pPr>
        <w:pStyle w:val="a3"/>
        <w:tabs>
          <w:tab w:val="left" w:pos="9356"/>
          <w:tab w:val="left" w:pos="9498"/>
        </w:tabs>
        <w:spacing w:line="322" w:lineRule="exact"/>
        <w:ind w:left="0" w:firstLine="567"/>
        <w:jc w:val="center"/>
      </w:pPr>
      <w:r>
        <w:t>Рисунок</w:t>
      </w:r>
      <w:r>
        <w:rPr>
          <w:spacing w:val="-6"/>
        </w:rPr>
        <w:t xml:space="preserve"> </w:t>
      </w:r>
      <w:r w:rsidR="002F26D6">
        <w:t>5</w:t>
      </w:r>
      <w:r>
        <w:rPr>
          <w:spacing w:val="-1"/>
        </w:rPr>
        <w:t xml:space="preserve"> </w:t>
      </w:r>
      <w:r>
        <w:t>–</w:t>
      </w:r>
      <w:r>
        <w:rPr>
          <w:spacing w:val="-2"/>
        </w:rPr>
        <w:t xml:space="preserve"> </w:t>
      </w:r>
      <w:r>
        <w:t>Образцы</w:t>
      </w:r>
      <w:r>
        <w:rPr>
          <w:spacing w:val="-2"/>
        </w:rPr>
        <w:t xml:space="preserve"> </w:t>
      </w:r>
      <w:r>
        <w:t>газогенераторов</w:t>
      </w:r>
      <w:r>
        <w:rPr>
          <w:spacing w:val="-7"/>
        </w:rPr>
        <w:t xml:space="preserve"> </w:t>
      </w:r>
      <w:r>
        <w:t>для</w:t>
      </w:r>
      <w:r>
        <w:rPr>
          <w:spacing w:val="-2"/>
        </w:rPr>
        <w:t xml:space="preserve"> </w:t>
      </w:r>
      <w:r>
        <w:t>лабораторного</w:t>
      </w:r>
      <w:r>
        <w:rPr>
          <w:spacing w:val="-4"/>
        </w:rPr>
        <w:t xml:space="preserve"> </w:t>
      </w:r>
      <w:r>
        <w:t>исследования</w:t>
      </w:r>
      <w:r>
        <w:rPr>
          <w:spacing w:val="-2"/>
        </w:rPr>
        <w:t xml:space="preserve"> </w:t>
      </w:r>
      <w:r w:rsidR="00C56CBE">
        <w:t>[61</w:t>
      </w:r>
      <w:r>
        <w:t>]</w:t>
      </w:r>
    </w:p>
    <w:p w:rsidR="000C60E5" w:rsidRDefault="000C60E5" w:rsidP="001D7117">
      <w:pPr>
        <w:pStyle w:val="a3"/>
        <w:tabs>
          <w:tab w:val="left" w:pos="9356"/>
          <w:tab w:val="left" w:pos="9498"/>
        </w:tabs>
        <w:ind w:left="0" w:firstLine="567"/>
        <w:jc w:val="center"/>
        <w:rPr>
          <w:sz w:val="27"/>
        </w:rPr>
      </w:pPr>
    </w:p>
    <w:p w:rsidR="000C60E5" w:rsidRDefault="000C60E5" w:rsidP="001D7117">
      <w:pPr>
        <w:pStyle w:val="a3"/>
        <w:tabs>
          <w:tab w:val="left" w:pos="9356"/>
          <w:tab w:val="left" w:pos="9498"/>
        </w:tabs>
        <w:ind w:left="0" w:firstLine="567"/>
      </w:pPr>
      <w:r>
        <w:t>Мощность</w:t>
      </w:r>
      <w:r>
        <w:rPr>
          <w:spacing w:val="1"/>
        </w:rPr>
        <w:t xml:space="preserve"> </w:t>
      </w:r>
      <w:r w:rsidRPr="00116C47">
        <w:t>P</w:t>
      </w:r>
      <w:r>
        <w:t>,</w:t>
      </w:r>
      <w:r>
        <w:rPr>
          <w:spacing w:val="1"/>
        </w:rPr>
        <w:t xml:space="preserve"> </w:t>
      </w:r>
      <w:r>
        <w:t>подаваемая</w:t>
      </w:r>
      <w:r>
        <w:rPr>
          <w:spacing w:val="1"/>
        </w:rPr>
        <w:t xml:space="preserve"> </w:t>
      </w:r>
      <w:r>
        <w:t>газогенератором,</w:t>
      </w:r>
      <w:r>
        <w:rPr>
          <w:spacing w:val="1"/>
        </w:rPr>
        <w:t xml:space="preserve"> </w:t>
      </w:r>
      <w:r>
        <w:t>может</w:t>
      </w:r>
      <w:r>
        <w:rPr>
          <w:spacing w:val="1"/>
        </w:rPr>
        <w:t xml:space="preserve"> </w:t>
      </w:r>
      <w:r>
        <w:t>быть</w:t>
      </w:r>
      <w:r>
        <w:rPr>
          <w:spacing w:val="1"/>
        </w:rPr>
        <w:t xml:space="preserve"> </w:t>
      </w:r>
      <w:r>
        <w:t>выражена</w:t>
      </w:r>
      <w:r>
        <w:rPr>
          <w:spacing w:val="1"/>
        </w:rPr>
        <w:t xml:space="preserve"> </w:t>
      </w:r>
      <w:r>
        <w:t>формулой:</w:t>
      </w:r>
    </w:p>
    <w:p w:rsidR="000C60E5" w:rsidRDefault="000C60E5" w:rsidP="001D7117">
      <w:pPr>
        <w:pStyle w:val="a3"/>
        <w:tabs>
          <w:tab w:val="left" w:pos="9356"/>
          <w:tab w:val="left" w:pos="9498"/>
        </w:tabs>
        <w:ind w:left="0" w:firstLine="567"/>
        <w:rPr>
          <w:sz w:val="30"/>
        </w:rPr>
      </w:pPr>
    </w:p>
    <w:p w:rsidR="000C60E5" w:rsidRPr="00116C47" w:rsidRDefault="00116C47" w:rsidP="00116C47">
      <w:pPr>
        <w:tabs>
          <w:tab w:val="center" w:pos="4679"/>
          <w:tab w:val="right" w:pos="9358"/>
        </w:tabs>
        <w:rPr>
          <w:sz w:val="28"/>
          <w:szCs w:val="28"/>
          <w:lang w:val="en-US"/>
        </w:rPr>
      </w:pPr>
      <w:r>
        <w:rPr>
          <w:sz w:val="28"/>
          <w:szCs w:val="28"/>
          <w:lang w:val="en-US"/>
        </w:rPr>
        <w:tab/>
      </w:r>
      <w:r w:rsidRPr="00E64EF4">
        <w:rPr>
          <w:sz w:val="28"/>
          <w:szCs w:val="28"/>
          <w:lang w:val="en-US"/>
        </w:rPr>
        <w:t>P</w:t>
      </w:r>
      <w:r w:rsidRPr="00116C47">
        <w:rPr>
          <w:sz w:val="28"/>
          <w:szCs w:val="28"/>
          <w:lang w:val="en-US"/>
        </w:rPr>
        <w:t>=</w:t>
      </w:r>
      <w:r>
        <w:rPr>
          <w:sz w:val="28"/>
          <w:szCs w:val="28"/>
          <w:lang w:val="en-US"/>
        </w:rPr>
        <w:t>m</w:t>
      </w:r>
      <m:oMath>
        <m:r>
          <w:rPr>
            <w:rFonts w:ascii="Cambria Math" w:hAnsi="Cambria Math"/>
            <w:sz w:val="28"/>
            <w:szCs w:val="28"/>
            <w:lang w:val="en-US"/>
          </w:rPr>
          <m:t>∙</m:t>
        </m:r>
      </m:oMath>
      <w:r w:rsidRPr="00116C47">
        <w:rPr>
          <w:sz w:val="28"/>
          <w:szCs w:val="28"/>
          <w:lang w:val="en-US"/>
        </w:rPr>
        <w:t xml:space="preserve"> (</w:t>
      </w:r>
      <w:r>
        <w:rPr>
          <w:sz w:val="28"/>
          <w:szCs w:val="28"/>
          <w:lang w:val="en-US"/>
        </w:rPr>
        <w:t>h</w:t>
      </w:r>
      <w:r w:rsidRPr="00116C47">
        <w:rPr>
          <w:sz w:val="28"/>
          <w:szCs w:val="28"/>
          <w:vertAlign w:val="subscript"/>
          <w:lang w:val="en-US"/>
        </w:rPr>
        <w:t>2</w:t>
      </w:r>
      <w:r w:rsidRPr="00116C47">
        <w:rPr>
          <w:sz w:val="28"/>
          <w:szCs w:val="28"/>
          <w:lang w:val="en-US"/>
        </w:rPr>
        <w:t>-</w:t>
      </w:r>
      <w:r>
        <w:rPr>
          <w:sz w:val="28"/>
          <w:szCs w:val="28"/>
          <w:lang w:val="en-US"/>
        </w:rPr>
        <w:t>h</w:t>
      </w:r>
      <w:r w:rsidRPr="00116C47">
        <w:rPr>
          <w:sz w:val="28"/>
          <w:szCs w:val="28"/>
          <w:vertAlign w:val="subscript"/>
          <w:lang w:val="en-US"/>
        </w:rPr>
        <w:t>1</w:t>
      </w:r>
      <w:r w:rsidRPr="00116C47">
        <w:rPr>
          <w:sz w:val="28"/>
          <w:szCs w:val="28"/>
          <w:lang w:val="en-US"/>
        </w:rPr>
        <w:t>)=[</w:t>
      </w:r>
      <w:r>
        <w:rPr>
          <w:sz w:val="28"/>
          <w:szCs w:val="28"/>
          <w:lang w:val="en-US"/>
        </w:rPr>
        <w:t>m</w:t>
      </w:r>
      <m:oMath>
        <m:r>
          <w:rPr>
            <w:rFonts w:ascii="Cambria Math" w:hAnsi="Cambria Math"/>
            <w:sz w:val="28"/>
            <w:szCs w:val="28"/>
            <w:lang w:val="en-US"/>
          </w:rPr>
          <m:t>∙</m:t>
        </m:r>
      </m:oMath>
      <w:r w:rsidRPr="00116C47">
        <w:rPr>
          <w:sz w:val="28"/>
          <w:szCs w:val="28"/>
          <w:lang w:val="en-US"/>
        </w:rPr>
        <w:t xml:space="preserve"> </w:t>
      </w:r>
      <w:r w:rsidRPr="00E64EF4">
        <w:rPr>
          <w:sz w:val="28"/>
          <w:szCs w:val="28"/>
          <w:lang w:val="en-US"/>
        </w:rPr>
        <w:t>T</w:t>
      </w:r>
      <w:r w:rsidRPr="00116C47">
        <w:rPr>
          <w:sz w:val="28"/>
          <w:szCs w:val="28"/>
          <w:vertAlign w:val="subscript"/>
          <w:lang w:val="en-US"/>
        </w:rPr>
        <w:t>1</w:t>
      </w:r>
      <m:oMath>
        <m:r>
          <w:rPr>
            <w:rFonts w:ascii="Cambria Math" w:hAnsi="Cambria Math"/>
            <w:sz w:val="28"/>
            <w:szCs w:val="28"/>
            <w:lang w:val="en-US"/>
          </w:rPr>
          <m:t>∙</m:t>
        </m:r>
      </m:oMath>
      <w:r w:rsidRPr="00116C47">
        <w:rPr>
          <w:sz w:val="28"/>
          <w:szCs w:val="28"/>
          <w:lang w:val="en-US"/>
        </w:rPr>
        <w:t xml:space="preserve"> </w:t>
      </w:r>
      <w:r w:rsidRPr="00E64EF4">
        <w:rPr>
          <w:sz w:val="28"/>
          <w:szCs w:val="28"/>
          <w:lang w:val="en-US"/>
        </w:rPr>
        <w:t>R</w:t>
      </w:r>
      <m:oMath>
        <m:r>
          <w:rPr>
            <w:rFonts w:ascii="Cambria Math" w:hAnsi="Cambria Math"/>
            <w:sz w:val="28"/>
            <w:szCs w:val="28"/>
            <w:lang w:val="en-US"/>
          </w:rPr>
          <m:t>∙</m:t>
        </m:r>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en-US"/>
              </w:rPr>
              <m:t>k</m:t>
            </m:r>
          </m:num>
          <m:den>
            <m:r>
              <m:rPr>
                <m:sty m:val="p"/>
              </m:rPr>
              <w:rPr>
                <w:rFonts w:ascii="Cambria Math" w:eastAsiaTheme="minorEastAsia" w:hAnsi="Cambria Math"/>
                <w:sz w:val="28"/>
                <w:szCs w:val="28"/>
                <w:lang w:val="en-US"/>
              </w:rPr>
              <m:t>k</m:t>
            </m:r>
            <m:r>
              <m:rPr>
                <m:sty m:val="p"/>
              </m:rPr>
              <w:rPr>
                <w:rFonts w:ascii="Cambria Math" w:eastAsiaTheme="minorEastAsia" w:hAnsi="Cambria Math"/>
                <w:sz w:val="28"/>
                <w:szCs w:val="28"/>
                <w:lang w:val="en-US"/>
              </w:rPr>
              <m:t>-1</m:t>
            </m:r>
          </m:den>
        </m:f>
      </m:oMath>
      <w:r w:rsidRPr="00116C47">
        <w:rPr>
          <w:rFonts w:eastAsiaTheme="minorEastAsia"/>
          <w:sz w:val="28"/>
          <w:szCs w:val="28"/>
          <w:lang w:val="en-US"/>
        </w:rPr>
        <w:t>]</w:t>
      </w:r>
      <m:oMath>
        <m:r>
          <w:rPr>
            <w:rFonts w:ascii="Cambria Math" w:hAnsi="Cambria Math"/>
            <w:sz w:val="28"/>
            <w:szCs w:val="28"/>
            <w:lang w:val="en-US"/>
          </w:rPr>
          <m:t xml:space="preserve"> ∙</m:t>
        </m:r>
      </m:oMath>
      <w:r w:rsidRPr="00116C47">
        <w:rPr>
          <w:rFonts w:eastAsiaTheme="minorEastAsia"/>
          <w:sz w:val="28"/>
          <w:szCs w:val="28"/>
          <w:lang w:val="en-US"/>
        </w:rPr>
        <w:t>[1-(</w:t>
      </w:r>
      <m:oMath>
        <m:sSup>
          <m:sSupPr>
            <m:ctrlPr>
              <w:rPr>
                <w:rFonts w:ascii="Cambria Math" w:eastAsiaTheme="minorEastAsia" w:hAnsi="Cambria Math"/>
                <w:i/>
                <w:sz w:val="28"/>
                <w:szCs w:val="28"/>
                <w:lang w:val="en-US"/>
              </w:rPr>
            </m:ctrlPr>
          </m:sSupPr>
          <m:e>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p</m:t>
                </m:r>
                <m:r>
                  <w:rPr>
                    <w:rFonts w:ascii="Cambria Math" w:eastAsiaTheme="minorEastAsia" w:hAnsi="Cambria Math"/>
                    <w:sz w:val="28"/>
                    <w:szCs w:val="28"/>
                    <w:lang w:val="en-US"/>
                  </w:rPr>
                  <m:t>2</m:t>
                </m:r>
              </m:num>
              <m:den>
                <m:r>
                  <w:rPr>
                    <w:rFonts w:ascii="Cambria Math" w:eastAsiaTheme="minorEastAsia" w:hAnsi="Cambria Math"/>
                    <w:sz w:val="28"/>
                    <w:szCs w:val="28"/>
                    <w:lang w:val="en-US"/>
                  </w:rPr>
                  <m:t>p</m:t>
                </m:r>
                <m:r>
                  <w:rPr>
                    <w:rFonts w:ascii="Cambria Math" w:eastAsiaTheme="minorEastAsia" w:hAnsi="Cambria Math"/>
                    <w:sz w:val="28"/>
                    <w:szCs w:val="28"/>
                    <w:lang w:val="en-US"/>
                  </w:rPr>
                  <m:t>1</m:t>
                </m:r>
              </m:den>
            </m:f>
            <m:r>
              <w:rPr>
                <w:rFonts w:ascii="Cambria Math" w:eastAsiaTheme="minorEastAsia" w:hAnsi="Cambria Math"/>
                <w:sz w:val="28"/>
                <w:szCs w:val="28"/>
                <w:lang w:val="en-US"/>
              </w:rPr>
              <m:t>)</m:t>
            </m:r>
          </m:e>
          <m:sup>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en-US"/>
                  </w:rPr>
                  <m:t>k</m:t>
                </m:r>
              </m:num>
              <m:den>
                <m:r>
                  <m:rPr>
                    <m:sty m:val="p"/>
                  </m:rPr>
                  <w:rPr>
                    <w:rFonts w:ascii="Cambria Math" w:eastAsiaTheme="minorEastAsia" w:hAnsi="Cambria Math"/>
                    <w:sz w:val="28"/>
                    <w:szCs w:val="28"/>
                    <w:lang w:val="en-US"/>
                  </w:rPr>
                  <m:t>k</m:t>
                </m:r>
                <m:r>
                  <m:rPr>
                    <m:sty m:val="p"/>
                  </m:rPr>
                  <w:rPr>
                    <w:rFonts w:ascii="Cambria Math" w:eastAsiaTheme="minorEastAsia" w:hAnsi="Cambria Math"/>
                    <w:sz w:val="28"/>
                    <w:szCs w:val="28"/>
                    <w:lang w:val="en-US"/>
                  </w:rPr>
                  <m:t>-1</m:t>
                </m:r>
              </m:den>
            </m:f>
          </m:sup>
        </m:sSup>
      </m:oMath>
      <w:r w:rsidRPr="00116C47">
        <w:rPr>
          <w:rFonts w:eastAsiaTheme="minorEastAsia"/>
          <w:sz w:val="28"/>
          <w:szCs w:val="28"/>
          <w:lang w:val="en-US"/>
        </w:rPr>
        <w:t>]</w:t>
      </w:r>
      <w:r>
        <w:rPr>
          <w:lang w:val="en-US"/>
        </w:rPr>
        <w:t>,</w:t>
      </w:r>
      <w:r>
        <w:rPr>
          <w:lang w:val="en-US"/>
        </w:rPr>
        <w:tab/>
      </w:r>
      <w:r w:rsidRPr="00116C47">
        <w:rPr>
          <w:sz w:val="28"/>
          <w:szCs w:val="28"/>
          <w:lang w:val="en-US"/>
        </w:rPr>
        <w:t>(1.13)</w:t>
      </w:r>
    </w:p>
    <w:p w:rsidR="00E60F9B" w:rsidRPr="00116C47" w:rsidRDefault="00E60F9B" w:rsidP="001D7117">
      <w:pPr>
        <w:pStyle w:val="a3"/>
        <w:tabs>
          <w:tab w:val="left" w:pos="9356"/>
          <w:tab w:val="left" w:pos="9498"/>
        </w:tabs>
        <w:ind w:left="0" w:firstLine="567"/>
        <w:rPr>
          <w:lang w:val="en-US"/>
        </w:rPr>
      </w:pPr>
    </w:p>
    <w:p w:rsidR="000C60E5" w:rsidRDefault="000C60E5" w:rsidP="001D7117">
      <w:pPr>
        <w:pStyle w:val="a3"/>
        <w:tabs>
          <w:tab w:val="left" w:pos="9356"/>
          <w:tab w:val="left" w:pos="9498"/>
        </w:tabs>
        <w:ind w:left="0" w:firstLine="567"/>
      </w:pPr>
      <w:r>
        <w:t xml:space="preserve">где </w:t>
      </w:r>
      <w:r w:rsidRPr="00116C47">
        <w:t>m</w:t>
      </w:r>
      <w:r>
        <w:rPr>
          <w:i/>
        </w:rPr>
        <w:t xml:space="preserve"> </w:t>
      </w:r>
      <w:r>
        <w:t xml:space="preserve">- масса, </w:t>
      </w:r>
      <w:r w:rsidRPr="00116C47">
        <w:t>h</w:t>
      </w:r>
      <w:r w:rsidRPr="00116C47">
        <w:rPr>
          <w:vertAlign w:val="subscript"/>
        </w:rPr>
        <w:t>1</w:t>
      </w:r>
      <w:r>
        <w:rPr>
          <w:i/>
        </w:rPr>
        <w:t xml:space="preserve"> </w:t>
      </w:r>
      <w:r>
        <w:t xml:space="preserve">и </w:t>
      </w:r>
      <w:r w:rsidRPr="00116C47">
        <w:t>h</w:t>
      </w:r>
      <w:r w:rsidRPr="00116C47">
        <w:rPr>
          <w:vertAlign w:val="subscript"/>
        </w:rPr>
        <w:t>2</w:t>
      </w:r>
      <w:r>
        <w:rPr>
          <w:i/>
        </w:rPr>
        <w:t xml:space="preserve"> </w:t>
      </w:r>
      <w:r>
        <w:t>- энтальпии на единицу массы (в камере газогенератора и</w:t>
      </w:r>
      <w:r>
        <w:rPr>
          <w:spacing w:val="1"/>
        </w:rPr>
        <w:t xml:space="preserve"> </w:t>
      </w:r>
      <w:r>
        <w:t>на</w:t>
      </w:r>
      <w:r>
        <w:rPr>
          <w:spacing w:val="1"/>
        </w:rPr>
        <w:t xml:space="preserve"> </w:t>
      </w:r>
      <w:r>
        <w:t>выходе),</w:t>
      </w:r>
      <w:r>
        <w:rPr>
          <w:spacing w:val="1"/>
        </w:rPr>
        <w:t xml:space="preserve"> </w:t>
      </w:r>
      <w:r w:rsidRPr="00116C47">
        <w:t>T</w:t>
      </w:r>
      <w:r w:rsidRPr="00116C47">
        <w:rPr>
          <w:vertAlign w:val="subscript"/>
        </w:rPr>
        <w:t>1</w:t>
      </w:r>
      <w:r>
        <w:rPr>
          <w:i/>
          <w:spacing w:val="1"/>
        </w:rPr>
        <w:t xml:space="preserve"> </w:t>
      </w:r>
      <w:r>
        <w:t>-</w:t>
      </w:r>
      <w:r>
        <w:rPr>
          <w:spacing w:val="1"/>
        </w:rPr>
        <w:t xml:space="preserve"> </w:t>
      </w:r>
      <w:r>
        <w:t>температура</w:t>
      </w:r>
      <w:r>
        <w:rPr>
          <w:spacing w:val="1"/>
        </w:rPr>
        <w:t xml:space="preserve"> </w:t>
      </w:r>
      <w:r>
        <w:t>пламени в</w:t>
      </w:r>
      <w:r>
        <w:rPr>
          <w:spacing w:val="1"/>
        </w:rPr>
        <w:t xml:space="preserve"> </w:t>
      </w:r>
      <w:r>
        <w:t>камере</w:t>
      </w:r>
      <w:r>
        <w:rPr>
          <w:spacing w:val="1"/>
        </w:rPr>
        <w:t xml:space="preserve"> </w:t>
      </w:r>
      <w:r>
        <w:t>газогенератора,</w:t>
      </w:r>
      <w:r>
        <w:rPr>
          <w:spacing w:val="1"/>
        </w:rPr>
        <w:t xml:space="preserve"> </w:t>
      </w:r>
      <w:r w:rsidRPr="00116C47">
        <w:t>R</w:t>
      </w:r>
      <w:r>
        <w:rPr>
          <w:i/>
          <w:spacing w:val="1"/>
        </w:rPr>
        <w:t xml:space="preserve"> </w:t>
      </w:r>
      <w:r>
        <w:t>-</w:t>
      </w:r>
      <w:r>
        <w:rPr>
          <w:spacing w:val="1"/>
        </w:rPr>
        <w:t xml:space="preserve"> </w:t>
      </w:r>
      <w:r>
        <w:t>газовая</w:t>
      </w:r>
      <w:r>
        <w:rPr>
          <w:spacing w:val="-67"/>
        </w:rPr>
        <w:t xml:space="preserve"> </w:t>
      </w:r>
      <w:r>
        <w:t xml:space="preserve">постоянная, </w:t>
      </w:r>
      <w:r w:rsidRPr="00116C47">
        <w:t>p</w:t>
      </w:r>
      <w:r w:rsidRPr="00116C47">
        <w:rPr>
          <w:vertAlign w:val="subscript"/>
        </w:rPr>
        <w:t>2</w:t>
      </w:r>
      <w:r>
        <w:rPr>
          <w:i/>
        </w:rPr>
        <w:t xml:space="preserve"> </w:t>
      </w:r>
      <w:r>
        <w:t>/</w:t>
      </w:r>
      <w:r>
        <w:rPr>
          <w:spacing w:val="1"/>
        </w:rPr>
        <w:t xml:space="preserve"> </w:t>
      </w:r>
      <w:r w:rsidRPr="00116C47">
        <w:t>p</w:t>
      </w:r>
      <w:r w:rsidRPr="00116C47">
        <w:rPr>
          <w:vertAlign w:val="subscript"/>
        </w:rPr>
        <w:t>1</w:t>
      </w:r>
      <w:r>
        <w:t xml:space="preserve"> -</w:t>
      </w:r>
      <w:r>
        <w:rPr>
          <w:spacing w:val="1"/>
        </w:rPr>
        <w:t xml:space="preserve"> </w:t>
      </w:r>
      <w:r>
        <w:t>является обратным</w:t>
      </w:r>
      <w:r>
        <w:rPr>
          <w:spacing w:val="1"/>
        </w:rPr>
        <w:t xml:space="preserve"> </w:t>
      </w:r>
      <w:r>
        <w:t>отношением давления,</w:t>
      </w:r>
      <w:r>
        <w:rPr>
          <w:spacing w:val="1"/>
        </w:rPr>
        <w:t xml:space="preserve"> </w:t>
      </w:r>
      <w:r>
        <w:t>через</w:t>
      </w:r>
      <w:r>
        <w:rPr>
          <w:spacing w:val="70"/>
        </w:rPr>
        <w:t xml:space="preserve"> </w:t>
      </w:r>
      <w:r>
        <w:t>которое</w:t>
      </w:r>
      <w:r>
        <w:rPr>
          <w:spacing w:val="1"/>
        </w:rPr>
        <w:t xml:space="preserve"> </w:t>
      </w:r>
      <w:r>
        <w:t>эти</w:t>
      </w:r>
      <w:r>
        <w:rPr>
          <w:spacing w:val="-1"/>
        </w:rPr>
        <w:t xml:space="preserve"> </w:t>
      </w:r>
      <w:r>
        <w:t>газы</w:t>
      </w:r>
      <w:r>
        <w:rPr>
          <w:spacing w:val="-3"/>
        </w:rPr>
        <w:t xml:space="preserve"> </w:t>
      </w:r>
      <w:r>
        <w:t>расширяются,</w:t>
      </w:r>
      <w:r>
        <w:rPr>
          <w:spacing w:val="-1"/>
        </w:rPr>
        <w:t xml:space="preserve"> </w:t>
      </w:r>
      <w:r>
        <w:t>k</w:t>
      </w:r>
      <w:r>
        <w:rPr>
          <w:spacing w:val="1"/>
        </w:rPr>
        <w:t xml:space="preserve"> </w:t>
      </w:r>
      <w:r>
        <w:t>-</w:t>
      </w:r>
      <w:r>
        <w:rPr>
          <w:spacing w:val="-1"/>
        </w:rPr>
        <w:t xml:space="preserve"> </w:t>
      </w:r>
      <w:r>
        <w:t>удельное</w:t>
      </w:r>
      <w:r>
        <w:rPr>
          <w:spacing w:val="-1"/>
        </w:rPr>
        <w:t xml:space="preserve"> </w:t>
      </w:r>
      <w:r>
        <w:t>тепловое</w:t>
      </w:r>
      <w:r>
        <w:rPr>
          <w:spacing w:val="-3"/>
        </w:rPr>
        <w:t xml:space="preserve"> </w:t>
      </w:r>
      <w:r>
        <w:t>отношение.</w:t>
      </w:r>
    </w:p>
    <w:p w:rsidR="00DC4E18" w:rsidRDefault="00DF5FBB" w:rsidP="00E60F9B">
      <w:pPr>
        <w:pStyle w:val="a3"/>
        <w:tabs>
          <w:tab w:val="left" w:pos="9356"/>
          <w:tab w:val="left" w:pos="9498"/>
        </w:tabs>
        <w:ind w:left="0" w:firstLine="567"/>
      </w:pPr>
      <w:r w:rsidRPr="00DF5FBB">
        <w:t xml:space="preserve">Один из наиболее распространенных классических газогенераторов - это составы, основанные на нитрате аммония (НА). В составах ГГ используется НА как основное вещество, при этом соотношение добавочных ингредиентов и связующих веществ может варьироваться [62]. Составы, содержащие НА, обеспечивают наиболее чистую и бездымную генерацию газов с низкой температурой разложения [63]. Использование газогенераторов с НА </w:t>
      </w:r>
      <w:r>
        <w:lastRenderedPageBreak/>
        <w:t>успешны</w:t>
      </w:r>
      <w:r w:rsidRPr="00DF5FBB">
        <w:t xml:space="preserve"> благодаря их контролируемой скорости разложения, что обеспечивает относительно длительный срок использования (от 30 до 300 секунд) по сравнению с друг</w:t>
      </w:r>
      <w:r>
        <w:t>ими составами [64]. Такие</w:t>
      </w:r>
      <w:r w:rsidRPr="00DF5FBB">
        <w:t xml:space="preserve"> составы также широко используются в гражданских целях, например, для управления и разворачивания подушек безопасности в автомобилях или в других ситуациях, где требуются большие объемы газов в кратчайшие сроки. В работе [65, 66] описано перспективное применение ГГ в гражданских целях, где предложены составы газогенераторов на основе нитрата калия с использованием углеродсодержащих материалов для безвзрывного разрушения твердых пород и </w:t>
      </w:r>
      <w:r>
        <w:t xml:space="preserve">бетонных </w:t>
      </w:r>
      <w:r w:rsidRPr="00DF5FBB">
        <w:t>конструкций.</w:t>
      </w: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F5FBB" w:rsidRDefault="00DF5FBB" w:rsidP="00E60F9B">
      <w:pPr>
        <w:pStyle w:val="a3"/>
        <w:tabs>
          <w:tab w:val="left" w:pos="9356"/>
          <w:tab w:val="left" w:pos="9498"/>
        </w:tabs>
        <w:ind w:left="0" w:firstLine="567"/>
      </w:pPr>
    </w:p>
    <w:p w:rsidR="00DF5FBB" w:rsidRDefault="00DF5FBB"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116C47" w:rsidRDefault="00116C47"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DC4E18" w:rsidRDefault="00DC4E18" w:rsidP="00E60F9B">
      <w:pPr>
        <w:pStyle w:val="a3"/>
        <w:tabs>
          <w:tab w:val="left" w:pos="9356"/>
          <w:tab w:val="left" w:pos="9498"/>
        </w:tabs>
        <w:ind w:left="0" w:firstLine="567"/>
      </w:pPr>
    </w:p>
    <w:p w:rsidR="00C5012F" w:rsidRDefault="001C5A9A" w:rsidP="001D7117">
      <w:pPr>
        <w:pStyle w:val="1"/>
        <w:numPr>
          <w:ilvl w:val="0"/>
          <w:numId w:val="21"/>
        </w:numPr>
        <w:tabs>
          <w:tab w:val="left" w:pos="1160"/>
          <w:tab w:val="left" w:pos="9356"/>
          <w:tab w:val="left" w:pos="9498"/>
        </w:tabs>
        <w:ind w:left="0" w:firstLine="567"/>
      </w:pPr>
      <w:r>
        <w:lastRenderedPageBreak/>
        <w:t>ЭКСПЕРИМЕНТАЛЬНАЯ</w:t>
      </w:r>
      <w:r>
        <w:rPr>
          <w:spacing w:val="-5"/>
        </w:rPr>
        <w:t xml:space="preserve"> </w:t>
      </w:r>
      <w:r>
        <w:t>ЧАСТЬ</w:t>
      </w:r>
    </w:p>
    <w:p w:rsidR="008A0C80" w:rsidRDefault="008A0C80" w:rsidP="001D7117">
      <w:pPr>
        <w:pStyle w:val="1"/>
        <w:tabs>
          <w:tab w:val="left" w:pos="1160"/>
          <w:tab w:val="left" w:pos="9356"/>
          <w:tab w:val="left" w:pos="9498"/>
        </w:tabs>
        <w:ind w:left="0" w:firstLine="567"/>
      </w:pPr>
    </w:p>
    <w:p w:rsidR="009D2D22" w:rsidRPr="00C55D88" w:rsidRDefault="00C55D88" w:rsidP="001D7117">
      <w:pPr>
        <w:tabs>
          <w:tab w:val="left" w:pos="1486"/>
          <w:tab w:val="left" w:pos="9356"/>
          <w:tab w:val="left" w:pos="9498"/>
        </w:tabs>
        <w:ind w:firstLine="567"/>
        <w:jc w:val="both"/>
        <w:rPr>
          <w:b/>
          <w:sz w:val="28"/>
        </w:rPr>
      </w:pPr>
      <w:r>
        <w:rPr>
          <w:b/>
          <w:sz w:val="28"/>
        </w:rPr>
        <w:t xml:space="preserve">2.1 </w:t>
      </w:r>
      <w:r w:rsidR="009D2D22" w:rsidRPr="00C55D88">
        <w:rPr>
          <w:b/>
          <w:sz w:val="28"/>
        </w:rPr>
        <w:t>Исследование</w:t>
      </w:r>
      <w:r w:rsidR="009D2D22" w:rsidRPr="00C55D88">
        <w:rPr>
          <w:b/>
          <w:spacing w:val="39"/>
          <w:sz w:val="28"/>
        </w:rPr>
        <w:t xml:space="preserve"> </w:t>
      </w:r>
      <w:r w:rsidR="009D2D22" w:rsidRPr="00C55D88">
        <w:rPr>
          <w:b/>
          <w:sz w:val="28"/>
        </w:rPr>
        <w:t>температурных</w:t>
      </w:r>
      <w:r w:rsidR="009D2D22" w:rsidRPr="00C55D88">
        <w:rPr>
          <w:b/>
          <w:spacing w:val="40"/>
          <w:sz w:val="28"/>
        </w:rPr>
        <w:t xml:space="preserve"> </w:t>
      </w:r>
      <w:r w:rsidR="009D2D22" w:rsidRPr="00C55D88">
        <w:rPr>
          <w:b/>
          <w:sz w:val="28"/>
        </w:rPr>
        <w:t>и</w:t>
      </w:r>
      <w:r w:rsidR="009D2D22" w:rsidRPr="00C55D88">
        <w:rPr>
          <w:b/>
          <w:spacing w:val="40"/>
          <w:sz w:val="28"/>
        </w:rPr>
        <w:t xml:space="preserve"> </w:t>
      </w:r>
      <w:r w:rsidR="009D2D22" w:rsidRPr="00C55D88">
        <w:rPr>
          <w:b/>
          <w:sz w:val="28"/>
        </w:rPr>
        <w:t>энергетических</w:t>
      </w:r>
      <w:r w:rsidR="009D2D22" w:rsidRPr="00C55D88">
        <w:rPr>
          <w:b/>
          <w:spacing w:val="40"/>
          <w:sz w:val="28"/>
        </w:rPr>
        <w:t xml:space="preserve"> </w:t>
      </w:r>
      <w:r w:rsidR="009D2D22" w:rsidRPr="00C55D88">
        <w:rPr>
          <w:b/>
          <w:sz w:val="28"/>
        </w:rPr>
        <w:t>характеристик</w:t>
      </w:r>
      <w:r w:rsidR="009D2D22" w:rsidRPr="00C55D88">
        <w:rPr>
          <w:b/>
          <w:spacing w:val="-67"/>
          <w:sz w:val="28"/>
        </w:rPr>
        <w:t xml:space="preserve"> </w:t>
      </w:r>
      <w:r w:rsidR="009D2D22" w:rsidRPr="00C55D88">
        <w:rPr>
          <w:b/>
          <w:sz w:val="28"/>
        </w:rPr>
        <w:t>пиросоставов</w:t>
      </w:r>
    </w:p>
    <w:p w:rsidR="009D2D22" w:rsidRPr="008A0C80" w:rsidRDefault="00D243CE" w:rsidP="00D243CE">
      <w:pPr>
        <w:pStyle w:val="a5"/>
        <w:tabs>
          <w:tab w:val="left" w:pos="9356"/>
          <w:tab w:val="left" w:pos="9498"/>
        </w:tabs>
        <w:ind w:left="567" w:firstLine="0"/>
        <w:rPr>
          <w:b/>
          <w:sz w:val="28"/>
        </w:rPr>
      </w:pPr>
      <w:r>
        <w:rPr>
          <w:b/>
          <w:sz w:val="28"/>
        </w:rPr>
        <w:t xml:space="preserve">2.1.1 </w:t>
      </w:r>
      <w:r w:rsidR="009D2D22" w:rsidRPr="008A0C80">
        <w:rPr>
          <w:b/>
          <w:sz w:val="28"/>
        </w:rPr>
        <w:t>Исходные</w:t>
      </w:r>
      <w:r w:rsidR="009D2D22" w:rsidRPr="008A0C80">
        <w:rPr>
          <w:b/>
          <w:spacing w:val="-3"/>
          <w:sz w:val="28"/>
        </w:rPr>
        <w:t xml:space="preserve"> </w:t>
      </w:r>
      <w:r>
        <w:rPr>
          <w:b/>
          <w:sz w:val="28"/>
        </w:rPr>
        <w:t>материалы</w:t>
      </w:r>
    </w:p>
    <w:p w:rsidR="009D2D22" w:rsidRDefault="009D2D22" w:rsidP="001D7117">
      <w:pPr>
        <w:pStyle w:val="a3"/>
        <w:tabs>
          <w:tab w:val="left" w:pos="1394"/>
          <w:tab w:val="left" w:pos="2444"/>
          <w:tab w:val="left" w:pos="3115"/>
          <w:tab w:val="left" w:pos="4829"/>
          <w:tab w:val="left" w:pos="7467"/>
          <w:tab w:val="left" w:pos="8346"/>
          <w:tab w:val="left" w:pos="9356"/>
          <w:tab w:val="left" w:pos="9498"/>
        </w:tabs>
        <w:ind w:left="0" w:firstLine="567"/>
      </w:pPr>
      <w:r>
        <w:t>В работе для вы</w:t>
      </w:r>
      <w:r w:rsidR="00116C47">
        <w:t>полнения экспери</w:t>
      </w:r>
      <w:r w:rsidR="00E60F9B">
        <w:t xml:space="preserve">ментов были </w:t>
      </w:r>
      <w:r>
        <w:rPr>
          <w:spacing w:val="-1"/>
        </w:rPr>
        <w:t>использованы</w:t>
      </w:r>
      <w:r>
        <w:rPr>
          <w:spacing w:val="-67"/>
        </w:rPr>
        <w:t xml:space="preserve"> </w:t>
      </w:r>
      <w:r w:rsidR="008B4C8E">
        <w:rPr>
          <w:spacing w:val="-67"/>
        </w:rPr>
        <w:t xml:space="preserve">      </w:t>
      </w:r>
      <w:r>
        <w:rPr>
          <w:spacing w:val="-67"/>
        </w:rPr>
        <w:t xml:space="preserve">                   </w:t>
      </w:r>
      <w:r>
        <w:t>следующие</w:t>
      </w:r>
      <w:r>
        <w:rPr>
          <w:spacing w:val="-1"/>
        </w:rPr>
        <w:t xml:space="preserve"> </w:t>
      </w:r>
      <w:r>
        <w:t>реагенты:</w:t>
      </w:r>
    </w:p>
    <w:p w:rsidR="009D2D22" w:rsidRDefault="00154ED6" w:rsidP="001D7117">
      <w:pPr>
        <w:pStyle w:val="a5"/>
        <w:numPr>
          <w:ilvl w:val="1"/>
          <w:numId w:val="23"/>
        </w:numPr>
        <w:tabs>
          <w:tab w:val="left" w:pos="709"/>
          <w:tab w:val="left" w:pos="9356"/>
          <w:tab w:val="left" w:pos="9498"/>
        </w:tabs>
        <w:ind w:left="0" w:firstLine="567"/>
        <w:rPr>
          <w:sz w:val="28"/>
        </w:rPr>
      </w:pPr>
      <w:r>
        <w:rPr>
          <w:sz w:val="28"/>
        </w:rPr>
        <w:t xml:space="preserve"> </w:t>
      </w:r>
      <w:r w:rsidR="009D2D22">
        <w:rPr>
          <w:sz w:val="28"/>
        </w:rPr>
        <w:t>порошок</w:t>
      </w:r>
      <w:r w:rsidR="009D2D22">
        <w:rPr>
          <w:spacing w:val="-2"/>
          <w:sz w:val="28"/>
        </w:rPr>
        <w:t xml:space="preserve"> </w:t>
      </w:r>
      <w:r w:rsidR="009D2D22">
        <w:rPr>
          <w:sz w:val="28"/>
        </w:rPr>
        <w:t>магния</w:t>
      </w:r>
      <w:r w:rsidR="009D2D22">
        <w:rPr>
          <w:spacing w:val="-2"/>
          <w:sz w:val="28"/>
        </w:rPr>
        <w:t xml:space="preserve"> </w:t>
      </w:r>
      <w:r w:rsidR="009D2D22">
        <w:rPr>
          <w:sz w:val="28"/>
        </w:rPr>
        <w:t>марки</w:t>
      </w:r>
      <w:r w:rsidR="009D2D22">
        <w:rPr>
          <w:spacing w:val="-2"/>
          <w:sz w:val="28"/>
        </w:rPr>
        <w:t xml:space="preserve"> </w:t>
      </w:r>
      <w:r w:rsidR="009D2D22">
        <w:rPr>
          <w:sz w:val="28"/>
        </w:rPr>
        <w:t>МПФ-1</w:t>
      </w:r>
      <w:r w:rsidR="009D2D22">
        <w:rPr>
          <w:spacing w:val="-1"/>
          <w:sz w:val="28"/>
        </w:rPr>
        <w:t xml:space="preserve"> </w:t>
      </w:r>
      <w:r w:rsidR="009D2D22">
        <w:rPr>
          <w:sz w:val="28"/>
        </w:rPr>
        <w:t>(дисперсность</w:t>
      </w:r>
      <w:r w:rsidR="009D2D22">
        <w:rPr>
          <w:spacing w:val="-4"/>
          <w:sz w:val="28"/>
        </w:rPr>
        <w:t xml:space="preserve"> </w:t>
      </w:r>
      <w:r w:rsidR="009D2D22">
        <w:rPr>
          <w:sz w:val="28"/>
        </w:rPr>
        <w:t>250</w:t>
      </w:r>
      <w:r w:rsidR="009D2D22">
        <w:rPr>
          <w:spacing w:val="-1"/>
          <w:sz w:val="28"/>
        </w:rPr>
        <w:t xml:space="preserve"> </w:t>
      </w:r>
      <w:r w:rsidR="009D2D22">
        <w:rPr>
          <w:sz w:val="28"/>
        </w:rPr>
        <w:t>мкм);</w:t>
      </w:r>
    </w:p>
    <w:p w:rsidR="009D2D22" w:rsidRDefault="00154ED6" w:rsidP="001D7117">
      <w:pPr>
        <w:pStyle w:val="a5"/>
        <w:numPr>
          <w:ilvl w:val="1"/>
          <w:numId w:val="23"/>
        </w:numPr>
        <w:tabs>
          <w:tab w:val="left" w:pos="709"/>
          <w:tab w:val="left" w:pos="9356"/>
          <w:tab w:val="left" w:pos="9498"/>
        </w:tabs>
        <w:ind w:left="0" w:firstLine="567"/>
        <w:rPr>
          <w:sz w:val="28"/>
        </w:rPr>
      </w:pPr>
      <w:r>
        <w:rPr>
          <w:sz w:val="28"/>
        </w:rPr>
        <w:t xml:space="preserve"> </w:t>
      </w:r>
      <w:r w:rsidR="009D2D22">
        <w:rPr>
          <w:sz w:val="28"/>
        </w:rPr>
        <w:t>гранулы</w:t>
      </w:r>
      <w:r w:rsidR="009D2D22">
        <w:rPr>
          <w:spacing w:val="-3"/>
          <w:sz w:val="28"/>
        </w:rPr>
        <w:t xml:space="preserve"> </w:t>
      </w:r>
      <w:r w:rsidR="008B4C8E">
        <w:rPr>
          <w:sz w:val="28"/>
        </w:rPr>
        <w:t>НА</w:t>
      </w:r>
      <w:r w:rsidR="009D2D22">
        <w:rPr>
          <w:spacing w:val="-1"/>
          <w:sz w:val="28"/>
        </w:rPr>
        <w:t xml:space="preserve"> </w:t>
      </w:r>
      <w:r w:rsidR="009D2D22">
        <w:rPr>
          <w:sz w:val="28"/>
        </w:rPr>
        <w:t>марки</w:t>
      </w:r>
      <w:r w:rsidR="009D2D22">
        <w:rPr>
          <w:spacing w:val="-2"/>
          <w:sz w:val="28"/>
        </w:rPr>
        <w:t xml:space="preserve"> </w:t>
      </w:r>
      <w:r w:rsidR="009D2D22">
        <w:rPr>
          <w:sz w:val="28"/>
        </w:rPr>
        <w:t>«х.ч.»;</w:t>
      </w:r>
    </w:p>
    <w:p w:rsidR="008B4C8E" w:rsidRDefault="00154ED6" w:rsidP="001D7117">
      <w:pPr>
        <w:pStyle w:val="a5"/>
        <w:numPr>
          <w:ilvl w:val="1"/>
          <w:numId w:val="23"/>
        </w:numPr>
        <w:tabs>
          <w:tab w:val="left" w:pos="709"/>
          <w:tab w:val="left" w:pos="9356"/>
          <w:tab w:val="left" w:pos="9498"/>
        </w:tabs>
        <w:ind w:left="0" w:firstLine="567"/>
        <w:rPr>
          <w:sz w:val="28"/>
        </w:rPr>
      </w:pPr>
      <w:r>
        <w:rPr>
          <w:sz w:val="28"/>
        </w:rPr>
        <w:t xml:space="preserve"> </w:t>
      </w:r>
      <w:r w:rsidR="008B4C8E">
        <w:rPr>
          <w:sz w:val="28"/>
        </w:rPr>
        <w:t>гранулы ПХА марки «</w:t>
      </w:r>
      <w:r w:rsidR="004335A6">
        <w:rPr>
          <w:sz w:val="28"/>
        </w:rPr>
        <w:t>ч</w:t>
      </w:r>
      <w:r w:rsidR="008B4C8E">
        <w:rPr>
          <w:sz w:val="28"/>
        </w:rPr>
        <w:t>»</w:t>
      </w:r>
      <w:r w:rsidR="00B44F20">
        <w:rPr>
          <w:sz w:val="28"/>
        </w:rPr>
        <w:t xml:space="preserve"> (чистота</w:t>
      </w:r>
      <w:r w:rsidR="00B44F20">
        <w:rPr>
          <w:spacing w:val="-2"/>
          <w:sz w:val="28"/>
        </w:rPr>
        <w:t xml:space="preserve"> </w:t>
      </w:r>
      <w:r w:rsidR="004335A6">
        <w:rPr>
          <w:sz w:val="28"/>
        </w:rPr>
        <w:t>98,7</w:t>
      </w:r>
      <w:r w:rsidR="00B44F20">
        <w:rPr>
          <w:sz w:val="28"/>
        </w:rPr>
        <w:t>%);</w:t>
      </w:r>
    </w:p>
    <w:p w:rsidR="009D2D22" w:rsidRDefault="00154ED6" w:rsidP="00E60F9B">
      <w:pPr>
        <w:pStyle w:val="a5"/>
        <w:tabs>
          <w:tab w:val="left" w:pos="1227"/>
          <w:tab w:val="left" w:pos="9356"/>
          <w:tab w:val="left" w:pos="9498"/>
        </w:tabs>
        <w:ind w:left="0" w:firstLine="567"/>
        <w:rPr>
          <w:sz w:val="28"/>
        </w:rPr>
      </w:pPr>
      <w:r>
        <w:rPr>
          <w:sz w:val="28"/>
        </w:rPr>
        <w:t xml:space="preserve">- для </w:t>
      </w:r>
      <w:r w:rsidR="009D2D22">
        <w:rPr>
          <w:sz w:val="28"/>
        </w:rPr>
        <w:t>создания</w:t>
      </w:r>
      <w:r>
        <w:rPr>
          <w:spacing w:val="1"/>
          <w:sz w:val="28"/>
        </w:rPr>
        <w:t xml:space="preserve"> </w:t>
      </w:r>
      <w:r w:rsidR="009D2D22">
        <w:rPr>
          <w:sz w:val="28"/>
        </w:rPr>
        <w:t>замкнутого</w:t>
      </w:r>
      <w:r>
        <w:rPr>
          <w:spacing w:val="1"/>
          <w:sz w:val="28"/>
        </w:rPr>
        <w:t xml:space="preserve"> </w:t>
      </w:r>
      <w:r w:rsidR="009D2D22">
        <w:rPr>
          <w:sz w:val="28"/>
        </w:rPr>
        <w:t>объема</w:t>
      </w:r>
      <w:r w:rsidR="009D2D22">
        <w:rPr>
          <w:spacing w:val="1"/>
          <w:sz w:val="28"/>
        </w:rPr>
        <w:t xml:space="preserve"> </w:t>
      </w:r>
      <w:r w:rsidR="009D2D22">
        <w:rPr>
          <w:sz w:val="28"/>
        </w:rPr>
        <w:t>использовалась</w:t>
      </w:r>
      <w:r w:rsidR="009D2D22">
        <w:rPr>
          <w:spacing w:val="1"/>
          <w:sz w:val="28"/>
        </w:rPr>
        <w:t xml:space="preserve"> </w:t>
      </w:r>
      <w:r w:rsidR="009D2D22">
        <w:rPr>
          <w:sz w:val="28"/>
        </w:rPr>
        <w:t>быстротвердеющая</w:t>
      </w:r>
      <w:r w:rsidR="009D2D22">
        <w:rPr>
          <w:spacing w:val="1"/>
          <w:sz w:val="28"/>
        </w:rPr>
        <w:t xml:space="preserve"> </w:t>
      </w:r>
      <w:r w:rsidR="009D2D22">
        <w:rPr>
          <w:sz w:val="28"/>
        </w:rPr>
        <w:t>смесь</w:t>
      </w:r>
      <w:r w:rsidR="009D2D22">
        <w:rPr>
          <w:spacing w:val="-2"/>
          <w:sz w:val="28"/>
        </w:rPr>
        <w:t xml:space="preserve"> </w:t>
      </w:r>
      <w:r w:rsidR="009D2D22">
        <w:rPr>
          <w:sz w:val="28"/>
        </w:rPr>
        <w:t>(CaCl</w:t>
      </w:r>
      <w:r w:rsidR="009D2D22">
        <w:rPr>
          <w:sz w:val="28"/>
          <w:vertAlign w:val="subscript"/>
        </w:rPr>
        <w:t>2</w:t>
      </w:r>
      <w:r w:rsidR="009D2D22">
        <w:rPr>
          <w:sz w:val="28"/>
        </w:rPr>
        <w:t>+цемент+вода);</w:t>
      </w:r>
    </w:p>
    <w:p w:rsidR="00B44F20" w:rsidRDefault="00154ED6" w:rsidP="00154ED6">
      <w:pPr>
        <w:pStyle w:val="a5"/>
        <w:tabs>
          <w:tab w:val="left" w:pos="9356"/>
          <w:tab w:val="left" w:pos="9498"/>
        </w:tabs>
        <w:ind w:left="567" w:firstLine="0"/>
        <w:rPr>
          <w:sz w:val="28"/>
        </w:rPr>
      </w:pPr>
      <w:r>
        <w:rPr>
          <w:sz w:val="28"/>
        </w:rPr>
        <w:t xml:space="preserve">- </w:t>
      </w:r>
      <w:r w:rsidR="00B44F20">
        <w:rPr>
          <w:sz w:val="28"/>
        </w:rPr>
        <w:t>ПЭТФ</w:t>
      </w:r>
      <w:r w:rsidR="004335A6">
        <w:rPr>
          <w:sz w:val="28"/>
        </w:rPr>
        <w:t xml:space="preserve"> отработанный</w:t>
      </w:r>
      <w:r w:rsidR="00B44F20">
        <w:rPr>
          <w:sz w:val="28"/>
        </w:rPr>
        <w:t>;</w:t>
      </w:r>
    </w:p>
    <w:p w:rsidR="009D2D22" w:rsidRDefault="00154ED6" w:rsidP="00154ED6">
      <w:pPr>
        <w:pStyle w:val="a5"/>
        <w:tabs>
          <w:tab w:val="left" w:pos="9356"/>
          <w:tab w:val="left" w:pos="9498"/>
        </w:tabs>
        <w:ind w:left="567" w:firstLine="0"/>
        <w:rPr>
          <w:sz w:val="28"/>
        </w:rPr>
      </w:pPr>
      <w:r>
        <w:rPr>
          <w:sz w:val="28"/>
        </w:rPr>
        <w:t xml:space="preserve">- </w:t>
      </w:r>
      <w:r w:rsidR="00B44F20">
        <w:rPr>
          <w:sz w:val="28"/>
        </w:rPr>
        <w:t>ПЭ</w:t>
      </w:r>
      <w:r w:rsidR="009D2D22">
        <w:rPr>
          <w:spacing w:val="-7"/>
          <w:sz w:val="28"/>
        </w:rPr>
        <w:t xml:space="preserve"> </w:t>
      </w:r>
      <w:r w:rsidR="004335A6">
        <w:rPr>
          <w:sz w:val="28"/>
        </w:rPr>
        <w:t>отработанный</w:t>
      </w:r>
      <w:r w:rsidR="00A70433">
        <w:rPr>
          <w:sz w:val="28"/>
        </w:rPr>
        <w:t>;</w:t>
      </w:r>
    </w:p>
    <w:p w:rsidR="00B44F20" w:rsidRPr="00A70433" w:rsidRDefault="00154ED6" w:rsidP="00154ED6">
      <w:pPr>
        <w:pStyle w:val="a5"/>
        <w:tabs>
          <w:tab w:val="left" w:pos="9356"/>
          <w:tab w:val="left" w:pos="9498"/>
        </w:tabs>
        <w:ind w:left="567" w:firstLine="0"/>
        <w:rPr>
          <w:color w:val="000000" w:themeColor="text1"/>
          <w:sz w:val="28"/>
        </w:rPr>
      </w:pPr>
      <w:r>
        <w:rPr>
          <w:color w:val="000000" w:themeColor="text1"/>
          <w:sz w:val="28"/>
        </w:rPr>
        <w:t xml:space="preserve">- </w:t>
      </w:r>
      <w:r w:rsidR="00B44F20" w:rsidRPr="00A70433">
        <w:rPr>
          <w:color w:val="000000" w:themeColor="text1"/>
          <w:sz w:val="28"/>
        </w:rPr>
        <w:t>Цемент марки Б-350</w:t>
      </w:r>
      <w:r w:rsidR="00A70433" w:rsidRPr="00A70433">
        <w:rPr>
          <w:color w:val="000000" w:themeColor="text1"/>
          <w:sz w:val="28"/>
        </w:rPr>
        <w:t>;</w:t>
      </w:r>
    </w:p>
    <w:p w:rsidR="00EA1A9C" w:rsidRPr="00A70433" w:rsidRDefault="00154ED6" w:rsidP="00154ED6">
      <w:pPr>
        <w:pStyle w:val="a5"/>
        <w:tabs>
          <w:tab w:val="left" w:pos="9356"/>
          <w:tab w:val="left" w:pos="9498"/>
        </w:tabs>
        <w:ind w:left="567" w:firstLine="0"/>
        <w:rPr>
          <w:color w:val="000000" w:themeColor="text1"/>
          <w:sz w:val="28"/>
        </w:rPr>
      </w:pPr>
      <w:r>
        <w:rPr>
          <w:color w:val="000000" w:themeColor="text1"/>
          <w:sz w:val="28"/>
        </w:rPr>
        <w:t xml:space="preserve">- </w:t>
      </w:r>
      <w:r w:rsidR="00EA1A9C" w:rsidRPr="00A70433">
        <w:rPr>
          <w:color w:val="000000" w:themeColor="text1"/>
          <w:sz w:val="28"/>
        </w:rPr>
        <w:t>Цемент марки Б-150</w:t>
      </w:r>
      <w:r w:rsidR="00A70433" w:rsidRPr="00A70433">
        <w:rPr>
          <w:color w:val="000000" w:themeColor="text1"/>
          <w:sz w:val="28"/>
        </w:rPr>
        <w:t>;</w:t>
      </w:r>
    </w:p>
    <w:p w:rsidR="00B44F20" w:rsidRPr="00A70433" w:rsidRDefault="00154ED6" w:rsidP="00154ED6">
      <w:pPr>
        <w:pStyle w:val="a5"/>
        <w:tabs>
          <w:tab w:val="left" w:pos="9356"/>
          <w:tab w:val="left" w:pos="9498"/>
        </w:tabs>
        <w:ind w:left="567" w:firstLine="0"/>
        <w:rPr>
          <w:color w:val="000000" w:themeColor="text1"/>
          <w:sz w:val="28"/>
        </w:rPr>
      </w:pPr>
      <w:r>
        <w:rPr>
          <w:color w:val="000000" w:themeColor="text1"/>
          <w:sz w:val="28"/>
        </w:rPr>
        <w:t xml:space="preserve">-  </w:t>
      </w:r>
      <w:r w:rsidR="00B44F20" w:rsidRPr="00A70433">
        <w:rPr>
          <w:color w:val="000000" w:themeColor="text1"/>
          <w:sz w:val="28"/>
          <w:lang w:val="en-US"/>
        </w:rPr>
        <w:t>Senatel</w:t>
      </w:r>
      <w:r w:rsidR="00B44F20" w:rsidRPr="000B36D1">
        <w:rPr>
          <w:color w:val="000000" w:themeColor="text1"/>
          <w:sz w:val="28"/>
        </w:rPr>
        <w:t xml:space="preserve"> </w:t>
      </w:r>
      <w:r w:rsidR="00B44F20" w:rsidRPr="00A70433">
        <w:rPr>
          <w:color w:val="000000" w:themeColor="text1"/>
          <w:sz w:val="28"/>
          <w:lang w:val="en-US"/>
        </w:rPr>
        <w:t>Magnum</w:t>
      </w:r>
      <w:r w:rsidR="00A70433" w:rsidRPr="00A70433">
        <w:rPr>
          <w:color w:val="000000" w:themeColor="text1"/>
          <w:sz w:val="28"/>
        </w:rPr>
        <w:t>.</w:t>
      </w:r>
    </w:p>
    <w:p w:rsidR="009D2D22" w:rsidRDefault="004335A6" w:rsidP="001D7117">
      <w:pPr>
        <w:pStyle w:val="a3"/>
        <w:tabs>
          <w:tab w:val="left" w:pos="9356"/>
          <w:tab w:val="left" w:pos="9498"/>
        </w:tabs>
        <w:ind w:left="0" w:firstLine="567"/>
      </w:pPr>
      <w:r>
        <w:t>Реагенты</w:t>
      </w:r>
      <w:r w:rsidR="009D2D22">
        <w:rPr>
          <w:spacing w:val="28"/>
        </w:rPr>
        <w:t xml:space="preserve"> </w:t>
      </w:r>
      <w:r w:rsidR="009D2D22">
        <w:t>взвешивали</w:t>
      </w:r>
      <w:r w:rsidR="009D2D22">
        <w:rPr>
          <w:spacing w:val="29"/>
        </w:rPr>
        <w:t xml:space="preserve"> </w:t>
      </w:r>
      <w:r w:rsidR="009D2D22">
        <w:t>на</w:t>
      </w:r>
      <w:r w:rsidR="009D2D22">
        <w:rPr>
          <w:spacing w:val="28"/>
        </w:rPr>
        <w:t xml:space="preserve"> </w:t>
      </w:r>
      <w:r w:rsidR="009D2D22">
        <w:t>электронных</w:t>
      </w:r>
      <w:r w:rsidR="009D2D22">
        <w:rPr>
          <w:spacing w:val="29"/>
        </w:rPr>
        <w:t xml:space="preserve"> </w:t>
      </w:r>
      <w:r w:rsidR="009D2D22">
        <w:t>весах</w:t>
      </w:r>
      <w:r w:rsidR="009D2D22">
        <w:rPr>
          <w:spacing w:val="29"/>
        </w:rPr>
        <w:t xml:space="preserve"> </w:t>
      </w:r>
      <w:r>
        <w:rPr>
          <w:spacing w:val="29"/>
        </w:rPr>
        <w:t>«</w:t>
      </w:r>
      <w:r w:rsidRPr="004335A6">
        <w:t>SHIMADZU</w:t>
      </w:r>
      <w:r>
        <w:t>»</w:t>
      </w:r>
      <w:r w:rsidRPr="004335A6">
        <w:t xml:space="preserve"> ELB-3000</w:t>
      </w:r>
      <w:r>
        <w:t xml:space="preserve"> </w:t>
      </w:r>
      <w:r w:rsidR="009D2D22">
        <w:t>и</w:t>
      </w:r>
      <w:r w:rsidR="009D2D22">
        <w:rPr>
          <w:spacing w:val="-67"/>
        </w:rPr>
        <w:t xml:space="preserve"> </w:t>
      </w:r>
      <w:r>
        <w:t>с</w:t>
      </w:r>
      <w:r w:rsidR="009D2D22">
        <w:t>мешивали</w:t>
      </w:r>
      <w:r w:rsidR="009D2D22">
        <w:rPr>
          <w:spacing w:val="-1"/>
        </w:rPr>
        <w:t xml:space="preserve"> </w:t>
      </w:r>
      <w:r w:rsidR="009D2D22">
        <w:t>вручную</w:t>
      </w:r>
      <w:r w:rsidR="009D2D22">
        <w:rPr>
          <w:spacing w:val="-1"/>
        </w:rPr>
        <w:t xml:space="preserve"> </w:t>
      </w:r>
      <w:r w:rsidR="009D2D22">
        <w:t>в</w:t>
      </w:r>
      <w:r w:rsidR="009D2D22">
        <w:rPr>
          <w:spacing w:val="-1"/>
        </w:rPr>
        <w:t xml:space="preserve"> </w:t>
      </w:r>
      <w:r w:rsidR="009D2D22">
        <w:t>фарфоровой ступке.</w:t>
      </w:r>
    </w:p>
    <w:p w:rsidR="00E701C0" w:rsidRDefault="00E701C0" w:rsidP="001D7117">
      <w:pPr>
        <w:pStyle w:val="a3"/>
        <w:tabs>
          <w:tab w:val="left" w:pos="9356"/>
          <w:tab w:val="left" w:pos="9498"/>
        </w:tabs>
        <w:ind w:left="0" w:firstLine="567"/>
      </w:pPr>
    </w:p>
    <w:p w:rsidR="00C55D88" w:rsidRPr="007A0664" w:rsidRDefault="00C55D88" w:rsidP="001D7117">
      <w:pPr>
        <w:pStyle w:val="a9"/>
        <w:shd w:val="clear" w:color="auto" w:fill="FFFFFF"/>
        <w:tabs>
          <w:tab w:val="left" w:pos="9356"/>
          <w:tab w:val="left" w:pos="9498"/>
        </w:tabs>
        <w:spacing w:before="0" w:beforeAutospacing="0" w:after="0" w:afterAutospacing="0"/>
        <w:ind w:firstLine="567"/>
        <w:jc w:val="both"/>
        <w:textAlignment w:val="baseline"/>
        <w:rPr>
          <w:rStyle w:val="aa"/>
          <w:sz w:val="28"/>
          <w:szCs w:val="28"/>
          <w:bdr w:val="none" w:sz="0" w:space="0" w:color="auto" w:frame="1"/>
        </w:rPr>
      </w:pPr>
      <w:r w:rsidRPr="007A0664">
        <w:rPr>
          <w:rStyle w:val="aa"/>
          <w:sz w:val="28"/>
          <w:szCs w:val="28"/>
          <w:bdr w:val="none" w:sz="0" w:space="0" w:color="auto" w:frame="1"/>
        </w:rPr>
        <w:t xml:space="preserve">2.1.2 Определение скорости горения </w:t>
      </w:r>
      <w:r w:rsidR="004E2BD9" w:rsidRPr="007A0664">
        <w:rPr>
          <w:rStyle w:val="aa"/>
          <w:sz w:val="28"/>
          <w:szCs w:val="28"/>
          <w:bdr w:val="none" w:sz="0" w:space="0" w:color="auto" w:frame="1"/>
        </w:rPr>
        <w:t>линейным методом</w:t>
      </w:r>
    </w:p>
    <w:p w:rsidR="004E2BD9" w:rsidRDefault="00C55D88"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sidRPr="002F26D6">
        <w:rPr>
          <w:rStyle w:val="aa"/>
          <w:b w:val="0"/>
          <w:sz w:val="28"/>
          <w:szCs w:val="28"/>
          <w:bdr w:val="none" w:sz="0" w:space="0" w:color="auto" w:frame="1"/>
        </w:rPr>
        <w:t>Одним из самых</w:t>
      </w:r>
      <w:r w:rsidRPr="002F26D6">
        <w:rPr>
          <w:sz w:val="28"/>
          <w:szCs w:val="28"/>
        </w:rPr>
        <w:t> распространенных методов измерения средней скорости горения газогенераторных составов являет</w:t>
      </w:r>
      <w:r w:rsidR="00BE239E" w:rsidRPr="002F26D6">
        <w:rPr>
          <w:sz w:val="28"/>
          <w:szCs w:val="28"/>
        </w:rPr>
        <w:t xml:space="preserve">ся </w:t>
      </w:r>
      <w:r w:rsidR="004E2BD9">
        <w:rPr>
          <w:sz w:val="28"/>
          <w:szCs w:val="28"/>
        </w:rPr>
        <w:t>линейный метод</w:t>
      </w:r>
      <w:r w:rsidRPr="002F26D6">
        <w:rPr>
          <w:sz w:val="28"/>
          <w:szCs w:val="28"/>
        </w:rPr>
        <w:t xml:space="preserve">. </w:t>
      </w:r>
    </w:p>
    <w:p w:rsidR="00984CEB" w:rsidRDefault="004E2BD9"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 xml:space="preserve">Измерение скорости горения составов производиться с помощью замером хронометром времени горения определенной </w:t>
      </w:r>
      <w:r w:rsidR="00984CEB">
        <w:rPr>
          <w:sz w:val="28"/>
          <w:szCs w:val="28"/>
        </w:rPr>
        <w:t>(заранее измеренной) длины изготовленного цилиндра (рисунок 6).</w:t>
      </w:r>
    </w:p>
    <w:p w:rsidR="00984CEB" w:rsidRDefault="00984CEB"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Снаряженный таким образом цилиндр помещался в камеру сжи</w:t>
      </w:r>
      <w:r w:rsidR="00E60F9B">
        <w:rPr>
          <w:sz w:val="28"/>
          <w:szCs w:val="28"/>
        </w:rPr>
        <w:t>гания показанный на рисунке 7</w:t>
      </w:r>
      <w:r>
        <w:rPr>
          <w:sz w:val="28"/>
          <w:szCs w:val="28"/>
        </w:rPr>
        <w:t>.</w:t>
      </w:r>
    </w:p>
    <w:p w:rsidR="00C55D88" w:rsidRPr="004F06FF" w:rsidRDefault="004F06FF" w:rsidP="004F06FF">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Инициировали наши составы с помощью нихромовой спирали, накаленной электрическим током. После начала горения состава, сразу же включается хронометр и определяется время сгорания.</w:t>
      </w:r>
    </w:p>
    <w:p w:rsidR="00404BD2" w:rsidRDefault="000944C7" w:rsidP="000944C7">
      <w:pPr>
        <w:pStyle w:val="a9"/>
        <w:shd w:val="clear" w:color="auto" w:fill="FFFFFF"/>
        <w:tabs>
          <w:tab w:val="left" w:pos="9356"/>
          <w:tab w:val="left" w:pos="9498"/>
        </w:tabs>
        <w:spacing w:before="0" w:beforeAutospacing="0" w:after="0" w:afterAutospacing="0"/>
        <w:jc w:val="center"/>
        <w:textAlignment w:val="baseline"/>
        <w:rPr>
          <w:sz w:val="28"/>
          <w:szCs w:val="28"/>
        </w:rPr>
      </w:pPr>
      <w:r w:rsidRPr="000944C7">
        <w:rPr>
          <w:noProof/>
          <w:sz w:val="28"/>
          <w:szCs w:val="28"/>
        </w:rPr>
        <w:lastRenderedPageBreak/>
        <w:drawing>
          <wp:inline distT="0" distB="0" distL="0" distR="0">
            <wp:extent cx="3000199" cy="3476625"/>
            <wp:effectExtent l="0" t="0" r="0" b="0"/>
            <wp:docPr id="60" name="Рисунок 60" descr="C:\Users\Admin\Desktop\Картинки дисс\скорость г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Картинки дисс\скорость гор.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3954" cy="3480976"/>
                    </a:xfrm>
                    <a:prstGeom prst="rect">
                      <a:avLst/>
                    </a:prstGeom>
                    <a:noFill/>
                    <a:ln>
                      <a:noFill/>
                    </a:ln>
                  </pic:spPr>
                </pic:pic>
              </a:graphicData>
            </a:graphic>
          </wp:inline>
        </w:drawing>
      </w:r>
    </w:p>
    <w:p w:rsidR="00D243CE" w:rsidRPr="005C4638" w:rsidRDefault="00D243CE" w:rsidP="000944C7">
      <w:pPr>
        <w:pStyle w:val="a9"/>
        <w:shd w:val="clear" w:color="auto" w:fill="FFFFFF"/>
        <w:tabs>
          <w:tab w:val="left" w:pos="9356"/>
          <w:tab w:val="left" w:pos="9498"/>
        </w:tabs>
        <w:spacing w:before="0" w:beforeAutospacing="0" w:after="0" w:afterAutospacing="0"/>
        <w:jc w:val="center"/>
        <w:textAlignment w:val="baseline"/>
        <w:rPr>
          <w:sz w:val="28"/>
          <w:szCs w:val="28"/>
        </w:rPr>
      </w:pPr>
    </w:p>
    <w:p w:rsidR="00C55D88" w:rsidRDefault="002F26D6" w:rsidP="004E2BD9">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r w:rsidRPr="005C4638">
        <w:rPr>
          <w:sz w:val="28"/>
          <w:szCs w:val="28"/>
        </w:rPr>
        <w:t xml:space="preserve">Рисунок 6 – </w:t>
      </w:r>
      <w:r w:rsidR="004E2BD9">
        <w:rPr>
          <w:sz w:val="28"/>
          <w:szCs w:val="28"/>
        </w:rPr>
        <w:t>Исследуемый цилиндр с пиросоставом</w:t>
      </w:r>
    </w:p>
    <w:p w:rsidR="004E2BD9" w:rsidRPr="004E2BD9" w:rsidRDefault="004E2BD9" w:rsidP="004E2BD9">
      <w:pPr>
        <w:pStyle w:val="a9"/>
        <w:shd w:val="clear" w:color="auto" w:fill="FFFFFF"/>
        <w:tabs>
          <w:tab w:val="left" w:pos="9356"/>
          <w:tab w:val="left" w:pos="9498"/>
        </w:tabs>
        <w:spacing w:before="0" w:beforeAutospacing="0" w:after="0" w:afterAutospacing="0"/>
        <w:jc w:val="center"/>
        <w:textAlignment w:val="baseline"/>
        <w:rPr>
          <w:sz w:val="28"/>
          <w:szCs w:val="28"/>
        </w:rPr>
      </w:pPr>
      <w:r>
        <w:rPr>
          <w:sz w:val="28"/>
          <w:szCs w:val="28"/>
        </w:rPr>
        <w:t xml:space="preserve">1 – пиросостав, </w:t>
      </w:r>
      <w:r>
        <w:rPr>
          <w:sz w:val="28"/>
          <w:szCs w:val="28"/>
          <w:lang w:val="en-US"/>
        </w:rPr>
        <w:t>h</w:t>
      </w:r>
      <w:r w:rsidRPr="004E2BD9">
        <w:rPr>
          <w:sz w:val="28"/>
          <w:szCs w:val="28"/>
        </w:rPr>
        <w:t xml:space="preserve"> – </w:t>
      </w:r>
      <w:r>
        <w:rPr>
          <w:sz w:val="28"/>
          <w:szCs w:val="28"/>
        </w:rPr>
        <w:t xml:space="preserve">высота цилиндра, </w:t>
      </w:r>
      <w:r>
        <w:rPr>
          <w:sz w:val="28"/>
          <w:szCs w:val="28"/>
          <w:lang w:val="en-US"/>
        </w:rPr>
        <w:t>d</w:t>
      </w:r>
      <w:r w:rsidRPr="004E2BD9">
        <w:rPr>
          <w:sz w:val="28"/>
          <w:szCs w:val="28"/>
        </w:rPr>
        <w:t xml:space="preserve"> – </w:t>
      </w:r>
      <w:r>
        <w:rPr>
          <w:sz w:val="28"/>
          <w:szCs w:val="28"/>
        </w:rPr>
        <w:t>диаметр цилиндра</w:t>
      </w:r>
    </w:p>
    <w:p w:rsidR="008A0C80" w:rsidRPr="005C4638" w:rsidRDefault="008A0C80"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4F06FF" w:rsidRDefault="004F06FF" w:rsidP="004F06FF">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 xml:space="preserve">Далее </w:t>
      </w:r>
      <w:r w:rsidRPr="002F26D6">
        <w:rPr>
          <w:sz w:val="28"/>
          <w:szCs w:val="28"/>
        </w:rPr>
        <w:t>скорости горения газогенераторных составов</w:t>
      </w:r>
      <w:r>
        <w:rPr>
          <w:sz w:val="28"/>
          <w:szCs w:val="28"/>
        </w:rPr>
        <w:t xml:space="preserve"> определяется по следующей формуле:</w:t>
      </w:r>
    </w:p>
    <w:p w:rsidR="004F06FF" w:rsidRDefault="004F06FF"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C55D88" w:rsidRPr="005C4638" w:rsidRDefault="008D292F" w:rsidP="008D292F">
      <w:pPr>
        <w:pStyle w:val="a9"/>
        <w:shd w:val="clear" w:color="auto" w:fill="FFFFFF"/>
        <w:tabs>
          <w:tab w:val="center" w:pos="4962"/>
          <w:tab w:val="right" w:pos="9358"/>
          <w:tab w:val="left" w:pos="9498"/>
        </w:tabs>
        <w:spacing w:before="0" w:beforeAutospacing="0" w:after="0" w:afterAutospacing="0"/>
        <w:ind w:firstLine="567"/>
        <w:textAlignment w:val="baseline"/>
        <w:rPr>
          <w:sz w:val="28"/>
          <w:szCs w:val="28"/>
        </w:rPr>
      </w:pPr>
      <w:r>
        <w:rPr>
          <w:sz w:val="28"/>
          <w:szCs w:val="28"/>
        </w:rPr>
        <w:tab/>
      </w:r>
      <w:r w:rsidR="00C55D88" w:rsidRPr="005C4638">
        <w:rPr>
          <w:sz w:val="28"/>
          <w:szCs w:val="28"/>
        </w:rPr>
        <w:t>u = h /</w:t>
      </w:r>
      <w:r w:rsidR="004E0EAE">
        <w:rPr>
          <w:sz w:val="28"/>
          <w:szCs w:val="28"/>
        </w:rPr>
        <w:t xml:space="preserve"> </w:t>
      </w:r>
      <w:r w:rsidR="004E0EAE">
        <w:rPr>
          <w:sz w:val="28"/>
          <w:szCs w:val="28"/>
          <w:lang w:val="en-US"/>
        </w:rPr>
        <w:t>t</w:t>
      </w:r>
      <w:r>
        <w:rPr>
          <w:sz w:val="28"/>
          <w:szCs w:val="28"/>
        </w:rPr>
        <w:tab/>
        <w:t>(2.1)</w:t>
      </w:r>
      <w:r>
        <w:rPr>
          <w:sz w:val="28"/>
          <w:szCs w:val="28"/>
        </w:rPr>
        <w:tab/>
      </w:r>
    </w:p>
    <w:p w:rsidR="004F06FF" w:rsidRDefault="004F06FF"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C55D88" w:rsidRPr="005C4638" w:rsidRDefault="00C55D88"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sidRPr="005C4638">
        <w:rPr>
          <w:sz w:val="28"/>
          <w:szCs w:val="28"/>
        </w:rPr>
        <w:t>где</w:t>
      </w:r>
      <w:r w:rsidR="004F06FF">
        <w:rPr>
          <w:sz w:val="28"/>
          <w:szCs w:val="28"/>
        </w:rPr>
        <w:t xml:space="preserve">, </w:t>
      </w:r>
      <w:r w:rsidRPr="005C4638">
        <w:rPr>
          <w:sz w:val="28"/>
          <w:szCs w:val="28"/>
        </w:rPr>
        <w:t>h</w:t>
      </w:r>
      <w:r w:rsidR="00BE239E" w:rsidRPr="005C4638">
        <w:rPr>
          <w:sz w:val="28"/>
          <w:szCs w:val="28"/>
        </w:rPr>
        <w:t xml:space="preserve"> </w:t>
      </w:r>
      <w:r w:rsidR="004E2BD9">
        <w:rPr>
          <w:sz w:val="28"/>
          <w:szCs w:val="28"/>
        </w:rPr>
        <w:t>–</w:t>
      </w:r>
      <w:r w:rsidR="00BE239E" w:rsidRPr="005C4638">
        <w:rPr>
          <w:sz w:val="28"/>
          <w:szCs w:val="28"/>
        </w:rPr>
        <w:t xml:space="preserve"> </w:t>
      </w:r>
      <w:r w:rsidR="004E2BD9">
        <w:rPr>
          <w:sz w:val="28"/>
          <w:szCs w:val="28"/>
        </w:rPr>
        <w:t>длина цилиндра с образцом</w:t>
      </w:r>
      <w:r w:rsidR="004E0EAE">
        <w:rPr>
          <w:sz w:val="28"/>
          <w:szCs w:val="28"/>
        </w:rPr>
        <w:t>,</w:t>
      </w:r>
      <w:r w:rsidR="004E2BD9">
        <w:rPr>
          <w:sz w:val="28"/>
          <w:szCs w:val="28"/>
        </w:rPr>
        <w:t xml:space="preserve"> </w:t>
      </w:r>
      <w:r w:rsidR="004E0EAE">
        <w:rPr>
          <w:sz w:val="28"/>
          <w:szCs w:val="28"/>
        </w:rPr>
        <w:t>мм</w:t>
      </w:r>
    </w:p>
    <w:p w:rsidR="00C55D88" w:rsidRDefault="004E0EAE"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r>
        <w:rPr>
          <w:sz w:val="28"/>
          <w:szCs w:val="28"/>
        </w:rPr>
        <w:t>t</w:t>
      </w:r>
      <w:r w:rsidR="00C55D88" w:rsidRPr="005C4638">
        <w:rPr>
          <w:sz w:val="28"/>
          <w:szCs w:val="28"/>
        </w:rPr>
        <w:t xml:space="preserve"> - время </w:t>
      </w:r>
      <w:r w:rsidR="004E2BD9">
        <w:rPr>
          <w:sz w:val="28"/>
          <w:szCs w:val="28"/>
        </w:rPr>
        <w:t>сгорания образца</w:t>
      </w:r>
      <w:r>
        <w:rPr>
          <w:sz w:val="28"/>
          <w:szCs w:val="28"/>
        </w:rPr>
        <w:t>, с.</w:t>
      </w:r>
    </w:p>
    <w:p w:rsidR="00984CEB" w:rsidRDefault="00984CEB"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984CEB" w:rsidRDefault="00984CEB" w:rsidP="00984CEB">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r w:rsidRPr="00B77156">
        <w:rPr>
          <w:rFonts w:ascii="Arial" w:hAnsi="Arial" w:cs="Arial"/>
          <w:noProof/>
          <w:color w:val="000000"/>
        </w:rPr>
        <w:drawing>
          <wp:inline distT="0" distB="0" distL="0" distR="0" wp14:anchorId="66604480" wp14:editId="1630D990">
            <wp:extent cx="2876550" cy="2584019"/>
            <wp:effectExtent l="0" t="0" r="0" b="6985"/>
            <wp:docPr id="62" name="Рисунок 62" descr="C:\Users\TMI\Downloads\WhatsApp Image 2021-04-01 at 11.2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TMI\Downloads\WhatsApp Image 2021-04-01 at 11.25.23.jpeg"/>
                    <pic:cNvPicPr>
                      <a:picLocks noChangeAspect="1" noChangeArrowheads="1"/>
                    </pic:cNvPicPr>
                  </pic:nvPicPr>
                  <pic:blipFill>
                    <a:blip r:embed="rId16">
                      <a:extLst>
                        <a:ext uri="{28A0092B-C50C-407E-A947-70E740481C1C}">
                          <a14:useLocalDpi xmlns:a14="http://schemas.microsoft.com/office/drawing/2010/main" val="0"/>
                        </a:ext>
                      </a:extLst>
                    </a:blip>
                    <a:srcRect l="13309" t="23180" r="13896" b="40022"/>
                    <a:stretch>
                      <a:fillRect/>
                    </a:stretch>
                  </pic:blipFill>
                  <pic:spPr bwMode="auto">
                    <a:xfrm>
                      <a:off x="0" y="0"/>
                      <a:ext cx="2877936" cy="2585264"/>
                    </a:xfrm>
                    <a:prstGeom prst="rect">
                      <a:avLst/>
                    </a:prstGeom>
                    <a:noFill/>
                    <a:ln>
                      <a:noFill/>
                    </a:ln>
                  </pic:spPr>
                </pic:pic>
              </a:graphicData>
            </a:graphic>
          </wp:inline>
        </w:drawing>
      </w:r>
    </w:p>
    <w:p w:rsidR="00984CEB" w:rsidRDefault="00984CEB" w:rsidP="00984CEB">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p>
    <w:p w:rsidR="00984CEB" w:rsidRDefault="00E60F9B" w:rsidP="00984CEB">
      <w:pPr>
        <w:pStyle w:val="a9"/>
        <w:shd w:val="clear" w:color="auto" w:fill="FFFFFF"/>
        <w:tabs>
          <w:tab w:val="left" w:pos="9356"/>
          <w:tab w:val="left" w:pos="9498"/>
        </w:tabs>
        <w:spacing w:before="0" w:beforeAutospacing="0" w:after="0" w:afterAutospacing="0"/>
        <w:ind w:firstLine="567"/>
        <w:jc w:val="center"/>
        <w:textAlignment w:val="baseline"/>
        <w:rPr>
          <w:sz w:val="28"/>
          <w:szCs w:val="28"/>
        </w:rPr>
      </w:pPr>
      <w:r>
        <w:rPr>
          <w:sz w:val="28"/>
          <w:szCs w:val="28"/>
        </w:rPr>
        <w:t>Рисунок 7</w:t>
      </w:r>
      <w:r w:rsidR="00984CEB">
        <w:rPr>
          <w:sz w:val="28"/>
          <w:szCs w:val="28"/>
        </w:rPr>
        <w:t xml:space="preserve"> – Установка камеры сгорания</w:t>
      </w:r>
    </w:p>
    <w:p w:rsidR="00984CEB" w:rsidRPr="005C4638" w:rsidRDefault="00984CEB" w:rsidP="001D7117">
      <w:pPr>
        <w:pStyle w:val="a9"/>
        <w:shd w:val="clear" w:color="auto" w:fill="FFFFFF"/>
        <w:tabs>
          <w:tab w:val="left" w:pos="9356"/>
          <w:tab w:val="left" w:pos="9498"/>
        </w:tabs>
        <w:spacing w:before="0" w:beforeAutospacing="0" w:after="0" w:afterAutospacing="0"/>
        <w:ind w:firstLine="567"/>
        <w:jc w:val="both"/>
        <w:textAlignment w:val="baseline"/>
        <w:rPr>
          <w:sz w:val="28"/>
          <w:szCs w:val="28"/>
        </w:rPr>
      </w:pPr>
    </w:p>
    <w:p w:rsidR="0042273A" w:rsidRPr="008A0C80" w:rsidRDefault="00D92796" w:rsidP="001D7117">
      <w:pPr>
        <w:pStyle w:val="a5"/>
        <w:tabs>
          <w:tab w:val="left" w:pos="1580"/>
          <w:tab w:val="left" w:pos="9356"/>
          <w:tab w:val="left" w:pos="9498"/>
        </w:tabs>
        <w:ind w:left="0" w:firstLine="567"/>
        <w:rPr>
          <w:b/>
          <w:sz w:val="28"/>
        </w:rPr>
      </w:pPr>
      <w:r>
        <w:rPr>
          <w:b/>
          <w:sz w:val="28"/>
        </w:rPr>
        <w:t xml:space="preserve">2.1.3 </w:t>
      </w:r>
      <w:r w:rsidR="0042273A" w:rsidRPr="008A0C80">
        <w:rPr>
          <w:b/>
          <w:sz w:val="28"/>
        </w:rPr>
        <w:t>Метод</w:t>
      </w:r>
      <w:r w:rsidR="0042273A" w:rsidRPr="008A0C80">
        <w:rPr>
          <w:b/>
          <w:spacing w:val="-6"/>
          <w:sz w:val="28"/>
        </w:rPr>
        <w:t xml:space="preserve"> </w:t>
      </w:r>
      <w:r w:rsidR="0042273A" w:rsidRPr="008A0C80">
        <w:rPr>
          <w:b/>
          <w:sz w:val="28"/>
        </w:rPr>
        <w:t>определения</w:t>
      </w:r>
      <w:r w:rsidR="0042273A" w:rsidRPr="008A0C80">
        <w:rPr>
          <w:b/>
          <w:spacing w:val="-4"/>
          <w:sz w:val="28"/>
        </w:rPr>
        <w:t xml:space="preserve"> </w:t>
      </w:r>
      <w:r w:rsidR="0042273A" w:rsidRPr="008A0C80">
        <w:rPr>
          <w:b/>
          <w:sz w:val="28"/>
        </w:rPr>
        <w:t>температуры</w:t>
      </w:r>
      <w:r w:rsidR="0042273A" w:rsidRPr="008A0C80">
        <w:rPr>
          <w:b/>
          <w:spacing w:val="-4"/>
          <w:sz w:val="28"/>
        </w:rPr>
        <w:t xml:space="preserve"> </w:t>
      </w:r>
      <w:r w:rsidR="0042273A" w:rsidRPr="008A0C80">
        <w:rPr>
          <w:b/>
          <w:sz w:val="28"/>
        </w:rPr>
        <w:t>горения</w:t>
      </w:r>
      <w:r w:rsidR="0042273A" w:rsidRPr="008A0C80">
        <w:rPr>
          <w:b/>
          <w:spacing w:val="-4"/>
          <w:sz w:val="28"/>
        </w:rPr>
        <w:t xml:space="preserve"> пиро</w:t>
      </w:r>
      <w:r w:rsidR="0042273A" w:rsidRPr="008A0C80">
        <w:rPr>
          <w:b/>
          <w:sz w:val="28"/>
        </w:rPr>
        <w:t>составов</w:t>
      </w:r>
    </w:p>
    <w:p w:rsidR="009D2D22" w:rsidRDefault="0042273A" w:rsidP="001D7117">
      <w:pPr>
        <w:tabs>
          <w:tab w:val="left" w:pos="1580"/>
          <w:tab w:val="left" w:pos="9356"/>
          <w:tab w:val="left" w:pos="9498"/>
        </w:tabs>
        <w:ind w:firstLine="567"/>
        <w:jc w:val="both"/>
        <w:rPr>
          <w:sz w:val="28"/>
        </w:rPr>
      </w:pPr>
      <w:r>
        <w:rPr>
          <w:sz w:val="28"/>
        </w:rPr>
        <w:t xml:space="preserve">Температуру горения пиросоставов определяли оптическим пирометром марки </w:t>
      </w:r>
      <w:r>
        <w:rPr>
          <w:sz w:val="28"/>
          <w:lang w:val="en-US"/>
        </w:rPr>
        <w:t>PCE</w:t>
      </w:r>
      <w:r w:rsidRPr="0042273A">
        <w:rPr>
          <w:sz w:val="28"/>
        </w:rPr>
        <w:t xml:space="preserve"> 892</w:t>
      </w:r>
      <w:r w:rsidR="0028490C">
        <w:rPr>
          <w:sz w:val="28"/>
          <w:lang w:val="kk-KZ"/>
        </w:rPr>
        <w:t xml:space="preserve"> </w:t>
      </w:r>
      <w:r w:rsidR="0028490C">
        <w:rPr>
          <w:sz w:val="28"/>
        </w:rPr>
        <w:t>(рисунок 8)</w:t>
      </w:r>
      <w:r w:rsidRPr="0042273A">
        <w:rPr>
          <w:sz w:val="28"/>
        </w:rPr>
        <w:t xml:space="preserve">. </w:t>
      </w:r>
      <w:r w:rsidR="00DF0CD9" w:rsidRPr="00DF0CD9">
        <w:rPr>
          <w:sz w:val="28"/>
        </w:rPr>
        <w:t>Инфракрасные возможности делают пирометр идеальным инструментом для использования там, где не подходит обычный датчик, например, когда объект движется или он очень горячий, в труднодоступных или загрязненных местах и в местах, подвергающихся другим негативным воздействиям.</w:t>
      </w:r>
      <w:r w:rsidR="00DF0CD9">
        <w:rPr>
          <w:sz w:val="28"/>
        </w:rPr>
        <w:t xml:space="preserve"> </w:t>
      </w:r>
      <w:r w:rsidRPr="0042273A">
        <w:rPr>
          <w:sz w:val="28"/>
        </w:rPr>
        <w:t>Рабочий диапазон ИК от -50</w:t>
      </w:r>
      <w:r w:rsidR="003E099D">
        <w:rPr>
          <w:sz w:val="28"/>
        </w:rPr>
        <w:t xml:space="preserve"> до 25</w:t>
      </w:r>
      <w:r w:rsidRPr="0042273A">
        <w:rPr>
          <w:sz w:val="28"/>
        </w:rPr>
        <w:t>00 градусов, ТК-1370С -функции логгера и измерительной станции, возможна передача данных на компьютер</w:t>
      </w:r>
      <w:r>
        <w:rPr>
          <w:sz w:val="28"/>
        </w:rPr>
        <w:t xml:space="preserve">. Пирометр </w:t>
      </w:r>
      <w:r>
        <w:rPr>
          <w:sz w:val="28"/>
          <w:lang w:val="en-US"/>
        </w:rPr>
        <w:t>PCE</w:t>
      </w:r>
      <w:r w:rsidRPr="0042273A">
        <w:rPr>
          <w:sz w:val="28"/>
        </w:rPr>
        <w:t xml:space="preserve"> 892 измеряет без разрушений (неинвазивно) и на расстоянии температуру поверхностей с помощью инфракрасного</w:t>
      </w:r>
      <w:r>
        <w:rPr>
          <w:sz w:val="28"/>
        </w:rPr>
        <w:t xml:space="preserve"> луча</w:t>
      </w:r>
      <w:r w:rsidRPr="0042273A">
        <w:rPr>
          <w:sz w:val="28"/>
        </w:rPr>
        <w:t xml:space="preserve">. </w:t>
      </w:r>
      <w:r w:rsidR="00DF0CD9">
        <w:rPr>
          <w:sz w:val="28"/>
        </w:rPr>
        <w:t>Погрешность вычисления</w:t>
      </w:r>
      <w:r w:rsidR="00DF0CD9" w:rsidRPr="00DF0CD9">
        <w:rPr>
          <w:sz w:val="28"/>
        </w:rPr>
        <w:t xml:space="preserve"> температуры зависит от измеренного интервала </w:t>
      </w:r>
      <w:r w:rsidR="00DF0CD9">
        <w:rPr>
          <w:sz w:val="28"/>
        </w:rPr>
        <w:t>значений</w:t>
      </w:r>
      <w:r w:rsidR="00DF0CD9" w:rsidRPr="00DF0CD9">
        <w:rPr>
          <w:sz w:val="28"/>
        </w:rPr>
        <w:t xml:space="preserve">. При </w:t>
      </w:r>
      <w:r w:rsidR="00DF0CD9">
        <w:rPr>
          <w:sz w:val="28"/>
        </w:rPr>
        <w:t>разности</w:t>
      </w:r>
      <w:r w:rsidR="00DF0CD9" w:rsidRPr="00DF0CD9">
        <w:rPr>
          <w:sz w:val="28"/>
        </w:rPr>
        <w:t xml:space="preserve"> температуры от 20 </w:t>
      </w:r>
      <w:r w:rsidR="003E099D" w:rsidRPr="00CD5A15">
        <w:rPr>
          <w:sz w:val="28"/>
          <w:szCs w:val="28"/>
        </w:rPr>
        <w:t>°</w:t>
      </w:r>
      <w:r w:rsidR="00DF0CD9" w:rsidRPr="00DF0CD9">
        <w:rPr>
          <w:sz w:val="28"/>
        </w:rPr>
        <w:t xml:space="preserve">С до 500 </w:t>
      </w:r>
      <w:r w:rsidR="003E099D" w:rsidRPr="00CD5A15">
        <w:rPr>
          <w:sz w:val="28"/>
          <w:szCs w:val="28"/>
        </w:rPr>
        <w:t>°</w:t>
      </w:r>
      <w:r w:rsidR="00DF0CD9" w:rsidRPr="00DF0CD9">
        <w:rPr>
          <w:sz w:val="28"/>
        </w:rPr>
        <w:t xml:space="preserve">С, </w:t>
      </w:r>
      <w:r w:rsidR="00DF0CD9">
        <w:rPr>
          <w:sz w:val="28"/>
        </w:rPr>
        <w:t>ошибка</w:t>
      </w:r>
      <w:r w:rsidR="00DF0CD9" w:rsidRPr="00DF0CD9">
        <w:rPr>
          <w:sz w:val="28"/>
        </w:rPr>
        <w:t xml:space="preserve"> измерения составляет ±1 %, от 500 </w:t>
      </w:r>
      <w:r w:rsidR="00E60F9B" w:rsidRPr="00CD5A15">
        <w:rPr>
          <w:sz w:val="28"/>
          <w:szCs w:val="28"/>
        </w:rPr>
        <w:t>°</w:t>
      </w:r>
      <w:r w:rsidR="00DF0CD9" w:rsidRPr="00DF0CD9">
        <w:rPr>
          <w:sz w:val="28"/>
        </w:rPr>
        <w:t xml:space="preserve">С до 1000 </w:t>
      </w:r>
      <w:r w:rsidR="00E60F9B" w:rsidRPr="00CD5A15">
        <w:rPr>
          <w:sz w:val="28"/>
          <w:szCs w:val="28"/>
        </w:rPr>
        <w:t>°</w:t>
      </w:r>
      <w:r w:rsidR="00DF0CD9" w:rsidRPr="00DF0CD9">
        <w:rPr>
          <w:sz w:val="28"/>
        </w:rPr>
        <w:t xml:space="preserve">С, ±1,5 %, а при </w:t>
      </w:r>
      <w:r w:rsidR="00DF0CD9">
        <w:rPr>
          <w:sz w:val="28"/>
        </w:rPr>
        <w:t>значениях температуры</w:t>
      </w:r>
      <w:r w:rsidR="00DF0CD9" w:rsidRPr="00DF0CD9">
        <w:rPr>
          <w:sz w:val="28"/>
        </w:rPr>
        <w:t xml:space="preserve"> выше 1000 </w:t>
      </w:r>
      <w:r w:rsidR="00E60F9B" w:rsidRPr="00CD5A15">
        <w:rPr>
          <w:sz w:val="28"/>
          <w:szCs w:val="28"/>
        </w:rPr>
        <w:t>°</w:t>
      </w:r>
      <w:r w:rsidR="00DF0CD9" w:rsidRPr="00DF0CD9">
        <w:rPr>
          <w:sz w:val="28"/>
        </w:rPr>
        <w:t>С, ±2 %. П</w:t>
      </w:r>
      <w:r w:rsidR="00DF0CD9">
        <w:rPr>
          <w:sz w:val="28"/>
        </w:rPr>
        <w:t>ирометр</w:t>
      </w:r>
      <w:r w:rsidR="00DF0CD9" w:rsidRPr="00DF0CD9">
        <w:rPr>
          <w:sz w:val="28"/>
        </w:rPr>
        <w:t xml:space="preserve"> можно</w:t>
      </w:r>
      <w:r w:rsidR="00DF0CD9">
        <w:rPr>
          <w:sz w:val="28"/>
        </w:rPr>
        <w:t xml:space="preserve"> встроить </w:t>
      </w:r>
      <w:r w:rsidR="00DF0CD9" w:rsidRPr="00DF0CD9">
        <w:rPr>
          <w:sz w:val="28"/>
        </w:rPr>
        <w:t>н</w:t>
      </w:r>
      <w:r w:rsidR="00DF0CD9">
        <w:rPr>
          <w:sz w:val="28"/>
        </w:rPr>
        <w:t>а штатив</w:t>
      </w:r>
      <w:r w:rsidR="00DF0CD9" w:rsidRPr="00DF0CD9">
        <w:rPr>
          <w:sz w:val="28"/>
        </w:rPr>
        <w:t xml:space="preserve"> для</w:t>
      </w:r>
      <w:r w:rsidR="00EE3F49">
        <w:rPr>
          <w:sz w:val="28"/>
        </w:rPr>
        <w:t xml:space="preserve"> многократных измерений</w:t>
      </w:r>
      <w:r w:rsidR="00DF0CD9" w:rsidRPr="00DF0CD9">
        <w:rPr>
          <w:sz w:val="28"/>
        </w:rPr>
        <w:t>.</w:t>
      </w:r>
      <w:r w:rsidR="00DF0CD9">
        <w:rPr>
          <w:sz w:val="28"/>
        </w:rPr>
        <w:t xml:space="preserve"> </w:t>
      </w:r>
      <w:r w:rsidR="00DF0CD9" w:rsidRPr="00DF0CD9">
        <w:rPr>
          <w:sz w:val="28"/>
        </w:rPr>
        <w:t>Яркие лазерные точки от инфракрасных приборов отчетливо видны и обеспечивают более легкое измерение температуры на расстоянии.</w:t>
      </w:r>
    </w:p>
    <w:p w:rsidR="00EE3F49" w:rsidRPr="0028490C" w:rsidRDefault="00EE3F49" w:rsidP="001D7117">
      <w:pPr>
        <w:tabs>
          <w:tab w:val="left" w:pos="1580"/>
          <w:tab w:val="left" w:pos="9356"/>
          <w:tab w:val="left" w:pos="9498"/>
        </w:tabs>
        <w:ind w:firstLine="567"/>
        <w:jc w:val="both"/>
        <w:rPr>
          <w:sz w:val="28"/>
          <w:lang w:val="kk-KZ"/>
        </w:rPr>
      </w:pPr>
    </w:p>
    <w:p w:rsidR="009D2D22" w:rsidRDefault="00EE3F49" w:rsidP="001D7117">
      <w:pPr>
        <w:pStyle w:val="1"/>
        <w:tabs>
          <w:tab w:val="left" w:pos="1160"/>
          <w:tab w:val="left" w:pos="9356"/>
          <w:tab w:val="left" w:pos="9498"/>
        </w:tabs>
        <w:ind w:left="0" w:firstLine="567"/>
        <w:jc w:val="center"/>
        <w:rPr>
          <w:b w:val="0"/>
        </w:rPr>
      </w:pPr>
      <w:r>
        <w:rPr>
          <w:noProof/>
          <w:lang w:eastAsia="ru-RU"/>
        </w:rPr>
        <w:drawing>
          <wp:inline distT="0" distB="0" distL="0" distR="0" wp14:anchorId="3906CD3D" wp14:editId="54FC6145">
            <wp:extent cx="2823482" cy="2371725"/>
            <wp:effectExtent l="0" t="0" r="0" b="0"/>
            <wp:docPr id="9" name="Рисунок 9" descr="Пирометр инфракрасный ADA TemPro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рометр инфракрасный ADA TemPro 1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639" cy="2375217"/>
                    </a:xfrm>
                    <a:prstGeom prst="rect">
                      <a:avLst/>
                    </a:prstGeom>
                    <a:noFill/>
                    <a:ln>
                      <a:noFill/>
                    </a:ln>
                  </pic:spPr>
                </pic:pic>
              </a:graphicData>
            </a:graphic>
          </wp:inline>
        </w:drawing>
      </w:r>
    </w:p>
    <w:p w:rsidR="00EE3F49" w:rsidRDefault="00EE3F49" w:rsidP="001D7117">
      <w:pPr>
        <w:pStyle w:val="1"/>
        <w:tabs>
          <w:tab w:val="left" w:pos="1160"/>
          <w:tab w:val="left" w:pos="9356"/>
          <w:tab w:val="left" w:pos="9498"/>
        </w:tabs>
        <w:ind w:left="0" w:firstLine="567"/>
        <w:rPr>
          <w:b w:val="0"/>
        </w:rPr>
      </w:pPr>
    </w:p>
    <w:p w:rsidR="00EE3F49" w:rsidRDefault="00EE3F49" w:rsidP="001D7117">
      <w:pPr>
        <w:pStyle w:val="a3"/>
        <w:tabs>
          <w:tab w:val="left" w:pos="9356"/>
          <w:tab w:val="left" w:pos="9498"/>
        </w:tabs>
        <w:ind w:left="0" w:firstLine="567"/>
        <w:jc w:val="center"/>
      </w:pPr>
      <w:r>
        <w:t>Рисунок</w:t>
      </w:r>
      <w:r>
        <w:rPr>
          <w:spacing w:val="-3"/>
        </w:rPr>
        <w:t xml:space="preserve"> </w:t>
      </w:r>
      <w:r w:rsidR="00E60F9B">
        <w:rPr>
          <w:spacing w:val="-3"/>
        </w:rPr>
        <w:t>8</w:t>
      </w:r>
      <w:r>
        <w:rPr>
          <w:spacing w:val="-1"/>
        </w:rPr>
        <w:t xml:space="preserve"> </w:t>
      </w:r>
      <w:r>
        <w:t>–</w:t>
      </w:r>
      <w:r>
        <w:rPr>
          <w:spacing w:val="-1"/>
        </w:rPr>
        <w:t xml:space="preserve"> </w:t>
      </w:r>
      <w:r>
        <w:t>Инфрокрасный</w:t>
      </w:r>
      <w:r>
        <w:rPr>
          <w:spacing w:val="-1"/>
        </w:rPr>
        <w:t xml:space="preserve"> </w:t>
      </w:r>
      <w:r>
        <w:t>пирометр</w:t>
      </w:r>
      <w:r>
        <w:rPr>
          <w:spacing w:val="-1"/>
        </w:rPr>
        <w:t xml:space="preserve"> </w:t>
      </w:r>
      <w:r>
        <w:t>марки</w:t>
      </w:r>
      <w:r>
        <w:rPr>
          <w:spacing w:val="-1"/>
        </w:rPr>
        <w:t xml:space="preserve"> </w:t>
      </w:r>
      <w:r>
        <w:t>PCE</w:t>
      </w:r>
      <w:r>
        <w:rPr>
          <w:spacing w:val="-3"/>
        </w:rPr>
        <w:t xml:space="preserve"> </w:t>
      </w:r>
      <w:r>
        <w:t>892</w:t>
      </w:r>
    </w:p>
    <w:p w:rsidR="00EE3F49" w:rsidRDefault="00EE3F49" w:rsidP="001D7117">
      <w:pPr>
        <w:pStyle w:val="1"/>
        <w:tabs>
          <w:tab w:val="left" w:pos="1160"/>
          <w:tab w:val="left" w:pos="9356"/>
          <w:tab w:val="left" w:pos="9498"/>
        </w:tabs>
        <w:ind w:left="0" w:firstLine="567"/>
        <w:rPr>
          <w:b w:val="0"/>
        </w:rPr>
      </w:pPr>
    </w:p>
    <w:p w:rsidR="00996024" w:rsidRDefault="00996024" w:rsidP="001D7117">
      <w:pPr>
        <w:pStyle w:val="1"/>
        <w:tabs>
          <w:tab w:val="left" w:pos="1160"/>
          <w:tab w:val="left" w:pos="9356"/>
          <w:tab w:val="left" w:pos="9498"/>
        </w:tabs>
        <w:ind w:left="0" w:firstLine="567"/>
        <w:rPr>
          <w:b w:val="0"/>
        </w:rPr>
      </w:pPr>
    </w:p>
    <w:p w:rsidR="00996024" w:rsidRPr="00D92796" w:rsidRDefault="00D92796" w:rsidP="001D7117">
      <w:pPr>
        <w:pStyle w:val="1"/>
        <w:tabs>
          <w:tab w:val="left" w:pos="1160"/>
          <w:tab w:val="left" w:pos="9356"/>
          <w:tab w:val="left" w:pos="9498"/>
        </w:tabs>
        <w:ind w:left="0" w:firstLine="567"/>
      </w:pPr>
      <w:r>
        <w:t xml:space="preserve">2.1.4 </w:t>
      </w:r>
      <w:r w:rsidR="00996024">
        <w:t xml:space="preserve">Метод определения времени </w:t>
      </w:r>
      <w:r w:rsidR="00996024" w:rsidRPr="009D2D22">
        <w:t xml:space="preserve">задержки </w:t>
      </w:r>
      <w:r w:rsidR="002971C7">
        <w:rPr>
          <w:spacing w:val="-1"/>
        </w:rPr>
        <w:t>зажигания пиросоставов</w:t>
      </w:r>
    </w:p>
    <w:p w:rsidR="00C82BCF" w:rsidRDefault="00C82BCF" w:rsidP="001D7117">
      <w:pPr>
        <w:pStyle w:val="a3"/>
        <w:tabs>
          <w:tab w:val="left" w:pos="9356"/>
          <w:tab w:val="left" w:pos="9498"/>
        </w:tabs>
        <w:ind w:left="0" w:firstLine="567"/>
      </w:pPr>
      <w:r>
        <w:t>Эксперименты</w:t>
      </w:r>
      <w:r>
        <w:rPr>
          <w:spacing w:val="1"/>
        </w:rPr>
        <w:t xml:space="preserve"> </w:t>
      </w:r>
      <w:r>
        <w:t>по</w:t>
      </w:r>
      <w:r>
        <w:rPr>
          <w:spacing w:val="1"/>
        </w:rPr>
        <w:t xml:space="preserve"> </w:t>
      </w:r>
      <w:r>
        <w:t>зажиганию</w:t>
      </w:r>
      <w:r>
        <w:rPr>
          <w:spacing w:val="1"/>
        </w:rPr>
        <w:t xml:space="preserve"> </w:t>
      </w:r>
      <w:r>
        <w:t>велись</w:t>
      </w:r>
      <w:r>
        <w:rPr>
          <w:spacing w:val="1"/>
        </w:rPr>
        <w:t xml:space="preserve"> </w:t>
      </w:r>
      <w:r>
        <w:t>в атмосфере</w:t>
      </w:r>
      <w:r>
        <w:rPr>
          <w:spacing w:val="1"/>
        </w:rPr>
        <w:t xml:space="preserve"> </w:t>
      </w:r>
      <w:r>
        <w:t>воздуха</w:t>
      </w:r>
      <w:r>
        <w:rPr>
          <w:spacing w:val="1"/>
        </w:rPr>
        <w:t xml:space="preserve"> </w:t>
      </w:r>
      <w:r>
        <w:t>при</w:t>
      </w:r>
      <w:r>
        <w:rPr>
          <w:spacing w:val="1"/>
        </w:rPr>
        <w:t xml:space="preserve"> </w:t>
      </w:r>
      <w:r>
        <w:t>действии</w:t>
      </w:r>
      <w:r>
        <w:rPr>
          <w:spacing w:val="1"/>
        </w:rPr>
        <w:t xml:space="preserve"> </w:t>
      </w:r>
      <w:r>
        <w:t>СО</w:t>
      </w:r>
      <w:r>
        <w:rPr>
          <w:vertAlign w:val="subscript"/>
        </w:rPr>
        <w:t>2</w:t>
      </w:r>
      <w:r>
        <w:t>-лазера</w:t>
      </w:r>
      <w:r>
        <w:rPr>
          <w:spacing w:val="1"/>
        </w:rPr>
        <w:t xml:space="preserve"> </w:t>
      </w:r>
      <w:r>
        <w:t>меняющийся</w:t>
      </w:r>
      <w:r>
        <w:rPr>
          <w:spacing w:val="1"/>
        </w:rPr>
        <w:t xml:space="preserve"> </w:t>
      </w:r>
      <w:r>
        <w:t>мощности,</w:t>
      </w:r>
      <w:r>
        <w:rPr>
          <w:spacing w:val="1"/>
        </w:rPr>
        <w:t xml:space="preserve"> </w:t>
      </w:r>
      <w:r>
        <w:t>сделанного</w:t>
      </w:r>
      <w:r>
        <w:rPr>
          <w:spacing w:val="1"/>
        </w:rPr>
        <w:t xml:space="preserve"> </w:t>
      </w:r>
      <w:r>
        <w:t>на</w:t>
      </w:r>
      <w:r>
        <w:rPr>
          <w:spacing w:val="1"/>
        </w:rPr>
        <w:t xml:space="preserve"> </w:t>
      </w:r>
      <w:r>
        <w:t>базе</w:t>
      </w:r>
      <w:r>
        <w:rPr>
          <w:spacing w:val="1"/>
        </w:rPr>
        <w:t xml:space="preserve"> </w:t>
      </w:r>
      <w:r>
        <w:t>лазерной</w:t>
      </w:r>
      <w:r>
        <w:rPr>
          <w:spacing w:val="1"/>
        </w:rPr>
        <w:t xml:space="preserve"> </w:t>
      </w:r>
      <w:r>
        <w:t>трубки</w:t>
      </w:r>
      <w:r>
        <w:rPr>
          <w:spacing w:val="1"/>
        </w:rPr>
        <w:t xml:space="preserve"> </w:t>
      </w:r>
      <w:r>
        <w:t>"Reci</w:t>
      </w:r>
      <w:r>
        <w:rPr>
          <w:spacing w:val="1"/>
        </w:rPr>
        <w:t xml:space="preserve"> </w:t>
      </w:r>
      <w:r>
        <w:t>W4</w:t>
      </w:r>
      <w:r>
        <w:rPr>
          <w:spacing w:val="1"/>
        </w:rPr>
        <w:t xml:space="preserve"> </w:t>
      </w:r>
      <w:r>
        <w:t>100W"</w:t>
      </w:r>
      <w:r>
        <w:rPr>
          <w:spacing w:val="1"/>
        </w:rPr>
        <w:t xml:space="preserve"> </w:t>
      </w:r>
      <w:r>
        <w:t>с</w:t>
      </w:r>
      <w:r>
        <w:rPr>
          <w:spacing w:val="1"/>
        </w:rPr>
        <w:t xml:space="preserve"> </w:t>
      </w:r>
      <w:r>
        <w:t>применением</w:t>
      </w:r>
      <w:r>
        <w:rPr>
          <w:spacing w:val="1"/>
        </w:rPr>
        <w:t xml:space="preserve"> </w:t>
      </w:r>
      <w:r>
        <w:t>блока</w:t>
      </w:r>
      <w:r>
        <w:rPr>
          <w:spacing w:val="1"/>
        </w:rPr>
        <w:t xml:space="preserve"> </w:t>
      </w:r>
      <w:r>
        <w:t>питания</w:t>
      </w:r>
      <w:r>
        <w:rPr>
          <w:spacing w:val="1"/>
        </w:rPr>
        <w:t xml:space="preserve"> </w:t>
      </w:r>
      <w:r>
        <w:t>"Reci</w:t>
      </w:r>
      <w:r>
        <w:rPr>
          <w:spacing w:val="1"/>
        </w:rPr>
        <w:t xml:space="preserve"> </w:t>
      </w:r>
      <w:r>
        <w:t>DY13"</w:t>
      </w:r>
      <w:r>
        <w:rPr>
          <w:spacing w:val="1"/>
        </w:rPr>
        <w:t xml:space="preserve"> </w:t>
      </w:r>
      <w:r>
        <w:t>и</w:t>
      </w:r>
      <w:r>
        <w:rPr>
          <w:spacing w:val="1"/>
        </w:rPr>
        <w:t xml:space="preserve"> </w:t>
      </w:r>
      <w:r>
        <w:t>системой вентиляции CW-5200AG. Вольтаж на лампе накачки в обычном</w:t>
      </w:r>
      <w:r>
        <w:rPr>
          <w:spacing w:val="1"/>
        </w:rPr>
        <w:t xml:space="preserve"> </w:t>
      </w:r>
      <w:r>
        <w:t xml:space="preserve">режиме 10-30 кВ. Предельный ток 0.028 А. Оптическая </w:t>
      </w:r>
      <w:r w:rsidR="00B2257D">
        <w:t>образование</w:t>
      </w:r>
      <w:r>
        <w:t xml:space="preserve"> лазера</w:t>
      </w:r>
      <w:r>
        <w:rPr>
          <w:spacing w:val="1"/>
        </w:rPr>
        <w:t xml:space="preserve"> </w:t>
      </w:r>
      <w:r w:rsidR="00B2257D">
        <w:t>наблюдается</w:t>
      </w:r>
      <w:r>
        <w:rPr>
          <w:spacing w:val="-5"/>
        </w:rPr>
        <w:t xml:space="preserve"> </w:t>
      </w:r>
      <w:r w:rsidR="00B2257D">
        <w:t>при длине</w:t>
      </w:r>
      <w:r>
        <w:t xml:space="preserve"> волны λ</w:t>
      </w:r>
      <w:r>
        <w:rPr>
          <w:spacing w:val="-1"/>
        </w:rPr>
        <w:t xml:space="preserve"> </w:t>
      </w:r>
      <w:r>
        <w:t>=</w:t>
      </w:r>
      <w:r>
        <w:rPr>
          <w:spacing w:val="-1"/>
        </w:rPr>
        <w:t xml:space="preserve"> </w:t>
      </w:r>
      <w:r w:rsidR="00B2257D">
        <w:t>10.5</w:t>
      </w:r>
      <w:r w:rsidR="00E60F9B">
        <w:t xml:space="preserve"> мкм (рисунок 9</w:t>
      </w:r>
      <w:r>
        <w:t>).</w:t>
      </w:r>
    </w:p>
    <w:p w:rsidR="005103E9" w:rsidRDefault="005103E9" w:rsidP="001D7117">
      <w:pPr>
        <w:pStyle w:val="a3"/>
        <w:tabs>
          <w:tab w:val="left" w:pos="9356"/>
          <w:tab w:val="left" w:pos="9498"/>
        </w:tabs>
        <w:ind w:left="0" w:firstLine="567"/>
      </w:pPr>
    </w:p>
    <w:p w:rsidR="005103E9" w:rsidRDefault="005103E9" w:rsidP="001D7117">
      <w:pPr>
        <w:pStyle w:val="a3"/>
        <w:tabs>
          <w:tab w:val="left" w:pos="9356"/>
          <w:tab w:val="left" w:pos="9498"/>
        </w:tabs>
        <w:ind w:left="0" w:firstLine="567"/>
        <w:rPr>
          <w:sz w:val="12"/>
        </w:rPr>
      </w:pPr>
    </w:p>
    <w:p w:rsidR="00C82BCF" w:rsidRDefault="00C82BCF" w:rsidP="001D7117">
      <w:pPr>
        <w:pStyle w:val="a3"/>
        <w:tabs>
          <w:tab w:val="left" w:pos="9356"/>
          <w:tab w:val="left" w:pos="9498"/>
        </w:tabs>
        <w:ind w:left="0" w:firstLine="567"/>
        <w:rPr>
          <w:sz w:val="12"/>
        </w:rPr>
      </w:pPr>
      <w:r>
        <w:rPr>
          <w:noProof/>
          <w:lang w:eastAsia="ru-RU"/>
        </w:rPr>
        <w:lastRenderedPageBreak/>
        <w:drawing>
          <wp:anchor distT="0" distB="0" distL="0" distR="0" simplePos="0" relativeHeight="251607040" behindDoc="0" locked="0" layoutInCell="1" allowOverlap="1" wp14:anchorId="60CBFC74" wp14:editId="0CA0C9A2">
            <wp:simplePos x="0" y="0"/>
            <wp:positionH relativeFrom="page">
              <wp:posOffset>2314575</wp:posOffset>
            </wp:positionH>
            <wp:positionV relativeFrom="paragraph">
              <wp:posOffset>113030</wp:posOffset>
            </wp:positionV>
            <wp:extent cx="3507740" cy="20193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3507740" cy="2019300"/>
                    </a:xfrm>
                    <a:prstGeom prst="rect">
                      <a:avLst/>
                    </a:prstGeom>
                  </pic:spPr>
                </pic:pic>
              </a:graphicData>
            </a:graphic>
            <wp14:sizeRelH relativeFrom="margin">
              <wp14:pctWidth>0</wp14:pctWidth>
            </wp14:sizeRelH>
            <wp14:sizeRelV relativeFrom="margin">
              <wp14:pctHeight>0</wp14:pctHeight>
            </wp14:sizeRelV>
          </wp:anchor>
        </w:drawing>
      </w:r>
    </w:p>
    <w:p w:rsidR="00E60F9B" w:rsidRDefault="00E60F9B" w:rsidP="00E60F9B">
      <w:pPr>
        <w:pStyle w:val="a3"/>
        <w:tabs>
          <w:tab w:val="left" w:pos="9356"/>
          <w:tab w:val="left" w:pos="9498"/>
        </w:tabs>
        <w:ind w:left="0" w:firstLine="567"/>
        <w:jc w:val="center"/>
      </w:pPr>
    </w:p>
    <w:p w:rsidR="00E60F9B" w:rsidRPr="00E60F9B" w:rsidRDefault="00E60F9B" w:rsidP="00E60F9B">
      <w:pPr>
        <w:pStyle w:val="a3"/>
        <w:tabs>
          <w:tab w:val="left" w:pos="9356"/>
          <w:tab w:val="left" w:pos="9498"/>
        </w:tabs>
        <w:ind w:left="0" w:firstLine="567"/>
        <w:jc w:val="center"/>
      </w:pPr>
      <w:r>
        <w:t>Рисунок</w:t>
      </w:r>
      <w:r>
        <w:rPr>
          <w:spacing w:val="-3"/>
        </w:rPr>
        <w:t xml:space="preserve"> </w:t>
      </w:r>
      <w:r>
        <w:t>9</w:t>
      </w:r>
      <w:r>
        <w:rPr>
          <w:spacing w:val="-3"/>
        </w:rPr>
        <w:t xml:space="preserve"> </w:t>
      </w:r>
      <w:r>
        <w:t>– Схема</w:t>
      </w:r>
      <w:r>
        <w:rPr>
          <w:spacing w:val="-4"/>
        </w:rPr>
        <w:t xml:space="preserve"> </w:t>
      </w:r>
      <w:r>
        <w:t>установки:</w:t>
      </w:r>
    </w:p>
    <w:p w:rsidR="00B2257D" w:rsidRPr="0059573A" w:rsidRDefault="00B2257D" w:rsidP="001D7117">
      <w:pPr>
        <w:tabs>
          <w:tab w:val="left" w:pos="9356"/>
          <w:tab w:val="left" w:pos="9498"/>
        </w:tabs>
        <w:ind w:firstLine="567"/>
        <w:jc w:val="center"/>
        <w:rPr>
          <w:sz w:val="28"/>
          <w:szCs w:val="28"/>
        </w:rPr>
      </w:pPr>
      <w:r w:rsidRPr="0059573A">
        <w:rPr>
          <w:position w:val="2"/>
          <w:sz w:val="28"/>
          <w:szCs w:val="28"/>
        </w:rPr>
        <w:t>1 – СО</w:t>
      </w:r>
      <w:r w:rsidRPr="0059573A">
        <w:rPr>
          <w:sz w:val="28"/>
          <w:szCs w:val="28"/>
        </w:rPr>
        <w:t xml:space="preserve">2 </w:t>
      </w:r>
      <w:r w:rsidRPr="0059573A">
        <w:rPr>
          <w:position w:val="2"/>
          <w:sz w:val="28"/>
          <w:szCs w:val="28"/>
        </w:rPr>
        <w:t>лазер, 2 – затвор, 3 – светоделительное зеркало, 4 – измеритель реактивной силы, 5 –</w:t>
      </w:r>
      <w:r w:rsidRPr="0059573A">
        <w:rPr>
          <w:spacing w:val="-57"/>
          <w:position w:val="2"/>
          <w:sz w:val="28"/>
          <w:szCs w:val="28"/>
        </w:rPr>
        <w:t xml:space="preserve"> </w:t>
      </w:r>
      <w:r w:rsidRPr="0059573A">
        <w:rPr>
          <w:sz w:val="28"/>
          <w:szCs w:val="28"/>
        </w:rPr>
        <w:t>образец топлива, 6 – термопара, 7 – фотодатчик, 8 – зеркало, 9 – датчик мощности</w:t>
      </w:r>
      <w:r w:rsidRPr="0059573A">
        <w:rPr>
          <w:spacing w:val="1"/>
          <w:sz w:val="28"/>
          <w:szCs w:val="28"/>
        </w:rPr>
        <w:t xml:space="preserve"> </w:t>
      </w:r>
      <w:r w:rsidRPr="0059573A">
        <w:rPr>
          <w:sz w:val="28"/>
          <w:szCs w:val="28"/>
        </w:rPr>
        <w:t>лазерного</w:t>
      </w:r>
      <w:r w:rsidRPr="0059573A">
        <w:rPr>
          <w:spacing w:val="-1"/>
          <w:sz w:val="28"/>
          <w:szCs w:val="28"/>
        </w:rPr>
        <w:t xml:space="preserve"> </w:t>
      </w:r>
      <w:r w:rsidRPr="0059573A">
        <w:rPr>
          <w:sz w:val="28"/>
          <w:szCs w:val="28"/>
        </w:rPr>
        <w:t>излучения, 10</w:t>
      </w:r>
      <w:r w:rsidRPr="0059573A">
        <w:rPr>
          <w:spacing w:val="1"/>
          <w:sz w:val="28"/>
          <w:szCs w:val="28"/>
        </w:rPr>
        <w:t xml:space="preserve"> </w:t>
      </w:r>
      <w:r w:rsidRPr="0059573A">
        <w:rPr>
          <w:sz w:val="28"/>
          <w:szCs w:val="28"/>
        </w:rPr>
        <w:t>– АЦП,</w:t>
      </w:r>
      <w:r w:rsidRPr="0059573A">
        <w:rPr>
          <w:spacing w:val="-2"/>
          <w:sz w:val="28"/>
          <w:szCs w:val="28"/>
        </w:rPr>
        <w:t xml:space="preserve"> </w:t>
      </w:r>
      <w:r w:rsidRPr="0059573A">
        <w:rPr>
          <w:sz w:val="28"/>
          <w:szCs w:val="28"/>
        </w:rPr>
        <w:t>11</w:t>
      </w:r>
      <w:r w:rsidRPr="0059573A">
        <w:rPr>
          <w:spacing w:val="-1"/>
          <w:sz w:val="28"/>
          <w:szCs w:val="28"/>
        </w:rPr>
        <w:t xml:space="preserve"> </w:t>
      </w:r>
      <w:r w:rsidRPr="0059573A">
        <w:rPr>
          <w:sz w:val="28"/>
          <w:szCs w:val="28"/>
        </w:rPr>
        <w:t>– видеокамера.</w:t>
      </w:r>
    </w:p>
    <w:p w:rsidR="00C82BCF" w:rsidRDefault="00C82BCF" w:rsidP="001D7117">
      <w:pPr>
        <w:pStyle w:val="a3"/>
        <w:tabs>
          <w:tab w:val="left" w:pos="9356"/>
          <w:tab w:val="left" w:pos="9498"/>
        </w:tabs>
        <w:ind w:left="0" w:firstLine="567"/>
        <w:jc w:val="center"/>
      </w:pPr>
    </w:p>
    <w:p w:rsidR="00C82BCF" w:rsidRDefault="00C82BCF" w:rsidP="001D7117">
      <w:pPr>
        <w:pStyle w:val="a3"/>
        <w:tabs>
          <w:tab w:val="left" w:pos="9356"/>
          <w:tab w:val="left" w:pos="9498"/>
        </w:tabs>
        <w:ind w:left="0" w:firstLine="567"/>
        <w:rPr>
          <w:sz w:val="27"/>
        </w:rPr>
      </w:pPr>
    </w:p>
    <w:p w:rsidR="00996024" w:rsidRPr="00404BD2" w:rsidRDefault="00B2257D" w:rsidP="001D7117">
      <w:pPr>
        <w:pStyle w:val="a3"/>
        <w:tabs>
          <w:tab w:val="left" w:pos="9356"/>
          <w:tab w:val="left" w:pos="9498"/>
        </w:tabs>
        <w:ind w:left="0" w:firstLine="567"/>
      </w:pPr>
      <w:r>
        <w:t>Начало</w:t>
      </w:r>
      <w:r w:rsidR="00C82BCF">
        <w:rPr>
          <w:spacing w:val="1"/>
        </w:rPr>
        <w:t xml:space="preserve"> </w:t>
      </w:r>
      <w:r w:rsidR="00C82BCF">
        <w:t>газификации</w:t>
      </w:r>
      <w:r w:rsidR="00C82BCF">
        <w:rPr>
          <w:spacing w:val="1"/>
        </w:rPr>
        <w:t xml:space="preserve"> </w:t>
      </w:r>
      <w:r w:rsidR="00C82BCF">
        <w:t>и</w:t>
      </w:r>
      <w:r w:rsidR="00C82BCF">
        <w:rPr>
          <w:spacing w:val="1"/>
        </w:rPr>
        <w:t xml:space="preserve"> </w:t>
      </w:r>
      <w:r>
        <w:t>появление</w:t>
      </w:r>
      <w:r w:rsidR="00C82BCF">
        <w:rPr>
          <w:spacing w:val="1"/>
        </w:rPr>
        <w:t xml:space="preserve"> </w:t>
      </w:r>
      <w:r w:rsidR="00C82BCF">
        <w:t>пламени</w:t>
      </w:r>
      <w:r w:rsidR="00C82BCF">
        <w:rPr>
          <w:spacing w:val="1"/>
        </w:rPr>
        <w:t xml:space="preserve"> </w:t>
      </w:r>
      <w:r w:rsidR="008C723E">
        <w:t>определяется</w:t>
      </w:r>
      <w:r w:rsidR="00C82BCF">
        <w:rPr>
          <w:spacing w:val="1"/>
        </w:rPr>
        <w:t xml:space="preserve"> </w:t>
      </w:r>
      <w:r w:rsidR="00C82BCF">
        <w:t>с</w:t>
      </w:r>
      <w:r w:rsidR="00C82BCF">
        <w:rPr>
          <w:spacing w:val="1"/>
        </w:rPr>
        <w:t xml:space="preserve"> </w:t>
      </w:r>
      <w:r w:rsidR="00C82BCF">
        <w:t xml:space="preserve">помощью фотодиода (7) и видеокамеры (11). Сигналы </w:t>
      </w:r>
      <w:r w:rsidR="008C723E">
        <w:t>измерителей</w:t>
      </w:r>
      <w:r w:rsidR="00C82BCF">
        <w:t xml:space="preserve"> через АЦП L-</w:t>
      </w:r>
      <w:r w:rsidR="00C82BCF">
        <w:rPr>
          <w:spacing w:val="1"/>
        </w:rPr>
        <w:t xml:space="preserve"> </w:t>
      </w:r>
      <w:r w:rsidR="00C82BCF">
        <w:t>card</w:t>
      </w:r>
      <w:r w:rsidR="00C82BCF">
        <w:rPr>
          <w:spacing w:val="1"/>
        </w:rPr>
        <w:t xml:space="preserve"> </w:t>
      </w:r>
      <w:r w:rsidR="00C82BCF">
        <w:t>Е-14-440</w:t>
      </w:r>
      <w:r w:rsidR="00C82BCF">
        <w:rPr>
          <w:spacing w:val="1"/>
        </w:rPr>
        <w:t xml:space="preserve"> </w:t>
      </w:r>
      <w:r w:rsidR="00C82BCF">
        <w:t>(10)</w:t>
      </w:r>
      <w:r w:rsidR="00C82BCF">
        <w:rPr>
          <w:spacing w:val="1"/>
        </w:rPr>
        <w:t xml:space="preserve"> </w:t>
      </w:r>
      <w:r w:rsidR="008C723E">
        <w:t>подаются</w:t>
      </w:r>
      <w:r w:rsidR="00C82BCF">
        <w:rPr>
          <w:spacing w:val="1"/>
        </w:rPr>
        <w:t xml:space="preserve"> </w:t>
      </w:r>
      <w:r w:rsidR="008C723E">
        <w:t>на</w:t>
      </w:r>
      <w:r w:rsidR="00C82BCF">
        <w:rPr>
          <w:spacing w:val="1"/>
        </w:rPr>
        <w:t xml:space="preserve"> </w:t>
      </w:r>
      <w:r w:rsidR="00C82BCF">
        <w:t>персональный</w:t>
      </w:r>
      <w:r w:rsidR="00C82BCF">
        <w:rPr>
          <w:spacing w:val="1"/>
        </w:rPr>
        <w:t xml:space="preserve"> </w:t>
      </w:r>
      <w:r w:rsidR="00C82BCF">
        <w:t>компьютер</w:t>
      </w:r>
      <w:r w:rsidR="00C82BCF">
        <w:rPr>
          <w:spacing w:val="1"/>
        </w:rPr>
        <w:t xml:space="preserve"> </w:t>
      </w:r>
      <w:r w:rsidR="00C82BCF">
        <w:t>и</w:t>
      </w:r>
      <w:r w:rsidR="00C82BCF">
        <w:rPr>
          <w:spacing w:val="1"/>
        </w:rPr>
        <w:t xml:space="preserve"> </w:t>
      </w:r>
      <w:r w:rsidR="00C82BCF">
        <w:t>записываются.</w:t>
      </w:r>
      <w:r w:rsidR="00C82BCF">
        <w:rPr>
          <w:spacing w:val="1"/>
        </w:rPr>
        <w:t xml:space="preserve"> </w:t>
      </w:r>
      <w:r w:rsidR="00C82BCF">
        <w:t>Время</w:t>
      </w:r>
      <w:r w:rsidR="00C82BCF">
        <w:rPr>
          <w:spacing w:val="1"/>
        </w:rPr>
        <w:t xml:space="preserve"> </w:t>
      </w:r>
      <w:r w:rsidR="00C82BCF">
        <w:t>задержки</w:t>
      </w:r>
      <w:r w:rsidR="00C82BCF">
        <w:rPr>
          <w:spacing w:val="1"/>
        </w:rPr>
        <w:t xml:space="preserve"> </w:t>
      </w:r>
      <w:r w:rsidR="00C82BCF">
        <w:t>зажигания</w:t>
      </w:r>
      <w:r w:rsidR="00C82BCF">
        <w:rPr>
          <w:spacing w:val="1"/>
        </w:rPr>
        <w:t xml:space="preserve"> </w:t>
      </w:r>
      <w:r w:rsidR="00C82BCF">
        <w:rPr>
          <w:i/>
        </w:rPr>
        <w:t>t</w:t>
      </w:r>
      <w:r w:rsidR="00C82BCF">
        <w:rPr>
          <w:i/>
          <w:vertAlign w:val="subscript"/>
        </w:rPr>
        <w:t>з</w:t>
      </w:r>
      <w:r w:rsidR="00C82BCF">
        <w:rPr>
          <w:i/>
          <w:spacing w:val="1"/>
        </w:rPr>
        <w:t xml:space="preserve"> </w:t>
      </w:r>
      <w:r w:rsidR="008C723E">
        <w:t>измеряется</w:t>
      </w:r>
      <w:r w:rsidR="00C82BCF">
        <w:rPr>
          <w:spacing w:val="1"/>
        </w:rPr>
        <w:t xml:space="preserve"> </w:t>
      </w:r>
      <w:r w:rsidR="00C82BCF">
        <w:t>по</w:t>
      </w:r>
      <w:r w:rsidR="00C82BCF">
        <w:rPr>
          <w:spacing w:val="1"/>
        </w:rPr>
        <w:t xml:space="preserve"> </w:t>
      </w:r>
      <w:r w:rsidR="008C723E">
        <w:t>различию</w:t>
      </w:r>
      <w:r w:rsidR="00C82BCF">
        <w:rPr>
          <w:spacing w:val="1"/>
        </w:rPr>
        <w:t xml:space="preserve"> </w:t>
      </w:r>
      <w:r w:rsidR="00C82BCF">
        <w:t>моментов</w:t>
      </w:r>
      <w:r w:rsidR="00C82BCF">
        <w:rPr>
          <w:spacing w:val="1"/>
        </w:rPr>
        <w:t xml:space="preserve"> </w:t>
      </w:r>
      <w:r w:rsidR="00C82BCF">
        <w:t>времени</w:t>
      </w:r>
      <w:r w:rsidR="00C82BCF">
        <w:rPr>
          <w:spacing w:val="1"/>
        </w:rPr>
        <w:t xml:space="preserve"> </w:t>
      </w:r>
      <w:r w:rsidR="00C82BCF">
        <w:t>резкого</w:t>
      </w:r>
      <w:r w:rsidR="00C82BCF">
        <w:rPr>
          <w:spacing w:val="1"/>
        </w:rPr>
        <w:t xml:space="preserve"> </w:t>
      </w:r>
      <w:r w:rsidR="00C82BCF">
        <w:t>изменения</w:t>
      </w:r>
      <w:r w:rsidR="00C82BCF">
        <w:rPr>
          <w:spacing w:val="1"/>
        </w:rPr>
        <w:t xml:space="preserve"> </w:t>
      </w:r>
      <w:r w:rsidR="00C82BCF">
        <w:t>сигналов</w:t>
      </w:r>
      <w:r w:rsidR="00C82BCF">
        <w:rPr>
          <w:spacing w:val="1"/>
        </w:rPr>
        <w:t xml:space="preserve"> </w:t>
      </w:r>
      <w:r w:rsidR="00C82BCF">
        <w:t>от</w:t>
      </w:r>
      <w:r w:rsidR="00C82BCF">
        <w:rPr>
          <w:spacing w:val="1"/>
        </w:rPr>
        <w:t xml:space="preserve"> </w:t>
      </w:r>
      <w:r w:rsidR="00C82BCF">
        <w:t>фотодиода</w:t>
      </w:r>
      <w:r w:rsidR="00C82BCF">
        <w:rPr>
          <w:spacing w:val="1"/>
        </w:rPr>
        <w:t xml:space="preserve"> </w:t>
      </w:r>
      <w:r w:rsidR="00C82BCF">
        <w:t>(7)</w:t>
      </w:r>
      <w:r w:rsidR="00C82BCF">
        <w:rPr>
          <w:spacing w:val="1"/>
        </w:rPr>
        <w:t xml:space="preserve"> </w:t>
      </w:r>
      <w:r w:rsidR="00C82BCF">
        <w:t>и</w:t>
      </w:r>
      <w:r w:rsidR="00C82BCF">
        <w:rPr>
          <w:spacing w:val="1"/>
        </w:rPr>
        <w:t xml:space="preserve"> </w:t>
      </w:r>
      <w:r w:rsidR="008C723E">
        <w:t>датчика</w:t>
      </w:r>
      <w:r w:rsidR="00C82BCF">
        <w:rPr>
          <w:spacing w:val="1"/>
        </w:rPr>
        <w:t xml:space="preserve"> </w:t>
      </w:r>
      <w:r w:rsidR="00C82BCF">
        <w:t>мощности</w:t>
      </w:r>
      <w:r w:rsidR="00C82BCF">
        <w:rPr>
          <w:spacing w:val="1"/>
        </w:rPr>
        <w:t xml:space="preserve"> </w:t>
      </w:r>
      <w:r w:rsidR="00C82BCF">
        <w:t>(9).</w:t>
      </w:r>
      <w:r w:rsidR="00C82BCF">
        <w:rPr>
          <w:spacing w:val="1"/>
        </w:rPr>
        <w:t xml:space="preserve"> </w:t>
      </w:r>
      <w:r w:rsidR="008C723E">
        <w:t>Вспомогательная</w:t>
      </w:r>
      <w:r w:rsidR="00C82BCF">
        <w:t xml:space="preserve"> информация о процессе горения </w:t>
      </w:r>
      <w:r w:rsidR="008C723E">
        <w:t>подается</w:t>
      </w:r>
      <w:r w:rsidR="00C82BCF">
        <w:t xml:space="preserve"> путём измерений</w:t>
      </w:r>
      <w:r w:rsidR="00C82BCF">
        <w:rPr>
          <w:spacing w:val="1"/>
        </w:rPr>
        <w:t xml:space="preserve"> </w:t>
      </w:r>
      <w:r w:rsidR="00C82BCF">
        <w:t xml:space="preserve">температуры в </w:t>
      </w:r>
      <w:r w:rsidR="008C723E">
        <w:t>волне горения термопарой (6) и при помощи</w:t>
      </w:r>
      <w:r w:rsidR="00C82BCF">
        <w:t xml:space="preserve"> </w:t>
      </w:r>
      <w:r w:rsidR="008C723E">
        <w:t>регистрации камеры</w:t>
      </w:r>
      <w:r w:rsidR="00C82BCF">
        <w:rPr>
          <w:spacing w:val="-1"/>
        </w:rPr>
        <w:t xml:space="preserve"> </w:t>
      </w:r>
      <w:r w:rsidR="00404BD2">
        <w:t>(11).</w:t>
      </w:r>
    </w:p>
    <w:p w:rsidR="004C10D9" w:rsidRDefault="004C10D9" w:rsidP="001D7117">
      <w:pPr>
        <w:pStyle w:val="TableParagraph"/>
        <w:tabs>
          <w:tab w:val="left" w:pos="2278"/>
          <w:tab w:val="left" w:pos="5156"/>
          <w:tab w:val="left" w:pos="6957"/>
          <w:tab w:val="left" w:pos="9356"/>
          <w:tab w:val="left" w:pos="9498"/>
        </w:tabs>
        <w:spacing w:line="240" w:lineRule="auto"/>
        <w:ind w:firstLine="567"/>
        <w:jc w:val="both"/>
        <w:rPr>
          <w:bCs/>
          <w:sz w:val="28"/>
          <w:szCs w:val="28"/>
        </w:rPr>
      </w:pPr>
    </w:p>
    <w:p w:rsidR="008C723E" w:rsidRPr="00D92796" w:rsidRDefault="004C10D9" w:rsidP="001D7117">
      <w:pPr>
        <w:pStyle w:val="TableParagraph"/>
        <w:tabs>
          <w:tab w:val="left" w:pos="2278"/>
          <w:tab w:val="left" w:pos="5156"/>
          <w:tab w:val="left" w:pos="6957"/>
          <w:tab w:val="left" w:pos="9356"/>
          <w:tab w:val="left" w:pos="9498"/>
        </w:tabs>
        <w:spacing w:line="240" w:lineRule="auto"/>
        <w:ind w:firstLine="567"/>
        <w:jc w:val="both"/>
        <w:rPr>
          <w:b/>
          <w:sz w:val="28"/>
        </w:rPr>
      </w:pPr>
      <w:r w:rsidRPr="00D92796">
        <w:rPr>
          <w:b/>
          <w:bCs/>
          <w:sz w:val="28"/>
          <w:szCs w:val="28"/>
        </w:rPr>
        <w:t xml:space="preserve">2.1.5 </w:t>
      </w:r>
      <w:r w:rsidRPr="00D92796">
        <w:rPr>
          <w:b/>
          <w:sz w:val="28"/>
        </w:rPr>
        <w:t>Скоростная видеорегистрация процессов горения пиросоставов</w:t>
      </w:r>
    </w:p>
    <w:p w:rsidR="001B590E" w:rsidRDefault="004C10D9" w:rsidP="001D7117">
      <w:pPr>
        <w:pStyle w:val="TableParagraph"/>
        <w:tabs>
          <w:tab w:val="left" w:pos="709"/>
          <w:tab w:val="left" w:pos="5156"/>
          <w:tab w:val="left" w:pos="6957"/>
          <w:tab w:val="left" w:pos="9356"/>
          <w:tab w:val="left" w:pos="9498"/>
        </w:tabs>
        <w:spacing w:line="240" w:lineRule="auto"/>
        <w:ind w:firstLine="567"/>
        <w:jc w:val="both"/>
        <w:rPr>
          <w:sz w:val="28"/>
        </w:rPr>
      </w:pPr>
      <w:r>
        <w:rPr>
          <w:sz w:val="28"/>
        </w:rPr>
        <w:t xml:space="preserve">Все процессы горения пирооставов регистрировались на фотоаппарат марки </w:t>
      </w:r>
      <w:r>
        <w:rPr>
          <w:sz w:val="28"/>
          <w:lang w:val="en-US"/>
        </w:rPr>
        <w:t>Casio</w:t>
      </w:r>
      <w:r w:rsidRPr="004C10D9">
        <w:rPr>
          <w:sz w:val="28"/>
        </w:rPr>
        <w:t xml:space="preserve"> EXILIM </w:t>
      </w:r>
      <w:r>
        <w:rPr>
          <w:sz w:val="28"/>
          <w:lang w:val="en-US"/>
        </w:rPr>
        <w:t>PRO</w:t>
      </w:r>
      <w:r w:rsidRPr="004C10D9">
        <w:rPr>
          <w:sz w:val="28"/>
        </w:rPr>
        <w:t xml:space="preserve"> </w:t>
      </w:r>
      <w:r>
        <w:rPr>
          <w:sz w:val="28"/>
        </w:rPr>
        <w:t xml:space="preserve">EX-F2. </w:t>
      </w:r>
      <w:r w:rsidR="001B590E">
        <w:rPr>
          <w:sz w:val="28"/>
        </w:rPr>
        <w:t>Цифровой ф</w:t>
      </w:r>
      <w:r w:rsidR="001B590E" w:rsidRPr="001B590E">
        <w:rPr>
          <w:sz w:val="28"/>
        </w:rPr>
        <w:t xml:space="preserve">отоаппарат Casio </w:t>
      </w:r>
      <w:r w:rsidR="001B590E" w:rsidRPr="004C10D9">
        <w:rPr>
          <w:sz w:val="28"/>
        </w:rPr>
        <w:t xml:space="preserve">EXILIM </w:t>
      </w:r>
      <w:r w:rsidR="001B590E">
        <w:rPr>
          <w:sz w:val="28"/>
          <w:lang w:val="en-US"/>
        </w:rPr>
        <w:t>PRO</w:t>
      </w:r>
      <w:r w:rsidR="001B590E" w:rsidRPr="004C10D9">
        <w:rPr>
          <w:sz w:val="28"/>
        </w:rPr>
        <w:t xml:space="preserve"> </w:t>
      </w:r>
      <w:r w:rsidR="001B590E">
        <w:rPr>
          <w:sz w:val="28"/>
        </w:rPr>
        <w:t>EX-F2 с псевдозеркальная камерой</w:t>
      </w:r>
      <w:r w:rsidR="00E60F9B">
        <w:rPr>
          <w:sz w:val="28"/>
        </w:rPr>
        <w:t xml:space="preserve"> фирмы Casio (рисунок 10</w:t>
      </w:r>
      <w:r w:rsidR="001B590E" w:rsidRPr="001B590E">
        <w:rPr>
          <w:sz w:val="28"/>
        </w:rPr>
        <w:t>).</w:t>
      </w:r>
      <w:r w:rsidR="001B590E">
        <w:rPr>
          <w:sz w:val="28"/>
        </w:rPr>
        <w:t xml:space="preserve"> </w:t>
      </w:r>
    </w:p>
    <w:p w:rsidR="004C10D9" w:rsidRDefault="001B590E" w:rsidP="001D7117">
      <w:pPr>
        <w:pStyle w:val="TableParagraph"/>
        <w:tabs>
          <w:tab w:val="left" w:pos="709"/>
          <w:tab w:val="left" w:pos="5156"/>
          <w:tab w:val="left" w:pos="6957"/>
          <w:tab w:val="left" w:pos="9356"/>
          <w:tab w:val="left" w:pos="9498"/>
        </w:tabs>
        <w:spacing w:line="240" w:lineRule="auto"/>
        <w:ind w:firstLine="567"/>
        <w:jc w:val="both"/>
        <w:rPr>
          <w:sz w:val="28"/>
        </w:rPr>
      </w:pPr>
      <w:r w:rsidRPr="001B590E">
        <w:rPr>
          <w:sz w:val="28"/>
        </w:rPr>
        <w:t>Модель</w:t>
      </w:r>
      <w:r>
        <w:rPr>
          <w:sz w:val="28"/>
        </w:rPr>
        <w:t xml:space="preserve"> цифрового ф</w:t>
      </w:r>
      <w:r w:rsidRPr="001B590E">
        <w:rPr>
          <w:sz w:val="28"/>
        </w:rPr>
        <w:t>отоаппарат</w:t>
      </w:r>
      <w:r>
        <w:rPr>
          <w:sz w:val="28"/>
        </w:rPr>
        <w:t>а</w:t>
      </w:r>
      <w:r w:rsidRPr="001B590E">
        <w:rPr>
          <w:sz w:val="28"/>
        </w:rPr>
        <w:t xml:space="preserve"> Casio </w:t>
      </w:r>
      <w:r w:rsidRPr="004C10D9">
        <w:rPr>
          <w:sz w:val="28"/>
        </w:rPr>
        <w:t xml:space="preserve">EXILIM </w:t>
      </w:r>
      <w:r>
        <w:rPr>
          <w:sz w:val="28"/>
          <w:lang w:val="en-US"/>
        </w:rPr>
        <w:t>PRO</w:t>
      </w:r>
      <w:r w:rsidRPr="004C10D9">
        <w:rPr>
          <w:sz w:val="28"/>
        </w:rPr>
        <w:t xml:space="preserve"> </w:t>
      </w:r>
      <w:r>
        <w:rPr>
          <w:sz w:val="28"/>
        </w:rPr>
        <w:t>EX-F2 уникальна тем</w:t>
      </w:r>
      <w:r w:rsidRPr="001B590E">
        <w:rPr>
          <w:sz w:val="28"/>
        </w:rPr>
        <w:t xml:space="preserve">, </w:t>
      </w:r>
      <w:r>
        <w:rPr>
          <w:sz w:val="28"/>
        </w:rPr>
        <w:t>что она имееет</w:t>
      </w:r>
      <w:r w:rsidRPr="001B590E">
        <w:rPr>
          <w:sz w:val="28"/>
        </w:rPr>
        <w:t xml:space="preserve">: 12-кратный зум, матрица формата 1/1.8", оптический стабилизатор, ручные экспорежимы, поддержка формата RAW и внешних вспышек, а также видеосъемка в высоком разрешении (до Full HD 1920x1080i). </w:t>
      </w:r>
      <w:r>
        <w:rPr>
          <w:sz w:val="28"/>
        </w:rPr>
        <w:t xml:space="preserve">Камера способна вести </w:t>
      </w:r>
      <w:r w:rsidRPr="001B590E">
        <w:rPr>
          <w:sz w:val="28"/>
        </w:rPr>
        <w:t xml:space="preserve">сверхскоростную съемку - полноразмерные (6 Мп) фотоснимки делать в серии до 60 кадр/сек, а видео - до 1200 кадр/сек. </w:t>
      </w:r>
    </w:p>
    <w:p w:rsidR="004C10D9" w:rsidRDefault="004C10D9" w:rsidP="001D7117">
      <w:pPr>
        <w:tabs>
          <w:tab w:val="left" w:pos="9356"/>
          <w:tab w:val="left" w:pos="9498"/>
        </w:tabs>
        <w:ind w:firstLine="567"/>
        <w:jc w:val="both"/>
      </w:pPr>
    </w:p>
    <w:p w:rsidR="004C10D9" w:rsidRDefault="004C10D9" w:rsidP="00E60F9B">
      <w:pPr>
        <w:tabs>
          <w:tab w:val="left" w:pos="9356"/>
          <w:tab w:val="left" w:pos="9498"/>
        </w:tabs>
        <w:jc w:val="center"/>
      </w:pPr>
      <w:r>
        <w:rPr>
          <w:noProof/>
          <w:lang w:eastAsia="ru-RU"/>
        </w:rPr>
        <w:lastRenderedPageBreak/>
        <w:drawing>
          <wp:inline distT="0" distB="0" distL="0" distR="0">
            <wp:extent cx="2295525" cy="2295525"/>
            <wp:effectExtent l="0" t="0" r="9525" b="9525"/>
            <wp:docPr id="12" name="Рисунок 12" descr="Цифровой фотоаппарат Casio Exilim Pro EX-F1 » 24Gadget.Ru :: Гаджеты и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фровой фотоаппарат Casio Exilim Pro EX-F1 » 24Gadget.Ru :: Гаджеты и  технолог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404BD2" w:rsidRDefault="00404BD2" w:rsidP="001D7117">
      <w:pPr>
        <w:tabs>
          <w:tab w:val="left" w:pos="9356"/>
          <w:tab w:val="left" w:pos="9498"/>
        </w:tabs>
        <w:ind w:firstLine="567"/>
        <w:jc w:val="center"/>
        <w:rPr>
          <w:sz w:val="28"/>
          <w:szCs w:val="28"/>
        </w:rPr>
      </w:pPr>
    </w:p>
    <w:p w:rsidR="00ED47C4" w:rsidRPr="00404BD2" w:rsidRDefault="00E60F9B" w:rsidP="001D7117">
      <w:pPr>
        <w:tabs>
          <w:tab w:val="left" w:pos="9356"/>
          <w:tab w:val="left" w:pos="9498"/>
        </w:tabs>
        <w:ind w:firstLine="567"/>
        <w:jc w:val="center"/>
        <w:rPr>
          <w:sz w:val="28"/>
          <w:szCs w:val="28"/>
        </w:rPr>
      </w:pPr>
      <w:r>
        <w:rPr>
          <w:sz w:val="28"/>
          <w:szCs w:val="28"/>
        </w:rPr>
        <w:t>Рисунок 10</w:t>
      </w:r>
      <w:r w:rsidR="002F26D6" w:rsidRPr="002F26D6">
        <w:rPr>
          <w:sz w:val="28"/>
          <w:szCs w:val="28"/>
        </w:rPr>
        <w:t xml:space="preserve"> –</w:t>
      </w:r>
      <w:r w:rsidR="002F26D6">
        <w:rPr>
          <w:sz w:val="28"/>
          <w:szCs w:val="28"/>
        </w:rPr>
        <w:t xml:space="preserve"> </w:t>
      </w:r>
      <w:r w:rsidR="004C10D9" w:rsidRPr="002F26D6">
        <w:rPr>
          <w:sz w:val="28"/>
          <w:szCs w:val="28"/>
        </w:rPr>
        <w:t>Цифровой фотоаппарат Casio EXILIM PRO EX-F2</w:t>
      </w:r>
    </w:p>
    <w:p w:rsidR="00666492" w:rsidRDefault="00666492" w:rsidP="001D7117">
      <w:pPr>
        <w:tabs>
          <w:tab w:val="left" w:pos="9356"/>
          <w:tab w:val="left" w:pos="9498"/>
        </w:tabs>
        <w:ind w:firstLine="567"/>
        <w:jc w:val="both"/>
        <w:rPr>
          <w:b/>
          <w:sz w:val="28"/>
        </w:rPr>
      </w:pPr>
    </w:p>
    <w:p w:rsidR="00ED47C4" w:rsidRPr="00D92796" w:rsidRDefault="00ED47C4" w:rsidP="001D7117">
      <w:pPr>
        <w:tabs>
          <w:tab w:val="left" w:pos="9356"/>
          <w:tab w:val="left" w:pos="9498"/>
        </w:tabs>
        <w:ind w:firstLine="567"/>
        <w:jc w:val="both"/>
        <w:rPr>
          <w:b/>
          <w:sz w:val="28"/>
        </w:rPr>
      </w:pPr>
      <w:r w:rsidRPr="00ED47C4">
        <w:rPr>
          <w:b/>
          <w:sz w:val="28"/>
        </w:rPr>
        <w:t>2.2</w:t>
      </w:r>
      <w:r w:rsidR="0059573A">
        <w:rPr>
          <w:b/>
          <w:sz w:val="28"/>
        </w:rPr>
        <w:t xml:space="preserve"> </w:t>
      </w:r>
      <w:r w:rsidRPr="00ED47C4">
        <w:rPr>
          <w:b/>
          <w:sz w:val="28"/>
        </w:rPr>
        <w:t>Физико-химические</w:t>
      </w:r>
      <w:r w:rsidRPr="00ED47C4">
        <w:rPr>
          <w:b/>
          <w:spacing w:val="-8"/>
          <w:sz w:val="28"/>
        </w:rPr>
        <w:t xml:space="preserve"> </w:t>
      </w:r>
      <w:r w:rsidRPr="00ED47C4">
        <w:rPr>
          <w:b/>
          <w:sz w:val="28"/>
        </w:rPr>
        <w:t>исследования</w:t>
      </w:r>
      <w:r w:rsidRPr="00ED47C4">
        <w:rPr>
          <w:b/>
          <w:spacing w:val="-6"/>
          <w:sz w:val="28"/>
        </w:rPr>
        <w:t xml:space="preserve"> </w:t>
      </w:r>
      <w:r w:rsidR="00D92796">
        <w:rPr>
          <w:b/>
          <w:sz w:val="28"/>
        </w:rPr>
        <w:t>пиросоставов</w:t>
      </w:r>
    </w:p>
    <w:p w:rsidR="00ED47C4" w:rsidRPr="00D92796" w:rsidRDefault="0059573A" w:rsidP="001D7117">
      <w:pPr>
        <w:tabs>
          <w:tab w:val="left" w:pos="9356"/>
          <w:tab w:val="left" w:pos="9498"/>
        </w:tabs>
        <w:ind w:firstLine="567"/>
        <w:jc w:val="both"/>
        <w:rPr>
          <w:b/>
          <w:sz w:val="28"/>
        </w:rPr>
      </w:pPr>
      <w:r w:rsidRPr="00D92796">
        <w:rPr>
          <w:b/>
          <w:sz w:val="28"/>
        </w:rPr>
        <w:t>2.2.1</w:t>
      </w:r>
      <w:r w:rsidR="00ED47C4" w:rsidRPr="00D92796">
        <w:rPr>
          <w:b/>
        </w:rPr>
        <w:t xml:space="preserve"> </w:t>
      </w:r>
      <w:r w:rsidR="00ED47C4" w:rsidRPr="00D92796">
        <w:rPr>
          <w:b/>
          <w:sz w:val="28"/>
        </w:rPr>
        <w:t>Синхронный термический анализ</w:t>
      </w:r>
    </w:p>
    <w:p w:rsidR="00ED47C4" w:rsidRPr="00AD716E" w:rsidRDefault="00ED47C4" w:rsidP="001D7117">
      <w:pPr>
        <w:tabs>
          <w:tab w:val="left" w:pos="9356"/>
          <w:tab w:val="left" w:pos="9498"/>
        </w:tabs>
        <w:ind w:firstLine="567"/>
        <w:jc w:val="both"/>
        <w:rPr>
          <w:sz w:val="28"/>
          <w:szCs w:val="28"/>
        </w:rPr>
      </w:pPr>
      <w:r w:rsidRPr="00AD716E">
        <w:rPr>
          <w:sz w:val="28"/>
          <w:szCs w:val="28"/>
        </w:rPr>
        <w:t xml:space="preserve">В данной работе для проведения синхронного термического анализа использовался прибор </w:t>
      </w:r>
      <w:r w:rsidRPr="00AD716E">
        <w:rPr>
          <w:sz w:val="28"/>
          <w:szCs w:val="28"/>
          <w:lang w:val="en-US"/>
        </w:rPr>
        <w:t>Netzsch</w:t>
      </w:r>
      <w:r w:rsidRPr="00AD716E">
        <w:rPr>
          <w:sz w:val="28"/>
          <w:szCs w:val="28"/>
        </w:rPr>
        <w:t xml:space="preserve"> </w:t>
      </w:r>
      <w:r w:rsidRPr="00AD716E">
        <w:rPr>
          <w:sz w:val="28"/>
          <w:szCs w:val="28"/>
          <w:lang w:val="en-US"/>
        </w:rPr>
        <w:t>STA</w:t>
      </w:r>
      <w:r w:rsidRPr="00AD716E">
        <w:rPr>
          <w:sz w:val="28"/>
          <w:szCs w:val="28"/>
        </w:rPr>
        <w:t xml:space="preserve"> 409 </w:t>
      </w:r>
      <w:r w:rsidRPr="00AD716E">
        <w:rPr>
          <w:sz w:val="28"/>
          <w:szCs w:val="28"/>
          <w:lang w:val="en-US"/>
        </w:rPr>
        <w:t>PC</w:t>
      </w:r>
      <w:r>
        <w:rPr>
          <w:sz w:val="28"/>
          <w:szCs w:val="28"/>
        </w:rPr>
        <w:t xml:space="preserve">, в котором реализовано указанное преимущество. </w:t>
      </w:r>
    </w:p>
    <w:p w:rsidR="00ED47C4" w:rsidRDefault="00ED47C4" w:rsidP="001D7117">
      <w:pPr>
        <w:tabs>
          <w:tab w:val="left" w:pos="9356"/>
          <w:tab w:val="left" w:pos="9498"/>
        </w:tabs>
        <w:ind w:firstLine="567"/>
        <w:jc w:val="both"/>
        <w:rPr>
          <w:sz w:val="28"/>
          <w:szCs w:val="28"/>
        </w:rPr>
      </w:pPr>
      <w:r w:rsidRPr="00163895">
        <w:rPr>
          <w:sz w:val="28"/>
          <w:szCs w:val="28"/>
        </w:rPr>
        <w:t>Схема установки Netzsch STA 409 PC</w:t>
      </w:r>
      <w:r w:rsidR="00E60F9B">
        <w:rPr>
          <w:sz w:val="28"/>
          <w:szCs w:val="28"/>
        </w:rPr>
        <w:t xml:space="preserve"> представлена на рисунке 11.</w:t>
      </w:r>
    </w:p>
    <w:p w:rsidR="00D92796" w:rsidRPr="00163895" w:rsidRDefault="00D92796" w:rsidP="001D7117">
      <w:pPr>
        <w:tabs>
          <w:tab w:val="left" w:pos="9356"/>
          <w:tab w:val="left" w:pos="9498"/>
        </w:tabs>
        <w:ind w:firstLine="567"/>
        <w:jc w:val="both"/>
        <w:rPr>
          <w:sz w:val="28"/>
          <w:szCs w:val="28"/>
        </w:rPr>
      </w:pPr>
    </w:p>
    <w:p w:rsidR="00ED47C4" w:rsidRDefault="00ED47C4" w:rsidP="001D7117">
      <w:pPr>
        <w:tabs>
          <w:tab w:val="left" w:pos="9356"/>
          <w:tab w:val="left" w:pos="9498"/>
        </w:tabs>
        <w:ind w:firstLine="567"/>
        <w:jc w:val="center"/>
        <w:rPr>
          <w:noProof/>
        </w:rPr>
      </w:pPr>
      <w:r>
        <w:rPr>
          <w:noProof/>
          <w:lang w:eastAsia="ru-RU"/>
        </w:rPr>
        <w:drawing>
          <wp:inline distT="0" distB="0" distL="0" distR="0">
            <wp:extent cx="3758119" cy="3619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3488" cy="3643934"/>
                    </a:xfrm>
                    <a:prstGeom prst="rect">
                      <a:avLst/>
                    </a:prstGeom>
                    <a:noFill/>
                    <a:ln>
                      <a:noFill/>
                    </a:ln>
                  </pic:spPr>
                </pic:pic>
              </a:graphicData>
            </a:graphic>
          </wp:inline>
        </w:drawing>
      </w:r>
    </w:p>
    <w:p w:rsidR="002F26D6" w:rsidRDefault="002F26D6" w:rsidP="001D7117">
      <w:pPr>
        <w:tabs>
          <w:tab w:val="left" w:pos="9356"/>
          <w:tab w:val="left" w:pos="9498"/>
        </w:tabs>
        <w:ind w:firstLine="567"/>
        <w:jc w:val="both"/>
        <w:rPr>
          <w:i/>
        </w:rPr>
      </w:pPr>
    </w:p>
    <w:p w:rsidR="00ED47C4" w:rsidRPr="00C82B51" w:rsidRDefault="00E60F9B" w:rsidP="001D7117">
      <w:pPr>
        <w:tabs>
          <w:tab w:val="left" w:pos="9356"/>
          <w:tab w:val="left" w:pos="9498"/>
        </w:tabs>
        <w:ind w:firstLine="567"/>
        <w:jc w:val="center"/>
        <w:rPr>
          <w:sz w:val="28"/>
          <w:szCs w:val="28"/>
        </w:rPr>
      </w:pPr>
      <w:r>
        <w:rPr>
          <w:sz w:val="28"/>
          <w:szCs w:val="28"/>
        </w:rPr>
        <w:t>Рисунок 11</w:t>
      </w:r>
      <w:r w:rsidR="002F26D6" w:rsidRPr="002F26D6">
        <w:rPr>
          <w:sz w:val="28"/>
          <w:szCs w:val="28"/>
        </w:rPr>
        <w:t xml:space="preserve"> –</w:t>
      </w:r>
      <w:r w:rsidR="002F26D6">
        <w:rPr>
          <w:sz w:val="28"/>
          <w:szCs w:val="28"/>
        </w:rPr>
        <w:t xml:space="preserve"> </w:t>
      </w:r>
      <w:r w:rsidR="00ED47C4" w:rsidRPr="002F26D6">
        <w:rPr>
          <w:sz w:val="28"/>
          <w:szCs w:val="28"/>
        </w:rPr>
        <w:t xml:space="preserve">Схема установки для проведения синхронного термического анализа </w:t>
      </w:r>
      <w:r w:rsidR="00ED47C4" w:rsidRPr="002F26D6">
        <w:rPr>
          <w:sz w:val="28"/>
          <w:szCs w:val="28"/>
          <w:lang w:val="en-US"/>
        </w:rPr>
        <w:t>Netzsch</w:t>
      </w:r>
      <w:r w:rsidR="00ED47C4" w:rsidRPr="002F26D6">
        <w:rPr>
          <w:sz w:val="28"/>
          <w:szCs w:val="28"/>
        </w:rPr>
        <w:t xml:space="preserve"> </w:t>
      </w:r>
      <w:r w:rsidR="00ED47C4" w:rsidRPr="002F26D6">
        <w:rPr>
          <w:sz w:val="28"/>
          <w:szCs w:val="28"/>
          <w:lang w:val="en-US"/>
        </w:rPr>
        <w:t>STA</w:t>
      </w:r>
      <w:r w:rsidR="00ED47C4" w:rsidRPr="002F26D6">
        <w:rPr>
          <w:sz w:val="28"/>
          <w:szCs w:val="28"/>
        </w:rPr>
        <w:t xml:space="preserve"> 409 </w:t>
      </w:r>
      <w:r w:rsidR="00ED47C4" w:rsidRPr="002F26D6">
        <w:rPr>
          <w:sz w:val="28"/>
          <w:szCs w:val="28"/>
          <w:lang w:val="en-US"/>
        </w:rPr>
        <w:t>PC</w:t>
      </w:r>
    </w:p>
    <w:p w:rsidR="002F26D6" w:rsidRDefault="002F26D6" w:rsidP="001D7117">
      <w:pPr>
        <w:tabs>
          <w:tab w:val="left" w:pos="9356"/>
          <w:tab w:val="left" w:pos="9498"/>
        </w:tabs>
        <w:ind w:firstLine="567"/>
        <w:jc w:val="both"/>
        <w:rPr>
          <w:sz w:val="28"/>
          <w:szCs w:val="28"/>
        </w:rPr>
      </w:pPr>
    </w:p>
    <w:p w:rsidR="00ED47C4" w:rsidRDefault="00ED47C4" w:rsidP="001D7117">
      <w:pPr>
        <w:tabs>
          <w:tab w:val="left" w:pos="9356"/>
          <w:tab w:val="left" w:pos="9498"/>
        </w:tabs>
        <w:ind w:firstLine="567"/>
        <w:jc w:val="both"/>
        <w:rPr>
          <w:noProof/>
          <w:sz w:val="28"/>
          <w:szCs w:val="28"/>
        </w:rPr>
      </w:pPr>
      <w:r w:rsidRPr="005E3FEC">
        <w:rPr>
          <w:sz w:val="28"/>
          <w:szCs w:val="28"/>
        </w:rPr>
        <w:t>Осн</w:t>
      </w:r>
      <w:r w:rsidR="00E60F9B">
        <w:rPr>
          <w:sz w:val="28"/>
          <w:szCs w:val="28"/>
        </w:rPr>
        <w:t>овным элементом установки (рисунок 11</w:t>
      </w:r>
      <w:r w:rsidRPr="005E3FEC">
        <w:rPr>
          <w:sz w:val="28"/>
          <w:szCs w:val="28"/>
        </w:rPr>
        <w:t xml:space="preserve">) </w:t>
      </w:r>
      <w:r>
        <w:rPr>
          <w:sz w:val="28"/>
          <w:szCs w:val="28"/>
        </w:rPr>
        <w:t xml:space="preserve">является измерительный </w:t>
      </w:r>
      <w:r>
        <w:rPr>
          <w:sz w:val="28"/>
          <w:szCs w:val="28"/>
        </w:rPr>
        <w:lastRenderedPageBreak/>
        <w:t>блок (1)</w:t>
      </w:r>
      <w:r w:rsidRPr="005E3FEC">
        <w:rPr>
          <w:sz w:val="28"/>
          <w:szCs w:val="28"/>
        </w:rPr>
        <w:t>. К измерительному блоку в свою очередь подключены силовой блок (блок питания 2), термостат (3), блок управления газами (4), вакуумный насос-система откачки воздуха (5), ЭВМ (6).</w:t>
      </w:r>
      <w:r w:rsidRPr="009140DA">
        <w:rPr>
          <w:noProof/>
          <w:sz w:val="28"/>
          <w:szCs w:val="28"/>
        </w:rPr>
        <w:t xml:space="preserve"> </w:t>
      </w:r>
    </w:p>
    <w:p w:rsidR="005E2C89" w:rsidRDefault="00ED47C4" w:rsidP="001D7117">
      <w:pPr>
        <w:tabs>
          <w:tab w:val="left" w:pos="9356"/>
          <w:tab w:val="left" w:pos="9498"/>
        </w:tabs>
        <w:ind w:firstLine="567"/>
        <w:jc w:val="both"/>
        <w:rPr>
          <w:sz w:val="28"/>
          <w:szCs w:val="28"/>
        </w:rPr>
      </w:pPr>
      <w:r>
        <w:rPr>
          <w:sz w:val="28"/>
          <w:szCs w:val="28"/>
          <w:lang w:val="en-US"/>
        </w:rPr>
        <w:t>C</w:t>
      </w:r>
      <w:r>
        <w:rPr>
          <w:sz w:val="28"/>
          <w:szCs w:val="28"/>
        </w:rPr>
        <w:t xml:space="preserve"> помощью прибора </w:t>
      </w:r>
      <w:r>
        <w:rPr>
          <w:sz w:val="28"/>
          <w:szCs w:val="28"/>
          <w:lang w:val="en-US"/>
        </w:rPr>
        <w:t>Netzsch</w:t>
      </w:r>
      <w:r w:rsidRPr="009679BF">
        <w:rPr>
          <w:sz w:val="28"/>
          <w:szCs w:val="28"/>
        </w:rPr>
        <w:t xml:space="preserve"> </w:t>
      </w:r>
      <w:r>
        <w:rPr>
          <w:sz w:val="28"/>
          <w:szCs w:val="28"/>
          <w:lang w:val="en-US"/>
        </w:rPr>
        <w:t>STA</w:t>
      </w:r>
      <w:r w:rsidRPr="009679BF">
        <w:rPr>
          <w:sz w:val="28"/>
          <w:szCs w:val="28"/>
        </w:rPr>
        <w:t xml:space="preserve"> 409 </w:t>
      </w:r>
      <w:r>
        <w:rPr>
          <w:sz w:val="28"/>
          <w:szCs w:val="28"/>
          <w:lang w:val="en-US"/>
        </w:rPr>
        <w:t>PC</w:t>
      </w:r>
      <w:r w:rsidRPr="009679BF">
        <w:rPr>
          <w:sz w:val="28"/>
          <w:szCs w:val="28"/>
        </w:rPr>
        <w:t xml:space="preserve"> </w:t>
      </w:r>
      <w:r>
        <w:rPr>
          <w:sz w:val="28"/>
          <w:szCs w:val="28"/>
        </w:rPr>
        <w:t xml:space="preserve">проводится измерение термического поведения образца. </w:t>
      </w:r>
      <w:r w:rsidRPr="005E3FEC">
        <w:rPr>
          <w:sz w:val="28"/>
          <w:szCs w:val="28"/>
        </w:rPr>
        <w:t xml:space="preserve">На рисунке </w:t>
      </w:r>
      <w:r w:rsidR="00E60F9B">
        <w:rPr>
          <w:sz w:val="28"/>
          <w:szCs w:val="28"/>
        </w:rPr>
        <w:t>12</w:t>
      </w:r>
      <w:r w:rsidRPr="005E3FEC">
        <w:rPr>
          <w:sz w:val="28"/>
          <w:szCs w:val="28"/>
        </w:rPr>
        <w:t xml:space="preserve"> представлена подробная схе</w:t>
      </w:r>
      <w:r w:rsidR="005E2C89">
        <w:rPr>
          <w:sz w:val="28"/>
          <w:szCs w:val="28"/>
        </w:rPr>
        <w:t>ма измерительного блока (печи).</w:t>
      </w:r>
    </w:p>
    <w:p w:rsidR="00ED47C4" w:rsidRDefault="00ED47C4" w:rsidP="001D7117">
      <w:pPr>
        <w:tabs>
          <w:tab w:val="left" w:pos="9356"/>
          <w:tab w:val="left" w:pos="9498"/>
        </w:tabs>
        <w:ind w:firstLine="567"/>
        <w:jc w:val="both"/>
        <w:rPr>
          <w:sz w:val="28"/>
          <w:szCs w:val="28"/>
        </w:rPr>
      </w:pPr>
      <w:r>
        <w:rPr>
          <w:sz w:val="28"/>
          <w:szCs w:val="28"/>
        </w:rPr>
        <w:br w:type="textWrapping" w:clear="all"/>
      </w:r>
    </w:p>
    <w:p w:rsidR="00ED47C4" w:rsidRDefault="00E60F9B" w:rsidP="001D7117">
      <w:pPr>
        <w:tabs>
          <w:tab w:val="left" w:pos="9356"/>
          <w:tab w:val="left" w:pos="9498"/>
        </w:tabs>
        <w:ind w:firstLine="567"/>
        <w:jc w:val="both"/>
        <w:rPr>
          <w:sz w:val="28"/>
          <w:szCs w:val="28"/>
        </w:rPr>
      </w:pPr>
      <w:r>
        <w:rPr>
          <w:noProof/>
          <w:sz w:val="28"/>
          <w:szCs w:val="28"/>
          <w:lang w:eastAsia="ru-RU"/>
        </w:rPr>
        <mc:AlternateContent>
          <mc:Choice Requires="wps">
            <w:drawing>
              <wp:anchor distT="0" distB="0" distL="114300" distR="114300" simplePos="0" relativeHeight="251657728" behindDoc="0" locked="0" layoutInCell="1" allowOverlap="1" wp14:anchorId="7ADC547C" wp14:editId="71A221DD">
                <wp:simplePos x="0" y="0"/>
                <wp:positionH relativeFrom="column">
                  <wp:posOffset>238125</wp:posOffset>
                </wp:positionH>
                <wp:positionV relativeFrom="paragraph">
                  <wp:posOffset>193040</wp:posOffset>
                </wp:positionV>
                <wp:extent cx="1714500" cy="3543300"/>
                <wp:effectExtent l="0" t="0" r="0"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54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23188" id="Прямоугольник 28" o:spid="_x0000_s1026" style="position:absolute;margin-left:18.75pt;margin-top:15.2pt;width:135pt;height:2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" filled="f"/>
            </w:pict>
          </mc:Fallback>
        </mc:AlternateContent>
      </w:r>
      <w:r w:rsidR="005E2C89">
        <w:rPr>
          <w:noProof/>
          <w:sz w:val="28"/>
          <w:szCs w:val="28"/>
          <w:lang w:eastAsia="ru-RU"/>
        </w:rPr>
        <w:drawing>
          <wp:anchor distT="0" distB="0" distL="114300" distR="114300" simplePos="0" relativeHeight="251650048" behindDoc="1" locked="0" layoutInCell="1" allowOverlap="1" wp14:anchorId="3FB03973" wp14:editId="6698B9B8">
            <wp:simplePos x="0" y="0"/>
            <wp:positionH relativeFrom="column">
              <wp:posOffset>2910920</wp:posOffset>
            </wp:positionH>
            <wp:positionV relativeFrom="paragraph">
              <wp:posOffset>262254</wp:posOffset>
            </wp:positionV>
            <wp:extent cx="2962195" cy="354520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750" cy="3545869"/>
                    </a:xfrm>
                    <a:prstGeom prst="rect">
                      <a:avLst/>
                    </a:prstGeom>
                    <a:noFill/>
                  </pic:spPr>
                </pic:pic>
              </a:graphicData>
            </a:graphic>
            <wp14:sizeRelH relativeFrom="page">
              <wp14:pctWidth>0</wp14:pctWidth>
            </wp14:sizeRelH>
            <wp14:sizeRelV relativeFrom="page">
              <wp14:pctHeight>0</wp14:pctHeight>
            </wp14:sizeRelV>
          </wp:anchor>
        </w:drawing>
      </w:r>
    </w:p>
    <w:p w:rsidR="00ED47C4" w:rsidRDefault="00ED47C4" w:rsidP="001D7117">
      <w:pPr>
        <w:tabs>
          <w:tab w:val="left" w:pos="9356"/>
          <w:tab w:val="left" w:pos="9498"/>
        </w:tabs>
        <w:ind w:firstLine="567"/>
        <w:jc w:val="both"/>
        <w:rPr>
          <w:rFonts w:ascii="Arial" w:hAnsi="Arial" w:cs="Arial"/>
        </w:rPr>
      </w:pPr>
    </w:p>
    <w:p w:rsidR="00ED47C4" w:rsidRDefault="00E60F9B" w:rsidP="001D7117">
      <w:pPr>
        <w:tabs>
          <w:tab w:val="left" w:pos="9356"/>
          <w:tab w:val="left" w:pos="9498"/>
        </w:tabs>
        <w:ind w:firstLine="567"/>
        <w:jc w:val="both"/>
        <w:rPr>
          <w:rFonts w:ascii="Arial" w:hAnsi="Arial" w:cs="Arial"/>
        </w:rPr>
      </w:pPr>
      <w:r w:rsidRPr="00563811">
        <w:rPr>
          <w:rFonts w:ascii="Arial" w:hAnsi="Arial" w:cs="Arial"/>
          <w:noProof/>
          <w:lang w:eastAsia="ru-RU"/>
        </w:rPr>
        <w:drawing>
          <wp:inline distT="0" distB="0" distL="0" distR="0" wp14:anchorId="1E423767" wp14:editId="6D542AA1">
            <wp:extent cx="1476375" cy="2982084"/>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r="6999" b="3589"/>
                    <a:stretch>
                      <a:fillRect/>
                    </a:stretch>
                  </pic:blipFill>
                  <pic:spPr bwMode="auto">
                    <a:xfrm>
                      <a:off x="0" y="0"/>
                      <a:ext cx="1484950" cy="2999405"/>
                    </a:xfrm>
                    <a:prstGeom prst="rect">
                      <a:avLst/>
                    </a:prstGeom>
                    <a:noFill/>
                    <a:ln>
                      <a:noFill/>
                    </a:ln>
                  </pic:spPr>
                </pic:pic>
              </a:graphicData>
            </a:graphic>
          </wp:inline>
        </w:drawing>
      </w:r>
    </w:p>
    <w:p w:rsidR="00D92796" w:rsidRDefault="00D92796" w:rsidP="001D7117">
      <w:pPr>
        <w:tabs>
          <w:tab w:val="left" w:pos="9356"/>
          <w:tab w:val="left" w:pos="9498"/>
        </w:tabs>
        <w:ind w:firstLine="567"/>
        <w:jc w:val="both"/>
        <w:rPr>
          <w:rFonts w:ascii="Arial" w:hAnsi="Arial" w:cs="Arial"/>
        </w:rPr>
      </w:pPr>
    </w:p>
    <w:p w:rsidR="00D92796" w:rsidRDefault="00D92796" w:rsidP="001D7117">
      <w:pPr>
        <w:tabs>
          <w:tab w:val="left" w:pos="9356"/>
          <w:tab w:val="left" w:pos="9498"/>
        </w:tabs>
        <w:ind w:firstLine="567"/>
        <w:jc w:val="both"/>
        <w:rPr>
          <w:rFonts w:ascii="Arial" w:hAnsi="Arial" w:cs="Arial"/>
        </w:rPr>
      </w:pPr>
    </w:p>
    <w:p w:rsidR="00D92796" w:rsidRDefault="00D92796" w:rsidP="001D7117">
      <w:pPr>
        <w:tabs>
          <w:tab w:val="left" w:pos="9356"/>
          <w:tab w:val="left" w:pos="9498"/>
        </w:tabs>
        <w:ind w:firstLine="567"/>
        <w:jc w:val="both"/>
        <w:rPr>
          <w:rFonts w:ascii="Arial" w:hAnsi="Arial" w:cs="Arial"/>
        </w:rPr>
      </w:pPr>
    </w:p>
    <w:p w:rsidR="004F06FF" w:rsidRDefault="004F06FF" w:rsidP="00E60F9B">
      <w:pPr>
        <w:tabs>
          <w:tab w:val="left" w:pos="9356"/>
          <w:tab w:val="left" w:pos="9498"/>
        </w:tabs>
        <w:rPr>
          <w:sz w:val="28"/>
          <w:szCs w:val="28"/>
        </w:rPr>
      </w:pPr>
    </w:p>
    <w:p w:rsidR="00ED47C4" w:rsidRPr="00574F0F" w:rsidRDefault="00E60F9B" w:rsidP="001D7117">
      <w:pPr>
        <w:tabs>
          <w:tab w:val="left" w:pos="9356"/>
          <w:tab w:val="left" w:pos="9498"/>
        </w:tabs>
        <w:ind w:firstLine="567"/>
        <w:jc w:val="center"/>
        <w:rPr>
          <w:sz w:val="28"/>
          <w:szCs w:val="28"/>
        </w:rPr>
      </w:pPr>
      <w:r>
        <w:rPr>
          <w:sz w:val="28"/>
          <w:szCs w:val="28"/>
        </w:rPr>
        <w:t>Рисунок 12</w:t>
      </w:r>
      <w:r w:rsidR="002F26D6" w:rsidRPr="002F26D6">
        <w:rPr>
          <w:sz w:val="28"/>
          <w:szCs w:val="28"/>
        </w:rPr>
        <w:t xml:space="preserve"> –</w:t>
      </w:r>
      <w:r w:rsidR="002F26D6">
        <w:rPr>
          <w:sz w:val="28"/>
          <w:szCs w:val="28"/>
        </w:rPr>
        <w:t xml:space="preserve"> </w:t>
      </w:r>
      <w:r w:rsidR="00ED47C4" w:rsidRPr="00574F0F">
        <w:rPr>
          <w:sz w:val="28"/>
          <w:szCs w:val="28"/>
        </w:rPr>
        <w:t>Подробная схема измерительного блока:</w:t>
      </w:r>
    </w:p>
    <w:p w:rsidR="00ED47C4" w:rsidRPr="00574F0F" w:rsidRDefault="00ED47C4" w:rsidP="001D7117">
      <w:pPr>
        <w:tabs>
          <w:tab w:val="left" w:pos="9356"/>
          <w:tab w:val="left" w:pos="9498"/>
        </w:tabs>
        <w:ind w:firstLine="567"/>
        <w:jc w:val="center"/>
        <w:rPr>
          <w:sz w:val="28"/>
          <w:szCs w:val="28"/>
        </w:rPr>
      </w:pPr>
      <w:r w:rsidRPr="00574F0F">
        <w:rPr>
          <w:sz w:val="28"/>
          <w:szCs w:val="28"/>
        </w:rPr>
        <w:t>1 - запорный кран, 2 - защитная решетка, 3 - нагревательный элемент (SiC), 4 - изоляционный материал, 5 - двойной кожух (для воздушного охлаждения печи), 6 - защитная трубка, 7 – прободержатель, 8 - выход продувочного газа, 9 - соединительный разъём (нагрев печи), 10 - регулирующая термопара, 11 - вентилятор (охлаждение печи)</w:t>
      </w:r>
    </w:p>
    <w:p w:rsidR="00ED47C4" w:rsidRDefault="00ED47C4" w:rsidP="001D7117">
      <w:pPr>
        <w:tabs>
          <w:tab w:val="left" w:pos="9356"/>
          <w:tab w:val="left" w:pos="9498"/>
        </w:tabs>
        <w:ind w:firstLine="567"/>
        <w:jc w:val="both"/>
        <w:rPr>
          <w:sz w:val="28"/>
          <w:szCs w:val="28"/>
        </w:rPr>
      </w:pPr>
    </w:p>
    <w:p w:rsidR="00ED47C4" w:rsidRDefault="00ED47C4" w:rsidP="001D7117">
      <w:pPr>
        <w:tabs>
          <w:tab w:val="left" w:pos="9356"/>
          <w:tab w:val="left" w:pos="9498"/>
        </w:tabs>
        <w:ind w:firstLine="567"/>
        <w:jc w:val="both"/>
        <w:rPr>
          <w:sz w:val="28"/>
          <w:szCs w:val="28"/>
        </w:rPr>
      </w:pPr>
      <w:r>
        <w:rPr>
          <w:sz w:val="28"/>
          <w:szCs w:val="28"/>
        </w:rPr>
        <w:t>Исследуемый о</w:t>
      </w:r>
      <w:r w:rsidRPr="000234B5">
        <w:rPr>
          <w:sz w:val="28"/>
          <w:szCs w:val="28"/>
        </w:rPr>
        <w:t>бразец помещается внутрь тигля, кот</w:t>
      </w:r>
      <w:r>
        <w:rPr>
          <w:sz w:val="28"/>
          <w:szCs w:val="28"/>
        </w:rPr>
        <w:t>орый, в свою очередь, устанавливается</w:t>
      </w:r>
      <w:r w:rsidRPr="000234B5">
        <w:rPr>
          <w:sz w:val="28"/>
          <w:szCs w:val="28"/>
        </w:rPr>
        <w:t xml:space="preserve"> на прободержатель (</w:t>
      </w:r>
      <w:r w:rsidR="00E60F9B">
        <w:rPr>
          <w:sz w:val="28"/>
          <w:szCs w:val="28"/>
        </w:rPr>
        <w:t>рисунок 12</w:t>
      </w:r>
      <w:r>
        <w:rPr>
          <w:sz w:val="28"/>
          <w:szCs w:val="28"/>
        </w:rPr>
        <w:t xml:space="preserve">, позиция </w:t>
      </w:r>
      <w:r w:rsidRPr="000234B5">
        <w:rPr>
          <w:sz w:val="28"/>
          <w:szCs w:val="28"/>
        </w:rPr>
        <w:t xml:space="preserve">7) и приходит в контакт с сенсором (измерительная головка), измеряющим такие свойства, как массу и температурную разность между стандартным и исследуемым веществом. Система датчиков находится внутри измерительного блока (печи) в заданной атмосфере. Управление печью осуществляется с помощью компьютера. Создается температурная программа, которая позволяет, в зависимости от требований экспериментатора, увеличивать, уменьшать или поддерживать постоянной </w:t>
      </w:r>
      <w:r w:rsidRPr="000234B5">
        <w:rPr>
          <w:sz w:val="28"/>
          <w:szCs w:val="28"/>
        </w:rPr>
        <w:lastRenderedPageBreak/>
        <w:t>температуру печи. Зависимость измеренного свойства от температуры, записанная датчиком, после обработки выводится на экран компьютера и представляет собой термоаналитическую кривую.</w:t>
      </w:r>
      <w:r>
        <w:rPr>
          <w:sz w:val="28"/>
          <w:szCs w:val="28"/>
        </w:rPr>
        <w:t xml:space="preserve"> </w:t>
      </w:r>
    </w:p>
    <w:p w:rsidR="00ED47C4" w:rsidRDefault="00ED47C4" w:rsidP="001D7117">
      <w:pPr>
        <w:tabs>
          <w:tab w:val="left" w:pos="9356"/>
          <w:tab w:val="left" w:pos="9498"/>
        </w:tabs>
        <w:ind w:firstLine="567"/>
        <w:jc w:val="both"/>
        <w:rPr>
          <w:sz w:val="28"/>
          <w:szCs w:val="28"/>
        </w:rPr>
      </w:pPr>
      <w:r>
        <w:rPr>
          <w:sz w:val="28"/>
          <w:szCs w:val="28"/>
        </w:rPr>
        <w:t>Непосредственно до начала измерения образца необходимо измерить базовую линию для исключения показаний прибора, связанных не с термическим поведением образца, а с силами, действующими на прободержатель и тигель. Базовая линия измеряется с помощью пустого тигля. Необходимо, чтобы базовая линия была измерена при абсолютно тех же</w:t>
      </w:r>
      <w:r w:rsidR="0059573A">
        <w:rPr>
          <w:sz w:val="28"/>
          <w:szCs w:val="28"/>
        </w:rPr>
        <w:t xml:space="preserve"> условиях (атмосфера, скорость </w:t>
      </w:r>
      <w:r>
        <w:rPr>
          <w:sz w:val="28"/>
          <w:szCs w:val="28"/>
        </w:rPr>
        <w:t xml:space="preserve">нагрева, начальная и конечная температуры и т.п.), что и последующее измерение образца. </w:t>
      </w:r>
    </w:p>
    <w:p w:rsidR="00ED47C4" w:rsidRDefault="00ED47C4" w:rsidP="001D7117">
      <w:pPr>
        <w:tabs>
          <w:tab w:val="left" w:pos="9356"/>
          <w:tab w:val="left" w:pos="9498"/>
        </w:tabs>
        <w:ind w:firstLine="567"/>
        <w:jc w:val="both"/>
        <w:rPr>
          <w:sz w:val="28"/>
          <w:szCs w:val="28"/>
        </w:rPr>
      </w:pPr>
      <w:r w:rsidRPr="006D3ACF">
        <w:rPr>
          <w:sz w:val="28"/>
          <w:szCs w:val="28"/>
        </w:rPr>
        <w:t xml:space="preserve">Обработка данных производится с помощью программы </w:t>
      </w:r>
      <w:r>
        <w:rPr>
          <w:sz w:val="28"/>
          <w:szCs w:val="28"/>
        </w:rPr>
        <w:t>Proteus Analysis</w:t>
      </w:r>
      <w:r w:rsidRPr="006D3ACF">
        <w:rPr>
          <w:sz w:val="28"/>
          <w:szCs w:val="28"/>
        </w:rPr>
        <w:t>, которая входит в состав программного обеспечения</w:t>
      </w:r>
      <w:r>
        <w:rPr>
          <w:sz w:val="28"/>
          <w:szCs w:val="28"/>
        </w:rPr>
        <w:t>,</w:t>
      </w:r>
      <w:r w:rsidRPr="006D3ACF">
        <w:rPr>
          <w:sz w:val="28"/>
          <w:szCs w:val="28"/>
        </w:rPr>
        <w:t xml:space="preserve"> поставляемого с прибором STA 409 PC. Загрузив данные, полученные в ходе эксперимента в програм</w:t>
      </w:r>
      <w:r w:rsidR="00666492">
        <w:rPr>
          <w:sz w:val="28"/>
          <w:szCs w:val="28"/>
        </w:rPr>
        <w:t>му</w:t>
      </w:r>
      <w:r w:rsidRPr="006D3ACF">
        <w:rPr>
          <w:sz w:val="28"/>
          <w:szCs w:val="28"/>
        </w:rPr>
        <w:t xml:space="preserve"> Proteus Analysis, мы можем оценить изменение массы образца, максимальную скорость изменения массы, температуры пиков на кривых </w:t>
      </w:r>
      <w:r>
        <w:rPr>
          <w:sz w:val="28"/>
          <w:szCs w:val="28"/>
        </w:rPr>
        <w:t>DSC</w:t>
      </w:r>
      <w:r w:rsidRPr="006D3ACF">
        <w:rPr>
          <w:sz w:val="28"/>
          <w:szCs w:val="28"/>
        </w:rPr>
        <w:t xml:space="preserve">, </w:t>
      </w:r>
      <w:r>
        <w:rPr>
          <w:sz w:val="28"/>
          <w:szCs w:val="28"/>
        </w:rPr>
        <w:t>TG</w:t>
      </w:r>
      <w:r w:rsidRPr="006D3ACF">
        <w:rPr>
          <w:sz w:val="28"/>
          <w:szCs w:val="28"/>
        </w:rPr>
        <w:t xml:space="preserve">, </w:t>
      </w:r>
      <w:r>
        <w:rPr>
          <w:sz w:val="28"/>
          <w:szCs w:val="28"/>
        </w:rPr>
        <w:t>DTG</w:t>
      </w:r>
      <w:r w:rsidRPr="006D3ACF">
        <w:rPr>
          <w:sz w:val="28"/>
          <w:szCs w:val="28"/>
        </w:rPr>
        <w:t xml:space="preserve">, </w:t>
      </w:r>
      <w:r w:rsidRPr="00AD30E4">
        <w:rPr>
          <w:i/>
          <w:sz w:val="28"/>
          <w:szCs w:val="28"/>
        </w:rPr>
        <w:t>d</w:t>
      </w:r>
      <w:r>
        <w:rPr>
          <w:sz w:val="28"/>
          <w:szCs w:val="28"/>
        </w:rPr>
        <w:t>DSC</w:t>
      </w:r>
      <w:r w:rsidRPr="006D3ACF">
        <w:rPr>
          <w:sz w:val="28"/>
          <w:szCs w:val="28"/>
        </w:rPr>
        <w:t>, изменение энтальпии.</w:t>
      </w:r>
      <w:r>
        <w:rPr>
          <w:sz w:val="28"/>
          <w:szCs w:val="28"/>
        </w:rPr>
        <w:t xml:space="preserve"> </w:t>
      </w:r>
    </w:p>
    <w:p w:rsidR="00ED47C4" w:rsidRDefault="00ED47C4" w:rsidP="001D7117">
      <w:pPr>
        <w:tabs>
          <w:tab w:val="left" w:pos="9356"/>
          <w:tab w:val="left" w:pos="9498"/>
        </w:tabs>
        <w:ind w:firstLine="567"/>
        <w:jc w:val="both"/>
        <w:rPr>
          <w:sz w:val="28"/>
          <w:szCs w:val="28"/>
        </w:rPr>
      </w:pPr>
      <w:r>
        <w:rPr>
          <w:sz w:val="28"/>
          <w:szCs w:val="28"/>
        </w:rPr>
        <w:t xml:space="preserve">При исследовании предварительно выбираются следующие параметры: </w:t>
      </w:r>
    </w:p>
    <w:p w:rsidR="00ED47C4" w:rsidRDefault="00ED47C4" w:rsidP="00F716D5">
      <w:pPr>
        <w:widowControl/>
        <w:numPr>
          <w:ilvl w:val="0"/>
          <w:numId w:val="26"/>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Выбор температурного диапазона исследования.</w:t>
      </w:r>
      <w:r>
        <w:rPr>
          <w:sz w:val="28"/>
          <w:szCs w:val="28"/>
        </w:rPr>
        <w:t xml:space="preserve"> С помощью программного обеспечения, поставляемого с прибором </w:t>
      </w:r>
      <w:r>
        <w:rPr>
          <w:sz w:val="28"/>
          <w:szCs w:val="28"/>
          <w:lang w:val="en-US"/>
        </w:rPr>
        <w:t>Netzsch</w:t>
      </w:r>
      <w:r w:rsidRPr="00405438">
        <w:rPr>
          <w:sz w:val="28"/>
          <w:szCs w:val="28"/>
        </w:rPr>
        <w:t xml:space="preserve"> 409 </w:t>
      </w:r>
      <w:r>
        <w:rPr>
          <w:sz w:val="28"/>
          <w:szCs w:val="28"/>
          <w:lang w:val="en-US"/>
        </w:rPr>
        <w:t>PC</w:t>
      </w:r>
      <w:r>
        <w:rPr>
          <w:sz w:val="28"/>
          <w:szCs w:val="28"/>
        </w:rPr>
        <w:t xml:space="preserve">, создается программа измерения, в которой учитывается предполагаемые характерные температуры образца. </w:t>
      </w:r>
    </w:p>
    <w:p w:rsidR="00ED47C4" w:rsidRDefault="00ED47C4" w:rsidP="00F716D5">
      <w:pPr>
        <w:widowControl/>
        <w:numPr>
          <w:ilvl w:val="0"/>
          <w:numId w:val="26"/>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Выбор скорости нагрева.</w:t>
      </w:r>
      <w:r>
        <w:rPr>
          <w:sz w:val="28"/>
          <w:szCs w:val="28"/>
        </w:rPr>
        <w:t xml:space="preserve"> Скорость нагрева выбирается в зависимости от цели исследования, </w:t>
      </w:r>
      <w:r w:rsidR="00D92796">
        <w:rPr>
          <w:sz w:val="28"/>
          <w:szCs w:val="28"/>
        </w:rPr>
        <w:t xml:space="preserve">например, </w:t>
      </w:r>
      <w:r>
        <w:rPr>
          <w:sz w:val="28"/>
          <w:szCs w:val="28"/>
        </w:rPr>
        <w:t>при анализе кинетики разложения рекомендуется использовать три или более скорости нагрева, при анализе деталей термического разложения высокоэнергетических веществ рекомендуется использовать минимальную скорость нагрева, при обзорном анализе – нагрев осуществляется со скоростью 10 К/мин.</w:t>
      </w:r>
    </w:p>
    <w:p w:rsidR="00ED47C4" w:rsidRDefault="00ED47C4" w:rsidP="00F716D5">
      <w:pPr>
        <w:widowControl/>
        <w:numPr>
          <w:ilvl w:val="0"/>
          <w:numId w:val="26"/>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Выбор массы навески.</w:t>
      </w:r>
      <w:r>
        <w:rPr>
          <w:sz w:val="28"/>
          <w:szCs w:val="28"/>
        </w:rPr>
        <w:t xml:space="preserve"> Масса навески зависит от свойств образца. Для высокоэнергетических систем во избежание повреждений прибора исследуемый образец в количестве, не превышающем 5 мг, помещается в корундовый тигель диаметром </w:t>
      </w:r>
      <w:smartTag w:uri="urn:schemas-microsoft-com:office:smarttags" w:element="metricconverter">
        <w:smartTagPr>
          <w:attr w:name="ProductID" w:val="5 мм"/>
        </w:smartTagPr>
        <w:r>
          <w:rPr>
            <w:sz w:val="28"/>
            <w:szCs w:val="28"/>
          </w:rPr>
          <w:t>5 мм</w:t>
        </w:r>
      </w:smartTag>
      <w:r>
        <w:rPr>
          <w:sz w:val="28"/>
          <w:szCs w:val="28"/>
        </w:rPr>
        <w:t xml:space="preserve"> и высотой </w:t>
      </w:r>
      <w:smartTag w:uri="urn:schemas-microsoft-com:office:smarttags" w:element="metricconverter">
        <w:smartTagPr>
          <w:attr w:name="ProductID" w:val="5 мм"/>
        </w:smartTagPr>
        <w:r>
          <w:rPr>
            <w:sz w:val="28"/>
            <w:szCs w:val="28"/>
          </w:rPr>
          <w:t>5 мм</w:t>
        </w:r>
      </w:smartTag>
      <w:r>
        <w:rPr>
          <w:sz w:val="28"/>
          <w:szCs w:val="28"/>
        </w:rPr>
        <w:t>.</w:t>
      </w:r>
    </w:p>
    <w:p w:rsidR="00ED47C4" w:rsidRDefault="00ED47C4" w:rsidP="00F716D5">
      <w:pPr>
        <w:widowControl/>
        <w:numPr>
          <w:ilvl w:val="0"/>
          <w:numId w:val="26"/>
        </w:numPr>
        <w:tabs>
          <w:tab w:val="clear" w:pos="1200"/>
          <w:tab w:val="left" w:pos="709"/>
          <w:tab w:val="num" w:pos="851"/>
          <w:tab w:val="left" w:pos="9356"/>
          <w:tab w:val="left" w:pos="9498"/>
        </w:tabs>
        <w:autoSpaceDE/>
        <w:autoSpaceDN/>
        <w:ind w:left="0" w:firstLine="567"/>
        <w:jc w:val="both"/>
        <w:rPr>
          <w:sz w:val="28"/>
          <w:szCs w:val="28"/>
        </w:rPr>
      </w:pPr>
      <w:r w:rsidRPr="0059573A">
        <w:rPr>
          <w:sz w:val="28"/>
          <w:szCs w:val="28"/>
        </w:rPr>
        <w:t>Использование крышки.</w:t>
      </w:r>
      <w:r>
        <w:rPr>
          <w:sz w:val="28"/>
          <w:szCs w:val="28"/>
        </w:rPr>
        <w:t xml:space="preserve"> При необходимости корундовый тигель накрывается корундовой крышкой с отверстием.</w:t>
      </w:r>
    </w:p>
    <w:p w:rsidR="00ED47C4" w:rsidRDefault="00ED47C4" w:rsidP="00F716D5">
      <w:pPr>
        <w:tabs>
          <w:tab w:val="left" w:pos="709"/>
          <w:tab w:val="left" w:pos="9356"/>
          <w:tab w:val="left" w:pos="9498"/>
        </w:tabs>
        <w:ind w:firstLine="567"/>
        <w:jc w:val="both"/>
      </w:pPr>
    </w:p>
    <w:p w:rsidR="00B856FF" w:rsidRPr="00D92796" w:rsidRDefault="00B856FF" w:rsidP="001D7117">
      <w:pPr>
        <w:tabs>
          <w:tab w:val="left" w:pos="9356"/>
          <w:tab w:val="left" w:pos="9498"/>
        </w:tabs>
        <w:ind w:firstLine="567"/>
        <w:jc w:val="both"/>
        <w:rPr>
          <w:b/>
          <w:sz w:val="28"/>
          <w:szCs w:val="28"/>
        </w:rPr>
      </w:pPr>
      <w:r w:rsidRPr="00D92796">
        <w:rPr>
          <w:b/>
          <w:sz w:val="28"/>
          <w:szCs w:val="28"/>
        </w:rPr>
        <w:t>2.2.2 Сканирующая электронная микроскопия</w:t>
      </w:r>
    </w:p>
    <w:p w:rsidR="00FA6B63" w:rsidRPr="00FA6B63" w:rsidRDefault="007726DF" w:rsidP="00FA6B63">
      <w:pPr>
        <w:tabs>
          <w:tab w:val="left" w:pos="9356"/>
          <w:tab w:val="left" w:pos="9498"/>
        </w:tabs>
        <w:ind w:firstLine="567"/>
        <w:jc w:val="both"/>
        <w:rPr>
          <w:sz w:val="28"/>
          <w:szCs w:val="28"/>
        </w:rPr>
      </w:pPr>
      <w:r w:rsidRPr="007726DF">
        <w:rPr>
          <w:sz w:val="28"/>
          <w:szCs w:val="28"/>
        </w:rPr>
        <w:t>Изменения поверхности и структуры</w:t>
      </w:r>
      <w:r>
        <w:rPr>
          <w:sz w:val="28"/>
          <w:szCs w:val="28"/>
        </w:rPr>
        <w:t xml:space="preserve"> реагентов</w:t>
      </w:r>
      <w:r w:rsidRPr="007726DF">
        <w:rPr>
          <w:sz w:val="28"/>
          <w:szCs w:val="28"/>
        </w:rPr>
        <w:t xml:space="preserve"> </w:t>
      </w:r>
      <w:r>
        <w:rPr>
          <w:sz w:val="28"/>
          <w:szCs w:val="28"/>
        </w:rPr>
        <w:t>определяли</w:t>
      </w:r>
      <w:r w:rsidRPr="007726DF">
        <w:rPr>
          <w:sz w:val="28"/>
          <w:szCs w:val="28"/>
        </w:rPr>
        <w:t xml:space="preserve"> с помощью сканирующего электронного микроскопа </w:t>
      </w:r>
      <w:r w:rsidR="00FA6B63">
        <w:rPr>
          <w:sz w:val="28"/>
          <w:szCs w:val="28"/>
        </w:rPr>
        <w:t>растровый электронного</w:t>
      </w:r>
      <w:r w:rsidR="00FA6B63" w:rsidRPr="00FA6B63">
        <w:rPr>
          <w:sz w:val="28"/>
          <w:szCs w:val="28"/>
        </w:rPr>
        <w:t xml:space="preserve"> микроскоп</w:t>
      </w:r>
      <w:r w:rsidR="00FA6B63">
        <w:rPr>
          <w:sz w:val="28"/>
          <w:szCs w:val="28"/>
          <w:lang w:val="kk-KZ"/>
        </w:rPr>
        <w:t>а</w:t>
      </w:r>
      <w:r w:rsidR="00FA6B63" w:rsidRPr="00FA6B63">
        <w:rPr>
          <w:sz w:val="28"/>
          <w:szCs w:val="28"/>
        </w:rPr>
        <w:t xml:space="preserve"> Quanta 3D 200i Dual system</w:t>
      </w:r>
      <w:r w:rsidRPr="007726DF">
        <w:rPr>
          <w:sz w:val="28"/>
          <w:szCs w:val="28"/>
        </w:rPr>
        <w:t xml:space="preserve"> (рис</w:t>
      </w:r>
      <w:r w:rsidR="00F716D5">
        <w:rPr>
          <w:sz w:val="28"/>
          <w:szCs w:val="28"/>
        </w:rPr>
        <w:t>унок 13</w:t>
      </w:r>
      <w:r>
        <w:rPr>
          <w:sz w:val="28"/>
          <w:szCs w:val="28"/>
        </w:rPr>
        <w:t xml:space="preserve">) с порядками освещения - </w:t>
      </w:r>
      <w:r w:rsidRPr="007726DF">
        <w:rPr>
          <w:sz w:val="28"/>
          <w:szCs w:val="28"/>
        </w:rPr>
        <w:t>«на просвет» и «на отражение».</w:t>
      </w:r>
      <w:r>
        <w:rPr>
          <w:sz w:val="28"/>
          <w:szCs w:val="28"/>
        </w:rPr>
        <w:t xml:space="preserve">  </w:t>
      </w:r>
      <w:r w:rsidR="00FA6B63" w:rsidRPr="00FA6B63">
        <w:rPr>
          <w:sz w:val="28"/>
          <w:szCs w:val="28"/>
        </w:rPr>
        <w:t>Cканирующая электронная микроскопия применяется для получения увеличенных и</w:t>
      </w:r>
      <w:r w:rsidR="00FA6B63">
        <w:rPr>
          <w:sz w:val="28"/>
          <w:szCs w:val="28"/>
        </w:rPr>
        <w:t>зображений поверхности объекта.</w:t>
      </w:r>
    </w:p>
    <w:p w:rsidR="00FA6B63" w:rsidRPr="00FA6B63" w:rsidRDefault="00FA6B63" w:rsidP="00FA6B63">
      <w:pPr>
        <w:tabs>
          <w:tab w:val="left" w:pos="9356"/>
          <w:tab w:val="left" w:pos="9498"/>
        </w:tabs>
        <w:ind w:firstLine="567"/>
        <w:jc w:val="both"/>
        <w:rPr>
          <w:sz w:val="28"/>
          <w:szCs w:val="28"/>
        </w:rPr>
      </w:pPr>
      <w:r w:rsidRPr="00FA6B63">
        <w:rPr>
          <w:sz w:val="28"/>
          <w:szCs w:val="28"/>
        </w:rPr>
        <w:t>Электронная сканирующая система основана на термоэмиссионном вольфрамовом источнике электронов, что позволяет решать задачи по визуализации в большинстве практических случаев. Достоинством Quanta 3D 200i является возможность выбора нескольких детекторо</w:t>
      </w:r>
      <w:r>
        <w:rPr>
          <w:sz w:val="28"/>
          <w:szCs w:val="28"/>
        </w:rPr>
        <w:t xml:space="preserve">в электронов и </w:t>
      </w:r>
      <w:r>
        <w:rPr>
          <w:sz w:val="28"/>
          <w:szCs w:val="28"/>
        </w:rPr>
        <w:lastRenderedPageBreak/>
        <w:t>режимов вакуума.</w:t>
      </w:r>
    </w:p>
    <w:p w:rsidR="00FA6B63" w:rsidRPr="00FA6B63" w:rsidRDefault="00FA6B63" w:rsidP="00FA6B63">
      <w:pPr>
        <w:tabs>
          <w:tab w:val="left" w:pos="9356"/>
          <w:tab w:val="left" w:pos="9498"/>
        </w:tabs>
        <w:ind w:firstLine="567"/>
        <w:jc w:val="both"/>
        <w:rPr>
          <w:sz w:val="28"/>
          <w:szCs w:val="28"/>
        </w:rPr>
      </w:pPr>
      <w:r w:rsidRPr="00FA6B63">
        <w:rPr>
          <w:sz w:val="28"/>
          <w:szCs w:val="28"/>
        </w:rPr>
        <w:t>«Классический» режим высокого вакуума позволяет получать высокоразрешенные изображения поверхности проводящих материалов (от 4 нм при ускоряющем напряжении 30 кВ) с реализацией топологического контраста, контраста по атомному номеру или смешения сигналов от нескольких детекторов.</w:t>
      </w:r>
    </w:p>
    <w:p w:rsidR="00FA6B63" w:rsidRPr="00FA6B63" w:rsidRDefault="00FA6B63" w:rsidP="00FA6B63">
      <w:pPr>
        <w:tabs>
          <w:tab w:val="left" w:pos="9356"/>
          <w:tab w:val="left" w:pos="9498"/>
        </w:tabs>
        <w:ind w:firstLine="567"/>
        <w:jc w:val="both"/>
        <w:rPr>
          <w:sz w:val="28"/>
          <w:szCs w:val="28"/>
        </w:rPr>
      </w:pPr>
      <w:r w:rsidRPr="00FA6B63">
        <w:rPr>
          <w:sz w:val="28"/>
          <w:szCs w:val="28"/>
        </w:rPr>
        <w:t>Топологический контраст (слева) и контраст по атомному номеру (справа). Сло</w:t>
      </w:r>
      <w:r>
        <w:rPr>
          <w:sz w:val="28"/>
          <w:szCs w:val="28"/>
        </w:rPr>
        <w:t>й золота на никелевой подложке.</w:t>
      </w:r>
    </w:p>
    <w:p w:rsidR="00FA6B63" w:rsidRPr="00FA6B63" w:rsidRDefault="00FA6B63" w:rsidP="00FA6B63">
      <w:pPr>
        <w:tabs>
          <w:tab w:val="left" w:pos="9356"/>
          <w:tab w:val="left" w:pos="9498"/>
        </w:tabs>
        <w:ind w:firstLine="567"/>
        <w:jc w:val="both"/>
        <w:rPr>
          <w:sz w:val="28"/>
          <w:szCs w:val="28"/>
        </w:rPr>
      </w:pPr>
      <w:r w:rsidRPr="00FA6B63">
        <w:rPr>
          <w:sz w:val="28"/>
          <w:szCs w:val="28"/>
        </w:rPr>
        <w:t xml:space="preserve">«Режим низкого вакуума (пары воды под давлением до 130 Па) используется для диэлектрических образцов без предварительного напыления проводящего слоя, в том числе для биологических объектов с предварительной химической фиксацией. Достигаемый предел разрешения при ускоряющем напряжении 30 кВ и давлении паров воды 60 Па составляет </w:t>
      </w:r>
      <w:r>
        <w:rPr>
          <w:sz w:val="28"/>
          <w:szCs w:val="28"/>
        </w:rPr>
        <w:t>7 нм.</w:t>
      </w:r>
    </w:p>
    <w:p w:rsidR="007726DF" w:rsidRDefault="00FA6B63" w:rsidP="00FA6B63">
      <w:pPr>
        <w:tabs>
          <w:tab w:val="left" w:pos="9356"/>
          <w:tab w:val="left" w:pos="9498"/>
        </w:tabs>
        <w:ind w:firstLine="567"/>
        <w:jc w:val="both"/>
        <w:rPr>
          <w:sz w:val="28"/>
          <w:szCs w:val="28"/>
        </w:rPr>
      </w:pPr>
      <w:r w:rsidRPr="00FA6B63">
        <w:rPr>
          <w:sz w:val="28"/>
          <w:szCs w:val="28"/>
        </w:rPr>
        <w:t>Режим естественной среды (пары воды под давлением до 2500 Па) используется для сильно загрязненных, «газящих» или легко теряющих влагу поверхностей. Хорошо подходит для органических материалов, биологических объектов без предварительной пробоподготовки. Достигаемый предел разрешения при ускоряющем напряж</w:t>
      </w:r>
      <w:r>
        <w:rPr>
          <w:sz w:val="28"/>
          <w:szCs w:val="28"/>
        </w:rPr>
        <w:t xml:space="preserve">ении 30 кВ составляет 9-15 нм, </w:t>
      </w:r>
      <w:r w:rsidRPr="00FA6B63">
        <w:rPr>
          <w:sz w:val="28"/>
          <w:szCs w:val="28"/>
        </w:rPr>
        <w:t>зависит от давления паров воды.</w:t>
      </w:r>
    </w:p>
    <w:p w:rsidR="00FA6B63" w:rsidRDefault="00FA6B63" w:rsidP="00FA6B63">
      <w:pPr>
        <w:tabs>
          <w:tab w:val="left" w:pos="9356"/>
          <w:tab w:val="left" w:pos="9498"/>
        </w:tabs>
        <w:ind w:firstLine="567"/>
        <w:jc w:val="both"/>
        <w:rPr>
          <w:sz w:val="28"/>
          <w:szCs w:val="28"/>
        </w:rPr>
      </w:pPr>
    </w:p>
    <w:p w:rsidR="007726DF" w:rsidRDefault="00FA6B63" w:rsidP="001D7117">
      <w:pPr>
        <w:tabs>
          <w:tab w:val="left" w:pos="9356"/>
          <w:tab w:val="left" w:pos="9498"/>
        </w:tabs>
        <w:ind w:firstLine="567"/>
        <w:jc w:val="center"/>
        <w:rPr>
          <w:sz w:val="28"/>
          <w:szCs w:val="28"/>
        </w:rPr>
      </w:pPr>
      <w:r w:rsidRPr="00FA6B63">
        <w:rPr>
          <w:noProof/>
          <w:sz w:val="28"/>
          <w:szCs w:val="28"/>
          <w:lang w:eastAsia="ru-RU"/>
        </w:rPr>
        <w:drawing>
          <wp:inline distT="0" distB="0" distL="0" distR="0">
            <wp:extent cx="4056677" cy="2638425"/>
            <wp:effectExtent l="0" t="0" r="1270" b="0"/>
            <wp:docPr id="50" name="Рисунок 50" descr="C:\Users\Admin\Desktop\Картинки дисс\1 DSC03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артинки дисс\1 DSC03136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2705" cy="2642346"/>
                    </a:xfrm>
                    <a:prstGeom prst="rect">
                      <a:avLst/>
                    </a:prstGeom>
                    <a:noFill/>
                    <a:ln>
                      <a:noFill/>
                    </a:ln>
                  </pic:spPr>
                </pic:pic>
              </a:graphicData>
            </a:graphic>
          </wp:inline>
        </w:drawing>
      </w:r>
    </w:p>
    <w:p w:rsidR="007726DF" w:rsidRDefault="007726DF" w:rsidP="001D7117">
      <w:pPr>
        <w:tabs>
          <w:tab w:val="left" w:pos="9356"/>
          <w:tab w:val="left" w:pos="9498"/>
        </w:tabs>
        <w:ind w:firstLine="567"/>
        <w:jc w:val="both"/>
        <w:rPr>
          <w:sz w:val="28"/>
          <w:szCs w:val="28"/>
        </w:rPr>
      </w:pPr>
    </w:p>
    <w:p w:rsidR="007726DF" w:rsidRDefault="007726DF" w:rsidP="001D7117">
      <w:pPr>
        <w:pStyle w:val="a3"/>
        <w:tabs>
          <w:tab w:val="left" w:pos="9356"/>
          <w:tab w:val="left" w:pos="9498"/>
        </w:tabs>
        <w:ind w:left="0" w:firstLine="567"/>
        <w:jc w:val="center"/>
      </w:pPr>
      <w:r>
        <w:t>Рисунок</w:t>
      </w:r>
      <w:r>
        <w:rPr>
          <w:spacing w:val="-5"/>
        </w:rPr>
        <w:t xml:space="preserve"> </w:t>
      </w:r>
      <w:r w:rsidR="00F716D5">
        <w:t>13</w:t>
      </w:r>
      <w:r>
        <w:rPr>
          <w:spacing w:val="-4"/>
        </w:rPr>
        <w:t xml:space="preserve"> </w:t>
      </w:r>
      <w:r>
        <w:t>–</w:t>
      </w:r>
      <w:r>
        <w:rPr>
          <w:spacing w:val="-2"/>
        </w:rPr>
        <w:t xml:space="preserve"> </w:t>
      </w:r>
      <w:r w:rsidR="00FA6B63" w:rsidRPr="00FA6B63">
        <w:t>Растровый электронный микроскоп Quanta 3D 200i Dual system</w:t>
      </w:r>
    </w:p>
    <w:p w:rsidR="00574F0F" w:rsidRDefault="00574F0F" w:rsidP="001D7117">
      <w:pPr>
        <w:pStyle w:val="a3"/>
        <w:tabs>
          <w:tab w:val="left" w:pos="9356"/>
          <w:tab w:val="left" w:pos="9498"/>
        </w:tabs>
        <w:ind w:left="0" w:firstLine="567"/>
      </w:pPr>
    </w:p>
    <w:p w:rsidR="00574F0F" w:rsidRPr="00D92796" w:rsidRDefault="00574F0F" w:rsidP="001D7117">
      <w:pPr>
        <w:pStyle w:val="a3"/>
        <w:tabs>
          <w:tab w:val="left" w:pos="9356"/>
          <w:tab w:val="left" w:pos="9498"/>
        </w:tabs>
        <w:ind w:left="0" w:firstLine="567"/>
        <w:rPr>
          <w:b/>
        </w:rPr>
      </w:pPr>
      <w:r w:rsidRPr="00D92796">
        <w:rPr>
          <w:b/>
        </w:rPr>
        <w:t>2.2.3 Рентгенофазовый</w:t>
      </w:r>
      <w:r w:rsidRPr="00D92796">
        <w:rPr>
          <w:b/>
          <w:spacing w:val="-4"/>
        </w:rPr>
        <w:t xml:space="preserve"> </w:t>
      </w:r>
      <w:r w:rsidRPr="00D92796">
        <w:rPr>
          <w:b/>
        </w:rPr>
        <w:t>анализ</w:t>
      </w:r>
    </w:p>
    <w:p w:rsidR="00CF0826" w:rsidRPr="00CF0826" w:rsidRDefault="00CF0826" w:rsidP="00CF0826">
      <w:pPr>
        <w:pStyle w:val="a3"/>
        <w:tabs>
          <w:tab w:val="left" w:pos="9356"/>
          <w:tab w:val="left" w:pos="9498"/>
        </w:tabs>
        <w:ind w:left="0" w:firstLine="567"/>
        <w:rPr>
          <w:rStyle w:val="ff1"/>
          <w:spacing w:val="9"/>
          <w:shd w:val="clear" w:color="auto" w:fill="FFFFFF"/>
        </w:rPr>
      </w:pPr>
      <w:r w:rsidRPr="00CF0826">
        <w:rPr>
          <w:rStyle w:val="ff1"/>
          <w:spacing w:val="9"/>
          <w:shd w:val="clear" w:color="auto" w:fill="FFFFFF"/>
        </w:rPr>
        <w:t>Настольный рентгеновский дифрактометр MiniFlex 6-го поколения</w:t>
      </w:r>
      <w:r w:rsidR="002971C7">
        <w:rPr>
          <w:rStyle w:val="ff1"/>
          <w:spacing w:val="9"/>
          <w:shd w:val="clear" w:color="auto" w:fill="FFFFFF"/>
          <w:lang w:val="kk-KZ"/>
        </w:rPr>
        <w:t xml:space="preserve"> </w:t>
      </w:r>
      <w:r w:rsidR="00F716D5">
        <w:rPr>
          <w:rStyle w:val="ff1"/>
          <w:spacing w:val="9"/>
          <w:shd w:val="clear" w:color="auto" w:fill="FFFFFF"/>
        </w:rPr>
        <w:t>(рисунок 14</w:t>
      </w:r>
      <w:r w:rsidR="002971C7">
        <w:rPr>
          <w:rStyle w:val="ff1"/>
          <w:spacing w:val="9"/>
          <w:shd w:val="clear" w:color="auto" w:fill="FFFFFF"/>
        </w:rPr>
        <w:t>)</w:t>
      </w:r>
      <w:r w:rsidRPr="00CF0826">
        <w:rPr>
          <w:rStyle w:val="ff1"/>
          <w:spacing w:val="9"/>
          <w:shd w:val="clear" w:color="auto" w:fill="FFFFFF"/>
        </w:rPr>
        <w:t xml:space="preserve"> является многоцелевым аналитическим прибором для идентификации и количественного определения кристаллической фазы (ID фазы), процентов (%) кристалличности, размера и деформации кристаллита, уточнения параметров решетки, рафинирования Ритвелда </w:t>
      </w:r>
      <w:r w:rsidRPr="00CF0826">
        <w:rPr>
          <w:rStyle w:val="ff1"/>
          <w:spacing w:val="9"/>
          <w:shd w:val="clear" w:color="auto" w:fill="FFFFFF"/>
        </w:rPr>
        <w:lastRenderedPageBreak/>
        <w:t>и молекулярной структуры порошка. Он широко используется в научных исследованиях, особенно в материаловедении и химии, а также в промышленности для исследований и контроля качества. Это новейшее дополнение к серии настольных рентгеновских анализаторов серии MiniFlex от компании Rigaku.</w:t>
      </w:r>
    </w:p>
    <w:p w:rsidR="00CF0826" w:rsidRPr="00CF0826" w:rsidRDefault="00CF0826" w:rsidP="00CF0826">
      <w:pPr>
        <w:pStyle w:val="a3"/>
        <w:tabs>
          <w:tab w:val="left" w:pos="9356"/>
          <w:tab w:val="left" w:pos="9498"/>
        </w:tabs>
        <w:ind w:left="0" w:firstLine="567"/>
        <w:rPr>
          <w:rStyle w:val="ff1"/>
          <w:spacing w:val="9"/>
          <w:shd w:val="clear" w:color="auto" w:fill="FFFFFF"/>
        </w:rPr>
      </w:pPr>
      <w:r w:rsidRPr="00CF0826">
        <w:rPr>
          <w:rStyle w:val="ff1"/>
          <w:spacing w:val="9"/>
          <w:shd w:val="clear" w:color="auto" w:fill="FFFFFF"/>
        </w:rPr>
        <w:t>Система MiniFlex XRD обеспечивает высокую скорость и чувствительность благодаря инновационным технологиям, включая 2D детектор гибридных пиксельных матриц HyPix-400 MF 2D (HPAD), а также доступный источник рентгеновского излучения мощностью 600 Вт и новый 8-позиционный автоматический сменщик образцов.</w:t>
      </w:r>
    </w:p>
    <w:p w:rsidR="00E97366" w:rsidRDefault="00CF0826" w:rsidP="00CF0826">
      <w:pPr>
        <w:pStyle w:val="a3"/>
        <w:tabs>
          <w:tab w:val="left" w:pos="9356"/>
          <w:tab w:val="left" w:pos="9498"/>
        </w:tabs>
        <w:ind w:left="0" w:firstLine="567"/>
        <w:rPr>
          <w:rStyle w:val="ff1"/>
          <w:spacing w:val="9"/>
          <w:shd w:val="clear" w:color="auto" w:fill="FFFFFF"/>
        </w:rPr>
      </w:pPr>
      <w:r w:rsidRPr="00CF0826">
        <w:rPr>
          <w:rStyle w:val="ff1"/>
          <w:spacing w:val="9"/>
          <w:shd w:val="clear" w:color="auto" w:fill="FFFFFF"/>
        </w:rPr>
        <w:t>Гибридный дете</w:t>
      </w:r>
      <w:r>
        <w:rPr>
          <w:rStyle w:val="ff1"/>
          <w:spacing w:val="9"/>
          <w:shd w:val="clear" w:color="auto" w:fill="FFFFFF"/>
        </w:rPr>
        <w:t>ктор пиксельных массивов (HPAD), э</w:t>
      </w:r>
      <w:r w:rsidRPr="00CF0826">
        <w:rPr>
          <w:rStyle w:val="ff1"/>
          <w:spacing w:val="9"/>
          <w:shd w:val="clear" w:color="auto" w:fill="FFFFFF"/>
        </w:rPr>
        <w:t>тот новый детектор прямого счета фотонов обеспечивает высокоскоростной, малошумный сбор данных и может работать в режимах 0D и 1D для обычного анализа XRD и 2D для образцов с крупным размером зерна и/или предпочтительной ориентацией.</w:t>
      </w:r>
    </w:p>
    <w:p w:rsidR="00CF0826" w:rsidRPr="00CF0826" w:rsidRDefault="00CF0826" w:rsidP="00CF0826">
      <w:pPr>
        <w:pStyle w:val="a3"/>
        <w:tabs>
          <w:tab w:val="left" w:pos="9356"/>
          <w:tab w:val="left" w:pos="9498"/>
        </w:tabs>
        <w:ind w:left="0" w:firstLine="567"/>
        <w:rPr>
          <w:noProof/>
          <w:lang w:eastAsia="ru-RU"/>
        </w:rPr>
      </w:pPr>
    </w:p>
    <w:p w:rsidR="00E97366" w:rsidRDefault="00FA6B63" w:rsidP="001E4ABD">
      <w:pPr>
        <w:pStyle w:val="a3"/>
        <w:tabs>
          <w:tab w:val="left" w:pos="9356"/>
          <w:tab w:val="left" w:pos="9498"/>
        </w:tabs>
        <w:ind w:left="0"/>
        <w:jc w:val="center"/>
      </w:pPr>
      <w:r>
        <w:rPr>
          <w:noProof/>
          <w:lang w:eastAsia="ru-RU"/>
        </w:rPr>
        <w:drawing>
          <wp:inline distT="0" distB="0" distL="0" distR="0">
            <wp:extent cx="3108960" cy="3200400"/>
            <wp:effectExtent l="0" t="0" r="0" b="0"/>
            <wp:docPr id="59" name="Рисунок 59" descr="Рентгеновские дифрактометры MiniFlex 3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нтгеновские дифрактометры MiniFlex 300/6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584" cy="3211336"/>
                    </a:xfrm>
                    <a:prstGeom prst="rect">
                      <a:avLst/>
                    </a:prstGeom>
                    <a:noFill/>
                    <a:ln>
                      <a:noFill/>
                    </a:ln>
                  </pic:spPr>
                </pic:pic>
              </a:graphicData>
            </a:graphic>
          </wp:inline>
        </w:drawing>
      </w:r>
    </w:p>
    <w:p w:rsidR="00E97366" w:rsidRDefault="00E97366" w:rsidP="001D7117">
      <w:pPr>
        <w:pStyle w:val="a3"/>
        <w:tabs>
          <w:tab w:val="left" w:pos="9356"/>
          <w:tab w:val="left" w:pos="9498"/>
        </w:tabs>
        <w:ind w:left="0" w:firstLine="567"/>
        <w:jc w:val="center"/>
      </w:pPr>
    </w:p>
    <w:p w:rsidR="00E97366" w:rsidRPr="00E97366" w:rsidRDefault="00E97366" w:rsidP="001D7117">
      <w:pPr>
        <w:pStyle w:val="a3"/>
        <w:tabs>
          <w:tab w:val="left" w:pos="9356"/>
          <w:tab w:val="left" w:pos="9498"/>
        </w:tabs>
        <w:ind w:left="0" w:firstLine="567"/>
        <w:jc w:val="center"/>
      </w:pPr>
      <w:r>
        <w:t>Рисунок</w:t>
      </w:r>
      <w:r>
        <w:rPr>
          <w:spacing w:val="-6"/>
        </w:rPr>
        <w:t xml:space="preserve"> </w:t>
      </w:r>
      <w:r w:rsidR="00F716D5">
        <w:t>14</w:t>
      </w:r>
      <w:r>
        <w:rPr>
          <w:spacing w:val="-4"/>
        </w:rPr>
        <w:t xml:space="preserve"> </w:t>
      </w:r>
      <w:r>
        <w:t>–</w:t>
      </w:r>
      <w:r>
        <w:rPr>
          <w:spacing w:val="-3"/>
        </w:rPr>
        <w:t xml:space="preserve"> </w:t>
      </w:r>
      <w:r w:rsidR="001E4ABD" w:rsidRPr="001E4ABD">
        <w:t>Дифрактометр 5-го поколения MiniFlex-600</w:t>
      </w:r>
    </w:p>
    <w:p w:rsidR="00D92796" w:rsidRDefault="00D92796" w:rsidP="001D7117">
      <w:pPr>
        <w:pStyle w:val="a3"/>
        <w:tabs>
          <w:tab w:val="left" w:pos="9356"/>
          <w:tab w:val="left" w:pos="9498"/>
        </w:tabs>
        <w:ind w:left="0" w:firstLine="567"/>
      </w:pPr>
    </w:p>
    <w:p w:rsidR="008F2CEE" w:rsidRPr="00D92796" w:rsidRDefault="008F2CEE" w:rsidP="001D7117">
      <w:pPr>
        <w:pStyle w:val="a3"/>
        <w:tabs>
          <w:tab w:val="left" w:pos="9356"/>
          <w:tab w:val="left" w:pos="9498"/>
        </w:tabs>
        <w:ind w:left="0" w:firstLine="567"/>
        <w:rPr>
          <w:b/>
        </w:rPr>
      </w:pPr>
      <w:r w:rsidRPr="00D92796">
        <w:rPr>
          <w:b/>
        </w:rPr>
        <w:t xml:space="preserve">2.2.4 </w:t>
      </w:r>
      <w:r w:rsidR="003C42E3" w:rsidRPr="003C42E3">
        <w:rPr>
          <w:b/>
        </w:rPr>
        <w:t>Методика</w:t>
      </w:r>
      <w:r w:rsidR="003C42E3" w:rsidRPr="003C42E3">
        <w:rPr>
          <w:b/>
          <w:spacing w:val="-7"/>
        </w:rPr>
        <w:t xml:space="preserve"> </w:t>
      </w:r>
      <w:r w:rsidR="003C42E3" w:rsidRPr="003C42E3">
        <w:rPr>
          <w:b/>
        </w:rPr>
        <w:t>определения</w:t>
      </w:r>
      <w:r w:rsidR="003C42E3" w:rsidRPr="003C42E3">
        <w:rPr>
          <w:b/>
          <w:spacing w:val="-8"/>
        </w:rPr>
        <w:t xml:space="preserve"> </w:t>
      </w:r>
      <w:r w:rsidR="003C42E3" w:rsidRPr="003C42E3">
        <w:rPr>
          <w:b/>
        </w:rPr>
        <w:t>параметров</w:t>
      </w:r>
      <w:r w:rsidR="003C42E3" w:rsidRPr="003C42E3">
        <w:rPr>
          <w:b/>
          <w:spacing w:val="-8"/>
        </w:rPr>
        <w:t xml:space="preserve"> </w:t>
      </w:r>
      <w:r w:rsidR="003C42E3" w:rsidRPr="003C42E3">
        <w:rPr>
          <w:b/>
        </w:rPr>
        <w:t>горения</w:t>
      </w:r>
      <w:r w:rsidR="003C42E3" w:rsidRPr="003C42E3">
        <w:rPr>
          <w:b/>
          <w:spacing w:val="-6"/>
        </w:rPr>
        <w:t xml:space="preserve"> </w:t>
      </w:r>
      <w:r w:rsidR="003C42E3" w:rsidRPr="003C42E3">
        <w:rPr>
          <w:b/>
        </w:rPr>
        <w:t>пирсоставов</w:t>
      </w:r>
      <w:r w:rsidR="003C42E3" w:rsidRPr="003C42E3">
        <w:rPr>
          <w:b/>
          <w:spacing w:val="-3"/>
        </w:rPr>
        <w:t xml:space="preserve"> </w:t>
      </w:r>
      <w:r w:rsidR="003C42E3" w:rsidRPr="003C42E3">
        <w:rPr>
          <w:b/>
        </w:rPr>
        <w:t xml:space="preserve">с помощью термодинамического моделирования в программном коде </w:t>
      </w:r>
      <w:r w:rsidR="003C42E3" w:rsidRPr="003C42E3">
        <w:rPr>
          <w:b/>
          <w:lang w:val="en-US"/>
        </w:rPr>
        <w:t>TDS</w:t>
      </w:r>
    </w:p>
    <w:p w:rsidR="00054252" w:rsidRPr="00054252" w:rsidRDefault="008F2CEE" w:rsidP="001D7117">
      <w:pPr>
        <w:pStyle w:val="a3"/>
        <w:tabs>
          <w:tab w:val="left" w:pos="9356"/>
          <w:tab w:val="left" w:pos="9498"/>
        </w:tabs>
        <w:ind w:left="0" w:firstLine="567"/>
      </w:pPr>
      <w:r w:rsidRPr="00054252">
        <w:t>Расчет</w:t>
      </w:r>
      <w:r w:rsidRPr="00054252">
        <w:rPr>
          <w:lang w:val="kk-KZ"/>
        </w:rPr>
        <w:t>ы</w:t>
      </w:r>
      <w:r w:rsidRPr="00054252">
        <w:t xml:space="preserve"> работоспособности продуктов сгорания (</w:t>
      </w:r>
      <w:r w:rsidRPr="00054252">
        <w:rPr>
          <w:lang w:val="en-US"/>
        </w:rPr>
        <w:t>RT</w:t>
      </w:r>
      <w:r w:rsidRPr="00054252">
        <w:t xml:space="preserve">), </w:t>
      </w:r>
      <w:r w:rsidRPr="00054252">
        <w:rPr>
          <w:lang w:val="kk-KZ"/>
        </w:rPr>
        <w:t xml:space="preserve">плотности газов </w:t>
      </w:r>
      <w:r w:rsidRPr="00054252">
        <w:t xml:space="preserve">и </w:t>
      </w:r>
      <w:r w:rsidRPr="00054252">
        <w:rPr>
          <w:lang w:val="kk-KZ"/>
        </w:rPr>
        <w:t>газовый</w:t>
      </w:r>
      <w:r w:rsidRPr="00054252">
        <w:t xml:space="preserve"> состав продуктов сгорания проводился </w:t>
      </w:r>
      <w:r w:rsidRPr="00054252">
        <w:rPr>
          <w:lang w:val="kk-KZ"/>
        </w:rPr>
        <w:t>на компьютерном коде</w:t>
      </w:r>
      <w:r w:rsidRPr="00054252">
        <w:t xml:space="preserve"> </w:t>
      </w:r>
      <w:r w:rsidRPr="00054252">
        <w:rPr>
          <w:lang w:val="en-US"/>
        </w:rPr>
        <w:t>TDS</w:t>
      </w:r>
      <w:r w:rsidRPr="00054252">
        <w:t xml:space="preserve"> [67-70].</w:t>
      </w:r>
      <w:r w:rsidR="00054252">
        <w:t xml:space="preserve"> </w:t>
      </w:r>
      <w:r w:rsidR="00054252" w:rsidRPr="00054252">
        <w:t>Компьютерный код TDS предназначен для термодинамических расчётов состава и параметров сложных химических систем с различными уравнениями состояния фаз в условиях равновесия и заданного неравновесия в шести стационарных задачах термодинамики с двумя заданными постоянными параметрами (</w:t>
      </w:r>
      <w:r w:rsidR="00054252" w:rsidRPr="00054252">
        <w:rPr>
          <w:i/>
        </w:rPr>
        <w:t>TV</w:t>
      </w:r>
      <w:r w:rsidR="00054252" w:rsidRPr="00054252">
        <w:t xml:space="preserve">, </w:t>
      </w:r>
      <w:r w:rsidR="00054252" w:rsidRPr="00054252">
        <w:rPr>
          <w:i/>
        </w:rPr>
        <w:t>TP</w:t>
      </w:r>
      <w:r w:rsidR="00054252" w:rsidRPr="00054252">
        <w:t xml:space="preserve">, </w:t>
      </w:r>
      <w:r w:rsidR="00054252" w:rsidRPr="00054252">
        <w:rPr>
          <w:i/>
        </w:rPr>
        <w:t>UV</w:t>
      </w:r>
      <w:r w:rsidR="00054252" w:rsidRPr="00054252">
        <w:t xml:space="preserve">, </w:t>
      </w:r>
      <w:r w:rsidR="00054252" w:rsidRPr="00054252">
        <w:rPr>
          <w:i/>
        </w:rPr>
        <w:t>HP</w:t>
      </w:r>
      <w:r w:rsidR="00054252" w:rsidRPr="00054252">
        <w:t xml:space="preserve">, </w:t>
      </w:r>
      <w:r w:rsidR="00054252" w:rsidRPr="00054252">
        <w:rPr>
          <w:i/>
        </w:rPr>
        <w:t>SV</w:t>
      </w:r>
      <w:r w:rsidR="00054252" w:rsidRPr="00054252">
        <w:t xml:space="preserve">, </w:t>
      </w:r>
      <w:r w:rsidR="00054252" w:rsidRPr="00054252">
        <w:rPr>
          <w:i/>
        </w:rPr>
        <w:t>SP</w:t>
      </w:r>
      <w:r w:rsidR="00054252" w:rsidRPr="00054252">
        <w:t xml:space="preserve"> - задачи) и трёх </w:t>
      </w:r>
      <w:r w:rsidR="00054252" w:rsidRPr="00054252">
        <w:lastRenderedPageBreak/>
        <w:t>газодинамических задачах со стационарными потоками (детонация Чепмена-Жуге, падающие ударные волны, течение в сопле ракетного двигателя).</w:t>
      </w:r>
    </w:p>
    <w:p w:rsidR="00054252" w:rsidRPr="00054252" w:rsidRDefault="00054252" w:rsidP="001D7117">
      <w:pPr>
        <w:pStyle w:val="ab"/>
        <w:tabs>
          <w:tab w:val="left" w:pos="9356"/>
          <w:tab w:val="left" w:pos="9498"/>
        </w:tabs>
        <w:spacing w:after="0"/>
        <w:ind w:left="0" w:firstLine="567"/>
        <w:jc w:val="both"/>
        <w:rPr>
          <w:sz w:val="28"/>
          <w:szCs w:val="28"/>
        </w:rPr>
      </w:pPr>
      <w:r w:rsidRPr="00054252">
        <w:rPr>
          <w:i/>
          <w:sz w:val="28"/>
          <w:szCs w:val="28"/>
        </w:rPr>
        <w:t xml:space="preserve">TV – </w:t>
      </w:r>
      <w:r w:rsidRPr="00054252">
        <w:rPr>
          <w:sz w:val="28"/>
          <w:szCs w:val="28"/>
        </w:rPr>
        <w:t>температура и удельный объём,</w:t>
      </w:r>
    </w:p>
    <w:p w:rsidR="00054252" w:rsidRPr="00054252" w:rsidRDefault="00054252" w:rsidP="001D7117">
      <w:pPr>
        <w:pStyle w:val="ab"/>
        <w:tabs>
          <w:tab w:val="left" w:pos="9356"/>
          <w:tab w:val="left" w:pos="9498"/>
        </w:tabs>
        <w:spacing w:after="0"/>
        <w:ind w:left="0" w:firstLine="567"/>
        <w:jc w:val="both"/>
        <w:rPr>
          <w:sz w:val="28"/>
          <w:szCs w:val="28"/>
        </w:rPr>
      </w:pPr>
      <w:r w:rsidRPr="00054252">
        <w:rPr>
          <w:i/>
          <w:sz w:val="28"/>
          <w:szCs w:val="28"/>
        </w:rPr>
        <w:t xml:space="preserve">TP – </w:t>
      </w:r>
      <w:r w:rsidRPr="00054252">
        <w:rPr>
          <w:sz w:val="28"/>
          <w:szCs w:val="28"/>
        </w:rPr>
        <w:t>температура и давление,</w:t>
      </w:r>
    </w:p>
    <w:p w:rsidR="00054252" w:rsidRPr="00054252" w:rsidRDefault="00054252" w:rsidP="001D7117">
      <w:pPr>
        <w:pStyle w:val="ab"/>
        <w:tabs>
          <w:tab w:val="left" w:pos="9356"/>
          <w:tab w:val="left" w:pos="9498"/>
        </w:tabs>
        <w:spacing w:after="0"/>
        <w:ind w:left="0" w:firstLine="567"/>
        <w:jc w:val="both"/>
        <w:rPr>
          <w:sz w:val="28"/>
          <w:szCs w:val="28"/>
        </w:rPr>
      </w:pPr>
      <w:r w:rsidRPr="00054252">
        <w:rPr>
          <w:i/>
          <w:sz w:val="28"/>
          <w:szCs w:val="28"/>
        </w:rPr>
        <w:t xml:space="preserve">UV – </w:t>
      </w:r>
      <w:r w:rsidRPr="00054252">
        <w:rPr>
          <w:sz w:val="28"/>
          <w:szCs w:val="28"/>
        </w:rPr>
        <w:t>внутренняя энергия и удельный объём,</w:t>
      </w:r>
    </w:p>
    <w:p w:rsidR="00054252" w:rsidRPr="00054252" w:rsidRDefault="00054252" w:rsidP="001D7117">
      <w:pPr>
        <w:pStyle w:val="ab"/>
        <w:tabs>
          <w:tab w:val="left" w:pos="9356"/>
          <w:tab w:val="left" w:pos="9498"/>
        </w:tabs>
        <w:spacing w:after="0"/>
        <w:ind w:left="0" w:firstLine="567"/>
        <w:jc w:val="both"/>
        <w:rPr>
          <w:sz w:val="28"/>
          <w:szCs w:val="28"/>
        </w:rPr>
      </w:pPr>
      <w:r w:rsidRPr="00054252">
        <w:rPr>
          <w:i/>
          <w:sz w:val="28"/>
          <w:szCs w:val="28"/>
        </w:rPr>
        <w:t xml:space="preserve">HP - </w:t>
      </w:r>
      <w:r w:rsidRPr="00054252">
        <w:rPr>
          <w:sz w:val="28"/>
          <w:szCs w:val="28"/>
        </w:rPr>
        <w:t xml:space="preserve"> энтальпия и давление,</w:t>
      </w:r>
    </w:p>
    <w:p w:rsidR="00054252" w:rsidRPr="00054252" w:rsidRDefault="00054252" w:rsidP="001D7117">
      <w:pPr>
        <w:pStyle w:val="ab"/>
        <w:tabs>
          <w:tab w:val="left" w:pos="9356"/>
          <w:tab w:val="left" w:pos="9498"/>
        </w:tabs>
        <w:spacing w:after="0"/>
        <w:ind w:left="0" w:firstLine="567"/>
        <w:jc w:val="both"/>
        <w:rPr>
          <w:sz w:val="28"/>
          <w:szCs w:val="28"/>
        </w:rPr>
      </w:pPr>
      <w:r w:rsidRPr="00054252">
        <w:rPr>
          <w:i/>
          <w:sz w:val="28"/>
          <w:szCs w:val="28"/>
        </w:rPr>
        <w:t>SV</w:t>
      </w:r>
      <w:r w:rsidRPr="00054252">
        <w:rPr>
          <w:sz w:val="28"/>
          <w:szCs w:val="28"/>
        </w:rPr>
        <w:t xml:space="preserve"> – энтропия и удельный объём,</w:t>
      </w:r>
    </w:p>
    <w:p w:rsidR="00054252" w:rsidRPr="00054252" w:rsidRDefault="00054252" w:rsidP="001D7117">
      <w:pPr>
        <w:pStyle w:val="ab"/>
        <w:tabs>
          <w:tab w:val="left" w:pos="9356"/>
          <w:tab w:val="left" w:pos="9498"/>
        </w:tabs>
        <w:spacing w:after="0"/>
        <w:ind w:left="0" w:firstLine="567"/>
        <w:jc w:val="both"/>
        <w:rPr>
          <w:sz w:val="28"/>
          <w:szCs w:val="28"/>
        </w:rPr>
      </w:pPr>
      <w:r w:rsidRPr="00054252">
        <w:rPr>
          <w:i/>
          <w:sz w:val="28"/>
          <w:szCs w:val="28"/>
        </w:rPr>
        <w:t xml:space="preserve">SP – </w:t>
      </w:r>
      <w:r w:rsidRPr="00054252">
        <w:rPr>
          <w:sz w:val="28"/>
          <w:szCs w:val="28"/>
        </w:rPr>
        <w:t>энтропия и давление.</w:t>
      </w:r>
    </w:p>
    <w:p w:rsidR="00054252" w:rsidRDefault="00054252" w:rsidP="001D7117">
      <w:pPr>
        <w:pStyle w:val="ab"/>
        <w:tabs>
          <w:tab w:val="left" w:pos="9356"/>
          <w:tab w:val="left" w:pos="9498"/>
        </w:tabs>
        <w:spacing w:after="0"/>
        <w:ind w:left="0" w:firstLine="567"/>
        <w:jc w:val="both"/>
        <w:rPr>
          <w:sz w:val="28"/>
          <w:szCs w:val="28"/>
        </w:rPr>
      </w:pPr>
      <w:r w:rsidRPr="00054252">
        <w:rPr>
          <w:sz w:val="28"/>
          <w:szCs w:val="28"/>
        </w:rPr>
        <w:t xml:space="preserve">Программный комплекс термодинамических расчетов </w:t>
      </w:r>
      <w:r w:rsidRPr="00054252">
        <w:rPr>
          <w:sz w:val="28"/>
          <w:szCs w:val="28"/>
          <w:lang w:val="en-US"/>
        </w:rPr>
        <w:t>TDS</w:t>
      </w:r>
      <w:r w:rsidRPr="00054252">
        <w:rPr>
          <w:sz w:val="28"/>
          <w:szCs w:val="28"/>
        </w:rPr>
        <w:t xml:space="preserve">, позволяет выполнять расчеты термодинамического равновесия в сложных химически реагирующих или инертных системах любого элементного состава. Как исходные реагенты, так и продукты могут быть многофазными и многокомпонентными смесями, состоящими из веществ с различными агрегатными состояниями. В результате расчета определяются все равновесные параметры, термодинамические свойства, а также фазовый состав продуктов и химические составы каждой из фаз, присутствующих в продуктах. </w:t>
      </w:r>
    </w:p>
    <w:p w:rsidR="006075AD" w:rsidRDefault="00F716D5" w:rsidP="001D7117">
      <w:pPr>
        <w:pStyle w:val="ab"/>
        <w:tabs>
          <w:tab w:val="left" w:pos="9356"/>
          <w:tab w:val="left" w:pos="9498"/>
        </w:tabs>
        <w:spacing w:after="0"/>
        <w:ind w:left="0" w:firstLine="567"/>
        <w:jc w:val="both"/>
        <w:rPr>
          <w:sz w:val="28"/>
          <w:szCs w:val="28"/>
        </w:rPr>
      </w:pPr>
      <w:r>
        <w:rPr>
          <w:sz w:val="28"/>
          <w:szCs w:val="28"/>
        </w:rPr>
        <w:t>На рисунке 15</w:t>
      </w:r>
      <w:r w:rsidR="006075AD">
        <w:rPr>
          <w:sz w:val="28"/>
          <w:szCs w:val="28"/>
        </w:rPr>
        <w:t xml:space="preserve"> изображено главное окно компьютерного</w:t>
      </w:r>
      <w:r w:rsidR="006075AD" w:rsidRPr="006075AD">
        <w:rPr>
          <w:sz w:val="28"/>
          <w:szCs w:val="28"/>
        </w:rPr>
        <w:t xml:space="preserve"> код</w:t>
      </w:r>
      <w:r w:rsidR="006075AD">
        <w:rPr>
          <w:sz w:val="28"/>
          <w:szCs w:val="28"/>
        </w:rPr>
        <w:t>а</w:t>
      </w:r>
      <w:r w:rsidR="006075AD" w:rsidRPr="006075AD">
        <w:rPr>
          <w:sz w:val="28"/>
          <w:szCs w:val="28"/>
        </w:rPr>
        <w:t xml:space="preserve"> TDS предназначен</w:t>
      </w:r>
      <w:r w:rsidR="006075AD">
        <w:rPr>
          <w:sz w:val="28"/>
          <w:szCs w:val="28"/>
        </w:rPr>
        <w:t>ного</w:t>
      </w:r>
      <w:r w:rsidR="006075AD" w:rsidRPr="006075AD">
        <w:rPr>
          <w:sz w:val="28"/>
          <w:szCs w:val="28"/>
        </w:rPr>
        <w:t xml:space="preserve"> для термодинамических расчётов</w:t>
      </w:r>
      <w:r w:rsidR="006075AD">
        <w:rPr>
          <w:sz w:val="28"/>
          <w:szCs w:val="28"/>
        </w:rPr>
        <w:t xml:space="preserve"> и сложных химических процессов.</w:t>
      </w:r>
    </w:p>
    <w:p w:rsidR="006075AD" w:rsidRDefault="006075AD" w:rsidP="001D7117">
      <w:pPr>
        <w:pStyle w:val="ab"/>
        <w:tabs>
          <w:tab w:val="left" w:pos="9356"/>
          <w:tab w:val="left" w:pos="9498"/>
        </w:tabs>
        <w:spacing w:after="0"/>
        <w:ind w:left="0" w:firstLine="567"/>
        <w:jc w:val="both"/>
        <w:rPr>
          <w:sz w:val="28"/>
          <w:szCs w:val="28"/>
        </w:rPr>
      </w:pPr>
    </w:p>
    <w:p w:rsidR="006075AD" w:rsidRDefault="006075AD" w:rsidP="004F06FF">
      <w:pPr>
        <w:pStyle w:val="ab"/>
        <w:tabs>
          <w:tab w:val="left" w:pos="9356"/>
          <w:tab w:val="left" w:pos="9498"/>
        </w:tabs>
        <w:spacing w:after="0"/>
        <w:ind w:left="0" w:firstLine="567"/>
        <w:jc w:val="center"/>
        <w:rPr>
          <w:sz w:val="28"/>
          <w:szCs w:val="28"/>
        </w:rPr>
      </w:pPr>
      <w:r w:rsidRPr="006075AD">
        <w:rPr>
          <w:noProof/>
          <w:sz w:val="28"/>
          <w:szCs w:val="28"/>
          <w:lang w:eastAsia="ru-RU"/>
        </w:rPr>
        <w:drawing>
          <wp:inline distT="0" distB="0" distL="0" distR="0">
            <wp:extent cx="4772025" cy="2821135"/>
            <wp:effectExtent l="0" t="0" r="0" b="0"/>
            <wp:docPr id="41" name="Рисунок 41" descr="C:\Users\Admin\Desktop\Картинки дисс\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дисс\1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2406" cy="2827272"/>
                    </a:xfrm>
                    <a:prstGeom prst="rect">
                      <a:avLst/>
                    </a:prstGeom>
                    <a:noFill/>
                    <a:ln>
                      <a:noFill/>
                    </a:ln>
                  </pic:spPr>
                </pic:pic>
              </a:graphicData>
            </a:graphic>
          </wp:inline>
        </w:drawing>
      </w:r>
    </w:p>
    <w:p w:rsidR="006075AD" w:rsidRDefault="006075AD" w:rsidP="001D7117">
      <w:pPr>
        <w:pStyle w:val="ab"/>
        <w:tabs>
          <w:tab w:val="left" w:pos="9356"/>
          <w:tab w:val="left" w:pos="9498"/>
        </w:tabs>
        <w:spacing w:after="0"/>
        <w:ind w:left="0" w:firstLine="567"/>
        <w:jc w:val="both"/>
        <w:rPr>
          <w:sz w:val="28"/>
          <w:szCs w:val="28"/>
        </w:rPr>
      </w:pPr>
    </w:p>
    <w:p w:rsidR="006075AD" w:rsidRPr="006075AD" w:rsidRDefault="006075AD" w:rsidP="001D7117">
      <w:pPr>
        <w:pStyle w:val="ab"/>
        <w:tabs>
          <w:tab w:val="left" w:pos="9356"/>
          <w:tab w:val="left" w:pos="9498"/>
        </w:tabs>
        <w:spacing w:after="0"/>
        <w:ind w:left="0" w:firstLine="567"/>
        <w:jc w:val="center"/>
        <w:rPr>
          <w:sz w:val="28"/>
          <w:szCs w:val="28"/>
        </w:rPr>
      </w:pPr>
      <w:r>
        <w:rPr>
          <w:sz w:val="28"/>
          <w:szCs w:val="28"/>
        </w:rPr>
        <w:t xml:space="preserve">Рисунок </w:t>
      </w:r>
      <w:r w:rsidR="00F716D5">
        <w:rPr>
          <w:sz w:val="28"/>
          <w:szCs w:val="28"/>
        </w:rPr>
        <w:t>15</w:t>
      </w:r>
      <w:r w:rsidRPr="006075AD">
        <w:rPr>
          <w:sz w:val="28"/>
          <w:szCs w:val="28"/>
        </w:rPr>
        <w:t xml:space="preserve"> –</w:t>
      </w:r>
      <w:r>
        <w:rPr>
          <w:sz w:val="28"/>
          <w:szCs w:val="28"/>
        </w:rPr>
        <w:t xml:space="preserve"> Главное окно компьютерного</w:t>
      </w:r>
      <w:r w:rsidRPr="006075AD">
        <w:rPr>
          <w:sz w:val="28"/>
          <w:szCs w:val="28"/>
        </w:rPr>
        <w:t xml:space="preserve"> код</w:t>
      </w:r>
      <w:r>
        <w:rPr>
          <w:sz w:val="28"/>
          <w:szCs w:val="28"/>
        </w:rPr>
        <w:t>а</w:t>
      </w:r>
      <w:r w:rsidRPr="006075AD">
        <w:rPr>
          <w:sz w:val="28"/>
          <w:szCs w:val="28"/>
        </w:rPr>
        <w:t xml:space="preserve"> TDS предназначен</w:t>
      </w:r>
      <w:r>
        <w:rPr>
          <w:sz w:val="28"/>
          <w:szCs w:val="28"/>
        </w:rPr>
        <w:t>ного</w:t>
      </w:r>
      <w:r w:rsidRPr="006075AD">
        <w:rPr>
          <w:sz w:val="28"/>
          <w:szCs w:val="28"/>
        </w:rPr>
        <w:t xml:space="preserve"> для термодинамических расчётов</w:t>
      </w:r>
    </w:p>
    <w:p w:rsidR="006075AD" w:rsidRDefault="006075AD" w:rsidP="001D7117">
      <w:pPr>
        <w:pStyle w:val="ab"/>
        <w:tabs>
          <w:tab w:val="left" w:pos="9356"/>
          <w:tab w:val="left" w:pos="9498"/>
        </w:tabs>
        <w:spacing w:after="0"/>
        <w:ind w:left="0" w:firstLine="567"/>
        <w:jc w:val="both"/>
        <w:rPr>
          <w:sz w:val="28"/>
          <w:szCs w:val="28"/>
        </w:rPr>
      </w:pPr>
    </w:p>
    <w:p w:rsidR="007726DF" w:rsidRDefault="00054252" w:rsidP="001D7117">
      <w:pPr>
        <w:pStyle w:val="ab"/>
        <w:tabs>
          <w:tab w:val="left" w:pos="9356"/>
          <w:tab w:val="left" w:pos="9498"/>
        </w:tabs>
        <w:spacing w:after="0"/>
        <w:ind w:left="0" w:firstLine="567"/>
        <w:jc w:val="both"/>
        <w:rPr>
          <w:sz w:val="28"/>
          <w:szCs w:val="28"/>
        </w:rPr>
      </w:pPr>
      <w:r w:rsidRPr="00054252">
        <w:rPr>
          <w:sz w:val="28"/>
          <w:szCs w:val="28"/>
        </w:rPr>
        <w:t>В основу термодинамических расчетов сложных химических систем положен фундаментальный метод экстремума характеристических функций (МЭХФ), сформулированный Гиббсом. TDS позволяет вычислять основные термодинамические состояния (</w:t>
      </w:r>
      <w:r w:rsidRPr="00054252">
        <w:rPr>
          <w:i/>
          <w:sz w:val="28"/>
          <w:szCs w:val="28"/>
        </w:rPr>
        <w:t>TV</w:t>
      </w:r>
      <w:r w:rsidRPr="00054252">
        <w:rPr>
          <w:sz w:val="28"/>
          <w:szCs w:val="28"/>
        </w:rPr>
        <w:t xml:space="preserve">, </w:t>
      </w:r>
      <w:r w:rsidRPr="00054252">
        <w:rPr>
          <w:i/>
          <w:sz w:val="28"/>
          <w:szCs w:val="28"/>
        </w:rPr>
        <w:t>TP</w:t>
      </w:r>
      <w:r w:rsidRPr="00054252">
        <w:rPr>
          <w:sz w:val="28"/>
          <w:szCs w:val="28"/>
        </w:rPr>
        <w:t xml:space="preserve">, </w:t>
      </w:r>
      <w:r w:rsidRPr="00054252">
        <w:rPr>
          <w:i/>
          <w:sz w:val="28"/>
          <w:szCs w:val="28"/>
        </w:rPr>
        <w:t>UV</w:t>
      </w:r>
      <w:r w:rsidRPr="00054252">
        <w:rPr>
          <w:sz w:val="28"/>
          <w:szCs w:val="28"/>
        </w:rPr>
        <w:t xml:space="preserve">, </w:t>
      </w:r>
      <w:r w:rsidRPr="00054252">
        <w:rPr>
          <w:i/>
          <w:sz w:val="28"/>
          <w:szCs w:val="28"/>
        </w:rPr>
        <w:t>HP</w:t>
      </w:r>
      <w:r w:rsidRPr="00054252">
        <w:rPr>
          <w:sz w:val="28"/>
          <w:szCs w:val="28"/>
        </w:rPr>
        <w:t xml:space="preserve">, </w:t>
      </w:r>
      <w:r w:rsidRPr="00054252">
        <w:rPr>
          <w:i/>
          <w:sz w:val="28"/>
          <w:szCs w:val="28"/>
        </w:rPr>
        <w:t>SV</w:t>
      </w:r>
      <w:r w:rsidRPr="00054252">
        <w:rPr>
          <w:sz w:val="28"/>
          <w:szCs w:val="28"/>
        </w:rPr>
        <w:t xml:space="preserve">, </w:t>
      </w:r>
      <w:r w:rsidRPr="00054252">
        <w:rPr>
          <w:i/>
          <w:sz w:val="28"/>
          <w:szCs w:val="28"/>
        </w:rPr>
        <w:t>SP</w:t>
      </w:r>
      <w:r w:rsidRPr="00054252">
        <w:rPr>
          <w:sz w:val="28"/>
          <w:szCs w:val="28"/>
        </w:rPr>
        <w:t xml:space="preserve"> - задачи) сложных химических систем. При этом программа находит такие значения </w:t>
      </w:r>
      <w:r w:rsidRPr="00054252">
        <w:rPr>
          <w:sz w:val="28"/>
          <w:szCs w:val="28"/>
        </w:rPr>
        <w:lastRenderedPageBreak/>
        <w:t xml:space="preserve">концентраций веществ - продуктов и остальных неизвестных термодинамических параметров системы, при которых удовлетворяется условие равновесия в виде экстремума соответствующей характеристической функции. С математической точки зрения задача представляет собой поиск условного экстремума функции многих переменных и сводится к решению системы нелинейных уравнений, порядок которой зависит от сложности рассматриваемой химической системы (от количества химических элементов, количества возможных продуктов и т.д.). </w:t>
      </w:r>
      <w:r w:rsidRPr="00054252">
        <w:rPr>
          <w:i/>
          <w:sz w:val="28"/>
          <w:szCs w:val="28"/>
        </w:rPr>
        <w:t>TV</w:t>
      </w:r>
      <w:r w:rsidRPr="00054252">
        <w:rPr>
          <w:sz w:val="28"/>
          <w:szCs w:val="28"/>
        </w:rPr>
        <w:t xml:space="preserve">, </w:t>
      </w:r>
      <w:r w:rsidRPr="00054252">
        <w:rPr>
          <w:i/>
          <w:sz w:val="28"/>
          <w:szCs w:val="28"/>
        </w:rPr>
        <w:t>TP</w:t>
      </w:r>
      <w:r w:rsidRPr="00054252">
        <w:rPr>
          <w:sz w:val="28"/>
          <w:szCs w:val="28"/>
        </w:rPr>
        <w:t xml:space="preserve">, </w:t>
      </w:r>
      <w:r w:rsidRPr="00054252">
        <w:rPr>
          <w:i/>
          <w:sz w:val="28"/>
          <w:szCs w:val="28"/>
        </w:rPr>
        <w:t>UV</w:t>
      </w:r>
      <w:r w:rsidRPr="00054252">
        <w:rPr>
          <w:sz w:val="28"/>
          <w:szCs w:val="28"/>
        </w:rPr>
        <w:t xml:space="preserve">, </w:t>
      </w:r>
      <w:r w:rsidRPr="00054252">
        <w:rPr>
          <w:i/>
          <w:sz w:val="28"/>
          <w:szCs w:val="28"/>
        </w:rPr>
        <w:t>HP</w:t>
      </w:r>
      <w:r w:rsidRPr="00054252">
        <w:rPr>
          <w:sz w:val="28"/>
          <w:szCs w:val="28"/>
        </w:rPr>
        <w:t xml:space="preserve">, </w:t>
      </w:r>
      <w:r w:rsidRPr="00054252">
        <w:rPr>
          <w:i/>
          <w:sz w:val="28"/>
          <w:szCs w:val="28"/>
        </w:rPr>
        <w:t>SV</w:t>
      </w:r>
      <w:r w:rsidRPr="00054252">
        <w:rPr>
          <w:sz w:val="28"/>
          <w:szCs w:val="28"/>
        </w:rPr>
        <w:t xml:space="preserve"> и </w:t>
      </w:r>
      <w:r w:rsidRPr="00054252">
        <w:rPr>
          <w:i/>
          <w:sz w:val="28"/>
          <w:szCs w:val="28"/>
        </w:rPr>
        <w:t>SP</w:t>
      </w:r>
      <w:r w:rsidRPr="00054252">
        <w:rPr>
          <w:sz w:val="28"/>
          <w:szCs w:val="28"/>
        </w:rPr>
        <w:t xml:space="preserve"> - задачи (базовые типы задач) имеют важное самостоятельное значение, так как соответствуют реальным физико-химическим процессам. Например, состояние </w:t>
      </w:r>
      <w:r w:rsidRPr="00054252">
        <w:rPr>
          <w:i/>
          <w:sz w:val="28"/>
          <w:szCs w:val="28"/>
        </w:rPr>
        <w:t>UV</w:t>
      </w:r>
      <w:r w:rsidRPr="00054252">
        <w:rPr>
          <w:sz w:val="28"/>
          <w:szCs w:val="28"/>
        </w:rPr>
        <w:t xml:space="preserve"> реализуется в процессе химического реагирования при постоянном объеме, в том числе в процессе горения в замкнутом объеме. Применяя программу </w:t>
      </w:r>
      <w:r w:rsidRPr="00054252">
        <w:rPr>
          <w:sz w:val="28"/>
          <w:szCs w:val="28"/>
          <w:lang w:val="en-US"/>
        </w:rPr>
        <w:t>TDS</w:t>
      </w:r>
      <w:r w:rsidRPr="00054252">
        <w:rPr>
          <w:sz w:val="28"/>
          <w:szCs w:val="28"/>
        </w:rPr>
        <w:t xml:space="preserve"> для последовательного решения нескольких задач базовых типов (когда результаты решения предыдущей задачи становятся исходными данными для следующей задачи), можно тем самым выполнять термодинамическое моделирование практически любого реального технологического</w:t>
      </w:r>
      <w:r w:rsidR="004E04E2">
        <w:rPr>
          <w:sz w:val="28"/>
          <w:szCs w:val="28"/>
        </w:rPr>
        <w:t xml:space="preserve"> процесса, цикла или установки.</w:t>
      </w:r>
    </w:p>
    <w:p w:rsidR="008C53D8" w:rsidRDefault="008C53D8" w:rsidP="001D7117">
      <w:pPr>
        <w:tabs>
          <w:tab w:val="left" w:pos="9356"/>
          <w:tab w:val="left" w:pos="9498"/>
        </w:tabs>
        <w:ind w:firstLine="567"/>
        <w:jc w:val="both"/>
        <w:rPr>
          <w:sz w:val="28"/>
          <w:szCs w:val="28"/>
        </w:rPr>
      </w:pPr>
    </w:p>
    <w:p w:rsidR="008C53D8" w:rsidRPr="004E04E2" w:rsidRDefault="008C53D8" w:rsidP="001D7117">
      <w:pPr>
        <w:pStyle w:val="1"/>
        <w:tabs>
          <w:tab w:val="left" w:pos="1513"/>
          <w:tab w:val="left" w:pos="9356"/>
          <w:tab w:val="left" w:pos="9498"/>
        </w:tabs>
        <w:ind w:left="0" w:firstLine="567"/>
      </w:pPr>
      <w:r>
        <w:t>2.3</w:t>
      </w:r>
      <w:r w:rsidR="006B071D">
        <w:t xml:space="preserve"> </w:t>
      </w:r>
      <w:r>
        <w:t>Полигонные</w:t>
      </w:r>
      <w:r>
        <w:rPr>
          <w:spacing w:val="-6"/>
        </w:rPr>
        <w:t xml:space="preserve"> </w:t>
      </w:r>
      <w:r>
        <w:t>испытания</w:t>
      </w:r>
      <w:r>
        <w:rPr>
          <w:spacing w:val="-8"/>
        </w:rPr>
        <w:t xml:space="preserve"> </w:t>
      </w:r>
      <w:r>
        <w:t xml:space="preserve">газогенераторных </w:t>
      </w:r>
      <w:r w:rsidR="00D62F61">
        <w:t>пиро</w:t>
      </w:r>
      <w:r>
        <w:t>составов</w:t>
      </w:r>
    </w:p>
    <w:p w:rsidR="008C53D8" w:rsidRPr="00D92796" w:rsidRDefault="008C53D8" w:rsidP="001D7117">
      <w:pPr>
        <w:pStyle w:val="a5"/>
        <w:numPr>
          <w:ilvl w:val="2"/>
          <w:numId w:val="27"/>
        </w:numPr>
        <w:tabs>
          <w:tab w:val="left" w:pos="1827"/>
          <w:tab w:val="left" w:pos="9356"/>
          <w:tab w:val="left" w:pos="9498"/>
        </w:tabs>
        <w:ind w:left="0" w:firstLine="567"/>
        <w:rPr>
          <w:b/>
          <w:sz w:val="28"/>
        </w:rPr>
      </w:pPr>
      <w:r w:rsidRPr="00D92796">
        <w:rPr>
          <w:b/>
          <w:sz w:val="28"/>
        </w:rPr>
        <w:t>Методика</w:t>
      </w:r>
      <w:r w:rsidRPr="00D92796">
        <w:rPr>
          <w:b/>
          <w:spacing w:val="28"/>
          <w:sz w:val="28"/>
        </w:rPr>
        <w:t xml:space="preserve"> </w:t>
      </w:r>
      <w:r w:rsidRPr="00D92796">
        <w:rPr>
          <w:b/>
          <w:sz w:val="28"/>
        </w:rPr>
        <w:t>проведения</w:t>
      </w:r>
      <w:r w:rsidRPr="00D92796">
        <w:rPr>
          <w:b/>
          <w:spacing w:val="28"/>
          <w:sz w:val="28"/>
        </w:rPr>
        <w:t xml:space="preserve"> </w:t>
      </w:r>
      <w:r w:rsidRPr="00D92796">
        <w:rPr>
          <w:b/>
          <w:sz w:val="28"/>
        </w:rPr>
        <w:t>полигонных</w:t>
      </w:r>
      <w:r w:rsidRPr="00D92796">
        <w:rPr>
          <w:b/>
          <w:spacing w:val="28"/>
          <w:sz w:val="28"/>
        </w:rPr>
        <w:t xml:space="preserve"> </w:t>
      </w:r>
      <w:r w:rsidRPr="00D92796">
        <w:rPr>
          <w:b/>
          <w:sz w:val="28"/>
        </w:rPr>
        <w:t>испытаний</w:t>
      </w:r>
      <w:r w:rsidRPr="00D92796">
        <w:rPr>
          <w:b/>
          <w:spacing w:val="28"/>
          <w:sz w:val="28"/>
        </w:rPr>
        <w:t xml:space="preserve"> </w:t>
      </w:r>
      <w:r w:rsidRPr="00D92796">
        <w:rPr>
          <w:b/>
          <w:sz w:val="28"/>
        </w:rPr>
        <w:t>газогенераторных пиросоставов</w:t>
      </w:r>
    </w:p>
    <w:p w:rsidR="008C53D8" w:rsidRDefault="008C53D8" w:rsidP="001D7117">
      <w:pPr>
        <w:pStyle w:val="a3"/>
        <w:tabs>
          <w:tab w:val="left" w:pos="9356"/>
          <w:tab w:val="left" w:pos="9498"/>
        </w:tabs>
        <w:ind w:left="0" w:firstLine="567"/>
      </w:pPr>
      <w:r>
        <w:t>Полигонные</w:t>
      </w:r>
      <w:r>
        <w:rPr>
          <w:spacing w:val="4"/>
        </w:rPr>
        <w:t xml:space="preserve"> </w:t>
      </w:r>
      <w:r>
        <w:t>испытания</w:t>
      </w:r>
      <w:r>
        <w:rPr>
          <w:spacing w:val="5"/>
        </w:rPr>
        <w:t xml:space="preserve"> </w:t>
      </w:r>
      <w:r>
        <w:t>проводилось</w:t>
      </w:r>
      <w:r>
        <w:rPr>
          <w:spacing w:val="6"/>
        </w:rPr>
        <w:t xml:space="preserve"> </w:t>
      </w:r>
      <w:r>
        <w:t>по</w:t>
      </w:r>
      <w:r>
        <w:rPr>
          <w:spacing w:val="6"/>
        </w:rPr>
        <w:t xml:space="preserve"> </w:t>
      </w:r>
      <w:r>
        <w:t>схеме,</w:t>
      </w:r>
      <w:r>
        <w:rPr>
          <w:spacing w:val="6"/>
        </w:rPr>
        <w:t xml:space="preserve"> </w:t>
      </w:r>
      <w:r>
        <w:t>представленной</w:t>
      </w:r>
      <w:r>
        <w:rPr>
          <w:spacing w:val="8"/>
        </w:rPr>
        <w:t xml:space="preserve"> </w:t>
      </w:r>
      <w:r>
        <w:t>на</w:t>
      </w:r>
      <w:r>
        <w:rPr>
          <w:spacing w:val="5"/>
        </w:rPr>
        <w:t xml:space="preserve"> </w:t>
      </w:r>
      <w:r>
        <w:t>рисунке</w:t>
      </w:r>
      <w:r w:rsidR="00F716D5">
        <w:t xml:space="preserve"> 16.</w:t>
      </w:r>
    </w:p>
    <w:p w:rsidR="00F716D5" w:rsidRDefault="00F716D5" w:rsidP="001D7117">
      <w:pPr>
        <w:pStyle w:val="a3"/>
        <w:tabs>
          <w:tab w:val="left" w:pos="9356"/>
          <w:tab w:val="left" w:pos="9498"/>
        </w:tabs>
        <w:ind w:left="0" w:firstLine="567"/>
      </w:pPr>
    </w:p>
    <w:p w:rsidR="008C53D8" w:rsidRDefault="005B33C7" w:rsidP="001D7117">
      <w:pPr>
        <w:pStyle w:val="a3"/>
        <w:tabs>
          <w:tab w:val="left" w:pos="9356"/>
          <w:tab w:val="left" w:pos="9498"/>
        </w:tabs>
        <w:ind w:left="0" w:firstLine="567"/>
      </w:pPr>
      <w:r w:rsidRPr="005B33C7">
        <w:rPr>
          <w:noProof/>
          <w:lang w:eastAsia="ru-RU"/>
        </w:rPr>
        <w:drawing>
          <wp:inline distT="0" distB="0" distL="0" distR="0">
            <wp:extent cx="4962525" cy="2667554"/>
            <wp:effectExtent l="0" t="0" r="0" b="0"/>
            <wp:docPr id="30" name="Рисунок 30" descr="C:\Users\Admin\Downloads\Безымянн1321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Безымянн1321ый.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9230" cy="2681909"/>
                    </a:xfrm>
                    <a:prstGeom prst="rect">
                      <a:avLst/>
                    </a:prstGeom>
                    <a:noFill/>
                    <a:ln>
                      <a:noFill/>
                    </a:ln>
                  </pic:spPr>
                </pic:pic>
              </a:graphicData>
            </a:graphic>
          </wp:inline>
        </w:drawing>
      </w:r>
    </w:p>
    <w:p w:rsidR="00D92796" w:rsidRDefault="00D92796" w:rsidP="001D7117">
      <w:pPr>
        <w:pStyle w:val="a3"/>
        <w:tabs>
          <w:tab w:val="left" w:pos="9356"/>
          <w:tab w:val="left" w:pos="9498"/>
        </w:tabs>
        <w:ind w:left="0" w:firstLine="567"/>
        <w:jc w:val="center"/>
      </w:pPr>
    </w:p>
    <w:p w:rsidR="008C53D8" w:rsidRDefault="00D92796" w:rsidP="001D7117">
      <w:pPr>
        <w:pStyle w:val="a3"/>
        <w:tabs>
          <w:tab w:val="left" w:pos="9356"/>
          <w:tab w:val="left" w:pos="9498"/>
        </w:tabs>
        <w:ind w:left="0" w:firstLine="567"/>
        <w:jc w:val="center"/>
      </w:pPr>
      <w:r>
        <w:t>Рисунок</w:t>
      </w:r>
      <w:r>
        <w:rPr>
          <w:spacing w:val="-4"/>
        </w:rPr>
        <w:t xml:space="preserve"> </w:t>
      </w:r>
      <w:r w:rsidR="00F716D5">
        <w:t>16</w:t>
      </w:r>
      <w:r>
        <w:rPr>
          <w:spacing w:val="-3"/>
        </w:rPr>
        <w:t xml:space="preserve"> </w:t>
      </w:r>
      <w:r>
        <w:t>–</w:t>
      </w:r>
      <w:r>
        <w:rPr>
          <w:spacing w:val="-1"/>
        </w:rPr>
        <w:t xml:space="preserve"> </w:t>
      </w:r>
      <w:r>
        <w:t>Схема</w:t>
      </w:r>
      <w:r>
        <w:rPr>
          <w:spacing w:val="-4"/>
        </w:rPr>
        <w:t xml:space="preserve"> </w:t>
      </w:r>
      <w:r>
        <w:t>эксперимента</w:t>
      </w:r>
      <w:r w:rsidR="00F716D5">
        <w:t>:</w:t>
      </w:r>
    </w:p>
    <w:p w:rsidR="008C53D8" w:rsidRDefault="008C53D8" w:rsidP="001D7117">
      <w:pPr>
        <w:pStyle w:val="a3"/>
        <w:tabs>
          <w:tab w:val="left" w:pos="9356"/>
          <w:tab w:val="left" w:pos="9498"/>
        </w:tabs>
        <w:ind w:left="0" w:firstLine="567"/>
        <w:jc w:val="center"/>
      </w:pPr>
      <w:r>
        <w:t>1</w:t>
      </w:r>
      <w:r>
        <w:rPr>
          <w:spacing w:val="1"/>
        </w:rPr>
        <w:t xml:space="preserve"> </w:t>
      </w:r>
      <w:r>
        <w:t>–</w:t>
      </w:r>
      <w:r>
        <w:rPr>
          <w:spacing w:val="1"/>
        </w:rPr>
        <w:t xml:space="preserve"> </w:t>
      </w:r>
      <w:r>
        <w:t>быстросхватывающаяся</w:t>
      </w:r>
      <w:r>
        <w:rPr>
          <w:spacing w:val="1"/>
        </w:rPr>
        <w:t xml:space="preserve"> </w:t>
      </w:r>
      <w:r>
        <w:t>смесь</w:t>
      </w:r>
      <w:r>
        <w:rPr>
          <w:spacing w:val="1"/>
        </w:rPr>
        <w:t xml:space="preserve"> </w:t>
      </w:r>
      <w:r>
        <w:t>(цемент+CaCl</w:t>
      </w:r>
      <w:r>
        <w:rPr>
          <w:vertAlign w:val="subscript"/>
        </w:rPr>
        <w:t>2</w:t>
      </w:r>
      <w:r>
        <w:t>);</w:t>
      </w:r>
      <w:r>
        <w:rPr>
          <w:spacing w:val="1"/>
        </w:rPr>
        <w:t xml:space="preserve"> </w:t>
      </w:r>
      <w:r>
        <w:t>2</w:t>
      </w:r>
      <w:r>
        <w:rPr>
          <w:spacing w:val="1"/>
        </w:rPr>
        <w:t xml:space="preserve"> </w:t>
      </w:r>
      <w:r>
        <w:t>–</w:t>
      </w:r>
      <w:r>
        <w:rPr>
          <w:spacing w:val="1"/>
        </w:rPr>
        <w:t xml:space="preserve"> </w:t>
      </w:r>
      <w:r w:rsidR="005B33C7">
        <w:rPr>
          <w:spacing w:val="1"/>
        </w:rPr>
        <w:t xml:space="preserve">запал + </w:t>
      </w:r>
      <w:r>
        <w:t>спираль</w:t>
      </w:r>
      <w:r>
        <w:rPr>
          <w:spacing w:val="1"/>
        </w:rPr>
        <w:t xml:space="preserve"> </w:t>
      </w:r>
      <w:r>
        <w:t>накаливания;</w:t>
      </w:r>
      <w:r>
        <w:rPr>
          <w:spacing w:val="1"/>
        </w:rPr>
        <w:t xml:space="preserve"> </w:t>
      </w:r>
      <w:r>
        <w:t>3</w:t>
      </w:r>
      <w:r>
        <w:rPr>
          <w:spacing w:val="1"/>
        </w:rPr>
        <w:t xml:space="preserve"> </w:t>
      </w:r>
      <w:r>
        <w:t>–</w:t>
      </w:r>
      <w:r>
        <w:rPr>
          <w:spacing w:val="1"/>
        </w:rPr>
        <w:t xml:space="preserve"> </w:t>
      </w:r>
      <w:r>
        <w:t>газогенераторный</w:t>
      </w:r>
      <w:r>
        <w:rPr>
          <w:spacing w:val="1"/>
        </w:rPr>
        <w:t xml:space="preserve"> </w:t>
      </w:r>
      <w:r>
        <w:t>патрон;</w:t>
      </w:r>
      <w:r>
        <w:rPr>
          <w:spacing w:val="1"/>
        </w:rPr>
        <w:t xml:space="preserve"> </w:t>
      </w:r>
      <w:r>
        <w:t>4</w:t>
      </w:r>
      <w:r>
        <w:rPr>
          <w:spacing w:val="1"/>
        </w:rPr>
        <w:t xml:space="preserve"> </w:t>
      </w:r>
      <w:r>
        <w:t>–газогенераторный</w:t>
      </w:r>
      <w:r>
        <w:rPr>
          <w:spacing w:val="-1"/>
        </w:rPr>
        <w:t xml:space="preserve"> </w:t>
      </w:r>
      <w:r w:rsidR="005B33C7">
        <w:rPr>
          <w:spacing w:val="-1"/>
        </w:rPr>
        <w:t>пиро</w:t>
      </w:r>
      <w:r>
        <w:t>состав; 5 –</w:t>
      </w:r>
      <w:r>
        <w:rPr>
          <w:spacing w:val="-1"/>
        </w:rPr>
        <w:t xml:space="preserve"> </w:t>
      </w:r>
      <w:r>
        <w:t>шпур;</w:t>
      </w:r>
      <w:r>
        <w:rPr>
          <w:spacing w:val="-3"/>
        </w:rPr>
        <w:t xml:space="preserve"> </w:t>
      </w:r>
      <w:r>
        <w:t>6 –</w:t>
      </w:r>
      <w:r>
        <w:rPr>
          <w:spacing w:val="-3"/>
        </w:rPr>
        <w:t xml:space="preserve"> </w:t>
      </w:r>
      <w:r>
        <w:t>кабель;</w:t>
      </w:r>
      <w:r>
        <w:rPr>
          <w:spacing w:val="1"/>
        </w:rPr>
        <w:t xml:space="preserve"> </w:t>
      </w:r>
      <w:r>
        <w:t>7</w:t>
      </w:r>
      <w:r>
        <w:rPr>
          <w:spacing w:val="-3"/>
        </w:rPr>
        <w:t xml:space="preserve"> </w:t>
      </w:r>
      <w:r>
        <w:t>–</w:t>
      </w:r>
      <w:r>
        <w:rPr>
          <w:spacing w:val="-1"/>
        </w:rPr>
        <w:t xml:space="preserve"> </w:t>
      </w:r>
      <w:r>
        <w:t>ЛАТР; 8</w:t>
      </w:r>
      <w:r>
        <w:rPr>
          <w:spacing w:val="-3"/>
        </w:rPr>
        <w:t xml:space="preserve"> </w:t>
      </w:r>
      <w:r>
        <w:t>–</w:t>
      </w:r>
      <w:r>
        <w:rPr>
          <w:spacing w:val="-1"/>
        </w:rPr>
        <w:t xml:space="preserve"> </w:t>
      </w:r>
      <w:r w:rsidR="005B33C7">
        <w:t>бетонный блок</w:t>
      </w:r>
    </w:p>
    <w:p w:rsidR="008C53D8" w:rsidRDefault="008C53D8" w:rsidP="001D7117">
      <w:pPr>
        <w:tabs>
          <w:tab w:val="left" w:pos="9356"/>
          <w:tab w:val="left" w:pos="9498"/>
        </w:tabs>
        <w:ind w:firstLine="567"/>
        <w:jc w:val="both"/>
      </w:pPr>
    </w:p>
    <w:p w:rsidR="004E04E2" w:rsidRDefault="004E04E2" w:rsidP="001D7117">
      <w:pPr>
        <w:pStyle w:val="a3"/>
        <w:tabs>
          <w:tab w:val="left" w:pos="9356"/>
          <w:tab w:val="left" w:pos="9498"/>
        </w:tabs>
        <w:ind w:left="0" w:firstLine="567"/>
      </w:pPr>
      <w:r>
        <w:t>Шпур пробурили</w:t>
      </w:r>
      <w:r>
        <w:rPr>
          <w:spacing w:val="1"/>
        </w:rPr>
        <w:t xml:space="preserve"> </w:t>
      </w:r>
      <w:r>
        <w:t>(5)</w:t>
      </w:r>
      <w:r>
        <w:rPr>
          <w:spacing w:val="1"/>
        </w:rPr>
        <w:t xml:space="preserve"> </w:t>
      </w:r>
      <w:r>
        <w:t>ручным</w:t>
      </w:r>
      <w:r>
        <w:rPr>
          <w:spacing w:val="1"/>
        </w:rPr>
        <w:t xml:space="preserve"> </w:t>
      </w:r>
      <w:r>
        <w:t>перфоратором.</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lastRenderedPageBreak/>
        <w:t>замкнутого пространства устье шпура герметично закрыли быстротвердеющими</w:t>
      </w:r>
      <w:r>
        <w:rPr>
          <w:spacing w:val="-67"/>
        </w:rPr>
        <w:t xml:space="preserve"> </w:t>
      </w:r>
      <w:r>
        <w:t>смесями</w:t>
      </w:r>
      <w:r>
        <w:rPr>
          <w:spacing w:val="1"/>
        </w:rPr>
        <w:t xml:space="preserve"> </w:t>
      </w:r>
      <w:r>
        <w:t>(1).</w:t>
      </w:r>
      <w:r>
        <w:rPr>
          <w:spacing w:val="1"/>
        </w:rPr>
        <w:t xml:space="preserve"> </w:t>
      </w:r>
      <w:r>
        <w:t>Заряды</w:t>
      </w:r>
      <w:r>
        <w:rPr>
          <w:spacing w:val="1"/>
        </w:rPr>
        <w:t xml:space="preserve"> </w:t>
      </w:r>
      <w:r>
        <w:t>(4)</w:t>
      </w:r>
      <w:r>
        <w:rPr>
          <w:spacing w:val="1"/>
        </w:rPr>
        <w:t xml:space="preserve"> </w:t>
      </w:r>
      <w:r>
        <w:t>в</w:t>
      </w:r>
      <w:r>
        <w:rPr>
          <w:spacing w:val="1"/>
        </w:rPr>
        <w:t xml:space="preserve"> </w:t>
      </w:r>
      <w:r w:rsidR="003E099D">
        <w:t>шпуры засыпали состав</w:t>
      </w:r>
      <w:r>
        <w:rPr>
          <w:spacing w:val="1"/>
        </w:rPr>
        <w:t xml:space="preserve"> </w:t>
      </w:r>
      <w:r>
        <w:t>(3),</w:t>
      </w:r>
      <w:r>
        <w:rPr>
          <w:spacing w:val="-67"/>
        </w:rPr>
        <w:t xml:space="preserve"> </w:t>
      </w:r>
      <w:r>
        <w:t>диаметром</w:t>
      </w:r>
      <w:r>
        <w:rPr>
          <w:spacing w:val="1"/>
        </w:rPr>
        <w:t xml:space="preserve"> </w:t>
      </w:r>
      <w:r w:rsidR="003E099D">
        <w:t>шпура</w:t>
      </w:r>
      <w:r>
        <w:rPr>
          <w:spacing w:val="1"/>
        </w:rPr>
        <w:t xml:space="preserve"> </w:t>
      </w:r>
      <w:r>
        <w:t>30</w:t>
      </w:r>
      <w:r>
        <w:rPr>
          <w:spacing w:val="1"/>
        </w:rPr>
        <w:t xml:space="preserve"> </w:t>
      </w:r>
      <w:r>
        <w:t>мм,</w:t>
      </w:r>
      <w:r>
        <w:rPr>
          <w:spacing w:val="1"/>
        </w:rPr>
        <w:t xml:space="preserve"> </w:t>
      </w:r>
      <w:r>
        <w:t>высотой</w:t>
      </w:r>
      <w:r>
        <w:rPr>
          <w:spacing w:val="1"/>
        </w:rPr>
        <w:t xml:space="preserve"> </w:t>
      </w:r>
      <w:r>
        <w:t>60</w:t>
      </w:r>
      <w:r>
        <w:rPr>
          <w:spacing w:val="1"/>
        </w:rPr>
        <w:t xml:space="preserve"> </w:t>
      </w:r>
      <w:r>
        <w:t>мм.</w:t>
      </w:r>
      <w:r>
        <w:rPr>
          <w:spacing w:val="1"/>
        </w:rPr>
        <w:t xml:space="preserve"> </w:t>
      </w:r>
      <w:r>
        <w:t>Внутри</w:t>
      </w:r>
      <w:r>
        <w:rPr>
          <w:spacing w:val="1"/>
        </w:rPr>
        <w:t xml:space="preserve"> </w:t>
      </w:r>
      <w:r w:rsidR="003E099D">
        <w:t>шпура</w:t>
      </w:r>
      <w:r>
        <w:rPr>
          <w:spacing w:val="1"/>
        </w:rPr>
        <w:t xml:space="preserve"> </w:t>
      </w:r>
      <w:r>
        <w:t>поместили</w:t>
      </w:r>
      <w:r>
        <w:rPr>
          <w:spacing w:val="1"/>
        </w:rPr>
        <w:t xml:space="preserve"> </w:t>
      </w:r>
      <w:r>
        <w:t>газогенераторный состав. Инициирование заряда осуществлялось с помощью</w:t>
      </w:r>
      <w:r>
        <w:rPr>
          <w:spacing w:val="1"/>
        </w:rPr>
        <w:t xml:space="preserve"> </w:t>
      </w:r>
      <w:r w:rsidR="00564931">
        <w:t>спирали</w:t>
      </w:r>
      <w:r>
        <w:t xml:space="preserve"> накаливания и запала (2), концевые отрезки спирали подсоединили к кабелю (6).</w:t>
      </w:r>
      <w:r>
        <w:rPr>
          <w:spacing w:val="1"/>
        </w:rPr>
        <w:t xml:space="preserve"> </w:t>
      </w:r>
      <w:r>
        <w:t>Импульс подавали от</w:t>
      </w:r>
      <w:r>
        <w:rPr>
          <w:spacing w:val="1"/>
        </w:rPr>
        <w:t xml:space="preserve"> </w:t>
      </w:r>
      <w:r>
        <w:t>лабораторного автотрансформатора (ЛАТР, 7)</w:t>
      </w:r>
      <w:r>
        <w:rPr>
          <w:spacing w:val="1"/>
        </w:rPr>
        <w:t xml:space="preserve"> </w:t>
      </w:r>
      <w:r>
        <w:t>через</w:t>
      </w:r>
      <w:r>
        <w:rPr>
          <w:spacing w:val="1"/>
        </w:rPr>
        <w:t xml:space="preserve"> </w:t>
      </w:r>
      <w:r>
        <w:t>кабель.</w:t>
      </w:r>
    </w:p>
    <w:p w:rsidR="00D92796" w:rsidRDefault="00D92796" w:rsidP="00D10788">
      <w:pPr>
        <w:pStyle w:val="a3"/>
        <w:tabs>
          <w:tab w:val="left" w:pos="9356"/>
          <w:tab w:val="left" w:pos="9498"/>
        </w:tabs>
        <w:ind w:left="0"/>
      </w:pPr>
    </w:p>
    <w:p w:rsidR="008C53D8" w:rsidRPr="00D92796" w:rsidRDefault="00D10788" w:rsidP="00D10788">
      <w:pPr>
        <w:pStyle w:val="a5"/>
        <w:tabs>
          <w:tab w:val="left" w:pos="1722"/>
          <w:tab w:val="left" w:pos="9356"/>
          <w:tab w:val="left" w:pos="9498"/>
        </w:tabs>
        <w:ind w:left="567" w:firstLine="0"/>
        <w:rPr>
          <w:b/>
          <w:sz w:val="28"/>
        </w:rPr>
      </w:pPr>
      <w:r>
        <w:rPr>
          <w:b/>
          <w:sz w:val="28"/>
          <w:lang w:val="kk-KZ"/>
        </w:rPr>
        <w:t>2</w:t>
      </w:r>
      <w:r>
        <w:rPr>
          <w:b/>
          <w:sz w:val="28"/>
        </w:rPr>
        <w:t xml:space="preserve">.3.2 </w:t>
      </w:r>
      <w:r w:rsidR="008C53D8" w:rsidRPr="00D92796">
        <w:rPr>
          <w:b/>
          <w:sz w:val="28"/>
        </w:rPr>
        <w:t>Метод</w:t>
      </w:r>
      <w:r w:rsidR="00D62F61" w:rsidRPr="00D92796">
        <w:rPr>
          <w:b/>
          <w:sz w:val="28"/>
        </w:rPr>
        <w:t>ика</w:t>
      </w:r>
      <w:r w:rsidR="008C53D8" w:rsidRPr="00D92796">
        <w:rPr>
          <w:b/>
          <w:spacing w:val="-6"/>
          <w:sz w:val="28"/>
        </w:rPr>
        <w:t xml:space="preserve"> </w:t>
      </w:r>
      <w:r w:rsidR="008C53D8" w:rsidRPr="00D92796">
        <w:rPr>
          <w:b/>
          <w:sz w:val="28"/>
        </w:rPr>
        <w:t>определения</w:t>
      </w:r>
      <w:r w:rsidR="008C53D8" w:rsidRPr="00D92796">
        <w:rPr>
          <w:b/>
          <w:spacing w:val="-3"/>
          <w:sz w:val="28"/>
        </w:rPr>
        <w:t xml:space="preserve"> </w:t>
      </w:r>
      <w:r w:rsidR="008C53D8" w:rsidRPr="00D92796">
        <w:rPr>
          <w:b/>
          <w:sz w:val="28"/>
        </w:rPr>
        <w:t>температуры</w:t>
      </w:r>
      <w:r w:rsidR="008C53D8" w:rsidRPr="00D92796">
        <w:rPr>
          <w:b/>
          <w:spacing w:val="-3"/>
          <w:sz w:val="28"/>
        </w:rPr>
        <w:t xml:space="preserve"> </w:t>
      </w:r>
      <w:r w:rsidR="008C53D8" w:rsidRPr="00D92796">
        <w:rPr>
          <w:b/>
          <w:sz w:val="28"/>
        </w:rPr>
        <w:t>вспышки</w:t>
      </w:r>
      <w:r w:rsidR="008C53D8" w:rsidRPr="00D92796">
        <w:rPr>
          <w:b/>
          <w:spacing w:val="-2"/>
          <w:sz w:val="28"/>
        </w:rPr>
        <w:t xml:space="preserve"> </w:t>
      </w:r>
      <w:r w:rsidR="00D62F61" w:rsidRPr="00D92796">
        <w:rPr>
          <w:b/>
          <w:spacing w:val="-2"/>
          <w:sz w:val="28"/>
        </w:rPr>
        <w:t>пиро</w:t>
      </w:r>
      <w:r w:rsidR="008C53D8" w:rsidRPr="00D92796">
        <w:rPr>
          <w:b/>
          <w:sz w:val="28"/>
        </w:rPr>
        <w:t>составов</w:t>
      </w:r>
    </w:p>
    <w:p w:rsidR="00882BA0" w:rsidRDefault="008C53D8" w:rsidP="001D7117">
      <w:pPr>
        <w:pStyle w:val="a3"/>
        <w:tabs>
          <w:tab w:val="left" w:pos="9356"/>
          <w:tab w:val="left" w:pos="9498"/>
        </w:tabs>
        <w:ind w:left="0" w:firstLine="567"/>
      </w:pPr>
      <w:r>
        <w:t>Температура</w:t>
      </w:r>
      <w:r>
        <w:rPr>
          <w:spacing w:val="1"/>
        </w:rPr>
        <w:t xml:space="preserve"> </w:t>
      </w:r>
      <w:r>
        <w:t>вспышки</w:t>
      </w:r>
      <w:r>
        <w:rPr>
          <w:spacing w:val="1"/>
        </w:rPr>
        <w:t xml:space="preserve"> </w:t>
      </w:r>
      <w:r w:rsidR="002A77EB">
        <w:rPr>
          <w:spacing w:val="1"/>
        </w:rPr>
        <w:t>пиро</w:t>
      </w:r>
      <w:r>
        <w:t>составов</w:t>
      </w:r>
      <w:r>
        <w:rPr>
          <w:spacing w:val="1"/>
        </w:rPr>
        <w:t xml:space="preserve"> </w:t>
      </w:r>
      <w:r w:rsidR="002A77EB">
        <w:t>определи</w:t>
      </w:r>
      <w:r>
        <w:rPr>
          <w:spacing w:val="1"/>
        </w:rPr>
        <w:t xml:space="preserve"> </w:t>
      </w:r>
      <w:r>
        <w:t>сжиганием</w:t>
      </w:r>
      <w:r>
        <w:rPr>
          <w:spacing w:val="1"/>
        </w:rPr>
        <w:t xml:space="preserve"> </w:t>
      </w:r>
      <w:r>
        <w:t>в</w:t>
      </w:r>
      <w:r>
        <w:rPr>
          <w:spacing w:val="1"/>
        </w:rPr>
        <w:t xml:space="preserve"> </w:t>
      </w:r>
      <w:r>
        <w:t>реакторе</w:t>
      </w:r>
      <w:r>
        <w:rPr>
          <w:spacing w:val="1"/>
        </w:rPr>
        <w:t xml:space="preserve"> </w:t>
      </w:r>
      <w:r w:rsidR="004B57FF">
        <w:t>(рисунок 17</w:t>
      </w:r>
      <w:r>
        <w:t>): п</w:t>
      </w:r>
      <w:r w:rsidR="002A77EB">
        <w:t>иротехнический состав навеской 6-12</w:t>
      </w:r>
      <w:r>
        <w:t xml:space="preserve"> г</w:t>
      </w:r>
      <w:r w:rsidR="002A77EB">
        <w:t>, которую</w:t>
      </w:r>
      <w:r>
        <w:t xml:space="preserve"> помещают в реактор,</w:t>
      </w:r>
      <w:r>
        <w:rPr>
          <w:spacing w:val="1"/>
        </w:rPr>
        <w:t xml:space="preserve"> </w:t>
      </w:r>
      <w:r>
        <w:t>после</w:t>
      </w:r>
      <w:r>
        <w:rPr>
          <w:spacing w:val="1"/>
        </w:rPr>
        <w:t xml:space="preserve"> </w:t>
      </w:r>
      <w:r w:rsidR="002A77EB">
        <w:t>чего</w:t>
      </w:r>
      <w:r>
        <w:rPr>
          <w:spacing w:val="1"/>
        </w:rPr>
        <w:t xml:space="preserve"> </w:t>
      </w:r>
      <w:r>
        <w:t>пиросостав</w:t>
      </w:r>
      <w:r>
        <w:rPr>
          <w:spacing w:val="1"/>
        </w:rPr>
        <w:t xml:space="preserve"> </w:t>
      </w:r>
      <w:r>
        <w:t>инициировали</w:t>
      </w:r>
      <w:r>
        <w:rPr>
          <w:spacing w:val="1"/>
        </w:rPr>
        <w:t xml:space="preserve"> </w:t>
      </w:r>
      <w:r>
        <w:t>спиралью</w:t>
      </w:r>
      <w:r>
        <w:rPr>
          <w:spacing w:val="1"/>
        </w:rPr>
        <w:t xml:space="preserve"> </w:t>
      </w:r>
      <w:r w:rsidR="002A77EB">
        <w:t>накаливания</w:t>
      </w:r>
      <w:r>
        <w:t>.</w:t>
      </w:r>
      <w:r>
        <w:rPr>
          <w:spacing w:val="1"/>
        </w:rPr>
        <w:t xml:space="preserve"> </w:t>
      </w:r>
      <w:r>
        <w:t>Импульс</w:t>
      </w:r>
      <w:r>
        <w:rPr>
          <w:spacing w:val="-1"/>
        </w:rPr>
        <w:t xml:space="preserve"> </w:t>
      </w:r>
      <w:r w:rsidR="002A77EB">
        <w:t>подавали</w:t>
      </w:r>
      <w:r>
        <w:rPr>
          <w:spacing w:val="-4"/>
        </w:rPr>
        <w:t xml:space="preserve"> </w:t>
      </w:r>
      <w:r>
        <w:t>от</w:t>
      </w:r>
      <w:r>
        <w:rPr>
          <w:spacing w:val="-2"/>
        </w:rPr>
        <w:t xml:space="preserve"> </w:t>
      </w:r>
      <w:r>
        <w:t>лабораторного автотрансформатора</w:t>
      </w:r>
      <w:r>
        <w:rPr>
          <w:spacing w:val="2"/>
        </w:rPr>
        <w:t xml:space="preserve"> </w:t>
      </w:r>
      <w:r>
        <w:t>(ЛАТР).</w:t>
      </w:r>
    </w:p>
    <w:p w:rsidR="00D92796" w:rsidRDefault="00D92796" w:rsidP="001D7117">
      <w:pPr>
        <w:pStyle w:val="a3"/>
        <w:tabs>
          <w:tab w:val="left" w:pos="9356"/>
          <w:tab w:val="left" w:pos="9498"/>
        </w:tabs>
        <w:ind w:left="0" w:firstLine="567"/>
      </w:pPr>
    </w:p>
    <w:p w:rsidR="00882BA0" w:rsidRDefault="00882BA0" w:rsidP="00F716D5">
      <w:pPr>
        <w:tabs>
          <w:tab w:val="left" w:pos="9356"/>
          <w:tab w:val="left" w:pos="9498"/>
        </w:tabs>
        <w:ind w:firstLine="567"/>
        <w:jc w:val="center"/>
      </w:pPr>
      <w:r w:rsidRPr="00882BA0">
        <w:rPr>
          <w:noProof/>
          <w:sz w:val="20"/>
          <w:lang w:eastAsia="ru-RU"/>
        </w:rPr>
        <w:drawing>
          <wp:inline distT="0" distB="0" distL="0" distR="0" wp14:anchorId="7BC166B9" wp14:editId="458EB9FF">
            <wp:extent cx="4505325" cy="2476155"/>
            <wp:effectExtent l="0" t="0" r="0" b="635"/>
            <wp:docPr id="34" name="Рисунок 34" descr="C:\Users\Admin\Downloads\Без51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Без51ымянный.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1332" cy="2490449"/>
                    </a:xfrm>
                    <a:prstGeom prst="rect">
                      <a:avLst/>
                    </a:prstGeom>
                    <a:noFill/>
                    <a:ln>
                      <a:noFill/>
                    </a:ln>
                  </pic:spPr>
                </pic:pic>
              </a:graphicData>
            </a:graphic>
          </wp:inline>
        </w:drawing>
      </w:r>
    </w:p>
    <w:p w:rsidR="00882BA0" w:rsidRDefault="00882BA0" w:rsidP="001D7117">
      <w:pPr>
        <w:pStyle w:val="a3"/>
        <w:tabs>
          <w:tab w:val="left" w:pos="9356"/>
          <w:tab w:val="left" w:pos="9498"/>
        </w:tabs>
        <w:ind w:left="0" w:firstLine="567"/>
        <w:rPr>
          <w:sz w:val="20"/>
        </w:rPr>
      </w:pPr>
    </w:p>
    <w:p w:rsidR="00882BA0" w:rsidRDefault="00882BA0" w:rsidP="001D7117">
      <w:pPr>
        <w:pStyle w:val="a3"/>
        <w:tabs>
          <w:tab w:val="left" w:pos="9356"/>
          <w:tab w:val="left" w:pos="9498"/>
        </w:tabs>
        <w:ind w:left="0" w:firstLine="567"/>
        <w:rPr>
          <w:sz w:val="6"/>
        </w:rPr>
      </w:pPr>
    </w:p>
    <w:p w:rsidR="00882BA0" w:rsidRDefault="004B57FF" w:rsidP="001D7117">
      <w:pPr>
        <w:pStyle w:val="a3"/>
        <w:tabs>
          <w:tab w:val="left" w:pos="9356"/>
          <w:tab w:val="left" w:pos="9498"/>
        </w:tabs>
        <w:ind w:left="0" w:firstLine="567"/>
        <w:jc w:val="center"/>
      </w:pPr>
      <w:r>
        <w:t>Рисунок 17</w:t>
      </w:r>
      <w:r w:rsidR="00882BA0">
        <w:t xml:space="preserve"> </w:t>
      </w:r>
      <w:r w:rsidR="00882BA0">
        <w:rPr>
          <w:b/>
        </w:rPr>
        <w:t xml:space="preserve">– </w:t>
      </w:r>
      <w:r w:rsidR="00882BA0">
        <w:t>Принципиальная схема для определения температуры вспышки</w:t>
      </w:r>
      <w:r w:rsidR="00882BA0">
        <w:rPr>
          <w:spacing w:val="-3"/>
        </w:rPr>
        <w:t xml:space="preserve"> </w:t>
      </w:r>
      <w:r w:rsidR="00882BA0">
        <w:t>пиросоставов</w:t>
      </w:r>
    </w:p>
    <w:p w:rsidR="00D92796" w:rsidRDefault="00D92796" w:rsidP="001D7117">
      <w:pPr>
        <w:pStyle w:val="a3"/>
        <w:tabs>
          <w:tab w:val="left" w:pos="9356"/>
          <w:tab w:val="left" w:pos="9498"/>
        </w:tabs>
        <w:ind w:left="0" w:firstLine="567"/>
        <w:jc w:val="center"/>
      </w:pPr>
      <w:r>
        <w:t>1-печь, 2-латр</w:t>
      </w:r>
    </w:p>
    <w:p w:rsidR="00635671" w:rsidRDefault="00635671" w:rsidP="001D7117">
      <w:pPr>
        <w:pStyle w:val="a3"/>
        <w:tabs>
          <w:tab w:val="left" w:pos="9356"/>
          <w:tab w:val="left" w:pos="9498"/>
        </w:tabs>
        <w:ind w:left="0" w:firstLine="567"/>
      </w:pPr>
    </w:p>
    <w:p w:rsidR="00635671" w:rsidRPr="00D92796" w:rsidRDefault="00666492" w:rsidP="00666492">
      <w:pPr>
        <w:pStyle w:val="a3"/>
        <w:tabs>
          <w:tab w:val="left" w:pos="9356"/>
          <w:tab w:val="left" w:pos="9498"/>
        </w:tabs>
        <w:ind w:left="0" w:firstLine="567"/>
        <w:rPr>
          <w:b/>
        </w:rPr>
      </w:pPr>
      <w:r>
        <w:rPr>
          <w:b/>
        </w:rPr>
        <w:t xml:space="preserve">2.4 </w:t>
      </w:r>
      <w:r w:rsidR="00635671" w:rsidRPr="00D92796">
        <w:rPr>
          <w:b/>
        </w:rPr>
        <w:t>Методика</w:t>
      </w:r>
      <w:r w:rsidR="00635671" w:rsidRPr="00D92796">
        <w:rPr>
          <w:b/>
          <w:spacing w:val="-11"/>
        </w:rPr>
        <w:t xml:space="preserve"> </w:t>
      </w:r>
      <w:r w:rsidR="00635671" w:rsidRPr="00D92796">
        <w:rPr>
          <w:b/>
        </w:rPr>
        <w:t>определения</w:t>
      </w:r>
      <w:r w:rsidR="00635671" w:rsidRPr="00D92796">
        <w:rPr>
          <w:b/>
          <w:spacing w:val="-9"/>
        </w:rPr>
        <w:t xml:space="preserve"> </w:t>
      </w:r>
      <w:r w:rsidR="00635671" w:rsidRPr="00D92796">
        <w:rPr>
          <w:b/>
        </w:rPr>
        <w:t>чувствительности</w:t>
      </w:r>
      <w:r w:rsidR="00635671" w:rsidRPr="00D92796">
        <w:rPr>
          <w:b/>
          <w:spacing w:val="-8"/>
        </w:rPr>
        <w:t xml:space="preserve"> </w:t>
      </w:r>
      <w:r w:rsidR="00635671" w:rsidRPr="00D92796">
        <w:rPr>
          <w:b/>
        </w:rPr>
        <w:t>пиросоставов</w:t>
      </w:r>
      <w:r w:rsidR="00635671" w:rsidRPr="00D92796">
        <w:rPr>
          <w:b/>
          <w:spacing w:val="-4"/>
        </w:rPr>
        <w:t xml:space="preserve"> </w:t>
      </w:r>
      <w:r w:rsidR="00635671" w:rsidRPr="00D92796">
        <w:rPr>
          <w:b/>
        </w:rPr>
        <w:t>к</w:t>
      </w:r>
      <w:r w:rsidR="00635671" w:rsidRPr="00D92796">
        <w:rPr>
          <w:b/>
          <w:spacing w:val="-1"/>
        </w:rPr>
        <w:t xml:space="preserve"> </w:t>
      </w:r>
      <w:r w:rsidR="00635671" w:rsidRPr="00D92796">
        <w:rPr>
          <w:b/>
        </w:rPr>
        <w:t>механическим</w:t>
      </w:r>
      <w:r w:rsidR="00635671" w:rsidRPr="00D92796">
        <w:rPr>
          <w:b/>
          <w:spacing w:val="-1"/>
        </w:rPr>
        <w:t xml:space="preserve"> </w:t>
      </w:r>
      <w:r w:rsidR="00635671" w:rsidRPr="00D92796">
        <w:rPr>
          <w:b/>
        </w:rPr>
        <w:t>воздействиям</w:t>
      </w:r>
      <w:r w:rsidR="00635671" w:rsidRPr="00D92796">
        <w:rPr>
          <w:b/>
          <w:spacing w:val="-2"/>
        </w:rPr>
        <w:t xml:space="preserve"> </w:t>
      </w:r>
      <w:r w:rsidR="00635671" w:rsidRPr="00D92796">
        <w:rPr>
          <w:b/>
        </w:rPr>
        <w:t>(к</w:t>
      </w:r>
      <w:r w:rsidR="00635671" w:rsidRPr="00D92796">
        <w:rPr>
          <w:b/>
          <w:spacing w:val="-1"/>
        </w:rPr>
        <w:t xml:space="preserve"> </w:t>
      </w:r>
      <w:r w:rsidR="00635671" w:rsidRPr="00D92796">
        <w:rPr>
          <w:b/>
        </w:rPr>
        <w:t>удару</w:t>
      </w:r>
      <w:r w:rsidR="00635671" w:rsidRPr="00D92796">
        <w:rPr>
          <w:b/>
          <w:spacing w:val="-5"/>
        </w:rPr>
        <w:t xml:space="preserve"> </w:t>
      </w:r>
      <w:r w:rsidR="00635671" w:rsidRPr="00D92796">
        <w:rPr>
          <w:b/>
        </w:rPr>
        <w:t>и</w:t>
      </w:r>
      <w:r w:rsidR="00635671" w:rsidRPr="00D92796">
        <w:rPr>
          <w:b/>
          <w:spacing w:val="-1"/>
        </w:rPr>
        <w:t xml:space="preserve"> </w:t>
      </w:r>
      <w:r w:rsidR="00635671" w:rsidRPr="00D92796">
        <w:rPr>
          <w:b/>
        </w:rPr>
        <w:t>трению)</w:t>
      </w:r>
    </w:p>
    <w:p w:rsidR="00635671" w:rsidRPr="00D92796" w:rsidRDefault="00635671" w:rsidP="001D7117">
      <w:pPr>
        <w:pStyle w:val="a3"/>
        <w:tabs>
          <w:tab w:val="left" w:pos="9356"/>
          <w:tab w:val="left" w:pos="9498"/>
        </w:tabs>
        <w:ind w:left="0" w:firstLine="567"/>
        <w:rPr>
          <w:b/>
        </w:rPr>
      </w:pPr>
      <w:r w:rsidRPr="00D92796">
        <w:rPr>
          <w:b/>
        </w:rPr>
        <w:t>2.4.1 Определение</w:t>
      </w:r>
      <w:r w:rsidRPr="00D92796">
        <w:rPr>
          <w:b/>
          <w:spacing w:val="-6"/>
        </w:rPr>
        <w:t xml:space="preserve"> </w:t>
      </w:r>
      <w:r w:rsidRPr="00D92796">
        <w:rPr>
          <w:b/>
        </w:rPr>
        <w:t>чувствительности</w:t>
      </w:r>
      <w:r w:rsidRPr="00D92796">
        <w:rPr>
          <w:b/>
          <w:spacing w:val="-4"/>
        </w:rPr>
        <w:t xml:space="preserve"> </w:t>
      </w:r>
      <w:r w:rsidRPr="00D92796">
        <w:rPr>
          <w:b/>
        </w:rPr>
        <w:t>к</w:t>
      </w:r>
      <w:r w:rsidRPr="00D92796">
        <w:rPr>
          <w:b/>
          <w:spacing w:val="-3"/>
        </w:rPr>
        <w:t xml:space="preserve"> </w:t>
      </w:r>
      <w:r w:rsidRPr="00D92796">
        <w:rPr>
          <w:b/>
        </w:rPr>
        <w:t>удару</w:t>
      </w:r>
    </w:p>
    <w:p w:rsidR="009A04C3" w:rsidRDefault="009A04C3" w:rsidP="001D7117">
      <w:pPr>
        <w:pStyle w:val="a3"/>
        <w:tabs>
          <w:tab w:val="left" w:pos="9356"/>
          <w:tab w:val="left" w:pos="9498"/>
        </w:tabs>
        <w:ind w:left="0" w:firstLine="567"/>
      </w:pPr>
      <w:r>
        <w:t>Сущность исследований состоит в том, что на навеску состава, размещенную на наковальне, падает груз с некоторой высоты. Чем больше вес груза и высота падения, при которых не возникает взрыва, тем меньше чувствительность состава</w:t>
      </w:r>
      <w:r w:rsidR="00450CFF">
        <w:t xml:space="preserve"> </w:t>
      </w:r>
      <w:r w:rsidR="00450CFF" w:rsidRPr="00450CFF">
        <w:t>[71]</w:t>
      </w:r>
      <w:r>
        <w:t>.</w:t>
      </w:r>
    </w:p>
    <w:p w:rsidR="00635671" w:rsidRDefault="00574F0F" w:rsidP="001D7117">
      <w:pPr>
        <w:pStyle w:val="a3"/>
        <w:tabs>
          <w:tab w:val="left" w:pos="9356"/>
          <w:tab w:val="left" w:pos="9498"/>
        </w:tabs>
        <w:ind w:left="0" w:firstLine="567"/>
      </w:pPr>
      <w:r>
        <w:t xml:space="preserve">Чувствительность </w:t>
      </w:r>
      <w:r w:rsidR="00E61504">
        <w:t>к</w:t>
      </w:r>
      <w:r w:rsidR="00E61504">
        <w:rPr>
          <w:spacing w:val="1"/>
        </w:rPr>
        <w:t xml:space="preserve"> </w:t>
      </w:r>
      <w:r w:rsidR="00E61504">
        <w:t>удару</w:t>
      </w:r>
      <w:r w:rsidR="00E61504">
        <w:rPr>
          <w:spacing w:val="1"/>
        </w:rPr>
        <w:t xml:space="preserve"> </w:t>
      </w:r>
      <w:r w:rsidR="00E61504">
        <w:t>измеряется</w:t>
      </w:r>
      <w:r w:rsidR="00E61504">
        <w:rPr>
          <w:spacing w:val="1"/>
        </w:rPr>
        <w:t xml:space="preserve"> </w:t>
      </w:r>
      <w:r w:rsidR="00E61504">
        <w:t>с</w:t>
      </w:r>
      <w:r w:rsidR="00E61504">
        <w:rPr>
          <w:spacing w:val="1"/>
        </w:rPr>
        <w:t xml:space="preserve"> </w:t>
      </w:r>
      <w:r w:rsidR="00E61504">
        <w:t>помощью</w:t>
      </w:r>
      <w:r w:rsidR="00E61504">
        <w:rPr>
          <w:spacing w:val="1"/>
        </w:rPr>
        <w:t xml:space="preserve"> </w:t>
      </w:r>
      <w:r w:rsidR="00E61504">
        <w:t>копра</w:t>
      </w:r>
      <w:r w:rsidR="00E61504">
        <w:rPr>
          <w:spacing w:val="1"/>
        </w:rPr>
        <w:t xml:space="preserve"> </w:t>
      </w:r>
      <w:r w:rsidR="00E61504">
        <w:t>Каста-</w:t>
      </w:r>
      <w:r w:rsidR="00E61504">
        <w:rPr>
          <w:spacing w:val="1"/>
        </w:rPr>
        <w:t xml:space="preserve"> </w:t>
      </w:r>
      <w:r w:rsidR="00E61504">
        <w:t>Козлова,</w:t>
      </w:r>
      <w:r w:rsidR="00E61504">
        <w:rPr>
          <w:spacing w:val="2"/>
        </w:rPr>
        <w:t xml:space="preserve"> </w:t>
      </w:r>
      <w:r w:rsidR="00E61504">
        <w:t>показанного</w:t>
      </w:r>
      <w:r w:rsidR="00E61504">
        <w:rPr>
          <w:spacing w:val="-3"/>
        </w:rPr>
        <w:t xml:space="preserve"> </w:t>
      </w:r>
      <w:r w:rsidR="00E61504">
        <w:t>на</w:t>
      </w:r>
      <w:r w:rsidR="00E61504">
        <w:rPr>
          <w:spacing w:val="1"/>
        </w:rPr>
        <w:t xml:space="preserve"> </w:t>
      </w:r>
      <w:r w:rsidR="00E61504">
        <w:t>рисунке</w:t>
      </w:r>
      <w:r w:rsidR="00E61504">
        <w:rPr>
          <w:spacing w:val="-3"/>
        </w:rPr>
        <w:t xml:space="preserve"> </w:t>
      </w:r>
      <w:r w:rsidR="004B57FF">
        <w:t>18</w:t>
      </w:r>
      <w:r w:rsidR="00E61504">
        <w:t>.</w:t>
      </w:r>
    </w:p>
    <w:p w:rsidR="00D92796" w:rsidRDefault="00D92796" w:rsidP="001D7117">
      <w:pPr>
        <w:pStyle w:val="a3"/>
        <w:tabs>
          <w:tab w:val="left" w:pos="9356"/>
          <w:tab w:val="left" w:pos="9498"/>
        </w:tabs>
        <w:ind w:left="0" w:firstLine="567"/>
      </w:pPr>
    </w:p>
    <w:p w:rsidR="00635671" w:rsidRDefault="00AE219C" w:rsidP="001D7117">
      <w:pPr>
        <w:pStyle w:val="a3"/>
        <w:tabs>
          <w:tab w:val="left" w:pos="9356"/>
          <w:tab w:val="left" w:pos="9498"/>
        </w:tabs>
        <w:ind w:left="0" w:firstLine="567"/>
        <w:jc w:val="center"/>
      </w:pPr>
      <w:r w:rsidRPr="00AE219C">
        <w:rPr>
          <w:noProof/>
          <w:lang w:eastAsia="ru-RU"/>
        </w:rPr>
        <w:lastRenderedPageBreak/>
        <w:drawing>
          <wp:inline distT="0" distB="0" distL="0" distR="0">
            <wp:extent cx="3281959" cy="3086983"/>
            <wp:effectExtent l="2222" t="0" r="0" b="0"/>
            <wp:docPr id="36" name="Рисунок 36" descr="C:\Users\Admin\Desktop\фотки не трогать\Диссер 2\20210218_15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ки не трогать\Диссер 2\20210218_1543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291997" cy="3096424"/>
                    </a:xfrm>
                    <a:prstGeom prst="rect">
                      <a:avLst/>
                    </a:prstGeom>
                    <a:noFill/>
                    <a:ln>
                      <a:noFill/>
                    </a:ln>
                  </pic:spPr>
                </pic:pic>
              </a:graphicData>
            </a:graphic>
          </wp:inline>
        </w:drawing>
      </w:r>
    </w:p>
    <w:p w:rsidR="00D92796" w:rsidRDefault="00D92796" w:rsidP="001D7117">
      <w:pPr>
        <w:pStyle w:val="a3"/>
        <w:tabs>
          <w:tab w:val="left" w:pos="9356"/>
          <w:tab w:val="left" w:pos="9498"/>
        </w:tabs>
        <w:ind w:left="0" w:firstLine="567"/>
      </w:pPr>
    </w:p>
    <w:p w:rsidR="00FB69F7" w:rsidRDefault="004B57FF" w:rsidP="001D7117">
      <w:pPr>
        <w:pStyle w:val="a3"/>
        <w:tabs>
          <w:tab w:val="left" w:pos="9356"/>
          <w:tab w:val="left" w:pos="9498"/>
        </w:tabs>
        <w:ind w:left="0" w:firstLine="567"/>
        <w:jc w:val="center"/>
      </w:pPr>
      <w:r>
        <w:t>Рисунок 18</w:t>
      </w:r>
      <w:r w:rsidR="002F26D6" w:rsidRPr="002F26D6">
        <w:t xml:space="preserve"> –</w:t>
      </w:r>
      <w:r w:rsidR="002F26D6">
        <w:t xml:space="preserve"> </w:t>
      </w:r>
      <w:r w:rsidR="00FB69F7">
        <w:t>Копер</w:t>
      </w:r>
      <w:r w:rsidR="00FB69F7">
        <w:rPr>
          <w:spacing w:val="-4"/>
        </w:rPr>
        <w:t xml:space="preserve"> </w:t>
      </w:r>
      <w:r w:rsidR="00FB69F7">
        <w:t>Каста-Казлова</w:t>
      </w:r>
      <w:r w:rsidR="00FB69F7">
        <w:rPr>
          <w:spacing w:val="-3"/>
        </w:rPr>
        <w:t xml:space="preserve"> </w:t>
      </w:r>
      <w:r w:rsidR="00FB69F7">
        <w:t>для</w:t>
      </w:r>
      <w:r w:rsidR="00FB69F7">
        <w:rPr>
          <w:spacing w:val="-1"/>
        </w:rPr>
        <w:t xml:space="preserve"> </w:t>
      </w:r>
      <w:r w:rsidR="00FB69F7">
        <w:t>определения</w:t>
      </w:r>
      <w:r w:rsidR="00FB69F7">
        <w:rPr>
          <w:spacing w:val="-5"/>
        </w:rPr>
        <w:t xml:space="preserve"> </w:t>
      </w:r>
      <w:r w:rsidR="00FB69F7">
        <w:t>чувствительности</w:t>
      </w:r>
      <w:r w:rsidR="00FB69F7">
        <w:rPr>
          <w:spacing w:val="-1"/>
        </w:rPr>
        <w:t xml:space="preserve"> </w:t>
      </w:r>
      <w:r w:rsidR="00FB69F7">
        <w:t>составов</w:t>
      </w:r>
      <w:r w:rsidR="00FB69F7">
        <w:rPr>
          <w:spacing w:val="-2"/>
        </w:rPr>
        <w:t xml:space="preserve"> </w:t>
      </w:r>
      <w:r w:rsidR="00FB69F7">
        <w:t>к</w:t>
      </w:r>
      <w:r w:rsidR="00D92796">
        <w:t xml:space="preserve"> </w:t>
      </w:r>
      <w:r w:rsidR="009B7EF8">
        <w:t>у</w:t>
      </w:r>
      <w:r w:rsidR="00FB69F7">
        <w:t>дару</w:t>
      </w:r>
    </w:p>
    <w:p w:rsidR="009B7EF8" w:rsidRDefault="009B7EF8" w:rsidP="001D7117">
      <w:pPr>
        <w:pStyle w:val="a3"/>
        <w:tabs>
          <w:tab w:val="left" w:pos="9356"/>
          <w:tab w:val="left" w:pos="9498"/>
        </w:tabs>
        <w:ind w:left="0" w:firstLine="567"/>
      </w:pPr>
    </w:p>
    <w:p w:rsidR="00450CFF" w:rsidRDefault="00450CFF" w:rsidP="001D7117">
      <w:pPr>
        <w:pStyle w:val="a3"/>
        <w:tabs>
          <w:tab w:val="left" w:pos="9356"/>
          <w:tab w:val="left" w:pos="9498"/>
        </w:tabs>
        <w:ind w:left="0" w:firstLine="567"/>
      </w:pPr>
      <w:r>
        <w:t>Каждое отдельное испытание заключается в том, что навеска состава, помещенная в роликовый приборчик, устанавливаемый строго в центре наковальни копра, подвергается воздействию сбрасываемого с заданной высоты груза. При этом фиксируется произведенный ударом эффект-взрыв (вспышка) или отказ. Поскольку результат испытания каждой отдельной навески определяется совокупностью ряда случайных факторов,</w:t>
      </w:r>
      <w:r w:rsidR="00AE219C">
        <w:t xml:space="preserve"> определение чувствительности состава</w:t>
      </w:r>
      <w:r>
        <w:t xml:space="preserve"> с помощью копровой пробы проводится в виде серийных испытаний</w:t>
      </w:r>
      <w:r w:rsidRPr="00450CFF">
        <w:t xml:space="preserve"> [72]</w:t>
      </w:r>
      <w:r>
        <w:t xml:space="preserve">. </w:t>
      </w:r>
    </w:p>
    <w:p w:rsidR="00635671" w:rsidRDefault="00635671" w:rsidP="001D7117">
      <w:pPr>
        <w:pStyle w:val="a3"/>
        <w:tabs>
          <w:tab w:val="left" w:pos="9356"/>
          <w:tab w:val="left" w:pos="9498"/>
        </w:tabs>
        <w:ind w:left="0" w:firstLine="567"/>
      </w:pPr>
    </w:p>
    <w:p w:rsidR="00635671" w:rsidRPr="00D92796" w:rsidRDefault="00635671" w:rsidP="001D7117">
      <w:pPr>
        <w:pStyle w:val="a3"/>
        <w:tabs>
          <w:tab w:val="left" w:pos="9356"/>
          <w:tab w:val="left" w:pos="9498"/>
        </w:tabs>
        <w:ind w:left="0" w:firstLine="567"/>
        <w:rPr>
          <w:b/>
        </w:rPr>
      </w:pPr>
      <w:r w:rsidRPr="00D92796">
        <w:rPr>
          <w:b/>
        </w:rPr>
        <w:t>2.4.2 Определение</w:t>
      </w:r>
      <w:r w:rsidRPr="00D92796">
        <w:rPr>
          <w:b/>
          <w:spacing w:val="-6"/>
        </w:rPr>
        <w:t xml:space="preserve"> </w:t>
      </w:r>
      <w:r w:rsidRPr="00D92796">
        <w:rPr>
          <w:b/>
        </w:rPr>
        <w:t>чувствительности</w:t>
      </w:r>
      <w:r w:rsidRPr="00D92796">
        <w:rPr>
          <w:b/>
          <w:spacing w:val="-5"/>
        </w:rPr>
        <w:t xml:space="preserve"> </w:t>
      </w:r>
      <w:r w:rsidRPr="00D92796">
        <w:rPr>
          <w:b/>
        </w:rPr>
        <w:t>к</w:t>
      </w:r>
      <w:r w:rsidRPr="00D92796">
        <w:rPr>
          <w:b/>
          <w:spacing w:val="-2"/>
        </w:rPr>
        <w:t xml:space="preserve"> </w:t>
      </w:r>
      <w:r w:rsidRPr="00D92796">
        <w:rPr>
          <w:b/>
        </w:rPr>
        <w:t>трению</w:t>
      </w:r>
    </w:p>
    <w:p w:rsidR="00E12F23" w:rsidRPr="00574F0F" w:rsidRDefault="00E12F23" w:rsidP="001D7117">
      <w:pPr>
        <w:tabs>
          <w:tab w:val="left" w:pos="1461"/>
          <w:tab w:val="left" w:pos="9356"/>
          <w:tab w:val="left" w:pos="9498"/>
        </w:tabs>
        <w:ind w:firstLine="567"/>
        <w:jc w:val="both"/>
        <w:rPr>
          <w:sz w:val="28"/>
        </w:rPr>
      </w:pPr>
      <w:r w:rsidRPr="00574F0F">
        <w:rPr>
          <w:sz w:val="28"/>
        </w:rPr>
        <w:t>Показатель</w:t>
      </w:r>
      <w:r w:rsidRPr="00574F0F">
        <w:rPr>
          <w:spacing w:val="70"/>
          <w:sz w:val="28"/>
        </w:rPr>
        <w:t xml:space="preserve"> </w:t>
      </w:r>
      <w:r w:rsidRPr="00574F0F">
        <w:rPr>
          <w:sz w:val="28"/>
        </w:rPr>
        <w:t>чувствительности</w:t>
      </w:r>
      <w:r w:rsidRPr="00574F0F">
        <w:rPr>
          <w:spacing w:val="68"/>
          <w:sz w:val="28"/>
        </w:rPr>
        <w:t xml:space="preserve"> </w:t>
      </w:r>
      <w:r w:rsidRPr="00574F0F">
        <w:rPr>
          <w:sz w:val="28"/>
        </w:rPr>
        <w:t>к</w:t>
      </w:r>
      <w:r w:rsidRPr="00574F0F">
        <w:rPr>
          <w:spacing w:val="3"/>
          <w:sz w:val="28"/>
        </w:rPr>
        <w:t xml:space="preserve"> </w:t>
      </w:r>
      <w:r w:rsidRPr="00574F0F">
        <w:rPr>
          <w:sz w:val="28"/>
        </w:rPr>
        <w:t>трению при ударном сдвиге</w:t>
      </w:r>
      <w:r w:rsidRPr="00574F0F">
        <w:rPr>
          <w:spacing w:val="68"/>
          <w:sz w:val="28"/>
        </w:rPr>
        <w:t xml:space="preserve"> </w:t>
      </w:r>
      <w:r w:rsidRPr="00574F0F">
        <w:rPr>
          <w:sz w:val="28"/>
        </w:rPr>
        <w:t>является</w:t>
      </w:r>
      <w:r w:rsidRPr="00574F0F">
        <w:rPr>
          <w:spacing w:val="69"/>
          <w:sz w:val="28"/>
        </w:rPr>
        <w:t xml:space="preserve"> </w:t>
      </w:r>
      <w:r w:rsidRPr="00574F0F">
        <w:rPr>
          <w:sz w:val="28"/>
        </w:rPr>
        <w:t>важным</w:t>
      </w:r>
      <w:r w:rsidRPr="00574F0F">
        <w:rPr>
          <w:spacing w:val="68"/>
          <w:sz w:val="28"/>
        </w:rPr>
        <w:t xml:space="preserve"> </w:t>
      </w:r>
      <w:r w:rsidRPr="00574F0F">
        <w:rPr>
          <w:sz w:val="28"/>
        </w:rPr>
        <w:t>кр</w:t>
      </w:r>
      <w:r w:rsidRPr="00574F0F">
        <w:rPr>
          <w:sz w:val="28"/>
          <w:szCs w:val="28"/>
        </w:rPr>
        <w:t>итерием безопасности,</w:t>
      </w:r>
      <w:r w:rsidRPr="00574F0F">
        <w:rPr>
          <w:spacing w:val="1"/>
          <w:sz w:val="28"/>
          <w:szCs w:val="28"/>
        </w:rPr>
        <w:t xml:space="preserve"> </w:t>
      </w:r>
      <w:r w:rsidRPr="00574F0F">
        <w:rPr>
          <w:sz w:val="28"/>
          <w:szCs w:val="28"/>
        </w:rPr>
        <w:t>в</w:t>
      </w:r>
      <w:r w:rsidRPr="00574F0F">
        <w:rPr>
          <w:spacing w:val="1"/>
          <w:sz w:val="28"/>
          <w:szCs w:val="28"/>
        </w:rPr>
        <w:t xml:space="preserve"> </w:t>
      </w:r>
      <w:r w:rsidRPr="00574F0F">
        <w:rPr>
          <w:sz w:val="28"/>
          <w:szCs w:val="28"/>
        </w:rPr>
        <w:t>особенности</w:t>
      </w:r>
      <w:r w:rsidRPr="00574F0F">
        <w:rPr>
          <w:spacing w:val="1"/>
          <w:sz w:val="28"/>
          <w:szCs w:val="28"/>
        </w:rPr>
        <w:t xml:space="preserve"> </w:t>
      </w:r>
      <w:r w:rsidRPr="00574F0F">
        <w:rPr>
          <w:sz w:val="28"/>
          <w:szCs w:val="28"/>
        </w:rPr>
        <w:t>для</w:t>
      </w:r>
      <w:r w:rsidRPr="00574F0F">
        <w:rPr>
          <w:spacing w:val="1"/>
          <w:sz w:val="28"/>
          <w:szCs w:val="28"/>
        </w:rPr>
        <w:t xml:space="preserve"> пиросоставов и </w:t>
      </w:r>
      <w:r w:rsidRPr="00574F0F">
        <w:rPr>
          <w:sz w:val="28"/>
          <w:szCs w:val="28"/>
        </w:rPr>
        <w:t>взрывчатых</w:t>
      </w:r>
      <w:r w:rsidRPr="00574F0F">
        <w:rPr>
          <w:spacing w:val="1"/>
          <w:sz w:val="28"/>
          <w:szCs w:val="28"/>
        </w:rPr>
        <w:t xml:space="preserve"> </w:t>
      </w:r>
      <w:r w:rsidRPr="00574F0F">
        <w:rPr>
          <w:sz w:val="28"/>
          <w:szCs w:val="28"/>
        </w:rPr>
        <w:t>веществ</w:t>
      </w:r>
      <w:r w:rsidRPr="00574F0F">
        <w:rPr>
          <w:spacing w:val="-8"/>
          <w:sz w:val="28"/>
          <w:szCs w:val="28"/>
        </w:rPr>
        <w:t xml:space="preserve"> </w:t>
      </w:r>
      <w:r w:rsidRPr="00574F0F">
        <w:rPr>
          <w:sz w:val="28"/>
          <w:szCs w:val="28"/>
        </w:rPr>
        <w:t>[73].</w:t>
      </w:r>
    </w:p>
    <w:p w:rsidR="00E12F23" w:rsidRDefault="00E12F23" w:rsidP="001D7117">
      <w:pPr>
        <w:pStyle w:val="a3"/>
        <w:tabs>
          <w:tab w:val="left" w:pos="9356"/>
          <w:tab w:val="left" w:pos="9498"/>
        </w:tabs>
        <w:ind w:left="0" w:firstLine="567"/>
      </w:pPr>
      <w:r>
        <w:t>Испытания</w:t>
      </w:r>
      <w:r>
        <w:rPr>
          <w:spacing w:val="-15"/>
        </w:rPr>
        <w:t xml:space="preserve"> </w:t>
      </w:r>
      <w:r w:rsidR="00AF0390">
        <w:t>исследуемых</w:t>
      </w:r>
      <w:r>
        <w:rPr>
          <w:spacing w:val="-14"/>
        </w:rPr>
        <w:t xml:space="preserve"> </w:t>
      </w:r>
      <w:r>
        <w:t>образцов</w:t>
      </w:r>
      <w:r>
        <w:rPr>
          <w:spacing w:val="-15"/>
        </w:rPr>
        <w:t xml:space="preserve"> </w:t>
      </w:r>
      <w:r w:rsidR="00AF0390">
        <w:t>газогенерирующих составов</w:t>
      </w:r>
      <w:r>
        <w:rPr>
          <w:spacing w:val="-14"/>
        </w:rPr>
        <w:t xml:space="preserve"> </w:t>
      </w:r>
      <w:r w:rsidR="00AF0390">
        <w:t>проведена на</w:t>
      </w:r>
      <w:r>
        <w:t xml:space="preserve"> приборе</w:t>
      </w:r>
      <w:r>
        <w:rPr>
          <w:spacing w:val="-3"/>
        </w:rPr>
        <w:t xml:space="preserve"> </w:t>
      </w:r>
      <w:r>
        <w:t>К-44-3,</w:t>
      </w:r>
      <w:r>
        <w:rPr>
          <w:spacing w:val="4"/>
        </w:rPr>
        <w:t xml:space="preserve"> </w:t>
      </w:r>
      <w:r>
        <w:t>который</w:t>
      </w:r>
      <w:r>
        <w:rPr>
          <w:spacing w:val="-1"/>
        </w:rPr>
        <w:t xml:space="preserve"> </w:t>
      </w:r>
      <w:r w:rsidR="00AF0390">
        <w:t>показан</w:t>
      </w:r>
      <w:r>
        <w:rPr>
          <w:spacing w:val="-1"/>
        </w:rPr>
        <w:t xml:space="preserve"> </w:t>
      </w:r>
      <w:r>
        <w:t>на</w:t>
      </w:r>
      <w:r>
        <w:rPr>
          <w:spacing w:val="1"/>
        </w:rPr>
        <w:t xml:space="preserve"> </w:t>
      </w:r>
      <w:r>
        <w:t>рисунке</w:t>
      </w:r>
      <w:r>
        <w:rPr>
          <w:spacing w:val="-4"/>
        </w:rPr>
        <w:t xml:space="preserve"> </w:t>
      </w:r>
      <w:r w:rsidR="004B57FF">
        <w:t>19</w:t>
      </w:r>
      <w:r>
        <w:t>.</w:t>
      </w:r>
    </w:p>
    <w:p w:rsidR="00E12F23" w:rsidRDefault="00E12F23" w:rsidP="001D7117">
      <w:pPr>
        <w:pStyle w:val="a3"/>
        <w:tabs>
          <w:tab w:val="left" w:pos="9356"/>
          <w:tab w:val="left" w:pos="9498"/>
        </w:tabs>
        <w:ind w:left="0" w:firstLine="567"/>
      </w:pPr>
      <w:r>
        <w:rPr>
          <w:spacing w:val="-1"/>
        </w:rPr>
        <w:t>В</w:t>
      </w:r>
      <w:r>
        <w:rPr>
          <w:spacing w:val="-13"/>
        </w:rPr>
        <w:t xml:space="preserve"> </w:t>
      </w:r>
      <w:r>
        <w:rPr>
          <w:spacing w:val="-1"/>
        </w:rPr>
        <w:t>качестве</w:t>
      </w:r>
      <w:r>
        <w:rPr>
          <w:spacing w:val="-15"/>
        </w:rPr>
        <w:t xml:space="preserve"> </w:t>
      </w:r>
      <w:r>
        <w:rPr>
          <w:spacing w:val="-1"/>
        </w:rPr>
        <w:t>характеристики</w:t>
      </w:r>
      <w:r>
        <w:rPr>
          <w:spacing w:val="-12"/>
        </w:rPr>
        <w:t xml:space="preserve"> </w:t>
      </w:r>
      <w:r>
        <w:rPr>
          <w:spacing w:val="-1"/>
        </w:rPr>
        <w:t>чувствительности</w:t>
      </w:r>
      <w:r>
        <w:rPr>
          <w:spacing w:val="-12"/>
        </w:rPr>
        <w:t xml:space="preserve"> </w:t>
      </w:r>
      <w:r w:rsidR="00AF0390">
        <w:t>пиросоставов</w:t>
      </w:r>
      <w:r>
        <w:rPr>
          <w:spacing w:val="-11"/>
        </w:rPr>
        <w:t xml:space="preserve"> </w:t>
      </w:r>
      <w:r>
        <w:t>к</w:t>
      </w:r>
      <w:r>
        <w:rPr>
          <w:spacing w:val="-10"/>
        </w:rPr>
        <w:t xml:space="preserve"> </w:t>
      </w:r>
      <w:r>
        <w:t>трению</w:t>
      </w:r>
      <w:r>
        <w:rPr>
          <w:spacing w:val="-68"/>
        </w:rPr>
        <w:t xml:space="preserve"> </w:t>
      </w:r>
      <w:r>
        <w:t>обычно служит сила трения, которую необходимо приложить к испытываемому</w:t>
      </w:r>
      <w:r>
        <w:rPr>
          <w:spacing w:val="-67"/>
        </w:rPr>
        <w:t xml:space="preserve"> </w:t>
      </w:r>
      <w:r w:rsidR="00AF0390">
        <w:t>составу</w:t>
      </w:r>
      <w:r>
        <w:t>, для возбуждения признаков взрывчатого превращения. При этом</w:t>
      </w:r>
      <w:r>
        <w:rPr>
          <w:spacing w:val="1"/>
        </w:rPr>
        <w:t xml:space="preserve"> </w:t>
      </w:r>
      <w:r>
        <w:t>давление</w:t>
      </w:r>
      <w:r>
        <w:rPr>
          <w:spacing w:val="-4"/>
        </w:rPr>
        <w:t xml:space="preserve"> </w:t>
      </w:r>
      <w:r>
        <w:t xml:space="preserve">прижатия </w:t>
      </w:r>
      <w:r w:rsidR="00AF0390">
        <w:t>состава</w:t>
      </w:r>
      <w:r>
        <w:rPr>
          <w:spacing w:val="-1"/>
        </w:rPr>
        <w:t xml:space="preserve"> </w:t>
      </w:r>
      <w:r>
        <w:t>составляет</w:t>
      </w:r>
      <w:r>
        <w:rPr>
          <w:spacing w:val="2"/>
        </w:rPr>
        <w:t xml:space="preserve"> </w:t>
      </w:r>
      <w:r>
        <w:t>от</w:t>
      </w:r>
      <w:r>
        <w:rPr>
          <w:spacing w:val="2"/>
        </w:rPr>
        <w:t xml:space="preserve"> </w:t>
      </w:r>
      <w:r>
        <w:t>300 МПа до</w:t>
      </w:r>
      <w:r>
        <w:rPr>
          <w:spacing w:val="-4"/>
        </w:rPr>
        <w:t xml:space="preserve"> </w:t>
      </w:r>
      <w:r>
        <w:t>12000</w:t>
      </w:r>
      <w:r>
        <w:rPr>
          <w:spacing w:val="1"/>
        </w:rPr>
        <w:t xml:space="preserve"> </w:t>
      </w:r>
      <w:r w:rsidR="00AF0390">
        <w:t>МП</w:t>
      </w:r>
      <w:r>
        <w:t>а</w:t>
      </w:r>
      <w:r>
        <w:rPr>
          <w:spacing w:val="-3"/>
        </w:rPr>
        <w:t xml:space="preserve"> </w:t>
      </w:r>
      <w:r>
        <w:t>[74].</w:t>
      </w:r>
    </w:p>
    <w:p w:rsidR="00E12F23" w:rsidRDefault="00E12F23" w:rsidP="001D7117">
      <w:pPr>
        <w:pStyle w:val="a3"/>
        <w:tabs>
          <w:tab w:val="left" w:pos="9356"/>
          <w:tab w:val="left" w:pos="9498"/>
        </w:tabs>
        <w:ind w:left="0" w:firstLine="567"/>
      </w:pPr>
      <w:r>
        <w:t xml:space="preserve">При проведении </w:t>
      </w:r>
      <w:r w:rsidR="00AF0390">
        <w:t>экспериментов</w:t>
      </w:r>
      <w:r w:rsidR="006F6315">
        <w:t xml:space="preserve"> определяли наиболее низкую нагрузку</w:t>
      </w:r>
      <w:r>
        <w:t>, при</w:t>
      </w:r>
      <w:r>
        <w:rPr>
          <w:spacing w:val="1"/>
        </w:rPr>
        <w:t xml:space="preserve"> </w:t>
      </w:r>
      <w:r>
        <w:t>которой</w:t>
      </w:r>
      <w:r>
        <w:rPr>
          <w:spacing w:val="-2"/>
        </w:rPr>
        <w:t xml:space="preserve"> </w:t>
      </w:r>
      <w:r>
        <w:t>произошел</w:t>
      </w:r>
      <w:r>
        <w:rPr>
          <w:spacing w:val="1"/>
        </w:rPr>
        <w:t xml:space="preserve"> </w:t>
      </w:r>
      <w:r>
        <w:t>хотя бы один</w:t>
      </w:r>
      <w:r>
        <w:rPr>
          <w:spacing w:val="-2"/>
        </w:rPr>
        <w:t xml:space="preserve"> </w:t>
      </w:r>
      <w:r>
        <w:t>взрыв,</w:t>
      </w:r>
      <w:r>
        <w:rPr>
          <w:spacing w:val="3"/>
        </w:rPr>
        <w:t xml:space="preserve"> </w:t>
      </w:r>
      <w:r>
        <w:t>из</w:t>
      </w:r>
      <w:r>
        <w:rPr>
          <w:spacing w:val="-2"/>
        </w:rPr>
        <w:t xml:space="preserve"> </w:t>
      </w:r>
      <w:r>
        <w:t>не</w:t>
      </w:r>
      <w:r>
        <w:rPr>
          <w:spacing w:val="-4"/>
        </w:rPr>
        <w:t xml:space="preserve"> </w:t>
      </w:r>
      <w:r>
        <w:t>менее</w:t>
      </w:r>
      <w:r>
        <w:rPr>
          <w:spacing w:val="-4"/>
        </w:rPr>
        <w:t xml:space="preserve"> </w:t>
      </w:r>
      <w:r>
        <w:t>чем</w:t>
      </w:r>
      <w:r>
        <w:rPr>
          <w:spacing w:val="-1"/>
        </w:rPr>
        <w:t xml:space="preserve"> </w:t>
      </w:r>
      <w:r>
        <w:t>25</w:t>
      </w:r>
      <w:r w:rsidR="006F6315">
        <w:t xml:space="preserve"> серий</w:t>
      </w:r>
      <w:r>
        <w:rPr>
          <w:spacing w:val="-1"/>
        </w:rPr>
        <w:t xml:space="preserve"> </w:t>
      </w:r>
      <w:r w:rsidR="006F1640">
        <w:t>испытаний.</w:t>
      </w:r>
    </w:p>
    <w:p w:rsidR="00E12F23" w:rsidRDefault="00E12F23" w:rsidP="001D7117">
      <w:pPr>
        <w:pStyle w:val="a3"/>
        <w:tabs>
          <w:tab w:val="left" w:pos="9356"/>
          <w:tab w:val="left" w:pos="9498"/>
        </w:tabs>
        <w:ind w:left="0" w:firstLine="567"/>
      </w:pPr>
    </w:p>
    <w:p w:rsidR="00E12F23" w:rsidRDefault="00E12F23" w:rsidP="001D7117">
      <w:pPr>
        <w:pStyle w:val="a3"/>
        <w:tabs>
          <w:tab w:val="left" w:pos="9356"/>
          <w:tab w:val="left" w:pos="9498"/>
        </w:tabs>
        <w:ind w:left="0" w:firstLine="567"/>
        <w:jc w:val="center"/>
      </w:pPr>
      <w:r w:rsidRPr="00E12F23">
        <w:rPr>
          <w:noProof/>
          <w:lang w:eastAsia="ru-RU"/>
        </w:rPr>
        <w:lastRenderedPageBreak/>
        <w:drawing>
          <wp:inline distT="0" distB="0" distL="0" distR="0">
            <wp:extent cx="3783258" cy="3125955"/>
            <wp:effectExtent l="4763" t="0" r="0" b="0"/>
            <wp:docPr id="37" name="Рисунок 37" descr="C:\Users\Admin\Desktop\фотки не трогать\Диссер 2\20210218_15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ки не трогать\Диссер 2\20210218_1543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794372" cy="3135138"/>
                    </a:xfrm>
                    <a:prstGeom prst="rect">
                      <a:avLst/>
                    </a:prstGeom>
                    <a:noFill/>
                    <a:ln>
                      <a:noFill/>
                    </a:ln>
                  </pic:spPr>
                </pic:pic>
              </a:graphicData>
            </a:graphic>
          </wp:inline>
        </w:drawing>
      </w:r>
    </w:p>
    <w:p w:rsidR="002F26D6" w:rsidRDefault="00E12F23" w:rsidP="001D7117">
      <w:pPr>
        <w:pStyle w:val="a3"/>
        <w:tabs>
          <w:tab w:val="left" w:pos="9356"/>
          <w:tab w:val="left" w:pos="9498"/>
        </w:tabs>
        <w:ind w:left="0" w:firstLine="567"/>
      </w:pPr>
      <w:r>
        <w:t xml:space="preserve">   </w:t>
      </w:r>
    </w:p>
    <w:p w:rsidR="00635671" w:rsidRDefault="00E12F23" w:rsidP="001D7117">
      <w:pPr>
        <w:pStyle w:val="a3"/>
        <w:tabs>
          <w:tab w:val="left" w:pos="9356"/>
          <w:tab w:val="left" w:pos="9498"/>
        </w:tabs>
        <w:ind w:left="0" w:firstLine="567"/>
        <w:jc w:val="center"/>
      </w:pPr>
      <w:r>
        <w:t>Рисунок</w:t>
      </w:r>
      <w:r w:rsidR="004B57FF">
        <w:t xml:space="preserve"> 19</w:t>
      </w:r>
      <w:r w:rsidR="006F1640">
        <w:t xml:space="preserve"> </w:t>
      </w:r>
      <w:r w:rsidR="006F1640">
        <w:rPr>
          <w:rFonts w:ascii="Arial" w:hAnsi="Arial" w:cs="Arial"/>
          <w:color w:val="4D5156"/>
          <w:sz w:val="21"/>
          <w:szCs w:val="21"/>
          <w:shd w:val="clear" w:color="auto" w:fill="FFFFFF"/>
        </w:rPr>
        <w:t xml:space="preserve">— </w:t>
      </w:r>
      <w:r>
        <w:t>Прибор</w:t>
      </w:r>
      <w:r>
        <w:rPr>
          <w:spacing w:val="-2"/>
        </w:rPr>
        <w:t xml:space="preserve"> </w:t>
      </w:r>
      <w:r>
        <w:t>К-44-3</w:t>
      </w:r>
      <w:r>
        <w:rPr>
          <w:spacing w:val="-2"/>
        </w:rPr>
        <w:t xml:space="preserve"> </w:t>
      </w:r>
      <w:r>
        <w:t>для</w:t>
      </w:r>
      <w:r>
        <w:rPr>
          <w:spacing w:val="-6"/>
        </w:rPr>
        <w:t xml:space="preserve"> </w:t>
      </w:r>
      <w:r>
        <w:t>определения</w:t>
      </w:r>
      <w:r>
        <w:rPr>
          <w:spacing w:val="-2"/>
        </w:rPr>
        <w:t xml:space="preserve"> </w:t>
      </w:r>
      <w:r>
        <w:t>чувствительности</w:t>
      </w:r>
      <w:r>
        <w:rPr>
          <w:spacing w:val="-4"/>
        </w:rPr>
        <w:t xml:space="preserve"> </w:t>
      </w:r>
      <w:r>
        <w:t>к</w:t>
      </w:r>
      <w:r>
        <w:rPr>
          <w:spacing w:val="-2"/>
        </w:rPr>
        <w:t xml:space="preserve"> </w:t>
      </w:r>
      <w:r>
        <w:t>трению</w:t>
      </w:r>
    </w:p>
    <w:p w:rsidR="00AF0390" w:rsidRDefault="00AF0390" w:rsidP="001D7117">
      <w:pPr>
        <w:pStyle w:val="a3"/>
        <w:tabs>
          <w:tab w:val="left" w:pos="9356"/>
          <w:tab w:val="left" w:pos="9498"/>
        </w:tabs>
        <w:ind w:left="0" w:firstLine="567"/>
      </w:pPr>
    </w:p>
    <w:p w:rsidR="00635671" w:rsidRDefault="00AF0390" w:rsidP="001D7117">
      <w:pPr>
        <w:pStyle w:val="a3"/>
        <w:tabs>
          <w:tab w:val="left" w:pos="9356"/>
          <w:tab w:val="left" w:pos="9498"/>
        </w:tabs>
        <w:ind w:left="0" w:firstLine="567"/>
      </w:pPr>
      <w:r>
        <w:t>Возникновение</w:t>
      </w:r>
      <w:r>
        <w:rPr>
          <w:spacing w:val="-13"/>
        </w:rPr>
        <w:t xml:space="preserve"> </w:t>
      </w:r>
      <w:r>
        <w:t>взрыва</w:t>
      </w:r>
      <w:r>
        <w:rPr>
          <w:spacing w:val="-9"/>
        </w:rPr>
        <w:t xml:space="preserve"> </w:t>
      </w:r>
      <w:r>
        <w:t>обычно</w:t>
      </w:r>
      <w:r>
        <w:rPr>
          <w:spacing w:val="-12"/>
        </w:rPr>
        <w:t xml:space="preserve"> </w:t>
      </w:r>
      <w:r>
        <w:t>связано</w:t>
      </w:r>
      <w:r>
        <w:rPr>
          <w:spacing w:val="-12"/>
        </w:rPr>
        <w:t xml:space="preserve"> </w:t>
      </w:r>
      <w:r>
        <w:t>с</w:t>
      </w:r>
      <w:r>
        <w:rPr>
          <w:spacing w:val="-5"/>
        </w:rPr>
        <w:t xml:space="preserve"> </w:t>
      </w:r>
      <w:r>
        <w:t>образованием</w:t>
      </w:r>
      <w:r>
        <w:rPr>
          <w:spacing w:val="-10"/>
        </w:rPr>
        <w:t xml:space="preserve"> </w:t>
      </w:r>
      <w:r>
        <w:t>при</w:t>
      </w:r>
      <w:r>
        <w:rPr>
          <w:spacing w:val="-10"/>
        </w:rPr>
        <w:t xml:space="preserve"> </w:t>
      </w:r>
      <w:r>
        <w:t>трении</w:t>
      </w:r>
      <w:r>
        <w:rPr>
          <w:spacing w:val="-9"/>
        </w:rPr>
        <w:t xml:space="preserve"> </w:t>
      </w:r>
      <w:r>
        <w:t>местных</w:t>
      </w:r>
      <w:r>
        <w:rPr>
          <w:spacing w:val="-68"/>
        </w:rPr>
        <w:t xml:space="preserve"> </w:t>
      </w:r>
      <w:r>
        <w:t xml:space="preserve">очагов разогрева частиц испытываемого </w:t>
      </w:r>
      <w:r w:rsidR="006F6315">
        <w:t>пиросостава</w:t>
      </w:r>
      <w:r>
        <w:t xml:space="preserve"> и дальнейшим</w:t>
      </w:r>
      <w:r>
        <w:rPr>
          <w:spacing w:val="1"/>
        </w:rPr>
        <w:t xml:space="preserve"> </w:t>
      </w:r>
      <w:r>
        <w:t>ускорением</w:t>
      </w:r>
      <w:r>
        <w:rPr>
          <w:spacing w:val="1"/>
        </w:rPr>
        <w:t xml:space="preserve"> </w:t>
      </w:r>
      <w:r>
        <w:t>начавшейся</w:t>
      </w:r>
      <w:r>
        <w:rPr>
          <w:spacing w:val="1"/>
        </w:rPr>
        <w:t xml:space="preserve"> </w:t>
      </w:r>
      <w:r>
        <w:t>реакции.</w:t>
      </w:r>
      <w:r>
        <w:rPr>
          <w:spacing w:val="1"/>
        </w:rPr>
        <w:t xml:space="preserve"> </w:t>
      </w:r>
      <w:r>
        <w:t>За</w:t>
      </w:r>
      <w:r>
        <w:rPr>
          <w:spacing w:val="1"/>
        </w:rPr>
        <w:t xml:space="preserve"> </w:t>
      </w:r>
      <w:r>
        <w:t>взрыв</w:t>
      </w:r>
      <w:r>
        <w:rPr>
          <w:spacing w:val="1"/>
        </w:rPr>
        <w:t xml:space="preserve"> </w:t>
      </w:r>
      <w:r>
        <w:t>принимается</w:t>
      </w:r>
      <w:r>
        <w:rPr>
          <w:spacing w:val="1"/>
        </w:rPr>
        <w:t xml:space="preserve"> </w:t>
      </w:r>
      <w:r>
        <w:t>явление,</w:t>
      </w:r>
      <w:r>
        <w:rPr>
          <w:spacing w:val="1"/>
        </w:rPr>
        <w:t xml:space="preserve"> </w:t>
      </w:r>
      <w:r>
        <w:t>которое</w:t>
      </w:r>
      <w:r>
        <w:rPr>
          <w:spacing w:val="1"/>
        </w:rPr>
        <w:t xml:space="preserve"> </w:t>
      </w:r>
      <w:r>
        <w:t>сопровождается</w:t>
      </w:r>
      <w:r>
        <w:rPr>
          <w:spacing w:val="1"/>
        </w:rPr>
        <w:t xml:space="preserve"> </w:t>
      </w:r>
      <w:r>
        <w:t>звуковым</w:t>
      </w:r>
      <w:r>
        <w:rPr>
          <w:spacing w:val="1"/>
        </w:rPr>
        <w:t xml:space="preserve"> </w:t>
      </w:r>
      <w:r>
        <w:t>эффектом</w:t>
      </w:r>
      <w:r>
        <w:rPr>
          <w:spacing w:val="1"/>
        </w:rPr>
        <w:t xml:space="preserve"> </w:t>
      </w:r>
      <w:r>
        <w:t>(хлопком),</w:t>
      </w:r>
      <w:r>
        <w:rPr>
          <w:spacing w:val="1"/>
        </w:rPr>
        <w:t xml:space="preserve"> </w:t>
      </w:r>
      <w:r>
        <w:t>дымом</w:t>
      </w:r>
      <w:r>
        <w:rPr>
          <w:spacing w:val="1"/>
        </w:rPr>
        <w:t xml:space="preserve"> </w:t>
      </w:r>
      <w:r>
        <w:t>или</w:t>
      </w:r>
      <w:r>
        <w:rPr>
          <w:spacing w:val="1"/>
        </w:rPr>
        <w:t xml:space="preserve"> </w:t>
      </w:r>
      <w:r>
        <w:t>пламенем,</w:t>
      </w:r>
      <w:r>
        <w:rPr>
          <w:spacing w:val="1"/>
        </w:rPr>
        <w:t xml:space="preserve"> </w:t>
      </w:r>
      <w:r>
        <w:t>потрескиванием,</w:t>
      </w:r>
      <w:r>
        <w:rPr>
          <w:spacing w:val="3"/>
        </w:rPr>
        <w:t xml:space="preserve"> </w:t>
      </w:r>
      <w:r>
        <w:t>искрением,</w:t>
      </w:r>
      <w:r>
        <w:rPr>
          <w:spacing w:val="4"/>
        </w:rPr>
        <w:t xml:space="preserve"> </w:t>
      </w:r>
      <w:r w:rsidR="009B7EF8">
        <w:t>запахом.</w:t>
      </w:r>
    </w:p>
    <w:p w:rsidR="009B7EF8" w:rsidRDefault="009B7EF8" w:rsidP="001D7117">
      <w:pPr>
        <w:pStyle w:val="a3"/>
        <w:tabs>
          <w:tab w:val="left" w:pos="9356"/>
          <w:tab w:val="left" w:pos="9498"/>
        </w:tabs>
        <w:ind w:left="0" w:firstLine="567"/>
      </w:pPr>
    </w:p>
    <w:p w:rsidR="00B30A75" w:rsidRPr="006F1640" w:rsidRDefault="005E2C89" w:rsidP="001D7117">
      <w:pPr>
        <w:pStyle w:val="a3"/>
        <w:tabs>
          <w:tab w:val="left" w:pos="9356"/>
          <w:tab w:val="left" w:pos="9498"/>
        </w:tabs>
        <w:ind w:left="0" w:firstLine="567"/>
        <w:rPr>
          <w:b/>
        </w:rPr>
      </w:pPr>
      <w:r>
        <w:rPr>
          <w:b/>
        </w:rPr>
        <w:t xml:space="preserve">2.5 Определение состава </w:t>
      </w:r>
      <w:r w:rsidR="00635671" w:rsidRPr="006F1640">
        <w:rPr>
          <w:b/>
        </w:rPr>
        <w:t>га</w:t>
      </w:r>
      <w:r w:rsidR="006F1640">
        <w:rPr>
          <w:b/>
        </w:rPr>
        <w:t>зоо</w:t>
      </w:r>
      <w:r>
        <w:rPr>
          <w:b/>
        </w:rPr>
        <w:t xml:space="preserve">бразных продуктов </w:t>
      </w:r>
      <w:r w:rsidR="006F1640">
        <w:rPr>
          <w:b/>
        </w:rPr>
        <w:t xml:space="preserve">горения на </w:t>
      </w:r>
      <w:r w:rsidR="00635671" w:rsidRPr="006F1640">
        <w:rPr>
          <w:b/>
        </w:rPr>
        <w:t xml:space="preserve">газовом хроматографе </w:t>
      </w:r>
      <w:r w:rsidR="00FA4E70" w:rsidRPr="006F1640">
        <w:rPr>
          <w:b/>
        </w:rPr>
        <w:t>Agilent 6890</w:t>
      </w:r>
      <w:r w:rsidR="00B30A75" w:rsidRPr="006F1640">
        <w:rPr>
          <w:b/>
        </w:rPr>
        <w:t>N</w:t>
      </w:r>
    </w:p>
    <w:p w:rsidR="00F41CA6" w:rsidRPr="00255544" w:rsidRDefault="00F41CA6" w:rsidP="001D7117">
      <w:pPr>
        <w:tabs>
          <w:tab w:val="left" w:pos="9356"/>
          <w:tab w:val="left" w:pos="9498"/>
        </w:tabs>
        <w:ind w:firstLine="567"/>
        <w:jc w:val="both"/>
        <w:rPr>
          <w:sz w:val="28"/>
          <w:szCs w:val="28"/>
        </w:rPr>
      </w:pPr>
      <w:r w:rsidRPr="00255544">
        <w:rPr>
          <w:sz w:val="28"/>
          <w:szCs w:val="28"/>
        </w:rPr>
        <w:t>Газовый хроматограф 6890N с пламенно-ионизационным</w:t>
      </w:r>
      <w:r w:rsidR="004B57FF">
        <w:rPr>
          <w:sz w:val="28"/>
          <w:szCs w:val="28"/>
        </w:rPr>
        <w:t xml:space="preserve"> (рисунок 20)</w:t>
      </w:r>
      <w:r w:rsidRPr="00255544">
        <w:rPr>
          <w:sz w:val="28"/>
          <w:szCs w:val="28"/>
        </w:rPr>
        <w:t>, по</w:t>
      </w:r>
      <w:r w:rsidR="00255544">
        <w:rPr>
          <w:sz w:val="28"/>
          <w:szCs w:val="28"/>
        </w:rPr>
        <w:t xml:space="preserve"> </w:t>
      </w:r>
      <w:r w:rsidRPr="00255544">
        <w:rPr>
          <w:sz w:val="28"/>
          <w:szCs w:val="28"/>
        </w:rPr>
        <w:t>теплопроводности и масс-селективным детекторами</w:t>
      </w:r>
      <w:r w:rsidR="00255544">
        <w:rPr>
          <w:sz w:val="28"/>
          <w:szCs w:val="28"/>
        </w:rPr>
        <w:t xml:space="preserve"> </w:t>
      </w:r>
      <w:r w:rsidRPr="00255544">
        <w:rPr>
          <w:sz w:val="28"/>
          <w:szCs w:val="28"/>
        </w:rPr>
        <w:t>теплопроводности детекторами</w:t>
      </w:r>
      <w:r w:rsidR="00255544">
        <w:rPr>
          <w:sz w:val="28"/>
          <w:szCs w:val="28"/>
        </w:rPr>
        <w:t xml:space="preserve"> </w:t>
      </w:r>
      <w:r w:rsidRPr="00255544">
        <w:rPr>
          <w:sz w:val="28"/>
          <w:szCs w:val="28"/>
        </w:rPr>
        <w:t>предназначен для количественного химического анализа</w:t>
      </w:r>
      <w:r w:rsidR="00255544">
        <w:rPr>
          <w:sz w:val="28"/>
          <w:szCs w:val="28"/>
        </w:rPr>
        <w:t xml:space="preserve"> </w:t>
      </w:r>
      <w:r w:rsidRPr="00255544">
        <w:rPr>
          <w:sz w:val="28"/>
          <w:szCs w:val="28"/>
        </w:rPr>
        <w:t>органических и неорганических смесей веществ. Применяются</w:t>
      </w:r>
      <w:r w:rsidR="00255544">
        <w:rPr>
          <w:sz w:val="28"/>
          <w:szCs w:val="28"/>
        </w:rPr>
        <w:t xml:space="preserve"> органической</w:t>
      </w:r>
      <w:r w:rsidRPr="00255544">
        <w:rPr>
          <w:sz w:val="28"/>
          <w:szCs w:val="28"/>
        </w:rPr>
        <w:t>, нефтехимической, пищевой, фармацевтической</w:t>
      </w:r>
      <w:r w:rsidR="00255544">
        <w:rPr>
          <w:sz w:val="28"/>
          <w:szCs w:val="28"/>
        </w:rPr>
        <w:t xml:space="preserve"> </w:t>
      </w:r>
      <w:r w:rsidRPr="00255544">
        <w:rPr>
          <w:sz w:val="28"/>
          <w:szCs w:val="28"/>
        </w:rPr>
        <w:t>отраслях промышленности, в санитарном и экологическом</w:t>
      </w:r>
      <w:r w:rsidR="00255544">
        <w:rPr>
          <w:sz w:val="28"/>
          <w:szCs w:val="28"/>
        </w:rPr>
        <w:t xml:space="preserve"> </w:t>
      </w:r>
      <w:r w:rsidRPr="00255544">
        <w:rPr>
          <w:sz w:val="28"/>
          <w:szCs w:val="28"/>
        </w:rPr>
        <w:t>контроле, судебно-медицинской экспертизе.</w:t>
      </w:r>
    </w:p>
    <w:p w:rsidR="00F41CA6" w:rsidRPr="00255544" w:rsidRDefault="00F41CA6" w:rsidP="001D7117">
      <w:pPr>
        <w:tabs>
          <w:tab w:val="left" w:pos="9356"/>
          <w:tab w:val="left" w:pos="9498"/>
        </w:tabs>
        <w:ind w:firstLine="567"/>
        <w:jc w:val="both"/>
        <w:rPr>
          <w:sz w:val="28"/>
          <w:szCs w:val="28"/>
        </w:rPr>
      </w:pPr>
      <w:r w:rsidRPr="00255544">
        <w:rPr>
          <w:sz w:val="28"/>
          <w:szCs w:val="28"/>
        </w:rPr>
        <w:t>Хроматограф укомплектован тремя типами детекторов: по</w:t>
      </w:r>
      <w:r w:rsidR="00255544">
        <w:rPr>
          <w:sz w:val="28"/>
          <w:szCs w:val="28"/>
        </w:rPr>
        <w:t xml:space="preserve"> </w:t>
      </w:r>
      <w:r w:rsidRPr="00255544">
        <w:rPr>
          <w:sz w:val="28"/>
          <w:szCs w:val="28"/>
        </w:rPr>
        <w:t>теплопроводности (ДТП), пламенно-ионизационный (ПИД) и</w:t>
      </w:r>
      <w:r w:rsidR="00255544">
        <w:rPr>
          <w:sz w:val="28"/>
          <w:szCs w:val="28"/>
        </w:rPr>
        <w:t xml:space="preserve"> </w:t>
      </w:r>
      <w:r w:rsidRPr="00255544">
        <w:rPr>
          <w:sz w:val="28"/>
          <w:szCs w:val="28"/>
        </w:rPr>
        <w:t>масс-селективным (МСД). Одновременно могут работать два</w:t>
      </w:r>
      <w:r w:rsidR="00255544">
        <w:rPr>
          <w:sz w:val="28"/>
          <w:szCs w:val="28"/>
        </w:rPr>
        <w:t xml:space="preserve"> </w:t>
      </w:r>
      <w:r w:rsidRPr="00255544">
        <w:rPr>
          <w:sz w:val="28"/>
          <w:szCs w:val="28"/>
        </w:rPr>
        <w:t>детектора (кроме МСД).</w:t>
      </w:r>
    </w:p>
    <w:p w:rsidR="00F41CA6" w:rsidRPr="00255544" w:rsidRDefault="00F41CA6" w:rsidP="001D7117">
      <w:pPr>
        <w:tabs>
          <w:tab w:val="left" w:pos="9356"/>
          <w:tab w:val="left" w:pos="9498"/>
        </w:tabs>
        <w:ind w:firstLine="567"/>
        <w:jc w:val="both"/>
        <w:rPr>
          <w:sz w:val="28"/>
          <w:szCs w:val="28"/>
        </w:rPr>
      </w:pPr>
      <w:r w:rsidRPr="00255544">
        <w:rPr>
          <w:sz w:val="28"/>
          <w:szCs w:val="28"/>
        </w:rPr>
        <w:t>При использовании масс-селективного детектора в диапазоне до 700 м.е. хроматограф может работать</w:t>
      </w:r>
      <w:r w:rsidR="00FA4E70">
        <w:rPr>
          <w:sz w:val="28"/>
          <w:szCs w:val="28"/>
        </w:rPr>
        <w:t xml:space="preserve"> </w:t>
      </w:r>
      <w:r w:rsidRPr="00255544">
        <w:rPr>
          <w:sz w:val="28"/>
          <w:szCs w:val="28"/>
        </w:rPr>
        <w:t>в режиме хромато-масс-спектрометра.</w:t>
      </w:r>
    </w:p>
    <w:p w:rsidR="00F41CA6" w:rsidRPr="00255544" w:rsidRDefault="00F41CA6" w:rsidP="001D7117">
      <w:pPr>
        <w:tabs>
          <w:tab w:val="left" w:pos="9356"/>
          <w:tab w:val="left" w:pos="9498"/>
        </w:tabs>
        <w:ind w:firstLine="567"/>
        <w:jc w:val="both"/>
        <w:rPr>
          <w:sz w:val="28"/>
          <w:szCs w:val="28"/>
        </w:rPr>
      </w:pPr>
      <w:r w:rsidRPr="00255544">
        <w:rPr>
          <w:sz w:val="28"/>
          <w:szCs w:val="28"/>
        </w:rPr>
        <w:t xml:space="preserve">Хроматограф снабжен встроенной панелью с дисплеем и кнопками для </w:t>
      </w:r>
      <w:r w:rsidRPr="00255544">
        <w:rPr>
          <w:sz w:val="28"/>
          <w:szCs w:val="28"/>
        </w:rPr>
        <w:lastRenderedPageBreak/>
        <w:t>включения и выключения</w:t>
      </w:r>
      <w:r w:rsidR="00FA4E70">
        <w:rPr>
          <w:sz w:val="28"/>
          <w:szCs w:val="28"/>
        </w:rPr>
        <w:t xml:space="preserve"> </w:t>
      </w:r>
      <w:r w:rsidRPr="00255544">
        <w:rPr>
          <w:sz w:val="28"/>
          <w:szCs w:val="28"/>
        </w:rPr>
        <w:t>прибора, просмотра информации, регистрируемой на дисплее.</w:t>
      </w:r>
    </w:p>
    <w:p w:rsidR="00F41CA6" w:rsidRPr="00255544" w:rsidRDefault="00F41CA6" w:rsidP="001D7117">
      <w:pPr>
        <w:tabs>
          <w:tab w:val="left" w:pos="9356"/>
          <w:tab w:val="left" w:pos="9498"/>
        </w:tabs>
        <w:ind w:firstLine="567"/>
        <w:jc w:val="both"/>
        <w:rPr>
          <w:sz w:val="28"/>
          <w:szCs w:val="28"/>
        </w:rPr>
      </w:pPr>
      <w:r w:rsidRPr="00255544">
        <w:rPr>
          <w:sz w:val="28"/>
          <w:szCs w:val="28"/>
        </w:rPr>
        <w:t>Хроматограф может работать с капиллярными и насадочными колонками. Газообразные и жидкие</w:t>
      </w:r>
      <w:r w:rsidR="00FA4E70">
        <w:rPr>
          <w:sz w:val="28"/>
          <w:szCs w:val="28"/>
        </w:rPr>
        <w:t xml:space="preserve"> </w:t>
      </w:r>
      <w:r w:rsidRPr="00255544">
        <w:rPr>
          <w:sz w:val="28"/>
          <w:szCs w:val="28"/>
        </w:rPr>
        <w:t>пробы веществ могут быть введены в хроматограф вручную и с помощью автосамплера на 9 проб по</w:t>
      </w:r>
      <w:r w:rsidR="00FA4E70">
        <w:rPr>
          <w:sz w:val="28"/>
          <w:szCs w:val="28"/>
        </w:rPr>
        <w:t xml:space="preserve"> </w:t>
      </w:r>
      <w:r w:rsidRPr="00255544">
        <w:rPr>
          <w:sz w:val="28"/>
          <w:szCs w:val="28"/>
        </w:rPr>
        <w:t>заданной программе. Возможны следующие типы дозирования: с делением и без деления потока,</w:t>
      </w:r>
      <w:r w:rsidR="00FA4E70">
        <w:rPr>
          <w:sz w:val="28"/>
          <w:szCs w:val="28"/>
        </w:rPr>
        <w:t xml:space="preserve"> </w:t>
      </w:r>
      <w:r w:rsidRPr="00255544">
        <w:rPr>
          <w:sz w:val="28"/>
          <w:szCs w:val="28"/>
        </w:rPr>
        <w:t>прямой вод пробы на колонку. В приборе реализованы электронный контроль режимных параметров (температура термостатируемых блоков, давления и расхода газов и т.д.), выдача сигналов тревоги и</w:t>
      </w:r>
      <w:r w:rsidR="00FA4E70">
        <w:rPr>
          <w:sz w:val="28"/>
          <w:szCs w:val="28"/>
        </w:rPr>
        <w:t xml:space="preserve"> </w:t>
      </w:r>
      <w:r w:rsidRPr="00255544">
        <w:rPr>
          <w:sz w:val="28"/>
          <w:szCs w:val="28"/>
        </w:rPr>
        <w:t>остановка прибора в случае отклонения параметров от заданных значений. Предусмотрено</w:t>
      </w:r>
      <w:r w:rsidR="00FA4E70">
        <w:rPr>
          <w:sz w:val="28"/>
          <w:szCs w:val="28"/>
        </w:rPr>
        <w:t xml:space="preserve"> </w:t>
      </w:r>
      <w:r w:rsidRPr="00255544">
        <w:rPr>
          <w:sz w:val="28"/>
          <w:szCs w:val="28"/>
        </w:rPr>
        <w:t>программирование температуры термостата колонок и изменения скорости потока или давления на входе в колонку.</w:t>
      </w:r>
    </w:p>
    <w:p w:rsidR="00F41CA6" w:rsidRPr="00255544" w:rsidRDefault="00F41CA6" w:rsidP="001D7117">
      <w:pPr>
        <w:tabs>
          <w:tab w:val="left" w:pos="9356"/>
          <w:tab w:val="left" w:pos="9498"/>
        </w:tabs>
        <w:ind w:firstLine="567"/>
        <w:jc w:val="both"/>
        <w:rPr>
          <w:sz w:val="28"/>
          <w:szCs w:val="28"/>
        </w:rPr>
      </w:pPr>
      <w:r w:rsidRPr="00255544">
        <w:rPr>
          <w:sz w:val="28"/>
          <w:szCs w:val="28"/>
        </w:rPr>
        <w:t>В программном обеспечении имеются стандартные блоки для формирования методики измерения, есть</w:t>
      </w:r>
      <w:r w:rsidR="00FA4E70">
        <w:rPr>
          <w:sz w:val="28"/>
          <w:szCs w:val="28"/>
        </w:rPr>
        <w:t xml:space="preserve"> </w:t>
      </w:r>
      <w:r w:rsidRPr="00255544">
        <w:rPr>
          <w:sz w:val="28"/>
          <w:szCs w:val="28"/>
        </w:rPr>
        <w:t>возможность создавать специальные методики, включающие периодическую градуировку и контроль</w:t>
      </w:r>
      <w:r w:rsidR="00FA4E70">
        <w:rPr>
          <w:sz w:val="28"/>
          <w:szCs w:val="28"/>
        </w:rPr>
        <w:t xml:space="preserve"> </w:t>
      </w:r>
      <w:r w:rsidRPr="00255544">
        <w:rPr>
          <w:sz w:val="28"/>
          <w:szCs w:val="28"/>
        </w:rPr>
        <w:t>точности измерений. Хроматограф может работать в автоматическом режиме не менее 24 часов.</w:t>
      </w:r>
    </w:p>
    <w:p w:rsidR="00882BA0" w:rsidRDefault="00F41CA6" w:rsidP="001D7117">
      <w:pPr>
        <w:tabs>
          <w:tab w:val="left" w:pos="9356"/>
          <w:tab w:val="left" w:pos="9498"/>
        </w:tabs>
        <w:ind w:firstLine="567"/>
        <w:jc w:val="both"/>
        <w:rPr>
          <w:sz w:val="28"/>
          <w:szCs w:val="28"/>
        </w:rPr>
      </w:pPr>
      <w:r w:rsidRPr="00255544">
        <w:rPr>
          <w:sz w:val="28"/>
          <w:szCs w:val="28"/>
        </w:rPr>
        <w:t>Хроматограф может работать в комплекте с системой ChemStation (персональный компьютер плюс</w:t>
      </w:r>
      <w:r w:rsidR="00FA4E70">
        <w:rPr>
          <w:sz w:val="28"/>
          <w:szCs w:val="28"/>
        </w:rPr>
        <w:t xml:space="preserve"> </w:t>
      </w:r>
      <w:r w:rsidRPr="00255544">
        <w:rPr>
          <w:sz w:val="28"/>
          <w:szCs w:val="28"/>
        </w:rPr>
        <w:t>программное обеспечение). Хроматограф укомплектован масс-спектрометрической базой данных</w:t>
      </w:r>
      <w:r w:rsidR="00FA4E70">
        <w:rPr>
          <w:sz w:val="28"/>
          <w:szCs w:val="28"/>
        </w:rPr>
        <w:t xml:space="preserve"> </w:t>
      </w:r>
      <w:r w:rsidRPr="00255544">
        <w:rPr>
          <w:sz w:val="28"/>
          <w:szCs w:val="28"/>
        </w:rPr>
        <w:t>NIST98 для проведения автоматической идентификации веществ.</w:t>
      </w:r>
    </w:p>
    <w:p w:rsidR="008E778C" w:rsidRDefault="008E778C" w:rsidP="001D7117">
      <w:pPr>
        <w:tabs>
          <w:tab w:val="left" w:pos="9356"/>
          <w:tab w:val="left" w:pos="9498"/>
        </w:tabs>
        <w:ind w:firstLine="567"/>
        <w:jc w:val="both"/>
        <w:rPr>
          <w:sz w:val="28"/>
          <w:szCs w:val="28"/>
        </w:rPr>
      </w:pPr>
    </w:p>
    <w:p w:rsidR="00FA4E70" w:rsidRDefault="00FA4E70" w:rsidP="001D7117">
      <w:pPr>
        <w:tabs>
          <w:tab w:val="left" w:pos="9356"/>
          <w:tab w:val="left" w:pos="9498"/>
        </w:tabs>
        <w:ind w:firstLine="567"/>
        <w:jc w:val="center"/>
        <w:rPr>
          <w:sz w:val="28"/>
          <w:szCs w:val="28"/>
        </w:rPr>
      </w:pPr>
      <w:r>
        <w:rPr>
          <w:noProof/>
          <w:lang w:eastAsia="ru-RU"/>
        </w:rPr>
        <w:drawing>
          <wp:inline distT="0" distB="0" distL="0" distR="0">
            <wp:extent cx="3885210" cy="2752725"/>
            <wp:effectExtent l="0" t="0" r="1270" b="0"/>
            <wp:docPr id="31" name="Рисунок 31" descr="https://ignm.ru/wp-content/uploads/Risunok-adzhilent-2-k-e147148275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nm.ru/wp-content/uploads/Risunok-adzhilent-2-k-e14714827574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0093" cy="2756185"/>
                    </a:xfrm>
                    <a:prstGeom prst="rect">
                      <a:avLst/>
                    </a:prstGeom>
                    <a:noFill/>
                    <a:ln>
                      <a:noFill/>
                    </a:ln>
                  </pic:spPr>
                </pic:pic>
              </a:graphicData>
            </a:graphic>
          </wp:inline>
        </w:drawing>
      </w:r>
    </w:p>
    <w:p w:rsidR="00FA4E70" w:rsidRDefault="00FA4E70" w:rsidP="001D7117">
      <w:pPr>
        <w:tabs>
          <w:tab w:val="left" w:pos="9356"/>
          <w:tab w:val="left" w:pos="9498"/>
        </w:tabs>
        <w:ind w:firstLine="567"/>
        <w:jc w:val="center"/>
        <w:rPr>
          <w:sz w:val="28"/>
          <w:szCs w:val="28"/>
        </w:rPr>
      </w:pPr>
    </w:p>
    <w:p w:rsidR="00FA4E70" w:rsidRPr="00255544" w:rsidRDefault="00FA4E70" w:rsidP="001D7117">
      <w:pPr>
        <w:pStyle w:val="a3"/>
        <w:tabs>
          <w:tab w:val="left" w:pos="9356"/>
          <w:tab w:val="left" w:pos="9498"/>
        </w:tabs>
        <w:ind w:left="0" w:firstLine="567"/>
        <w:jc w:val="center"/>
      </w:pPr>
      <w:r>
        <w:t>Рисунок</w:t>
      </w:r>
      <w:r>
        <w:rPr>
          <w:spacing w:val="-3"/>
        </w:rPr>
        <w:t xml:space="preserve"> </w:t>
      </w:r>
      <w:r w:rsidR="004B57FF">
        <w:t>20</w:t>
      </w:r>
      <w:r>
        <w:rPr>
          <w:spacing w:val="-1"/>
        </w:rPr>
        <w:t xml:space="preserve"> </w:t>
      </w:r>
      <w:r>
        <w:t>−</w:t>
      </w:r>
      <w:r>
        <w:rPr>
          <w:spacing w:val="-5"/>
        </w:rPr>
        <w:t xml:space="preserve"> </w:t>
      </w:r>
      <w:r>
        <w:t>Газовый</w:t>
      </w:r>
      <w:r>
        <w:rPr>
          <w:spacing w:val="-5"/>
        </w:rPr>
        <w:t xml:space="preserve"> </w:t>
      </w:r>
      <w:r>
        <w:t>хроматограф</w:t>
      </w:r>
      <w:r>
        <w:rPr>
          <w:spacing w:val="1"/>
        </w:rPr>
        <w:t xml:space="preserve"> </w:t>
      </w:r>
      <w:r>
        <w:t>Agilent 6890</w:t>
      </w:r>
      <w:r w:rsidRPr="00B30A75">
        <w:t>N</w:t>
      </w:r>
    </w:p>
    <w:p w:rsidR="00882BA0" w:rsidRDefault="00882BA0" w:rsidP="001D7117">
      <w:pPr>
        <w:tabs>
          <w:tab w:val="left" w:pos="9356"/>
          <w:tab w:val="left" w:pos="9498"/>
        </w:tabs>
        <w:ind w:firstLine="567"/>
        <w:jc w:val="both"/>
      </w:pPr>
    </w:p>
    <w:p w:rsidR="008C53D8" w:rsidRPr="00882BA0" w:rsidRDefault="008C53D8" w:rsidP="001D7117">
      <w:pPr>
        <w:tabs>
          <w:tab w:val="left" w:pos="9356"/>
          <w:tab w:val="left" w:pos="9498"/>
        </w:tabs>
        <w:ind w:firstLine="567"/>
        <w:sectPr w:rsidR="008C53D8" w:rsidRPr="00882BA0" w:rsidSect="00797356">
          <w:pgSz w:w="11910" w:h="16840" w:code="9"/>
          <w:pgMar w:top="1134" w:right="851" w:bottom="1134" w:left="1701" w:header="709" w:footer="1375" w:gutter="0"/>
          <w:cols w:space="720"/>
          <w:docGrid w:linePitch="299"/>
        </w:sectPr>
      </w:pPr>
    </w:p>
    <w:p w:rsidR="001258C6" w:rsidRDefault="001258C6" w:rsidP="001D7117">
      <w:pPr>
        <w:tabs>
          <w:tab w:val="left" w:pos="9356"/>
          <w:tab w:val="left" w:pos="9498"/>
        </w:tabs>
        <w:ind w:firstLine="567"/>
        <w:rPr>
          <w:sz w:val="28"/>
          <w:szCs w:val="28"/>
        </w:rPr>
      </w:pPr>
    </w:p>
    <w:p w:rsidR="001258C6" w:rsidRDefault="005E2C89" w:rsidP="00666492">
      <w:pPr>
        <w:pStyle w:val="a5"/>
        <w:tabs>
          <w:tab w:val="left" w:pos="9356"/>
          <w:tab w:val="left" w:pos="9498"/>
        </w:tabs>
        <w:ind w:left="0" w:firstLine="567"/>
        <w:rPr>
          <w:b/>
          <w:sz w:val="28"/>
        </w:rPr>
      </w:pPr>
      <w:r>
        <w:rPr>
          <w:b/>
          <w:sz w:val="28"/>
        </w:rPr>
        <w:t xml:space="preserve">3 </w:t>
      </w:r>
      <w:r w:rsidR="001258C6" w:rsidRPr="001258C6">
        <w:rPr>
          <w:b/>
          <w:sz w:val="28"/>
        </w:rPr>
        <w:t>РАЗРАБОТКА</w:t>
      </w:r>
      <w:r w:rsidR="001258C6" w:rsidRPr="001258C6">
        <w:rPr>
          <w:b/>
          <w:spacing w:val="1"/>
          <w:sz w:val="28"/>
        </w:rPr>
        <w:t xml:space="preserve"> </w:t>
      </w:r>
      <w:r w:rsidR="001258C6" w:rsidRPr="001258C6">
        <w:rPr>
          <w:b/>
          <w:sz w:val="28"/>
        </w:rPr>
        <w:t>ГАЗОГЕНЕРАТОРНЫХ</w:t>
      </w:r>
      <w:r w:rsidR="001258C6" w:rsidRPr="001258C6">
        <w:rPr>
          <w:b/>
          <w:spacing w:val="1"/>
          <w:sz w:val="28"/>
        </w:rPr>
        <w:t xml:space="preserve"> </w:t>
      </w:r>
      <w:r w:rsidR="001258C6" w:rsidRPr="001258C6">
        <w:rPr>
          <w:b/>
          <w:sz w:val="28"/>
        </w:rPr>
        <w:t>СОСТАВОВ</w:t>
      </w:r>
      <w:r w:rsidR="001258C6" w:rsidRPr="001258C6">
        <w:rPr>
          <w:b/>
          <w:spacing w:val="1"/>
          <w:sz w:val="28"/>
        </w:rPr>
        <w:t xml:space="preserve"> </w:t>
      </w:r>
      <w:r w:rsidR="001258C6" w:rsidRPr="001258C6">
        <w:rPr>
          <w:b/>
          <w:sz w:val="28"/>
        </w:rPr>
        <w:t>НА</w:t>
      </w:r>
      <w:r w:rsidR="001258C6" w:rsidRPr="001258C6">
        <w:rPr>
          <w:b/>
          <w:spacing w:val="-67"/>
          <w:sz w:val="28"/>
        </w:rPr>
        <w:t xml:space="preserve"> </w:t>
      </w:r>
      <w:r w:rsidR="001258C6" w:rsidRPr="001258C6">
        <w:rPr>
          <w:b/>
          <w:sz w:val="28"/>
        </w:rPr>
        <w:t>ОСНОВЕ НИТРАТА АММОНИЯ, ПРИМЕНЯЕМЫХ ДЛЯ</w:t>
      </w:r>
      <w:r w:rsidR="001258C6" w:rsidRPr="001258C6">
        <w:rPr>
          <w:b/>
          <w:spacing w:val="1"/>
          <w:sz w:val="28"/>
        </w:rPr>
        <w:t xml:space="preserve"> </w:t>
      </w:r>
      <w:r w:rsidR="001258C6" w:rsidRPr="001258C6">
        <w:rPr>
          <w:b/>
          <w:sz w:val="28"/>
        </w:rPr>
        <w:t>РАЗРУШЕНИЯ</w:t>
      </w:r>
      <w:r w:rsidR="001258C6" w:rsidRPr="001258C6">
        <w:rPr>
          <w:b/>
          <w:spacing w:val="-3"/>
          <w:sz w:val="28"/>
        </w:rPr>
        <w:t xml:space="preserve"> </w:t>
      </w:r>
      <w:r w:rsidR="001258C6" w:rsidRPr="001258C6">
        <w:rPr>
          <w:b/>
          <w:sz w:val="28"/>
        </w:rPr>
        <w:t>ИСКУССТВЕННЫХ ОБЪЕКТОВ</w:t>
      </w:r>
      <w:r w:rsidR="001258C6" w:rsidRPr="001258C6">
        <w:rPr>
          <w:b/>
          <w:spacing w:val="-1"/>
          <w:sz w:val="28"/>
        </w:rPr>
        <w:t xml:space="preserve"> </w:t>
      </w:r>
      <w:r w:rsidR="001258C6" w:rsidRPr="001258C6">
        <w:rPr>
          <w:b/>
          <w:sz w:val="28"/>
        </w:rPr>
        <w:t>СРЕДНЕЙ</w:t>
      </w:r>
      <w:r w:rsidR="001258C6" w:rsidRPr="001258C6">
        <w:rPr>
          <w:b/>
          <w:spacing w:val="-1"/>
          <w:sz w:val="28"/>
        </w:rPr>
        <w:t xml:space="preserve"> </w:t>
      </w:r>
      <w:r w:rsidR="001258C6" w:rsidRPr="001258C6">
        <w:rPr>
          <w:b/>
          <w:sz w:val="28"/>
        </w:rPr>
        <w:t>КРЕПОСТИ</w:t>
      </w:r>
    </w:p>
    <w:p w:rsidR="006F1640" w:rsidRDefault="006F1640" w:rsidP="001D7117">
      <w:pPr>
        <w:pStyle w:val="a5"/>
        <w:tabs>
          <w:tab w:val="left" w:pos="9356"/>
          <w:tab w:val="left" w:pos="9498"/>
        </w:tabs>
        <w:ind w:left="0" w:firstLine="567"/>
        <w:rPr>
          <w:b/>
          <w:sz w:val="28"/>
        </w:rPr>
      </w:pPr>
    </w:p>
    <w:p w:rsidR="001258C6" w:rsidRPr="006F1640" w:rsidRDefault="001258C6" w:rsidP="001D7117">
      <w:pPr>
        <w:pStyle w:val="TableParagraph"/>
        <w:tabs>
          <w:tab w:val="left" w:pos="9356"/>
          <w:tab w:val="left" w:pos="9498"/>
        </w:tabs>
        <w:spacing w:line="240" w:lineRule="auto"/>
        <w:ind w:firstLine="567"/>
        <w:jc w:val="both"/>
        <w:rPr>
          <w:b/>
          <w:sz w:val="28"/>
        </w:rPr>
      </w:pPr>
      <w:r w:rsidRPr="006F1640">
        <w:rPr>
          <w:b/>
          <w:sz w:val="28"/>
        </w:rPr>
        <w:t>3.1 Разработка</w:t>
      </w:r>
      <w:r w:rsidRPr="006F1640">
        <w:rPr>
          <w:b/>
          <w:spacing w:val="1"/>
          <w:sz w:val="28"/>
        </w:rPr>
        <w:t xml:space="preserve"> </w:t>
      </w:r>
      <w:r w:rsidRPr="006F1640">
        <w:rPr>
          <w:b/>
          <w:sz w:val="28"/>
        </w:rPr>
        <w:t>пиротехнических</w:t>
      </w:r>
      <w:r w:rsidRPr="006F1640">
        <w:rPr>
          <w:b/>
          <w:spacing w:val="1"/>
          <w:sz w:val="28"/>
        </w:rPr>
        <w:t xml:space="preserve"> </w:t>
      </w:r>
      <w:r w:rsidRPr="006F1640">
        <w:rPr>
          <w:b/>
          <w:sz w:val="28"/>
        </w:rPr>
        <w:t>составов</w:t>
      </w:r>
      <w:r w:rsidRPr="006F1640">
        <w:rPr>
          <w:b/>
          <w:spacing w:val="1"/>
          <w:sz w:val="28"/>
        </w:rPr>
        <w:t xml:space="preserve"> </w:t>
      </w:r>
      <w:r w:rsidRPr="006F1640">
        <w:rPr>
          <w:b/>
          <w:sz w:val="28"/>
        </w:rPr>
        <w:t>на</w:t>
      </w:r>
      <w:r w:rsidRPr="006F1640">
        <w:rPr>
          <w:b/>
          <w:spacing w:val="1"/>
          <w:sz w:val="28"/>
        </w:rPr>
        <w:t xml:space="preserve"> </w:t>
      </w:r>
      <w:r w:rsidRPr="006F1640">
        <w:rPr>
          <w:b/>
          <w:sz w:val="28"/>
        </w:rPr>
        <w:t>основе</w:t>
      </w:r>
      <w:r w:rsidRPr="006F1640">
        <w:rPr>
          <w:b/>
          <w:spacing w:val="1"/>
          <w:sz w:val="28"/>
        </w:rPr>
        <w:t xml:space="preserve"> </w:t>
      </w:r>
      <w:r w:rsidRPr="006F1640">
        <w:rPr>
          <w:b/>
          <w:sz w:val="28"/>
        </w:rPr>
        <w:t>NH</w:t>
      </w:r>
      <w:r w:rsidRPr="006F1640">
        <w:rPr>
          <w:b/>
          <w:sz w:val="28"/>
          <w:vertAlign w:val="subscript"/>
        </w:rPr>
        <w:t>4</w:t>
      </w:r>
      <w:r w:rsidRPr="006F1640">
        <w:rPr>
          <w:b/>
          <w:sz w:val="28"/>
        </w:rPr>
        <w:t>NO</w:t>
      </w:r>
      <w:r w:rsidRPr="006F1640">
        <w:rPr>
          <w:b/>
          <w:sz w:val="28"/>
          <w:vertAlign w:val="subscript"/>
        </w:rPr>
        <w:t>3</w:t>
      </w:r>
      <w:r w:rsidRPr="006F1640">
        <w:rPr>
          <w:b/>
          <w:sz w:val="28"/>
        </w:rPr>
        <w:t>.</w:t>
      </w:r>
      <w:r w:rsidRPr="006F1640">
        <w:rPr>
          <w:b/>
          <w:spacing w:val="1"/>
          <w:sz w:val="28"/>
        </w:rPr>
        <w:t xml:space="preserve"> </w:t>
      </w:r>
      <w:r w:rsidRPr="006F1640">
        <w:rPr>
          <w:b/>
          <w:sz w:val="28"/>
        </w:rPr>
        <w:t>Термодинамическое</w:t>
      </w:r>
      <w:r w:rsidRPr="006F1640">
        <w:rPr>
          <w:b/>
          <w:spacing w:val="1"/>
          <w:sz w:val="28"/>
        </w:rPr>
        <w:t xml:space="preserve"> </w:t>
      </w:r>
      <w:r w:rsidRPr="006F1640">
        <w:rPr>
          <w:b/>
          <w:sz w:val="28"/>
        </w:rPr>
        <w:t>моделирование</w:t>
      </w:r>
      <w:r w:rsidRPr="006F1640">
        <w:rPr>
          <w:b/>
          <w:spacing w:val="1"/>
          <w:sz w:val="28"/>
        </w:rPr>
        <w:t xml:space="preserve"> </w:t>
      </w:r>
      <w:r w:rsidRPr="006F1640">
        <w:rPr>
          <w:b/>
          <w:sz w:val="28"/>
        </w:rPr>
        <w:t>для</w:t>
      </w:r>
      <w:r w:rsidRPr="006F1640">
        <w:rPr>
          <w:b/>
          <w:spacing w:val="1"/>
          <w:sz w:val="28"/>
        </w:rPr>
        <w:t xml:space="preserve"> </w:t>
      </w:r>
      <w:r w:rsidRPr="006F1640">
        <w:rPr>
          <w:b/>
          <w:sz w:val="28"/>
        </w:rPr>
        <w:t>определения</w:t>
      </w:r>
      <w:r w:rsidRPr="006F1640">
        <w:rPr>
          <w:b/>
          <w:spacing w:val="1"/>
          <w:sz w:val="28"/>
        </w:rPr>
        <w:t xml:space="preserve"> </w:t>
      </w:r>
      <w:r w:rsidRPr="006F1640">
        <w:rPr>
          <w:b/>
          <w:sz w:val="28"/>
        </w:rPr>
        <w:t>оптимального</w:t>
      </w:r>
      <w:r w:rsidRPr="006F1640">
        <w:rPr>
          <w:b/>
          <w:spacing w:val="5"/>
          <w:sz w:val="28"/>
        </w:rPr>
        <w:t xml:space="preserve"> </w:t>
      </w:r>
      <w:r w:rsidRPr="006F1640">
        <w:rPr>
          <w:b/>
          <w:sz w:val="28"/>
        </w:rPr>
        <w:t>содержания</w:t>
      </w:r>
      <w:r w:rsidRPr="006F1640">
        <w:rPr>
          <w:b/>
          <w:spacing w:val="2"/>
          <w:sz w:val="28"/>
        </w:rPr>
        <w:t xml:space="preserve"> </w:t>
      </w:r>
      <w:r w:rsidRPr="006F1640">
        <w:rPr>
          <w:b/>
          <w:sz w:val="28"/>
        </w:rPr>
        <w:t>исходных</w:t>
      </w:r>
      <w:r w:rsidRPr="006F1640">
        <w:rPr>
          <w:b/>
          <w:spacing w:val="3"/>
          <w:sz w:val="28"/>
        </w:rPr>
        <w:t xml:space="preserve"> </w:t>
      </w:r>
      <w:r w:rsidR="006F1640" w:rsidRPr="006F1640">
        <w:rPr>
          <w:b/>
          <w:sz w:val="28"/>
        </w:rPr>
        <w:t xml:space="preserve">компонентов </w:t>
      </w:r>
      <w:r w:rsidRPr="006F1640">
        <w:rPr>
          <w:b/>
          <w:sz w:val="28"/>
        </w:rPr>
        <w:t>пиротехнических</w:t>
      </w:r>
      <w:r w:rsidRPr="006F1640">
        <w:rPr>
          <w:b/>
          <w:spacing w:val="-2"/>
          <w:sz w:val="28"/>
        </w:rPr>
        <w:t xml:space="preserve"> </w:t>
      </w:r>
      <w:r w:rsidRPr="006F1640">
        <w:rPr>
          <w:b/>
          <w:sz w:val="28"/>
        </w:rPr>
        <w:t>составов</w:t>
      </w:r>
    </w:p>
    <w:p w:rsidR="0018745C" w:rsidRDefault="005169F5" w:rsidP="005169F5">
      <w:pPr>
        <w:pStyle w:val="a3"/>
        <w:tabs>
          <w:tab w:val="left" w:pos="567"/>
          <w:tab w:val="left" w:pos="9498"/>
          <w:tab w:val="left" w:pos="9551"/>
        </w:tabs>
        <w:ind w:left="0"/>
      </w:pPr>
      <w:r>
        <w:tab/>
      </w:r>
      <w:r w:rsidRPr="005169F5">
        <w:t>Дальнейшие исследования были ориентированы на формирование новых газогенераторных составов, которые не имели бы разрушительного эффекта при взрыве. В ходе исследований были разработаны газогене</w:t>
      </w:r>
      <w:r w:rsidR="0018745C">
        <w:t>раторные составы</w:t>
      </w:r>
      <w:r w:rsidRPr="005169F5">
        <w:t xml:space="preserve">, которые включали в себя нитрат аммония, полиэтилен и порошок магния. </w:t>
      </w:r>
    </w:p>
    <w:p w:rsidR="005169F5" w:rsidRDefault="0018745C" w:rsidP="005169F5">
      <w:pPr>
        <w:pStyle w:val="a3"/>
        <w:tabs>
          <w:tab w:val="left" w:pos="567"/>
          <w:tab w:val="left" w:pos="9498"/>
          <w:tab w:val="left" w:pos="9551"/>
        </w:tabs>
        <w:ind w:left="0"/>
      </w:pPr>
      <w:r>
        <w:tab/>
      </w:r>
      <w:r w:rsidR="005169F5" w:rsidRPr="005169F5">
        <w:t>Для создания таких газогенераторных составов на основе системы NH</w:t>
      </w:r>
      <w:r w:rsidR="005169F5" w:rsidRPr="00185290">
        <w:rPr>
          <w:vertAlign w:val="subscript"/>
        </w:rPr>
        <w:t>4</w:t>
      </w:r>
      <w:r w:rsidR="005169F5" w:rsidRPr="005169F5">
        <w:t>NO</w:t>
      </w:r>
      <w:r w:rsidR="005169F5" w:rsidRPr="00185290">
        <w:rPr>
          <w:vertAlign w:val="subscript"/>
        </w:rPr>
        <w:t>3</w:t>
      </w:r>
      <w:r w:rsidR="005169F5" w:rsidRPr="005169F5">
        <w:t xml:space="preserve">-ПЭ были произведены расчеты, при которых количество нитрата аммония, полиэтилена и порошка магния были оптимизированы с учетом стехиометрии, с целью повышения энергетических характеристик пиротехнических составов. </w:t>
      </w:r>
    </w:p>
    <w:p w:rsidR="00F716D5" w:rsidRDefault="005169F5" w:rsidP="005169F5">
      <w:pPr>
        <w:pStyle w:val="a3"/>
        <w:tabs>
          <w:tab w:val="left" w:pos="567"/>
          <w:tab w:val="left" w:pos="9356"/>
          <w:tab w:val="left" w:pos="9498"/>
          <w:tab w:val="left" w:pos="9551"/>
        </w:tabs>
        <w:ind w:left="0"/>
      </w:pPr>
      <w:r>
        <w:tab/>
      </w:r>
      <w:r w:rsidRPr="005169F5">
        <w:t>Реакция горения двойной смеси нитрат аммония-полиэти</w:t>
      </w:r>
      <w:r w:rsidR="0018745C">
        <w:t>лен</w:t>
      </w:r>
      <w:r>
        <w:t>:</w:t>
      </w:r>
    </w:p>
    <w:p w:rsidR="005169F5" w:rsidRDefault="005169F5" w:rsidP="005169F5">
      <w:pPr>
        <w:pStyle w:val="a3"/>
        <w:tabs>
          <w:tab w:val="left" w:pos="567"/>
          <w:tab w:val="left" w:pos="9356"/>
          <w:tab w:val="left" w:pos="9498"/>
          <w:tab w:val="left" w:pos="9551"/>
        </w:tabs>
        <w:ind w:left="0"/>
        <w:rPr>
          <w:sz w:val="27"/>
        </w:rPr>
      </w:pPr>
    </w:p>
    <w:p w:rsidR="001258C6" w:rsidRPr="00A94DF5" w:rsidRDefault="00F716D5" w:rsidP="00F716D5">
      <w:pPr>
        <w:pStyle w:val="a3"/>
        <w:tabs>
          <w:tab w:val="center" w:pos="4679"/>
          <w:tab w:val="left" w:pos="8775"/>
          <w:tab w:val="right" w:pos="9358"/>
          <w:tab w:val="left" w:pos="9498"/>
          <w:tab w:val="left" w:pos="9551"/>
        </w:tabs>
        <w:ind w:left="0"/>
        <w:jc w:val="left"/>
        <w:rPr>
          <w:lang w:val="en-US"/>
        </w:rPr>
      </w:pPr>
      <w:r w:rsidRPr="00B55B3B">
        <w:rPr>
          <w:spacing w:val="-1"/>
        </w:rPr>
        <w:tab/>
      </w:r>
      <w:r w:rsidR="006A201F" w:rsidRPr="006A201F">
        <w:rPr>
          <w:spacing w:val="-1"/>
          <w:lang w:val="en-US"/>
        </w:rPr>
        <w:t>2</w:t>
      </w:r>
      <w:r w:rsidR="001258C6" w:rsidRPr="00A94DF5">
        <w:rPr>
          <w:spacing w:val="-1"/>
          <w:lang w:val="en-US"/>
        </w:rPr>
        <w:t>NH</w:t>
      </w:r>
      <w:r w:rsidR="001258C6" w:rsidRPr="00A94DF5">
        <w:rPr>
          <w:spacing w:val="-1"/>
          <w:vertAlign w:val="subscript"/>
          <w:lang w:val="en-US"/>
        </w:rPr>
        <w:t>4</w:t>
      </w:r>
      <w:r w:rsidR="001258C6" w:rsidRPr="00A94DF5">
        <w:rPr>
          <w:spacing w:val="-1"/>
          <w:lang w:val="en-US"/>
        </w:rPr>
        <w:t>NO</w:t>
      </w:r>
      <w:r w:rsidR="001258C6" w:rsidRPr="00A94DF5">
        <w:rPr>
          <w:spacing w:val="-1"/>
          <w:vertAlign w:val="subscript"/>
          <w:lang w:val="en-US"/>
        </w:rPr>
        <w:t>3</w:t>
      </w:r>
      <w:r w:rsidR="001258C6" w:rsidRPr="00A94DF5">
        <w:rPr>
          <w:spacing w:val="-24"/>
          <w:lang w:val="en-US"/>
        </w:rPr>
        <w:t xml:space="preserve"> </w:t>
      </w:r>
      <w:r w:rsidR="001258C6" w:rsidRPr="00A94DF5">
        <w:rPr>
          <w:spacing w:val="-1"/>
          <w:lang w:val="en-US"/>
        </w:rPr>
        <w:t>+</w:t>
      </w:r>
      <w:r w:rsidR="008274D8" w:rsidRPr="008274D8">
        <w:rPr>
          <w:rFonts w:eastAsiaTheme="minorEastAsia"/>
          <w:color w:val="000000" w:themeColor="text1"/>
          <w:kern w:val="24"/>
          <w:sz w:val="22"/>
          <w:szCs w:val="22"/>
          <w:lang w:val="pt-BR"/>
        </w:rPr>
        <w:t xml:space="preserve"> </w:t>
      </w:r>
      <w:r w:rsidR="008274D8" w:rsidRPr="008274D8">
        <w:rPr>
          <w:spacing w:val="-1"/>
          <w:lang w:val="pt-BR"/>
        </w:rPr>
        <w:t>(C</w:t>
      </w:r>
      <w:r w:rsidR="008274D8" w:rsidRPr="008274D8">
        <w:rPr>
          <w:spacing w:val="-1"/>
          <w:vertAlign w:val="subscript"/>
          <w:lang w:val="en-US"/>
        </w:rPr>
        <w:t>2</w:t>
      </w:r>
      <w:r w:rsidR="008274D8" w:rsidRPr="008274D8">
        <w:rPr>
          <w:spacing w:val="-1"/>
          <w:lang w:val="pt-BR"/>
        </w:rPr>
        <w:t>H</w:t>
      </w:r>
      <w:r w:rsidR="008274D8" w:rsidRPr="008274D8">
        <w:rPr>
          <w:spacing w:val="-1"/>
          <w:vertAlign w:val="subscript"/>
          <w:lang w:val="en-US"/>
        </w:rPr>
        <w:t>4</w:t>
      </w:r>
      <w:r w:rsidR="008274D8" w:rsidRPr="008274D8">
        <w:rPr>
          <w:spacing w:val="-1"/>
          <w:lang w:val="pt-BR"/>
        </w:rPr>
        <w:t xml:space="preserve">)n </w:t>
      </w:r>
      <w:r w:rsidR="001258C6" w:rsidRPr="00A94DF5">
        <w:rPr>
          <w:spacing w:val="-1"/>
          <w:lang w:val="en-US"/>
        </w:rPr>
        <w:t>→</w:t>
      </w:r>
      <w:r w:rsidR="001258C6" w:rsidRPr="00A94DF5">
        <w:rPr>
          <w:lang w:val="en-US"/>
        </w:rPr>
        <w:t xml:space="preserve"> </w:t>
      </w:r>
      <w:r w:rsidR="008274D8" w:rsidRPr="008274D8">
        <w:rPr>
          <w:lang w:val="pt-BR"/>
        </w:rPr>
        <w:t>2CO</w:t>
      </w:r>
      <w:r w:rsidR="008274D8" w:rsidRPr="008274D8">
        <w:rPr>
          <w:vertAlign w:val="subscript"/>
          <w:lang w:val="en-US"/>
        </w:rPr>
        <w:t>2</w:t>
      </w:r>
      <w:r w:rsidR="006A201F">
        <w:rPr>
          <w:lang w:val="pt-BR"/>
        </w:rPr>
        <w:t xml:space="preserve"> + 2</w:t>
      </w:r>
      <w:r w:rsidR="008274D8" w:rsidRPr="008274D8">
        <w:rPr>
          <w:lang w:val="pt-BR"/>
        </w:rPr>
        <w:t>H</w:t>
      </w:r>
      <w:r w:rsidR="008274D8" w:rsidRPr="008274D8">
        <w:rPr>
          <w:vertAlign w:val="subscript"/>
          <w:lang w:val="en-US"/>
        </w:rPr>
        <w:t>2</w:t>
      </w:r>
      <w:r w:rsidR="006A201F">
        <w:rPr>
          <w:lang w:val="pt-BR"/>
        </w:rPr>
        <w:t xml:space="preserve">O + </w:t>
      </w:r>
      <w:r w:rsidR="006A201F" w:rsidRPr="006A201F">
        <w:rPr>
          <w:lang w:val="en-US"/>
        </w:rPr>
        <w:t>2</w:t>
      </w:r>
      <w:r w:rsidR="008274D8" w:rsidRPr="008274D8">
        <w:rPr>
          <w:lang w:val="pt-BR"/>
        </w:rPr>
        <w:t>N</w:t>
      </w:r>
      <w:r w:rsidR="008274D8" w:rsidRPr="008274D8">
        <w:rPr>
          <w:vertAlign w:val="subscript"/>
          <w:lang w:val="en-US"/>
        </w:rPr>
        <w:t>2</w:t>
      </w:r>
      <w:r>
        <w:rPr>
          <w:vertAlign w:val="subscript"/>
          <w:lang w:val="en-US"/>
        </w:rPr>
        <w:tab/>
      </w:r>
      <w:r w:rsidRPr="00F716D5">
        <w:rPr>
          <w:lang w:val="en-US"/>
        </w:rPr>
        <w:t>(3.1)</w:t>
      </w:r>
      <w:r>
        <w:rPr>
          <w:vertAlign w:val="subscript"/>
          <w:lang w:val="en-US"/>
        </w:rPr>
        <w:tab/>
      </w:r>
      <w:r>
        <w:rPr>
          <w:vertAlign w:val="subscript"/>
          <w:lang w:val="en-US"/>
        </w:rPr>
        <w:tab/>
      </w:r>
    </w:p>
    <w:p w:rsidR="001258C6" w:rsidRPr="00A94DF5" w:rsidRDefault="001258C6" w:rsidP="001D7117">
      <w:pPr>
        <w:pStyle w:val="a3"/>
        <w:tabs>
          <w:tab w:val="left" w:pos="9356"/>
          <w:tab w:val="left" w:pos="9498"/>
        </w:tabs>
        <w:ind w:left="0" w:firstLine="567"/>
        <w:jc w:val="left"/>
        <w:rPr>
          <w:sz w:val="32"/>
          <w:lang w:val="en-US"/>
        </w:rPr>
      </w:pPr>
    </w:p>
    <w:p w:rsidR="001258C6" w:rsidRDefault="001258C6" w:rsidP="001D7117">
      <w:pPr>
        <w:pStyle w:val="a3"/>
        <w:tabs>
          <w:tab w:val="left" w:pos="9356"/>
          <w:tab w:val="left" w:pos="9498"/>
        </w:tabs>
        <w:ind w:left="0" w:firstLine="567"/>
      </w:pPr>
      <w:r>
        <w:t xml:space="preserve">Молекулярные массы нитрата аммония, и </w:t>
      </w:r>
      <w:r w:rsidR="008274D8">
        <w:t>звена полиэтилена равны 80 г/моль, и 28</w:t>
      </w:r>
      <w:r>
        <w:rPr>
          <w:spacing w:val="1"/>
        </w:rPr>
        <w:t xml:space="preserve"> </w:t>
      </w:r>
      <w:r>
        <w:t>г/моль</w:t>
      </w:r>
      <w:r>
        <w:rPr>
          <w:spacing w:val="-2"/>
        </w:rPr>
        <w:t xml:space="preserve"> </w:t>
      </w:r>
      <w:r>
        <w:t>соответственно.</w:t>
      </w:r>
    </w:p>
    <w:p w:rsidR="001258C6" w:rsidRDefault="001258C6" w:rsidP="00AE156C">
      <w:pPr>
        <w:tabs>
          <w:tab w:val="left" w:pos="9356"/>
          <w:tab w:val="left" w:pos="9498"/>
        </w:tabs>
        <w:ind w:firstLine="567"/>
        <w:jc w:val="right"/>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3827"/>
        <w:gridCol w:w="992"/>
        <w:gridCol w:w="1438"/>
      </w:tblGrid>
      <w:tr w:rsidR="00AE156C" w:rsidRPr="004B57FF" w:rsidTr="00AE156C">
        <w:trPr>
          <w:jc w:val="center"/>
        </w:trPr>
        <w:tc>
          <w:tcPr>
            <w:tcW w:w="3137" w:type="dxa"/>
            <w:vMerge w:val="restart"/>
            <w:vAlign w:val="center"/>
          </w:tcPr>
          <w:p w:rsidR="00AE156C" w:rsidRPr="00AE156C" w:rsidRDefault="00AE156C" w:rsidP="00730D87">
            <w:pPr>
              <w:tabs>
                <w:tab w:val="left" w:pos="9356"/>
                <w:tab w:val="left" w:pos="9498"/>
              </w:tabs>
              <w:jc w:val="right"/>
              <w:rPr>
                <w:sz w:val="28"/>
                <w:szCs w:val="28"/>
              </w:rPr>
            </w:pPr>
            <w:r w:rsidRPr="004B57FF">
              <w:rPr>
                <w:sz w:val="28"/>
                <w:szCs w:val="28"/>
                <w:lang w:val="en-US"/>
              </w:rPr>
              <w:t>NH</w:t>
            </w:r>
            <w:r w:rsidRPr="004B57FF">
              <w:rPr>
                <w:sz w:val="28"/>
                <w:szCs w:val="28"/>
                <w:vertAlign w:val="subscript"/>
              </w:rPr>
              <w:t>4</w:t>
            </w:r>
            <w:r w:rsidRPr="004B57FF">
              <w:rPr>
                <w:sz w:val="28"/>
                <w:szCs w:val="28"/>
                <w:lang w:val="en-US"/>
              </w:rPr>
              <w:t>NO</w:t>
            </w:r>
            <w:r w:rsidRPr="004B57FF">
              <w:rPr>
                <w:sz w:val="28"/>
                <w:szCs w:val="28"/>
                <w:vertAlign w:val="subscript"/>
                <w:lang w:val="en-US"/>
              </w:rPr>
              <w:t>3</w:t>
            </w:r>
            <w:r w:rsidRPr="004B57FF">
              <w:rPr>
                <w:sz w:val="28"/>
                <w:szCs w:val="28"/>
                <w:vertAlign w:val="subscript"/>
              </w:rPr>
              <w:t xml:space="preserve"> </w:t>
            </w:r>
            <w:r w:rsidRPr="004B57FF">
              <w:rPr>
                <w:sz w:val="28"/>
                <w:szCs w:val="28"/>
                <w:lang w:val="en-US"/>
              </w:rPr>
              <w:t>=</w:t>
            </w:r>
            <w:r>
              <w:rPr>
                <w:sz w:val="28"/>
                <w:szCs w:val="28"/>
              </w:rPr>
              <w:t xml:space="preserve">     </w:t>
            </w:r>
          </w:p>
        </w:tc>
        <w:tc>
          <w:tcPr>
            <w:tcW w:w="3827" w:type="dxa"/>
          </w:tcPr>
          <w:p w:rsidR="00AE156C" w:rsidRPr="004B57FF" w:rsidRDefault="00AE156C" w:rsidP="001D7117">
            <w:pPr>
              <w:tabs>
                <w:tab w:val="left" w:pos="9356"/>
                <w:tab w:val="left" w:pos="9498"/>
              </w:tabs>
              <w:ind w:firstLine="567"/>
              <w:rPr>
                <w:sz w:val="28"/>
                <w:szCs w:val="28"/>
                <w:u w:val="single"/>
              </w:rPr>
            </w:pPr>
            <w:r>
              <w:rPr>
                <w:sz w:val="28"/>
                <w:szCs w:val="28"/>
                <w:u w:val="single"/>
                <w:lang w:val="en-US"/>
              </w:rPr>
              <w:t>1*80</w:t>
            </w:r>
            <w:r>
              <w:rPr>
                <w:sz w:val="28"/>
                <w:szCs w:val="28"/>
                <w:u w:val="single"/>
              </w:rPr>
              <w:t xml:space="preserve"> </w:t>
            </w:r>
            <w:r>
              <w:rPr>
                <w:sz w:val="28"/>
                <w:szCs w:val="28"/>
                <w:u w:val="single"/>
                <w:lang w:val="en-US"/>
              </w:rPr>
              <w:t xml:space="preserve">г/моль            </w:t>
            </w:r>
            <w:r>
              <w:rPr>
                <w:sz w:val="28"/>
                <w:szCs w:val="28"/>
                <w:u w:val="single"/>
              </w:rPr>
              <w:t xml:space="preserve">                 </w:t>
            </w:r>
          </w:p>
        </w:tc>
        <w:tc>
          <w:tcPr>
            <w:tcW w:w="992" w:type="dxa"/>
            <w:vMerge w:val="restart"/>
            <w:vAlign w:val="center"/>
          </w:tcPr>
          <w:p w:rsidR="00AE156C" w:rsidRPr="004B57FF" w:rsidRDefault="00AE156C" w:rsidP="00730D87">
            <w:pPr>
              <w:tabs>
                <w:tab w:val="left" w:pos="9356"/>
                <w:tab w:val="left" w:pos="9498"/>
              </w:tabs>
              <w:rPr>
                <w:sz w:val="28"/>
                <w:szCs w:val="28"/>
              </w:rPr>
            </w:pPr>
            <w:r w:rsidRPr="004B57FF">
              <w:rPr>
                <w:sz w:val="28"/>
                <w:szCs w:val="28"/>
              </w:rPr>
              <w:t>= 74%</w:t>
            </w:r>
          </w:p>
        </w:tc>
        <w:tc>
          <w:tcPr>
            <w:tcW w:w="1438" w:type="dxa"/>
            <w:vMerge w:val="restart"/>
            <w:vAlign w:val="center"/>
          </w:tcPr>
          <w:p w:rsidR="00AE156C" w:rsidRPr="004B57FF" w:rsidRDefault="00AE156C" w:rsidP="00AE156C">
            <w:pPr>
              <w:tabs>
                <w:tab w:val="left" w:pos="9356"/>
                <w:tab w:val="left" w:pos="9498"/>
              </w:tabs>
              <w:jc w:val="right"/>
              <w:rPr>
                <w:sz w:val="28"/>
                <w:szCs w:val="28"/>
              </w:rPr>
            </w:pPr>
            <w:r>
              <w:rPr>
                <w:sz w:val="28"/>
                <w:szCs w:val="28"/>
              </w:rPr>
              <w:t>(3.2)</w:t>
            </w:r>
          </w:p>
        </w:tc>
      </w:tr>
      <w:tr w:rsidR="00AE156C" w:rsidRPr="004B57FF" w:rsidTr="00AE156C">
        <w:trPr>
          <w:jc w:val="center"/>
        </w:trPr>
        <w:tc>
          <w:tcPr>
            <w:tcW w:w="3137" w:type="dxa"/>
            <w:vMerge/>
          </w:tcPr>
          <w:p w:rsidR="00AE156C" w:rsidRPr="004B57FF" w:rsidRDefault="00AE156C" w:rsidP="001D7117">
            <w:pPr>
              <w:tabs>
                <w:tab w:val="left" w:pos="9356"/>
                <w:tab w:val="left" w:pos="9498"/>
              </w:tabs>
              <w:ind w:firstLine="567"/>
              <w:rPr>
                <w:sz w:val="28"/>
                <w:szCs w:val="28"/>
                <w:lang w:val="en-US"/>
              </w:rPr>
            </w:pPr>
          </w:p>
        </w:tc>
        <w:tc>
          <w:tcPr>
            <w:tcW w:w="3827" w:type="dxa"/>
          </w:tcPr>
          <w:p w:rsidR="00AE156C" w:rsidRPr="004B57FF" w:rsidRDefault="00AE156C" w:rsidP="00730D87">
            <w:pPr>
              <w:tabs>
                <w:tab w:val="left" w:pos="9356"/>
                <w:tab w:val="left" w:pos="9498"/>
              </w:tabs>
              <w:rPr>
                <w:sz w:val="28"/>
                <w:szCs w:val="28"/>
              </w:rPr>
            </w:pPr>
            <w:r w:rsidRPr="004B57FF">
              <w:rPr>
                <w:sz w:val="28"/>
                <w:szCs w:val="28"/>
                <w:lang w:val="en-US"/>
              </w:rPr>
              <w:t>1*80</w:t>
            </w:r>
            <w:r>
              <w:rPr>
                <w:sz w:val="28"/>
                <w:szCs w:val="28"/>
              </w:rPr>
              <w:t xml:space="preserve"> </w:t>
            </w:r>
            <w:r>
              <w:rPr>
                <w:sz w:val="28"/>
                <w:szCs w:val="28"/>
                <w:lang w:val="en-US"/>
              </w:rPr>
              <w:t>г/</w:t>
            </w:r>
            <w:r w:rsidRPr="004B57FF">
              <w:rPr>
                <w:sz w:val="28"/>
                <w:szCs w:val="28"/>
                <w:lang w:val="en-US"/>
              </w:rPr>
              <w:t xml:space="preserve">моль </w:t>
            </w:r>
            <w:r w:rsidRPr="004B57FF">
              <w:rPr>
                <w:sz w:val="28"/>
                <w:szCs w:val="28"/>
              </w:rPr>
              <w:t>+</w:t>
            </w:r>
            <w:r w:rsidRPr="004B57FF">
              <w:rPr>
                <w:sz w:val="28"/>
                <w:szCs w:val="28"/>
                <w:lang w:val="en-US"/>
              </w:rPr>
              <w:t>1*28</w:t>
            </w:r>
            <w:r>
              <w:rPr>
                <w:sz w:val="28"/>
                <w:szCs w:val="28"/>
              </w:rPr>
              <w:t xml:space="preserve"> </w:t>
            </w:r>
            <w:r>
              <w:rPr>
                <w:sz w:val="28"/>
                <w:szCs w:val="28"/>
                <w:lang w:val="en-US"/>
              </w:rPr>
              <w:t>г/</w:t>
            </w:r>
            <w:r w:rsidRPr="004B57FF">
              <w:rPr>
                <w:sz w:val="28"/>
                <w:szCs w:val="28"/>
                <w:lang w:val="en-US"/>
              </w:rPr>
              <w:t>м</w:t>
            </w:r>
            <w:r w:rsidRPr="004B57FF">
              <w:rPr>
                <w:sz w:val="28"/>
                <w:szCs w:val="28"/>
              </w:rPr>
              <w:t>оль</w:t>
            </w:r>
          </w:p>
        </w:tc>
        <w:tc>
          <w:tcPr>
            <w:tcW w:w="992" w:type="dxa"/>
            <w:vMerge/>
          </w:tcPr>
          <w:p w:rsidR="00AE156C" w:rsidRPr="004B57FF" w:rsidRDefault="00AE156C" w:rsidP="001D7117">
            <w:pPr>
              <w:tabs>
                <w:tab w:val="left" w:pos="9356"/>
                <w:tab w:val="left" w:pos="9498"/>
              </w:tabs>
              <w:ind w:firstLine="567"/>
              <w:rPr>
                <w:sz w:val="28"/>
                <w:szCs w:val="28"/>
                <w:lang w:val="en-US"/>
              </w:rPr>
            </w:pPr>
          </w:p>
        </w:tc>
        <w:tc>
          <w:tcPr>
            <w:tcW w:w="1438" w:type="dxa"/>
            <w:vMerge/>
          </w:tcPr>
          <w:p w:rsidR="00AE156C" w:rsidRPr="004B57FF" w:rsidRDefault="00AE156C" w:rsidP="001D7117">
            <w:pPr>
              <w:tabs>
                <w:tab w:val="left" w:pos="9356"/>
                <w:tab w:val="left" w:pos="9498"/>
              </w:tabs>
              <w:ind w:firstLine="567"/>
              <w:rPr>
                <w:sz w:val="28"/>
                <w:szCs w:val="28"/>
                <w:lang w:val="en-US"/>
              </w:rPr>
            </w:pPr>
          </w:p>
        </w:tc>
      </w:tr>
    </w:tbl>
    <w:p w:rsidR="006E0ECB" w:rsidRPr="003A6DF1" w:rsidRDefault="00AE156C" w:rsidP="00AE156C">
      <w:pPr>
        <w:tabs>
          <w:tab w:val="left" w:pos="9356"/>
          <w:tab w:val="left" w:pos="9498"/>
        </w:tabs>
        <w:rPr>
          <w:sz w:val="24"/>
          <w:szCs w:val="24"/>
          <w:lang w:val="en-US"/>
        </w:rPr>
      </w:pPr>
      <w:r>
        <w:rPr>
          <w:sz w:val="24"/>
          <w:szCs w:val="24"/>
        </w:rPr>
        <w:t xml:space="preserve"> </w:t>
      </w:r>
      <w:r w:rsidR="006E0ECB" w:rsidRPr="003A6DF1">
        <w:rPr>
          <w:sz w:val="24"/>
          <w:szCs w:val="24"/>
          <w:lang w:val="en-US"/>
        </w:rPr>
        <w:t xml:space="preserve"> </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544"/>
        <w:gridCol w:w="1275"/>
        <w:gridCol w:w="1465"/>
      </w:tblGrid>
      <w:tr w:rsidR="00AE156C" w:rsidRPr="004B57FF" w:rsidTr="00AE156C">
        <w:trPr>
          <w:jc w:val="center"/>
        </w:trPr>
        <w:tc>
          <w:tcPr>
            <w:tcW w:w="3164" w:type="dxa"/>
            <w:vMerge w:val="restart"/>
            <w:vAlign w:val="center"/>
          </w:tcPr>
          <w:p w:rsidR="00AE156C" w:rsidRPr="004B57FF" w:rsidRDefault="00AE156C" w:rsidP="00730D87">
            <w:pPr>
              <w:tabs>
                <w:tab w:val="left" w:pos="9356"/>
                <w:tab w:val="left" w:pos="9498"/>
              </w:tabs>
              <w:jc w:val="right"/>
              <w:rPr>
                <w:sz w:val="28"/>
                <w:szCs w:val="28"/>
              </w:rPr>
            </w:pPr>
            <w:r w:rsidRPr="004B57FF">
              <w:rPr>
                <w:sz w:val="28"/>
                <w:szCs w:val="28"/>
                <w:lang w:val="en-US"/>
              </w:rPr>
              <w:t>(C</w:t>
            </w:r>
            <w:r w:rsidRPr="004B57FF">
              <w:rPr>
                <w:sz w:val="28"/>
                <w:szCs w:val="28"/>
                <w:vertAlign w:val="subscript"/>
                <w:lang w:val="en-US"/>
              </w:rPr>
              <w:t>2</w:t>
            </w:r>
            <w:r w:rsidRPr="004B57FF">
              <w:rPr>
                <w:sz w:val="28"/>
                <w:szCs w:val="28"/>
                <w:lang w:val="en-US"/>
              </w:rPr>
              <w:t>H</w:t>
            </w:r>
            <w:r w:rsidRPr="004B57FF">
              <w:rPr>
                <w:sz w:val="28"/>
                <w:szCs w:val="28"/>
                <w:vertAlign w:val="subscript"/>
                <w:lang w:val="en-US"/>
              </w:rPr>
              <w:t>4</w:t>
            </w:r>
            <w:r w:rsidRPr="004B57FF">
              <w:rPr>
                <w:sz w:val="28"/>
                <w:szCs w:val="28"/>
                <w:lang w:val="en-US"/>
              </w:rPr>
              <w:t>)</w:t>
            </w:r>
            <w:r w:rsidRPr="004B57FF">
              <w:rPr>
                <w:sz w:val="28"/>
                <w:szCs w:val="28"/>
                <w:vertAlign w:val="subscript"/>
                <w:lang w:val="en-US"/>
              </w:rPr>
              <w:t>n</w:t>
            </w:r>
            <w:r w:rsidRPr="004B57FF">
              <w:rPr>
                <w:sz w:val="28"/>
                <w:szCs w:val="28"/>
              </w:rPr>
              <w:t xml:space="preserve"> =</w:t>
            </w:r>
          </w:p>
        </w:tc>
        <w:tc>
          <w:tcPr>
            <w:tcW w:w="3544" w:type="dxa"/>
          </w:tcPr>
          <w:p w:rsidR="00AE156C" w:rsidRPr="004B57FF" w:rsidRDefault="00AE156C" w:rsidP="001D7117">
            <w:pPr>
              <w:tabs>
                <w:tab w:val="left" w:pos="9356"/>
                <w:tab w:val="left" w:pos="9498"/>
              </w:tabs>
              <w:ind w:firstLine="567"/>
              <w:rPr>
                <w:sz w:val="28"/>
                <w:szCs w:val="28"/>
                <w:u w:val="single"/>
              </w:rPr>
            </w:pPr>
            <w:r w:rsidRPr="004B57FF">
              <w:rPr>
                <w:sz w:val="28"/>
                <w:szCs w:val="28"/>
                <w:u w:val="single"/>
                <w:lang w:val="en-US"/>
              </w:rPr>
              <w:t>1*28</w:t>
            </w:r>
            <w:r>
              <w:rPr>
                <w:sz w:val="28"/>
                <w:szCs w:val="28"/>
                <w:u w:val="single"/>
              </w:rPr>
              <w:t xml:space="preserve"> </w:t>
            </w:r>
            <w:r>
              <w:rPr>
                <w:sz w:val="28"/>
                <w:szCs w:val="28"/>
                <w:u w:val="single"/>
                <w:lang w:val="en-US"/>
              </w:rPr>
              <w:t>г/</w:t>
            </w:r>
            <w:r w:rsidRPr="004B57FF">
              <w:rPr>
                <w:sz w:val="28"/>
                <w:szCs w:val="28"/>
                <w:u w:val="single"/>
                <w:lang w:val="en-US"/>
              </w:rPr>
              <w:t>моль</w:t>
            </w:r>
            <w:r>
              <w:rPr>
                <w:sz w:val="28"/>
                <w:szCs w:val="28"/>
                <w:u w:val="single"/>
              </w:rPr>
              <w:t xml:space="preserve">                         </w:t>
            </w:r>
          </w:p>
        </w:tc>
        <w:tc>
          <w:tcPr>
            <w:tcW w:w="1275" w:type="dxa"/>
            <w:vMerge w:val="restart"/>
            <w:vAlign w:val="center"/>
          </w:tcPr>
          <w:p w:rsidR="00AE156C" w:rsidRPr="004B57FF" w:rsidRDefault="00AE156C" w:rsidP="00730D87">
            <w:pPr>
              <w:tabs>
                <w:tab w:val="left" w:pos="9356"/>
                <w:tab w:val="left" w:pos="9498"/>
              </w:tabs>
              <w:rPr>
                <w:sz w:val="28"/>
                <w:szCs w:val="28"/>
              </w:rPr>
            </w:pPr>
            <w:r w:rsidRPr="004B57FF">
              <w:rPr>
                <w:sz w:val="28"/>
                <w:szCs w:val="28"/>
              </w:rPr>
              <w:t>= 26%</w:t>
            </w:r>
          </w:p>
        </w:tc>
        <w:tc>
          <w:tcPr>
            <w:tcW w:w="1465" w:type="dxa"/>
            <w:vMerge w:val="restart"/>
          </w:tcPr>
          <w:p w:rsidR="00AE156C" w:rsidRPr="004B57FF" w:rsidRDefault="00AE156C" w:rsidP="00AE156C">
            <w:pPr>
              <w:tabs>
                <w:tab w:val="left" w:pos="9356"/>
                <w:tab w:val="left" w:pos="9498"/>
              </w:tabs>
              <w:jc w:val="right"/>
              <w:rPr>
                <w:sz w:val="28"/>
                <w:szCs w:val="28"/>
              </w:rPr>
            </w:pPr>
            <w:r>
              <w:rPr>
                <w:sz w:val="28"/>
                <w:szCs w:val="28"/>
              </w:rPr>
              <w:t>(3.3)</w:t>
            </w:r>
          </w:p>
        </w:tc>
      </w:tr>
      <w:tr w:rsidR="00AE156C" w:rsidRPr="004B57FF" w:rsidTr="00AE156C">
        <w:trPr>
          <w:jc w:val="center"/>
        </w:trPr>
        <w:tc>
          <w:tcPr>
            <w:tcW w:w="3164" w:type="dxa"/>
            <w:vMerge/>
          </w:tcPr>
          <w:p w:rsidR="00AE156C" w:rsidRPr="004B57FF" w:rsidRDefault="00AE156C" w:rsidP="001D7117">
            <w:pPr>
              <w:tabs>
                <w:tab w:val="left" w:pos="9356"/>
                <w:tab w:val="left" w:pos="9498"/>
              </w:tabs>
              <w:ind w:firstLine="567"/>
              <w:rPr>
                <w:sz w:val="28"/>
                <w:szCs w:val="28"/>
                <w:lang w:val="en-US"/>
              </w:rPr>
            </w:pPr>
          </w:p>
        </w:tc>
        <w:tc>
          <w:tcPr>
            <w:tcW w:w="3544" w:type="dxa"/>
          </w:tcPr>
          <w:p w:rsidR="00AE156C" w:rsidRPr="004B57FF" w:rsidRDefault="00AE156C" w:rsidP="00730D87">
            <w:pPr>
              <w:tabs>
                <w:tab w:val="left" w:pos="9356"/>
                <w:tab w:val="left" w:pos="9498"/>
              </w:tabs>
              <w:rPr>
                <w:sz w:val="28"/>
                <w:szCs w:val="28"/>
                <w:lang w:val="en-US"/>
              </w:rPr>
            </w:pPr>
            <w:r w:rsidRPr="004B57FF">
              <w:rPr>
                <w:sz w:val="28"/>
                <w:szCs w:val="28"/>
                <w:lang w:val="en-US"/>
              </w:rPr>
              <w:t>1*80</w:t>
            </w:r>
            <w:r>
              <w:rPr>
                <w:sz w:val="28"/>
                <w:szCs w:val="28"/>
              </w:rPr>
              <w:t xml:space="preserve"> </w:t>
            </w:r>
            <w:r>
              <w:rPr>
                <w:sz w:val="28"/>
                <w:szCs w:val="28"/>
                <w:lang w:val="en-US"/>
              </w:rPr>
              <w:t>г/</w:t>
            </w:r>
            <w:r w:rsidRPr="004B57FF">
              <w:rPr>
                <w:sz w:val="28"/>
                <w:szCs w:val="28"/>
                <w:lang w:val="en-US"/>
              </w:rPr>
              <w:t>моль +1*28</w:t>
            </w:r>
            <w:r w:rsidRPr="004B57FF">
              <w:rPr>
                <w:sz w:val="28"/>
                <w:szCs w:val="28"/>
              </w:rPr>
              <w:t xml:space="preserve"> </w:t>
            </w:r>
            <w:r w:rsidRPr="004B57FF">
              <w:rPr>
                <w:sz w:val="28"/>
                <w:szCs w:val="28"/>
                <w:lang w:val="en-US"/>
              </w:rPr>
              <w:t>г/моль</w:t>
            </w:r>
          </w:p>
        </w:tc>
        <w:tc>
          <w:tcPr>
            <w:tcW w:w="1275" w:type="dxa"/>
            <w:vMerge/>
          </w:tcPr>
          <w:p w:rsidR="00AE156C" w:rsidRPr="004B57FF" w:rsidRDefault="00AE156C" w:rsidP="001D7117">
            <w:pPr>
              <w:tabs>
                <w:tab w:val="left" w:pos="9356"/>
                <w:tab w:val="left" w:pos="9498"/>
              </w:tabs>
              <w:ind w:firstLine="567"/>
              <w:rPr>
                <w:sz w:val="28"/>
                <w:szCs w:val="28"/>
                <w:lang w:val="en-US"/>
              </w:rPr>
            </w:pPr>
          </w:p>
        </w:tc>
        <w:tc>
          <w:tcPr>
            <w:tcW w:w="1465" w:type="dxa"/>
            <w:vMerge/>
          </w:tcPr>
          <w:p w:rsidR="00AE156C" w:rsidRPr="004B57FF" w:rsidRDefault="00AE156C" w:rsidP="001D7117">
            <w:pPr>
              <w:tabs>
                <w:tab w:val="left" w:pos="9356"/>
                <w:tab w:val="left" w:pos="9498"/>
              </w:tabs>
              <w:ind w:firstLine="567"/>
              <w:rPr>
                <w:sz w:val="28"/>
                <w:szCs w:val="28"/>
                <w:lang w:val="en-US"/>
              </w:rPr>
            </w:pPr>
          </w:p>
        </w:tc>
      </w:tr>
    </w:tbl>
    <w:p w:rsidR="006E0ECB" w:rsidRDefault="006E0ECB" w:rsidP="001D7117">
      <w:pPr>
        <w:pStyle w:val="a3"/>
        <w:tabs>
          <w:tab w:val="left" w:pos="9356"/>
          <w:tab w:val="left" w:pos="9498"/>
        </w:tabs>
        <w:ind w:left="0" w:firstLine="567"/>
      </w:pPr>
    </w:p>
    <w:p w:rsidR="006E16C3" w:rsidRDefault="00D232B0" w:rsidP="001D7117">
      <w:pPr>
        <w:pStyle w:val="a3"/>
        <w:tabs>
          <w:tab w:val="left" w:pos="9356"/>
          <w:tab w:val="left" w:pos="9498"/>
        </w:tabs>
        <w:ind w:left="0" w:firstLine="567"/>
      </w:pPr>
      <w:r>
        <w:t>Провели термодинамическое моделирование</w:t>
      </w:r>
      <w:r w:rsidR="00C9086D">
        <w:t xml:space="preserve"> в программе </w:t>
      </w:r>
      <w:r w:rsidR="00C9086D">
        <w:rPr>
          <w:lang w:val="en-US"/>
        </w:rPr>
        <w:t>TDS</w:t>
      </w:r>
      <w:r w:rsidR="00C9086D" w:rsidRPr="00C9086D">
        <w:t xml:space="preserve"> для</w:t>
      </w:r>
      <w:r w:rsidR="001258C6">
        <w:rPr>
          <w:spacing w:val="1"/>
        </w:rPr>
        <w:t xml:space="preserve"> </w:t>
      </w:r>
      <w:r w:rsidR="001258C6">
        <w:t>определения</w:t>
      </w:r>
      <w:r w:rsidR="001258C6">
        <w:rPr>
          <w:spacing w:val="1"/>
        </w:rPr>
        <w:t xml:space="preserve"> </w:t>
      </w:r>
      <w:r w:rsidR="001258C6">
        <w:t xml:space="preserve">оптимального количества </w:t>
      </w:r>
      <w:r w:rsidR="00C9086D">
        <w:rPr>
          <w:lang w:val="kk-KZ"/>
        </w:rPr>
        <w:t>горючего и оксилителя</w:t>
      </w:r>
      <w:r w:rsidR="001258C6">
        <w:t xml:space="preserve"> смеси</w:t>
      </w:r>
      <w:r w:rsidR="001258C6">
        <w:rPr>
          <w:spacing w:val="1"/>
        </w:rPr>
        <w:t xml:space="preserve"> </w:t>
      </w:r>
      <w:r w:rsidR="001258C6">
        <w:t>NH</w:t>
      </w:r>
      <w:r w:rsidR="001258C6">
        <w:rPr>
          <w:vertAlign w:val="subscript"/>
        </w:rPr>
        <w:t>4</w:t>
      </w:r>
      <w:r w:rsidR="001258C6">
        <w:t>NO</w:t>
      </w:r>
      <w:r w:rsidR="001258C6">
        <w:rPr>
          <w:vertAlign w:val="subscript"/>
        </w:rPr>
        <w:t>3</w:t>
      </w:r>
      <w:r w:rsidR="00C9086D">
        <w:t>-ПЭ</w:t>
      </w:r>
      <w:r w:rsidR="001258C6">
        <w:t>.</w:t>
      </w:r>
      <w:r w:rsidR="001258C6">
        <w:rPr>
          <w:spacing w:val="1"/>
        </w:rPr>
        <w:t xml:space="preserve"> </w:t>
      </w:r>
      <w:r w:rsidR="006A201F">
        <w:t>Содержание горючего варьировалось от 20% до 30%</w:t>
      </w:r>
      <w:r>
        <w:t>.</w:t>
      </w:r>
      <w:r w:rsidR="006A201F">
        <w:t xml:space="preserve">  </w:t>
      </w:r>
      <w:r>
        <w:t>Высокие показатели выхода продуктов и температуры достигались при их стехиометриче</w:t>
      </w:r>
      <w:r w:rsidR="00730D87">
        <w:t>ском соотношении</w:t>
      </w:r>
      <w:r w:rsidR="006E0ECB">
        <w:t xml:space="preserve">, т.е. 74/26. </w:t>
      </w:r>
    </w:p>
    <w:p w:rsidR="00730D87" w:rsidRDefault="00730D87" w:rsidP="001D7117">
      <w:pPr>
        <w:pStyle w:val="a3"/>
        <w:tabs>
          <w:tab w:val="left" w:pos="9356"/>
          <w:tab w:val="left" w:pos="9498"/>
        </w:tabs>
        <w:ind w:left="0" w:firstLine="567"/>
      </w:pPr>
      <w:r>
        <w:t>Из рисунка 21 видно, что при небольшом избытке горючего достигается наибольшая температура горения 1820</w:t>
      </w:r>
      <w:r w:rsidR="00A34664">
        <w:t xml:space="preserve"> °C. При дальнейшем увеличении горючего в составе температура горения резко снижается и увеличивается выход ядовитых газов, таких как монооксид углерода и окислы азота.  </w:t>
      </w:r>
    </w:p>
    <w:p w:rsidR="006E16C3" w:rsidRDefault="00B91A0D" w:rsidP="001D7117">
      <w:pPr>
        <w:pStyle w:val="a3"/>
        <w:tabs>
          <w:tab w:val="left" w:pos="9356"/>
          <w:tab w:val="left" w:pos="9498"/>
        </w:tabs>
        <w:ind w:left="0" w:firstLine="567"/>
        <w:jc w:val="center"/>
      </w:pPr>
      <w:r w:rsidRPr="00B91A0D">
        <w:rPr>
          <w:noProof/>
          <w:lang w:eastAsia="ru-RU"/>
        </w:rPr>
        <w:lastRenderedPageBreak/>
        <w:drawing>
          <wp:inline distT="0" distB="0" distL="0" distR="0" wp14:anchorId="79A102F0" wp14:editId="1DFB097D">
            <wp:extent cx="3429000" cy="28670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0ECB" w:rsidRDefault="006E0ECB" w:rsidP="001D7117">
      <w:pPr>
        <w:pStyle w:val="a3"/>
        <w:tabs>
          <w:tab w:val="left" w:pos="9356"/>
          <w:tab w:val="left" w:pos="9498"/>
        </w:tabs>
        <w:ind w:left="0" w:firstLine="567"/>
        <w:jc w:val="center"/>
      </w:pPr>
    </w:p>
    <w:p w:rsidR="006E16C3" w:rsidRPr="00A20C11" w:rsidRDefault="006E16C3" w:rsidP="001D7117">
      <w:pPr>
        <w:pStyle w:val="a3"/>
        <w:tabs>
          <w:tab w:val="left" w:pos="9356"/>
          <w:tab w:val="left" w:pos="9498"/>
        </w:tabs>
        <w:ind w:left="0" w:firstLine="567"/>
        <w:jc w:val="center"/>
        <w:rPr>
          <w:color w:val="000000" w:themeColor="text1"/>
          <w:spacing w:val="-67"/>
        </w:rPr>
      </w:pPr>
      <w:r w:rsidRPr="002F26D6">
        <w:t>Рисунок</w:t>
      </w:r>
      <w:r w:rsidRPr="002F26D6">
        <w:rPr>
          <w:spacing w:val="1"/>
        </w:rPr>
        <w:t xml:space="preserve"> </w:t>
      </w:r>
      <w:r w:rsidR="004B57FF">
        <w:t>21</w:t>
      </w:r>
      <w:r w:rsidRPr="002F26D6">
        <w:t xml:space="preserve"> –</w:t>
      </w:r>
      <w:r w:rsidRPr="006A201F">
        <w:rPr>
          <w:color w:val="FF0000"/>
        </w:rPr>
        <w:t xml:space="preserve"> </w:t>
      </w:r>
      <w:r>
        <w:rPr>
          <w:color w:val="000000" w:themeColor="text1"/>
        </w:rPr>
        <w:t xml:space="preserve">Зависимость температуры горения от содержания горючего в составе </w:t>
      </w:r>
      <w:r w:rsidRPr="00A20C11">
        <w:rPr>
          <w:color w:val="000000" w:themeColor="text1"/>
        </w:rPr>
        <w:t>NH</w:t>
      </w:r>
      <w:r w:rsidRPr="00A20C11">
        <w:rPr>
          <w:color w:val="000000" w:themeColor="text1"/>
          <w:vertAlign w:val="subscript"/>
        </w:rPr>
        <w:t>4</w:t>
      </w:r>
      <w:r w:rsidRPr="00A20C11">
        <w:rPr>
          <w:color w:val="000000" w:themeColor="text1"/>
        </w:rPr>
        <w:t>NO</w:t>
      </w:r>
      <w:r w:rsidRPr="00A20C11">
        <w:rPr>
          <w:color w:val="000000" w:themeColor="text1"/>
          <w:vertAlign w:val="subscript"/>
        </w:rPr>
        <w:t>3</w:t>
      </w:r>
      <w:r w:rsidRPr="00A20C11">
        <w:rPr>
          <w:color w:val="000000" w:themeColor="text1"/>
        </w:rPr>
        <w:t>–ПЭ</w:t>
      </w:r>
    </w:p>
    <w:p w:rsidR="006E16C3" w:rsidRDefault="006E16C3" w:rsidP="001D7117">
      <w:pPr>
        <w:pStyle w:val="a3"/>
        <w:tabs>
          <w:tab w:val="left" w:pos="9356"/>
          <w:tab w:val="left" w:pos="9498"/>
        </w:tabs>
        <w:ind w:left="0" w:firstLine="567"/>
      </w:pPr>
    </w:p>
    <w:p w:rsidR="001258C6" w:rsidRPr="00602FA9" w:rsidRDefault="00602FA9" w:rsidP="001D7117">
      <w:pPr>
        <w:pStyle w:val="a3"/>
        <w:tabs>
          <w:tab w:val="left" w:pos="9356"/>
          <w:tab w:val="left" w:pos="9498"/>
        </w:tabs>
        <w:ind w:left="0" w:firstLine="567"/>
        <w:rPr>
          <w:color w:val="000000" w:themeColor="text1"/>
        </w:rPr>
      </w:pPr>
      <w:r w:rsidRPr="00602FA9">
        <w:rPr>
          <w:color w:val="000000" w:themeColor="text1"/>
        </w:rPr>
        <w:t>Также был</w:t>
      </w:r>
      <w:r w:rsidR="00D232B0" w:rsidRPr="00602FA9">
        <w:rPr>
          <w:color w:val="000000" w:themeColor="text1"/>
        </w:rPr>
        <w:t xml:space="preserve"> подсчитан</w:t>
      </w:r>
      <w:r w:rsidRPr="00602FA9">
        <w:rPr>
          <w:color w:val="000000" w:themeColor="text1"/>
        </w:rPr>
        <w:t xml:space="preserve"> газовый</w:t>
      </w:r>
      <w:r w:rsidR="001258C6" w:rsidRPr="00602FA9">
        <w:rPr>
          <w:color w:val="000000" w:themeColor="text1"/>
        </w:rPr>
        <w:t xml:space="preserve"> </w:t>
      </w:r>
      <w:r w:rsidR="00D232B0" w:rsidRPr="00602FA9">
        <w:rPr>
          <w:color w:val="000000" w:themeColor="text1"/>
        </w:rPr>
        <w:t>выход продуктов</w:t>
      </w:r>
      <w:r w:rsidR="001258C6" w:rsidRPr="00602FA9">
        <w:rPr>
          <w:color w:val="000000" w:themeColor="text1"/>
        </w:rPr>
        <w:t xml:space="preserve"> от содержания</w:t>
      </w:r>
      <w:r w:rsidR="001258C6" w:rsidRPr="00602FA9">
        <w:rPr>
          <w:color w:val="000000" w:themeColor="text1"/>
          <w:spacing w:val="1"/>
        </w:rPr>
        <w:t xml:space="preserve"> </w:t>
      </w:r>
      <w:r w:rsidR="00D232B0" w:rsidRPr="00602FA9">
        <w:rPr>
          <w:color w:val="000000" w:themeColor="text1"/>
        </w:rPr>
        <w:t>горючего</w:t>
      </w:r>
      <w:r w:rsidR="001258C6" w:rsidRPr="00602FA9">
        <w:rPr>
          <w:color w:val="000000" w:themeColor="text1"/>
          <w:spacing w:val="-1"/>
        </w:rPr>
        <w:t xml:space="preserve"> </w:t>
      </w:r>
      <w:r w:rsidR="001258C6" w:rsidRPr="00602FA9">
        <w:rPr>
          <w:color w:val="000000" w:themeColor="text1"/>
        </w:rPr>
        <w:t>в</w:t>
      </w:r>
      <w:r w:rsidR="001258C6" w:rsidRPr="00602FA9">
        <w:rPr>
          <w:color w:val="000000" w:themeColor="text1"/>
          <w:spacing w:val="-2"/>
        </w:rPr>
        <w:t xml:space="preserve"> </w:t>
      </w:r>
      <w:r w:rsidR="001258C6" w:rsidRPr="00602FA9">
        <w:rPr>
          <w:color w:val="000000" w:themeColor="text1"/>
        </w:rPr>
        <w:t>смеси NH</w:t>
      </w:r>
      <w:r w:rsidR="001258C6" w:rsidRPr="00602FA9">
        <w:rPr>
          <w:color w:val="000000" w:themeColor="text1"/>
          <w:vertAlign w:val="subscript"/>
        </w:rPr>
        <w:t>4</w:t>
      </w:r>
      <w:r w:rsidR="001258C6" w:rsidRPr="00602FA9">
        <w:rPr>
          <w:color w:val="000000" w:themeColor="text1"/>
        </w:rPr>
        <w:t>NO</w:t>
      </w:r>
      <w:r w:rsidR="001258C6" w:rsidRPr="00602FA9">
        <w:rPr>
          <w:color w:val="000000" w:themeColor="text1"/>
          <w:vertAlign w:val="subscript"/>
        </w:rPr>
        <w:t>3</w:t>
      </w:r>
      <w:r w:rsidR="001258C6" w:rsidRPr="00602FA9">
        <w:rPr>
          <w:color w:val="000000" w:themeColor="text1"/>
        </w:rPr>
        <w:t>-</w:t>
      </w:r>
      <w:r w:rsidR="00D232B0" w:rsidRPr="00602FA9">
        <w:rPr>
          <w:color w:val="000000" w:themeColor="text1"/>
          <w:spacing w:val="-3"/>
        </w:rPr>
        <w:t xml:space="preserve">ПЭ </w:t>
      </w:r>
      <w:r w:rsidR="00D232B0" w:rsidRPr="00602FA9">
        <w:rPr>
          <w:color w:val="000000" w:themeColor="text1"/>
        </w:rPr>
        <w:t>(</w:t>
      </w:r>
      <w:r w:rsidR="004B57FF">
        <w:rPr>
          <w:color w:val="000000" w:themeColor="text1"/>
        </w:rPr>
        <w:t>рисунок 22</w:t>
      </w:r>
      <w:r w:rsidR="001258C6" w:rsidRPr="00602FA9">
        <w:rPr>
          <w:color w:val="000000" w:themeColor="text1"/>
        </w:rPr>
        <w:t>).</w:t>
      </w:r>
    </w:p>
    <w:p w:rsidR="0018745C" w:rsidRDefault="0018745C" w:rsidP="0018745C">
      <w:pPr>
        <w:pStyle w:val="a3"/>
        <w:tabs>
          <w:tab w:val="left" w:pos="9356"/>
          <w:tab w:val="left" w:pos="9498"/>
        </w:tabs>
        <w:ind w:left="0" w:firstLine="567"/>
        <w:rPr>
          <w:color w:val="000000" w:themeColor="text1"/>
        </w:rPr>
      </w:pPr>
      <w:r w:rsidRPr="0018745C">
        <w:rPr>
          <w:color w:val="000000" w:themeColor="text1"/>
        </w:rPr>
        <w:t>Рисунок 22 показывает, что уменьшение выхода продуктов с 0,095 до 0,111 кг/м</w:t>
      </w:r>
      <w:r w:rsidRPr="00EA5A55">
        <w:rPr>
          <w:color w:val="000000" w:themeColor="text1"/>
          <w:vertAlign w:val="superscript"/>
        </w:rPr>
        <w:t>3</w:t>
      </w:r>
      <w:r w:rsidRPr="0018745C">
        <w:rPr>
          <w:color w:val="000000" w:themeColor="text1"/>
        </w:rPr>
        <w:t xml:space="preserve"> приводит к линейному уменьшению плотности газов. Это объясняется снижением содержания нитрата аммония в составе двухкомпонентной смеси NH</w:t>
      </w:r>
      <w:r w:rsidRPr="0018745C">
        <w:rPr>
          <w:color w:val="000000" w:themeColor="text1"/>
          <w:vertAlign w:val="subscript"/>
        </w:rPr>
        <w:t>4</w:t>
      </w:r>
      <w:r w:rsidRPr="0018745C">
        <w:rPr>
          <w:color w:val="000000" w:themeColor="text1"/>
        </w:rPr>
        <w:t>NO</w:t>
      </w:r>
      <w:r w:rsidRPr="0018745C">
        <w:rPr>
          <w:color w:val="000000" w:themeColor="text1"/>
          <w:vertAlign w:val="subscript"/>
        </w:rPr>
        <w:t>3</w:t>
      </w:r>
      <w:r w:rsidRPr="0018745C">
        <w:rPr>
          <w:color w:val="000000" w:themeColor="text1"/>
        </w:rPr>
        <w:t>-ПЭ. Следовательно, изменение количества горючего в пиротехнической смеси будет нецелесообразным, так как это нарушит стехиометрию. Кроме того, колебания количества горючего не оказывают значительного влияния на плотность газов, которая меняется в пределах от 0,095 до 0,111 кг/м</w:t>
      </w:r>
      <w:r w:rsidRPr="00EA5A55">
        <w:rPr>
          <w:color w:val="000000" w:themeColor="text1"/>
          <w:vertAlign w:val="superscript"/>
        </w:rPr>
        <w:t>3</w:t>
      </w:r>
      <w:r w:rsidRPr="0018745C">
        <w:rPr>
          <w:color w:val="000000" w:themeColor="text1"/>
        </w:rPr>
        <w:t xml:space="preserve">. </w:t>
      </w:r>
    </w:p>
    <w:p w:rsidR="0018745C" w:rsidRDefault="0018745C" w:rsidP="0018745C">
      <w:pPr>
        <w:pStyle w:val="a3"/>
        <w:tabs>
          <w:tab w:val="left" w:pos="9356"/>
          <w:tab w:val="left" w:pos="9498"/>
        </w:tabs>
        <w:ind w:left="0" w:firstLine="567"/>
        <w:rPr>
          <w:color w:val="000000" w:themeColor="text1"/>
        </w:rPr>
      </w:pPr>
      <w:r w:rsidRPr="0018745C">
        <w:rPr>
          <w:color w:val="000000" w:themeColor="text1"/>
        </w:rPr>
        <w:t>Анализ рисунков 21 и 22 указывает на то, что оптимальный состав для получения большего выхода газовых продуктов - это пиротехническая смесь, содержащая горючее в соответствии со стехиометрией, т.е. 25-26%. Таким образом, для повышения эффективности производства рекомендуется</w:t>
      </w:r>
      <w:r>
        <w:rPr>
          <w:color w:val="000000" w:themeColor="text1"/>
        </w:rPr>
        <w:t xml:space="preserve"> и</w:t>
      </w:r>
      <w:r w:rsidRPr="0018745C">
        <w:rPr>
          <w:color w:val="000000" w:themeColor="text1"/>
        </w:rPr>
        <w:t>спользовать данную рецептуру</w:t>
      </w:r>
      <w:r>
        <w:rPr>
          <w:color w:val="000000" w:themeColor="text1"/>
        </w:rPr>
        <w:t>.</w:t>
      </w:r>
    </w:p>
    <w:p w:rsidR="001258C6" w:rsidRPr="006A201F" w:rsidRDefault="00B91A0D" w:rsidP="0018745C">
      <w:pPr>
        <w:pStyle w:val="a3"/>
        <w:tabs>
          <w:tab w:val="left" w:pos="9356"/>
          <w:tab w:val="left" w:pos="9498"/>
        </w:tabs>
        <w:ind w:left="0" w:firstLine="567"/>
        <w:jc w:val="center"/>
        <w:rPr>
          <w:color w:val="FF0000"/>
          <w:sz w:val="24"/>
        </w:rPr>
      </w:pPr>
      <w:r w:rsidRPr="00B91A0D">
        <w:rPr>
          <w:noProof/>
          <w:color w:val="FF0000"/>
          <w:sz w:val="24"/>
          <w:lang w:eastAsia="ru-RU"/>
        </w:rPr>
        <w:lastRenderedPageBreak/>
        <w:drawing>
          <wp:inline distT="0" distB="0" distL="0" distR="0" wp14:anchorId="36DFB04F" wp14:editId="239D4FEA">
            <wp:extent cx="3429000" cy="2831123"/>
            <wp:effectExtent l="0" t="0" r="0" b="7620"/>
            <wp:docPr id="24" name="Диаграмма 24" title="Т, К"/>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58C6" w:rsidRPr="006A201F" w:rsidRDefault="001258C6" w:rsidP="001D7117">
      <w:pPr>
        <w:pStyle w:val="a3"/>
        <w:tabs>
          <w:tab w:val="left" w:pos="9356"/>
          <w:tab w:val="left" w:pos="9498"/>
        </w:tabs>
        <w:ind w:left="0" w:firstLine="567"/>
        <w:jc w:val="left"/>
        <w:rPr>
          <w:color w:val="FF0000"/>
          <w:sz w:val="26"/>
        </w:rPr>
      </w:pPr>
    </w:p>
    <w:p w:rsidR="006E16C3" w:rsidRPr="00666492" w:rsidRDefault="001258C6" w:rsidP="00666492">
      <w:pPr>
        <w:pStyle w:val="a3"/>
        <w:tabs>
          <w:tab w:val="left" w:pos="9356"/>
          <w:tab w:val="left" w:pos="9498"/>
        </w:tabs>
        <w:ind w:left="0" w:firstLine="567"/>
        <w:rPr>
          <w:color w:val="000000" w:themeColor="text1"/>
          <w:spacing w:val="-67"/>
        </w:rPr>
      </w:pPr>
      <w:r w:rsidRPr="002F26D6">
        <w:t>Рисунок</w:t>
      </w:r>
      <w:r w:rsidRPr="002F26D6">
        <w:rPr>
          <w:spacing w:val="1"/>
        </w:rPr>
        <w:t xml:space="preserve"> </w:t>
      </w:r>
      <w:r w:rsidR="004B57FF">
        <w:t>22</w:t>
      </w:r>
      <w:r w:rsidRPr="002F26D6">
        <w:t xml:space="preserve"> – </w:t>
      </w:r>
      <w:r w:rsidR="00A20C11">
        <w:rPr>
          <w:color w:val="000000" w:themeColor="text1"/>
        </w:rPr>
        <w:t xml:space="preserve">Зависимость плотности газов от содержания горючего в составе </w:t>
      </w:r>
      <w:r w:rsidR="00A20C11" w:rsidRPr="00A20C11">
        <w:rPr>
          <w:color w:val="000000" w:themeColor="text1"/>
        </w:rPr>
        <w:t>NH</w:t>
      </w:r>
      <w:r w:rsidR="00A20C11" w:rsidRPr="00A20C11">
        <w:rPr>
          <w:color w:val="000000" w:themeColor="text1"/>
          <w:vertAlign w:val="subscript"/>
        </w:rPr>
        <w:t>4</w:t>
      </w:r>
      <w:r w:rsidR="00A20C11" w:rsidRPr="00A20C11">
        <w:rPr>
          <w:color w:val="000000" w:themeColor="text1"/>
        </w:rPr>
        <w:t>NO</w:t>
      </w:r>
      <w:r w:rsidR="00A20C11" w:rsidRPr="00A20C11">
        <w:rPr>
          <w:color w:val="000000" w:themeColor="text1"/>
          <w:vertAlign w:val="subscript"/>
        </w:rPr>
        <w:t>3</w:t>
      </w:r>
      <w:r w:rsidR="00A20C11" w:rsidRPr="00A20C11">
        <w:rPr>
          <w:color w:val="000000" w:themeColor="text1"/>
        </w:rPr>
        <w:t>–ПЭ</w:t>
      </w:r>
    </w:p>
    <w:p w:rsidR="001258C6" w:rsidRPr="006A201F" w:rsidRDefault="001258C6" w:rsidP="001D7117">
      <w:pPr>
        <w:pStyle w:val="a3"/>
        <w:tabs>
          <w:tab w:val="left" w:pos="9356"/>
          <w:tab w:val="left" w:pos="9498"/>
        </w:tabs>
        <w:ind w:left="0" w:firstLine="567"/>
        <w:jc w:val="left"/>
        <w:rPr>
          <w:color w:val="FF0000"/>
          <w:sz w:val="27"/>
        </w:rPr>
      </w:pPr>
    </w:p>
    <w:p w:rsidR="001258C6" w:rsidRPr="00976920" w:rsidRDefault="00976920" w:rsidP="00976920">
      <w:pPr>
        <w:pStyle w:val="a5"/>
        <w:tabs>
          <w:tab w:val="left" w:pos="1789"/>
          <w:tab w:val="left" w:pos="9356"/>
          <w:tab w:val="left" w:pos="9498"/>
        </w:tabs>
        <w:ind w:left="0" w:firstLine="567"/>
        <w:rPr>
          <w:b/>
          <w:color w:val="000000" w:themeColor="text1"/>
          <w:spacing w:val="1"/>
          <w:sz w:val="28"/>
        </w:rPr>
      </w:pPr>
      <w:r>
        <w:rPr>
          <w:b/>
          <w:color w:val="000000" w:themeColor="text1"/>
          <w:sz w:val="28"/>
        </w:rPr>
        <w:t xml:space="preserve">3.2 </w:t>
      </w:r>
      <w:r w:rsidR="001258C6" w:rsidRPr="00764D7E">
        <w:rPr>
          <w:b/>
          <w:color w:val="000000" w:themeColor="text1"/>
          <w:sz w:val="28"/>
        </w:rPr>
        <w:t>Экспериментальное</w:t>
      </w:r>
      <w:r w:rsidR="001258C6" w:rsidRPr="00764D7E">
        <w:rPr>
          <w:b/>
          <w:color w:val="000000" w:themeColor="text1"/>
          <w:spacing w:val="1"/>
          <w:sz w:val="28"/>
        </w:rPr>
        <w:t xml:space="preserve"> </w:t>
      </w:r>
      <w:r w:rsidR="001258C6" w:rsidRPr="00764D7E">
        <w:rPr>
          <w:b/>
          <w:color w:val="000000" w:themeColor="text1"/>
          <w:sz w:val="28"/>
        </w:rPr>
        <w:t>исследование</w:t>
      </w:r>
      <w:r w:rsidR="001258C6" w:rsidRPr="00764D7E">
        <w:rPr>
          <w:b/>
          <w:color w:val="000000" w:themeColor="text1"/>
          <w:spacing w:val="1"/>
          <w:sz w:val="28"/>
        </w:rPr>
        <w:t xml:space="preserve"> </w:t>
      </w:r>
      <w:r w:rsidR="001258C6" w:rsidRPr="00764D7E">
        <w:rPr>
          <w:b/>
          <w:color w:val="000000" w:themeColor="text1"/>
          <w:sz w:val="28"/>
        </w:rPr>
        <w:t>характеристик</w:t>
      </w:r>
      <w:r w:rsidR="001258C6" w:rsidRPr="00764D7E">
        <w:rPr>
          <w:b/>
          <w:color w:val="000000" w:themeColor="text1"/>
          <w:spacing w:val="1"/>
          <w:sz w:val="28"/>
        </w:rPr>
        <w:t xml:space="preserve"> </w:t>
      </w:r>
      <w:r w:rsidR="001258C6" w:rsidRPr="00764D7E">
        <w:rPr>
          <w:b/>
          <w:color w:val="000000" w:themeColor="text1"/>
          <w:sz w:val="28"/>
        </w:rPr>
        <w:t>горения</w:t>
      </w:r>
      <w:r>
        <w:rPr>
          <w:b/>
          <w:color w:val="000000" w:themeColor="text1"/>
          <w:spacing w:val="1"/>
          <w:sz w:val="28"/>
        </w:rPr>
        <w:t xml:space="preserve"> </w:t>
      </w:r>
      <w:r w:rsidR="001258C6" w:rsidRPr="00764D7E">
        <w:rPr>
          <w:b/>
          <w:color w:val="000000" w:themeColor="text1"/>
          <w:sz w:val="28"/>
        </w:rPr>
        <w:t xml:space="preserve">пиротехнических </w:t>
      </w:r>
      <w:r w:rsidR="009A5FC9" w:rsidRPr="00764D7E">
        <w:rPr>
          <w:b/>
          <w:color w:val="000000" w:themeColor="text1"/>
          <w:sz w:val="28"/>
        </w:rPr>
        <w:t>газогенераторных</w:t>
      </w:r>
      <w:r w:rsidR="001258C6" w:rsidRPr="00764D7E">
        <w:rPr>
          <w:b/>
          <w:color w:val="000000" w:themeColor="text1"/>
          <w:sz w:val="28"/>
        </w:rPr>
        <w:t xml:space="preserve"> составов на основе системы</w:t>
      </w:r>
      <w:r w:rsidR="001258C6" w:rsidRPr="00764D7E">
        <w:rPr>
          <w:b/>
          <w:color w:val="000000" w:themeColor="text1"/>
          <w:spacing w:val="1"/>
          <w:sz w:val="28"/>
        </w:rPr>
        <w:t xml:space="preserve"> </w:t>
      </w:r>
      <w:r w:rsidR="001258C6" w:rsidRPr="00764D7E">
        <w:rPr>
          <w:b/>
          <w:color w:val="000000" w:themeColor="text1"/>
          <w:sz w:val="28"/>
        </w:rPr>
        <w:t>NH</w:t>
      </w:r>
      <w:r w:rsidR="001258C6" w:rsidRPr="00764D7E">
        <w:rPr>
          <w:b/>
          <w:color w:val="000000" w:themeColor="text1"/>
          <w:sz w:val="28"/>
          <w:vertAlign w:val="subscript"/>
        </w:rPr>
        <w:t>4</w:t>
      </w:r>
      <w:r w:rsidR="001258C6" w:rsidRPr="00764D7E">
        <w:rPr>
          <w:b/>
          <w:color w:val="000000" w:themeColor="text1"/>
          <w:sz w:val="28"/>
        </w:rPr>
        <w:t>NO</w:t>
      </w:r>
      <w:r w:rsidR="001258C6" w:rsidRPr="00764D7E">
        <w:rPr>
          <w:b/>
          <w:color w:val="000000" w:themeColor="text1"/>
          <w:sz w:val="28"/>
          <w:vertAlign w:val="subscript"/>
        </w:rPr>
        <w:t>3</w:t>
      </w:r>
      <w:r w:rsidR="009A5FC9" w:rsidRPr="00764D7E">
        <w:rPr>
          <w:b/>
          <w:color w:val="000000" w:themeColor="text1"/>
          <w:sz w:val="28"/>
        </w:rPr>
        <w:t>-ПЭ-</w:t>
      </w:r>
      <w:r w:rsidR="009A5FC9" w:rsidRPr="00764D7E">
        <w:rPr>
          <w:b/>
          <w:color w:val="000000" w:themeColor="text1"/>
          <w:sz w:val="28"/>
          <w:lang w:val="en-US"/>
        </w:rPr>
        <w:t>Mg</w:t>
      </w:r>
    </w:p>
    <w:p w:rsidR="00FF25C2" w:rsidRDefault="00EA5A55" w:rsidP="00FF25C2">
      <w:pPr>
        <w:pStyle w:val="a3"/>
        <w:tabs>
          <w:tab w:val="left" w:pos="9356"/>
          <w:tab w:val="left" w:pos="9498"/>
        </w:tabs>
        <w:ind w:left="0" w:firstLine="567"/>
        <w:rPr>
          <w:color w:val="000000" w:themeColor="text1"/>
        </w:rPr>
      </w:pPr>
      <w:r w:rsidRPr="00EA5A55">
        <w:rPr>
          <w:color w:val="000000" w:themeColor="text1"/>
        </w:rPr>
        <w:t>Для сопоставления вычислительных данных было проведено экспериментальное исследование горения различных композиций. Составы были подготовлены с использованием разных пропорций компонентов, включая гранулированную аммиачную селитру (АС или НА), порошок магния (</w:t>
      </w:r>
      <w:r>
        <w:rPr>
          <w:color w:val="000000" w:themeColor="text1"/>
        </w:rPr>
        <w:t>Mg) и использованный полиэтилен</w:t>
      </w:r>
      <w:r w:rsidR="009A5FC9" w:rsidRPr="009A5FC9">
        <w:rPr>
          <w:color w:val="000000" w:themeColor="text1"/>
        </w:rPr>
        <w:t xml:space="preserve"> [75, 76</w:t>
      </w:r>
      <w:r w:rsidR="00FF25C2">
        <w:rPr>
          <w:color w:val="000000" w:themeColor="text1"/>
        </w:rPr>
        <w:t xml:space="preserve">]. </w:t>
      </w:r>
    </w:p>
    <w:p w:rsidR="00FF25C2" w:rsidRDefault="00FF25C2" w:rsidP="00FF25C2">
      <w:pPr>
        <w:pStyle w:val="a3"/>
        <w:tabs>
          <w:tab w:val="left" w:pos="9356"/>
          <w:tab w:val="left" w:pos="9498"/>
        </w:tabs>
        <w:ind w:left="0" w:firstLine="567"/>
        <w:rPr>
          <w:color w:val="000000" w:themeColor="text1"/>
        </w:rPr>
      </w:pPr>
      <w:r w:rsidRPr="00FF25C2">
        <w:rPr>
          <w:color w:val="000000" w:themeColor="text1"/>
        </w:rPr>
        <w:t>Для повышения энергетических свойств композиции NH</w:t>
      </w:r>
      <w:r w:rsidRPr="00FF25C2">
        <w:rPr>
          <w:color w:val="000000" w:themeColor="text1"/>
          <w:vertAlign w:val="subscript"/>
        </w:rPr>
        <w:t>4</w:t>
      </w:r>
      <w:r w:rsidRPr="00FF25C2">
        <w:rPr>
          <w:color w:val="000000" w:themeColor="text1"/>
        </w:rPr>
        <w:t>NO</w:t>
      </w:r>
      <w:r w:rsidRPr="00FF25C2">
        <w:rPr>
          <w:color w:val="000000" w:themeColor="text1"/>
          <w:vertAlign w:val="subscript"/>
        </w:rPr>
        <w:t>3</w:t>
      </w:r>
      <w:r w:rsidRPr="00FF25C2">
        <w:rPr>
          <w:color w:val="000000" w:themeColor="text1"/>
        </w:rPr>
        <w:t xml:space="preserve">-ПЭ был добавлен магний в качестве энергетической добавки. Это позволило достигать высоких температур при горении, что в свою очередь увеличивает значение RT. </w:t>
      </w:r>
    </w:p>
    <w:p w:rsidR="00FF25C2" w:rsidRDefault="00FF25C2" w:rsidP="00FF25C2">
      <w:pPr>
        <w:pStyle w:val="a3"/>
        <w:tabs>
          <w:tab w:val="left" w:pos="9356"/>
          <w:tab w:val="left" w:pos="9498"/>
        </w:tabs>
        <w:ind w:left="0" w:firstLine="567"/>
        <w:rPr>
          <w:color w:val="000000" w:themeColor="text1"/>
        </w:rPr>
      </w:pPr>
      <w:r w:rsidRPr="00FF25C2">
        <w:rPr>
          <w:color w:val="000000" w:themeColor="text1"/>
        </w:rPr>
        <w:t>Создание новых газогенераторных составов требует альтернативных подходов, и одним из перспективных является использование высокодисперсных металлических порошков.</w:t>
      </w:r>
    </w:p>
    <w:p w:rsidR="00FF25C2" w:rsidRDefault="00FF25C2" w:rsidP="00FF25C2">
      <w:pPr>
        <w:pStyle w:val="a3"/>
        <w:tabs>
          <w:tab w:val="left" w:pos="9356"/>
          <w:tab w:val="left" w:pos="9498"/>
        </w:tabs>
        <w:ind w:left="0" w:firstLine="567"/>
        <w:rPr>
          <w:color w:val="000000" w:themeColor="text1"/>
        </w:rPr>
      </w:pPr>
      <w:r w:rsidRPr="00FF25C2">
        <w:rPr>
          <w:color w:val="000000" w:themeColor="text1"/>
        </w:rPr>
        <w:t xml:space="preserve">Газогенераторный состав, представленный нами, отличается от других новым механизмом разложения нитрата аммония в замкнутом пространстве с использованием порошка магния, который окисляется до оксида магния и ускоряет термическое разложение нитрата аммония до газообразного состояния. </w:t>
      </w:r>
    </w:p>
    <w:p w:rsidR="001258C6" w:rsidRPr="00FF25C2" w:rsidRDefault="00FF25C2" w:rsidP="00FF25C2">
      <w:pPr>
        <w:pStyle w:val="a3"/>
        <w:tabs>
          <w:tab w:val="left" w:pos="9356"/>
          <w:tab w:val="left" w:pos="9498"/>
        </w:tabs>
        <w:ind w:left="0" w:firstLine="567"/>
        <w:rPr>
          <w:color w:val="000000" w:themeColor="text1"/>
        </w:rPr>
      </w:pPr>
      <w:r w:rsidRPr="00FF25C2">
        <w:rPr>
          <w:color w:val="000000" w:themeColor="text1"/>
        </w:rPr>
        <w:t>Предполагаемый механизм этой реакции описан ниже:</w:t>
      </w:r>
    </w:p>
    <w:p w:rsidR="00A34664" w:rsidRPr="00BB5EAD" w:rsidRDefault="00A34664" w:rsidP="001D7117">
      <w:pPr>
        <w:pStyle w:val="a3"/>
        <w:tabs>
          <w:tab w:val="left" w:pos="9356"/>
          <w:tab w:val="left" w:pos="9498"/>
          <w:tab w:val="left" w:pos="9553"/>
        </w:tabs>
        <w:spacing w:line="321" w:lineRule="exact"/>
        <w:ind w:left="0" w:firstLine="567"/>
        <w:jc w:val="left"/>
      </w:pPr>
    </w:p>
    <w:p w:rsidR="00182B9A" w:rsidRPr="00AE156C" w:rsidRDefault="00AE156C" w:rsidP="00AE156C">
      <w:pPr>
        <w:pStyle w:val="a3"/>
        <w:tabs>
          <w:tab w:val="center" w:pos="4679"/>
          <w:tab w:val="left" w:pos="8655"/>
          <w:tab w:val="left" w:pos="9356"/>
          <w:tab w:val="left" w:pos="9498"/>
          <w:tab w:val="left" w:pos="9553"/>
        </w:tabs>
        <w:spacing w:line="321" w:lineRule="exact"/>
        <w:ind w:left="0"/>
        <w:jc w:val="left"/>
        <w:rPr>
          <w:lang w:val="en-US"/>
        </w:rPr>
      </w:pPr>
      <w:r w:rsidRPr="000C5CDC">
        <w:tab/>
      </w:r>
      <w:r w:rsidR="001258C6" w:rsidRPr="00182B9A">
        <w:rPr>
          <w:lang w:val="en-US"/>
        </w:rPr>
        <w:t>2NH</w:t>
      </w:r>
      <w:r w:rsidR="001258C6" w:rsidRPr="00182B9A">
        <w:rPr>
          <w:vertAlign w:val="subscript"/>
          <w:lang w:val="en-US"/>
        </w:rPr>
        <w:t>4</w:t>
      </w:r>
      <w:r w:rsidR="001258C6" w:rsidRPr="00182B9A">
        <w:rPr>
          <w:lang w:val="en-US"/>
        </w:rPr>
        <w:t>NO</w:t>
      </w:r>
      <w:r w:rsidR="001258C6" w:rsidRPr="00182B9A">
        <w:rPr>
          <w:vertAlign w:val="subscript"/>
          <w:lang w:val="en-US"/>
        </w:rPr>
        <w:t>3</w:t>
      </w:r>
      <w:r w:rsidR="001258C6" w:rsidRPr="00182B9A">
        <w:rPr>
          <w:lang w:val="en-US"/>
        </w:rPr>
        <w:t>=</w:t>
      </w:r>
      <w:r w:rsidR="001258C6" w:rsidRPr="00182B9A">
        <w:rPr>
          <w:spacing w:val="-2"/>
          <w:lang w:val="en-US"/>
        </w:rPr>
        <w:t xml:space="preserve"> </w:t>
      </w:r>
      <w:r w:rsidR="001258C6" w:rsidRPr="00182B9A">
        <w:rPr>
          <w:lang w:val="en-US"/>
        </w:rPr>
        <w:t>2N</w:t>
      </w:r>
      <w:r w:rsidR="001258C6" w:rsidRPr="00182B9A">
        <w:rPr>
          <w:vertAlign w:val="subscript"/>
          <w:lang w:val="en-US"/>
        </w:rPr>
        <w:t>2</w:t>
      </w:r>
      <w:r w:rsidR="001258C6" w:rsidRPr="00182B9A">
        <w:rPr>
          <w:lang w:val="en-US"/>
        </w:rPr>
        <w:t xml:space="preserve"> +</w:t>
      </w:r>
      <w:r w:rsidR="00666492" w:rsidRPr="00666492">
        <w:rPr>
          <w:lang w:val="en-US"/>
        </w:rPr>
        <w:t xml:space="preserve"> </w:t>
      </w:r>
      <w:r w:rsidR="001258C6" w:rsidRPr="00182B9A">
        <w:rPr>
          <w:lang w:val="en-US"/>
        </w:rPr>
        <w:t>4H</w:t>
      </w:r>
      <w:r w:rsidR="001258C6" w:rsidRPr="00182B9A">
        <w:rPr>
          <w:vertAlign w:val="subscript"/>
          <w:lang w:val="en-US"/>
        </w:rPr>
        <w:t>2</w:t>
      </w:r>
      <w:r w:rsidR="001258C6" w:rsidRPr="00182B9A">
        <w:rPr>
          <w:lang w:val="en-US"/>
        </w:rPr>
        <w:t>O</w:t>
      </w:r>
      <w:r w:rsidR="001258C6" w:rsidRPr="00182B9A">
        <w:rPr>
          <w:spacing w:val="-2"/>
          <w:lang w:val="en-US"/>
        </w:rPr>
        <w:t xml:space="preserve"> </w:t>
      </w:r>
      <w:r w:rsidR="001258C6" w:rsidRPr="00182B9A">
        <w:rPr>
          <w:lang w:val="en-US"/>
        </w:rPr>
        <w:t>+</w:t>
      </w:r>
      <w:r w:rsidR="00666492" w:rsidRPr="00666492">
        <w:rPr>
          <w:lang w:val="en-US"/>
        </w:rPr>
        <w:t xml:space="preserve"> </w:t>
      </w:r>
      <w:r w:rsidR="001258C6" w:rsidRPr="00182B9A">
        <w:rPr>
          <w:lang w:val="en-US"/>
        </w:rPr>
        <w:t>O</w:t>
      </w:r>
      <w:r w:rsidR="001258C6" w:rsidRPr="00182B9A">
        <w:rPr>
          <w:vertAlign w:val="subscript"/>
          <w:lang w:val="en-US"/>
        </w:rPr>
        <w:t>2</w:t>
      </w:r>
      <w:r>
        <w:rPr>
          <w:vertAlign w:val="subscript"/>
          <w:lang w:val="en-US"/>
        </w:rPr>
        <w:tab/>
      </w:r>
      <w:r w:rsidRPr="00AE156C">
        <w:rPr>
          <w:vertAlign w:val="subscript"/>
          <w:lang w:val="en-US"/>
        </w:rPr>
        <w:t xml:space="preserve"> </w:t>
      </w:r>
      <w:r w:rsidR="00FF25C2" w:rsidRPr="0009576B">
        <w:rPr>
          <w:vertAlign w:val="subscript"/>
          <w:lang w:val="en-US"/>
        </w:rPr>
        <w:t xml:space="preserve"> </w:t>
      </w:r>
      <w:r w:rsidRPr="00AE156C">
        <w:rPr>
          <w:vertAlign w:val="subscript"/>
          <w:lang w:val="en-US"/>
        </w:rPr>
        <w:t xml:space="preserve"> </w:t>
      </w:r>
      <w:r w:rsidRPr="00AE156C">
        <w:rPr>
          <w:lang w:val="en-US"/>
        </w:rPr>
        <w:t>(3.4)</w:t>
      </w:r>
    </w:p>
    <w:p w:rsidR="001258C6" w:rsidRPr="00182B9A" w:rsidRDefault="00764D7E" w:rsidP="001D7117">
      <w:pPr>
        <w:pStyle w:val="a3"/>
        <w:tabs>
          <w:tab w:val="left" w:pos="9356"/>
          <w:tab w:val="left" w:pos="9498"/>
          <w:tab w:val="left" w:pos="9553"/>
        </w:tabs>
        <w:spacing w:line="321" w:lineRule="exact"/>
        <w:ind w:left="0" w:firstLine="567"/>
        <w:jc w:val="left"/>
        <w:rPr>
          <w:lang w:val="en-US"/>
        </w:rPr>
      </w:pPr>
      <w:r w:rsidRPr="00182B9A">
        <w:rPr>
          <w:lang w:val="en-US"/>
        </w:rPr>
        <w:t xml:space="preserve">                          </w:t>
      </w:r>
    </w:p>
    <w:p w:rsidR="00666492" w:rsidRPr="00AE156C" w:rsidRDefault="00AE156C" w:rsidP="00185290">
      <w:pPr>
        <w:pStyle w:val="a3"/>
        <w:tabs>
          <w:tab w:val="center" w:pos="4679"/>
          <w:tab w:val="left" w:pos="8670"/>
          <w:tab w:val="left" w:pos="9356"/>
          <w:tab w:val="left" w:pos="9498"/>
          <w:tab w:val="left" w:pos="9558"/>
        </w:tabs>
        <w:ind w:left="0"/>
        <w:jc w:val="left"/>
        <w:rPr>
          <w:lang w:val="en-US"/>
        </w:rPr>
      </w:pPr>
      <w:r>
        <w:rPr>
          <w:lang w:val="en-US"/>
        </w:rPr>
        <w:tab/>
      </w:r>
      <w:r w:rsidR="001258C6" w:rsidRPr="00182B9A">
        <w:rPr>
          <w:lang w:val="en-US"/>
        </w:rPr>
        <w:t>NH</w:t>
      </w:r>
      <w:r w:rsidR="001258C6" w:rsidRPr="00182B9A">
        <w:rPr>
          <w:vertAlign w:val="subscript"/>
          <w:lang w:val="en-US"/>
        </w:rPr>
        <w:t>4</w:t>
      </w:r>
      <w:r w:rsidR="001258C6" w:rsidRPr="00182B9A">
        <w:rPr>
          <w:lang w:val="en-US"/>
        </w:rPr>
        <w:t>NO</w:t>
      </w:r>
      <w:r w:rsidR="001258C6" w:rsidRPr="00182B9A">
        <w:rPr>
          <w:vertAlign w:val="subscript"/>
          <w:lang w:val="en-US"/>
        </w:rPr>
        <w:t>3</w:t>
      </w:r>
      <w:r w:rsidR="00666492" w:rsidRPr="00666492">
        <w:rPr>
          <w:vertAlign w:val="subscript"/>
          <w:lang w:val="en-US"/>
        </w:rPr>
        <w:t xml:space="preserve"> </w:t>
      </w:r>
      <w:r w:rsidR="00182B9A" w:rsidRPr="00182B9A">
        <w:rPr>
          <w:lang w:val="en-US"/>
        </w:rPr>
        <w:t>+</w:t>
      </w:r>
      <w:r w:rsidR="00666492" w:rsidRPr="00666492">
        <w:rPr>
          <w:lang w:val="en-US"/>
        </w:rPr>
        <w:t xml:space="preserve"> </w:t>
      </w:r>
      <w:r w:rsidR="00182B9A" w:rsidRPr="00182B9A">
        <w:rPr>
          <w:lang w:val="en-US"/>
        </w:rPr>
        <w:t>Mg=MgO</w:t>
      </w:r>
      <w:r w:rsidR="00666492" w:rsidRPr="00666492">
        <w:rPr>
          <w:lang w:val="en-US"/>
        </w:rPr>
        <w:t xml:space="preserve"> </w:t>
      </w:r>
      <w:r w:rsidR="00182B9A" w:rsidRPr="00182B9A">
        <w:rPr>
          <w:lang w:val="en-US"/>
        </w:rPr>
        <w:t>+</w:t>
      </w:r>
      <w:r w:rsidR="00666492" w:rsidRPr="00666492">
        <w:rPr>
          <w:lang w:val="en-US"/>
        </w:rPr>
        <w:t xml:space="preserve"> </w:t>
      </w:r>
      <w:r w:rsidR="001258C6" w:rsidRPr="00182B9A">
        <w:rPr>
          <w:lang w:val="en-US"/>
        </w:rPr>
        <w:t>N</w:t>
      </w:r>
      <w:r w:rsidR="001258C6" w:rsidRPr="00182B9A">
        <w:rPr>
          <w:vertAlign w:val="subscript"/>
          <w:lang w:val="en-US"/>
        </w:rPr>
        <w:t>2</w:t>
      </w:r>
      <w:r w:rsidR="00666492" w:rsidRPr="00666492">
        <w:rPr>
          <w:vertAlign w:val="subscript"/>
          <w:lang w:val="en-US"/>
        </w:rPr>
        <w:t xml:space="preserve"> </w:t>
      </w:r>
      <w:r w:rsidR="00182B9A" w:rsidRPr="00182B9A">
        <w:rPr>
          <w:lang w:val="en-US"/>
        </w:rPr>
        <w:t>+</w:t>
      </w:r>
      <w:r w:rsidR="00666492" w:rsidRPr="00666492">
        <w:rPr>
          <w:lang w:val="en-US"/>
        </w:rPr>
        <w:t xml:space="preserve"> </w:t>
      </w:r>
      <w:r w:rsidR="00182B9A" w:rsidRPr="00182B9A">
        <w:rPr>
          <w:lang w:val="en-US"/>
        </w:rPr>
        <w:t>2</w:t>
      </w:r>
      <w:r w:rsidR="001258C6" w:rsidRPr="00182B9A">
        <w:rPr>
          <w:lang w:val="en-US"/>
        </w:rPr>
        <w:t>H</w:t>
      </w:r>
      <w:r w:rsidR="001258C6" w:rsidRPr="00182B9A">
        <w:rPr>
          <w:vertAlign w:val="subscript"/>
          <w:lang w:val="en-US"/>
        </w:rPr>
        <w:t>2</w:t>
      </w:r>
      <w:r w:rsidR="00666492">
        <w:rPr>
          <w:lang w:val="en-US"/>
        </w:rPr>
        <w:t>O</w:t>
      </w:r>
      <w:r>
        <w:rPr>
          <w:lang w:val="en-US"/>
        </w:rPr>
        <w:tab/>
      </w:r>
      <w:r w:rsidRPr="00AE156C">
        <w:rPr>
          <w:lang w:val="en-US"/>
        </w:rPr>
        <w:t xml:space="preserve">  (3.5)</w:t>
      </w:r>
    </w:p>
    <w:p w:rsidR="00666492" w:rsidRDefault="00666492" w:rsidP="00AE156C">
      <w:pPr>
        <w:pStyle w:val="a3"/>
        <w:tabs>
          <w:tab w:val="left" w:pos="9356"/>
          <w:tab w:val="left" w:pos="9498"/>
          <w:tab w:val="left" w:pos="9558"/>
        </w:tabs>
        <w:spacing w:line="322" w:lineRule="exact"/>
        <w:ind w:left="0" w:firstLine="567"/>
        <w:jc w:val="center"/>
        <w:rPr>
          <w:lang w:val="en-US"/>
        </w:rPr>
      </w:pPr>
    </w:p>
    <w:p w:rsidR="001258C6" w:rsidRPr="00AE156C" w:rsidRDefault="00AE156C" w:rsidP="00185290">
      <w:pPr>
        <w:pStyle w:val="a3"/>
        <w:tabs>
          <w:tab w:val="center" w:pos="4679"/>
          <w:tab w:val="left" w:pos="8640"/>
          <w:tab w:val="left" w:pos="9356"/>
          <w:tab w:val="left" w:pos="9498"/>
          <w:tab w:val="left" w:pos="9558"/>
        </w:tabs>
        <w:ind w:left="0"/>
        <w:jc w:val="left"/>
      </w:pPr>
      <w:r w:rsidRPr="00AE156C">
        <w:rPr>
          <w:lang w:val="en-US"/>
        </w:rPr>
        <w:lastRenderedPageBreak/>
        <w:tab/>
      </w:r>
      <w:r w:rsidR="00182B9A" w:rsidRPr="00E179DE">
        <w:t>2</w:t>
      </w:r>
      <w:r w:rsidR="00182B9A" w:rsidRPr="00182B9A">
        <w:rPr>
          <w:lang w:val="en-US"/>
        </w:rPr>
        <w:t>Mg</w:t>
      </w:r>
      <w:r w:rsidR="001258C6" w:rsidRPr="00E179DE">
        <w:t>+</w:t>
      </w:r>
      <w:r w:rsidR="001258C6" w:rsidRPr="00E179DE">
        <w:rPr>
          <w:spacing w:val="-1"/>
        </w:rPr>
        <w:t xml:space="preserve"> </w:t>
      </w:r>
      <w:r w:rsidR="001258C6" w:rsidRPr="00182B9A">
        <w:rPr>
          <w:lang w:val="en-US"/>
        </w:rPr>
        <w:t>O</w:t>
      </w:r>
      <w:r w:rsidR="001258C6" w:rsidRPr="00E179DE">
        <w:rPr>
          <w:vertAlign w:val="subscript"/>
        </w:rPr>
        <w:t>2</w:t>
      </w:r>
      <w:r w:rsidR="00182B9A" w:rsidRPr="00E179DE">
        <w:t>=</w:t>
      </w:r>
      <w:r w:rsidR="00182B9A" w:rsidRPr="00182B9A">
        <w:rPr>
          <w:lang w:val="en-US"/>
        </w:rPr>
        <w:t>Mg</w:t>
      </w:r>
      <w:r w:rsidR="001258C6" w:rsidRPr="00182B9A">
        <w:rPr>
          <w:lang w:val="en-US"/>
        </w:rPr>
        <w:t>O</w:t>
      </w:r>
      <w:r w:rsidRPr="000C5CDC">
        <w:tab/>
      </w:r>
      <w:r>
        <w:t xml:space="preserve">  (3.6)</w:t>
      </w:r>
    </w:p>
    <w:p w:rsidR="001258C6" w:rsidRPr="00E179DE" w:rsidRDefault="001258C6" w:rsidP="001D7117">
      <w:pPr>
        <w:pStyle w:val="a3"/>
        <w:tabs>
          <w:tab w:val="left" w:pos="9356"/>
          <w:tab w:val="left" w:pos="9498"/>
        </w:tabs>
        <w:ind w:left="0" w:firstLine="567"/>
        <w:jc w:val="left"/>
        <w:rPr>
          <w:color w:val="FF0000"/>
          <w:sz w:val="27"/>
        </w:rPr>
      </w:pPr>
    </w:p>
    <w:p w:rsidR="001258C6" w:rsidRPr="000B1C95" w:rsidRDefault="001258C6" w:rsidP="001D7117">
      <w:pPr>
        <w:pStyle w:val="a3"/>
        <w:tabs>
          <w:tab w:val="left" w:pos="9356"/>
          <w:tab w:val="left" w:pos="9498"/>
        </w:tabs>
        <w:ind w:left="0" w:firstLine="567"/>
        <w:rPr>
          <w:color w:val="000000" w:themeColor="text1"/>
        </w:rPr>
      </w:pPr>
      <w:r w:rsidRPr="000B1C95">
        <w:rPr>
          <w:color w:val="000000" w:themeColor="text1"/>
        </w:rPr>
        <w:t>При</w:t>
      </w:r>
      <w:r w:rsidRPr="000B1C95">
        <w:rPr>
          <w:color w:val="000000" w:themeColor="text1"/>
          <w:spacing w:val="1"/>
        </w:rPr>
        <w:t xml:space="preserve"> </w:t>
      </w:r>
      <w:r w:rsidRPr="000B1C95">
        <w:rPr>
          <w:color w:val="000000" w:themeColor="text1"/>
        </w:rPr>
        <w:t>использовании</w:t>
      </w:r>
      <w:r w:rsidRPr="000B1C95">
        <w:rPr>
          <w:color w:val="000000" w:themeColor="text1"/>
          <w:spacing w:val="1"/>
        </w:rPr>
        <w:t xml:space="preserve"> </w:t>
      </w:r>
      <w:r w:rsidR="000B1C95" w:rsidRPr="000B1C95">
        <w:rPr>
          <w:color w:val="000000" w:themeColor="text1"/>
          <w:lang w:val="kk-KZ"/>
        </w:rPr>
        <w:t>магния</w:t>
      </w:r>
      <w:r w:rsidRPr="000B1C95">
        <w:rPr>
          <w:color w:val="000000" w:themeColor="text1"/>
          <w:spacing w:val="1"/>
        </w:rPr>
        <w:t xml:space="preserve"> </w:t>
      </w:r>
      <w:r w:rsidRPr="000B1C95">
        <w:rPr>
          <w:color w:val="000000" w:themeColor="text1"/>
        </w:rPr>
        <w:t>в</w:t>
      </w:r>
      <w:r w:rsidRPr="000B1C95">
        <w:rPr>
          <w:color w:val="000000" w:themeColor="text1"/>
          <w:spacing w:val="1"/>
        </w:rPr>
        <w:t xml:space="preserve"> </w:t>
      </w:r>
      <w:r w:rsidRPr="000B1C95">
        <w:rPr>
          <w:color w:val="000000" w:themeColor="text1"/>
        </w:rPr>
        <w:t>системах</w:t>
      </w:r>
      <w:r w:rsidRPr="000B1C95">
        <w:rPr>
          <w:color w:val="000000" w:themeColor="text1"/>
          <w:spacing w:val="1"/>
        </w:rPr>
        <w:t xml:space="preserve"> </w:t>
      </w:r>
      <w:r w:rsidR="0033764F" w:rsidRPr="0033764F">
        <w:rPr>
          <w:color w:val="000000" w:themeColor="text1"/>
          <w:lang w:val="en-GB"/>
        </w:rPr>
        <w:t>NH</w:t>
      </w:r>
      <w:r w:rsidR="0033764F" w:rsidRPr="0033764F">
        <w:rPr>
          <w:color w:val="000000" w:themeColor="text1"/>
          <w:vertAlign w:val="subscript"/>
        </w:rPr>
        <w:t>4</w:t>
      </w:r>
      <w:r w:rsidR="0033764F" w:rsidRPr="0033764F">
        <w:rPr>
          <w:color w:val="000000" w:themeColor="text1"/>
          <w:lang w:val="en-GB"/>
        </w:rPr>
        <w:t>NO</w:t>
      </w:r>
      <w:r w:rsidR="0033764F" w:rsidRPr="0033764F">
        <w:rPr>
          <w:color w:val="000000" w:themeColor="text1"/>
          <w:vertAlign w:val="subscript"/>
        </w:rPr>
        <w:t>3</w:t>
      </w:r>
      <w:r w:rsidR="0033764F" w:rsidRPr="0033764F">
        <w:rPr>
          <w:color w:val="000000" w:themeColor="text1"/>
        </w:rPr>
        <w:t>-</w:t>
      </w:r>
      <w:r w:rsidR="0033764F" w:rsidRPr="0033764F">
        <w:rPr>
          <w:color w:val="000000" w:themeColor="text1"/>
          <w:lang w:val="kk-KZ"/>
        </w:rPr>
        <w:t>ПЭ</w:t>
      </w:r>
      <w:r w:rsidR="0033764F" w:rsidRPr="0033764F">
        <w:rPr>
          <w:color w:val="000000" w:themeColor="text1"/>
        </w:rPr>
        <w:t>-</w:t>
      </w:r>
      <w:r w:rsidR="0033764F" w:rsidRPr="0033764F">
        <w:rPr>
          <w:color w:val="000000" w:themeColor="text1"/>
          <w:lang w:val="en-US"/>
        </w:rPr>
        <w:t>Mg</w:t>
      </w:r>
      <w:r w:rsidR="0033764F" w:rsidRPr="0033764F">
        <w:rPr>
          <w:color w:val="000000" w:themeColor="text1"/>
        </w:rPr>
        <w:t xml:space="preserve"> </w:t>
      </w:r>
      <w:r w:rsidRPr="000B1C95">
        <w:rPr>
          <w:color w:val="000000" w:themeColor="text1"/>
        </w:rPr>
        <w:t>реакция</w:t>
      </w:r>
      <w:r w:rsidRPr="000B1C95">
        <w:rPr>
          <w:color w:val="000000" w:themeColor="text1"/>
          <w:spacing w:val="-1"/>
        </w:rPr>
        <w:t xml:space="preserve"> </w:t>
      </w:r>
      <w:r w:rsidRPr="000B1C95">
        <w:rPr>
          <w:color w:val="000000" w:themeColor="text1"/>
        </w:rPr>
        <w:t>горения будет</w:t>
      </w:r>
      <w:r w:rsidRPr="000B1C95">
        <w:rPr>
          <w:color w:val="000000" w:themeColor="text1"/>
          <w:spacing w:val="-1"/>
        </w:rPr>
        <w:t xml:space="preserve"> </w:t>
      </w:r>
      <w:r w:rsidRPr="000B1C95">
        <w:rPr>
          <w:color w:val="000000" w:themeColor="text1"/>
        </w:rPr>
        <w:t>проходить</w:t>
      </w:r>
      <w:r w:rsidRPr="000B1C95">
        <w:rPr>
          <w:color w:val="000000" w:themeColor="text1"/>
          <w:spacing w:val="-1"/>
        </w:rPr>
        <w:t xml:space="preserve"> </w:t>
      </w:r>
      <w:r w:rsidRPr="000B1C95">
        <w:rPr>
          <w:color w:val="000000" w:themeColor="text1"/>
        </w:rPr>
        <w:t>следующему</w:t>
      </w:r>
      <w:r w:rsidRPr="000B1C95">
        <w:rPr>
          <w:color w:val="000000" w:themeColor="text1"/>
          <w:spacing w:val="-4"/>
        </w:rPr>
        <w:t xml:space="preserve"> </w:t>
      </w:r>
      <w:r w:rsidRPr="000B1C95">
        <w:rPr>
          <w:color w:val="000000" w:themeColor="text1"/>
        </w:rPr>
        <w:t>уравнению:</w:t>
      </w:r>
    </w:p>
    <w:p w:rsidR="001258C6" w:rsidRPr="006A201F" w:rsidRDefault="001258C6" w:rsidP="001D7117">
      <w:pPr>
        <w:pStyle w:val="a3"/>
        <w:tabs>
          <w:tab w:val="left" w:pos="9356"/>
          <w:tab w:val="left" w:pos="9498"/>
        </w:tabs>
        <w:ind w:left="0" w:firstLine="567"/>
        <w:jc w:val="left"/>
        <w:rPr>
          <w:color w:val="FF0000"/>
        </w:rPr>
      </w:pPr>
    </w:p>
    <w:p w:rsidR="00006B0E" w:rsidRPr="00AE156C" w:rsidRDefault="00AE156C" w:rsidP="00AE156C">
      <w:pPr>
        <w:pStyle w:val="a3"/>
        <w:tabs>
          <w:tab w:val="center" w:pos="4679"/>
          <w:tab w:val="left" w:pos="8655"/>
          <w:tab w:val="left" w:pos="9356"/>
          <w:tab w:val="left" w:pos="9498"/>
          <w:tab w:val="left" w:pos="9553"/>
        </w:tabs>
        <w:ind w:left="0"/>
        <w:jc w:val="left"/>
        <w:rPr>
          <w:color w:val="FF0000"/>
          <w:lang w:val="en-US"/>
        </w:rPr>
      </w:pPr>
      <w:r w:rsidRPr="000C5CDC">
        <w:rPr>
          <w:color w:val="000000" w:themeColor="text1"/>
          <w:spacing w:val="-1"/>
        </w:rPr>
        <w:tab/>
      </w:r>
      <w:r w:rsidR="0033764F" w:rsidRPr="0033764F">
        <w:rPr>
          <w:color w:val="000000" w:themeColor="text1"/>
          <w:spacing w:val="-1"/>
          <w:lang w:val="en-US"/>
        </w:rPr>
        <w:t>6NH</w:t>
      </w:r>
      <w:r w:rsidR="0033764F" w:rsidRPr="00185290">
        <w:rPr>
          <w:color w:val="000000" w:themeColor="text1"/>
          <w:spacing w:val="-1"/>
          <w:vertAlign w:val="subscript"/>
          <w:lang w:val="en-US"/>
        </w:rPr>
        <w:t>4</w:t>
      </w:r>
      <w:r w:rsidR="0033764F" w:rsidRPr="0033764F">
        <w:rPr>
          <w:color w:val="000000" w:themeColor="text1"/>
          <w:spacing w:val="-1"/>
          <w:lang w:val="en-US"/>
        </w:rPr>
        <w:t>NO</w:t>
      </w:r>
      <w:r w:rsidR="0033764F" w:rsidRPr="00185290">
        <w:rPr>
          <w:color w:val="000000" w:themeColor="text1"/>
          <w:spacing w:val="-1"/>
          <w:vertAlign w:val="subscript"/>
          <w:lang w:val="en-US"/>
        </w:rPr>
        <w:t>3</w:t>
      </w:r>
      <w:r w:rsidR="0033764F" w:rsidRPr="0033764F">
        <w:rPr>
          <w:color w:val="000000" w:themeColor="text1"/>
          <w:spacing w:val="-1"/>
          <w:lang w:val="en-US"/>
        </w:rPr>
        <w:t xml:space="preserve"> + (C</w:t>
      </w:r>
      <w:r w:rsidR="0033764F" w:rsidRPr="00185290">
        <w:rPr>
          <w:color w:val="000000" w:themeColor="text1"/>
          <w:spacing w:val="-1"/>
          <w:vertAlign w:val="subscript"/>
          <w:lang w:val="en-US"/>
        </w:rPr>
        <w:t>2</w:t>
      </w:r>
      <w:r w:rsidR="0033764F" w:rsidRPr="0033764F">
        <w:rPr>
          <w:color w:val="000000" w:themeColor="text1"/>
          <w:spacing w:val="-1"/>
          <w:lang w:val="en-US"/>
        </w:rPr>
        <w:t>H</w:t>
      </w:r>
      <w:r w:rsidR="0033764F" w:rsidRPr="00185290">
        <w:rPr>
          <w:color w:val="000000" w:themeColor="text1"/>
          <w:spacing w:val="-1"/>
          <w:vertAlign w:val="subscript"/>
          <w:lang w:val="en-US"/>
        </w:rPr>
        <w:t>4</w:t>
      </w:r>
      <w:r w:rsidR="0033764F" w:rsidRPr="0033764F">
        <w:rPr>
          <w:color w:val="000000" w:themeColor="text1"/>
          <w:spacing w:val="-1"/>
          <w:lang w:val="en-US"/>
        </w:rPr>
        <w:t>)</w:t>
      </w:r>
      <w:r w:rsidR="0033764F" w:rsidRPr="00185290">
        <w:rPr>
          <w:color w:val="000000" w:themeColor="text1"/>
          <w:spacing w:val="-1"/>
          <w:vertAlign w:val="subscript"/>
          <w:lang w:val="en-US"/>
        </w:rPr>
        <w:t>n</w:t>
      </w:r>
      <w:r w:rsidR="0033764F" w:rsidRPr="0033764F">
        <w:rPr>
          <w:color w:val="000000" w:themeColor="text1"/>
          <w:spacing w:val="-1"/>
          <w:lang w:val="en-US"/>
        </w:rPr>
        <w:t xml:space="preserve"> + Mg = 2CO</w:t>
      </w:r>
      <w:r w:rsidR="0033764F" w:rsidRPr="00185290">
        <w:rPr>
          <w:color w:val="000000" w:themeColor="text1"/>
          <w:spacing w:val="-1"/>
          <w:vertAlign w:val="subscript"/>
          <w:lang w:val="en-US"/>
        </w:rPr>
        <w:t>2</w:t>
      </w:r>
      <w:r w:rsidR="0033764F" w:rsidRPr="0033764F">
        <w:rPr>
          <w:color w:val="000000" w:themeColor="text1"/>
          <w:spacing w:val="-1"/>
          <w:lang w:val="en-US"/>
        </w:rPr>
        <w:t xml:space="preserve"> + 14H</w:t>
      </w:r>
      <w:r w:rsidR="0033764F" w:rsidRPr="00185290">
        <w:rPr>
          <w:color w:val="000000" w:themeColor="text1"/>
          <w:spacing w:val="-1"/>
          <w:vertAlign w:val="subscript"/>
          <w:lang w:val="en-US"/>
        </w:rPr>
        <w:t>2</w:t>
      </w:r>
      <w:r w:rsidR="0033764F" w:rsidRPr="0033764F">
        <w:rPr>
          <w:color w:val="000000" w:themeColor="text1"/>
          <w:spacing w:val="-1"/>
          <w:lang w:val="en-US"/>
        </w:rPr>
        <w:t>O + 6N</w:t>
      </w:r>
      <w:r w:rsidR="0033764F" w:rsidRPr="00185290">
        <w:rPr>
          <w:color w:val="000000" w:themeColor="text1"/>
          <w:spacing w:val="-1"/>
          <w:vertAlign w:val="subscript"/>
          <w:lang w:val="en-US"/>
        </w:rPr>
        <w:t>2</w:t>
      </w:r>
      <w:r w:rsidR="0033764F" w:rsidRPr="0033764F">
        <w:rPr>
          <w:color w:val="000000" w:themeColor="text1"/>
          <w:spacing w:val="-1"/>
          <w:lang w:val="en-US"/>
        </w:rPr>
        <w:t xml:space="preserve"> + MgO</w:t>
      </w:r>
      <w:r>
        <w:rPr>
          <w:color w:val="000000" w:themeColor="text1"/>
          <w:spacing w:val="-1"/>
          <w:lang w:val="en-US"/>
        </w:rPr>
        <w:tab/>
      </w:r>
      <w:r w:rsidRPr="00AE156C">
        <w:rPr>
          <w:color w:val="000000" w:themeColor="text1"/>
          <w:spacing w:val="-1"/>
          <w:lang w:val="en-US"/>
        </w:rPr>
        <w:t xml:space="preserve">  (3.7)</w:t>
      </w:r>
    </w:p>
    <w:p w:rsidR="00006B0E" w:rsidRPr="001436E2" w:rsidRDefault="00006B0E" w:rsidP="001D7117">
      <w:pPr>
        <w:pStyle w:val="a3"/>
        <w:tabs>
          <w:tab w:val="left" w:pos="9356"/>
          <w:tab w:val="left" w:pos="9498"/>
        </w:tabs>
        <w:ind w:left="0" w:firstLine="567"/>
        <w:rPr>
          <w:color w:val="000000" w:themeColor="text1"/>
          <w:lang w:val="en-US"/>
        </w:rPr>
      </w:pPr>
    </w:p>
    <w:p w:rsidR="00FF25C2" w:rsidRPr="00FF25C2" w:rsidRDefault="00FF25C2" w:rsidP="00FF25C2">
      <w:pPr>
        <w:tabs>
          <w:tab w:val="left" w:pos="1133"/>
          <w:tab w:val="left" w:pos="9356"/>
          <w:tab w:val="left" w:pos="9498"/>
        </w:tabs>
        <w:ind w:firstLine="567"/>
        <w:jc w:val="both"/>
        <w:rPr>
          <w:color w:val="000000" w:themeColor="text1"/>
          <w:sz w:val="28"/>
          <w:szCs w:val="28"/>
        </w:rPr>
      </w:pPr>
      <w:r w:rsidRPr="00FF25C2">
        <w:rPr>
          <w:color w:val="000000" w:themeColor="text1"/>
          <w:sz w:val="28"/>
          <w:szCs w:val="28"/>
        </w:rPr>
        <w:t>Использование порошка магния в качестве энергетической добавки увеличивает полноту сгорания пиротехнического состава, что приводит к повышению работоспособности (RT) газогенераторного состава и созданию более эффективных газогенераторных составов, чем составы без магния. Образование в результате горения оксида магния обеспечивает высокие температуры в процессе горения, благодаря выс</w:t>
      </w:r>
      <w:r>
        <w:rPr>
          <w:color w:val="000000" w:themeColor="text1"/>
          <w:sz w:val="28"/>
          <w:szCs w:val="28"/>
        </w:rPr>
        <w:t>окой температуре плавления MgO.</w:t>
      </w:r>
    </w:p>
    <w:p w:rsidR="00FF25C2" w:rsidRDefault="00FF25C2" w:rsidP="00FF25C2">
      <w:pPr>
        <w:tabs>
          <w:tab w:val="left" w:pos="1133"/>
          <w:tab w:val="left" w:pos="9356"/>
          <w:tab w:val="left" w:pos="9498"/>
        </w:tabs>
        <w:ind w:firstLine="567"/>
        <w:jc w:val="both"/>
        <w:rPr>
          <w:color w:val="000000" w:themeColor="text1"/>
          <w:sz w:val="28"/>
          <w:szCs w:val="28"/>
        </w:rPr>
      </w:pPr>
      <w:r w:rsidRPr="00FF25C2">
        <w:rPr>
          <w:color w:val="000000" w:themeColor="text1"/>
          <w:sz w:val="28"/>
          <w:szCs w:val="28"/>
        </w:rPr>
        <w:t>Для определения оптимального количества горючего и оксидирующего вещества в смеси NH</w:t>
      </w:r>
      <w:r w:rsidRPr="00185290">
        <w:rPr>
          <w:color w:val="000000" w:themeColor="text1"/>
          <w:sz w:val="28"/>
          <w:szCs w:val="28"/>
          <w:vertAlign w:val="subscript"/>
        </w:rPr>
        <w:t>4</w:t>
      </w:r>
      <w:r w:rsidRPr="00FF25C2">
        <w:rPr>
          <w:color w:val="000000" w:themeColor="text1"/>
          <w:sz w:val="28"/>
          <w:szCs w:val="28"/>
        </w:rPr>
        <w:t>NO</w:t>
      </w:r>
      <w:r w:rsidRPr="00185290">
        <w:rPr>
          <w:color w:val="000000" w:themeColor="text1"/>
          <w:sz w:val="28"/>
          <w:szCs w:val="28"/>
          <w:vertAlign w:val="subscript"/>
        </w:rPr>
        <w:t>3</w:t>
      </w:r>
      <w:r w:rsidRPr="00FF25C2">
        <w:rPr>
          <w:color w:val="000000" w:themeColor="text1"/>
          <w:sz w:val="28"/>
          <w:szCs w:val="28"/>
        </w:rPr>
        <w:t xml:space="preserve">-ПЭ-Mg была использована программа TDS, которая позволяет рассчитать термодинамические свойства сложных химических систем различного состава, как в условиях полного термодинамического равновесия, так и с небольшой заморозкой. Результаты расчетов включают все равновесные параметры, термодинамические свойства и фазовый состав продуктов горения, включая химический состав каждой из фаз. </w:t>
      </w:r>
    </w:p>
    <w:p w:rsidR="00DE1A25" w:rsidRDefault="00FF25C2" w:rsidP="00FF25C2">
      <w:pPr>
        <w:tabs>
          <w:tab w:val="left" w:pos="1133"/>
          <w:tab w:val="left" w:pos="9356"/>
          <w:tab w:val="left" w:pos="9498"/>
        </w:tabs>
        <w:ind w:firstLine="567"/>
        <w:jc w:val="both"/>
        <w:rPr>
          <w:sz w:val="28"/>
          <w:szCs w:val="28"/>
        </w:rPr>
      </w:pPr>
      <w:r w:rsidRPr="00FF25C2">
        <w:rPr>
          <w:color w:val="000000" w:themeColor="text1"/>
          <w:sz w:val="28"/>
          <w:szCs w:val="28"/>
        </w:rPr>
        <w:t xml:space="preserve">Hp-задача методом экстремума характеристических функций </w:t>
      </w:r>
      <w:r w:rsidRPr="00185290">
        <w:rPr>
          <w:color w:val="000000" w:themeColor="text1"/>
          <w:sz w:val="28"/>
          <w:szCs w:val="28"/>
        </w:rPr>
        <w:t>использовалась для решения задачи моделирования горения.</w:t>
      </w:r>
      <w:r w:rsidR="00DE1A25" w:rsidRPr="00185290">
        <w:rPr>
          <w:w w:val="95"/>
          <w:sz w:val="28"/>
          <w:szCs w:val="28"/>
        </w:rPr>
        <w:t xml:space="preserve"> Расчеты проводились при атмосферном </w:t>
      </w:r>
      <w:r w:rsidR="00185290">
        <w:rPr>
          <w:w w:val="95"/>
          <w:sz w:val="28"/>
          <w:szCs w:val="28"/>
          <w:lang w:val="kk-KZ"/>
        </w:rPr>
        <w:t>давлении</w:t>
      </w:r>
      <w:r w:rsidR="00DE1A25" w:rsidRPr="00185290">
        <w:rPr>
          <w:w w:val="95"/>
          <w:sz w:val="28"/>
          <w:szCs w:val="28"/>
        </w:rPr>
        <w:t>.</w:t>
      </w:r>
      <w:r w:rsidR="00DE1A25" w:rsidRPr="005D499F">
        <w:rPr>
          <w:w w:val="95"/>
          <w:sz w:val="28"/>
          <w:szCs w:val="28"/>
        </w:rPr>
        <w:t xml:space="preserve"> </w:t>
      </w:r>
      <w:r w:rsidR="00DE1A25" w:rsidRPr="005D499F">
        <w:rPr>
          <w:sz w:val="28"/>
          <w:szCs w:val="28"/>
        </w:rPr>
        <w:t>Определение температуры горения пиросоставов имеет большое значение, так как является критерием для оценки существующих и облегчает создание новых, более совершенных составов.</w:t>
      </w:r>
    </w:p>
    <w:p w:rsidR="002C0BB2" w:rsidRDefault="002C0BB2" w:rsidP="001D7117">
      <w:pPr>
        <w:pStyle w:val="a3"/>
        <w:tabs>
          <w:tab w:val="left" w:pos="9356"/>
          <w:tab w:val="left" w:pos="9498"/>
        </w:tabs>
        <w:ind w:left="0" w:firstLine="567"/>
      </w:pPr>
      <w:r>
        <w:t xml:space="preserve">Провели термодинамическое моделирование в программе </w:t>
      </w:r>
      <w:r>
        <w:rPr>
          <w:lang w:val="en-US"/>
        </w:rPr>
        <w:t>TDS</w:t>
      </w:r>
      <w:r w:rsidR="00A34664">
        <w:t>.</w:t>
      </w:r>
      <w:r w:rsidRPr="00C9086D">
        <w:t xml:space="preserve"> </w:t>
      </w:r>
      <w:r>
        <w:t>Содержание горючего варьировалось от 20% до 30%.  Высокие показатели выхода продуктов и температуры достигались при и</w:t>
      </w:r>
      <w:r w:rsidR="00DA0833">
        <w:t>х стехиометрическом соотношении</w:t>
      </w:r>
      <w:r w:rsidR="00A34664">
        <w:t>.</w:t>
      </w:r>
      <w:r w:rsidRPr="00666492">
        <w:t xml:space="preserve"> </w:t>
      </w:r>
    </w:p>
    <w:p w:rsidR="002C0BB2" w:rsidRDefault="00B91D60" w:rsidP="001D7117">
      <w:pPr>
        <w:pStyle w:val="a3"/>
        <w:tabs>
          <w:tab w:val="left" w:pos="9356"/>
          <w:tab w:val="left" w:pos="9498"/>
        </w:tabs>
        <w:ind w:left="0" w:firstLine="567"/>
        <w:rPr>
          <w:color w:val="000000" w:themeColor="text1"/>
        </w:rPr>
      </w:pPr>
      <w:r>
        <w:rPr>
          <w:color w:val="000000" w:themeColor="text1"/>
        </w:rPr>
        <w:t xml:space="preserve">Температура горения при соблюдении стехиометрии составила 2261 </w:t>
      </w:r>
      <w:r>
        <w:t>°C</w:t>
      </w:r>
      <w:r w:rsidR="0028490C">
        <w:t xml:space="preserve"> (рисунок 23)</w:t>
      </w:r>
      <w:r>
        <w:t>.</w:t>
      </w:r>
    </w:p>
    <w:p w:rsidR="00006B0E" w:rsidRDefault="00006B0E" w:rsidP="001D7117">
      <w:pPr>
        <w:pStyle w:val="a3"/>
        <w:tabs>
          <w:tab w:val="left" w:pos="9356"/>
          <w:tab w:val="left" w:pos="9498"/>
        </w:tabs>
        <w:ind w:left="0" w:firstLine="567"/>
        <w:rPr>
          <w:color w:val="000000" w:themeColor="text1"/>
        </w:rPr>
      </w:pPr>
    </w:p>
    <w:p w:rsidR="002C0BB2" w:rsidRDefault="00006B0E" w:rsidP="00666492">
      <w:pPr>
        <w:pStyle w:val="a3"/>
        <w:tabs>
          <w:tab w:val="left" w:pos="9356"/>
          <w:tab w:val="left" w:pos="9498"/>
        </w:tabs>
        <w:ind w:left="0" w:firstLine="567"/>
        <w:jc w:val="center"/>
        <w:rPr>
          <w:color w:val="FF0000"/>
        </w:rPr>
      </w:pPr>
      <w:r w:rsidRPr="00006B0E">
        <w:rPr>
          <w:noProof/>
          <w:color w:val="000000" w:themeColor="text1"/>
          <w:lang w:eastAsia="ru-RU"/>
        </w:rPr>
        <w:lastRenderedPageBreak/>
        <w:drawing>
          <wp:inline distT="0" distB="0" distL="0" distR="0" wp14:anchorId="4F6C8A7E" wp14:editId="1209DAB2">
            <wp:extent cx="3739617" cy="27432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6B0E" w:rsidRPr="002C0BB2" w:rsidRDefault="00006B0E" w:rsidP="00F716D5">
      <w:pPr>
        <w:pStyle w:val="a3"/>
        <w:tabs>
          <w:tab w:val="left" w:pos="9356"/>
          <w:tab w:val="left" w:pos="9498"/>
        </w:tabs>
        <w:ind w:left="0"/>
        <w:jc w:val="center"/>
        <w:rPr>
          <w:color w:val="000000" w:themeColor="text1"/>
        </w:rPr>
      </w:pPr>
      <w:r w:rsidRPr="005319BD">
        <w:t>Рисунок</w:t>
      </w:r>
      <w:r w:rsidRPr="005319BD">
        <w:rPr>
          <w:spacing w:val="1"/>
        </w:rPr>
        <w:t xml:space="preserve"> </w:t>
      </w:r>
      <w:r w:rsidR="00F716D5">
        <w:t>23</w:t>
      </w:r>
      <w:r w:rsidRPr="005319BD">
        <w:t xml:space="preserve"> – </w:t>
      </w:r>
      <w:r>
        <w:rPr>
          <w:color w:val="000000" w:themeColor="text1"/>
        </w:rPr>
        <w:t xml:space="preserve">Зависимость температуры горения от содержания горючего в составе </w:t>
      </w:r>
      <w:r w:rsidRPr="00A20C11">
        <w:rPr>
          <w:color w:val="000000" w:themeColor="text1"/>
        </w:rPr>
        <w:t>NH</w:t>
      </w:r>
      <w:r w:rsidRPr="00A20C11">
        <w:rPr>
          <w:color w:val="000000" w:themeColor="text1"/>
          <w:vertAlign w:val="subscript"/>
        </w:rPr>
        <w:t>4</w:t>
      </w:r>
      <w:r w:rsidRPr="00A20C11">
        <w:rPr>
          <w:color w:val="000000" w:themeColor="text1"/>
        </w:rPr>
        <w:t>NO</w:t>
      </w:r>
      <w:r w:rsidRPr="00A20C11">
        <w:rPr>
          <w:color w:val="000000" w:themeColor="text1"/>
          <w:vertAlign w:val="subscript"/>
        </w:rPr>
        <w:t>3</w:t>
      </w:r>
      <w:r w:rsidR="002C0BB2">
        <w:rPr>
          <w:color w:val="000000" w:themeColor="text1"/>
        </w:rPr>
        <w:t>-</w:t>
      </w:r>
      <w:r w:rsidRPr="00A20C11">
        <w:rPr>
          <w:color w:val="000000" w:themeColor="text1"/>
        </w:rPr>
        <w:t>ПЭ</w:t>
      </w:r>
      <w:r w:rsidR="002C0BB2" w:rsidRPr="0033764F">
        <w:rPr>
          <w:color w:val="000000" w:themeColor="text1"/>
        </w:rPr>
        <w:t>-</w:t>
      </w:r>
      <w:r w:rsidR="002C0BB2" w:rsidRPr="0033764F">
        <w:rPr>
          <w:color w:val="000000" w:themeColor="text1"/>
          <w:lang w:val="en-US"/>
        </w:rPr>
        <w:t>Mg</w:t>
      </w:r>
    </w:p>
    <w:p w:rsidR="002C0BB2" w:rsidRDefault="002C0BB2" w:rsidP="001D7117">
      <w:pPr>
        <w:pStyle w:val="a3"/>
        <w:tabs>
          <w:tab w:val="left" w:pos="9356"/>
          <w:tab w:val="left" w:pos="9498"/>
        </w:tabs>
        <w:ind w:left="0" w:firstLine="567"/>
        <w:rPr>
          <w:color w:val="000000" w:themeColor="text1"/>
        </w:rPr>
      </w:pPr>
    </w:p>
    <w:p w:rsidR="002C0BB2" w:rsidRPr="00602FA9" w:rsidRDefault="002C0BB2" w:rsidP="001D7117">
      <w:pPr>
        <w:pStyle w:val="a3"/>
        <w:tabs>
          <w:tab w:val="left" w:pos="9356"/>
          <w:tab w:val="left" w:pos="9498"/>
        </w:tabs>
        <w:ind w:left="0" w:firstLine="567"/>
        <w:rPr>
          <w:color w:val="000000" w:themeColor="text1"/>
        </w:rPr>
      </w:pPr>
      <w:r w:rsidRPr="00602FA9">
        <w:rPr>
          <w:color w:val="000000" w:themeColor="text1"/>
        </w:rPr>
        <w:t>Также был подсчитан газовый выход продуктов от содержания</w:t>
      </w:r>
      <w:r w:rsidRPr="00602FA9">
        <w:rPr>
          <w:color w:val="000000" w:themeColor="text1"/>
          <w:spacing w:val="1"/>
        </w:rPr>
        <w:t xml:space="preserve"> </w:t>
      </w:r>
      <w:r w:rsidRPr="00602FA9">
        <w:rPr>
          <w:color w:val="000000" w:themeColor="text1"/>
        </w:rPr>
        <w:t>горючего</w:t>
      </w:r>
      <w:r w:rsidRPr="00602FA9">
        <w:rPr>
          <w:color w:val="000000" w:themeColor="text1"/>
          <w:spacing w:val="-1"/>
        </w:rPr>
        <w:t xml:space="preserve"> </w:t>
      </w:r>
      <w:r w:rsidRPr="00602FA9">
        <w:rPr>
          <w:color w:val="000000" w:themeColor="text1"/>
        </w:rPr>
        <w:t>в</w:t>
      </w:r>
      <w:r w:rsidRPr="00602FA9">
        <w:rPr>
          <w:color w:val="000000" w:themeColor="text1"/>
          <w:spacing w:val="-2"/>
        </w:rPr>
        <w:t xml:space="preserve"> </w:t>
      </w:r>
      <w:r w:rsidRPr="00602FA9">
        <w:rPr>
          <w:color w:val="000000" w:themeColor="text1"/>
        </w:rPr>
        <w:t xml:space="preserve">смеси </w:t>
      </w:r>
      <w:r w:rsidR="00A34664" w:rsidRPr="00A20C11">
        <w:rPr>
          <w:color w:val="000000" w:themeColor="text1"/>
        </w:rPr>
        <w:t>NH</w:t>
      </w:r>
      <w:r w:rsidR="00A34664" w:rsidRPr="00A20C11">
        <w:rPr>
          <w:color w:val="000000" w:themeColor="text1"/>
          <w:vertAlign w:val="subscript"/>
        </w:rPr>
        <w:t>4</w:t>
      </w:r>
      <w:r w:rsidR="00A34664" w:rsidRPr="00A20C11">
        <w:rPr>
          <w:color w:val="000000" w:themeColor="text1"/>
        </w:rPr>
        <w:t>NO</w:t>
      </w:r>
      <w:r w:rsidR="00A34664" w:rsidRPr="00A20C11">
        <w:rPr>
          <w:color w:val="000000" w:themeColor="text1"/>
          <w:vertAlign w:val="subscript"/>
        </w:rPr>
        <w:t>3</w:t>
      </w:r>
      <w:r w:rsidR="00A34664">
        <w:rPr>
          <w:color w:val="000000" w:themeColor="text1"/>
        </w:rPr>
        <w:t>-</w:t>
      </w:r>
      <w:r w:rsidR="00A34664" w:rsidRPr="00A20C11">
        <w:rPr>
          <w:color w:val="000000" w:themeColor="text1"/>
        </w:rPr>
        <w:t>ПЭ</w:t>
      </w:r>
      <w:r w:rsidR="00A34664" w:rsidRPr="0033764F">
        <w:rPr>
          <w:color w:val="000000" w:themeColor="text1"/>
        </w:rPr>
        <w:t>-</w:t>
      </w:r>
      <w:r w:rsidR="00A34664" w:rsidRPr="0033764F">
        <w:rPr>
          <w:color w:val="000000" w:themeColor="text1"/>
          <w:lang w:val="en-US"/>
        </w:rPr>
        <w:t>Mg</w:t>
      </w:r>
      <w:r w:rsidR="00A34664" w:rsidRPr="002C0BB2">
        <w:rPr>
          <w:color w:val="000000" w:themeColor="text1"/>
        </w:rPr>
        <w:t xml:space="preserve"> </w:t>
      </w:r>
      <w:r w:rsidR="00F716D5">
        <w:rPr>
          <w:color w:val="000000" w:themeColor="text1"/>
        </w:rPr>
        <w:t>(рисунок 24</w:t>
      </w:r>
      <w:r w:rsidRPr="00602FA9">
        <w:rPr>
          <w:color w:val="000000" w:themeColor="text1"/>
        </w:rPr>
        <w:t>).</w:t>
      </w:r>
    </w:p>
    <w:p w:rsidR="00666492" w:rsidRDefault="00FF25C2" w:rsidP="00666492">
      <w:pPr>
        <w:pStyle w:val="a3"/>
        <w:tabs>
          <w:tab w:val="left" w:pos="9356"/>
          <w:tab w:val="left" w:pos="9498"/>
        </w:tabs>
        <w:ind w:left="0" w:firstLine="567"/>
        <w:rPr>
          <w:color w:val="000000" w:themeColor="text1"/>
        </w:rPr>
      </w:pPr>
      <w:r w:rsidRPr="00FF25C2">
        <w:rPr>
          <w:color w:val="000000" w:themeColor="text1"/>
        </w:rPr>
        <w:t>Согласно рисунку 24, наблюдается прямолинейная зависимость между уменьшением плотности газов и уменьшением выхода продуктов с 0,129 до 0,123 м</w:t>
      </w:r>
      <w:r w:rsidRPr="00FF25C2">
        <w:rPr>
          <w:color w:val="000000" w:themeColor="text1"/>
          <w:vertAlign w:val="superscript"/>
        </w:rPr>
        <w:t>3</w:t>
      </w:r>
      <w:r w:rsidRPr="00FF25C2">
        <w:rPr>
          <w:color w:val="000000" w:themeColor="text1"/>
        </w:rPr>
        <w:t>/кг. Это объясняется снижением содержания нитрата аммония в трехкомпонентной смеси NH</w:t>
      </w:r>
      <w:r w:rsidRPr="00FF25C2">
        <w:rPr>
          <w:color w:val="000000" w:themeColor="text1"/>
          <w:vertAlign w:val="subscript"/>
        </w:rPr>
        <w:t>4</w:t>
      </w:r>
      <w:r w:rsidRPr="00FF25C2">
        <w:rPr>
          <w:color w:val="000000" w:themeColor="text1"/>
        </w:rPr>
        <w:t>NO</w:t>
      </w:r>
      <w:r w:rsidRPr="00FF25C2">
        <w:rPr>
          <w:color w:val="000000" w:themeColor="text1"/>
          <w:vertAlign w:val="subscript"/>
        </w:rPr>
        <w:t>3</w:t>
      </w:r>
      <w:r w:rsidRPr="00FF25C2">
        <w:rPr>
          <w:color w:val="000000" w:themeColor="text1"/>
        </w:rPr>
        <w:t>-ПЭ-Mg. Эти результаты подтверждают, что нарушение стехиометрии, путем увеличения или уменьшения количества горючего, нецелесообразно. Кроме того, увеличение или уменьшение содержания горючего значительно влияет на плотность газов, приводя к изменению ее значений в диапазоне от 0,1267 до 0,123 м</w:t>
      </w:r>
      <w:r w:rsidRPr="00FF25C2">
        <w:rPr>
          <w:color w:val="000000" w:themeColor="text1"/>
          <w:vertAlign w:val="superscript"/>
        </w:rPr>
        <w:t>3</w:t>
      </w:r>
      <w:r w:rsidRPr="00FF25C2">
        <w:rPr>
          <w:color w:val="000000" w:themeColor="text1"/>
        </w:rPr>
        <w:t>/кг.</w:t>
      </w:r>
    </w:p>
    <w:p w:rsidR="00FF25C2" w:rsidRDefault="00FF25C2" w:rsidP="00666492">
      <w:pPr>
        <w:pStyle w:val="a3"/>
        <w:tabs>
          <w:tab w:val="left" w:pos="9356"/>
          <w:tab w:val="left" w:pos="9498"/>
        </w:tabs>
        <w:ind w:left="0" w:firstLine="567"/>
        <w:rPr>
          <w:color w:val="FF0000"/>
        </w:rPr>
      </w:pPr>
    </w:p>
    <w:p w:rsidR="00666492" w:rsidRDefault="00666492" w:rsidP="00666492">
      <w:pPr>
        <w:pStyle w:val="a3"/>
        <w:tabs>
          <w:tab w:val="left" w:pos="9356"/>
          <w:tab w:val="left" w:pos="9498"/>
        </w:tabs>
        <w:ind w:left="0" w:firstLine="567"/>
        <w:jc w:val="center"/>
      </w:pPr>
      <w:r w:rsidRPr="00006B0E">
        <w:rPr>
          <w:noProof/>
          <w:color w:val="000000" w:themeColor="text1"/>
          <w:lang w:eastAsia="ru-RU"/>
        </w:rPr>
        <w:drawing>
          <wp:inline distT="0" distB="0" distL="0" distR="0" wp14:anchorId="6AEF7489" wp14:editId="7F56AA52">
            <wp:extent cx="45720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6492" w:rsidRDefault="00666492" w:rsidP="00666492">
      <w:pPr>
        <w:pStyle w:val="a3"/>
        <w:tabs>
          <w:tab w:val="left" w:pos="9356"/>
          <w:tab w:val="left" w:pos="9498"/>
        </w:tabs>
        <w:ind w:left="0" w:firstLine="567"/>
        <w:jc w:val="center"/>
      </w:pPr>
    </w:p>
    <w:p w:rsidR="00666492" w:rsidRPr="007248F7" w:rsidRDefault="00666492" w:rsidP="00666492">
      <w:pPr>
        <w:pStyle w:val="a3"/>
        <w:tabs>
          <w:tab w:val="left" w:pos="9356"/>
          <w:tab w:val="left" w:pos="9498"/>
        </w:tabs>
        <w:ind w:left="0" w:firstLine="567"/>
        <w:jc w:val="center"/>
        <w:rPr>
          <w:color w:val="000000" w:themeColor="text1"/>
        </w:rPr>
      </w:pPr>
      <w:r w:rsidRPr="002F26D6">
        <w:t>Рисунок</w:t>
      </w:r>
      <w:r w:rsidRPr="002F26D6">
        <w:rPr>
          <w:spacing w:val="1"/>
        </w:rPr>
        <w:t xml:space="preserve"> </w:t>
      </w:r>
      <w:r w:rsidR="00F716D5">
        <w:t>24</w:t>
      </w:r>
      <w:r w:rsidRPr="002F26D6">
        <w:rPr>
          <w:color w:val="FF0000"/>
        </w:rPr>
        <w:t xml:space="preserve"> </w:t>
      </w:r>
      <w:r w:rsidRPr="002F26D6">
        <w:t>–</w:t>
      </w:r>
      <w:r w:rsidRPr="006A201F">
        <w:rPr>
          <w:color w:val="FF0000"/>
        </w:rPr>
        <w:t xml:space="preserve"> </w:t>
      </w:r>
      <w:r>
        <w:rPr>
          <w:color w:val="000000" w:themeColor="text1"/>
        </w:rPr>
        <w:t xml:space="preserve">Зависимость плотности газов от содержания горючего в составе </w:t>
      </w:r>
      <w:r w:rsidRPr="00A20C11">
        <w:rPr>
          <w:color w:val="000000" w:themeColor="text1"/>
        </w:rPr>
        <w:t>NH</w:t>
      </w:r>
      <w:r w:rsidRPr="00A20C11">
        <w:rPr>
          <w:color w:val="000000" w:themeColor="text1"/>
          <w:vertAlign w:val="subscript"/>
        </w:rPr>
        <w:t>4</w:t>
      </w:r>
      <w:r w:rsidRPr="00A20C11">
        <w:rPr>
          <w:color w:val="000000" w:themeColor="text1"/>
        </w:rPr>
        <w:t>NO</w:t>
      </w:r>
      <w:r w:rsidRPr="00A20C11">
        <w:rPr>
          <w:color w:val="000000" w:themeColor="text1"/>
          <w:vertAlign w:val="subscript"/>
        </w:rPr>
        <w:t>3</w:t>
      </w:r>
      <w:r>
        <w:rPr>
          <w:color w:val="000000" w:themeColor="text1"/>
        </w:rPr>
        <w:t>-</w:t>
      </w:r>
      <w:r w:rsidRPr="00A20C11">
        <w:rPr>
          <w:color w:val="000000" w:themeColor="text1"/>
        </w:rPr>
        <w:t>ПЭ</w:t>
      </w:r>
      <w:r w:rsidRPr="0033764F">
        <w:rPr>
          <w:color w:val="000000" w:themeColor="text1"/>
        </w:rPr>
        <w:t>-</w:t>
      </w:r>
      <w:r w:rsidRPr="0033764F">
        <w:rPr>
          <w:color w:val="000000" w:themeColor="text1"/>
          <w:lang w:val="en-US"/>
        </w:rPr>
        <w:t>Mg</w:t>
      </w:r>
    </w:p>
    <w:p w:rsidR="00BA608E" w:rsidRPr="007248F7" w:rsidRDefault="00BA608E" w:rsidP="00666492">
      <w:pPr>
        <w:pStyle w:val="a3"/>
        <w:tabs>
          <w:tab w:val="left" w:pos="9356"/>
          <w:tab w:val="left" w:pos="9498"/>
        </w:tabs>
        <w:ind w:left="0" w:firstLine="567"/>
        <w:jc w:val="center"/>
        <w:rPr>
          <w:color w:val="000000" w:themeColor="text1"/>
        </w:rPr>
      </w:pPr>
    </w:p>
    <w:p w:rsidR="00BA608E" w:rsidRPr="00BA608E" w:rsidRDefault="00BA608E" w:rsidP="00BA608E">
      <w:pPr>
        <w:pStyle w:val="a3"/>
        <w:tabs>
          <w:tab w:val="left" w:pos="9356"/>
          <w:tab w:val="left" w:pos="9498"/>
        </w:tabs>
        <w:ind w:left="0" w:firstLine="567"/>
        <w:rPr>
          <w:color w:val="000000" w:themeColor="text1"/>
        </w:rPr>
      </w:pPr>
      <w:r>
        <w:rPr>
          <w:color w:val="000000" w:themeColor="text1"/>
        </w:rPr>
        <w:t>На рисунке 25 показаны результаты температуры экспериментальным путем в зависимости от содержания магния в составе.</w:t>
      </w:r>
    </w:p>
    <w:p w:rsidR="00BA608E" w:rsidRPr="00BA608E" w:rsidRDefault="00BA608E" w:rsidP="00666492">
      <w:pPr>
        <w:pStyle w:val="a3"/>
        <w:tabs>
          <w:tab w:val="left" w:pos="9356"/>
          <w:tab w:val="left" w:pos="9498"/>
        </w:tabs>
        <w:ind w:left="0" w:firstLine="567"/>
        <w:jc w:val="center"/>
        <w:rPr>
          <w:color w:val="000000" w:themeColor="text1"/>
        </w:rPr>
      </w:pPr>
    </w:p>
    <w:p w:rsidR="00BA608E" w:rsidRDefault="00F7197A" w:rsidP="00A127A2">
      <w:pPr>
        <w:pStyle w:val="a3"/>
        <w:tabs>
          <w:tab w:val="left" w:pos="9356"/>
          <w:tab w:val="left" w:pos="9498"/>
        </w:tabs>
        <w:ind w:left="0" w:firstLine="567"/>
        <w:jc w:val="center"/>
        <w:rPr>
          <w:color w:val="000000" w:themeColor="text1"/>
          <w:spacing w:val="-67"/>
        </w:rPr>
      </w:pPr>
      <w:r w:rsidRPr="00F7197A">
        <w:rPr>
          <w:noProof/>
          <w:color w:val="000000" w:themeColor="text1"/>
          <w:spacing w:val="-67"/>
          <w:lang w:eastAsia="ru-RU"/>
        </w:rPr>
        <w:drawing>
          <wp:inline distT="0" distB="0" distL="0" distR="0" wp14:anchorId="0BCF211A" wp14:editId="37802800">
            <wp:extent cx="3384869" cy="1840741"/>
            <wp:effectExtent l="0" t="0" r="635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384869" cy="1840741"/>
                    </a:xfrm>
                    <a:prstGeom prst="rect">
                      <a:avLst/>
                    </a:prstGeom>
                  </pic:spPr>
                </pic:pic>
              </a:graphicData>
            </a:graphic>
          </wp:inline>
        </w:drawing>
      </w:r>
    </w:p>
    <w:p w:rsidR="00F7197A" w:rsidRDefault="00F7197A" w:rsidP="00A127A2">
      <w:pPr>
        <w:pStyle w:val="a3"/>
        <w:tabs>
          <w:tab w:val="left" w:pos="9356"/>
          <w:tab w:val="left" w:pos="9498"/>
        </w:tabs>
        <w:ind w:left="0" w:firstLine="567"/>
        <w:jc w:val="center"/>
        <w:rPr>
          <w:color w:val="000000" w:themeColor="text1"/>
          <w:spacing w:val="-67"/>
        </w:rPr>
      </w:pPr>
    </w:p>
    <w:p w:rsidR="00BA608E" w:rsidRDefault="00BA608E" w:rsidP="00BA608E">
      <w:pPr>
        <w:pStyle w:val="a3"/>
        <w:tabs>
          <w:tab w:val="left" w:pos="9356"/>
          <w:tab w:val="left" w:pos="9498"/>
        </w:tabs>
        <w:ind w:left="0"/>
        <w:jc w:val="center"/>
        <w:rPr>
          <w:color w:val="000000" w:themeColor="text1"/>
        </w:rPr>
      </w:pPr>
      <w:r w:rsidRPr="00BA608E">
        <w:rPr>
          <w:color w:val="000000" w:themeColor="text1"/>
        </w:rPr>
        <w:t>Рисунок 25 – Зависимость температуры горения составов тройной смеси НА-ПЭ-Mg от содержания Mg</w:t>
      </w:r>
    </w:p>
    <w:p w:rsidR="00BA608E" w:rsidRDefault="00BA608E" w:rsidP="00BA608E">
      <w:pPr>
        <w:pStyle w:val="a3"/>
        <w:tabs>
          <w:tab w:val="left" w:pos="9356"/>
          <w:tab w:val="left" w:pos="9498"/>
        </w:tabs>
        <w:ind w:left="0"/>
        <w:jc w:val="center"/>
        <w:rPr>
          <w:color w:val="000000" w:themeColor="text1"/>
        </w:rPr>
      </w:pPr>
    </w:p>
    <w:p w:rsidR="00BA608E" w:rsidRPr="00BA608E" w:rsidRDefault="00BA608E" w:rsidP="00BA608E">
      <w:pPr>
        <w:pStyle w:val="a3"/>
        <w:tabs>
          <w:tab w:val="left" w:pos="9356"/>
          <w:tab w:val="left" w:pos="9498"/>
        </w:tabs>
        <w:ind w:left="0" w:firstLine="567"/>
        <w:rPr>
          <w:color w:val="000000" w:themeColor="text1"/>
        </w:rPr>
      </w:pPr>
      <w:r>
        <w:rPr>
          <w:color w:val="000000" w:themeColor="text1"/>
        </w:rPr>
        <w:t xml:space="preserve">Количество магния варьировалось от 0 до 10%, температура горения замеряли пирометром марки </w:t>
      </w:r>
      <w:r>
        <w:rPr>
          <w:color w:val="000000" w:themeColor="text1"/>
          <w:lang w:val="en-US"/>
        </w:rPr>
        <w:t>PCE</w:t>
      </w:r>
      <w:r w:rsidRPr="00BA608E">
        <w:rPr>
          <w:color w:val="000000" w:themeColor="text1"/>
        </w:rPr>
        <w:t xml:space="preserve"> 892. </w:t>
      </w:r>
      <w:r>
        <w:rPr>
          <w:color w:val="000000" w:themeColor="text1"/>
        </w:rPr>
        <w:t xml:space="preserve">Как видно из рисунка 25 при увеличении магния в составе </w:t>
      </w:r>
      <w:r w:rsidRPr="00BA608E">
        <w:rPr>
          <w:color w:val="000000" w:themeColor="text1"/>
        </w:rPr>
        <w:t>НА-ПЭ-Mg</w:t>
      </w:r>
      <w:r>
        <w:rPr>
          <w:color w:val="000000" w:themeColor="text1"/>
        </w:rPr>
        <w:t xml:space="preserve"> температура горения растет и достигает 1890 </w:t>
      </w:r>
      <w:r>
        <w:t xml:space="preserve">°C. </w:t>
      </w:r>
      <w:r w:rsidR="002A0D77">
        <w:t>При дальнейшем увеличении магния в составе не приводит к значительным изменениям температуры.</w:t>
      </w:r>
    </w:p>
    <w:p w:rsidR="00BA608E" w:rsidRDefault="00BA608E" w:rsidP="00AE156C">
      <w:pPr>
        <w:pStyle w:val="a3"/>
        <w:tabs>
          <w:tab w:val="left" w:pos="9356"/>
          <w:tab w:val="left" w:pos="9498"/>
        </w:tabs>
        <w:ind w:left="0" w:firstLine="567"/>
      </w:pPr>
    </w:p>
    <w:p w:rsidR="005319BD" w:rsidRPr="000C5CDC" w:rsidRDefault="009B71ED" w:rsidP="00A65C87">
      <w:pPr>
        <w:pStyle w:val="a3"/>
        <w:tabs>
          <w:tab w:val="left" w:pos="9356"/>
          <w:tab w:val="left" w:pos="9498"/>
        </w:tabs>
        <w:ind w:left="0"/>
        <w:rPr>
          <w:color w:val="000000" w:themeColor="text1"/>
        </w:rPr>
      </w:pPr>
      <w:r>
        <w:t>Таблица 6</w:t>
      </w:r>
      <w:r w:rsidR="005319BD" w:rsidRPr="005319BD">
        <w:t xml:space="preserve"> –</w:t>
      </w:r>
      <w:r w:rsidR="00793935" w:rsidRPr="005319BD">
        <w:t xml:space="preserve"> Расчетный </w:t>
      </w:r>
      <w:r w:rsidR="00793935" w:rsidRPr="00793935">
        <w:rPr>
          <w:color w:val="000000" w:themeColor="text1"/>
        </w:rPr>
        <w:t xml:space="preserve">состав газообразных продуктов горения тройной смеси </w:t>
      </w:r>
      <w:r w:rsidR="00793935" w:rsidRPr="00793935">
        <w:rPr>
          <w:color w:val="000000" w:themeColor="text1"/>
          <w:lang w:val="en-GB"/>
        </w:rPr>
        <w:t>NH</w:t>
      </w:r>
      <w:r w:rsidR="00793935" w:rsidRPr="00793935">
        <w:rPr>
          <w:color w:val="000000" w:themeColor="text1"/>
          <w:vertAlign w:val="subscript"/>
        </w:rPr>
        <w:t>4</w:t>
      </w:r>
      <w:r w:rsidR="00793935" w:rsidRPr="00793935">
        <w:rPr>
          <w:color w:val="000000" w:themeColor="text1"/>
          <w:lang w:val="en-GB"/>
        </w:rPr>
        <w:t>NO</w:t>
      </w:r>
      <w:r w:rsidR="00793935" w:rsidRPr="00793935">
        <w:rPr>
          <w:color w:val="000000" w:themeColor="text1"/>
          <w:vertAlign w:val="subscript"/>
        </w:rPr>
        <w:t>3</w:t>
      </w:r>
      <w:r w:rsidR="00793935" w:rsidRPr="00793935">
        <w:rPr>
          <w:color w:val="000000" w:themeColor="text1"/>
        </w:rPr>
        <w:t>-ПЭ-</w:t>
      </w:r>
      <w:r w:rsidR="00793935" w:rsidRPr="00793935">
        <w:rPr>
          <w:color w:val="000000" w:themeColor="text1"/>
          <w:lang w:val="en-US"/>
        </w:rPr>
        <w:t>Mg</w:t>
      </w: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57"/>
        <w:gridCol w:w="858"/>
        <w:gridCol w:w="851"/>
        <w:gridCol w:w="850"/>
        <w:gridCol w:w="851"/>
        <w:gridCol w:w="850"/>
        <w:gridCol w:w="851"/>
        <w:gridCol w:w="850"/>
        <w:gridCol w:w="851"/>
        <w:gridCol w:w="842"/>
        <w:gridCol w:w="859"/>
      </w:tblGrid>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rPr>
              <w:t>Продукты</w:t>
            </w:r>
          </w:p>
        </w:tc>
        <w:tc>
          <w:tcPr>
            <w:tcW w:w="8513" w:type="dxa"/>
            <w:gridSpan w:val="10"/>
            <w:shd w:val="clear" w:color="auto" w:fill="auto"/>
            <w:tcMar>
              <w:top w:w="14" w:type="dxa"/>
              <w:left w:w="14" w:type="dxa"/>
              <w:bottom w:w="0" w:type="dxa"/>
              <w:right w:w="14" w:type="dxa"/>
            </w:tcMar>
            <w:vAlign w:val="bottom"/>
            <w:hideMark/>
          </w:tcPr>
          <w:p w:rsidR="000D33C2" w:rsidRPr="007D23A3" w:rsidRDefault="000D33C2" w:rsidP="001D7117">
            <w:pPr>
              <w:pStyle w:val="a3"/>
              <w:tabs>
                <w:tab w:val="left" w:pos="9356"/>
                <w:tab w:val="left" w:pos="9498"/>
              </w:tabs>
              <w:ind w:left="0" w:firstLine="567"/>
              <w:jc w:val="center"/>
              <w:rPr>
                <w:color w:val="000000" w:themeColor="text1"/>
                <w:sz w:val="24"/>
                <w:szCs w:val="24"/>
              </w:rPr>
            </w:pPr>
            <w:r w:rsidRPr="007D23A3">
              <w:rPr>
                <w:color w:val="000000" w:themeColor="text1"/>
                <w:sz w:val="24"/>
                <w:szCs w:val="24"/>
              </w:rPr>
              <w:t>Содержание продуктов, %</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H</w:t>
            </w:r>
            <w:r w:rsidRPr="00185290">
              <w:rPr>
                <w:color w:val="000000" w:themeColor="text1"/>
                <w:sz w:val="24"/>
                <w:szCs w:val="24"/>
                <w:vertAlign w:val="subscript"/>
                <w:lang w:val="en-US"/>
              </w:rPr>
              <w:t>2</w:t>
            </w:r>
            <w:r w:rsidRPr="007D23A3">
              <w:rPr>
                <w:color w:val="000000" w:themeColor="text1"/>
                <w:sz w:val="24"/>
                <w:szCs w:val="24"/>
                <w:lang w:val="en-US"/>
              </w:rPr>
              <w:t>O</w:t>
            </w:r>
          </w:p>
        </w:tc>
        <w:tc>
          <w:tcPr>
            <w:tcW w:w="858"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sidRPr="007D23A3">
              <w:rPr>
                <w:color w:val="000000" w:themeColor="text1"/>
                <w:sz w:val="24"/>
                <w:szCs w:val="24"/>
              </w:rPr>
              <w:t>61,6</w:t>
            </w:r>
            <w:r w:rsidR="00793935" w:rsidRPr="007D23A3">
              <w:rPr>
                <w:color w:val="000000" w:themeColor="text1"/>
                <w:sz w:val="24"/>
                <w:szCs w:val="24"/>
              </w:rPr>
              <w:t>3</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61,44</w:t>
            </w:r>
          </w:p>
        </w:tc>
        <w:tc>
          <w:tcPr>
            <w:tcW w:w="850"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60,77</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59,63</w:t>
            </w:r>
          </w:p>
        </w:tc>
        <w:tc>
          <w:tcPr>
            <w:tcW w:w="850"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58,21</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56,68</w:t>
            </w:r>
          </w:p>
        </w:tc>
        <w:tc>
          <w:tcPr>
            <w:tcW w:w="850"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55,09</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53,49</w:t>
            </w:r>
          </w:p>
        </w:tc>
        <w:tc>
          <w:tcPr>
            <w:tcW w:w="842"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51,87</w:t>
            </w:r>
          </w:p>
        </w:tc>
        <w:tc>
          <w:tcPr>
            <w:tcW w:w="859"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50,26</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N</w:t>
            </w:r>
            <w:r w:rsidRPr="00185290">
              <w:rPr>
                <w:color w:val="000000" w:themeColor="text1"/>
                <w:sz w:val="24"/>
                <w:szCs w:val="24"/>
                <w:vertAlign w:val="subscript"/>
                <w:lang w:val="en-US"/>
              </w:rPr>
              <w:t>2</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7,106</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26,88</w:t>
            </w:r>
          </w:p>
        </w:tc>
        <w:tc>
          <w:tcPr>
            <w:tcW w:w="850"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26,59</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26,23</w:t>
            </w:r>
          </w:p>
        </w:tc>
        <w:tc>
          <w:tcPr>
            <w:tcW w:w="850"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25,83</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25,42</w:t>
            </w:r>
          </w:p>
        </w:tc>
        <w:tc>
          <w:tcPr>
            <w:tcW w:w="850"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25,01</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24,60</w:t>
            </w:r>
          </w:p>
        </w:tc>
        <w:tc>
          <w:tcPr>
            <w:tcW w:w="842"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24,2</w:t>
            </w:r>
            <w:r w:rsidR="007D23A3">
              <w:rPr>
                <w:color w:val="000000" w:themeColor="text1"/>
                <w:sz w:val="24"/>
                <w:szCs w:val="24"/>
              </w:rPr>
              <w:t>4</w:t>
            </w:r>
          </w:p>
        </w:tc>
        <w:tc>
          <w:tcPr>
            <w:tcW w:w="859"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23,80</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H</w:t>
            </w:r>
            <w:r w:rsidRPr="00185290">
              <w:rPr>
                <w:color w:val="000000" w:themeColor="text1"/>
                <w:sz w:val="24"/>
                <w:szCs w:val="24"/>
                <w:vertAlign w:val="subscript"/>
                <w:lang w:val="en-US"/>
              </w:rPr>
              <w:t>2</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0,567</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1,070</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1,907</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3,064</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4,400</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5,809</w:t>
            </w:r>
          </w:p>
        </w:tc>
        <w:tc>
          <w:tcPr>
            <w:tcW w:w="850"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rPr>
              <w:t>7,246</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8,690</w:t>
            </w:r>
          </w:p>
        </w:tc>
        <w:tc>
          <w:tcPr>
            <w:tcW w:w="842"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10,13</w:t>
            </w:r>
          </w:p>
        </w:tc>
        <w:tc>
          <w:tcPr>
            <w:tcW w:w="859"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11,56</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CO</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0,38</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0,777</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1,430</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2,282</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3,205</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4,115</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4,992</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5,830</w:t>
            </w:r>
          </w:p>
        </w:tc>
        <w:tc>
          <w:tcPr>
            <w:tcW w:w="842"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6,630</w:t>
            </w:r>
          </w:p>
        </w:tc>
        <w:tc>
          <w:tcPr>
            <w:tcW w:w="859"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7,393</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CO</w:t>
            </w:r>
            <w:r w:rsidRPr="00185290">
              <w:rPr>
                <w:color w:val="000000" w:themeColor="text1"/>
                <w:sz w:val="24"/>
                <w:szCs w:val="24"/>
                <w:vertAlign w:val="subscript"/>
                <w:lang w:val="en-US"/>
              </w:rPr>
              <w:t>2</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7,790</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8,176</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8,274</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8,134</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7,898</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7,652</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7,421</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7,214</w:t>
            </w:r>
          </w:p>
        </w:tc>
        <w:tc>
          <w:tcPr>
            <w:tcW w:w="842"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7,030</w:t>
            </w:r>
          </w:p>
        </w:tc>
        <w:tc>
          <w:tcPr>
            <w:tcW w:w="859"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6,868</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NO</w:t>
            </w:r>
            <w:r w:rsidRPr="00185290">
              <w:rPr>
                <w:color w:val="000000" w:themeColor="text1"/>
                <w:sz w:val="24"/>
                <w:szCs w:val="24"/>
                <w:vertAlign w:val="subscript"/>
                <w:lang w:val="en-US"/>
              </w:rPr>
              <w:t>2</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0,042</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0,075</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0,108</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0,128</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0,130</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0,122</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0,108</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0,093</w:t>
            </w:r>
          </w:p>
        </w:tc>
        <w:tc>
          <w:tcPr>
            <w:tcW w:w="842"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0,077</w:t>
            </w:r>
          </w:p>
        </w:tc>
        <w:tc>
          <w:tcPr>
            <w:tcW w:w="859"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0,062</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N</w:t>
            </w:r>
            <w:r w:rsidRPr="00185290">
              <w:rPr>
                <w:color w:val="000000" w:themeColor="text1"/>
                <w:sz w:val="24"/>
                <w:szCs w:val="24"/>
                <w:vertAlign w:val="subscript"/>
                <w:lang w:val="en-US"/>
              </w:rPr>
              <w:t>2</w:t>
            </w:r>
            <w:r w:rsidRPr="007D23A3">
              <w:rPr>
                <w:color w:val="000000" w:themeColor="text1"/>
                <w:sz w:val="24"/>
                <w:szCs w:val="24"/>
                <w:lang w:val="en-US"/>
              </w:rPr>
              <w:t>O</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0,649</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0,640</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0,524</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0,371</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0,246</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0,161</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0,10</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0,067</w:t>
            </w:r>
          </w:p>
        </w:tc>
        <w:tc>
          <w:tcPr>
            <w:tcW w:w="842"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0,043</w:t>
            </w:r>
          </w:p>
        </w:tc>
        <w:tc>
          <w:tcPr>
            <w:tcW w:w="859"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0,028</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NO</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0,202</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0,153</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0,095</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0,052</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0,027</w:t>
            </w:r>
          </w:p>
        </w:tc>
        <w:tc>
          <w:tcPr>
            <w:tcW w:w="851"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0,014</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0,008</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0,004</w:t>
            </w:r>
          </w:p>
        </w:tc>
        <w:tc>
          <w:tcPr>
            <w:tcW w:w="842"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0,002</w:t>
            </w:r>
          </w:p>
        </w:tc>
        <w:tc>
          <w:tcPr>
            <w:tcW w:w="859"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0,001</w:t>
            </w:r>
          </w:p>
        </w:tc>
      </w:tr>
      <w:tr w:rsidR="00793935" w:rsidRPr="007D23A3" w:rsidTr="007D23A3">
        <w:trPr>
          <w:trHeight w:val="350"/>
          <w:jc w:val="center"/>
        </w:trPr>
        <w:tc>
          <w:tcPr>
            <w:tcW w:w="857" w:type="dxa"/>
            <w:shd w:val="clear" w:color="auto" w:fill="auto"/>
            <w:tcMar>
              <w:top w:w="14" w:type="dxa"/>
              <w:left w:w="14" w:type="dxa"/>
              <w:bottom w:w="0" w:type="dxa"/>
              <w:right w:w="14" w:type="dxa"/>
            </w:tcMar>
            <w:vAlign w:val="bottom"/>
            <w:hideMark/>
          </w:tcPr>
          <w:p w:rsidR="000D33C2" w:rsidRPr="007D23A3" w:rsidRDefault="000D33C2" w:rsidP="00775D41">
            <w:pPr>
              <w:pStyle w:val="a3"/>
              <w:tabs>
                <w:tab w:val="left" w:pos="9356"/>
                <w:tab w:val="left" w:pos="9498"/>
              </w:tabs>
              <w:ind w:left="0"/>
              <w:rPr>
                <w:color w:val="000000" w:themeColor="text1"/>
                <w:sz w:val="24"/>
                <w:szCs w:val="24"/>
              </w:rPr>
            </w:pPr>
            <w:r w:rsidRPr="007D23A3">
              <w:rPr>
                <w:color w:val="000000" w:themeColor="text1"/>
                <w:sz w:val="24"/>
                <w:szCs w:val="24"/>
                <w:lang w:val="en-US"/>
              </w:rPr>
              <w:t>O</w:t>
            </w:r>
            <w:r w:rsidRPr="00185290">
              <w:rPr>
                <w:color w:val="000000" w:themeColor="text1"/>
                <w:sz w:val="24"/>
                <w:szCs w:val="24"/>
                <w:vertAlign w:val="subscript"/>
                <w:lang w:val="en-US"/>
              </w:rPr>
              <w:t>2</w:t>
            </w:r>
          </w:p>
        </w:tc>
        <w:tc>
          <w:tcPr>
            <w:tcW w:w="858"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1,551</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0,739</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0,271</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0,086</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0,027</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0,009</w:t>
            </w:r>
          </w:p>
        </w:tc>
        <w:tc>
          <w:tcPr>
            <w:tcW w:w="850"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0,003</w:t>
            </w:r>
          </w:p>
        </w:tc>
        <w:tc>
          <w:tcPr>
            <w:tcW w:w="851" w:type="dxa"/>
            <w:shd w:val="clear" w:color="auto" w:fill="auto"/>
            <w:tcMar>
              <w:top w:w="14" w:type="dxa"/>
              <w:left w:w="14" w:type="dxa"/>
              <w:bottom w:w="0" w:type="dxa"/>
              <w:right w:w="14"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0,001</w:t>
            </w:r>
          </w:p>
        </w:tc>
        <w:tc>
          <w:tcPr>
            <w:tcW w:w="842"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0,001</w:t>
            </w:r>
          </w:p>
        </w:tc>
        <w:tc>
          <w:tcPr>
            <w:tcW w:w="859"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Pr>
                <w:color w:val="000000" w:themeColor="text1"/>
                <w:sz w:val="24"/>
                <w:szCs w:val="24"/>
              </w:rPr>
              <w:t>0,001</w:t>
            </w:r>
          </w:p>
        </w:tc>
      </w:tr>
      <w:tr w:rsidR="00793935" w:rsidRPr="007D23A3" w:rsidTr="007D23A3">
        <w:trPr>
          <w:trHeight w:val="261"/>
          <w:jc w:val="center"/>
        </w:trPr>
        <w:tc>
          <w:tcPr>
            <w:tcW w:w="857" w:type="dxa"/>
            <w:shd w:val="clear" w:color="auto" w:fill="auto"/>
            <w:tcMar>
              <w:top w:w="14" w:type="dxa"/>
              <w:left w:w="14" w:type="dxa"/>
              <w:bottom w:w="0" w:type="dxa"/>
              <w:right w:w="14" w:type="dxa"/>
            </w:tcMar>
            <w:vAlign w:val="bottom"/>
            <w:hideMark/>
          </w:tcPr>
          <w:p w:rsidR="000D33C2" w:rsidRPr="007D23A3" w:rsidRDefault="007D23A3" w:rsidP="00775D41">
            <w:pPr>
              <w:pStyle w:val="a3"/>
              <w:tabs>
                <w:tab w:val="left" w:pos="9356"/>
                <w:tab w:val="left" w:pos="9498"/>
              </w:tabs>
              <w:ind w:left="0"/>
              <w:rPr>
                <w:color w:val="000000" w:themeColor="text1"/>
                <w:sz w:val="24"/>
                <w:szCs w:val="24"/>
              </w:rPr>
            </w:pPr>
            <w:r w:rsidRPr="007D23A3">
              <w:rPr>
                <w:color w:val="000000" w:themeColor="text1"/>
                <w:sz w:val="24"/>
                <w:szCs w:val="24"/>
              </w:rPr>
              <w:t>Коэф.</w:t>
            </w:r>
            <w:r>
              <w:rPr>
                <w:color w:val="000000" w:themeColor="text1"/>
                <w:sz w:val="24"/>
                <w:szCs w:val="24"/>
              </w:rPr>
              <w:t>изб.г.</w:t>
            </w:r>
          </w:p>
        </w:tc>
        <w:tc>
          <w:tcPr>
            <w:tcW w:w="858"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0,901</w:t>
            </w:r>
          </w:p>
        </w:tc>
        <w:tc>
          <w:tcPr>
            <w:tcW w:w="851"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0,996</w:t>
            </w:r>
          </w:p>
        </w:tc>
        <w:tc>
          <w:tcPr>
            <w:tcW w:w="850"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1,092</w:t>
            </w:r>
          </w:p>
        </w:tc>
        <w:tc>
          <w:tcPr>
            <w:tcW w:w="851"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1,190</w:t>
            </w:r>
          </w:p>
        </w:tc>
        <w:tc>
          <w:tcPr>
            <w:tcW w:w="850"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1,288</w:t>
            </w:r>
          </w:p>
        </w:tc>
        <w:tc>
          <w:tcPr>
            <w:tcW w:w="851"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1,388</w:t>
            </w:r>
          </w:p>
        </w:tc>
        <w:tc>
          <w:tcPr>
            <w:tcW w:w="850"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1,488</w:t>
            </w:r>
          </w:p>
        </w:tc>
        <w:tc>
          <w:tcPr>
            <w:tcW w:w="851"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1,590</w:t>
            </w:r>
          </w:p>
        </w:tc>
        <w:tc>
          <w:tcPr>
            <w:tcW w:w="842"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1,693</w:t>
            </w:r>
          </w:p>
        </w:tc>
        <w:tc>
          <w:tcPr>
            <w:tcW w:w="859" w:type="dxa"/>
            <w:shd w:val="clear" w:color="auto" w:fill="auto"/>
            <w:tcMar>
              <w:top w:w="15" w:type="dxa"/>
              <w:left w:w="15" w:type="dxa"/>
              <w:bottom w:w="0" w:type="dxa"/>
              <w:right w:w="15" w:type="dxa"/>
            </w:tcMar>
            <w:vAlign w:val="bottom"/>
            <w:hideMark/>
          </w:tcPr>
          <w:p w:rsidR="000D33C2" w:rsidRPr="007D23A3" w:rsidRDefault="00793935" w:rsidP="00775D41">
            <w:pPr>
              <w:pStyle w:val="a3"/>
              <w:tabs>
                <w:tab w:val="left" w:pos="9356"/>
                <w:tab w:val="left" w:pos="9498"/>
              </w:tabs>
              <w:ind w:left="0"/>
              <w:rPr>
                <w:color w:val="000000" w:themeColor="text1"/>
                <w:sz w:val="24"/>
                <w:szCs w:val="24"/>
              </w:rPr>
            </w:pPr>
            <w:r w:rsidRPr="007D23A3">
              <w:rPr>
                <w:color w:val="000000" w:themeColor="text1"/>
                <w:sz w:val="24"/>
                <w:szCs w:val="24"/>
              </w:rPr>
              <w:t>1,797</w:t>
            </w:r>
          </w:p>
        </w:tc>
      </w:tr>
    </w:tbl>
    <w:p w:rsidR="002C0BB2" w:rsidRPr="002C0BB2" w:rsidRDefault="002C0BB2" w:rsidP="001D7117">
      <w:pPr>
        <w:pStyle w:val="a3"/>
        <w:tabs>
          <w:tab w:val="left" w:pos="9356"/>
          <w:tab w:val="left" w:pos="9498"/>
        </w:tabs>
        <w:ind w:left="0" w:firstLine="567"/>
        <w:rPr>
          <w:color w:val="FF0000"/>
        </w:rPr>
      </w:pPr>
    </w:p>
    <w:p w:rsidR="00F222A1" w:rsidRDefault="00793935" w:rsidP="001D7117">
      <w:pPr>
        <w:pStyle w:val="a3"/>
        <w:tabs>
          <w:tab w:val="left" w:pos="9356"/>
          <w:tab w:val="left" w:pos="9498"/>
        </w:tabs>
        <w:ind w:left="0" w:firstLine="567"/>
        <w:rPr>
          <w:color w:val="000000" w:themeColor="text1"/>
        </w:rPr>
      </w:pPr>
      <w:r>
        <w:rPr>
          <w:color w:val="000000" w:themeColor="text1"/>
        </w:rPr>
        <w:t xml:space="preserve">В </w:t>
      </w:r>
      <w:r w:rsidR="00F222A1">
        <w:rPr>
          <w:color w:val="000000" w:themeColor="text1"/>
        </w:rPr>
        <w:t>таблице</w:t>
      </w:r>
      <w:r w:rsidR="005319BD">
        <w:rPr>
          <w:color w:val="000000" w:themeColor="text1"/>
        </w:rPr>
        <w:t xml:space="preserve"> </w:t>
      </w:r>
      <w:r w:rsidR="00A65C87">
        <w:rPr>
          <w:color w:val="000000" w:themeColor="text1"/>
        </w:rPr>
        <w:t>6</w:t>
      </w:r>
      <w:r>
        <w:rPr>
          <w:color w:val="000000" w:themeColor="text1"/>
        </w:rPr>
        <w:t xml:space="preserve"> приведен р</w:t>
      </w:r>
      <w:r w:rsidRPr="00793935">
        <w:rPr>
          <w:color w:val="000000" w:themeColor="text1"/>
        </w:rPr>
        <w:t xml:space="preserve">асчетный состав газообразных продуктов горения тройной смеси </w:t>
      </w:r>
      <w:r w:rsidRPr="00793935">
        <w:rPr>
          <w:color w:val="000000" w:themeColor="text1"/>
          <w:lang w:val="en-GB"/>
        </w:rPr>
        <w:t>NH</w:t>
      </w:r>
      <w:r w:rsidRPr="00793935">
        <w:rPr>
          <w:color w:val="000000" w:themeColor="text1"/>
          <w:vertAlign w:val="subscript"/>
        </w:rPr>
        <w:t>4</w:t>
      </w:r>
      <w:r w:rsidRPr="00793935">
        <w:rPr>
          <w:color w:val="000000" w:themeColor="text1"/>
          <w:lang w:val="en-GB"/>
        </w:rPr>
        <w:t>NO</w:t>
      </w:r>
      <w:r w:rsidRPr="00793935">
        <w:rPr>
          <w:color w:val="000000" w:themeColor="text1"/>
          <w:vertAlign w:val="subscript"/>
        </w:rPr>
        <w:t>3</w:t>
      </w:r>
      <w:r w:rsidRPr="00793935">
        <w:rPr>
          <w:color w:val="000000" w:themeColor="text1"/>
        </w:rPr>
        <w:t>-ПЭ-</w:t>
      </w:r>
      <w:r w:rsidRPr="00793935">
        <w:rPr>
          <w:color w:val="000000" w:themeColor="text1"/>
          <w:lang w:val="en-US"/>
        </w:rPr>
        <w:t>Mg</w:t>
      </w:r>
      <w:r>
        <w:rPr>
          <w:color w:val="000000" w:themeColor="text1"/>
        </w:rPr>
        <w:t xml:space="preserve">, как мы видим основными продуктами </w:t>
      </w:r>
      <w:r w:rsidR="00F222A1">
        <w:rPr>
          <w:color w:val="000000" w:themeColor="text1"/>
        </w:rPr>
        <w:t>сгорания</w:t>
      </w:r>
      <w:r>
        <w:rPr>
          <w:color w:val="000000" w:themeColor="text1"/>
        </w:rPr>
        <w:t xml:space="preserve"> являются </w:t>
      </w:r>
      <w:r w:rsidR="00F222A1">
        <w:rPr>
          <w:color w:val="000000" w:themeColor="text1"/>
        </w:rPr>
        <w:t>H</w:t>
      </w:r>
      <w:r w:rsidR="00F222A1">
        <w:rPr>
          <w:color w:val="000000" w:themeColor="text1"/>
          <w:vertAlign w:val="subscript"/>
        </w:rPr>
        <w:t>2</w:t>
      </w:r>
      <w:r w:rsidR="00F222A1">
        <w:rPr>
          <w:color w:val="000000" w:themeColor="text1"/>
        </w:rPr>
        <w:t>O, H</w:t>
      </w:r>
      <w:r w:rsidR="00F222A1" w:rsidRPr="00AA6311">
        <w:rPr>
          <w:color w:val="000000" w:themeColor="text1"/>
          <w:vertAlign w:val="subscript"/>
        </w:rPr>
        <w:t>2</w:t>
      </w:r>
      <w:r w:rsidR="00F222A1">
        <w:rPr>
          <w:color w:val="000000" w:themeColor="text1"/>
        </w:rPr>
        <w:t xml:space="preserve">, </w:t>
      </w:r>
      <w:r w:rsidR="00F222A1" w:rsidRPr="00F222A1">
        <w:rPr>
          <w:color w:val="000000" w:themeColor="text1"/>
        </w:rPr>
        <w:t>CO</w:t>
      </w:r>
      <w:r w:rsidR="00F222A1">
        <w:rPr>
          <w:color w:val="000000" w:themeColor="text1"/>
          <w:vertAlign w:val="subscript"/>
        </w:rPr>
        <w:t xml:space="preserve">2. </w:t>
      </w:r>
      <w:r w:rsidR="00F222A1">
        <w:rPr>
          <w:color w:val="000000" w:themeColor="text1"/>
        </w:rPr>
        <w:t xml:space="preserve">Вредные газы такие как моноксид углерода и оксиды азота практически отсутствуют в продуктах сгорания. Также по таблице можно заметить, что при большом избытке </w:t>
      </w:r>
      <w:r w:rsidR="00F222A1">
        <w:rPr>
          <w:color w:val="000000" w:themeColor="text1"/>
        </w:rPr>
        <w:lastRenderedPageBreak/>
        <w:t xml:space="preserve">горючего, увеличивается выход моноксида углерода, поэтому мы придерживаемся стехиометрии, где незначительный избыток горючего. </w:t>
      </w:r>
    </w:p>
    <w:p w:rsidR="002A0D77" w:rsidRDefault="002E461E" w:rsidP="00ED760F">
      <w:pPr>
        <w:pStyle w:val="a3"/>
        <w:tabs>
          <w:tab w:val="left" w:pos="9356"/>
          <w:tab w:val="left" w:pos="9498"/>
        </w:tabs>
        <w:ind w:left="0" w:firstLine="567"/>
        <w:rPr>
          <w:color w:val="000000" w:themeColor="text1"/>
        </w:rPr>
      </w:pPr>
      <w:r w:rsidRPr="002E461E">
        <w:rPr>
          <w:color w:val="000000" w:themeColor="text1"/>
        </w:rPr>
        <w:t>Из графиков 23 и 24 можно сделать вывод, что оптимальным составом для достижения наибольшего выхода газовых продуктов является рецептура пиротехнического состава со стехиометрическим содержанием горючего в диапазоне 25-30%. График 26 демонстрирует зависимость RT от содержания горючего в NH</w:t>
      </w:r>
      <w:r w:rsidRPr="002E461E">
        <w:rPr>
          <w:color w:val="000000" w:themeColor="text1"/>
          <w:vertAlign w:val="subscript"/>
        </w:rPr>
        <w:t>4</w:t>
      </w:r>
      <w:r w:rsidRPr="002E461E">
        <w:rPr>
          <w:color w:val="000000" w:themeColor="text1"/>
        </w:rPr>
        <w:t>NO</w:t>
      </w:r>
      <w:r w:rsidRPr="002E461E">
        <w:rPr>
          <w:color w:val="000000" w:themeColor="text1"/>
          <w:vertAlign w:val="subscript"/>
        </w:rPr>
        <w:t>3</w:t>
      </w:r>
      <w:r w:rsidRPr="002E461E">
        <w:rPr>
          <w:color w:val="000000" w:themeColor="text1"/>
        </w:rPr>
        <w:t>-ПЭ. Из графика 25 видно, что наибольшее значение RT (660 кДж/кг) достигается при содержании горючего в 30%, что снова соответствует стехиометрическому соотношению.</w:t>
      </w:r>
    </w:p>
    <w:p w:rsidR="002E461E" w:rsidRDefault="002E461E" w:rsidP="00ED760F">
      <w:pPr>
        <w:pStyle w:val="a3"/>
        <w:tabs>
          <w:tab w:val="left" w:pos="9356"/>
          <w:tab w:val="left" w:pos="9498"/>
        </w:tabs>
        <w:ind w:left="0" w:firstLine="567"/>
      </w:pPr>
    </w:p>
    <w:p w:rsidR="00ED760F" w:rsidRDefault="00F7197A" w:rsidP="00ED760F">
      <w:pPr>
        <w:pStyle w:val="a3"/>
        <w:tabs>
          <w:tab w:val="left" w:pos="9356"/>
          <w:tab w:val="left" w:pos="9498"/>
        </w:tabs>
        <w:ind w:left="0" w:firstLine="567"/>
        <w:jc w:val="center"/>
        <w:rPr>
          <w:sz w:val="20"/>
        </w:rPr>
      </w:pPr>
      <w:r w:rsidRPr="00F7197A">
        <w:rPr>
          <w:noProof/>
          <w:sz w:val="20"/>
          <w:lang w:eastAsia="ru-RU"/>
        </w:rPr>
        <w:drawing>
          <wp:inline distT="0" distB="0" distL="0" distR="0" wp14:anchorId="709135E7" wp14:editId="2E0F58C5">
            <wp:extent cx="3143689" cy="2086266"/>
            <wp:effectExtent l="0" t="0" r="0" b="9525"/>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143689" cy="2086266"/>
                    </a:xfrm>
                    <a:prstGeom prst="rect">
                      <a:avLst/>
                    </a:prstGeom>
                  </pic:spPr>
                </pic:pic>
              </a:graphicData>
            </a:graphic>
          </wp:inline>
        </w:drawing>
      </w:r>
    </w:p>
    <w:p w:rsidR="00ED760F" w:rsidRDefault="00ED760F" w:rsidP="00ED760F">
      <w:pPr>
        <w:pStyle w:val="a3"/>
        <w:tabs>
          <w:tab w:val="left" w:pos="9356"/>
          <w:tab w:val="left" w:pos="9498"/>
        </w:tabs>
        <w:ind w:left="0" w:firstLine="567"/>
        <w:jc w:val="left"/>
        <w:rPr>
          <w:sz w:val="21"/>
        </w:rPr>
      </w:pPr>
    </w:p>
    <w:p w:rsidR="00ED760F" w:rsidRPr="003C42E3" w:rsidRDefault="009B71ED" w:rsidP="00F716D5">
      <w:pPr>
        <w:pStyle w:val="a3"/>
        <w:tabs>
          <w:tab w:val="left" w:pos="9356"/>
          <w:tab w:val="left" w:pos="9498"/>
        </w:tabs>
        <w:ind w:left="0"/>
        <w:jc w:val="center"/>
        <w:rPr>
          <w:color w:val="FF0000"/>
        </w:rPr>
      </w:pPr>
      <w:r>
        <w:t>Рисунок 26</w:t>
      </w:r>
      <w:r w:rsidR="00ED760F" w:rsidRPr="002F26D6">
        <w:t xml:space="preserve"> – </w:t>
      </w:r>
      <w:r w:rsidR="00ED760F" w:rsidRPr="00D232B0">
        <w:rPr>
          <w:color w:val="000000" w:themeColor="text1"/>
        </w:rPr>
        <w:t>Зависимость работоспособности продуктов сгорания (RT) от</w:t>
      </w:r>
      <w:r w:rsidR="00ED760F" w:rsidRPr="00D232B0">
        <w:rPr>
          <w:color w:val="000000" w:themeColor="text1"/>
          <w:spacing w:val="-67"/>
        </w:rPr>
        <w:t xml:space="preserve"> </w:t>
      </w:r>
      <w:r w:rsidR="00ED760F" w:rsidRPr="00D232B0">
        <w:rPr>
          <w:color w:val="000000" w:themeColor="text1"/>
        </w:rPr>
        <w:t>содержания горючего</w:t>
      </w:r>
      <w:r w:rsidR="00ED760F" w:rsidRPr="00D232B0">
        <w:rPr>
          <w:color w:val="000000" w:themeColor="text1"/>
          <w:spacing w:val="1"/>
        </w:rPr>
        <w:t xml:space="preserve"> </w:t>
      </w:r>
      <w:r w:rsidR="00ED760F" w:rsidRPr="00D232B0">
        <w:rPr>
          <w:color w:val="000000" w:themeColor="text1"/>
        </w:rPr>
        <w:t>в</w:t>
      </w:r>
      <w:r w:rsidR="00ED760F" w:rsidRPr="00D232B0">
        <w:rPr>
          <w:color w:val="000000" w:themeColor="text1"/>
          <w:spacing w:val="-3"/>
        </w:rPr>
        <w:t xml:space="preserve"> </w:t>
      </w:r>
      <w:r w:rsidR="00ED760F" w:rsidRPr="00D232B0">
        <w:rPr>
          <w:color w:val="000000" w:themeColor="text1"/>
        </w:rPr>
        <w:t>смеси NH</w:t>
      </w:r>
      <w:r w:rsidR="00ED760F" w:rsidRPr="00D232B0">
        <w:rPr>
          <w:color w:val="000000" w:themeColor="text1"/>
          <w:vertAlign w:val="subscript"/>
        </w:rPr>
        <w:t>4</w:t>
      </w:r>
      <w:r w:rsidR="00ED760F" w:rsidRPr="00D232B0">
        <w:rPr>
          <w:color w:val="000000" w:themeColor="text1"/>
        </w:rPr>
        <w:t>NO</w:t>
      </w:r>
      <w:r w:rsidR="00ED760F" w:rsidRPr="00D232B0">
        <w:rPr>
          <w:color w:val="000000" w:themeColor="text1"/>
          <w:vertAlign w:val="subscript"/>
        </w:rPr>
        <w:t>3</w:t>
      </w:r>
      <w:r w:rsidR="00ED760F" w:rsidRPr="00D232B0">
        <w:rPr>
          <w:color w:val="000000" w:themeColor="text1"/>
        </w:rPr>
        <w:t>-</w:t>
      </w:r>
      <w:r w:rsidR="00ED760F" w:rsidRPr="00D232B0">
        <w:rPr>
          <w:color w:val="000000" w:themeColor="text1"/>
          <w:spacing w:val="-4"/>
        </w:rPr>
        <w:t>ПЭ</w:t>
      </w:r>
      <w:r w:rsidR="003C42E3">
        <w:rPr>
          <w:color w:val="000000" w:themeColor="text1"/>
          <w:spacing w:val="-4"/>
        </w:rPr>
        <w:t>-</w:t>
      </w:r>
      <w:r w:rsidR="003C42E3">
        <w:rPr>
          <w:color w:val="000000" w:themeColor="text1"/>
          <w:spacing w:val="-4"/>
          <w:lang w:val="en-US"/>
        </w:rPr>
        <w:t>Mg</w:t>
      </w:r>
    </w:p>
    <w:p w:rsidR="00ED760F" w:rsidRDefault="00ED760F" w:rsidP="00ED760F">
      <w:pPr>
        <w:pStyle w:val="a3"/>
        <w:tabs>
          <w:tab w:val="left" w:pos="9356"/>
          <w:tab w:val="left" w:pos="9498"/>
        </w:tabs>
        <w:ind w:left="0"/>
        <w:jc w:val="left"/>
        <w:rPr>
          <w:color w:val="FF0000"/>
        </w:rPr>
      </w:pPr>
    </w:p>
    <w:p w:rsidR="003C49EB" w:rsidRDefault="00A65C87" w:rsidP="003C49EB">
      <w:pPr>
        <w:pStyle w:val="a3"/>
        <w:tabs>
          <w:tab w:val="left" w:pos="9356"/>
          <w:tab w:val="left" w:pos="9498"/>
        </w:tabs>
        <w:ind w:left="0" w:firstLine="567"/>
      </w:pPr>
      <w:r>
        <w:t>В таблице 7</w:t>
      </w:r>
      <w:r w:rsidR="003C49EB" w:rsidRPr="003C49EB">
        <w:t xml:space="preserve"> приведены значения работоспособности взрывчатых веществ и разработанного нами состава на основе нитрата аммония. Из таблицы </w:t>
      </w:r>
      <w:r>
        <w:t>7</w:t>
      </w:r>
      <w:r w:rsidR="003C49EB" w:rsidRPr="003C49EB">
        <w:t xml:space="preserve"> видно, что работа взрыва состава на основе нитрата аммония намного меньше чем у приведенных взрывчатых веществ, это обусловлено тем, что наш состав работает в виде горения, а не взрывается с большой мощью.   </w:t>
      </w:r>
    </w:p>
    <w:p w:rsidR="003C49EB" w:rsidRDefault="003C49EB" w:rsidP="003C49EB">
      <w:pPr>
        <w:pStyle w:val="a3"/>
        <w:tabs>
          <w:tab w:val="left" w:pos="9356"/>
          <w:tab w:val="left" w:pos="9498"/>
        </w:tabs>
        <w:ind w:left="0"/>
      </w:pPr>
    </w:p>
    <w:p w:rsidR="003C49EB" w:rsidRDefault="009B71ED" w:rsidP="003C49EB">
      <w:pPr>
        <w:pStyle w:val="a3"/>
        <w:tabs>
          <w:tab w:val="left" w:pos="9356"/>
          <w:tab w:val="left" w:pos="9498"/>
        </w:tabs>
        <w:ind w:left="0"/>
      </w:pPr>
      <w:r>
        <w:t>Таблица 7</w:t>
      </w:r>
      <w:r w:rsidR="003C49EB">
        <w:t xml:space="preserve"> </w:t>
      </w:r>
      <w:r w:rsidR="001A2AA1" w:rsidRPr="0033764F">
        <w:rPr>
          <w:color w:val="000000" w:themeColor="text1"/>
        </w:rPr>
        <w:t>–</w:t>
      </w:r>
      <w:r w:rsidR="003C49EB">
        <w:t xml:space="preserve"> </w:t>
      </w:r>
      <w:r w:rsidR="003C49EB" w:rsidRPr="003C49EB">
        <w:t>Ср</w:t>
      </w:r>
      <w:r w:rsidR="003C49EB">
        <w:t>авнение работоспособности ВВ с составом</w:t>
      </w:r>
      <w:r w:rsidR="003C49EB" w:rsidRPr="003C49EB">
        <w:t xml:space="preserve"> на основе НА</w:t>
      </w:r>
    </w:p>
    <w:tbl>
      <w:tblPr>
        <w:tblW w:w="9356" w:type="dxa"/>
        <w:tblInd w:w="108" w:type="dxa"/>
        <w:tblCellMar>
          <w:left w:w="0" w:type="dxa"/>
          <w:right w:w="0" w:type="dxa"/>
        </w:tblCellMar>
        <w:tblLook w:val="0600" w:firstRow="0" w:lastRow="0" w:firstColumn="0" w:lastColumn="0" w:noHBand="1" w:noVBand="1"/>
      </w:tblPr>
      <w:tblGrid>
        <w:gridCol w:w="4678"/>
        <w:gridCol w:w="4678"/>
      </w:tblGrid>
      <w:tr w:rsidR="003C49EB" w:rsidRPr="003C49EB" w:rsidTr="003C49EB">
        <w:trPr>
          <w:trHeight w:val="314"/>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Наименование ВВ</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Работа взрыва, кДж</w:t>
            </w:r>
            <w:r w:rsidRPr="003C49EB">
              <w:t>/кг</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Граммонит 79/21</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3562</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Гранулит АС-8В</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4001</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Гранулит АС-4В</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3645</w:t>
            </w:r>
          </w:p>
        </w:tc>
      </w:tr>
      <w:tr w:rsidR="003C49EB" w:rsidRPr="003C49EB" w:rsidTr="003C49EB">
        <w:trPr>
          <w:trHeight w:val="357"/>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Аммонит скальный №1</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4420</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Аммонит №6</w:t>
            </w:r>
            <w:r w:rsidR="00AA6311">
              <w:rPr>
                <w:lang w:val="kk-KZ"/>
              </w:rPr>
              <w:t xml:space="preserve"> </w:t>
            </w:r>
            <w:r w:rsidRPr="003C49EB">
              <w:rPr>
                <w:lang w:val="kk-KZ"/>
              </w:rPr>
              <w:t>ЖВ</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3562</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Детонит М</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4316</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kk-KZ"/>
              </w:rPr>
              <w:t>Акванит №16</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rPr>
                <w:lang w:val="en-GB"/>
              </w:rPr>
              <w:t>4483</w:t>
            </w:r>
          </w:p>
        </w:tc>
      </w:tr>
      <w:tr w:rsidR="003C49EB" w:rsidRPr="003C49EB" w:rsidTr="003C49EB">
        <w:trPr>
          <w:trHeight w:val="292"/>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t>НА</w:t>
            </w:r>
            <w:r w:rsidRPr="003C49EB">
              <w:rPr>
                <w:lang w:val="en-GB"/>
              </w:rPr>
              <w:t>-</w:t>
            </w:r>
            <w:r w:rsidRPr="003C49EB">
              <w:t>ПЭ-</w:t>
            </w:r>
            <w:r w:rsidRPr="003C49EB">
              <w:rPr>
                <w:lang w:val="en-GB"/>
              </w:rPr>
              <w:t>Mg</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C49EB" w:rsidRPr="003C49EB" w:rsidRDefault="003C49EB" w:rsidP="003C49EB">
            <w:pPr>
              <w:pStyle w:val="a3"/>
              <w:tabs>
                <w:tab w:val="left" w:pos="9356"/>
                <w:tab w:val="left" w:pos="9498"/>
              </w:tabs>
              <w:ind w:left="0"/>
              <w:jc w:val="center"/>
            </w:pPr>
            <w:r w:rsidRPr="003C49EB">
              <w:t>660</w:t>
            </w:r>
          </w:p>
        </w:tc>
      </w:tr>
    </w:tbl>
    <w:p w:rsidR="003C49EB" w:rsidRPr="003C49EB" w:rsidRDefault="003C49EB" w:rsidP="003C49EB">
      <w:pPr>
        <w:pStyle w:val="a3"/>
        <w:tabs>
          <w:tab w:val="left" w:pos="9356"/>
          <w:tab w:val="left" w:pos="9498"/>
        </w:tabs>
        <w:ind w:left="0"/>
      </w:pPr>
    </w:p>
    <w:p w:rsidR="00ED760F" w:rsidRDefault="002E461E" w:rsidP="002E461E">
      <w:pPr>
        <w:pStyle w:val="a3"/>
        <w:tabs>
          <w:tab w:val="left" w:pos="9356"/>
          <w:tab w:val="left" w:pos="9498"/>
        </w:tabs>
        <w:ind w:left="0" w:firstLine="567"/>
        <w:rPr>
          <w:color w:val="000000" w:themeColor="text1"/>
        </w:rPr>
      </w:pPr>
      <w:r w:rsidRPr="002E461E">
        <w:rPr>
          <w:color w:val="000000" w:themeColor="text1"/>
        </w:rPr>
        <w:lastRenderedPageBreak/>
        <w:t>На основании результатов термодинамического моделирования, были определены компоненты, необходимые для синтеза газогенераторного состава №1: 70% NH</w:t>
      </w:r>
      <w:r w:rsidRPr="002E461E">
        <w:rPr>
          <w:color w:val="000000" w:themeColor="text1"/>
          <w:vertAlign w:val="subscript"/>
        </w:rPr>
        <w:t>4</w:t>
      </w:r>
      <w:r w:rsidRPr="002E461E">
        <w:rPr>
          <w:color w:val="000000" w:themeColor="text1"/>
        </w:rPr>
        <w:t>NO</w:t>
      </w:r>
      <w:r w:rsidRPr="002E461E">
        <w:rPr>
          <w:color w:val="000000" w:themeColor="text1"/>
          <w:vertAlign w:val="subscript"/>
        </w:rPr>
        <w:t>3</w:t>
      </w:r>
      <w:r w:rsidRPr="002E461E">
        <w:rPr>
          <w:color w:val="000000" w:themeColor="text1"/>
        </w:rPr>
        <w:t>, 20% ПЭ и 10% Mg, так как именно этот состав обладает наибольшим значением RT. В таблице 8 представлены сравнительные энергетические характеристики нескольких составов.</w:t>
      </w:r>
    </w:p>
    <w:p w:rsidR="002E461E" w:rsidRPr="00793C5A" w:rsidRDefault="002E461E" w:rsidP="00ED760F">
      <w:pPr>
        <w:pStyle w:val="a3"/>
        <w:tabs>
          <w:tab w:val="left" w:pos="9356"/>
          <w:tab w:val="left" w:pos="9498"/>
        </w:tabs>
        <w:ind w:left="0" w:firstLine="567"/>
        <w:jc w:val="left"/>
        <w:rPr>
          <w:sz w:val="27"/>
        </w:rPr>
      </w:pPr>
    </w:p>
    <w:p w:rsidR="00ED760F" w:rsidRPr="00793C5A" w:rsidRDefault="009B71ED" w:rsidP="001A2AA1">
      <w:pPr>
        <w:pStyle w:val="a3"/>
        <w:tabs>
          <w:tab w:val="left" w:pos="1589"/>
          <w:tab w:val="left" w:pos="1932"/>
          <w:tab w:val="left" w:pos="2277"/>
          <w:tab w:val="left" w:pos="3736"/>
          <w:tab w:val="left" w:pos="5785"/>
          <w:tab w:val="left" w:pos="7872"/>
          <w:tab w:val="left" w:pos="9356"/>
          <w:tab w:val="left" w:pos="9498"/>
        </w:tabs>
        <w:ind w:left="0"/>
      </w:pPr>
      <w:r>
        <w:t>Таблица 8</w:t>
      </w:r>
      <w:r w:rsidR="00ED760F" w:rsidRPr="00793C5A">
        <w:tab/>
        <w:t>–</w:t>
      </w:r>
      <w:r w:rsidR="00ED760F" w:rsidRPr="00793C5A">
        <w:tab/>
        <w:t xml:space="preserve">Расчетные энергетические характеристики </w:t>
      </w:r>
      <w:r w:rsidR="00ED760F" w:rsidRPr="00793C5A">
        <w:rPr>
          <w:spacing w:val="-1"/>
        </w:rPr>
        <w:t xml:space="preserve">газогенераторных составов </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843"/>
        <w:gridCol w:w="1701"/>
      </w:tblGrid>
      <w:tr w:rsidR="00ED760F" w:rsidRPr="00793C5A" w:rsidTr="00185290">
        <w:trPr>
          <w:trHeight w:val="266"/>
        </w:trPr>
        <w:tc>
          <w:tcPr>
            <w:tcW w:w="5812" w:type="dxa"/>
          </w:tcPr>
          <w:p w:rsidR="00ED760F" w:rsidRPr="00ED0F34" w:rsidRDefault="00ED760F" w:rsidP="00ED0F34">
            <w:pPr>
              <w:pStyle w:val="TableParagraph"/>
              <w:tabs>
                <w:tab w:val="left" w:pos="9356"/>
                <w:tab w:val="left" w:pos="9498"/>
              </w:tabs>
              <w:spacing w:line="240" w:lineRule="auto"/>
              <w:jc w:val="center"/>
              <w:rPr>
                <w:sz w:val="28"/>
                <w:szCs w:val="28"/>
              </w:rPr>
            </w:pPr>
            <w:r w:rsidRPr="00ED0F34">
              <w:rPr>
                <w:sz w:val="28"/>
                <w:szCs w:val="28"/>
              </w:rPr>
              <w:t>Газогенераторный</w:t>
            </w:r>
            <w:r w:rsidRPr="00ED0F34">
              <w:rPr>
                <w:spacing w:val="-4"/>
                <w:sz w:val="28"/>
                <w:szCs w:val="28"/>
              </w:rPr>
              <w:t xml:space="preserve"> </w:t>
            </w:r>
            <w:r w:rsidRPr="00ED0F34">
              <w:rPr>
                <w:sz w:val="28"/>
                <w:szCs w:val="28"/>
              </w:rPr>
              <w:t>состав</w:t>
            </w:r>
          </w:p>
        </w:tc>
        <w:tc>
          <w:tcPr>
            <w:tcW w:w="1843" w:type="dxa"/>
          </w:tcPr>
          <w:p w:rsidR="00ED760F" w:rsidRPr="00ED0F34" w:rsidRDefault="00ED760F" w:rsidP="00ED0F34">
            <w:pPr>
              <w:pStyle w:val="TableParagraph"/>
              <w:tabs>
                <w:tab w:val="left" w:pos="9356"/>
                <w:tab w:val="left" w:pos="9498"/>
              </w:tabs>
              <w:spacing w:line="240" w:lineRule="auto"/>
              <w:jc w:val="center"/>
              <w:rPr>
                <w:sz w:val="28"/>
                <w:szCs w:val="28"/>
              </w:rPr>
            </w:pPr>
            <w:r w:rsidRPr="00ED0F34">
              <w:rPr>
                <w:sz w:val="28"/>
                <w:szCs w:val="28"/>
              </w:rPr>
              <w:t>RT, кДж/кг</w:t>
            </w:r>
          </w:p>
        </w:tc>
        <w:tc>
          <w:tcPr>
            <w:tcW w:w="1701" w:type="dxa"/>
          </w:tcPr>
          <w:p w:rsidR="00ED760F" w:rsidRPr="00ED0F34" w:rsidRDefault="00ED760F" w:rsidP="00ED0F34">
            <w:pPr>
              <w:pStyle w:val="TableParagraph"/>
              <w:tabs>
                <w:tab w:val="left" w:pos="9356"/>
                <w:tab w:val="left" w:pos="9498"/>
              </w:tabs>
              <w:spacing w:line="240" w:lineRule="auto"/>
              <w:jc w:val="center"/>
              <w:rPr>
                <w:sz w:val="28"/>
                <w:szCs w:val="28"/>
                <w:lang w:val="kk-KZ"/>
              </w:rPr>
            </w:pPr>
            <w:r w:rsidRPr="00ED0F34">
              <w:rPr>
                <w:position w:val="2"/>
                <w:sz w:val="28"/>
                <w:szCs w:val="28"/>
                <w:lang w:val="el-GR"/>
              </w:rPr>
              <w:t>ρ</w:t>
            </w:r>
            <w:r w:rsidRPr="00ED0F34">
              <w:rPr>
                <w:position w:val="2"/>
                <w:sz w:val="28"/>
                <w:szCs w:val="28"/>
              </w:rPr>
              <w:t>,</w:t>
            </w:r>
            <w:r w:rsidRPr="00ED0F34">
              <w:rPr>
                <w:spacing w:val="-2"/>
                <w:position w:val="2"/>
                <w:sz w:val="28"/>
                <w:szCs w:val="28"/>
              </w:rPr>
              <w:t xml:space="preserve"> </w:t>
            </w:r>
            <w:r w:rsidRPr="00ED0F34">
              <w:rPr>
                <w:position w:val="2"/>
                <w:sz w:val="28"/>
                <w:szCs w:val="28"/>
              </w:rPr>
              <w:t>кг</w:t>
            </w:r>
            <w:r w:rsidRPr="00ED0F34">
              <w:rPr>
                <w:position w:val="2"/>
                <w:sz w:val="28"/>
                <w:szCs w:val="28"/>
                <w:lang w:val="en-US"/>
              </w:rPr>
              <w:t>/</w:t>
            </w:r>
            <w:r w:rsidRPr="00ED0F34">
              <w:rPr>
                <w:position w:val="2"/>
                <w:sz w:val="28"/>
                <w:szCs w:val="28"/>
                <w:lang w:val="kk-KZ"/>
              </w:rPr>
              <w:t>м</w:t>
            </w:r>
            <w:r w:rsidRPr="00ED0F34">
              <w:rPr>
                <w:position w:val="2"/>
                <w:sz w:val="28"/>
                <w:szCs w:val="28"/>
                <w:vertAlign w:val="superscript"/>
                <w:lang w:val="kk-KZ"/>
              </w:rPr>
              <w:t>3</w:t>
            </w:r>
          </w:p>
        </w:tc>
      </w:tr>
      <w:tr w:rsidR="00ED760F" w:rsidRPr="00793C5A" w:rsidTr="00185290">
        <w:trPr>
          <w:trHeight w:val="275"/>
        </w:trPr>
        <w:tc>
          <w:tcPr>
            <w:tcW w:w="5812" w:type="dxa"/>
            <w:vAlign w:val="center"/>
          </w:tcPr>
          <w:p w:rsidR="00ED760F" w:rsidRPr="00ED0F34" w:rsidRDefault="00ED760F" w:rsidP="00ED0F34">
            <w:pPr>
              <w:pStyle w:val="TableParagraph"/>
              <w:tabs>
                <w:tab w:val="left" w:pos="9356"/>
                <w:tab w:val="left" w:pos="9498"/>
              </w:tabs>
              <w:jc w:val="center"/>
              <w:rPr>
                <w:sz w:val="28"/>
                <w:szCs w:val="28"/>
              </w:rPr>
            </w:pPr>
            <w:r w:rsidRPr="00ED0F34">
              <w:rPr>
                <w:position w:val="2"/>
                <w:sz w:val="28"/>
                <w:szCs w:val="28"/>
              </w:rPr>
              <w:t>NH</w:t>
            </w:r>
            <w:r w:rsidRPr="00ED0F34">
              <w:rPr>
                <w:sz w:val="28"/>
                <w:szCs w:val="28"/>
                <w:vertAlign w:val="subscript"/>
              </w:rPr>
              <w:t>4</w:t>
            </w:r>
            <w:r w:rsidRPr="00ED0F34">
              <w:rPr>
                <w:position w:val="2"/>
                <w:sz w:val="28"/>
                <w:szCs w:val="28"/>
              </w:rPr>
              <w:t>NO</w:t>
            </w:r>
            <w:r w:rsidRPr="00ED0F34">
              <w:rPr>
                <w:sz w:val="28"/>
                <w:szCs w:val="28"/>
                <w:vertAlign w:val="subscript"/>
              </w:rPr>
              <w:t>3</w:t>
            </w:r>
            <w:r w:rsidR="00775D41" w:rsidRPr="00ED0F34">
              <w:rPr>
                <w:position w:val="2"/>
                <w:sz w:val="28"/>
                <w:szCs w:val="28"/>
              </w:rPr>
              <w:t>-65</w:t>
            </w:r>
            <w:r w:rsidRPr="00ED0F34">
              <w:rPr>
                <w:position w:val="2"/>
                <w:sz w:val="28"/>
                <w:szCs w:val="28"/>
              </w:rPr>
              <w:t>%,</w:t>
            </w:r>
            <w:r w:rsidRPr="00ED0F34">
              <w:rPr>
                <w:spacing w:val="-1"/>
                <w:position w:val="2"/>
                <w:sz w:val="28"/>
                <w:szCs w:val="28"/>
              </w:rPr>
              <w:t xml:space="preserve"> </w:t>
            </w:r>
            <w:r w:rsidR="00775D41" w:rsidRPr="00ED0F34">
              <w:rPr>
                <w:position w:val="2"/>
                <w:sz w:val="28"/>
                <w:szCs w:val="28"/>
              </w:rPr>
              <w:t>ПЭ-35</w:t>
            </w:r>
            <w:r w:rsidRPr="00ED0F34">
              <w:rPr>
                <w:position w:val="2"/>
                <w:sz w:val="28"/>
                <w:szCs w:val="28"/>
              </w:rPr>
              <w:t>%</w:t>
            </w:r>
          </w:p>
        </w:tc>
        <w:tc>
          <w:tcPr>
            <w:tcW w:w="1843" w:type="dxa"/>
            <w:vAlign w:val="center"/>
          </w:tcPr>
          <w:p w:rsidR="00ED760F" w:rsidRPr="00ED0F34" w:rsidRDefault="00ED760F" w:rsidP="00ED0F34">
            <w:pPr>
              <w:pStyle w:val="TableParagraph"/>
              <w:tabs>
                <w:tab w:val="left" w:pos="9356"/>
                <w:tab w:val="left" w:pos="9498"/>
              </w:tabs>
              <w:jc w:val="center"/>
              <w:rPr>
                <w:sz w:val="28"/>
                <w:szCs w:val="28"/>
              </w:rPr>
            </w:pPr>
            <w:r w:rsidRPr="00ED0F34">
              <w:rPr>
                <w:sz w:val="28"/>
                <w:szCs w:val="28"/>
              </w:rPr>
              <w:t>550</w:t>
            </w:r>
          </w:p>
        </w:tc>
        <w:tc>
          <w:tcPr>
            <w:tcW w:w="1701" w:type="dxa"/>
          </w:tcPr>
          <w:p w:rsidR="00ED760F" w:rsidRPr="00ED0F34" w:rsidRDefault="00ED760F" w:rsidP="00ED0F34">
            <w:pPr>
              <w:jc w:val="center"/>
              <w:rPr>
                <w:sz w:val="28"/>
                <w:szCs w:val="28"/>
              </w:rPr>
            </w:pPr>
            <w:r w:rsidRPr="00ED0F34">
              <w:rPr>
                <w:sz w:val="28"/>
                <w:szCs w:val="28"/>
                <w:lang w:val="kk-KZ"/>
              </w:rPr>
              <w:t>0</w:t>
            </w:r>
            <w:r w:rsidRPr="00ED0F34">
              <w:rPr>
                <w:sz w:val="28"/>
                <w:szCs w:val="28"/>
              </w:rPr>
              <w:t>,118</w:t>
            </w:r>
          </w:p>
        </w:tc>
      </w:tr>
      <w:tr w:rsidR="00ED760F" w:rsidRPr="00793C5A" w:rsidTr="00185290">
        <w:trPr>
          <w:trHeight w:val="275"/>
        </w:trPr>
        <w:tc>
          <w:tcPr>
            <w:tcW w:w="5812" w:type="dxa"/>
            <w:vAlign w:val="center"/>
          </w:tcPr>
          <w:p w:rsidR="00ED760F" w:rsidRPr="00ED0F34" w:rsidRDefault="00ED760F" w:rsidP="00ED0F34">
            <w:pPr>
              <w:pStyle w:val="TableParagraph"/>
              <w:tabs>
                <w:tab w:val="left" w:pos="9356"/>
                <w:tab w:val="left" w:pos="9498"/>
              </w:tabs>
              <w:jc w:val="center"/>
              <w:rPr>
                <w:sz w:val="28"/>
                <w:szCs w:val="28"/>
              </w:rPr>
            </w:pPr>
            <w:r w:rsidRPr="00ED0F34">
              <w:rPr>
                <w:position w:val="2"/>
                <w:sz w:val="28"/>
                <w:szCs w:val="28"/>
              </w:rPr>
              <w:t>NH</w:t>
            </w:r>
            <w:r w:rsidRPr="00ED0F34">
              <w:rPr>
                <w:sz w:val="28"/>
                <w:szCs w:val="28"/>
                <w:vertAlign w:val="subscript"/>
              </w:rPr>
              <w:t>4</w:t>
            </w:r>
            <w:r w:rsidRPr="00ED0F34">
              <w:rPr>
                <w:position w:val="2"/>
                <w:sz w:val="28"/>
                <w:szCs w:val="28"/>
              </w:rPr>
              <w:t>NO</w:t>
            </w:r>
            <w:r w:rsidRPr="00ED0F34">
              <w:rPr>
                <w:sz w:val="28"/>
                <w:szCs w:val="28"/>
                <w:vertAlign w:val="subscript"/>
              </w:rPr>
              <w:t>3</w:t>
            </w:r>
            <w:r w:rsidRPr="00ED0F34">
              <w:rPr>
                <w:position w:val="2"/>
                <w:sz w:val="28"/>
                <w:szCs w:val="28"/>
              </w:rPr>
              <w:t>-74%,</w:t>
            </w:r>
            <w:r w:rsidRPr="00ED0F34">
              <w:rPr>
                <w:spacing w:val="-1"/>
                <w:position w:val="2"/>
                <w:sz w:val="28"/>
                <w:szCs w:val="28"/>
              </w:rPr>
              <w:t xml:space="preserve"> </w:t>
            </w:r>
            <w:r w:rsidRPr="00ED0F34">
              <w:rPr>
                <w:position w:val="2"/>
                <w:sz w:val="28"/>
                <w:szCs w:val="28"/>
              </w:rPr>
              <w:t>ПЭ-26%,</w:t>
            </w:r>
          </w:p>
        </w:tc>
        <w:tc>
          <w:tcPr>
            <w:tcW w:w="1843" w:type="dxa"/>
            <w:vAlign w:val="center"/>
          </w:tcPr>
          <w:p w:rsidR="00ED760F" w:rsidRPr="00ED0F34" w:rsidRDefault="00ED760F" w:rsidP="00ED0F34">
            <w:pPr>
              <w:pStyle w:val="TableParagraph"/>
              <w:tabs>
                <w:tab w:val="left" w:pos="9356"/>
                <w:tab w:val="left" w:pos="9498"/>
              </w:tabs>
              <w:jc w:val="center"/>
              <w:rPr>
                <w:sz w:val="28"/>
                <w:szCs w:val="28"/>
              </w:rPr>
            </w:pPr>
            <w:r w:rsidRPr="00ED0F34">
              <w:rPr>
                <w:sz w:val="28"/>
                <w:szCs w:val="28"/>
              </w:rPr>
              <w:t>590</w:t>
            </w:r>
          </w:p>
        </w:tc>
        <w:tc>
          <w:tcPr>
            <w:tcW w:w="1701" w:type="dxa"/>
          </w:tcPr>
          <w:p w:rsidR="00ED760F" w:rsidRPr="00ED0F34" w:rsidRDefault="00ED760F" w:rsidP="00ED0F34">
            <w:pPr>
              <w:jc w:val="center"/>
              <w:rPr>
                <w:sz w:val="28"/>
                <w:szCs w:val="28"/>
              </w:rPr>
            </w:pPr>
            <w:r w:rsidRPr="00ED0F34">
              <w:rPr>
                <w:sz w:val="28"/>
                <w:szCs w:val="28"/>
                <w:lang w:val="kk-KZ"/>
              </w:rPr>
              <w:t>0</w:t>
            </w:r>
            <w:r w:rsidRPr="00ED0F34">
              <w:rPr>
                <w:sz w:val="28"/>
                <w:szCs w:val="28"/>
              </w:rPr>
              <w:t>,121</w:t>
            </w:r>
          </w:p>
        </w:tc>
      </w:tr>
      <w:tr w:rsidR="00ED760F" w:rsidRPr="00793C5A" w:rsidTr="00185290">
        <w:trPr>
          <w:trHeight w:val="277"/>
        </w:trPr>
        <w:tc>
          <w:tcPr>
            <w:tcW w:w="5812" w:type="dxa"/>
            <w:vAlign w:val="center"/>
          </w:tcPr>
          <w:p w:rsidR="00ED760F" w:rsidRPr="00ED0F34" w:rsidRDefault="00ED760F" w:rsidP="00ED0F34">
            <w:pPr>
              <w:pStyle w:val="TableParagraph"/>
              <w:tabs>
                <w:tab w:val="left" w:pos="9356"/>
                <w:tab w:val="left" w:pos="9498"/>
              </w:tabs>
              <w:spacing w:line="258" w:lineRule="exact"/>
              <w:jc w:val="center"/>
              <w:rPr>
                <w:sz w:val="28"/>
                <w:szCs w:val="28"/>
                <w:lang w:val="en-US"/>
              </w:rPr>
            </w:pPr>
            <w:r w:rsidRPr="00ED0F34">
              <w:rPr>
                <w:position w:val="2"/>
                <w:sz w:val="28"/>
                <w:szCs w:val="28"/>
              </w:rPr>
              <w:t>NH</w:t>
            </w:r>
            <w:r w:rsidRPr="00ED0F34">
              <w:rPr>
                <w:sz w:val="28"/>
                <w:szCs w:val="28"/>
                <w:vertAlign w:val="subscript"/>
              </w:rPr>
              <w:t>4</w:t>
            </w:r>
            <w:r w:rsidRPr="00ED0F34">
              <w:rPr>
                <w:position w:val="2"/>
                <w:sz w:val="28"/>
                <w:szCs w:val="28"/>
              </w:rPr>
              <w:t>NO</w:t>
            </w:r>
            <w:r w:rsidRPr="00ED0F34">
              <w:rPr>
                <w:sz w:val="28"/>
                <w:szCs w:val="28"/>
                <w:vertAlign w:val="subscript"/>
              </w:rPr>
              <w:t>3</w:t>
            </w:r>
            <w:r w:rsidRPr="00ED0F34">
              <w:rPr>
                <w:position w:val="2"/>
                <w:sz w:val="28"/>
                <w:szCs w:val="28"/>
              </w:rPr>
              <w:t>-70%,</w:t>
            </w:r>
            <w:r w:rsidRPr="00ED0F34">
              <w:rPr>
                <w:spacing w:val="-1"/>
                <w:position w:val="2"/>
                <w:sz w:val="28"/>
                <w:szCs w:val="28"/>
              </w:rPr>
              <w:t xml:space="preserve"> </w:t>
            </w:r>
            <w:r w:rsidRPr="00ED0F34">
              <w:rPr>
                <w:position w:val="2"/>
                <w:sz w:val="28"/>
                <w:szCs w:val="28"/>
              </w:rPr>
              <w:t xml:space="preserve">ПЭ-20%, </w:t>
            </w:r>
            <w:r w:rsidRPr="00ED0F34">
              <w:rPr>
                <w:position w:val="2"/>
                <w:sz w:val="28"/>
                <w:szCs w:val="28"/>
                <w:lang w:val="en-US"/>
              </w:rPr>
              <w:t>Mg-10</w:t>
            </w:r>
            <w:r w:rsidRPr="00ED0F34">
              <w:rPr>
                <w:position w:val="2"/>
                <w:sz w:val="28"/>
                <w:szCs w:val="28"/>
              </w:rPr>
              <w:t>%</w:t>
            </w:r>
          </w:p>
        </w:tc>
        <w:tc>
          <w:tcPr>
            <w:tcW w:w="1843" w:type="dxa"/>
            <w:vAlign w:val="center"/>
          </w:tcPr>
          <w:p w:rsidR="00ED760F" w:rsidRPr="00ED0F34" w:rsidRDefault="00ED760F" w:rsidP="00ED0F34">
            <w:pPr>
              <w:pStyle w:val="TableParagraph"/>
              <w:tabs>
                <w:tab w:val="left" w:pos="9356"/>
                <w:tab w:val="left" w:pos="9498"/>
              </w:tabs>
              <w:spacing w:line="258" w:lineRule="exact"/>
              <w:jc w:val="center"/>
              <w:rPr>
                <w:sz w:val="28"/>
                <w:szCs w:val="28"/>
              </w:rPr>
            </w:pPr>
            <w:r w:rsidRPr="00ED0F34">
              <w:rPr>
                <w:sz w:val="28"/>
                <w:szCs w:val="28"/>
              </w:rPr>
              <w:t>660</w:t>
            </w:r>
          </w:p>
        </w:tc>
        <w:tc>
          <w:tcPr>
            <w:tcW w:w="1701" w:type="dxa"/>
          </w:tcPr>
          <w:p w:rsidR="00ED760F" w:rsidRPr="00ED0F34" w:rsidRDefault="00ED760F" w:rsidP="00ED0F34">
            <w:pPr>
              <w:pStyle w:val="TableParagraph"/>
              <w:tabs>
                <w:tab w:val="left" w:pos="9356"/>
                <w:tab w:val="left" w:pos="9498"/>
              </w:tabs>
              <w:spacing w:line="258" w:lineRule="exact"/>
              <w:jc w:val="center"/>
              <w:rPr>
                <w:sz w:val="28"/>
                <w:szCs w:val="28"/>
              </w:rPr>
            </w:pPr>
            <w:r w:rsidRPr="00ED0F34">
              <w:rPr>
                <w:sz w:val="28"/>
                <w:szCs w:val="28"/>
                <w:lang w:val="kk-KZ"/>
              </w:rPr>
              <w:t>0</w:t>
            </w:r>
            <w:r w:rsidRPr="00ED0F34">
              <w:rPr>
                <w:sz w:val="28"/>
                <w:szCs w:val="28"/>
              </w:rPr>
              <w:t>,129</w:t>
            </w:r>
          </w:p>
        </w:tc>
      </w:tr>
    </w:tbl>
    <w:p w:rsidR="002E461E" w:rsidRDefault="002E461E" w:rsidP="002E461E">
      <w:pPr>
        <w:pStyle w:val="a3"/>
        <w:tabs>
          <w:tab w:val="left" w:pos="9356"/>
          <w:tab w:val="left" w:pos="9498"/>
        </w:tabs>
        <w:ind w:left="0"/>
        <w:rPr>
          <w:color w:val="FF0000"/>
          <w:sz w:val="27"/>
        </w:rPr>
      </w:pPr>
    </w:p>
    <w:p w:rsidR="002E461E" w:rsidRDefault="002E461E" w:rsidP="002E461E">
      <w:pPr>
        <w:pStyle w:val="a3"/>
        <w:tabs>
          <w:tab w:val="left" w:pos="9356"/>
          <w:tab w:val="left" w:pos="9498"/>
        </w:tabs>
        <w:ind w:left="0" w:firstLine="567"/>
        <w:rPr>
          <w:color w:val="000000" w:themeColor="text1"/>
        </w:rPr>
      </w:pPr>
      <w:r w:rsidRPr="002E461E">
        <w:rPr>
          <w:color w:val="000000" w:themeColor="text1"/>
        </w:rPr>
        <w:t>Из таблицы 8 видно, что состав с 10% содержанием магния, который соответствует стехиометрии, имеет более высокие энергетические характеристики, чем составы с избытком или недостатком горючего.</w:t>
      </w:r>
    </w:p>
    <w:p w:rsidR="0033764F" w:rsidRDefault="002E461E" w:rsidP="002E461E">
      <w:pPr>
        <w:pStyle w:val="a3"/>
        <w:tabs>
          <w:tab w:val="left" w:pos="9356"/>
          <w:tab w:val="left" w:pos="9498"/>
        </w:tabs>
        <w:ind w:left="0" w:firstLine="567"/>
        <w:rPr>
          <w:color w:val="000000" w:themeColor="text1"/>
        </w:rPr>
      </w:pPr>
      <w:r w:rsidRPr="002E461E">
        <w:rPr>
          <w:color w:val="000000" w:themeColor="text1"/>
        </w:rPr>
        <w:t>Результаты экспериментов по горению состава NH</w:t>
      </w:r>
      <w:r w:rsidRPr="00872D82">
        <w:rPr>
          <w:color w:val="000000" w:themeColor="text1"/>
          <w:vertAlign w:val="subscript"/>
        </w:rPr>
        <w:t>4</w:t>
      </w:r>
      <w:r w:rsidRPr="002E461E">
        <w:rPr>
          <w:color w:val="000000" w:themeColor="text1"/>
        </w:rPr>
        <w:t>NO</w:t>
      </w:r>
      <w:r w:rsidRPr="00872D82">
        <w:rPr>
          <w:color w:val="000000" w:themeColor="text1"/>
          <w:vertAlign w:val="subscript"/>
        </w:rPr>
        <w:t>3</w:t>
      </w:r>
      <w:r w:rsidRPr="002E461E">
        <w:rPr>
          <w:color w:val="000000" w:themeColor="text1"/>
        </w:rPr>
        <w:t>-ПЭ-Mg представлены на рисунке 27. Экспериментальные образцы пиротехнических составов сжигались на атмосферном воздухе и сопровождались выделением большого количества энергии, что указывает на интенсивную реакцию образования газообразных продуктов в процессе горения.</w:t>
      </w:r>
    </w:p>
    <w:p w:rsidR="002E461E" w:rsidRPr="006A201F" w:rsidRDefault="002E461E" w:rsidP="002E461E">
      <w:pPr>
        <w:pStyle w:val="a3"/>
        <w:tabs>
          <w:tab w:val="left" w:pos="9356"/>
          <w:tab w:val="left" w:pos="9498"/>
        </w:tabs>
        <w:ind w:left="0" w:firstLine="567"/>
        <w:rPr>
          <w:color w:val="FF0000"/>
        </w:rPr>
      </w:pPr>
    </w:p>
    <w:p w:rsidR="001258C6" w:rsidRDefault="0033764F" w:rsidP="001D7117">
      <w:pPr>
        <w:pStyle w:val="a3"/>
        <w:tabs>
          <w:tab w:val="left" w:pos="9356"/>
          <w:tab w:val="left" w:pos="9498"/>
        </w:tabs>
        <w:ind w:left="0" w:firstLine="567"/>
        <w:jc w:val="center"/>
        <w:rPr>
          <w:color w:val="FF0000"/>
          <w:sz w:val="25"/>
        </w:rPr>
      </w:pPr>
      <w:r w:rsidRPr="0033764F">
        <w:rPr>
          <w:noProof/>
          <w:color w:val="FF0000"/>
          <w:sz w:val="25"/>
          <w:lang w:eastAsia="ru-RU"/>
        </w:rPr>
        <w:drawing>
          <wp:inline distT="0" distB="0" distL="0" distR="0" wp14:anchorId="406287AF" wp14:editId="1EFC1F8A">
            <wp:extent cx="2705100" cy="2178050"/>
            <wp:effectExtent l="0" t="0" r="0" b="0"/>
            <wp:docPr id="164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 name="Рисунок 18"/>
                    <pic:cNvPicPr>
                      <a:picLocks noChangeAspect="1"/>
                    </pic:cNvPicPr>
                  </pic:nvPicPr>
                  <pic:blipFill>
                    <a:blip r:embed="rId37">
                      <a:extLst>
                        <a:ext uri="{28A0092B-C50C-407E-A947-70E740481C1C}">
                          <a14:useLocalDpi xmlns:a14="http://schemas.microsoft.com/office/drawing/2010/main" val="0"/>
                        </a:ext>
                      </a:extLst>
                    </a:blip>
                    <a:srcRect l="31526" t="15868" r="24985" b="31056"/>
                    <a:stretch>
                      <a:fillRect/>
                    </a:stretch>
                  </pic:blipFill>
                  <pic:spPr bwMode="auto">
                    <a:xfrm>
                      <a:off x="0" y="0"/>
                      <a:ext cx="270510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319BD" w:rsidRPr="006A201F" w:rsidRDefault="005319BD" w:rsidP="001D7117">
      <w:pPr>
        <w:pStyle w:val="a3"/>
        <w:tabs>
          <w:tab w:val="left" w:pos="9356"/>
          <w:tab w:val="left" w:pos="9498"/>
        </w:tabs>
        <w:ind w:left="0" w:firstLine="567"/>
        <w:jc w:val="center"/>
        <w:rPr>
          <w:color w:val="FF0000"/>
          <w:sz w:val="25"/>
        </w:rPr>
      </w:pPr>
    </w:p>
    <w:p w:rsidR="005319BD" w:rsidRPr="005319BD" w:rsidRDefault="002F26D6" w:rsidP="001D7117">
      <w:pPr>
        <w:pStyle w:val="a3"/>
        <w:tabs>
          <w:tab w:val="left" w:pos="9356"/>
          <w:tab w:val="left" w:pos="9498"/>
        </w:tabs>
        <w:ind w:left="0" w:firstLine="567"/>
        <w:jc w:val="center"/>
        <w:rPr>
          <w:color w:val="000000" w:themeColor="text1"/>
        </w:rPr>
      </w:pPr>
      <w:r>
        <w:rPr>
          <w:color w:val="000000" w:themeColor="text1"/>
        </w:rPr>
        <w:t>Рисунок 2</w:t>
      </w:r>
      <w:r w:rsidR="009B71ED">
        <w:rPr>
          <w:color w:val="000000" w:themeColor="text1"/>
        </w:rPr>
        <w:t>7</w:t>
      </w:r>
      <w:r w:rsidR="001258C6" w:rsidRPr="0033764F">
        <w:rPr>
          <w:color w:val="000000" w:themeColor="text1"/>
        </w:rPr>
        <w:t xml:space="preserve"> – Фрагмент горения составов</w:t>
      </w:r>
      <w:r w:rsidR="001258C6" w:rsidRPr="0033764F">
        <w:rPr>
          <w:color w:val="000000" w:themeColor="text1"/>
          <w:spacing w:val="1"/>
        </w:rPr>
        <w:t xml:space="preserve"> </w:t>
      </w:r>
      <w:r w:rsidR="0033764F" w:rsidRPr="0033764F">
        <w:rPr>
          <w:color w:val="000000" w:themeColor="text1"/>
          <w:lang w:val="en-GB"/>
        </w:rPr>
        <w:t>NH</w:t>
      </w:r>
      <w:r w:rsidR="0033764F" w:rsidRPr="0033764F">
        <w:rPr>
          <w:color w:val="000000" w:themeColor="text1"/>
          <w:vertAlign w:val="subscript"/>
        </w:rPr>
        <w:t>4</w:t>
      </w:r>
      <w:r w:rsidR="0033764F" w:rsidRPr="0033764F">
        <w:rPr>
          <w:color w:val="000000" w:themeColor="text1"/>
          <w:lang w:val="en-GB"/>
        </w:rPr>
        <w:t>NO</w:t>
      </w:r>
      <w:r w:rsidR="0033764F" w:rsidRPr="0033764F">
        <w:rPr>
          <w:color w:val="000000" w:themeColor="text1"/>
          <w:vertAlign w:val="subscript"/>
        </w:rPr>
        <w:t>3</w:t>
      </w:r>
      <w:r w:rsidR="0033764F" w:rsidRPr="0033764F">
        <w:rPr>
          <w:color w:val="000000" w:themeColor="text1"/>
        </w:rPr>
        <w:t>-</w:t>
      </w:r>
      <w:r w:rsidR="0033764F" w:rsidRPr="0033764F">
        <w:rPr>
          <w:color w:val="000000" w:themeColor="text1"/>
          <w:lang w:val="kk-KZ"/>
        </w:rPr>
        <w:t>ПЭ</w:t>
      </w:r>
      <w:r w:rsidR="0033764F" w:rsidRPr="0033764F">
        <w:rPr>
          <w:color w:val="000000" w:themeColor="text1"/>
        </w:rPr>
        <w:t>-</w:t>
      </w:r>
      <w:r w:rsidR="0033764F" w:rsidRPr="0033764F">
        <w:rPr>
          <w:color w:val="000000" w:themeColor="text1"/>
          <w:lang w:val="en-US"/>
        </w:rPr>
        <w:t>Mg</w:t>
      </w:r>
    </w:p>
    <w:p w:rsidR="005319BD" w:rsidRPr="005319BD" w:rsidRDefault="005319BD" w:rsidP="001D7117">
      <w:pPr>
        <w:pStyle w:val="a3"/>
        <w:tabs>
          <w:tab w:val="left" w:pos="9356"/>
          <w:tab w:val="left" w:pos="9498"/>
        </w:tabs>
        <w:ind w:left="0" w:firstLine="567"/>
        <w:jc w:val="center"/>
        <w:rPr>
          <w:color w:val="000000" w:themeColor="text1"/>
        </w:rPr>
      </w:pPr>
    </w:p>
    <w:p w:rsidR="000C262A" w:rsidRDefault="000C262A" w:rsidP="001D7117">
      <w:pPr>
        <w:pStyle w:val="a3"/>
        <w:tabs>
          <w:tab w:val="left" w:pos="9356"/>
          <w:tab w:val="left" w:pos="9498"/>
        </w:tabs>
        <w:ind w:left="0" w:firstLine="567"/>
        <w:rPr>
          <w:color w:val="000000" w:themeColor="text1"/>
        </w:rPr>
      </w:pPr>
      <w:r w:rsidRPr="000C262A">
        <w:rPr>
          <w:color w:val="000000" w:themeColor="text1"/>
        </w:rPr>
        <w:t>В данном исследовании была изучена скорость горения пиротехнического газогенераторного состава на основе НА и горючих добавок, где варьировалось содержание магния. Из графика на рисунке 28 можно увидеть, что скорость горения состава в системе NH</w:t>
      </w:r>
      <w:r w:rsidRPr="000C262A">
        <w:rPr>
          <w:color w:val="000000" w:themeColor="text1"/>
          <w:vertAlign w:val="subscript"/>
        </w:rPr>
        <w:t>4</w:t>
      </w:r>
      <w:r w:rsidRPr="000C262A">
        <w:rPr>
          <w:color w:val="000000" w:themeColor="text1"/>
        </w:rPr>
        <w:t>NO</w:t>
      </w:r>
      <w:r w:rsidRPr="000C262A">
        <w:rPr>
          <w:color w:val="000000" w:themeColor="text1"/>
          <w:vertAlign w:val="subscript"/>
        </w:rPr>
        <w:t>3</w:t>
      </w:r>
      <w:r w:rsidRPr="000C262A">
        <w:rPr>
          <w:color w:val="000000" w:themeColor="text1"/>
        </w:rPr>
        <w:t xml:space="preserve">-ПЭ-Mg колеблется в диапазоне от 0,8 до 1,4 мм/с. Из анализа зависимости процесса горения можно сделать вывод, что это физико-химическое превращение происходит в режиме горения. Оптимальное содержание магния в составе составляет 10%, так как это позволяет увеличить скорость горения за счет </w:t>
      </w:r>
      <w:r w:rsidRPr="000C262A">
        <w:rPr>
          <w:color w:val="000000" w:themeColor="text1"/>
        </w:rPr>
        <w:lastRenderedPageBreak/>
        <w:t xml:space="preserve">полного восстановления нитрата аммония. </w:t>
      </w:r>
    </w:p>
    <w:p w:rsidR="000C262A" w:rsidRDefault="000C262A" w:rsidP="001D7117">
      <w:pPr>
        <w:pStyle w:val="a3"/>
        <w:tabs>
          <w:tab w:val="left" w:pos="9356"/>
          <w:tab w:val="left" w:pos="9498"/>
        </w:tabs>
        <w:ind w:left="0" w:firstLine="567"/>
        <w:rPr>
          <w:color w:val="000000" w:themeColor="text1"/>
        </w:rPr>
      </w:pPr>
      <w:r w:rsidRPr="000C262A">
        <w:rPr>
          <w:color w:val="000000" w:themeColor="text1"/>
        </w:rPr>
        <w:t>Однако, дальнейшее увеличение содержания магния приводит к снижению скорости горения, так как выделяющееся тепло расходуется на плавление и окисление избытка магния. Наличие определенного количества молекул магния в окислительной среде способно повысить энергетическое состояние исходных веществ и снизить потенциальный барьер химических реакций окисления, что может изменить ход химического акта в целом и перевести реакцию горения углерода на новый, более качественный уровень.</w:t>
      </w:r>
    </w:p>
    <w:p w:rsidR="00764D7E" w:rsidRDefault="000C262A" w:rsidP="001D7117">
      <w:pPr>
        <w:pStyle w:val="a3"/>
        <w:tabs>
          <w:tab w:val="left" w:pos="9356"/>
          <w:tab w:val="left" w:pos="9498"/>
        </w:tabs>
        <w:ind w:left="0" w:firstLine="567"/>
        <w:rPr>
          <w:color w:val="000000" w:themeColor="text1"/>
        </w:rPr>
      </w:pPr>
      <w:r w:rsidRPr="000C262A">
        <w:rPr>
          <w:color w:val="000000" w:themeColor="text1"/>
        </w:rPr>
        <w:t>Из рисунка 26 можно увидеть, что при содержании магния на уровне 10% наблюдаются высокие энергетические показатели газогенераторного состава. Однако при содержании магния в 12% и более не наблюдается увеличения работоспособности состава, что объясняется снижением давления, обусловленного увеличением объема конденсированных продуктов реакции при повышении температуры. Поэтому оптимальное содержание магния в составе не должно превышать 10%, а дальнейшее увеличение содержания магния повышает стоимость состава.</w:t>
      </w:r>
    </w:p>
    <w:p w:rsidR="000C262A" w:rsidRPr="00C93D26" w:rsidRDefault="000C262A" w:rsidP="001D7117">
      <w:pPr>
        <w:pStyle w:val="a3"/>
        <w:tabs>
          <w:tab w:val="left" w:pos="9356"/>
          <w:tab w:val="left" w:pos="9498"/>
        </w:tabs>
        <w:ind w:left="0" w:firstLine="567"/>
        <w:rPr>
          <w:color w:val="000000" w:themeColor="text1"/>
        </w:rPr>
      </w:pPr>
    </w:p>
    <w:p w:rsidR="001258C6" w:rsidRPr="00C93D26" w:rsidRDefault="00F7197A" w:rsidP="001D7117">
      <w:pPr>
        <w:pStyle w:val="a3"/>
        <w:tabs>
          <w:tab w:val="left" w:pos="9356"/>
          <w:tab w:val="left" w:pos="9498"/>
        </w:tabs>
        <w:ind w:left="0" w:firstLine="567"/>
        <w:jc w:val="center"/>
        <w:rPr>
          <w:color w:val="000000" w:themeColor="text1"/>
          <w:sz w:val="25"/>
        </w:rPr>
      </w:pPr>
      <w:r w:rsidRPr="00F7197A">
        <w:rPr>
          <w:noProof/>
          <w:color w:val="000000" w:themeColor="text1"/>
          <w:sz w:val="25"/>
          <w:lang w:eastAsia="ru-RU"/>
        </w:rPr>
        <w:drawing>
          <wp:inline distT="0" distB="0" distL="0" distR="0" wp14:anchorId="7ED15319" wp14:editId="75145CAE">
            <wp:extent cx="3077174" cy="1915976"/>
            <wp:effectExtent l="0" t="0" r="9525" b="8255"/>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77174" cy="1915976"/>
                    </a:xfrm>
                    <a:prstGeom prst="rect">
                      <a:avLst/>
                    </a:prstGeom>
                  </pic:spPr>
                </pic:pic>
              </a:graphicData>
            </a:graphic>
          </wp:inline>
        </w:drawing>
      </w:r>
    </w:p>
    <w:p w:rsidR="001258C6" w:rsidRPr="006A201F" w:rsidRDefault="001258C6" w:rsidP="001D7117">
      <w:pPr>
        <w:pStyle w:val="a3"/>
        <w:tabs>
          <w:tab w:val="left" w:pos="9356"/>
          <w:tab w:val="left" w:pos="9498"/>
        </w:tabs>
        <w:ind w:left="0" w:firstLine="567"/>
        <w:jc w:val="left"/>
        <w:rPr>
          <w:color w:val="FF0000"/>
          <w:sz w:val="30"/>
        </w:rPr>
      </w:pPr>
    </w:p>
    <w:p w:rsidR="001258C6" w:rsidRPr="006A201F" w:rsidRDefault="002F26D6" w:rsidP="001D7117">
      <w:pPr>
        <w:pStyle w:val="a3"/>
        <w:tabs>
          <w:tab w:val="left" w:pos="9356"/>
          <w:tab w:val="left" w:pos="9498"/>
        </w:tabs>
        <w:spacing w:line="237" w:lineRule="auto"/>
        <w:ind w:left="0" w:firstLine="567"/>
        <w:jc w:val="center"/>
        <w:rPr>
          <w:color w:val="FF0000"/>
        </w:rPr>
      </w:pPr>
      <w:r>
        <w:rPr>
          <w:color w:val="000000" w:themeColor="text1"/>
        </w:rPr>
        <w:t>Рисунок 2</w:t>
      </w:r>
      <w:r w:rsidR="009B71ED">
        <w:rPr>
          <w:color w:val="000000" w:themeColor="text1"/>
        </w:rPr>
        <w:t>8</w:t>
      </w:r>
      <w:r w:rsidR="001258C6" w:rsidRPr="00525489">
        <w:rPr>
          <w:color w:val="000000" w:themeColor="text1"/>
        </w:rPr>
        <w:t xml:space="preserve"> −</w:t>
      </w:r>
      <w:r w:rsidR="001258C6" w:rsidRPr="00525489">
        <w:rPr>
          <w:color w:val="000000" w:themeColor="text1"/>
          <w:spacing w:val="1"/>
        </w:rPr>
        <w:t xml:space="preserve"> </w:t>
      </w:r>
      <w:r w:rsidR="001258C6" w:rsidRPr="00525489">
        <w:rPr>
          <w:color w:val="000000" w:themeColor="text1"/>
        </w:rPr>
        <w:t xml:space="preserve">Зависимость скорости горения от содержания </w:t>
      </w:r>
      <w:r w:rsidR="00525489" w:rsidRPr="00525489">
        <w:rPr>
          <w:color w:val="000000" w:themeColor="text1"/>
        </w:rPr>
        <w:t>магния</w:t>
      </w:r>
      <w:r w:rsidR="001258C6" w:rsidRPr="00525489">
        <w:rPr>
          <w:color w:val="000000" w:themeColor="text1"/>
        </w:rPr>
        <w:t xml:space="preserve"> в</w:t>
      </w:r>
      <w:r w:rsidR="00525489" w:rsidRPr="00525489">
        <w:rPr>
          <w:color w:val="000000" w:themeColor="text1"/>
        </w:rPr>
        <w:t xml:space="preserve"> </w:t>
      </w:r>
      <w:r w:rsidR="001258C6" w:rsidRPr="00525489">
        <w:rPr>
          <w:color w:val="000000" w:themeColor="text1"/>
        </w:rPr>
        <w:t>составе</w:t>
      </w:r>
      <w:r w:rsidR="001258C6" w:rsidRPr="00525489">
        <w:rPr>
          <w:color w:val="000000" w:themeColor="text1"/>
          <w:spacing w:val="67"/>
        </w:rPr>
        <w:t xml:space="preserve"> </w:t>
      </w:r>
      <w:r w:rsidR="00525489" w:rsidRPr="0033764F">
        <w:rPr>
          <w:color w:val="000000" w:themeColor="text1"/>
          <w:lang w:val="en-GB"/>
        </w:rPr>
        <w:t>NH</w:t>
      </w:r>
      <w:r w:rsidR="00525489" w:rsidRPr="0033764F">
        <w:rPr>
          <w:color w:val="000000" w:themeColor="text1"/>
          <w:vertAlign w:val="subscript"/>
        </w:rPr>
        <w:t>4</w:t>
      </w:r>
      <w:r w:rsidR="00525489" w:rsidRPr="0033764F">
        <w:rPr>
          <w:color w:val="000000" w:themeColor="text1"/>
          <w:lang w:val="en-GB"/>
        </w:rPr>
        <w:t>NO</w:t>
      </w:r>
      <w:r w:rsidR="00525489" w:rsidRPr="0033764F">
        <w:rPr>
          <w:color w:val="000000" w:themeColor="text1"/>
          <w:vertAlign w:val="subscript"/>
        </w:rPr>
        <w:t>3</w:t>
      </w:r>
      <w:r w:rsidR="00525489" w:rsidRPr="0033764F">
        <w:rPr>
          <w:color w:val="000000" w:themeColor="text1"/>
        </w:rPr>
        <w:t>-</w:t>
      </w:r>
      <w:r w:rsidR="00525489" w:rsidRPr="0033764F">
        <w:rPr>
          <w:color w:val="000000" w:themeColor="text1"/>
          <w:lang w:val="kk-KZ"/>
        </w:rPr>
        <w:t>ПЭ</w:t>
      </w:r>
      <w:r w:rsidR="00525489" w:rsidRPr="0033764F">
        <w:rPr>
          <w:color w:val="000000" w:themeColor="text1"/>
        </w:rPr>
        <w:t>-</w:t>
      </w:r>
      <w:r w:rsidR="00525489" w:rsidRPr="0033764F">
        <w:rPr>
          <w:color w:val="000000" w:themeColor="text1"/>
          <w:lang w:val="en-US"/>
        </w:rPr>
        <w:t>Mg</w:t>
      </w:r>
    </w:p>
    <w:p w:rsidR="00B936A1" w:rsidRDefault="00B936A1" w:rsidP="00B936A1">
      <w:pPr>
        <w:pStyle w:val="a3"/>
        <w:tabs>
          <w:tab w:val="left" w:pos="9356"/>
          <w:tab w:val="left" w:pos="9498"/>
        </w:tabs>
        <w:ind w:left="0"/>
        <w:rPr>
          <w:color w:val="000000" w:themeColor="text1"/>
        </w:rPr>
      </w:pPr>
    </w:p>
    <w:p w:rsidR="00B936A1" w:rsidRDefault="000C262A" w:rsidP="00B936A1">
      <w:pPr>
        <w:pStyle w:val="a3"/>
        <w:tabs>
          <w:tab w:val="left" w:pos="9356"/>
          <w:tab w:val="left" w:pos="9498"/>
        </w:tabs>
        <w:ind w:left="0" w:firstLine="567"/>
        <w:rPr>
          <w:color w:val="000000" w:themeColor="text1"/>
        </w:rPr>
      </w:pPr>
      <w:r w:rsidRPr="000C262A">
        <w:rPr>
          <w:color w:val="000000" w:themeColor="text1"/>
        </w:rPr>
        <w:t>Для газогенератора необходимо использовать пиротехнический состав с высокой скоростью горения. Рисунок 28 показывает, что оптимальное содержание магния в газогенераторном составе составляет 10%. При сжигании экспериментальных образцов в атмосфере воздуха не наблюдалось детонационного удара, что свидетельствует о горении пиротехнического состава NH</w:t>
      </w:r>
      <w:r w:rsidRPr="00B936A1">
        <w:rPr>
          <w:color w:val="000000" w:themeColor="text1"/>
          <w:vertAlign w:val="subscript"/>
        </w:rPr>
        <w:t>4</w:t>
      </w:r>
      <w:r w:rsidRPr="000C262A">
        <w:rPr>
          <w:color w:val="000000" w:themeColor="text1"/>
        </w:rPr>
        <w:t>NO</w:t>
      </w:r>
      <w:r w:rsidRPr="00B936A1">
        <w:rPr>
          <w:color w:val="000000" w:themeColor="text1"/>
          <w:vertAlign w:val="subscript"/>
        </w:rPr>
        <w:t>3</w:t>
      </w:r>
      <w:r w:rsidRPr="000C262A">
        <w:rPr>
          <w:color w:val="000000" w:themeColor="text1"/>
        </w:rPr>
        <w:t>-ПЭ-Mg. При их срабатывании в замкнутом объеме выделяются газы, которые создают давл</w:t>
      </w:r>
      <w:r w:rsidR="00B936A1">
        <w:rPr>
          <w:color w:val="000000" w:themeColor="text1"/>
        </w:rPr>
        <w:t>ение для откола бетонного блока.</w:t>
      </w:r>
    </w:p>
    <w:p w:rsidR="001258C6" w:rsidRDefault="000C262A" w:rsidP="00B936A1">
      <w:pPr>
        <w:pStyle w:val="a3"/>
        <w:tabs>
          <w:tab w:val="left" w:pos="9356"/>
          <w:tab w:val="left" w:pos="9498"/>
        </w:tabs>
        <w:ind w:left="0" w:firstLine="567"/>
        <w:rPr>
          <w:color w:val="000000" w:themeColor="text1"/>
        </w:rPr>
      </w:pPr>
      <w:r w:rsidRPr="000C262A">
        <w:rPr>
          <w:color w:val="000000" w:themeColor="text1"/>
        </w:rPr>
        <w:t xml:space="preserve">Таким образом, исследование позволило получить пиротехнический состав из аммиачной селитры, полиэтилена и порошка магния, удовлетворяющий требованиям газогенераторного состава с высокой скоростью горения, которая составляет 1,4 мм/с. </w:t>
      </w:r>
      <w:r w:rsidR="00B936A1">
        <w:rPr>
          <w:color w:val="000000" w:themeColor="text1"/>
        </w:rPr>
        <w:t>В</w:t>
      </w:r>
      <w:r w:rsidR="00B936A1" w:rsidRPr="00B936A1">
        <w:rPr>
          <w:color w:val="000000" w:themeColor="text1"/>
        </w:rPr>
        <w:t xml:space="preserve">ысокая скорость горения позволяет достигать большой мощности во время разрушения конструкций и увеличивает эффективность </w:t>
      </w:r>
      <w:r w:rsidR="00B936A1">
        <w:rPr>
          <w:color w:val="000000" w:themeColor="text1"/>
        </w:rPr>
        <w:t xml:space="preserve">его </w:t>
      </w:r>
      <w:r w:rsidR="00B936A1" w:rsidRPr="00B936A1">
        <w:rPr>
          <w:color w:val="000000" w:themeColor="text1"/>
        </w:rPr>
        <w:t>действия</w:t>
      </w:r>
      <w:r w:rsidR="00B936A1">
        <w:rPr>
          <w:color w:val="000000" w:themeColor="text1"/>
        </w:rPr>
        <w:t>.</w:t>
      </w:r>
    </w:p>
    <w:p w:rsidR="00B936A1" w:rsidRDefault="00B936A1" w:rsidP="00B936A1">
      <w:pPr>
        <w:pStyle w:val="a3"/>
        <w:tabs>
          <w:tab w:val="left" w:pos="9356"/>
          <w:tab w:val="left" w:pos="9498"/>
        </w:tabs>
        <w:ind w:left="0" w:firstLine="567"/>
        <w:rPr>
          <w:color w:val="000000" w:themeColor="text1"/>
        </w:rPr>
      </w:pPr>
      <w:r w:rsidRPr="00B936A1">
        <w:rPr>
          <w:color w:val="000000" w:themeColor="text1"/>
        </w:rPr>
        <w:lastRenderedPageBreak/>
        <w:t xml:space="preserve">Использование этого газогенераторного состава для направленного разрушения бетонных конструкций в режиме горения может быть полезным в различных областях, включая строительство и снос зданий, демонтаж мостов, разрушение укреплений и </w:t>
      </w:r>
      <w:r w:rsidR="007A0664">
        <w:rPr>
          <w:color w:val="000000" w:themeColor="text1"/>
        </w:rPr>
        <w:t>траншей</w:t>
      </w:r>
      <w:r w:rsidRPr="00B936A1">
        <w:rPr>
          <w:color w:val="000000" w:themeColor="text1"/>
        </w:rPr>
        <w:t xml:space="preserve"> в военных операциях и т.д.</w:t>
      </w:r>
    </w:p>
    <w:p w:rsidR="00B936A1" w:rsidRDefault="00B936A1" w:rsidP="000C262A">
      <w:pPr>
        <w:pStyle w:val="a3"/>
        <w:tabs>
          <w:tab w:val="left" w:pos="9356"/>
          <w:tab w:val="left" w:pos="9498"/>
        </w:tabs>
        <w:ind w:left="0" w:firstLine="567"/>
        <w:jc w:val="left"/>
        <w:rPr>
          <w:color w:val="FF0000"/>
        </w:rPr>
      </w:pPr>
    </w:p>
    <w:p w:rsidR="009914CD" w:rsidRPr="00764D7E" w:rsidRDefault="00976920" w:rsidP="001D7117">
      <w:pPr>
        <w:pStyle w:val="a3"/>
        <w:tabs>
          <w:tab w:val="left" w:pos="9356"/>
          <w:tab w:val="left" w:pos="9498"/>
        </w:tabs>
        <w:ind w:left="0" w:firstLine="567"/>
        <w:jc w:val="left"/>
        <w:rPr>
          <w:b/>
          <w:color w:val="000000" w:themeColor="text1"/>
        </w:rPr>
      </w:pPr>
      <w:r>
        <w:rPr>
          <w:b/>
          <w:color w:val="000000" w:themeColor="text1"/>
        </w:rPr>
        <w:t>3.3</w:t>
      </w:r>
      <w:r w:rsidR="009914CD" w:rsidRPr="00764D7E">
        <w:rPr>
          <w:b/>
          <w:color w:val="000000" w:themeColor="text1"/>
        </w:rPr>
        <w:t xml:space="preserve"> Проведение экспериментов по синхронно-термическому анализу</w:t>
      </w:r>
      <w:r w:rsidR="00925998">
        <w:rPr>
          <w:b/>
          <w:color w:val="000000" w:themeColor="text1"/>
        </w:rPr>
        <w:t xml:space="preserve"> </w:t>
      </w:r>
      <w:r w:rsidR="00925998" w:rsidRPr="00925998">
        <w:rPr>
          <w:b/>
          <w:color w:val="000000" w:themeColor="text1"/>
        </w:rPr>
        <w:t>для состава на основе НА</w:t>
      </w:r>
    </w:p>
    <w:p w:rsidR="00B936A1" w:rsidRPr="00B936A1" w:rsidRDefault="00B936A1" w:rsidP="00B936A1">
      <w:pPr>
        <w:tabs>
          <w:tab w:val="left" w:pos="9356"/>
          <w:tab w:val="left" w:pos="9498"/>
        </w:tabs>
        <w:ind w:firstLine="567"/>
        <w:jc w:val="both"/>
        <w:rPr>
          <w:sz w:val="28"/>
          <w:szCs w:val="28"/>
        </w:rPr>
      </w:pPr>
      <w:r w:rsidRPr="00B936A1">
        <w:rPr>
          <w:sz w:val="28"/>
          <w:szCs w:val="28"/>
        </w:rPr>
        <w:t>Последнее время все большую популярность приобретает применение термических методов анализа для изучения различных пиротехнических составов. Такие методы позволяют проводить тщательный анализ образцов, используя термогравиметрию в сочетании с дифференциальным термическим анализом (ДТА) или дифференциальной сканирующей калориметрией (ДСК). Синхронный термический анализ (СТА) является одним из разновидностей ДСК. Несмотря на то, что данный метод применяется для исследования различных газогенерирующих составов, его применение до настоящего времени недостаточно развито. Термические методы анализа позволяют детально изучать процессы, происходящие при термическом воздействии на компоненты пиротехнических составов. С использованием метода СТА и соответствующей обработки аналитической информации можно не только получать сравнительные данные, но и устанавливать оптимальные значения температур</w:t>
      </w:r>
      <w:r>
        <w:rPr>
          <w:sz w:val="28"/>
          <w:szCs w:val="28"/>
        </w:rPr>
        <w:t>ы воздействия на данный состав.</w:t>
      </w:r>
    </w:p>
    <w:p w:rsidR="00C93D26" w:rsidRPr="005D499F" w:rsidRDefault="00B936A1" w:rsidP="00B936A1">
      <w:pPr>
        <w:tabs>
          <w:tab w:val="left" w:pos="9356"/>
          <w:tab w:val="left" w:pos="9498"/>
        </w:tabs>
        <w:ind w:firstLine="567"/>
        <w:jc w:val="both"/>
        <w:rPr>
          <w:sz w:val="28"/>
          <w:szCs w:val="28"/>
        </w:rPr>
      </w:pPr>
      <w:r w:rsidRPr="00B936A1">
        <w:rPr>
          <w:sz w:val="28"/>
          <w:szCs w:val="28"/>
        </w:rPr>
        <w:t>Существует множество исследований, посвященных термическому анализу неорганических азотсодержащих соединений [82-86]. Однако, поведение таких соединений в сочетании с полиэтиленом недостаточно изучено.</w:t>
      </w:r>
      <w:r>
        <w:rPr>
          <w:sz w:val="28"/>
          <w:szCs w:val="28"/>
        </w:rPr>
        <w:t xml:space="preserve"> </w:t>
      </w:r>
      <w:r w:rsidR="00C93D26" w:rsidRPr="005D499F">
        <w:rPr>
          <w:sz w:val="28"/>
          <w:szCs w:val="28"/>
        </w:rPr>
        <w:t>Таким образом, проведение экспериментов по термическому анализу состава Н</w:t>
      </w:r>
      <w:r w:rsidR="00C93D26" w:rsidRPr="005D499F">
        <w:rPr>
          <w:sz w:val="28"/>
          <w:szCs w:val="28"/>
          <w:lang w:val="kk-KZ"/>
        </w:rPr>
        <w:t>А+ПЭ является важной задачей</w:t>
      </w:r>
      <w:r w:rsidR="00C93D26" w:rsidRPr="005D499F">
        <w:rPr>
          <w:sz w:val="28"/>
          <w:szCs w:val="28"/>
        </w:rPr>
        <w:t>.</w:t>
      </w:r>
    </w:p>
    <w:p w:rsidR="00C93D26" w:rsidRPr="005D499F" w:rsidRDefault="00C93D26" w:rsidP="001D7117">
      <w:pPr>
        <w:tabs>
          <w:tab w:val="left" w:pos="9356"/>
          <w:tab w:val="left" w:pos="9498"/>
        </w:tabs>
        <w:ind w:firstLine="567"/>
        <w:jc w:val="both"/>
        <w:rPr>
          <w:sz w:val="28"/>
          <w:szCs w:val="28"/>
        </w:rPr>
      </w:pPr>
      <w:r w:rsidRPr="005D499F">
        <w:rPr>
          <w:sz w:val="28"/>
          <w:szCs w:val="28"/>
        </w:rPr>
        <w:t>Для изучения влияния окислителя НА на энерговыделение композитных энергетических материалов, термическое разложение НА и НА+ПЭ было изучено методами термогравиметрии и дифференциальной скани</w:t>
      </w:r>
      <w:r w:rsidR="00502751">
        <w:rPr>
          <w:sz w:val="28"/>
          <w:szCs w:val="28"/>
        </w:rPr>
        <w:t>рующей калориметрии (ТГ-ДСК) [87</w:t>
      </w:r>
      <w:r w:rsidRPr="005D499F">
        <w:rPr>
          <w:sz w:val="28"/>
          <w:szCs w:val="28"/>
        </w:rPr>
        <w:t xml:space="preserve">]. </w:t>
      </w:r>
    </w:p>
    <w:p w:rsidR="00C93D26" w:rsidRPr="005D499F" w:rsidRDefault="00C93D26" w:rsidP="001D7117">
      <w:pPr>
        <w:tabs>
          <w:tab w:val="left" w:pos="9356"/>
          <w:tab w:val="left" w:pos="9498"/>
        </w:tabs>
        <w:ind w:firstLine="567"/>
        <w:jc w:val="both"/>
        <w:rPr>
          <w:sz w:val="28"/>
          <w:szCs w:val="28"/>
        </w:rPr>
      </w:pPr>
      <w:r w:rsidRPr="005D499F">
        <w:rPr>
          <w:sz w:val="28"/>
          <w:szCs w:val="28"/>
        </w:rPr>
        <w:t>В данной работе для проведения синхронного термического анализа образцов НА и смеси НА+ПЭ использовался прибор Netzsch STA 409 PC.</w:t>
      </w:r>
    </w:p>
    <w:p w:rsidR="00C93D26" w:rsidRPr="00486845" w:rsidRDefault="00C93D26" w:rsidP="001D7117">
      <w:pPr>
        <w:tabs>
          <w:tab w:val="left" w:pos="9356"/>
          <w:tab w:val="left" w:pos="9498"/>
        </w:tabs>
        <w:ind w:firstLine="567"/>
        <w:jc w:val="both"/>
        <w:rPr>
          <w:sz w:val="28"/>
          <w:szCs w:val="28"/>
          <w:shd w:val="clear" w:color="auto" w:fill="FFFFFF"/>
        </w:rPr>
      </w:pPr>
      <w:r w:rsidRPr="00486845">
        <w:rPr>
          <w:sz w:val="28"/>
          <w:szCs w:val="28"/>
          <w:shd w:val="clear" w:color="auto" w:fill="FFFFFF"/>
        </w:rPr>
        <w:t xml:space="preserve">Величина навески НА+ПЭ составила 8,4 мг, чистого НА 9 мг, скорость нагрева 10 К/мин. </w:t>
      </w:r>
    </w:p>
    <w:p w:rsidR="00C93D26" w:rsidRDefault="007D23A3" w:rsidP="001D7117">
      <w:pPr>
        <w:tabs>
          <w:tab w:val="left" w:pos="9356"/>
          <w:tab w:val="left" w:pos="9498"/>
        </w:tabs>
        <w:ind w:firstLine="567"/>
        <w:jc w:val="both"/>
        <w:rPr>
          <w:sz w:val="28"/>
          <w:szCs w:val="28"/>
          <w:shd w:val="clear" w:color="auto" w:fill="FFFFFF"/>
        </w:rPr>
      </w:pPr>
      <w:r>
        <w:rPr>
          <w:sz w:val="28"/>
          <w:szCs w:val="28"/>
          <w:shd w:val="clear" w:color="auto" w:fill="FFFFFF"/>
        </w:rPr>
        <w:t>Полученные кривые д</w:t>
      </w:r>
      <w:r w:rsidR="00C93D26" w:rsidRPr="007D23A3">
        <w:rPr>
          <w:rStyle w:val="ad"/>
          <w:bCs/>
          <w:i w:val="0"/>
          <w:sz w:val="28"/>
          <w:szCs w:val="28"/>
          <w:shd w:val="clear" w:color="auto" w:fill="FFFFFF"/>
        </w:rPr>
        <w:t>ифференциальной</w:t>
      </w:r>
      <w:r w:rsidR="00C93D26" w:rsidRPr="007D23A3">
        <w:rPr>
          <w:i/>
          <w:sz w:val="28"/>
          <w:szCs w:val="28"/>
          <w:shd w:val="clear" w:color="auto" w:fill="FFFFFF"/>
        </w:rPr>
        <w:t> </w:t>
      </w:r>
      <w:r>
        <w:rPr>
          <w:sz w:val="28"/>
          <w:szCs w:val="28"/>
          <w:shd w:val="clear" w:color="auto" w:fill="FFFFFF"/>
        </w:rPr>
        <w:t>сканирующей кало</w:t>
      </w:r>
      <w:r w:rsidR="00C93D26" w:rsidRPr="007D23A3">
        <w:rPr>
          <w:sz w:val="28"/>
          <w:szCs w:val="28"/>
          <w:shd w:val="clear" w:color="auto" w:fill="FFFFFF"/>
        </w:rPr>
        <w:t>риметрии</w:t>
      </w:r>
      <w:r w:rsidR="00C93D26" w:rsidRPr="005D499F">
        <w:rPr>
          <w:sz w:val="28"/>
          <w:szCs w:val="28"/>
          <w:shd w:val="clear" w:color="auto" w:fill="FFFFFF"/>
        </w:rPr>
        <w:t xml:space="preserve"> (ДСК) и термогравиметрические кривые (ТГ) Н</w:t>
      </w:r>
      <w:r w:rsidR="00C93D26">
        <w:rPr>
          <w:sz w:val="28"/>
          <w:szCs w:val="28"/>
          <w:shd w:val="clear" w:color="auto" w:fill="FFFFFF"/>
        </w:rPr>
        <w:t>А+ПЭ по</w:t>
      </w:r>
      <w:r w:rsidR="001C0E1E">
        <w:rPr>
          <w:sz w:val="28"/>
          <w:szCs w:val="28"/>
          <w:shd w:val="clear" w:color="auto" w:fill="FFFFFF"/>
        </w:rPr>
        <w:t>казаны на рисунке 29</w:t>
      </w:r>
      <w:r w:rsidR="00C93D26" w:rsidRPr="005D499F">
        <w:rPr>
          <w:sz w:val="28"/>
          <w:szCs w:val="28"/>
          <w:shd w:val="clear" w:color="auto" w:fill="FFFFFF"/>
        </w:rPr>
        <w:t>. На этом же рисунке для сравнения приведены ДСК кривая и ТГ кривая чистого НА.</w:t>
      </w:r>
    </w:p>
    <w:p w:rsidR="00A34664" w:rsidRDefault="00A34664" w:rsidP="001D7117">
      <w:pPr>
        <w:tabs>
          <w:tab w:val="left" w:pos="9356"/>
          <w:tab w:val="left" w:pos="9498"/>
        </w:tabs>
        <w:ind w:firstLine="567"/>
        <w:jc w:val="both"/>
        <w:rPr>
          <w:sz w:val="28"/>
          <w:szCs w:val="28"/>
          <w:shd w:val="clear" w:color="auto" w:fill="FFFFFF"/>
        </w:rPr>
      </w:pPr>
    </w:p>
    <w:p w:rsidR="00C93D26" w:rsidRPr="005D499F" w:rsidRDefault="00C93D26" w:rsidP="00A34664">
      <w:pPr>
        <w:tabs>
          <w:tab w:val="left" w:pos="9356"/>
          <w:tab w:val="left" w:pos="9498"/>
        </w:tabs>
        <w:jc w:val="center"/>
        <w:rPr>
          <w:b/>
          <w:sz w:val="28"/>
          <w:szCs w:val="28"/>
        </w:rPr>
      </w:pPr>
      <w:r w:rsidRPr="00E65CBD">
        <w:rPr>
          <w:b/>
          <w:noProof/>
          <w:sz w:val="28"/>
          <w:szCs w:val="28"/>
          <w:lang w:eastAsia="ru-RU"/>
        </w:rPr>
        <w:lastRenderedPageBreak/>
        <w:drawing>
          <wp:inline distT="0" distB="0" distL="0" distR="0" wp14:anchorId="414E9221" wp14:editId="7E48E290">
            <wp:extent cx="5665872" cy="3295650"/>
            <wp:effectExtent l="0" t="0" r="0" b="0"/>
            <wp:docPr id="54" name="Рисунок 54" descr="C:\Users\Admin\Downloads\Безымяdc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Безымяdcнны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1708" cy="3299045"/>
                    </a:xfrm>
                    <a:prstGeom prst="rect">
                      <a:avLst/>
                    </a:prstGeom>
                    <a:noFill/>
                    <a:ln>
                      <a:noFill/>
                    </a:ln>
                  </pic:spPr>
                </pic:pic>
              </a:graphicData>
            </a:graphic>
          </wp:inline>
        </w:drawing>
      </w:r>
    </w:p>
    <w:p w:rsidR="00C93D26" w:rsidRPr="005D499F" w:rsidRDefault="00C93D26" w:rsidP="00A34664">
      <w:pPr>
        <w:tabs>
          <w:tab w:val="left" w:pos="9356"/>
          <w:tab w:val="left" w:pos="9498"/>
        </w:tabs>
        <w:jc w:val="center"/>
        <w:rPr>
          <w:sz w:val="28"/>
          <w:szCs w:val="28"/>
        </w:rPr>
      </w:pPr>
      <w:r w:rsidRPr="00D62E22">
        <w:rPr>
          <w:noProof/>
          <w:sz w:val="28"/>
          <w:szCs w:val="28"/>
          <w:lang w:eastAsia="ru-RU"/>
        </w:rPr>
        <w:drawing>
          <wp:inline distT="0" distB="0" distL="0" distR="0" wp14:anchorId="4D28A1B4" wp14:editId="2AD045BE">
            <wp:extent cx="5601730" cy="3258339"/>
            <wp:effectExtent l="0" t="0" r="0" b="0"/>
            <wp:docPr id="55" name="Рисунок 55" descr="C:\Users\Admin\Downloads\Безымяdc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Безымяdcн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6896" cy="3261344"/>
                    </a:xfrm>
                    <a:prstGeom prst="rect">
                      <a:avLst/>
                    </a:prstGeom>
                    <a:noFill/>
                    <a:ln>
                      <a:noFill/>
                    </a:ln>
                  </pic:spPr>
                </pic:pic>
              </a:graphicData>
            </a:graphic>
          </wp:inline>
        </w:drawing>
      </w:r>
    </w:p>
    <w:p w:rsidR="00087FB0" w:rsidRDefault="00087FB0" w:rsidP="00087FB0">
      <w:pPr>
        <w:tabs>
          <w:tab w:val="left" w:pos="9356"/>
          <w:tab w:val="left" w:pos="9498"/>
        </w:tabs>
        <w:jc w:val="both"/>
        <w:rPr>
          <w:sz w:val="28"/>
          <w:szCs w:val="28"/>
        </w:rPr>
      </w:pPr>
    </w:p>
    <w:p w:rsidR="00C93D26" w:rsidRPr="005D499F" w:rsidRDefault="009B71ED" w:rsidP="00087FB0">
      <w:pPr>
        <w:tabs>
          <w:tab w:val="left" w:pos="9356"/>
          <w:tab w:val="left" w:pos="9498"/>
        </w:tabs>
        <w:jc w:val="center"/>
        <w:rPr>
          <w:sz w:val="28"/>
          <w:szCs w:val="28"/>
        </w:rPr>
      </w:pPr>
      <w:r>
        <w:rPr>
          <w:sz w:val="28"/>
          <w:szCs w:val="28"/>
        </w:rPr>
        <w:t>Рисунок 29</w:t>
      </w:r>
      <w:r w:rsidR="004B245C" w:rsidRPr="002F26D6">
        <w:rPr>
          <w:sz w:val="28"/>
          <w:szCs w:val="28"/>
        </w:rPr>
        <w:t xml:space="preserve"> –</w:t>
      </w:r>
      <w:r w:rsidR="004B245C">
        <w:rPr>
          <w:sz w:val="28"/>
          <w:szCs w:val="28"/>
        </w:rPr>
        <w:t xml:space="preserve"> </w:t>
      </w:r>
      <w:r w:rsidR="00C93D26" w:rsidRPr="005D499F">
        <w:rPr>
          <w:sz w:val="28"/>
          <w:szCs w:val="28"/>
        </w:rPr>
        <w:t xml:space="preserve">Кривые ТГ и ДСК термического разложения </w:t>
      </w:r>
      <w:r w:rsidR="00925998">
        <w:rPr>
          <w:sz w:val="28"/>
          <w:szCs w:val="28"/>
        </w:rPr>
        <w:t xml:space="preserve">чистого </w:t>
      </w:r>
      <w:r w:rsidR="00C93D26" w:rsidRPr="005D499F">
        <w:rPr>
          <w:sz w:val="28"/>
          <w:szCs w:val="28"/>
        </w:rPr>
        <w:t>НА</w:t>
      </w:r>
      <w:r w:rsidR="00925998">
        <w:rPr>
          <w:sz w:val="28"/>
          <w:szCs w:val="28"/>
        </w:rPr>
        <w:t xml:space="preserve"> и</w:t>
      </w:r>
      <w:r w:rsidR="00C93D26" w:rsidRPr="005D499F">
        <w:rPr>
          <w:sz w:val="28"/>
          <w:szCs w:val="28"/>
        </w:rPr>
        <w:t xml:space="preserve"> с добавлением ПЭ при скорости</w:t>
      </w:r>
      <w:r w:rsidR="00087FB0">
        <w:rPr>
          <w:sz w:val="28"/>
          <w:szCs w:val="28"/>
        </w:rPr>
        <w:t xml:space="preserve"> нагрева 10 К/мин в среде азота</w:t>
      </w:r>
    </w:p>
    <w:p w:rsidR="00C93D26" w:rsidRDefault="00C93D26" w:rsidP="001D7117">
      <w:pPr>
        <w:tabs>
          <w:tab w:val="left" w:pos="9356"/>
          <w:tab w:val="left" w:pos="9498"/>
        </w:tabs>
        <w:ind w:firstLine="567"/>
        <w:jc w:val="both"/>
        <w:rPr>
          <w:sz w:val="28"/>
          <w:szCs w:val="28"/>
        </w:rPr>
      </w:pPr>
    </w:p>
    <w:p w:rsidR="00FB4041" w:rsidRDefault="00FB4041" w:rsidP="00FB4041">
      <w:pPr>
        <w:pStyle w:val="a3"/>
        <w:tabs>
          <w:tab w:val="left" w:pos="9356"/>
          <w:tab w:val="left" w:pos="9498"/>
        </w:tabs>
        <w:ind w:left="0" w:firstLine="567"/>
      </w:pPr>
      <w:r>
        <w:t>По результатам термогравиметрического анализа было установлено, что масса пиротехнического состава постепенно уменьшается до 92,09%. Согласно известным данным, при температуре 32-33</w:t>
      </w:r>
      <w:r w:rsidR="00502751">
        <w:rPr>
          <w:lang w:val="kk-KZ"/>
        </w:rPr>
        <w:t xml:space="preserve"> </w:t>
      </w:r>
      <w:r>
        <w:t xml:space="preserve">°C наблюдается переход нитрата аммония из IV модификации в III модификацию, что и приводит к эндотермическому пику в интервале температур 45,6-49,7 °C </w:t>
      </w:r>
      <w:r w:rsidRPr="00FB4041">
        <w:t>[87]</w:t>
      </w:r>
      <w:r>
        <w:t xml:space="preserve">. Еще один эндотермический пик при температуре 125,9 °C связан с переходом из II модификации в I модификацию, в то время как прямой переход во II и IV </w:t>
      </w:r>
      <w:r>
        <w:lastRenderedPageBreak/>
        <w:t>модификации затруднен из-за большого термодинамического барьера</w:t>
      </w:r>
      <w:r w:rsidRPr="00FB4041">
        <w:t xml:space="preserve"> [87]</w:t>
      </w:r>
      <w:r>
        <w:t>. Третий эндотермический эффект при температуре 162,9 °C соответствует плавлению нитрата аммония, а четвертый пик при температуре 253,1 °C соответствует его разложению. Стоит отметить, что при температуре около 300 °C скорость разложения значительно возрастает и проходит бурно. В интервале температур 200-250 °C преобладает слабоэкзотермическая реакция разложения нитрата аммония.</w:t>
      </w:r>
    </w:p>
    <w:p w:rsidR="00FB4041" w:rsidRDefault="00FB4041" w:rsidP="00FB4041">
      <w:pPr>
        <w:pStyle w:val="a3"/>
        <w:tabs>
          <w:tab w:val="left" w:pos="9356"/>
          <w:tab w:val="left" w:pos="9498"/>
        </w:tabs>
        <w:ind w:left="0" w:firstLine="567"/>
      </w:pPr>
      <w:r>
        <w:t>При проведении экспериментов по определению термокинетических параметров разложения пиротехнического состава, содержащего нитрат аммония и полиэтилен, остаточная масса в тигле составляет около 4-8% от массы исходного образца.</w:t>
      </w:r>
    </w:p>
    <w:p w:rsidR="008C53D8" w:rsidRDefault="00FB4041" w:rsidP="00FB4041">
      <w:pPr>
        <w:pStyle w:val="a3"/>
        <w:tabs>
          <w:tab w:val="left" w:pos="9356"/>
          <w:tab w:val="left" w:pos="9498"/>
        </w:tabs>
        <w:ind w:left="0" w:firstLine="567"/>
        <w:rPr>
          <w:b/>
          <w:color w:val="FF0000"/>
        </w:rPr>
      </w:pPr>
      <w:r>
        <w:t>Также следует отметить, что при температуре около 279,7 °C наблюдается экзотермический пик, связанный с окислением полиэтилена и сопровождающийся значительным выделением энергии. Этот результат свидетельствует о возможности использования данной пары веществ.</w:t>
      </w:r>
      <w:r w:rsidR="00980D7B">
        <w:rPr>
          <w:b/>
          <w:color w:val="FF0000"/>
        </w:rPr>
        <w:t xml:space="preserve"> </w:t>
      </w:r>
    </w:p>
    <w:p w:rsidR="00FB4041" w:rsidRPr="00FB4041" w:rsidRDefault="00FB4041" w:rsidP="00FB4041">
      <w:pPr>
        <w:pStyle w:val="a3"/>
        <w:tabs>
          <w:tab w:val="left" w:pos="9356"/>
          <w:tab w:val="left" w:pos="9498"/>
        </w:tabs>
        <w:ind w:left="0" w:firstLine="567"/>
      </w:pPr>
    </w:p>
    <w:p w:rsidR="00E90BEF" w:rsidRDefault="003B247A" w:rsidP="003B247A">
      <w:pPr>
        <w:tabs>
          <w:tab w:val="left" w:pos="9356"/>
          <w:tab w:val="left" w:pos="9498"/>
        </w:tabs>
        <w:ind w:firstLine="567"/>
        <w:jc w:val="both"/>
        <w:rPr>
          <w:b/>
          <w:sz w:val="28"/>
          <w:szCs w:val="28"/>
        </w:rPr>
      </w:pPr>
      <w:r w:rsidRPr="003B247A">
        <w:rPr>
          <w:b/>
          <w:sz w:val="28"/>
          <w:szCs w:val="28"/>
        </w:rPr>
        <w:t>3.4 Результаты экспериме</w:t>
      </w:r>
      <w:r>
        <w:rPr>
          <w:b/>
          <w:sz w:val="28"/>
          <w:szCs w:val="28"/>
        </w:rPr>
        <w:t xml:space="preserve">нтов по определению морфологии, </w:t>
      </w:r>
      <w:r w:rsidRPr="003B247A">
        <w:rPr>
          <w:b/>
          <w:sz w:val="28"/>
          <w:szCs w:val="28"/>
        </w:rPr>
        <w:t>микроструктуры и фазового анализа составов на основе НА, ПХА</w:t>
      </w:r>
    </w:p>
    <w:p w:rsidR="00E15B2F" w:rsidRDefault="003B247A" w:rsidP="00DB38C1">
      <w:pPr>
        <w:tabs>
          <w:tab w:val="left" w:pos="9356"/>
          <w:tab w:val="left" w:pos="9498"/>
        </w:tabs>
        <w:ind w:firstLine="567"/>
        <w:jc w:val="both"/>
        <w:rPr>
          <w:sz w:val="28"/>
          <w:szCs w:val="28"/>
        </w:rPr>
      </w:pPr>
      <w:r w:rsidRPr="00E90BEF">
        <w:rPr>
          <w:sz w:val="28"/>
          <w:szCs w:val="28"/>
        </w:rPr>
        <w:t xml:space="preserve">  </w:t>
      </w:r>
      <w:r w:rsidR="00E15B2F" w:rsidRPr="00E15B2F">
        <w:rPr>
          <w:sz w:val="28"/>
          <w:szCs w:val="28"/>
        </w:rPr>
        <w:t xml:space="preserve">Мы произвели исследование морфологии и микроструктуры газогенераторного состава, </w:t>
      </w:r>
      <w:r w:rsidR="00E15B2F">
        <w:rPr>
          <w:sz w:val="28"/>
          <w:szCs w:val="28"/>
        </w:rPr>
        <w:t>который содержит НА и ПХА</w:t>
      </w:r>
      <w:r w:rsidR="00E15B2F" w:rsidRPr="00E15B2F">
        <w:rPr>
          <w:sz w:val="28"/>
          <w:szCs w:val="28"/>
        </w:rPr>
        <w:t>. Для определения полуколичественного элементного состава сгоревших образцов был использован метод энергодисперсионного рентгеновского микроанализа на электронном микроскопе QUANTA 3D 200i, оснащенном энергодисперсионным рентгеновски</w:t>
      </w:r>
      <w:r w:rsidR="00E15B2F">
        <w:rPr>
          <w:sz w:val="28"/>
          <w:szCs w:val="28"/>
        </w:rPr>
        <w:t>м спектрометром (EDAX Co).</w:t>
      </w:r>
    </w:p>
    <w:p w:rsidR="00E90BEF" w:rsidRPr="00DB38C1" w:rsidRDefault="001C0E1E" w:rsidP="00DB38C1">
      <w:pPr>
        <w:tabs>
          <w:tab w:val="left" w:pos="9356"/>
          <w:tab w:val="left" w:pos="9498"/>
        </w:tabs>
        <w:ind w:firstLine="567"/>
        <w:jc w:val="both"/>
        <w:rPr>
          <w:sz w:val="28"/>
          <w:szCs w:val="28"/>
        </w:rPr>
      </w:pPr>
      <w:r>
        <w:rPr>
          <w:sz w:val="28"/>
          <w:szCs w:val="28"/>
        </w:rPr>
        <w:t>На рисунках 30, 31</w:t>
      </w:r>
      <w:r w:rsidR="00DB38C1">
        <w:rPr>
          <w:sz w:val="28"/>
          <w:szCs w:val="28"/>
        </w:rPr>
        <w:t xml:space="preserve"> показан элементный состав, обнаружены магний, кислород, углерод для первого состава, и для второго состава кислород, магний, хлор, углерод. </w:t>
      </w:r>
    </w:p>
    <w:p w:rsidR="00E90BEF" w:rsidRDefault="00E90BEF" w:rsidP="00E90BEF">
      <w:pPr>
        <w:tabs>
          <w:tab w:val="left" w:pos="9356"/>
          <w:tab w:val="left" w:pos="9498"/>
        </w:tabs>
        <w:jc w:val="both"/>
        <w:rPr>
          <w:b/>
          <w:sz w:val="28"/>
          <w:szCs w:val="28"/>
        </w:rPr>
      </w:pPr>
    </w:p>
    <w:p w:rsidR="00E90BEF" w:rsidRDefault="00E90BEF" w:rsidP="00E57A8B">
      <w:pPr>
        <w:tabs>
          <w:tab w:val="left" w:pos="9356"/>
          <w:tab w:val="left" w:pos="9498"/>
        </w:tabs>
        <w:ind w:firstLine="567"/>
        <w:jc w:val="center"/>
        <w:rPr>
          <w:b/>
          <w:sz w:val="28"/>
          <w:szCs w:val="28"/>
        </w:rPr>
      </w:pPr>
      <w:r>
        <w:rPr>
          <w:b/>
          <w:noProof/>
          <w:sz w:val="28"/>
          <w:szCs w:val="28"/>
          <w:lang w:eastAsia="ru-RU"/>
        </w:rPr>
        <w:drawing>
          <wp:inline distT="0" distB="0" distL="0" distR="0" wp14:anchorId="5B9048AA">
            <wp:extent cx="2560320" cy="1981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320" cy="1981200"/>
                    </a:xfrm>
                    <a:prstGeom prst="rect">
                      <a:avLst/>
                    </a:prstGeom>
                    <a:noFill/>
                  </pic:spPr>
                </pic:pic>
              </a:graphicData>
            </a:graphic>
          </wp:inline>
        </w:drawing>
      </w:r>
    </w:p>
    <w:p w:rsidR="00E15B2F" w:rsidRDefault="00E15B2F" w:rsidP="00E57A8B">
      <w:pPr>
        <w:tabs>
          <w:tab w:val="left" w:pos="9356"/>
          <w:tab w:val="left" w:pos="9498"/>
        </w:tabs>
        <w:ind w:firstLine="567"/>
        <w:jc w:val="center"/>
        <w:rPr>
          <w:b/>
          <w:sz w:val="28"/>
          <w:szCs w:val="28"/>
        </w:rPr>
      </w:pPr>
    </w:p>
    <w:p w:rsidR="00E90BEF" w:rsidRDefault="009B71ED" w:rsidP="00E90BEF">
      <w:pPr>
        <w:tabs>
          <w:tab w:val="left" w:pos="9356"/>
          <w:tab w:val="left" w:pos="9498"/>
        </w:tabs>
        <w:ind w:firstLine="567"/>
        <w:rPr>
          <w:sz w:val="28"/>
          <w:szCs w:val="28"/>
        </w:rPr>
      </w:pPr>
      <w:r>
        <w:rPr>
          <w:sz w:val="28"/>
          <w:szCs w:val="28"/>
        </w:rPr>
        <w:t>Рисунок 30</w:t>
      </w:r>
      <w:r w:rsidR="00E90BEF" w:rsidRPr="00E90BEF">
        <w:rPr>
          <w:sz w:val="28"/>
          <w:szCs w:val="28"/>
        </w:rPr>
        <w:t xml:space="preserve"> – Элементный анализ состава НА-ПЭ-</w:t>
      </w:r>
      <w:r w:rsidR="00E90BEF" w:rsidRPr="00E90BEF">
        <w:rPr>
          <w:sz w:val="28"/>
          <w:szCs w:val="28"/>
          <w:lang w:val="en-US"/>
        </w:rPr>
        <w:t>Mg</w:t>
      </w:r>
      <w:r w:rsidR="00E90BEF" w:rsidRPr="00E90BEF">
        <w:rPr>
          <w:sz w:val="28"/>
          <w:szCs w:val="28"/>
        </w:rPr>
        <w:t xml:space="preserve"> после горения  </w:t>
      </w:r>
    </w:p>
    <w:p w:rsidR="00E90BEF" w:rsidRDefault="00E90BEF" w:rsidP="00E90BEF">
      <w:pPr>
        <w:tabs>
          <w:tab w:val="left" w:pos="9356"/>
          <w:tab w:val="left" w:pos="9498"/>
        </w:tabs>
        <w:ind w:firstLine="567"/>
        <w:rPr>
          <w:sz w:val="28"/>
          <w:szCs w:val="28"/>
        </w:rPr>
      </w:pPr>
    </w:p>
    <w:p w:rsidR="00E90BEF" w:rsidRDefault="00E90BEF" w:rsidP="00E90BEF">
      <w:pPr>
        <w:tabs>
          <w:tab w:val="left" w:pos="9356"/>
          <w:tab w:val="left" w:pos="9498"/>
        </w:tabs>
        <w:jc w:val="center"/>
        <w:rPr>
          <w:sz w:val="28"/>
          <w:szCs w:val="28"/>
        </w:rPr>
      </w:pPr>
      <w:r>
        <w:rPr>
          <w:noProof/>
          <w:sz w:val="28"/>
          <w:szCs w:val="28"/>
          <w:lang w:eastAsia="ru-RU"/>
        </w:rPr>
        <w:lastRenderedPageBreak/>
        <w:drawing>
          <wp:inline distT="0" distB="0" distL="0" distR="0" wp14:anchorId="531D7C17">
            <wp:extent cx="2590800" cy="2091055"/>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2091055"/>
                    </a:xfrm>
                    <a:prstGeom prst="rect">
                      <a:avLst/>
                    </a:prstGeom>
                    <a:noFill/>
                  </pic:spPr>
                </pic:pic>
              </a:graphicData>
            </a:graphic>
          </wp:inline>
        </w:drawing>
      </w:r>
    </w:p>
    <w:p w:rsidR="00E90BEF" w:rsidRDefault="00E90BEF" w:rsidP="00E90BEF">
      <w:pPr>
        <w:tabs>
          <w:tab w:val="left" w:pos="9356"/>
          <w:tab w:val="left" w:pos="9498"/>
        </w:tabs>
        <w:jc w:val="center"/>
        <w:rPr>
          <w:sz w:val="28"/>
          <w:szCs w:val="28"/>
        </w:rPr>
      </w:pPr>
    </w:p>
    <w:p w:rsidR="00E90BEF" w:rsidRDefault="009B71ED" w:rsidP="00E90BEF">
      <w:pPr>
        <w:tabs>
          <w:tab w:val="left" w:pos="9356"/>
          <w:tab w:val="left" w:pos="9498"/>
        </w:tabs>
        <w:ind w:firstLine="567"/>
        <w:rPr>
          <w:sz w:val="28"/>
          <w:szCs w:val="28"/>
        </w:rPr>
      </w:pPr>
      <w:r>
        <w:rPr>
          <w:sz w:val="28"/>
          <w:szCs w:val="28"/>
        </w:rPr>
        <w:t>Рисунок 31</w:t>
      </w:r>
      <w:r w:rsidR="00E90BEF" w:rsidRPr="00E90BEF">
        <w:rPr>
          <w:sz w:val="28"/>
          <w:szCs w:val="28"/>
        </w:rPr>
        <w:t xml:space="preserve"> – Элементный анализ состава </w:t>
      </w:r>
      <w:r w:rsidR="00E90BEF">
        <w:rPr>
          <w:sz w:val="28"/>
          <w:szCs w:val="28"/>
        </w:rPr>
        <w:t>ПХ</w:t>
      </w:r>
      <w:r w:rsidR="00E90BEF" w:rsidRPr="00E90BEF">
        <w:rPr>
          <w:sz w:val="28"/>
          <w:szCs w:val="28"/>
        </w:rPr>
        <w:t>А-ПЭ-</w:t>
      </w:r>
      <w:r w:rsidR="00E90BEF" w:rsidRPr="00E90BEF">
        <w:rPr>
          <w:sz w:val="28"/>
          <w:szCs w:val="28"/>
          <w:lang w:val="en-US"/>
        </w:rPr>
        <w:t>Mg</w:t>
      </w:r>
      <w:r w:rsidR="00E90BEF" w:rsidRPr="00E90BEF">
        <w:rPr>
          <w:sz w:val="28"/>
          <w:szCs w:val="28"/>
        </w:rPr>
        <w:t xml:space="preserve"> после горения  </w:t>
      </w:r>
    </w:p>
    <w:p w:rsidR="00E90BEF" w:rsidRDefault="00E90BEF" w:rsidP="00E90BEF">
      <w:pPr>
        <w:tabs>
          <w:tab w:val="left" w:pos="9356"/>
          <w:tab w:val="left" w:pos="9498"/>
        </w:tabs>
        <w:ind w:firstLine="567"/>
        <w:rPr>
          <w:sz w:val="28"/>
          <w:szCs w:val="28"/>
        </w:rPr>
      </w:pPr>
    </w:p>
    <w:p w:rsidR="00E90BEF" w:rsidRDefault="00E90BEF" w:rsidP="00E90BEF">
      <w:pPr>
        <w:tabs>
          <w:tab w:val="left" w:pos="9356"/>
          <w:tab w:val="left" w:pos="9498"/>
        </w:tabs>
        <w:ind w:firstLine="567"/>
        <w:rPr>
          <w:sz w:val="28"/>
          <w:szCs w:val="28"/>
        </w:rPr>
      </w:pPr>
      <w:r w:rsidRPr="00E90BEF">
        <w:rPr>
          <w:noProof/>
          <w:sz w:val="28"/>
          <w:szCs w:val="28"/>
          <w:lang w:eastAsia="ru-RU"/>
        </w:rPr>
        <w:drawing>
          <wp:anchor distT="0" distB="0" distL="114300" distR="114300" simplePos="0" relativeHeight="251658240" behindDoc="0" locked="0" layoutInCell="1" allowOverlap="1" wp14:anchorId="2151CD33" wp14:editId="5A39F4AB">
            <wp:simplePos x="0" y="0"/>
            <wp:positionH relativeFrom="column">
              <wp:posOffset>596265</wp:posOffset>
            </wp:positionH>
            <wp:positionV relativeFrom="paragraph">
              <wp:posOffset>5080</wp:posOffset>
            </wp:positionV>
            <wp:extent cx="2143125" cy="1973642"/>
            <wp:effectExtent l="0" t="0" r="0" b="7620"/>
            <wp:wrapNone/>
            <wp:docPr id="256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8216" cy="1978330"/>
                    </a:xfrm>
                    <a:prstGeom prst="rect">
                      <a:avLst/>
                    </a:prstGeom>
                  </pic:spPr>
                </pic:pic>
              </a:graphicData>
            </a:graphic>
            <wp14:sizeRelH relativeFrom="margin">
              <wp14:pctWidth>0</wp14:pctWidth>
            </wp14:sizeRelH>
            <wp14:sizeRelV relativeFrom="margin">
              <wp14:pctHeight>0</wp14:pctHeight>
            </wp14:sizeRelV>
          </wp:anchor>
        </w:drawing>
      </w:r>
      <w:r w:rsidRPr="00E90BEF">
        <w:rPr>
          <w:noProof/>
          <w:sz w:val="28"/>
          <w:szCs w:val="28"/>
          <w:lang w:eastAsia="ru-RU"/>
        </w:rPr>
        <w:drawing>
          <wp:anchor distT="0" distB="0" distL="114300" distR="114300" simplePos="0" relativeHeight="251660288" behindDoc="0" locked="0" layoutInCell="1" allowOverlap="1" wp14:anchorId="14185AA9" wp14:editId="055ACF81">
            <wp:simplePos x="0" y="0"/>
            <wp:positionH relativeFrom="column">
              <wp:posOffset>3171825</wp:posOffset>
            </wp:positionH>
            <wp:positionV relativeFrom="paragraph">
              <wp:posOffset>3810</wp:posOffset>
            </wp:positionV>
            <wp:extent cx="2104350" cy="1991657"/>
            <wp:effectExtent l="0" t="0" r="0" b="8890"/>
            <wp:wrapNone/>
            <wp:docPr id="256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4350" cy="1991657"/>
                    </a:xfrm>
                    <a:prstGeom prst="rect">
                      <a:avLst/>
                    </a:prstGeom>
                  </pic:spPr>
                </pic:pic>
              </a:graphicData>
            </a:graphic>
          </wp:anchor>
        </w:drawing>
      </w:r>
    </w:p>
    <w:p w:rsidR="00E90BEF" w:rsidRDefault="00E90BEF" w:rsidP="00E90BEF">
      <w:pPr>
        <w:tabs>
          <w:tab w:val="left" w:pos="9356"/>
          <w:tab w:val="left" w:pos="9498"/>
        </w:tabs>
        <w:jc w:val="center"/>
        <w:rPr>
          <w:sz w:val="28"/>
          <w:szCs w:val="28"/>
        </w:rPr>
      </w:pPr>
    </w:p>
    <w:p w:rsidR="00E90BEF" w:rsidRDefault="00E90BEF" w:rsidP="00E90BEF">
      <w:pPr>
        <w:tabs>
          <w:tab w:val="left" w:pos="9356"/>
          <w:tab w:val="left" w:pos="9498"/>
        </w:tabs>
        <w:jc w:val="center"/>
        <w:rPr>
          <w:sz w:val="28"/>
          <w:szCs w:val="28"/>
        </w:rPr>
      </w:pPr>
    </w:p>
    <w:p w:rsidR="00E90BEF" w:rsidRPr="00E90BEF" w:rsidRDefault="00E90BEF" w:rsidP="00E90BEF">
      <w:pPr>
        <w:rPr>
          <w:sz w:val="28"/>
          <w:szCs w:val="28"/>
        </w:rPr>
      </w:pPr>
    </w:p>
    <w:p w:rsidR="00E90BEF" w:rsidRPr="00E90BEF" w:rsidRDefault="00E90BEF" w:rsidP="00E90BEF">
      <w:pPr>
        <w:rPr>
          <w:sz w:val="28"/>
          <w:szCs w:val="28"/>
        </w:rPr>
      </w:pPr>
    </w:p>
    <w:p w:rsidR="00E90BEF" w:rsidRPr="00E90BEF" w:rsidRDefault="00E90BEF" w:rsidP="00E90BEF">
      <w:pPr>
        <w:rPr>
          <w:sz w:val="28"/>
          <w:szCs w:val="28"/>
        </w:rPr>
      </w:pPr>
    </w:p>
    <w:p w:rsidR="00E90BEF" w:rsidRPr="00E90BEF" w:rsidRDefault="00E90BEF" w:rsidP="00E90BEF">
      <w:pPr>
        <w:rPr>
          <w:sz w:val="28"/>
          <w:szCs w:val="28"/>
        </w:rPr>
      </w:pPr>
    </w:p>
    <w:p w:rsidR="00E90BEF" w:rsidRPr="00E90BEF" w:rsidRDefault="00E90BEF" w:rsidP="00E90BEF">
      <w:pPr>
        <w:rPr>
          <w:sz w:val="28"/>
          <w:szCs w:val="28"/>
        </w:rPr>
      </w:pPr>
    </w:p>
    <w:p w:rsidR="00E90BEF" w:rsidRPr="00E90BEF" w:rsidRDefault="00E90BEF" w:rsidP="00E90BEF">
      <w:pPr>
        <w:rPr>
          <w:sz w:val="28"/>
          <w:szCs w:val="28"/>
        </w:rPr>
      </w:pPr>
    </w:p>
    <w:p w:rsidR="00E90BEF" w:rsidRDefault="00E90BEF" w:rsidP="00E90BEF">
      <w:pPr>
        <w:jc w:val="right"/>
        <w:rPr>
          <w:sz w:val="28"/>
          <w:szCs w:val="28"/>
        </w:rPr>
      </w:pPr>
    </w:p>
    <w:p w:rsidR="00E90BEF" w:rsidRDefault="00E90BEF" w:rsidP="00E90BEF">
      <w:pPr>
        <w:tabs>
          <w:tab w:val="left" w:pos="2565"/>
          <w:tab w:val="left" w:pos="6720"/>
        </w:tabs>
        <w:rPr>
          <w:sz w:val="28"/>
          <w:szCs w:val="28"/>
        </w:rPr>
      </w:pPr>
      <w:r>
        <w:rPr>
          <w:sz w:val="28"/>
          <w:szCs w:val="28"/>
        </w:rPr>
        <w:tab/>
        <w:t>а)</w:t>
      </w:r>
      <w:r>
        <w:rPr>
          <w:sz w:val="28"/>
          <w:szCs w:val="28"/>
        </w:rPr>
        <w:tab/>
        <w:t>б)</w:t>
      </w:r>
    </w:p>
    <w:p w:rsidR="00E57A8B" w:rsidRDefault="00E57A8B" w:rsidP="00E90BEF">
      <w:pPr>
        <w:tabs>
          <w:tab w:val="left" w:pos="9356"/>
          <w:tab w:val="left" w:pos="9498"/>
        </w:tabs>
        <w:ind w:firstLine="567"/>
        <w:jc w:val="center"/>
        <w:rPr>
          <w:sz w:val="28"/>
          <w:szCs w:val="28"/>
        </w:rPr>
      </w:pPr>
    </w:p>
    <w:p w:rsidR="00E90BEF" w:rsidRDefault="009B71ED" w:rsidP="00E90BEF">
      <w:pPr>
        <w:tabs>
          <w:tab w:val="left" w:pos="9356"/>
          <w:tab w:val="left" w:pos="9498"/>
        </w:tabs>
        <w:ind w:firstLine="567"/>
        <w:jc w:val="center"/>
        <w:rPr>
          <w:sz w:val="28"/>
          <w:szCs w:val="28"/>
        </w:rPr>
      </w:pPr>
      <w:r>
        <w:rPr>
          <w:sz w:val="28"/>
          <w:szCs w:val="28"/>
        </w:rPr>
        <w:t>Рисунок 32</w:t>
      </w:r>
      <w:r w:rsidR="00E90BEF" w:rsidRPr="00E90BEF">
        <w:rPr>
          <w:sz w:val="28"/>
          <w:szCs w:val="28"/>
        </w:rPr>
        <w:t xml:space="preserve"> – </w:t>
      </w:r>
      <w:r w:rsidR="00E90BEF">
        <w:rPr>
          <w:sz w:val="28"/>
          <w:szCs w:val="28"/>
        </w:rPr>
        <w:t>СЭМ снимки для составов</w:t>
      </w:r>
      <w:r w:rsidR="00E90BEF" w:rsidRPr="00E90BEF">
        <w:rPr>
          <w:sz w:val="28"/>
          <w:szCs w:val="28"/>
        </w:rPr>
        <w:t xml:space="preserve"> </w:t>
      </w:r>
      <w:r w:rsidR="00E90BEF">
        <w:rPr>
          <w:sz w:val="28"/>
          <w:szCs w:val="28"/>
        </w:rPr>
        <w:t>НА-ПЭ-</w:t>
      </w:r>
      <w:r w:rsidR="00E90BEF">
        <w:rPr>
          <w:sz w:val="28"/>
          <w:szCs w:val="28"/>
          <w:lang w:val="en-US"/>
        </w:rPr>
        <w:t>Mg</w:t>
      </w:r>
      <w:r w:rsidR="00E90BEF" w:rsidRPr="00E90BEF">
        <w:rPr>
          <w:sz w:val="28"/>
          <w:szCs w:val="28"/>
        </w:rPr>
        <w:t xml:space="preserve"> (</w:t>
      </w:r>
      <w:r w:rsidR="00E90BEF">
        <w:rPr>
          <w:sz w:val="28"/>
          <w:szCs w:val="28"/>
          <w:lang w:val="en-US"/>
        </w:rPr>
        <w:t>a</w:t>
      </w:r>
      <w:r w:rsidR="00E90BEF" w:rsidRPr="00E90BEF">
        <w:rPr>
          <w:sz w:val="28"/>
          <w:szCs w:val="28"/>
        </w:rPr>
        <w:t xml:space="preserve">) </w:t>
      </w:r>
      <w:r w:rsidR="00E90BEF">
        <w:rPr>
          <w:sz w:val="28"/>
          <w:szCs w:val="28"/>
          <w:lang w:val="kk-KZ"/>
        </w:rPr>
        <w:t xml:space="preserve">и </w:t>
      </w:r>
      <w:r w:rsidR="00E90BEF">
        <w:rPr>
          <w:sz w:val="28"/>
          <w:szCs w:val="28"/>
        </w:rPr>
        <w:t>ПХ</w:t>
      </w:r>
      <w:r w:rsidR="00E90BEF" w:rsidRPr="00E90BEF">
        <w:rPr>
          <w:sz w:val="28"/>
          <w:szCs w:val="28"/>
        </w:rPr>
        <w:t>А-ПЭ-</w:t>
      </w:r>
      <w:r w:rsidR="00E90BEF" w:rsidRPr="00E90BEF">
        <w:rPr>
          <w:sz w:val="28"/>
          <w:szCs w:val="28"/>
          <w:lang w:val="en-US"/>
        </w:rPr>
        <w:t>Mg</w:t>
      </w:r>
      <w:r w:rsidR="00E90BEF" w:rsidRPr="00E90BEF">
        <w:rPr>
          <w:sz w:val="28"/>
          <w:szCs w:val="28"/>
        </w:rPr>
        <w:t xml:space="preserve"> </w:t>
      </w:r>
      <w:r w:rsidR="00E90BEF">
        <w:rPr>
          <w:sz w:val="28"/>
          <w:szCs w:val="28"/>
        </w:rPr>
        <w:t xml:space="preserve">(б) </w:t>
      </w:r>
      <w:r w:rsidR="00E90BEF" w:rsidRPr="00E90BEF">
        <w:rPr>
          <w:sz w:val="28"/>
          <w:szCs w:val="28"/>
        </w:rPr>
        <w:t>после горения</w:t>
      </w:r>
    </w:p>
    <w:p w:rsidR="00E90BEF" w:rsidRDefault="00E90BEF" w:rsidP="00E57A8B">
      <w:pPr>
        <w:jc w:val="both"/>
        <w:rPr>
          <w:sz w:val="28"/>
          <w:szCs w:val="28"/>
        </w:rPr>
      </w:pPr>
    </w:p>
    <w:p w:rsidR="00E90BEF" w:rsidRDefault="00DB38C1" w:rsidP="00E57A8B">
      <w:pPr>
        <w:ind w:firstLine="567"/>
        <w:jc w:val="both"/>
        <w:rPr>
          <w:sz w:val="28"/>
          <w:szCs w:val="28"/>
        </w:rPr>
      </w:pPr>
      <w:r w:rsidRPr="00E90BEF">
        <w:rPr>
          <w:sz w:val="28"/>
          <w:szCs w:val="28"/>
        </w:rPr>
        <w:t xml:space="preserve">Из микроскопических снимков видно, </w:t>
      </w:r>
      <w:r>
        <w:rPr>
          <w:sz w:val="28"/>
          <w:szCs w:val="28"/>
        </w:rPr>
        <w:t xml:space="preserve">что составы перемешены однородно, </w:t>
      </w:r>
      <w:r w:rsidRPr="00DB38C1">
        <w:rPr>
          <w:sz w:val="28"/>
          <w:szCs w:val="28"/>
        </w:rPr>
        <w:t>минимальный размер частиц 322</w:t>
      </w:r>
      <w:r>
        <w:rPr>
          <w:sz w:val="28"/>
          <w:szCs w:val="28"/>
        </w:rPr>
        <w:t xml:space="preserve"> </w:t>
      </w:r>
      <w:r w:rsidRPr="00DB38C1">
        <w:rPr>
          <w:sz w:val="28"/>
          <w:szCs w:val="28"/>
        </w:rPr>
        <w:t>нм, максимальный 4,9 мкм</w:t>
      </w:r>
      <w:r>
        <w:rPr>
          <w:sz w:val="28"/>
          <w:szCs w:val="28"/>
        </w:rPr>
        <w:t>.</w:t>
      </w:r>
    </w:p>
    <w:p w:rsidR="00E15B2F" w:rsidRDefault="00E15B2F" w:rsidP="00E15B2F">
      <w:pPr>
        <w:ind w:firstLine="567"/>
        <w:jc w:val="both"/>
        <w:rPr>
          <w:sz w:val="28"/>
          <w:szCs w:val="28"/>
        </w:rPr>
      </w:pPr>
      <w:r w:rsidRPr="00E15B2F">
        <w:rPr>
          <w:sz w:val="28"/>
          <w:szCs w:val="28"/>
        </w:rPr>
        <w:t>Согласно данным на рисунках 32а и 32б, можно заметить, что образец был расплавлен и в результате фазового превращения образовались волокнистые и шпинельобразные твердые кристаллические структуры. Во время горения образцов образовалась микро-мезопористая структура, и, следовательно, поверхность сгоревшего образца стала шероховатой, из-за появления пор и трещин.</w:t>
      </w:r>
    </w:p>
    <w:p w:rsidR="00E90BEF" w:rsidRDefault="00E57A8B" w:rsidP="00E57A8B">
      <w:pPr>
        <w:jc w:val="both"/>
        <w:rPr>
          <w:sz w:val="28"/>
          <w:szCs w:val="28"/>
        </w:rPr>
      </w:pPr>
      <w:r>
        <w:rPr>
          <w:sz w:val="28"/>
          <w:szCs w:val="28"/>
        </w:rPr>
        <w:tab/>
      </w:r>
      <w:r w:rsidRPr="00E57A8B">
        <w:rPr>
          <w:sz w:val="28"/>
          <w:szCs w:val="28"/>
        </w:rPr>
        <w:t>Был проведен рентгенофазовый анализ</w:t>
      </w:r>
      <w:r w:rsidR="001C0E1E">
        <w:rPr>
          <w:sz w:val="28"/>
          <w:szCs w:val="28"/>
        </w:rPr>
        <w:t xml:space="preserve"> (рисунок 33, 34</w:t>
      </w:r>
      <w:r w:rsidRPr="00E57A8B">
        <w:rPr>
          <w:sz w:val="28"/>
          <w:szCs w:val="28"/>
        </w:rPr>
        <w:t>). По результатам рентгенофазового анализа продуктами горения образца</w:t>
      </w:r>
      <w:r>
        <w:rPr>
          <w:sz w:val="28"/>
          <w:szCs w:val="28"/>
        </w:rPr>
        <w:t xml:space="preserve"> на основе НА: магний, нитрат магния, оксид магния, на основе ПХА: магний, хлорид магния и оксид магния.</w:t>
      </w:r>
    </w:p>
    <w:p w:rsidR="00E90BEF" w:rsidRDefault="00E90BEF" w:rsidP="00E90BEF">
      <w:pPr>
        <w:jc w:val="center"/>
        <w:rPr>
          <w:sz w:val="28"/>
          <w:szCs w:val="28"/>
        </w:rPr>
      </w:pPr>
      <w:r w:rsidRPr="00E90BEF">
        <w:rPr>
          <w:noProof/>
          <w:sz w:val="28"/>
          <w:szCs w:val="28"/>
          <w:lang w:eastAsia="ru-RU"/>
        </w:rPr>
        <w:lastRenderedPageBreak/>
        <w:drawing>
          <wp:inline distT="0" distB="0" distL="0" distR="0" wp14:anchorId="3993EF25" wp14:editId="7B4A386D">
            <wp:extent cx="3362325" cy="2519006"/>
            <wp:effectExtent l="0" t="0" r="0" b="0"/>
            <wp:docPr id="1027" name="Picture 3" descr="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Profi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6221" cy="2529416"/>
                    </a:xfrm>
                    <a:prstGeom prst="rect">
                      <a:avLst/>
                    </a:prstGeom>
                    <a:noFill/>
                    <a:ln>
                      <a:noFill/>
                    </a:ln>
                    <a:extLst/>
                  </pic:spPr>
                </pic:pic>
              </a:graphicData>
            </a:graphic>
          </wp:inline>
        </w:drawing>
      </w:r>
    </w:p>
    <w:p w:rsidR="00E90BEF" w:rsidRDefault="001C0E1E" w:rsidP="00E90BEF">
      <w:pPr>
        <w:jc w:val="center"/>
        <w:rPr>
          <w:sz w:val="28"/>
          <w:szCs w:val="28"/>
        </w:rPr>
      </w:pPr>
      <w:r>
        <w:rPr>
          <w:sz w:val="28"/>
          <w:szCs w:val="28"/>
        </w:rPr>
        <w:t>Рисунок 33</w:t>
      </w:r>
      <w:r w:rsidRPr="00E90BEF">
        <w:rPr>
          <w:sz w:val="28"/>
          <w:szCs w:val="28"/>
        </w:rPr>
        <w:t xml:space="preserve"> –</w:t>
      </w:r>
      <w:r w:rsidR="00E90BEF" w:rsidRPr="00E90BEF">
        <w:rPr>
          <w:sz w:val="28"/>
          <w:szCs w:val="28"/>
        </w:rPr>
        <w:t>Результаты РФА продуктов горения для состава НА-ПЭ-</w:t>
      </w:r>
      <w:r w:rsidR="00E90BEF" w:rsidRPr="00E90BEF">
        <w:rPr>
          <w:sz w:val="28"/>
          <w:szCs w:val="28"/>
          <w:lang w:val="en-US"/>
        </w:rPr>
        <w:t>Mg</w:t>
      </w:r>
    </w:p>
    <w:p w:rsidR="00E90BEF" w:rsidRDefault="00E90BEF" w:rsidP="00E90BEF">
      <w:pPr>
        <w:jc w:val="center"/>
        <w:rPr>
          <w:sz w:val="28"/>
          <w:szCs w:val="28"/>
        </w:rPr>
      </w:pPr>
    </w:p>
    <w:p w:rsidR="00E90BEF" w:rsidRDefault="00E90BEF" w:rsidP="00E90BEF">
      <w:pPr>
        <w:jc w:val="center"/>
        <w:rPr>
          <w:sz w:val="28"/>
          <w:szCs w:val="28"/>
        </w:rPr>
      </w:pPr>
      <w:r w:rsidRPr="00E90BEF">
        <w:rPr>
          <w:noProof/>
          <w:sz w:val="28"/>
          <w:szCs w:val="28"/>
          <w:lang w:eastAsia="ru-RU"/>
        </w:rPr>
        <w:drawing>
          <wp:inline distT="0" distB="0" distL="0" distR="0" wp14:anchorId="24F0A39C" wp14:editId="3EC168BF">
            <wp:extent cx="3490138" cy="2476500"/>
            <wp:effectExtent l="0" t="0" r="0" b="0"/>
            <wp:docPr id="1028" name="Picture 4" descr="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rofi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2214" cy="2485069"/>
                    </a:xfrm>
                    <a:prstGeom prst="rect">
                      <a:avLst/>
                    </a:prstGeom>
                    <a:noFill/>
                    <a:ln>
                      <a:noFill/>
                    </a:ln>
                    <a:extLst/>
                  </pic:spPr>
                </pic:pic>
              </a:graphicData>
            </a:graphic>
          </wp:inline>
        </w:drawing>
      </w:r>
    </w:p>
    <w:p w:rsidR="00E57A8B" w:rsidRPr="00D85949" w:rsidRDefault="001C0E1E" w:rsidP="00D85949">
      <w:pPr>
        <w:jc w:val="center"/>
        <w:rPr>
          <w:sz w:val="28"/>
          <w:szCs w:val="28"/>
        </w:rPr>
      </w:pPr>
      <w:r>
        <w:rPr>
          <w:sz w:val="28"/>
          <w:szCs w:val="28"/>
        </w:rPr>
        <w:t>Рисунок 34</w:t>
      </w:r>
      <w:r w:rsidRPr="00E90BEF">
        <w:rPr>
          <w:sz w:val="28"/>
          <w:szCs w:val="28"/>
        </w:rPr>
        <w:t xml:space="preserve"> –</w:t>
      </w:r>
      <w:r w:rsidR="00E90BEF" w:rsidRPr="00E90BEF">
        <w:rPr>
          <w:b/>
          <w:bCs/>
          <w:sz w:val="28"/>
          <w:szCs w:val="28"/>
        </w:rPr>
        <w:t xml:space="preserve"> </w:t>
      </w:r>
      <w:r w:rsidR="00E90BEF" w:rsidRPr="00E90BEF">
        <w:rPr>
          <w:sz w:val="28"/>
          <w:szCs w:val="28"/>
        </w:rPr>
        <w:t>Результаты РФА продуктов горения для состава ПХА-ПЭ-Mg</w:t>
      </w:r>
    </w:p>
    <w:p w:rsidR="00E90BEF" w:rsidRPr="00E90BEF" w:rsidRDefault="00E90BEF" w:rsidP="00E57A8B">
      <w:pPr>
        <w:jc w:val="both"/>
        <w:rPr>
          <w:sz w:val="28"/>
          <w:szCs w:val="28"/>
        </w:rPr>
      </w:pPr>
      <w:r w:rsidRPr="00E90BEF">
        <w:rPr>
          <w:b/>
          <w:bCs/>
          <w:sz w:val="28"/>
          <w:szCs w:val="28"/>
        </w:rPr>
        <w:t xml:space="preserve"> </w:t>
      </w:r>
    </w:p>
    <w:p w:rsidR="00E90BEF" w:rsidRDefault="00D85949" w:rsidP="00D85949">
      <w:pPr>
        <w:ind w:firstLine="567"/>
        <w:jc w:val="both"/>
        <w:rPr>
          <w:sz w:val="28"/>
          <w:szCs w:val="28"/>
        </w:rPr>
      </w:pPr>
      <w:r w:rsidRPr="00D85949">
        <w:rPr>
          <w:sz w:val="28"/>
          <w:szCs w:val="28"/>
        </w:rPr>
        <w:t xml:space="preserve">Таким образом, экспериментально было установлено содержание основных </w:t>
      </w:r>
      <w:r>
        <w:rPr>
          <w:sz w:val="28"/>
          <w:szCs w:val="28"/>
        </w:rPr>
        <w:t>твердых фаз  в составах на основе НА, ПХА.</w:t>
      </w:r>
      <w:r w:rsidRPr="00D85949">
        <w:rPr>
          <w:sz w:val="28"/>
          <w:szCs w:val="28"/>
        </w:rPr>
        <w:t xml:space="preserve"> </w:t>
      </w:r>
      <w:r w:rsidR="00502751">
        <w:rPr>
          <w:sz w:val="28"/>
          <w:szCs w:val="28"/>
        </w:rPr>
        <w:t>Экспериментальные</w:t>
      </w:r>
      <w:r>
        <w:rPr>
          <w:sz w:val="28"/>
          <w:szCs w:val="28"/>
        </w:rPr>
        <w:t xml:space="preserve"> данные совпадают с расчетами.</w:t>
      </w:r>
    </w:p>
    <w:p w:rsidR="00D85949" w:rsidRPr="00E90BEF" w:rsidRDefault="00D85949" w:rsidP="00D85949">
      <w:pPr>
        <w:ind w:firstLine="567"/>
        <w:jc w:val="both"/>
        <w:rPr>
          <w:sz w:val="28"/>
          <w:szCs w:val="28"/>
        </w:rPr>
        <w:sectPr w:rsidR="00D85949" w:rsidRPr="00E90BEF" w:rsidSect="00323F0B">
          <w:pgSz w:w="11910" w:h="16840" w:code="9"/>
          <w:pgMar w:top="1134" w:right="851" w:bottom="1134" w:left="1701" w:header="709" w:footer="1525" w:gutter="0"/>
          <w:cols w:space="720"/>
        </w:sectPr>
      </w:pPr>
    </w:p>
    <w:p w:rsidR="00632A1E" w:rsidRPr="001A2AA1" w:rsidRDefault="007B51E0" w:rsidP="001D7117">
      <w:pPr>
        <w:pStyle w:val="1"/>
        <w:tabs>
          <w:tab w:val="left" w:pos="1383"/>
          <w:tab w:val="left" w:pos="9356"/>
          <w:tab w:val="left" w:pos="9498"/>
        </w:tabs>
        <w:ind w:left="0" w:firstLine="567"/>
      </w:pPr>
      <w:r w:rsidRPr="001A2AA1">
        <w:lastRenderedPageBreak/>
        <w:t xml:space="preserve">4 </w:t>
      </w:r>
      <w:r w:rsidR="00632A1E" w:rsidRPr="001A2AA1">
        <w:t xml:space="preserve">РАЗРАБОТКА ПИРОТЕХНИЧЕСКОГО СОСТАВА НА ОСНОВЕ ПЕРХЛОРАТА АММОНИЯ ДЛЯ РАЗРУШЕНИЯ КРЕПКИХ БЕТОННЫХ КОНСТУРКЦИИ </w:t>
      </w:r>
    </w:p>
    <w:p w:rsidR="00087FB0" w:rsidRDefault="00087FB0" w:rsidP="001D7117">
      <w:pPr>
        <w:tabs>
          <w:tab w:val="left" w:pos="1542"/>
          <w:tab w:val="left" w:pos="9356"/>
          <w:tab w:val="left" w:pos="9498"/>
        </w:tabs>
        <w:ind w:firstLine="567"/>
        <w:jc w:val="both"/>
        <w:rPr>
          <w:b/>
          <w:position w:val="2"/>
          <w:sz w:val="28"/>
        </w:rPr>
      </w:pPr>
    </w:p>
    <w:p w:rsidR="007B51E0" w:rsidRPr="00764D7E" w:rsidRDefault="007B51E0" w:rsidP="001D7117">
      <w:pPr>
        <w:tabs>
          <w:tab w:val="left" w:pos="1542"/>
          <w:tab w:val="left" w:pos="9356"/>
          <w:tab w:val="left" w:pos="9498"/>
        </w:tabs>
        <w:ind w:firstLine="567"/>
        <w:jc w:val="both"/>
        <w:rPr>
          <w:b/>
          <w:sz w:val="28"/>
        </w:rPr>
      </w:pPr>
      <w:r>
        <w:rPr>
          <w:b/>
          <w:position w:val="2"/>
          <w:sz w:val="28"/>
        </w:rPr>
        <w:t xml:space="preserve">4.1 </w:t>
      </w:r>
      <w:r w:rsidR="00B345E6" w:rsidRPr="00632A1E">
        <w:rPr>
          <w:b/>
          <w:position w:val="2"/>
          <w:sz w:val="28"/>
        </w:rPr>
        <w:t xml:space="preserve">Разработка пиротехнических </w:t>
      </w:r>
      <w:r w:rsidR="00632A1E">
        <w:rPr>
          <w:b/>
          <w:position w:val="2"/>
          <w:sz w:val="28"/>
        </w:rPr>
        <w:t>составов на основе системы NH</w:t>
      </w:r>
      <w:r w:rsidR="00632A1E">
        <w:rPr>
          <w:b/>
          <w:sz w:val="18"/>
        </w:rPr>
        <w:t>4</w:t>
      </w:r>
      <w:r w:rsidR="00B345E6" w:rsidRPr="00632A1E">
        <w:rPr>
          <w:b/>
          <w:position w:val="2"/>
          <w:sz w:val="28"/>
        </w:rPr>
        <w:t>ClO</w:t>
      </w:r>
      <w:r w:rsidR="00632A1E">
        <w:rPr>
          <w:b/>
          <w:sz w:val="18"/>
        </w:rPr>
        <w:t>4</w:t>
      </w:r>
      <w:r w:rsidR="00B345E6" w:rsidRPr="00632A1E">
        <w:rPr>
          <w:b/>
          <w:position w:val="2"/>
          <w:sz w:val="28"/>
        </w:rPr>
        <w:t>-</w:t>
      </w:r>
      <w:r w:rsidR="00B345E6" w:rsidRPr="00632A1E">
        <w:rPr>
          <w:b/>
          <w:sz w:val="28"/>
        </w:rPr>
        <w:t>ПЭ</w:t>
      </w:r>
      <w:r w:rsidR="00632A1E">
        <w:rPr>
          <w:b/>
          <w:sz w:val="28"/>
        </w:rPr>
        <w:t>-</w:t>
      </w:r>
      <w:r w:rsidR="00632A1E">
        <w:rPr>
          <w:b/>
          <w:sz w:val="28"/>
          <w:lang w:val="en-US"/>
        </w:rPr>
        <w:t>Mg</w:t>
      </w:r>
      <w:r w:rsidR="00B345E6" w:rsidRPr="00632A1E">
        <w:rPr>
          <w:b/>
          <w:sz w:val="28"/>
        </w:rPr>
        <w:t>.</w:t>
      </w:r>
      <w:r w:rsidR="00B345E6" w:rsidRPr="00632A1E">
        <w:rPr>
          <w:b/>
          <w:spacing w:val="1"/>
          <w:sz w:val="28"/>
        </w:rPr>
        <w:t xml:space="preserve"> </w:t>
      </w:r>
      <w:r w:rsidR="00F1012C">
        <w:rPr>
          <w:b/>
          <w:sz w:val="28"/>
        </w:rPr>
        <w:t>О</w:t>
      </w:r>
      <w:r w:rsidR="00B345E6" w:rsidRPr="00632A1E">
        <w:rPr>
          <w:b/>
          <w:sz w:val="28"/>
        </w:rPr>
        <w:t>пределения</w:t>
      </w:r>
      <w:r w:rsidR="00B345E6" w:rsidRPr="00632A1E">
        <w:rPr>
          <w:b/>
          <w:spacing w:val="1"/>
          <w:sz w:val="28"/>
        </w:rPr>
        <w:t xml:space="preserve"> </w:t>
      </w:r>
      <w:r w:rsidR="00B345E6" w:rsidRPr="00632A1E">
        <w:rPr>
          <w:b/>
          <w:sz w:val="28"/>
        </w:rPr>
        <w:t>оптимального</w:t>
      </w:r>
      <w:r w:rsidR="00B345E6" w:rsidRPr="00632A1E">
        <w:rPr>
          <w:b/>
          <w:spacing w:val="-67"/>
          <w:sz w:val="28"/>
        </w:rPr>
        <w:t xml:space="preserve"> </w:t>
      </w:r>
      <w:r w:rsidR="00B345E6" w:rsidRPr="00632A1E">
        <w:rPr>
          <w:b/>
          <w:sz w:val="28"/>
        </w:rPr>
        <w:t>содержания</w:t>
      </w:r>
      <w:r w:rsidR="00B345E6" w:rsidRPr="00632A1E">
        <w:rPr>
          <w:b/>
          <w:spacing w:val="-3"/>
          <w:sz w:val="28"/>
        </w:rPr>
        <w:t xml:space="preserve"> </w:t>
      </w:r>
      <w:r w:rsidR="00B345E6" w:rsidRPr="00632A1E">
        <w:rPr>
          <w:b/>
          <w:sz w:val="28"/>
        </w:rPr>
        <w:t>исходных компонентов</w:t>
      </w:r>
      <w:r w:rsidR="00B345E6" w:rsidRPr="00632A1E">
        <w:rPr>
          <w:b/>
          <w:spacing w:val="-1"/>
          <w:sz w:val="28"/>
        </w:rPr>
        <w:t xml:space="preserve"> </w:t>
      </w:r>
      <w:r w:rsidR="00B345E6" w:rsidRPr="00632A1E">
        <w:rPr>
          <w:b/>
          <w:sz w:val="28"/>
        </w:rPr>
        <w:t>пиротехнических</w:t>
      </w:r>
      <w:r w:rsidR="00B345E6" w:rsidRPr="00632A1E">
        <w:rPr>
          <w:b/>
          <w:spacing w:val="-4"/>
          <w:sz w:val="28"/>
        </w:rPr>
        <w:t xml:space="preserve"> </w:t>
      </w:r>
      <w:r w:rsidR="00764D7E">
        <w:rPr>
          <w:b/>
          <w:sz w:val="28"/>
        </w:rPr>
        <w:t>составов</w:t>
      </w:r>
    </w:p>
    <w:p w:rsidR="0009576B" w:rsidRDefault="0009576B" w:rsidP="0009576B">
      <w:pPr>
        <w:pStyle w:val="a3"/>
        <w:tabs>
          <w:tab w:val="left" w:pos="9356"/>
          <w:tab w:val="left" w:pos="9498"/>
        </w:tabs>
        <w:ind w:left="0" w:firstLine="567"/>
      </w:pPr>
      <w:r w:rsidRPr="0009576B">
        <w:t>На четвёртом этапе исследования были со</w:t>
      </w:r>
      <w:r>
        <w:t xml:space="preserve">зданы газогенераторные составы </w:t>
      </w:r>
      <w:r w:rsidRPr="0009576B">
        <w:t>на</w:t>
      </w:r>
      <w:r w:rsidR="00502751">
        <w:rPr>
          <w:lang w:val="kk-KZ"/>
        </w:rPr>
        <w:t xml:space="preserve"> основе</w:t>
      </w:r>
      <w:r w:rsidRPr="0009576B">
        <w:t xml:space="preserve"> перхлорате аммония, которые могут использоваться для разрушения прочных бетонных конструкций. Перхлорат аммония был выбран в качестве окислителя для газогенераторного состава, потому что он имеет высокую разрушающую силу и является сильным окислителем. Использование перхлоратных соединений позволяет получить наиболее энергетически выгодные составы, которые требуют меньше тепла для их разложения, и многие перхлоратные составы имеют высокую скорость горения. Однако они более чувствительны к механическим воздействиям, чем нитраты [88]. </w:t>
      </w:r>
    </w:p>
    <w:p w:rsidR="00B345E6" w:rsidRDefault="0009576B" w:rsidP="0009576B">
      <w:pPr>
        <w:pStyle w:val="a3"/>
        <w:tabs>
          <w:tab w:val="left" w:pos="9356"/>
          <w:tab w:val="left" w:pos="9498"/>
        </w:tabs>
        <w:ind w:left="0" w:firstLine="567"/>
      </w:pPr>
      <w:r w:rsidRPr="0009576B">
        <w:t>Также, чем ниже температура разложения перхлората аммония, тем более чувствительным будет состав к механическим воздействиям при прочих условиях, в отличие от хлоратов, у которых температура разложения выше. При использовании хлоратов выделяется меньшее количество тепла. Более высокие значения RT могут быть достигнуты при использовании перхлората аммония, чем при использовании хлоратов аммония или щелочных металлов. Составы на основе перхлоратов более дешевы и безопасны в использовании. В качестве горючего был выбран ПЭ и ПЭТФ, как показано в литературе [89], потому что они являются недорогими и не дефицитными продуктами, и могут быть получены из отработанного ПЭ и ПЭТФ. Количество полимерного материала, ускоряющего горение перхлоратов, составляет от 4 до 21% веса, как указано в литературе [90]. Термодинамические расчеты</w:t>
      </w:r>
      <w:r w:rsidR="00502751">
        <w:rPr>
          <w:lang w:val="kk-KZ"/>
        </w:rPr>
        <w:t xml:space="preserve"> </w:t>
      </w:r>
      <w:r w:rsidR="00502751">
        <w:t>(</w:t>
      </w:r>
      <w:r w:rsidR="00502751">
        <w:rPr>
          <w:lang w:val="en-US"/>
        </w:rPr>
        <w:t>RT</w:t>
      </w:r>
      <w:r w:rsidR="00502751">
        <w:t>) были проведены для т</w:t>
      </w:r>
      <w:r w:rsidRPr="0009576B">
        <w:t>ройной смеси NH</w:t>
      </w:r>
      <w:r w:rsidRPr="00BC15EC">
        <w:rPr>
          <w:vertAlign w:val="subscript"/>
        </w:rPr>
        <w:t>4</w:t>
      </w:r>
      <w:r w:rsidRPr="0009576B">
        <w:t>ClO</w:t>
      </w:r>
      <w:r w:rsidRPr="00BC15EC">
        <w:rPr>
          <w:vertAlign w:val="subscript"/>
        </w:rPr>
        <w:t>4</w:t>
      </w:r>
      <w:r w:rsidRPr="0009576B">
        <w:t>-ПЭ-Mg (таблица 9).</w:t>
      </w:r>
    </w:p>
    <w:p w:rsidR="0009576B" w:rsidRDefault="0009576B" w:rsidP="001D7117">
      <w:pPr>
        <w:pStyle w:val="a3"/>
        <w:tabs>
          <w:tab w:val="left" w:pos="9356"/>
          <w:tab w:val="left" w:pos="9498"/>
        </w:tabs>
        <w:ind w:left="0" w:firstLine="567"/>
        <w:jc w:val="left"/>
        <w:rPr>
          <w:sz w:val="27"/>
        </w:rPr>
      </w:pPr>
    </w:p>
    <w:p w:rsidR="00B345E6" w:rsidRPr="00E34D9B" w:rsidRDefault="00B345E6" w:rsidP="001A2AA1">
      <w:pPr>
        <w:pStyle w:val="a3"/>
        <w:tabs>
          <w:tab w:val="left" w:pos="9356"/>
          <w:tab w:val="left" w:pos="9498"/>
        </w:tabs>
        <w:ind w:left="0"/>
      </w:pPr>
      <w:r>
        <w:t>Таблица</w:t>
      </w:r>
      <w:r>
        <w:rPr>
          <w:spacing w:val="14"/>
        </w:rPr>
        <w:t xml:space="preserve"> </w:t>
      </w:r>
      <w:r w:rsidR="009B71ED">
        <w:t>9</w:t>
      </w:r>
      <w:r>
        <w:rPr>
          <w:spacing w:val="15"/>
        </w:rPr>
        <w:t xml:space="preserve"> </w:t>
      </w:r>
      <w:r>
        <w:t>−</w:t>
      </w:r>
      <w:r>
        <w:rPr>
          <w:spacing w:val="11"/>
        </w:rPr>
        <w:t xml:space="preserve"> </w:t>
      </w:r>
      <w:r>
        <w:t>Зависимость</w:t>
      </w:r>
      <w:r>
        <w:rPr>
          <w:spacing w:val="14"/>
        </w:rPr>
        <w:t xml:space="preserve"> </w:t>
      </w:r>
      <w:r>
        <w:t>работоспособности</w:t>
      </w:r>
      <w:r>
        <w:rPr>
          <w:spacing w:val="14"/>
        </w:rPr>
        <w:t xml:space="preserve"> </w:t>
      </w:r>
      <w:r>
        <w:t>продуктов</w:t>
      </w:r>
      <w:r>
        <w:rPr>
          <w:spacing w:val="13"/>
        </w:rPr>
        <w:t xml:space="preserve"> </w:t>
      </w:r>
      <w:r>
        <w:t>сгорания</w:t>
      </w:r>
      <w:r>
        <w:rPr>
          <w:spacing w:val="14"/>
        </w:rPr>
        <w:t xml:space="preserve"> </w:t>
      </w:r>
      <w:r>
        <w:t>(RT)</w:t>
      </w:r>
      <w:r>
        <w:rPr>
          <w:spacing w:val="13"/>
        </w:rPr>
        <w:t xml:space="preserve"> </w:t>
      </w:r>
      <w:r>
        <w:t>от</w:t>
      </w:r>
      <w:r>
        <w:rPr>
          <w:spacing w:val="-67"/>
        </w:rPr>
        <w:t xml:space="preserve"> </w:t>
      </w:r>
      <w:r>
        <w:t xml:space="preserve">содержания </w:t>
      </w:r>
      <w:r w:rsidR="003D0BDF">
        <w:rPr>
          <w:lang w:val="en-US"/>
        </w:rPr>
        <w:t>Mg</w:t>
      </w:r>
      <w:r>
        <w:rPr>
          <w:spacing w:val="-1"/>
        </w:rPr>
        <w:t xml:space="preserve"> </w:t>
      </w:r>
      <w:r>
        <w:t>в</w:t>
      </w:r>
      <w:r>
        <w:rPr>
          <w:spacing w:val="-2"/>
        </w:rPr>
        <w:t xml:space="preserve"> </w:t>
      </w:r>
      <w:r w:rsidR="0056750E">
        <w:t>тройной</w:t>
      </w:r>
      <w:r>
        <w:t xml:space="preserve"> смеси</w:t>
      </w:r>
      <w:r>
        <w:rPr>
          <w:spacing w:val="1"/>
        </w:rPr>
        <w:t xml:space="preserve"> </w:t>
      </w:r>
      <w:r w:rsidR="0056750E" w:rsidRPr="001930A6">
        <w:rPr>
          <w:position w:val="2"/>
        </w:rPr>
        <w:t>NH</w:t>
      </w:r>
      <w:r w:rsidR="0056750E" w:rsidRPr="001930A6">
        <w:rPr>
          <w:sz w:val="18"/>
        </w:rPr>
        <w:t>4</w:t>
      </w:r>
      <w:r w:rsidR="0056750E" w:rsidRPr="001930A6">
        <w:rPr>
          <w:position w:val="2"/>
        </w:rPr>
        <w:t>ClO</w:t>
      </w:r>
      <w:r w:rsidR="0056750E" w:rsidRPr="001930A6">
        <w:rPr>
          <w:sz w:val="18"/>
        </w:rPr>
        <w:t>4</w:t>
      </w:r>
      <w:r w:rsidR="0056750E" w:rsidRPr="001930A6">
        <w:rPr>
          <w:position w:val="2"/>
        </w:rPr>
        <w:t>-</w:t>
      </w:r>
      <w:r w:rsidR="00323F0B">
        <w:t>ПЭ</w:t>
      </w:r>
      <w:r w:rsidR="0056750E" w:rsidRPr="001930A6">
        <w:t>-</w:t>
      </w:r>
      <w:r w:rsidR="0056750E" w:rsidRPr="001930A6">
        <w:rPr>
          <w:lang w:val="en-US"/>
        </w:rPr>
        <w:t>Mg</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6"/>
        <w:gridCol w:w="2030"/>
      </w:tblGrid>
      <w:tr w:rsidR="00B345E6" w:rsidTr="001A2AA1">
        <w:trPr>
          <w:trHeight w:val="551"/>
        </w:trPr>
        <w:tc>
          <w:tcPr>
            <w:tcW w:w="7326" w:type="dxa"/>
          </w:tcPr>
          <w:p w:rsidR="00B345E6" w:rsidRPr="001A2AA1" w:rsidRDefault="00B345E6" w:rsidP="001A2AA1">
            <w:pPr>
              <w:pStyle w:val="TableParagraph"/>
              <w:tabs>
                <w:tab w:val="left" w:pos="9356"/>
                <w:tab w:val="left" w:pos="9498"/>
              </w:tabs>
              <w:spacing w:line="240" w:lineRule="auto"/>
              <w:jc w:val="center"/>
              <w:rPr>
                <w:sz w:val="28"/>
                <w:szCs w:val="28"/>
              </w:rPr>
            </w:pPr>
            <w:r w:rsidRPr="001A2AA1">
              <w:rPr>
                <w:sz w:val="28"/>
                <w:szCs w:val="28"/>
              </w:rPr>
              <w:t>Содержание</w:t>
            </w:r>
            <w:r w:rsidRPr="001A2AA1">
              <w:rPr>
                <w:spacing w:val="-3"/>
                <w:sz w:val="28"/>
                <w:szCs w:val="28"/>
              </w:rPr>
              <w:t xml:space="preserve"> </w:t>
            </w:r>
            <w:r w:rsidR="003D0BDF" w:rsidRPr="001A2AA1">
              <w:rPr>
                <w:sz w:val="28"/>
                <w:szCs w:val="28"/>
                <w:lang w:val="en-US"/>
              </w:rPr>
              <w:t>Mg</w:t>
            </w:r>
            <w:r w:rsidRPr="001A2AA1">
              <w:rPr>
                <w:sz w:val="28"/>
                <w:szCs w:val="28"/>
              </w:rPr>
              <w:t>,</w:t>
            </w:r>
            <w:r w:rsidRPr="001A2AA1">
              <w:rPr>
                <w:spacing w:val="-2"/>
                <w:sz w:val="28"/>
                <w:szCs w:val="28"/>
              </w:rPr>
              <w:t xml:space="preserve"> </w:t>
            </w:r>
            <w:r w:rsidRPr="001A2AA1">
              <w:rPr>
                <w:sz w:val="28"/>
                <w:szCs w:val="28"/>
              </w:rPr>
              <w:t>%</w:t>
            </w:r>
            <w:r w:rsidRPr="001A2AA1">
              <w:rPr>
                <w:spacing w:val="-3"/>
                <w:sz w:val="28"/>
                <w:szCs w:val="28"/>
              </w:rPr>
              <w:t xml:space="preserve"> </w:t>
            </w:r>
            <w:r w:rsidRPr="001A2AA1">
              <w:rPr>
                <w:sz w:val="28"/>
                <w:szCs w:val="28"/>
              </w:rPr>
              <w:t>в</w:t>
            </w:r>
            <w:r w:rsidRPr="001A2AA1">
              <w:rPr>
                <w:spacing w:val="-3"/>
                <w:sz w:val="28"/>
                <w:szCs w:val="28"/>
              </w:rPr>
              <w:t xml:space="preserve"> </w:t>
            </w:r>
            <w:r w:rsidR="00BE23D1" w:rsidRPr="001A2AA1">
              <w:rPr>
                <w:spacing w:val="-3"/>
                <w:sz w:val="28"/>
                <w:szCs w:val="28"/>
              </w:rPr>
              <w:t>тро</w:t>
            </w:r>
            <w:r w:rsidRPr="001A2AA1">
              <w:rPr>
                <w:sz w:val="28"/>
                <w:szCs w:val="28"/>
              </w:rPr>
              <w:t>йной</w:t>
            </w:r>
            <w:r w:rsidRPr="001A2AA1">
              <w:rPr>
                <w:spacing w:val="-2"/>
                <w:sz w:val="28"/>
                <w:szCs w:val="28"/>
              </w:rPr>
              <w:t xml:space="preserve"> </w:t>
            </w:r>
            <w:r w:rsidRPr="001A2AA1">
              <w:rPr>
                <w:sz w:val="28"/>
                <w:szCs w:val="28"/>
              </w:rPr>
              <w:t>смеси</w:t>
            </w:r>
          </w:p>
          <w:p w:rsidR="00B345E6" w:rsidRPr="001A2AA1" w:rsidRDefault="00BE23D1" w:rsidP="001A2AA1">
            <w:pPr>
              <w:pStyle w:val="TableParagraph"/>
              <w:tabs>
                <w:tab w:val="left" w:pos="9356"/>
                <w:tab w:val="left" w:pos="9498"/>
              </w:tabs>
              <w:spacing w:line="240" w:lineRule="auto"/>
              <w:jc w:val="center"/>
              <w:rPr>
                <w:sz w:val="28"/>
                <w:szCs w:val="28"/>
              </w:rPr>
            </w:pPr>
            <w:r w:rsidRPr="001A2AA1">
              <w:rPr>
                <w:position w:val="2"/>
                <w:sz w:val="28"/>
                <w:szCs w:val="28"/>
              </w:rPr>
              <w:t>NH</w:t>
            </w:r>
            <w:r w:rsidRPr="00BC15EC">
              <w:rPr>
                <w:sz w:val="28"/>
                <w:szCs w:val="28"/>
                <w:vertAlign w:val="subscript"/>
              </w:rPr>
              <w:t>4</w:t>
            </w:r>
            <w:r w:rsidRPr="001A2AA1">
              <w:rPr>
                <w:position w:val="2"/>
                <w:sz w:val="28"/>
                <w:szCs w:val="28"/>
              </w:rPr>
              <w:t>ClO</w:t>
            </w:r>
            <w:r w:rsidRPr="00BC15EC">
              <w:rPr>
                <w:sz w:val="28"/>
                <w:szCs w:val="28"/>
                <w:vertAlign w:val="subscript"/>
              </w:rPr>
              <w:t>4</w:t>
            </w:r>
            <w:r w:rsidRPr="001A2AA1">
              <w:rPr>
                <w:position w:val="2"/>
                <w:sz w:val="28"/>
                <w:szCs w:val="28"/>
              </w:rPr>
              <w:t>-</w:t>
            </w:r>
            <w:r w:rsidR="00323F0B" w:rsidRPr="001A2AA1">
              <w:rPr>
                <w:sz w:val="28"/>
                <w:szCs w:val="28"/>
              </w:rPr>
              <w:t>ПЭ</w:t>
            </w:r>
            <w:r w:rsidRPr="001A2AA1">
              <w:rPr>
                <w:sz w:val="28"/>
                <w:szCs w:val="28"/>
              </w:rPr>
              <w:t>-</w:t>
            </w:r>
            <w:r w:rsidRPr="001A2AA1">
              <w:rPr>
                <w:sz w:val="28"/>
                <w:szCs w:val="28"/>
                <w:lang w:val="en-US"/>
              </w:rPr>
              <w:t>Mg</w:t>
            </w:r>
          </w:p>
        </w:tc>
        <w:tc>
          <w:tcPr>
            <w:tcW w:w="2030" w:type="dxa"/>
          </w:tcPr>
          <w:p w:rsidR="00B345E6" w:rsidRPr="001A2AA1" w:rsidRDefault="00B345E6" w:rsidP="001A2AA1">
            <w:pPr>
              <w:pStyle w:val="TableParagraph"/>
              <w:tabs>
                <w:tab w:val="left" w:pos="9356"/>
                <w:tab w:val="left" w:pos="9498"/>
              </w:tabs>
              <w:spacing w:line="240" w:lineRule="auto"/>
              <w:jc w:val="center"/>
              <w:rPr>
                <w:sz w:val="28"/>
                <w:szCs w:val="28"/>
              </w:rPr>
            </w:pPr>
            <w:r w:rsidRPr="001A2AA1">
              <w:rPr>
                <w:sz w:val="28"/>
                <w:szCs w:val="28"/>
              </w:rPr>
              <w:t>RT, кДж/кг</w:t>
            </w:r>
          </w:p>
        </w:tc>
      </w:tr>
      <w:tr w:rsidR="00B345E6" w:rsidTr="001A2AA1">
        <w:trPr>
          <w:trHeight w:val="275"/>
        </w:trPr>
        <w:tc>
          <w:tcPr>
            <w:tcW w:w="7326" w:type="dxa"/>
          </w:tcPr>
          <w:p w:rsidR="00B345E6" w:rsidRPr="001A2AA1" w:rsidRDefault="003D0BDF" w:rsidP="001A2AA1">
            <w:pPr>
              <w:pStyle w:val="TableParagraph"/>
              <w:tabs>
                <w:tab w:val="left" w:pos="9356"/>
                <w:tab w:val="left" w:pos="9498"/>
              </w:tabs>
              <w:jc w:val="center"/>
              <w:rPr>
                <w:sz w:val="28"/>
                <w:szCs w:val="28"/>
              </w:rPr>
            </w:pPr>
            <w:r w:rsidRPr="001A2AA1">
              <w:rPr>
                <w:sz w:val="28"/>
                <w:szCs w:val="28"/>
              </w:rPr>
              <w:t>1</w:t>
            </w:r>
          </w:p>
        </w:tc>
        <w:tc>
          <w:tcPr>
            <w:tcW w:w="2030"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750</w:t>
            </w:r>
          </w:p>
        </w:tc>
      </w:tr>
      <w:tr w:rsidR="00B345E6" w:rsidTr="001A2AA1">
        <w:trPr>
          <w:trHeight w:val="275"/>
        </w:trPr>
        <w:tc>
          <w:tcPr>
            <w:tcW w:w="7326"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2</w:t>
            </w:r>
          </w:p>
        </w:tc>
        <w:tc>
          <w:tcPr>
            <w:tcW w:w="2030"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890</w:t>
            </w:r>
          </w:p>
        </w:tc>
      </w:tr>
      <w:tr w:rsidR="00B345E6" w:rsidTr="001A2AA1">
        <w:trPr>
          <w:trHeight w:val="278"/>
        </w:trPr>
        <w:tc>
          <w:tcPr>
            <w:tcW w:w="7326" w:type="dxa"/>
          </w:tcPr>
          <w:p w:rsidR="00B345E6" w:rsidRPr="001A2AA1" w:rsidRDefault="003D0BDF" w:rsidP="001A2AA1">
            <w:pPr>
              <w:pStyle w:val="TableParagraph"/>
              <w:tabs>
                <w:tab w:val="left" w:pos="9356"/>
                <w:tab w:val="left" w:pos="9498"/>
              </w:tabs>
              <w:spacing w:line="258" w:lineRule="exact"/>
              <w:jc w:val="center"/>
              <w:rPr>
                <w:sz w:val="28"/>
                <w:szCs w:val="28"/>
                <w:lang w:val="en-US"/>
              </w:rPr>
            </w:pPr>
            <w:r w:rsidRPr="001A2AA1">
              <w:rPr>
                <w:sz w:val="28"/>
                <w:szCs w:val="28"/>
                <w:lang w:val="en-US"/>
              </w:rPr>
              <w:t>3</w:t>
            </w:r>
          </w:p>
        </w:tc>
        <w:tc>
          <w:tcPr>
            <w:tcW w:w="2030" w:type="dxa"/>
          </w:tcPr>
          <w:p w:rsidR="00B345E6" w:rsidRPr="001A2AA1" w:rsidRDefault="003D0BDF" w:rsidP="001A2AA1">
            <w:pPr>
              <w:pStyle w:val="TableParagraph"/>
              <w:tabs>
                <w:tab w:val="left" w:pos="9356"/>
                <w:tab w:val="left" w:pos="9498"/>
              </w:tabs>
              <w:spacing w:line="258" w:lineRule="exact"/>
              <w:jc w:val="center"/>
              <w:rPr>
                <w:sz w:val="28"/>
                <w:szCs w:val="28"/>
                <w:lang w:val="en-US"/>
              </w:rPr>
            </w:pPr>
            <w:r w:rsidRPr="001A2AA1">
              <w:rPr>
                <w:sz w:val="28"/>
                <w:szCs w:val="28"/>
                <w:lang w:val="en-US"/>
              </w:rPr>
              <w:t>1020</w:t>
            </w:r>
          </w:p>
        </w:tc>
      </w:tr>
      <w:tr w:rsidR="00B345E6" w:rsidTr="001A2AA1">
        <w:trPr>
          <w:trHeight w:val="275"/>
        </w:trPr>
        <w:tc>
          <w:tcPr>
            <w:tcW w:w="7326"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4</w:t>
            </w:r>
          </w:p>
        </w:tc>
        <w:tc>
          <w:tcPr>
            <w:tcW w:w="2030"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1150</w:t>
            </w:r>
          </w:p>
        </w:tc>
      </w:tr>
      <w:tr w:rsidR="00B345E6" w:rsidTr="001A2AA1">
        <w:trPr>
          <w:trHeight w:val="276"/>
        </w:trPr>
        <w:tc>
          <w:tcPr>
            <w:tcW w:w="7326"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5</w:t>
            </w:r>
          </w:p>
        </w:tc>
        <w:tc>
          <w:tcPr>
            <w:tcW w:w="2030" w:type="dxa"/>
          </w:tcPr>
          <w:p w:rsidR="00B345E6" w:rsidRPr="001A2AA1" w:rsidRDefault="003D0BDF" w:rsidP="001A2AA1">
            <w:pPr>
              <w:pStyle w:val="TableParagraph"/>
              <w:tabs>
                <w:tab w:val="left" w:pos="9356"/>
                <w:tab w:val="left" w:pos="9498"/>
              </w:tabs>
              <w:jc w:val="center"/>
              <w:rPr>
                <w:sz w:val="28"/>
                <w:szCs w:val="28"/>
                <w:lang w:val="en-US"/>
              </w:rPr>
            </w:pPr>
            <w:r w:rsidRPr="001A2AA1">
              <w:rPr>
                <w:sz w:val="28"/>
                <w:szCs w:val="28"/>
                <w:lang w:val="en-US"/>
              </w:rPr>
              <w:t>1220</w:t>
            </w:r>
          </w:p>
        </w:tc>
      </w:tr>
    </w:tbl>
    <w:p w:rsidR="00B345E6" w:rsidRDefault="00B345E6" w:rsidP="001D7117">
      <w:pPr>
        <w:pStyle w:val="a3"/>
        <w:tabs>
          <w:tab w:val="left" w:pos="9356"/>
          <w:tab w:val="left" w:pos="9498"/>
        </w:tabs>
        <w:ind w:left="0" w:firstLine="567"/>
        <w:jc w:val="left"/>
        <w:rPr>
          <w:sz w:val="27"/>
        </w:rPr>
      </w:pPr>
    </w:p>
    <w:p w:rsidR="00BC15EC" w:rsidRDefault="00BC15EC" w:rsidP="001D7117">
      <w:pPr>
        <w:pStyle w:val="a3"/>
        <w:tabs>
          <w:tab w:val="left" w:pos="9356"/>
          <w:tab w:val="left" w:pos="9498"/>
        </w:tabs>
        <w:ind w:left="0" w:firstLine="567"/>
      </w:pPr>
      <w:r w:rsidRPr="00BC15EC">
        <w:t xml:space="preserve">Как можно заметить из представленной в таблице 9 информации, максимальное значение RT достигается в тройной смеси с содержанием </w:t>
      </w:r>
      <w:r w:rsidRPr="00BC15EC">
        <w:lastRenderedPageBreak/>
        <w:t>магния 5%. Дальнейшее увеличение содержания магния не дает значительного увеличения RT. Из результатов проведенных расчетов было установлено, что использование содержания магния в составе свыше 5% нецелесообразно, и поэтому количество горючего материала должно быть в диапазоне от 3 до 5%. Это позволяет заключить, что результаты термодинамических расчетов согласуются с литературными данными. С учетом этого, массовое соотношение окислителя и горючего в составе было установлено на уровне 0.85/0.15.</w:t>
      </w:r>
    </w:p>
    <w:p w:rsidR="00B345E6" w:rsidRDefault="00B345E6" w:rsidP="001D7117">
      <w:pPr>
        <w:pStyle w:val="a3"/>
        <w:tabs>
          <w:tab w:val="left" w:pos="9356"/>
          <w:tab w:val="left" w:pos="9498"/>
        </w:tabs>
        <w:ind w:left="0" w:firstLine="567"/>
      </w:pPr>
      <w:r>
        <w:t>Основная</w:t>
      </w:r>
      <w:r>
        <w:rPr>
          <w:spacing w:val="1"/>
        </w:rPr>
        <w:t xml:space="preserve"> </w:t>
      </w:r>
      <w:r>
        <w:t>реакция</w:t>
      </w:r>
      <w:r>
        <w:rPr>
          <w:spacing w:val="1"/>
        </w:rPr>
        <w:t xml:space="preserve"> </w:t>
      </w:r>
      <w:r>
        <w:t>при</w:t>
      </w:r>
      <w:r>
        <w:rPr>
          <w:spacing w:val="1"/>
        </w:rPr>
        <w:t xml:space="preserve"> </w:t>
      </w:r>
      <w:r>
        <w:t>горении</w:t>
      </w:r>
      <w:r>
        <w:rPr>
          <w:spacing w:val="1"/>
        </w:rPr>
        <w:t xml:space="preserve"> </w:t>
      </w:r>
      <w:r>
        <w:t>смеси</w:t>
      </w:r>
      <w:r>
        <w:rPr>
          <w:spacing w:val="1"/>
        </w:rPr>
        <w:t xml:space="preserve"> </w:t>
      </w:r>
      <w:r w:rsidR="0056750E">
        <w:rPr>
          <w:spacing w:val="1"/>
        </w:rPr>
        <w:t>пер</w:t>
      </w:r>
      <w:r>
        <w:t>хлората</w:t>
      </w:r>
      <w:r>
        <w:rPr>
          <w:spacing w:val="1"/>
        </w:rPr>
        <w:t xml:space="preserve"> </w:t>
      </w:r>
      <w:r w:rsidR="0056750E">
        <w:t>аммония</w:t>
      </w:r>
      <w:r>
        <w:rPr>
          <w:spacing w:val="71"/>
        </w:rPr>
        <w:t xml:space="preserve"> </w:t>
      </w:r>
      <w:r>
        <w:t>и</w:t>
      </w:r>
      <w:r>
        <w:rPr>
          <w:spacing w:val="1"/>
        </w:rPr>
        <w:t xml:space="preserve"> </w:t>
      </w:r>
      <w:r w:rsidR="0056750E">
        <w:t>П</w:t>
      </w:r>
      <w:r w:rsidR="003D0BDF">
        <w:rPr>
          <w:lang w:val="kk-KZ"/>
        </w:rPr>
        <w:t>Э</w:t>
      </w:r>
      <w:r>
        <w:t xml:space="preserve"> выражается следующим</w:t>
      </w:r>
      <w:r>
        <w:rPr>
          <w:spacing w:val="-1"/>
        </w:rPr>
        <w:t xml:space="preserve"> </w:t>
      </w:r>
      <w:r>
        <w:t>уравнением:</w:t>
      </w:r>
    </w:p>
    <w:p w:rsidR="00B345E6" w:rsidRDefault="00B345E6" w:rsidP="001D7117">
      <w:pPr>
        <w:pStyle w:val="a3"/>
        <w:tabs>
          <w:tab w:val="left" w:pos="9356"/>
          <w:tab w:val="left" w:pos="9498"/>
        </w:tabs>
        <w:ind w:left="0" w:firstLine="567"/>
        <w:jc w:val="left"/>
        <w:rPr>
          <w:sz w:val="27"/>
        </w:rPr>
      </w:pPr>
    </w:p>
    <w:p w:rsidR="00B345E6" w:rsidRPr="00AE156C" w:rsidRDefault="003D0BDF" w:rsidP="00AE156C">
      <w:pPr>
        <w:pStyle w:val="a3"/>
        <w:ind w:left="0" w:firstLine="567"/>
        <w:jc w:val="left"/>
        <w:rPr>
          <w:position w:val="2"/>
          <w:lang w:val="en-US"/>
        </w:rPr>
      </w:pPr>
      <w:r w:rsidRPr="003D0BDF">
        <w:rPr>
          <w:position w:val="2"/>
          <w:lang w:val="en-US"/>
        </w:rPr>
        <w:t>12NH</w:t>
      </w:r>
      <w:r w:rsidRPr="003D0BDF">
        <w:rPr>
          <w:position w:val="2"/>
          <w:vertAlign w:val="subscript"/>
          <w:lang w:val="en-US"/>
        </w:rPr>
        <w:t>4</w:t>
      </w:r>
      <w:r w:rsidRPr="003D0BDF">
        <w:rPr>
          <w:position w:val="2"/>
          <w:lang w:val="en-US"/>
        </w:rPr>
        <w:t>ClO</w:t>
      </w:r>
      <w:r w:rsidRPr="003D0BDF">
        <w:rPr>
          <w:position w:val="2"/>
          <w:vertAlign w:val="subscript"/>
          <w:lang w:val="en-US"/>
        </w:rPr>
        <w:t xml:space="preserve">4 </w:t>
      </w:r>
      <w:r w:rsidRPr="003D0BDF">
        <w:rPr>
          <w:position w:val="2"/>
          <w:lang w:val="en-US"/>
        </w:rPr>
        <w:t>+</w:t>
      </w:r>
      <w:r w:rsidRPr="003D0BDF">
        <w:rPr>
          <w:position w:val="2"/>
          <w:lang w:val="en-GB"/>
        </w:rPr>
        <w:t xml:space="preserve"> 5(C</w:t>
      </w:r>
      <w:r w:rsidRPr="003D0BDF">
        <w:rPr>
          <w:position w:val="2"/>
          <w:vertAlign w:val="subscript"/>
          <w:lang w:val="en-GB"/>
        </w:rPr>
        <w:t>2</w:t>
      </w:r>
      <w:r w:rsidRPr="003D0BDF">
        <w:rPr>
          <w:position w:val="2"/>
          <w:lang w:val="en-GB"/>
        </w:rPr>
        <w:t>H</w:t>
      </w:r>
      <w:r w:rsidRPr="003D0BDF">
        <w:rPr>
          <w:position w:val="2"/>
          <w:vertAlign w:val="subscript"/>
          <w:lang w:val="en-US"/>
        </w:rPr>
        <w:t>4</w:t>
      </w:r>
      <w:r w:rsidRPr="003D0BDF">
        <w:rPr>
          <w:position w:val="2"/>
          <w:lang w:val="en-GB"/>
        </w:rPr>
        <w:t>)</w:t>
      </w:r>
      <w:r w:rsidRPr="00502751">
        <w:rPr>
          <w:position w:val="2"/>
          <w:vertAlign w:val="subscript"/>
          <w:lang w:val="en-GB"/>
        </w:rPr>
        <w:t>n</w:t>
      </w:r>
      <w:r w:rsidRPr="003D0BDF">
        <w:rPr>
          <w:position w:val="2"/>
          <w:lang w:val="en-US"/>
        </w:rPr>
        <w:t>→</w:t>
      </w:r>
      <w:r w:rsidRPr="003D0BDF">
        <w:rPr>
          <w:position w:val="2"/>
          <w:lang w:val="pt-BR"/>
        </w:rPr>
        <w:t>12HCl + 28H</w:t>
      </w:r>
      <w:r w:rsidRPr="003D0BDF">
        <w:rPr>
          <w:position w:val="2"/>
          <w:vertAlign w:val="subscript"/>
          <w:lang w:val="en-GB"/>
        </w:rPr>
        <w:t>2</w:t>
      </w:r>
      <w:r w:rsidRPr="003D0BDF">
        <w:rPr>
          <w:position w:val="2"/>
          <w:lang w:val="pt-BR"/>
        </w:rPr>
        <w:t>O + 10CO</w:t>
      </w:r>
      <w:r w:rsidRPr="003D0BDF">
        <w:rPr>
          <w:position w:val="2"/>
          <w:vertAlign w:val="subscript"/>
          <w:lang w:val="en-GB"/>
        </w:rPr>
        <w:t>2</w:t>
      </w:r>
      <w:r w:rsidRPr="003D0BDF">
        <w:rPr>
          <w:position w:val="2"/>
          <w:lang w:val="pt-BR"/>
        </w:rPr>
        <w:t xml:space="preserve"> + 6N</w:t>
      </w:r>
      <w:r w:rsidRPr="003D0BDF">
        <w:rPr>
          <w:position w:val="2"/>
          <w:vertAlign w:val="subscript"/>
          <w:lang w:val="en-GB"/>
        </w:rPr>
        <w:t>2</w:t>
      </w:r>
      <w:r w:rsidR="005F674C">
        <w:rPr>
          <w:position w:val="2"/>
          <w:lang w:val="en-US"/>
        </w:rPr>
        <w:t xml:space="preserve"> </w:t>
      </w:r>
      <w:r w:rsidRPr="00284911">
        <w:rPr>
          <w:position w:val="2"/>
          <w:vertAlign w:val="subscript"/>
          <w:lang w:val="en-US"/>
        </w:rPr>
        <w:t xml:space="preserve">   </w:t>
      </w:r>
      <w:r w:rsidR="00AE156C">
        <w:rPr>
          <w:position w:val="2"/>
          <w:vertAlign w:val="subscript"/>
          <w:lang w:val="en-US"/>
        </w:rPr>
        <w:tab/>
      </w:r>
      <w:r w:rsidR="00AE156C" w:rsidRPr="00AE156C">
        <w:rPr>
          <w:position w:val="2"/>
          <w:vertAlign w:val="subscript"/>
          <w:lang w:val="en-US"/>
        </w:rPr>
        <w:t xml:space="preserve">      </w:t>
      </w:r>
      <w:r w:rsidR="005F674C" w:rsidRPr="005F674C">
        <w:rPr>
          <w:position w:val="2"/>
          <w:vertAlign w:val="subscript"/>
          <w:lang w:val="en-US"/>
        </w:rPr>
        <w:t xml:space="preserve">                </w:t>
      </w:r>
      <w:r w:rsidR="00AE156C" w:rsidRPr="00AE156C">
        <w:rPr>
          <w:position w:val="2"/>
          <w:lang w:val="en-US"/>
        </w:rPr>
        <w:t>(4.1)</w:t>
      </w:r>
    </w:p>
    <w:p w:rsidR="00B345E6" w:rsidRPr="00284911" w:rsidRDefault="00B345E6" w:rsidP="001D7117">
      <w:pPr>
        <w:pStyle w:val="a3"/>
        <w:tabs>
          <w:tab w:val="left" w:pos="9356"/>
          <w:tab w:val="left" w:pos="9498"/>
        </w:tabs>
        <w:ind w:left="0" w:firstLine="567"/>
        <w:jc w:val="left"/>
        <w:rPr>
          <w:lang w:val="en-US"/>
        </w:rPr>
      </w:pPr>
    </w:p>
    <w:p w:rsidR="002C120F" w:rsidRPr="002C120F" w:rsidRDefault="00BC15EC" w:rsidP="001D7117">
      <w:pPr>
        <w:pStyle w:val="a3"/>
        <w:tabs>
          <w:tab w:val="left" w:pos="9356"/>
          <w:tab w:val="left" w:pos="9498"/>
        </w:tabs>
        <w:ind w:left="0" w:firstLine="567"/>
      </w:pPr>
      <w:r w:rsidRPr="00BC15EC">
        <w:t>Для увеличения энергетической мощности двойной смеси NH</w:t>
      </w:r>
      <w:r w:rsidRPr="00BC15EC">
        <w:rPr>
          <w:vertAlign w:val="subscript"/>
        </w:rPr>
        <w:t>4</w:t>
      </w:r>
      <w:r w:rsidRPr="00BC15EC">
        <w:t>ClO</w:t>
      </w:r>
      <w:r w:rsidRPr="00BC15EC">
        <w:rPr>
          <w:vertAlign w:val="subscript"/>
        </w:rPr>
        <w:t>4</w:t>
      </w:r>
      <w:r>
        <w:t xml:space="preserve">-ПЭ </w:t>
      </w:r>
      <w:r w:rsidRPr="00BC15EC">
        <w:t>можно вводить металлические порошки, такие как алюминий, магний, цирконий и титан, которые являются энергичными горючими материалами и способствуют получению высоких температ</w:t>
      </w:r>
      <w:r>
        <w:t>ур в процессах горения</w:t>
      </w:r>
      <w:r w:rsidRPr="00BC15EC">
        <w:t xml:space="preserve"> [92]. В связи с этим, были выполнены термодинамические расчеты RT при использовании порошка магния в качестве энергетичес</w:t>
      </w:r>
      <w:r>
        <w:t xml:space="preserve">кой добавки в двойной смеси </w:t>
      </w:r>
      <w:r w:rsidR="002C120F" w:rsidRPr="001B01CB">
        <w:rPr>
          <w:position w:val="2"/>
          <w:lang w:val="en-US"/>
        </w:rPr>
        <w:t>NH</w:t>
      </w:r>
      <w:r w:rsidR="002C120F" w:rsidRPr="001B01CB">
        <w:rPr>
          <w:sz w:val="18"/>
        </w:rPr>
        <w:t>4</w:t>
      </w:r>
      <w:r w:rsidR="002C120F" w:rsidRPr="00A94DF5">
        <w:rPr>
          <w:lang w:val="en-US"/>
        </w:rPr>
        <w:t>ClO</w:t>
      </w:r>
      <w:r w:rsidR="002C120F" w:rsidRPr="001B01CB">
        <w:rPr>
          <w:vertAlign w:val="subscript"/>
        </w:rPr>
        <w:t>4</w:t>
      </w:r>
      <w:r w:rsidR="002C120F">
        <w:t>-ПЭ</w:t>
      </w:r>
      <w:r w:rsidR="00B345E6">
        <w:t>.</w:t>
      </w:r>
      <w:r w:rsidR="00B345E6">
        <w:rPr>
          <w:spacing w:val="15"/>
        </w:rPr>
        <w:t xml:space="preserve"> </w:t>
      </w:r>
      <w:r w:rsidR="002C120F">
        <w:t>Д</w:t>
      </w:r>
      <w:r w:rsidR="00B345E6">
        <w:t>оля</w:t>
      </w:r>
      <w:r w:rsidR="002C120F">
        <w:rPr>
          <w:lang w:val="kk-KZ"/>
        </w:rPr>
        <w:t xml:space="preserve"> порошка магния</w:t>
      </w:r>
      <w:r w:rsidR="00B345E6">
        <w:rPr>
          <w:spacing w:val="16"/>
        </w:rPr>
        <w:t xml:space="preserve"> </w:t>
      </w:r>
      <w:r w:rsidR="00B345E6">
        <w:t>в</w:t>
      </w:r>
      <w:r w:rsidR="00B345E6">
        <w:rPr>
          <w:spacing w:val="14"/>
        </w:rPr>
        <w:t xml:space="preserve"> </w:t>
      </w:r>
      <w:r w:rsidR="00B345E6">
        <w:t>тройной</w:t>
      </w:r>
      <w:r w:rsidR="00B345E6">
        <w:rPr>
          <w:spacing w:val="16"/>
        </w:rPr>
        <w:t xml:space="preserve"> </w:t>
      </w:r>
      <w:r w:rsidR="00B345E6">
        <w:t>смеси</w:t>
      </w:r>
      <w:r w:rsidR="00B345E6">
        <w:rPr>
          <w:spacing w:val="17"/>
        </w:rPr>
        <w:t xml:space="preserve"> </w:t>
      </w:r>
      <w:r w:rsidR="00B345E6">
        <w:t>составляла</w:t>
      </w:r>
      <w:r w:rsidR="00B345E6">
        <w:rPr>
          <w:spacing w:val="19"/>
        </w:rPr>
        <w:t xml:space="preserve"> </w:t>
      </w:r>
      <w:r w:rsidR="00B345E6">
        <w:t>1%,</w:t>
      </w:r>
      <w:r w:rsidR="00B345E6">
        <w:rPr>
          <w:spacing w:val="14"/>
        </w:rPr>
        <w:t xml:space="preserve"> </w:t>
      </w:r>
      <w:r w:rsidR="003D0BDF">
        <w:t>2</w:t>
      </w:r>
      <w:r w:rsidR="00B345E6">
        <w:t>%,</w:t>
      </w:r>
      <w:r w:rsidR="00B345E6">
        <w:rPr>
          <w:spacing w:val="15"/>
        </w:rPr>
        <w:t xml:space="preserve"> </w:t>
      </w:r>
      <w:r w:rsidR="003D0BDF">
        <w:t>3</w:t>
      </w:r>
      <w:r w:rsidR="00B345E6">
        <w:t>%,</w:t>
      </w:r>
      <w:r w:rsidR="00B345E6">
        <w:rPr>
          <w:spacing w:val="14"/>
        </w:rPr>
        <w:t xml:space="preserve"> </w:t>
      </w:r>
      <w:r w:rsidR="003D0BDF">
        <w:t>4</w:t>
      </w:r>
      <w:r w:rsidR="00B345E6">
        <w:t>%,</w:t>
      </w:r>
      <w:r w:rsidR="002C120F">
        <w:rPr>
          <w:spacing w:val="17"/>
        </w:rPr>
        <w:t xml:space="preserve"> </w:t>
      </w:r>
      <w:r w:rsidR="003D0BDF">
        <w:t>5</w:t>
      </w:r>
      <w:r w:rsidR="00B345E6">
        <w:t>%,</w:t>
      </w:r>
      <w:r w:rsidR="00B345E6">
        <w:rPr>
          <w:spacing w:val="-68"/>
        </w:rPr>
        <w:t xml:space="preserve"> </w:t>
      </w:r>
      <w:r w:rsidR="002C120F">
        <w:t xml:space="preserve">. Также были сравнены </w:t>
      </w:r>
      <w:r w:rsidR="002C120F">
        <w:rPr>
          <w:lang w:val="en-US"/>
        </w:rPr>
        <w:t>RT</w:t>
      </w:r>
      <w:r w:rsidR="002C120F" w:rsidRPr="002C120F">
        <w:t xml:space="preserve"> </w:t>
      </w:r>
      <w:r w:rsidR="002C120F">
        <w:t>продуктов</w:t>
      </w:r>
      <w:r w:rsidR="002C120F">
        <w:rPr>
          <w:spacing w:val="-3"/>
        </w:rPr>
        <w:t xml:space="preserve"> </w:t>
      </w:r>
      <w:r w:rsidR="002C120F">
        <w:t>сгорания</w:t>
      </w:r>
      <w:r w:rsidR="002C120F" w:rsidRPr="002C120F">
        <w:t xml:space="preserve"> </w:t>
      </w:r>
      <w:r w:rsidR="002C120F">
        <w:rPr>
          <w:lang w:val="en-US"/>
        </w:rPr>
        <w:t>c</w:t>
      </w:r>
      <w:r w:rsidR="002C120F" w:rsidRPr="002C120F">
        <w:t xml:space="preserve"> </w:t>
      </w:r>
      <w:r w:rsidR="002C120F">
        <w:t xml:space="preserve">другими металлами, уже известными значениями. </w:t>
      </w:r>
    </w:p>
    <w:p w:rsidR="00B345E6" w:rsidRDefault="00B345E6" w:rsidP="001D7117">
      <w:pPr>
        <w:pStyle w:val="a3"/>
        <w:tabs>
          <w:tab w:val="left" w:pos="9356"/>
          <w:tab w:val="left" w:pos="9498"/>
        </w:tabs>
        <w:ind w:left="0" w:firstLine="567"/>
      </w:pPr>
      <w:r>
        <w:t>Результаты расчетов работоспособности</w:t>
      </w:r>
      <w:r>
        <w:rPr>
          <w:spacing w:val="1"/>
        </w:rPr>
        <w:t xml:space="preserve"> </w:t>
      </w:r>
      <w:r>
        <w:t>продуктов</w:t>
      </w:r>
      <w:r>
        <w:rPr>
          <w:spacing w:val="-3"/>
        </w:rPr>
        <w:t xml:space="preserve"> </w:t>
      </w:r>
      <w:r>
        <w:t>сгорания</w:t>
      </w:r>
      <w:r>
        <w:rPr>
          <w:spacing w:val="-2"/>
        </w:rPr>
        <w:t xml:space="preserve"> </w:t>
      </w:r>
      <w:r>
        <w:t>RT</w:t>
      </w:r>
      <w:r>
        <w:rPr>
          <w:spacing w:val="-3"/>
        </w:rPr>
        <w:t xml:space="preserve"> </w:t>
      </w:r>
      <w:r>
        <w:t xml:space="preserve">смеси </w:t>
      </w:r>
      <w:r w:rsidR="00192360" w:rsidRPr="001B01CB">
        <w:rPr>
          <w:position w:val="2"/>
          <w:lang w:val="en-US"/>
        </w:rPr>
        <w:t>NH</w:t>
      </w:r>
      <w:r w:rsidR="00192360" w:rsidRPr="001B01CB">
        <w:rPr>
          <w:sz w:val="18"/>
        </w:rPr>
        <w:t>4</w:t>
      </w:r>
      <w:r w:rsidR="00192360" w:rsidRPr="00A94DF5">
        <w:rPr>
          <w:lang w:val="en-US"/>
        </w:rPr>
        <w:t>ClO</w:t>
      </w:r>
      <w:r w:rsidR="00192360" w:rsidRPr="001B01CB">
        <w:rPr>
          <w:vertAlign w:val="subscript"/>
        </w:rPr>
        <w:t>4</w:t>
      </w:r>
      <w:r>
        <w:t>-ПЭ-Me</w:t>
      </w:r>
      <w:r>
        <w:rPr>
          <w:spacing w:val="-2"/>
        </w:rPr>
        <w:t xml:space="preserve"> </w:t>
      </w:r>
      <w:r>
        <w:t>приведены</w:t>
      </w:r>
      <w:r>
        <w:rPr>
          <w:spacing w:val="-4"/>
        </w:rPr>
        <w:t xml:space="preserve"> </w:t>
      </w:r>
      <w:r>
        <w:t>на рисунке</w:t>
      </w:r>
      <w:r>
        <w:rPr>
          <w:spacing w:val="2"/>
        </w:rPr>
        <w:t xml:space="preserve"> </w:t>
      </w:r>
      <w:r w:rsidR="001C0E1E">
        <w:t>35</w:t>
      </w:r>
      <w:r>
        <w:t>.</w:t>
      </w:r>
    </w:p>
    <w:p w:rsidR="008A1F0C" w:rsidRDefault="008A1F0C" w:rsidP="001D7117">
      <w:pPr>
        <w:pStyle w:val="a3"/>
        <w:tabs>
          <w:tab w:val="left" w:pos="9356"/>
          <w:tab w:val="left" w:pos="9498"/>
        </w:tabs>
        <w:ind w:left="0" w:firstLine="567"/>
      </w:pPr>
      <w:r>
        <w:t>График</w:t>
      </w:r>
      <w:r w:rsidRPr="008A1F0C">
        <w:t xml:space="preserve"> на рисунке 35 показывает, что составы, содержащие алюминий и магний, обладают более высокими значениями RT. Однако оптимальное количество магния в составе не должно превышать 5%. Добавление магния в двойную смесь NH</w:t>
      </w:r>
      <w:r w:rsidRPr="008A1F0C">
        <w:rPr>
          <w:vertAlign w:val="subscript"/>
        </w:rPr>
        <w:t>4</w:t>
      </w:r>
      <w:r w:rsidRPr="008A1F0C">
        <w:t>ClO</w:t>
      </w:r>
      <w:r w:rsidRPr="008A1F0C">
        <w:rPr>
          <w:vertAlign w:val="subscript"/>
        </w:rPr>
        <w:t>4</w:t>
      </w:r>
      <w:r w:rsidRPr="008A1F0C">
        <w:t>-ПЭ приводит к увеличению RT с 750 до 1220 кДж/кг. Когда содержание магния превышает 5%, энергетические характеристики композиции снижаются. Например, при содержании магния в 7% и выше, магний не способствует увеличению работоспособности газохимического состава. Это связано с уменьшением давления, создаваемого при сгорании композиции, даже при увеличении температуры продуктов реакции. Это приводит к увеличению объема конденсированных продуктов, что в свою очередь уменьшает объем газовой фазы. На рисунке 35 также видно, что использование циркония и титана приводит к более низким значениям RT. Магний, как горючее вещество, обладает высокой калорийностью, кроме того, перхлорат аммония с магнием проявляет повышенную химическую стойкость [88].</w:t>
      </w:r>
    </w:p>
    <w:p w:rsidR="00B345E6" w:rsidRDefault="008A1F0C" w:rsidP="001D7117">
      <w:pPr>
        <w:pStyle w:val="a3"/>
        <w:tabs>
          <w:tab w:val="left" w:pos="9356"/>
          <w:tab w:val="left" w:pos="9498"/>
        </w:tabs>
        <w:ind w:left="0" w:firstLine="567"/>
      </w:pPr>
      <w:r w:rsidRPr="008A1F0C">
        <w:t>Исходя из этих факторов, было решено использовать магний в качестве энергетической д</w:t>
      </w:r>
      <w:r>
        <w:t>обавки. Магний и аллюминий</w:t>
      </w:r>
      <w:r w:rsidRPr="008A1F0C">
        <w:t xml:space="preserve"> в сочетании с перхлоратами образует высококалорийные смеси, которые при горении позволяют достигать очень</w:t>
      </w:r>
      <w:r>
        <w:t xml:space="preserve"> высоких температур, около 3000</w:t>
      </w:r>
      <w:r>
        <w:rPr>
          <w:rFonts w:ascii="Arial" w:hAnsi="Arial" w:cs="Arial"/>
          <w:color w:val="4D5156"/>
          <w:sz w:val="21"/>
          <w:szCs w:val="21"/>
          <w:shd w:val="clear" w:color="auto" w:fill="FFFFFF"/>
        </w:rPr>
        <w:t> </w:t>
      </w:r>
      <w:r w:rsidRPr="008A1F0C">
        <w:rPr>
          <w:color w:val="4D5156"/>
          <w:shd w:val="clear" w:color="auto" w:fill="FFFFFF"/>
        </w:rPr>
        <w:t>°</w:t>
      </w:r>
      <w:r w:rsidRPr="008A1F0C">
        <w:t xml:space="preserve">С, и выделять большое количество газов. Однако, следует отметить, что при горении они сильно </w:t>
      </w:r>
      <w:r w:rsidRPr="008A1F0C">
        <w:lastRenderedPageBreak/>
        <w:t>нагревают окружающую среду и создают давление от 30 до 150 МПа, что делает их эффективными для разру</w:t>
      </w:r>
      <w:r>
        <w:t xml:space="preserve">шения производственных объектов </w:t>
      </w:r>
      <w:r w:rsidR="007B51E0">
        <w:t>[88</w:t>
      </w:r>
      <w:r w:rsidR="00B345E6">
        <w:t>].</w:t>
      </w:r>
    </w:p>
    <w:p w:rsidR="002E099E" w:rsidRDefault="002E099E" w:rsidP="001D7117">
      <w:pPr>
        <w:tabs>
          <w:tab w:val="left" w:pos="9356"/>
          <w:tab w:val="left" w:pos="9498"/>
        </w:tabs>
        <w:ind w:firstLine="567"/>
      </w:pPr>
    </w:p>
    <w:p w:rsidR="00D046F1" w:rsidRDefault="00113351" w:rsidP="00113351">
      <w:pPr>
        <w:tabs>
          <w:tab w:val="left" w:pos="9356"/>
          <w:tab w:val="left" w:pos="9498"/>
        </w:tabs>
        <w:jc w:val="center"/>
      </w:pPr>
      <w:r>
        <w:rPr>
          <w:noProof/>
          <w:lang w:eastAsia="ru-RU"/>
        </w:rPr>
        <w:drawing>
          <wp:inline distT="0" distB="0" distL="0" distR="0" wp14:anchorId="74012FDB" wp14:editId="4C0E8ED4">
            <wp:extent cx="3457575" cy="29241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5E2F" w:rsidRDefault="00015E2F" w:rsidP="001D7117">
      <w:pPr>
        <w:tabs>
          <w:tab w:val="left" w:pos="9356"/>
          <w:tab w:val="left" w:pos="9498"/>
        </w:tabs>
        <w:ind w:firstLine="567"/>
      </w:pPr>
    </w:p>
    <w:p w:rsidR="00015E2F" w:rsidRPr="008243E5" w:rsidRDefault="00113351" w:rsidP="00113351">
      <w:pPr>
        <w:pStyle w:val="a3"/>
        <w:tabs>
          <w:tab w:val="left" w:pos="9356"/>
          <w:tab w:val="left" w:pos="9498"/>
        </w:tabs>
        <w:ind w:left="0" w:firstLine="567"/>
        <w:jc w:val="center"/>
        <w:rPr>
          <w:lang w:val="en-US"/>
        </w:rPr>
      </w:pPr>
      <w:r>
        <w:rPr>
          <w:lang w:val="en-US"/>
        </w:rPr>
        <w:t>A</w:t>
      </w:r>
      <w:r w:rsidR="00015E2F" w:rsidRPr="008243E5">
        <w:rPr>
          <w:spacing w:val="-2"/>
          <w:lang w:val="en-US"/>
        </w:rPr>
        <w:t xml:space="preserve"> </w:t>
      </w:r>
      <w:r w:rsidRPr="008243E5">
        <w:rPr>
          <w:lang w:val="en-US"/>
        </w:rPr>
        <w:t xml:space="preserve">– </w:t>
      </w:r>
      <w:r>
        <w:rPr>
          <w:lang w:val="en-US"/>
        </w:rPr>
        <w:t>Ti</w:t>
      </w:r>
      <w:r w:rsidRPr="008243E5">
        <w:rPr>
          <w:lang w:val="en-US"/>
        </w:rPr>
        <w:t xml:space="preserve">; </w:t>
      </w:r>
      <w:r>
        <w:rPr>
          <w:lang w:val="en-US"/>
        </w:rPr>
        <w:t>B</w:t>
      </w:r>
      <w:r w:rsidR="00015E2F" w:rsidRPr="008243E5">
        <w:rPr>
          <w:spacing w:val="-3"/>
          <w:lang w:val="en-US"/>
        </w:rPr>
        <w:t xml:space="preserve"> </w:t>
      </w:r>
      <w:r w:rsidR="00015E2F" w:rsidRPr="008243E5">
        <w:rPr>
          <w:lang w:val="en-US"/>
        </w:rPr>
        <w:t>–</w:t>
      </w:r>
      <w:r w:rsidRPr="008243E5">
        <w:rPr>
          <w:lang w:val="en-US"/>
        </w:rPr>
        <w:t xml:space="preserve"> </w:t>
      </w:r>
      <w:r>
        <w:rPr>
          <w:lang w:val="en-US"/>
        </w:rPr>
        <w:t>Zr</w:t>
      </w:r>
      <w:r w:rsidR="00015E2F" w:rsidRPr="008243E5">
        <w:rPr>
          <w:lang w:val="en-US"/>
        </w:rPr>
        <w:t>;</w:t>
      </w:r>
      <w:r w:rsidR="00015E2F" w:rsidRPr="008243E5">
        <w:rPr>
          <w:spacing w:val="69"/>
          <w:lang w:val="en-US"/>
        </w:rPr>
        <w:t xml:space="preserve"> </w:t>
      </w:r>
      <w:r>
        <w:rPr>
          <w:lang w:val="en-US"/>
        </w:rPr>
        <w:t>C</w:t>
      </w:r>
      <w:r w:rsidR="00015E2F" w:rsidRPr="008243E5">
        <w:rPr>
          <w:spacing w:val="-1"/>
          <w:lang w:val="en-US"/>
        </w:rPr>
        <w:t xml:space="preserve"> </w:t>
      </w:r>
      <w:r w:rsidR="00015E2F" w:rsidRPr="008243E5">
        <w:rPr>
          <w:lang w:val="en-US"/>
        </w:rPr>
        <w:t>–</w:t>
      </w:r>
      <w:r w:rsidR="00015E2F" w:rsidRPr="008243E5">
        <w:rPr>
          <w:spacing w:val="-2"/>
          <w:lang w:val="en-US"/>
        </w:rPr>
        <w:t xml:space="preserve"> </w:t>
      </w:r>
      <w:r w:rsidRPr="00A94DF5">
        <w:rPr>
          <w:lang w:val="en-US"/>
        </w:rPr>
        <w:t>Mg</w:t>
      </w:r>
      <w:r w:rsidR="00015E2F" w:rsidRPr="008243E5">
        <w:rPr>
          <w:lang w:val="en-US"/>
        </w:rPr>
        <w:t>;</w:t>
      </w:r>
      <w:r w:rsidR="00015E2F" w:rsidRPr="008243E5">
        <w:rPr>
          <w:spacing w:val="1"/>
          <w:lang w:val="en-US"/>
        </w:rPr>
        <w:t xml:space="preserve"> </w:t>
      </w:r>
      <w:r>
        <w:rPr>
          <w:lang w:val="en-US"/>
        </w:rPr>
        <w:t>D</w:t>
      </w:r>
      <w:r w:rsidRPr="008243E5">
        <w:rPr>
          <w:spacing w:val="-2"/>
          <w:lang w:val="en-US"/>
        </w:rPr>
        <w:t xml:space="preserve"> </w:t>
      </w:r>
      <w:r w:rsidR="00015E2F" w:rsidRPr="008243E5">
        <w:rPr>
          <w:lang w:val="en-US"/>
        </w:rPr>
        <w:t>–</w:t>
      </w:r>
      <w:r w:rsidR="00015E2F" w:rsidRPr="008243E5">
        <w:rPr>
          <w:spacing w:val="-1"/>
          <w:lang w:val="en-US"/>
        </w:rPr>
        <w:t xml:space="preserve"> </w:t>
      </w:r>
      <w:r>
        <w:rPr>
          <w:lang w:val="en-US"/>
        </w:rPr>
        <w:t>Al</w:t>
      </w:r>
    </w:p>
    <w:p w:rsidR="00113351" w:rsidRPr="008243E5" w:rsidRDefault="00113351" w:rsidP="001D7117">
      <w:pPr>
        <w:pStyle w:val="a3"/>
        <w:tabs>
          <w:tab w:val="left" w:pos="9356"/>
          <w:tab w:val="left" w:pos="9498"/>
        </w:tabs>
        <w:ind w:left="0" w:firstLine="567"/>
        <w:jc w:val="left"/>
        <w:rPr>
          <w:lang w:val="en-US"/>
        </w:rPr>
      </w:pPr>
    </w:p>
    <w:p w:rsidR="00015E2F" w:rsidRDefault="009B71ED" w:rsidP="00087FB0">
      <w:pPr>
        <w:pStyle w:val="a3"/>
        <w:tabs>
          <w:tab w:val="left" w:pos="9356"/>
          <w:tab w:val="left" w:pos="9498"/>
        </w:tabs>
        <w:ind w:left="0"/>
        <w:jc w:val="center"/>
        <w:rPr>
          <w:sz w:val="27"/>
        </w:rPr>
      </w:pPr>
      <w:r>
        <w:t>Рисунок 35</w:t>
      </w:r>
      <w:r w:rsidR="00015E2F">
        <w:t xml:space="preserve"> – Зависимость работоспособности продуктов сгорания (RT) от</w:t>
      </w:r>
      <w:r w:rsidR="00015E2F">
        <w:rPr>
          <w:spacing w:val="-67"/>
        </w:rPr>
        <w:t xml:space="preserve"> </w:t>
      </w:r>
      <w:r w:rsidR="00015E2F">
        <w:t>содержания</w:t>
      </w:r>
      <w:r w:rsidR="00015E2F">
        <w:rPr>
          <w:spacing w:val="-2"/>
        </w:rPr>
        <w:t xml:space="preserve"> </w:t>
      </w:r>
      <w:r w:rsidR="00015E2F">
        <w:t>энергетической</w:t>
      </w:r>
      <w:r w:rsidR="00015E2F">
        <w:rPr>
          <w:spacing w:val="-1"/>
        </w:rPr>
        <w:t xml:space="preserve"> </w:t>
      </w:r>
      <w:r w:rsidR="00015E2F">
        <w:t>добавки</w:t>
      </w:r>
      <w:r w:rsidR="00015E2F">
        <w:rPr>
          <w:spacing w:val="-1"/>
        </w:rPr>
        <w:t xml:space="preserve"> </w:t>
      </w:r>
      <w:r w:rsidR="00015E2F">
        <w:t>в</w:t>
      </w:r>
      <w:r w:rsidR="00015E2F">
        <w:rPr>
          <w:spacing w:val="-3"/>
        </w:rPr>
        <w:t xml:space="preserve"> </w:t>
      </w:r>
      <w:r w:rsidR="00015E2F">
        <w:t>составе</w:t>
      </w:r>
      <w:r w:rsidR="00015E2F">
        <w:rPr>
          <w:spacing w:val="2"/>
        </w:rPr>
        <w:t xml:space="preserve"> </w:t>
      </w:r>
      <w:r w:rsidR="003C3078" w:rsidRPr="003C3078">
        <w:rPr>
          <w:position w:val="2"/>
          <w:lang w:val="en-US"/>
        </w:rPr>
        <w:t>NH</w:t>
      </w:r>
      <w:r w:rsidR="003C3078" w:rsidRPr="003C3078">
        <w:rPr>
          <w:position w:val="2"/>
          <w:vertAlign w:val="subscript"/>
        </w:rPr>
        <w:t>4</w:t>
      </w:r>
      <w:r w:rsidR="00015E2F" w:rsidRPr="003C3078">
        <w:rPr>
          <w:lang w:val="en-US"/>
        </w:rPr>
        <w:t>ClO</w:t>
      </w:r>
      <w:r w:rsidR="00015E2F" w:rsidRPr="003C3078">
        <w:rPr>
          <w:vertAlign w:val="subscript"/>
        </w:rPr>
        <w:t>4</w:t>
      </w:r>
      <w:r w:rsidR="00015E2F">
        <w:t>-ПЭ-Me</w:t>
      </w:r>
    </w:p>
    <w:p w:rsidR="00B345E6" w:rsidRDefault="00B345E6" w:rsidP="001D7117">
      <w:pPr>
        <w:pStyle w:val="a3"/>
        <w:tabs>
          <w:tab w:val="left" w:pos="9356"/>
          <w:tab w:val="left" w:pos="9498"/>
        </w:tabs>
        <w:ind w:left="0" w:firstLine="567"/>
        <w:jc w:val="left"/>
        <w:rPr>
          <w:sz w:val="30"/>
        </w:rPr>
      </w:pPr>
    </w:p>
    <w:p w:rsidR="00B345E6" w:rsidRDefault="00B345E6" w:rsidP="001D7117">
      <w:pPr>
        <w:pStyle w:val="a3"/>
        <w:tabs>
          <w:tab w:val="left" w:pos="9356"/>
          <w:tab w:val="left" w:pos="9498"/>
        </w:tabs>
        <w:ind w:left="0" w:firstLine="567"/>
        <w:jc w:val="left"/>
      </w:pPr>
      <w:r>
        <w:t>Реакция</w:t>
      </w:r>
      <w:r>
        <w:rPr>
          <w:spacing w:val="-3"/>
        </w:rPr>
        <w:t xml:space="preserve"> </w:t>
      </w:r>
      <w:r>
        <w:t>взаимодействия</w:t>
      </w:r>
      <w:r>
        <w:rPr>
          <w:spacing w:val="-3"/>
        </w:rPr>
        <w:t xml:space="preserve"> </w:t>
      </w:r>
      <w:r w:rsidR="00587611">
        <w:rPr>
          <w:spacing w:val="-3"/>
        </w:rPr>
        <w:t>пер</w:t>
      </w:r>
      <w:r>
        <w:t>хлората</w:t>
      </w:r>
      <w:r>
        <w:rPr>
          <w:spacing w:val="-3"/>
        </w:rPr>
        <w:t xml:space="preserve"> </w:t>
      </w:r>
      <w:r w:rsidR="00587611">
        <w:t>аммония</w:t>
      </w:r>
      <w:r>
        <w:rPr>
          <w:spacing w:val="-6"/>
        </w:rPr>
        <w:t xml:space="preserve"> </w:t>
      </w:r>
      <w:r>
        <w:t>с</w:t>
      </w:r>
      <w:r>
        <w:rPr>
          <w:spacing w:val="-3"/>
        </w:rPr>
        <w:t xml:space="preserve"> </w:t>
      </w:r>
      <w:r w:rsidR="00587611">
        <w:t>магнием</w:t>
      </w:r>
      <w:r>
        <w:t>:</w:t>
      </w:r>
    </w:p>
    <w:p w:rsidR="00087FB0" w:rsidRDefault="00087FB0" w:rsidP="00087FB0">
      <w:pPr>
        <w:pStyle w:val="a3"/>
        <w:tabs>
          <w:tab w:val="center" w:pos="5316"/>
          <w:tab w:val="left" w:pos="8685"/>
          <w:tab w:val="left" w:pos="9356"/>
          <w:tab w:val="left" w:pos="9498"/>
          <w:tab w:val="left" w:pos="9551"/>
          <w:tab w:val="right" w:pos="10250"/>
        </w:tabs>
        <w:ind w:left="0"/>
        <w:rPr>
          <w:sz w:val="27"/>
        </w:rPr>
      </w:pPr>
    </w:p>
    <w:p w:rsidR="00B345E6" w:rsidRPr="00587611" w:rsidRDefault="00087FB0" w:rsidP="00087FB0">
      <w:pPr>
        <w:pStyle w:val="a3"/>
        <w:tabs>
          <w:tab w:val="center" w:pos="4679"/>
          <w:tab w:val="center" w:pos="5316"/>
          <w:tab w:val="left" w:pos="8685"/>
          <w:tab w:val="right" w:pos="9358"/>
          <w:tab w:val="left" w:pos="9498"/>
          <w:tab w:val="left" w:pos="9551"/>
          <w:tab w:val="right" w:pos="10250"/>
        </w:tabs>
        <w:ind w:left="0"/>
        <w:jc w:val="left"/>
        <w:rPr>
          <w:lang w:val="en-US"/>
        </w:rPr>
      </w:pPr>
      <w:r w:rsidRPr="00B55B3B">
        <w:rPr>
          <w:rStyle w:val="coefficient"/>
          <w:bCs/>
          <w:shd w:val="clear" w:color="auto" w:fill="FFFFFF"/>
        </w:rPr>
        <w:tab/>
      </w:r>
      <w:r w:rsidR="00587611" w:rsidRPr="00587611">
        <w:rPr>
          <w:rStyle w:val="coefficient"/>
          <w:bCs/>
          <w:shd w:val="clear" w:color="auto" w:fill="FFFFFF"/>
          <w:lang w:val="en-US"/>
        </w:rPr>
        <w:t>3</w:t>
      </w:r>
      <w:r w:rsidR="00587611" w:rsidRPr="00587611">
        <w:rPr>
          <w:shd w:val="clear" w:color="auto" w:fill="FFFFFF"/>
          <w:lang w:val="en-US"/>
        </w:rPr>
        <w:t>Mg + </w:t>
      </w:r>
      <w:r w:rsidR="00587611" w:rsidRPr="00587611">
        <w:rPr>
          <w:rStyle w:val="coefficient"/>
          <w:bCs/>
          <w:shd w:val="clear" w:color="auto" w:fill="FFFFFF"/>
          <w:lang w:val="en-US"/>
        </w:rPr>
        <w:t>2</w:t>
      </w:r>
      <w:r w:rsidR="00587611" w:rsidRPr="00587611">
        <w:rPr>
          <w:shd w:val="clear" w:color="auto" w:fill="FFFFFF"/>
          <w:lang w:val="en-US"/>
        </w:rPr>
        <w:t>NH</w:t>
      </w:r>
      <w:r w:rsidR="00587611" w:rsidRPr="00587611">
        <w:rPr>
          <w:shd w:val="clear" w:color="auto" w:fill="FFFFFF"/>
          <w:vertAlign w:val="subscript"/>
          <w:lang w:val="en-US"/>
        </w:rPr>
        <w:t>4</w:t>
      </w:r>
      <w:r w:rsidR="00587611" w:rsidRPr="00587611">
        <w:rPr>
          <w:shd w:val="clear" w:color="auto" w:fill="FFFFFF"/>
          <w:lang w:val="en-US"/>
        </w:rPr>
        <w:t>ClO</w:t>
      </w:r>
      <w:r w:rsidR="00587611" w:rsidRPr="00587611">
        <w:rPr>
          <w:shd w:val="clear" w:color="auto" w:fill="FFFFFF"/>
          <w:vertAlign w:val="subscript"/>
          <w:lang w:val="en-US"/>
        </w:rPr>
        <w:t>4</w:t>
      </w:r>
      <w:r w:rsidR="00587611" w:rsidRPr="00587611">
        <w:rPr>
          <w:shd w:val="clear" w:color="auto" w:fill="FFFFFF"/>
          <w:lang w:val="en-US"/>
        </w:rPr>
        <w:t> → </w:t>
      </w:r>
      <w:r w:rsidR="00587611" w:rsidRPr="00587611">
        <w:rPr>
          <w:rStyle w:val="coefficient"/>
          <w:bCs/>
          <w:shd w:val="clear" w:color="auto" w:fill="FFFFFF"/>
          <w:lang w:val="en-US"/>
        </w:rPr>
        <w:t>2</w:t>
      </w:r>
      <w:r w:rsidR="00587611" w:rsidRPr="00587611">
        <w:rPr>
          <w:shd w:val="clear" w:color="auto" w:fill="FFFFFF"/>
          <w:lang w:val="en-US"/>
        </w:rPr>
        <w:t>MgO + MgCl</w:t>
      </w:r>
      <w:r w:rsidR="00587611" w:rsidRPr="00587611">
        <w:rPr>
          <w:shd w:val="clear" w:color="auto" w:fill="FFFFFF"/>
          <w:vertAlign w:val="subscript"/>
          <w:lang w:val="en-US"/>
        </w:rPr>
        <w:t>2</w:t>
      </w:r>
      <w:r w:rsidR="00587611" w:rsidRPr="00587611">
        <w:rPr>
          <w:shd w:val="clear" w:color="auto" w:fill="FFFFFF"/>
          <w:lang w:val="en-US"/>
        </w:rPr>
        <w:t> + </w:t>
      </w:r>
      <w:r w:rsidR="00587611" w:rsidRPr="00587611">
        <w:rPr>
          <w:rStyle w:val="coefficient"/>
          <w:bCs/>
          <w:shd w:val="clear" w:color="auto" w:fill="FFFFFF"/>
          <w:lang w:val="en-US"/>
        </w:rPr>
        <w:t>2</w:t>
      </w:r>
      <w:r w:rsidR="00587611" w:rsidRPr="00587611">
        <w:rPr>
          <w:shd w:val="clear" w:color="auto" w:fill="FFFFFF"/>
          <w:lang w:val="en-US"/>
        </w:rPr>
        <w:t>NO + </w:t>
      </w:r>
      <w:r w:rsidR="00587611" w:rsidRPr="00587611">
        <w:rPr>
          <w:rStyle w:val="coefficient"/>
          <w:bCs/>
          <w:shd w:val="clear" w:color="auto" w:fill="FFFFFF"/>
          <w:lang w:val="en-US"/>
        </w:rPr>
        <w:t>4</w:t>
      </w:r>
      <w:r w:rsidR="00587611" w:rsidRPr="00587611">
        <w:rPr>
          <w:shd w:val="clear" w:color="auto" w:fill="FFFFFF"/>
          <w:lang w:val="en-US"/>
        </w:rPr>
        <w:t>H</w:t>
      </w:r>
      <w:r w:rsidR="00587611" w:rsidRPr="00587611">
        <w:rPr>
          <w:shd w:val="clear" w:color="auto" w:fill="FFFFFF"/>
          <w:vertAlign w:val="subscript"/>
          <w:lang w:val="en-US"/>
        </w:rPr>
        <w:t>2</w:t>
      </w:r>
      <w:r w:rsidR="00587611" w:rsidRPr="00587611">
        <w:rPr>
          <w:shd w:val="clear" w:color="auto" w:fill="FFFFFF"/>
          <w:lang w:val="en-US"/>
        </w:rPr>
        <w:t>O</w:t>
      </w:r>
      <w:r>
        <w:rPr>
          <w:shd w:val="clear" w:color="auto" w:fill="FFFFFF"/>
          <w:lang w:val="en-US"/>
        </w:rPr>
        <w:tab/>
      </w:r>
      <w:r w:rsidRPr="003C3078">
        <w:rPr>
          <w:shd w:val="clear" w:color="auto" w:fill="FFFFFF"/>
          <w:lang w:val="en-US"/>
        </w:rPr>
        <w:t xml:space="preserve"> (4.2)</w:t>
      </w:r>
      <w:r>
        <w:rPr>
          <w:shd w:val="clear" w:color="auto" w:fill="FFFFFF"/>
          <w:lang w:val="en-US"/>
        </w:rPr>
        <w:tab/>
      </w:r>
      <w:r>
        <w:rPr>
          <w:shd w:val="clear" w:color="auto" w:fill="FFFFFF"/>
          <w:lang w:val="en-US"/>
        </w:rPr>
        <w:tab/>
      </w:r>
    </w:p>
    <w:p w:rsidR="00B345E6" w:rsidRPr="00587611" w:rsidRDefault="00B345E6" w:rsidP="001D7117">
      <w:pPr>
        <w:pStyle w:val="a3"/>
        <w:tabs>
          <w:tab w:val="left" w:pos="9356"/>
          <w:tab w:val="left" w:pos="9498"/>
        </w:tabs>
        <w:ind w:left="0" w:firstLine="567"/>
        <w:jc w:val="left"/>
        <w:rPr>
          <w:lang w:val="en-US"/>
        </w:rPr>
      </w:pPr>
    </w:p>
    <w:p w:rsidR="00B345E6" w:rsidRDefault="008A1F0C" w:rsidP="008A1F0C">
      <w:pPr>
        <w:pStyle w:val="a3"/>
        <w:tabs>
          <w:tab w:val="left" w:pos="9356"/>
          <w:tab w:val="left" w:pos="9498"/>
        </w:tabs>
        <w:ind w:left="0" w:firstLine="567"/>
      </w:pPr>
      <w:r w:rsidRPr="008A1F0C">
        <w:t>Как показано в таблице 10, введение металлического порошка</w:t>
      </w:r>
      <w:r w:rsidR="00F64016">
        <w:t xml:space="preserve"> из титана, циркония и аллюминия</w:t>
      </w:r>
      <w:r w:rsidRPr="008A1F0C">
        <w:t xml:space="preserve"> в состав исследуемых смесей в диапазоне от 1 до 7 масс. % не приводит к существенному изменению работоспособности. Составы, содержащие цирконий и титан, характеризуются низкой газопроизводительностью. При использовании алюминия, работоспособность остается примерно на том же уровне. Однако, с увеличением содержания магния, наблюдается увеличение работоспособности. Это связано с тем, что магний является активным горючим, быстро окисляется в смеси с перхлоратом аммония, и способствует</w:t>
      </w:r>
      <w:r w:rsidR="00C007E1">
        <w:t xml:space="preserve"> образованию газов (таблица</w:t>
      </w:r>
      <w:r w:rsidRPr="008A1F0C">
        <w:t xml:space="preserve"> 10).</w:t>
      </w:r>
    </w:p>
    <w:p w:rsidR="008A1F0C" w:rsidRDefault="008A1F0C" w:rsidP="001D7117">
      <w:pPr>
        <w:pStyle w:val="a3"/>
        <w:tabs>
          <w:tab w:val="left" w:pos="9356"/>
          <w:tab w:val="left" w:pos="9498"/>
        </w:tabs>
        <w:ind w:left="0" w:firstLine="567"/>
        <w:jc w:val="left"/>
        <w:rPr>
          <w:sz w:val="30"/>
        </w:rPr>
      </w:pPr>
    </w:p>
    <w:p w:rsidR="00113351" w:rsidRDefault="00B345E6" w:rsidP="007E28B6">
      <w:pPr>
        <w:pStyle w:val="a3"/>
        <w:tabs>
          <w:tab w:val="left" w:pos="9356"/>
          <w:tab w:val="left" w:pos="9498"/>
        </w:tabs>
        <w:ind w:left="0"/>
      </w:pPr>
      <w:r>
        <w:t>Таблица</w:t>
      </w:r>
      <w:r w:rsidR="008A1F0C">
        <w:t xml:space="preserve"> </w:t>
      </w:r>
      <w:r w:rsidR="008A1F0C" w:rsidRPr="008A1F0C">
        <w:t>1</w:t>
      </w:r>
      <w:r w:rsidR="009B71ED" w:rsidRPr="008A1F0C">
        <w:t>0</w:t>
      </w:r>
      <w:r w:rsidR="007E28B6">
        <w:rPr>
          <w:spacing w:val="36"/>
        </w:rPr>
        <w:t xml:space="preserve"> </w:t>
      </w:r>
      <w:r w:rsidR="007E28B6" w:rsidRPr="000E5A39">
        <w:t>–</w:t>
      </w:r>
      <w:r w:rsidR="007E28B6">
        <w:t xml:space="preserve"> </w:t>
      </w:r>
      <w:r>
        <w:t>Расчетные</w:t>
      </w:r>
      <w:r w:rsidR="007E28B6">
        <w:rPr>
          <w:spacing w:val="34"/>
        </w:rPr>
        <w:t xml:space="preserve"> </w:t>
      </w:r>
      <w:r>
        <w:t>значения</w:t>
      </w:r>
      <w:r w:rsidR="007E28B6">
        <w:rPr>
          <w:spacing w:val="34"/>
        </w:rPr>
        <w:t xml:space="preserve"> </w:t>
      </w:r>
      <w:r w:rsidR="00D97C71">
        <w:t>работоспособности</w:t>
      </w:r>
      <w:r w:rsidR="00D97C71" w:rsidRPr="00D97C71">
        <w:t xml:space="preserve"> </w:t>
      </w:r>
      <w:r w:rsidR="00D97C71">
        <w:rPr>
          <w:lang w:val="en-US"/>
        </w:rPr>
        <w:t>RT</w:t>
      </w:r>
      <w:r w:rsidR="007E28B6">
        <w:rPr>
          <w:spacing w:val="32"/>
        </w:rPr>
        <w:t xml:space="preserve"> и</w:t>
      </w:r>
      <w:r w:rsidR="007E28B6">
        <w:t xml:space="preserve">сследуемых газов </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929"/>
        <w:gridCol w:w="928"/>
        <w:gridCol w:w="928"/>
        <w:gridCol w:w="928"/>
        <w:gridCol w:w="928"/>
        <w:gridCol w:w="928"/>
        <w:gridCol w:w="1041"/>
      </w:tblGrid>
      <w:tr w:rsidR="00B345E6" w:rsidRPr="00F13F8C" w:rsidTr="007E28B6">
        <w:trPr>
          <w:trHeight w:val="293"/>
        </w:trPr>
        <w:tc>
          <w:tcPr>
            <w:tcW w:w="2746" w:type="dxa"/>
            <w:vMerge w:val="restart"/>
          </w:tcPr>
          <w:p w:rsidR="00B345E6" w:rsidRPr="00F13F8C" w:rsidRDefault="009F1A93" w:rsidP="00192360">
            <w:pPr>
              <w:pStyle w:val="TableParagraph"/>
              <w:tabs>
                <w:tab w:val="left" w:pos="9356"/>
                <w:tab w:val="left" w:pos="9498"/>
              </w:tabs>
              <w:spacing w:line="237" w:lineRule="auto"/>
              <w:jc w:val="center"/>
              <w:rPr>
                <w:sz w:val="28"/>
                <w:szCs w:val="28"/>
              </w:rPr>
            </w:pPr>
            <w:r w:rsidRPr="00F13F8C">
              <w:rPr>
                <w:position w:val="2"/>
                <w:sz w:val="28"/>
                <w:szCs w:val="28"/>
                <w:lang w:val="en-US"/>
              </w:rPr>
              <w:t>NH</w:t>
            </w:r>
            <w:r w:rsidRPr="00113351">
              <w:rPr>
                <w:sz w:val="28"/>
                <w:szCs w:val="28"/>
                <w:vertAlign w:val="subscript"/>
              </w:rPr>
              <w:t>4</w:t>
            </w:r>
            <w:r w:rsidRPr="00F13F8C">
              <w:rPr>
                <w:sz w:val="28"/>
                <w:szCs w:val="28"/>
                <w:lang w:val="en-US"/>
              </w:rPr>
              <w:t>ClO</w:t>
            </w:r>
            <w:r w:rsidRPr="00F13F8C">
              <w:rPr>
                <w:sz w:val="28"/>
                <w:szCs w:val="28"/>
                <w:vertAlign w:val="subscript"/>
              </w:rPr>
              <w:t>4</w:t>
            </w:r>
            <w:r w:rsidRPr="00F13F8C">
              <w:rPr>
                <w:sz w:val="28"/>
                <w:szCs w:val="28"/>
              </w:rPr>
              <w:t>-ПЭ-Me</w:t>
            </w:r>
          </w:p>
        </w:tc>
        <w:tc>
          <w:tcPr>
            <w:tcW w:w="6610" w:type="dxa"/>
            <w:gridSpan w:val="7"/>
          </w:tcPr>
          <w:p w:rsidR="00B345E6" w:rsidRPr="00F13F8C" w:rsidRDefault="00B345E6" w:rsidP="00192360">
            <w:pPr>
              <w:pStyle w:val="TableParagraph"/>
              <w:tabs>
                <w:tab w:val="left" w:pos="9356"/>
                <w:tab w:val="left" w:pos="9498"/>
              </w:tabs>
              <w:spacing w:line="268" w:lineRule="exact"/>
              <w:ind w:firstLine="567"/>
              <w:jc w:val="center"/>
              <w:rPr>
                <w:sz w:val="28"/>
                <w:szCs w:val="28"/>
              </w:rPr>
            </w:pPr>
            <w:r w:rsidRPr="00F13F8C">
              <w:rPr>
                <w:sz w:val="28"/>
                <w:szCs w:val="28"/>
              </w:rPr>
              <w:t>Содержание</w:t>
            </w:r>
            <w:r w:rsidRPr="00F13F8C">
              <w:rPr>
                <w:spacing w:val="-3"/>
                <w:sz w:val="28"/>
                <w:szCs w:val="28"/>
              </w:rPr>
              <w:t xml:space="preserve"> </w:t>
            </w:r>
            <w:r w:rsidRPr="00F13F8C">
              <w:rPr>
                <w:sz w:val="28"/>
                <w:szCs w:val="28"/>
              </w:rPr>
              <w:t>металла, %</w:t>
            </w:r>
          </w:p>
        </w:tc>
      </w:tr>
      <w:tr w:rsidR="00B345E6" w:rsidRPr="00F13F8C" w:rsidTr="007E28B6">
        <w:trPr>
          <w:trHeight w:val="292"/>
        </w:trPr>
        <w:tc>
          <w:tcPr>
            <w:tcW w:w="2746" w:type="dxa"/>
            <w:vMerge/>
            <w:tcBorders>
              <w:top w:val="nil"/>
            </w:tcBorders>
          </w:tcPr>
          <w:p w:rsidR="00B345E6" w:rsidRPr="00F13F8C" w:rsidRDefault="00B345E6" w:rsidP="00192360">
            <w:pPr>
              <w:tabs>
                <w:tab w:val="left" w:pos="9356"/>
                <w:tab w:val="left" w:pos="9498"/>
              </w:tabs>
              <w:ind w:firstLine="567"/>
              <w:jc w:val="center"/>
              <w:rPr>
                <w:sz w:val="28"/>
                <w:szCs w:val="28"/>
              </w:rPr>
            </w:pPr>
          </w:p>
        </w:tc>
        <w:tc>
          <w:tcPr>
            <w:tcW w:w="929" w:type="dxa"/>
          </w:tcPr>
          <w:p w:rsidR="00B345E6" w:rsidRPr="00F13F8C" w:rsidRDefault="00B345E6" w:rsidP="00192360">
            <w:pPr>
              <w:pStyle w:val="TableParagraph"/>
              <w:tabs>
                <w:tab w:val="left" w:pos="9356"/>
                <w:tab w:val="left" w:pos="9498"/>
              </w:tabs>
              <w:spacing w:line="268" w:lineRule="exact"/>
              <w:jc w:val="center"/>
              <w:rPr>
                <w:sz w:val="28"/>
                <w:szCs w:val="28"/>
              </w:rPr>
            </w:pPr>
            <w:r w:rsidRPr="00F13F8C">
              <w:rPr>
                <w:sz w:val="28"/>
                <w:szCs w:val="28"/>
              </w:rPr>
              <w:t>1</w:t>
            </w:r>
          </w:p>
        </w:tc>
        <w:tc>
          <w:tcPr>
            <w:tcW w:w="928" w:type="dxa"/>
          </w:tcPr>
          <w:p w:rsidR="00B345E6" w:rsidRPr="00F13F8C" w:rsidRDefault="003D0BDF" w:rsidP="00192360">
            <w:pPr>
              <w:pStyle w:val="TableParagraph"/>
              <w:tabs>
                <w:tab w:val="left" w:pos="9356"/>
                <w:tab w:val="left" w:pos="9498"/>
              </w:tabs>
              <w:spacing w:line="268" w:lineRule="exact"/>
              <w:jc w:val="center"/>
              <w:rPr>
                <w:sz w:val="28"/>
                <w:szCs w:val="28"/>
              </w:rPr>
            </w:pPr>
            <w:r>
              <w:rPr>
                <w:sz w:val="28"/>
                <w:szCs w:val="28"/>
              </w:rPr>
              <w:t>2</w:t>
            </w:r>
          </w:p>
        </w:tc>
        <w:tc>
          <w:tcPr>
            <w:tcW w:w="928" w:type="dxa"/>
          </w:tcPr>
          <w:p w:rsidR="00B345E6" w:rsidRPr="00F13F8C" w:rsidRDefault="003D0BDF" w:rsidP="00192360">
            <w:pPr>
              <w:pStyle w:val="TableParagraph"/>
              <w:tabs>
                <w:tab w:val="left" w:pos="9356"/>
                <w:tab w:val="left" w:pos="9498"/>
              </w:tabs>
              <w:spacing w:line="268" w:lineRule="exact"/>
              <w:jc w:val="center"/>
              <w:rPr>
                <w:sz w:val="28"/>
                <w:szCs w:val="28"/>
              </w:rPr>
            </w:pPr>
            <w:r>
              <w:rPr>
                <w:sz w:val="28"/>
                <w:szCs w:val="28"/>
              </w:rPr>
              <w:t>3</w:t>
            </w:r>
          </w:p>
        </w:tc>
        <w:tc>
          <w:tcPr>
            <w:tcW w:w="928" w:type="dxa"/>
          </w:tcPr>
          <w:p w:rsidR="00B345E6" w:rsidRPr="003D0BDF" w:rsidRDefault="003D0BDF" w:rsidP="00192360">
            <w:pPr>
              <w:pStyle w:val="TableParagraph"/>
              <w:tabs>
                <w:tab w:val="left" w:pos="9356"/>
                <w:tab w:val="left" w:pos="9498"/>
              </w:tabs>
              <w:spacing w:line="268" w:lineRule="exact"/>
              <w:jc w:val="center"/>
              <w:rPr>
                <w:sz w:val="28"/>
                <w:szCs w:val="28"/>
                <w:lang w:val="kk-KZ"/>
              </w:rPr>
            </w:pPr>
            <w:r>
              <w:rPr>
                <w:sz w:val="28"/>
                <w:szCs w:val="28"/>
                <w:lang w:val="kk-KZ"/>
              </w:rPr>
              <w:t>4</w:t>
            </w:r>
          </w:p>
        </w:tc>
        <w:tc>
          <w:tcPr>
            <w:tcW w:w="928" w:type="dxa"/>
          </w:tcPr>
          <w:p w:rsidR="00B345E6" w:rsidRPr="00F13F8C" w:rsidRDefault="003D0BDF" w:rsidP="00192360">
            <w:pPr>
              <w:pStyle w:val="TableParagraph"/>
              <w:tabs>
                <w:tab w:val="left" w:pos="9356"/>
                <w:tab w:val="left" w:pos="9498"/>
              </w:tabs>
              <w:spacing w:line="268" w:lineRule="exact"/>
              <w:jc w:val="center"/>
              <w:rPr>
                <w:sz w:val="28"/>
                <w:szCs w:val="28"/>
              </w:rPr>
            </w:pPr>
            <w:r>
              <w:rPr>
                <w:sz w:val="28"/>
                <w:szCs w:val="28"/>
              </w:rPr>
              <w:t>5</w:t>
            </w:r>
          </w:p>
        </w:tc>
        <w:tc>
          <w:tcPr>
            <w:tcW w:w="928" w:type="dxa"/>
          </w:tcPr>
          <w:p w:rsidR="00B345E6" w:rsidRPr="00F13F8C" w:rsidRDefault="003D0BDF" w:rsidP="00192360">
            <w:pPr>
              <w:pStyle w:val="TableParagraph"/>
              <w:tabs>
                <w:tab w:val="left" w:pos="9356"/>
                <w:tab w:val="left" w:pos="9498"/>
              </w:tabs>
              <w:spacing w:line="268" w:lineRule="exact"/>
              <w:jc w:val="center"/>
              <w:rPr>
                <w:sz w:val="28"/>
                <w:szCs w:val="28"/>
              </w:rPr>
            </w:pPr>
            <w:r>
              <w:rPr>
                <w:sz w:val="28"/>
                <w:szCs w:val="28"/>
              </w:rPr>
              <w:t>6</w:t>
            </w:r>
          </w:p>
        </w:tc>
        <w:tc>
          <w:tcPr>
            <w:tcW w:w="1041" w:type="dxa"/>
          </w:tcPr>
          <w:p w:rsidR="00B345E6" w:rsidRPr="00F13F8C" w:rsidRDefault="003D0BDF" w:rsidP="00192360">
            <w:pPr>
              <w:pStyle w:val="TableParagraph"/>
              <w:tabs>
                <w:tab w:val="left" w:pos="9356"/>
                <w:tab w:val="left" w:pos="9498"/>
              </w:tabs>
              <w:spacing w:line="268" w:lineRule="exact"/>
              <w:jc w:val="center"/>
              <w:rPr>
                <w:sz w:val="28"/>
                <w:szCs w:val="28"/>
              </w:rPr>
            </w:pPr>
            <w:r>
              <w:rPr>
                <w:sz w:val="28"/>
                <w:szCs w:val="28"/>
              </w:rPr>
              <w:t>7</w:t>
            </w:r>
          </w:p>
        </w:tc>
      </w:tr>
      <w:tr w:rsidR="00113351" w:rsidRPr="00F13F8C" w:rsidTr="00C007E1">
        <w:trPr>
          <w:trHeight w:val="275"/>
        </w:trPr>
        <w:tc>
          <w:tcPr>
            <w:tcW w:w="2746" w:type="dxa"/>
            <w:vAlign w:val="center"/>
          </w:tcPr>
          <w:p w:rsidR="00113351" w:rsidRPr="00F13F8C" w:rsidRDefault="00113351" w:rsidP="00113351">
            <w:pPr>
              <w:pStyle w:val="TableParagraph"/>
              <w:tabs>
                <w:tab w:val="left" w:pos="9356"/>
                <w:tab w:val="left" w:pos="9498"/>
              </w:tabs>
              <w:jc w:val="center"/>
              <w:rPr>
                <w:sz w:val="28"/>
                <w:szCs w:val="28"/>
              </w:rPr>
            </w:pPr>
            <w:r w:rsidRPr="00F13F8C">
              <w:rPr>
                <w:sz w:val="28"/>
                <w:szCs w:val="28"/>
              </w:rPr>
              <w:t>Ti</w:t>
            </w:r>
          </w:p>
        </w:tc>
        <w:tc>
          <w:tcPr>
            <w:tcW w:w="929" w:type="dxa"/>
          </w:tcPr>
          <w:p w:rsidR="00113351" w:rsidRPr="00113351" w:rsidRDefault="00113351" w:rsidP="00113351">
            <w:pPr>
              <w:jc w:val="center"/>
              <w:rPr>
                <w:sz w:val="28"/>
                <w:szCs w:val="28"/>
              </w:rPr>
            </w:pPr>
            <w:r w:rsidRPr="00113351">
              <w:rPr>
                <w:sz w:val="28"/>
                <w:szCs w:val="28"/>
              </w:rPr>
              <w:t>540</w:t>
            </w:r>
          </w:p>
        </w:tc>
        <w:tc>
          <w:tcPr>
            <w:tcW w:w="928" w:type="dxa"/>
          </w:tcPr>
          <w:p w:rsidR="00113351" w:rsidRPr="00113351" w:rsidRDefault="00113351" w:rsidP="00113351">
            <w:pPr>
              <w:jc w:val="center"/>
              <w:rPr>
                <w:sz w:val="28"/>
                <w:szCs w:val="28"/>
              </w:rPr>
            </w:pPr>
            <w:r w:rsidRPr="00113351">
              <w:rPr>
                <w:sz w:val="28"/>
                <w:szCs w:val="28"/>
              </w:rPr>
              <w:t>580</w:t>
            </w:r>
          </w:p>
        </w:tc>
        <w:tc>
          <w:tcPr>
            <w:tcW w:w="928" w:type="dxa"/>
          </w:tcPr>
          <w:p w:rsidR="00113351" w:rsidRPr="00113351" w:rsidRDefault="00113351" w:rsidP="00113351">
            <w:pPr>
              <w:jc w:val="center"/>
              <w:rPr>
                <w:sz w:val="28"/>
                <w:szCs w:val="28"/>
              </w:rPr>
            </w:pPr>
            <w:r w:rsidRPr="00113351">
              <w:rPr>
                <w:sz w:val="28"/>
                <w:szCs w:val="28"/>
              </w:rPr>
              <w:t>610</w:t>
            </w:r>
          </w:p>
        </w:tc>
        <w:tc>
          <w:tcPr>
            <w:tcW w:w="928" w:type="dxa"/>
          </w:tcPr>
          <w:p w:rsidR="00113351" w:rsidRPr="00113351" w:rsidRDefault="00113351" w:rsidP="00113351">
            <w:pPr>
              <w:jc w:val="center"/>
              <w:rPr>
                <w:sz w:val="28"/>
                <w:szCs w:val="28"/>
              </w:rPr>
            </w:pPr>
            <w:r w:rsidRPr="00113351">
              <w:rPr>
                <w:sz w:val="28"/>
                <w:szCs w:val="28"/>
              </w:rPr>
              <w:t>645</w:t>
            </w:r>
          </w:p>
        </w:tc>
        <w:tc>
          <w:tcPr>
            <w:tcW w:w="928" w:type="dxa"/>
          </w:tcPr>
          <w:p w:rsidR="00113351" w:rsidRPr="00113351" w:rsidRDefault="00113351" w:rsidP="00113351">
            <w:pPr>
              <w:jc w:val="center"/>
              <w:rPr>
                <w:sz w:val="28"/>
                <w:szCs w:val="28"/>
              </w:rPr>
            </w:pPr>
            <w:r w:rsidRPr="00113351">
              <w:rPr>
                <w:sz w:val="28"/>
                <w:szCs w:val="28"/>
              </w:rPr>
              <w:t>687</w:t>
            </w:r>
          </w:p>
        </w:tc>
        <w:tc>
          <w:tcPr>
            <w:tcW w:w="928" w:type="dxa"/>
          </w:tcPr>
          <w:p w:rsidR="00113351" w:rsidRPr="00113351" w:rsidRDefault="00113351" w:rsidP="00113351">
            <w:pPr>
              <w:jc w:val="center"/>
              <w:rPr>
                <w:sz w:val="28"/>
                <w:szCs w:val="28"/>
              </w:rPr>
            </w:pPr>
            <w:r w:rsidRPr="00113351">
              <w:rPr>
                <w:sz w:val="28"/>
                <w:szCs w:val="28"/>
              </w:rPr>
              <w:t>720</w:t>
            </w:r>
          </w:p>
        </w:tc>
        <w:tc>
          <w:tcPr>
            <w:tcW w:w="1041" w:type="dxa"/>
          </w:tcPr>
          <w:p w:rsidR="00113351" w:rsidRPr="00113351" w:rsidRDefault="00113351" w:rsidP="00113351">
            <w:pPr>
              <w:jc w:val="center"/>
              <w:rPr>
                <w:sz w:val="28"/>
                <w:szCs w:val="28"/>
              </w:rPr>
            </w:pPr>
            <w:r w:rsidRPr="00113351">
              <w:rPr>
                <w:sz w:val="28"/>
                <w:szCs w:val="28"/>
              </w:rPr>
              <w:t>770</w:t>
            </w:r>
          </w:p>
        </w:tc>
      </w:tr>
      <w:tr w:rsidR="00113351" w:rsidRPr="00F13F8C" w:rsidTr="00C007E1">
        <w:trPr>
          <w:trHeight w:val="275"/>
        </w:trPr>
        <w:tc>
          <w:tcPr>
            <w:tcW w:w="2746" w:type="dxa"/>
            <w:vAlign w:val="center"/>
          </w:tcPr>
          <w:p w:rsidR="00113351" w:rsidRPr="00113351" w:rsidRDefault="00113351" w:rsidP="00113351">
            <w:pPr>
              <w:pStyle w:val="TableParagraph"/>
              <w:tabs>
                <w:tab w:val="left" w:pos="9356"/>
                <w:tab w:val="left" w:pos="9498"/>
              </w:tabs>
              <w:jc w:val="center"/>
              <w:rPr>
                <w:sz w:val="28"/>
                <w:szCs w:val="28"/>
                <w:lang w:val="en-US"/>
              </w:rPr>
            </w:pPr>
            <w:r>
              <w:rPr>
                <w:sz w:val="28"/>
                <w:szCs w:val="28"/>
                <w:lang w:val="en-US"/>
              </w:rPr>
              <w:t>Zr</w:t>
            </w:r>
          </w:p>
        </w:tc>
        <w:tc>
          <w:tcPr>
            <w:tcW w:w="929" w:type="dxa"/>
          </w:tcPr>
          <w:p w:rsidR="00113351" w:rsidRPr="00113351" w:rsidRDefault="00113351" w:rsidP="00113351">
            <w:pPr>
              <w:jc w:val="center"/>
              <w:rPr>
                <w:sz w:val="28"/>
                <w:szCs w:val="28"/>
              </w:rPr>
            </w:pPr>
            <w:r w:rsidRPr="00113351">
              <w:rPr>
                <w:sz w:val="28"/>
                <w:szCs w:val="28"/>
              </w:rPr>
              <w:t>660</w:t>
            </w:r>
          </w:p>
        </w:tc>
        <w:tc>
          <w:tcPr>
            <w:tcW w:w="928" w:type="dxa"/>
          </w:tcPr>
          <w:p w:rsidR="00113351" w:rsidRPr="00113351" w:rsidRDefault="00113351" w:rsidP="00113351">
            <w:pPr>
              <w:jc w:val="center"/>
              <w:rPr>
                <w:sz w:val="28"/>
                <w:szCs w:val="28"/>
              </w:rPr>
            </w:pPr>
            <w:r w:rsidRPr="00113351">
              <w:rPr>
                <w:sz w:val="28"/>
                <w:szCs w:val="28"/>
              </w:rPr>
              <w:t>720</w:t>
            </w:r>
          </w:p>
        </w:tc>
        <w:tc>
          <w:tcPr>
            <w:tcW w:w="928" w:type="dxa"/>
          </w:tcPr>
          <w:p w:rsidR="00113351" w:rsidRPr="00113351" w:rsidRDefault="00113351" w:rsidP="00113351">
            <w:pPr>
              <w:jc w:val="center"/>
              <w:rPr>
                <w:sz w:val="28"/>
                <w:szCs w:val="28"/>
              </w:rPr>
            </w:pPr>
            <w:r w:rsidRPr="00113351">
              <w:rPr>
                <w:sz w:val="28"/>
                <w:szCs w:val="28"/>
              </w:rPr>
              <w:t>800</w:t>
            </w:r>
          </w:p>
        </w:tc>
        <w:tc>
          <w:tcPr>
            <w:tcW w:w="928" w:type="dxa"/>
          </w:tcPr>
          <w:p w:rsidR="00113351" w:rsidRPr="00113351" w:rsidRDefault="00113351" w:rsidP="00113351">
            <w:pPr>
              <w:jc w:val="center"/>
              <w:rPr>
                <w:sz w:val="28"/>
                <w:szCs w:val="28"/>
              </w:rPr>
            </w:pPr>
            <w:r w:rsidRPr="00113351">
              <w:rPr>
                <w:sz w:val="28"/>
                <w:szCs w:val="28"/>
              </w:rPr>
              <w:t>850</w:t>
            </w:r>
          </w:p>
        </w:tc>
        <w:tc>
          <w:tcPr>
            <w:tcW w:w="928" w:type="dxa"/>
          </w:tcPr>
          <w:p w:rsidR="00113351" w:rsidRPr="00113351" w:rsidRDefault="00113351" w:rsidP="00113351">
            <w:pPr>
              <w:jc w:val="center"/>
              <w:rPr>
                <w:sz w:val="28"/>
                <w:szCs w:val="28"/>
              </w:rPr>
            </w:pPr>
            <w:r w:rsidRPr="00113351">
              <w:rPr>
                <w:sz w:val="28"/>
                <w:szCs w:val="28"/>
              </w:rPr>
              <w:t>890</w:t>
            </w:r>
          </w:p>
        </w:tc>
        <w:tc>
          <w:tcPr>
            <w:tcW w:w="928" w:type="dxa"/>
          </w:tcPr>
          <w:p w:rsidR="00113351" w:rsidRPr="00113351" w:rsidRDefault="00113351" w:rsidP="00113351">
            <w:pPr>
              <w:jc w:val="center"/>
              <w:rPr>
                <w:sz w:val="28"/>
                <w:szCs w:val="28"/>
              </w:rPr>
            </w:pPr>
            <w:r w:rsidRPr="00113351">
              <w:rPr>
                <w:sz w:val="28"/>
                <w:szCs w:val="28"/>
              </w:rPr>
              <w:t>940</w:t>
            </w:r>
          </w:p>
        </w:tc>
        <w:tc>
          <w:tcPr>
            <w:tcW w:w="1041" w:type="dxa"/>
          </w:tcPr>
          <w:p w:rsidR="00113351" w:rsidRPr="00113351" w:rsidRDefault="00113351" w:rsidP="00113351">
            <w:pPr>
              <w:jc w:val="center"/>
              <w:rPr>
                <w:sz w:val="28"/>
                <w:szCs w:val="28"/>
              </w:rPr>
            </w:pPr>
            <w:r w:rsidRPr="00113351">
              <w:rPr>
                <w:sz w:val="28"/>
                <w:szCs w:val="28"/>
              </w:rPr>
              <w:t>990</w:t>
            </w:r>
          </w:p>
        </w:tc>
      </w:tr>
      <w:tr w:rsidR="00113351" w:rsidRPr="00F13F8C" w:rsidTr="00C007E1">
        <w:trPr>
          <w:trHeight w:val="275"/>
        </w:trPr>
        <w:tc>
          <w:tcPr>
            <w:tcW w:w="2746" w:type="dxa"/>
            <w:vAlign w:val="center"/>
          </w:tcPr>
          <w:p w:rsidR="00113351" w:rsidRPr="00F13F8C" w:rsidRDefault="00113351" w:rsidP="00C007E1">
            <w:pPr>
              <w:pStyle w:val="TableParagraph"/>
              <w:tabs>
                <w:tab w:val="left" w:pos="9356"/>
                <w:tab w:val="left" w:pos="9498"/>
              </w:tabs>
              <w:spacing w:line="240" w:lineRule="auto"/>
              <w:jc w:val="center"/>
              <w:rPr>
                <w:sz w:val="28"/>
                <w:szCs w:val="28"/>
              </w:rPr>
            </w:pPr>
            <w:r w:rsidRPr="00F13F8C">
              <w:rPr>
                <w:sz w:val="28"/>
                <w:szCs w:val="28"/>
              </w:rPr>
              <w:t>Mg</w:t>
            </w:r>
          </w:p>
        </w:tc>
        <w:tc>
          <w:tcPr>
            <w:tcW w:w="929" w:type="dxa"/>
          </w:tcPr>
          <w:p w:rsidR="00113351" w:rsidRPr="00113351" w:rsidRDefault="00113351" w:rsidP="00113351">
            <w:pPr>
              <w:jc w:val="center"/>
              <w:rPr>
                <w:sz w:val="28"/>
                <w:szCs w:val="28"/>
              </w:rPr>
            </w:pPr>
            <w:r w:rsidRPr="00113351">
              <w:rPr>
                <w:sz w:val="28"/>
                <w:szCs w:val="28"/>
              </w:rPr>
              <w:t>820</w:t>
            </w:r>
          </w:p>
        </w:tc>
        <w:tc>
          <w:tcPr>
            <w:tcW w:w="928" w:type="dxa"/>
          </w:tcPr>
          <w:p w:rsidR="00113351" w:rsidRPr="00113351" w:rsidRDefault="00113351" w:rsidP="00113351">
            <w:pPr>
              <w:jc w:val="center"/>
              <w:rPr>
                <w:sz w:val="28"/>
                <w:szCs w:val="28"/>
              </w:rPr>
            </w:pPr>
            <w:r w:rsidRPr="00113351">
              <w:rPr>
                <w:sz w:val="28"/>
                <w:szCs w:val="28"/>
              </w:rPr>
              <w:t>865</w:t>
            </w:r>
          </w:p>
        </w:tc>
        <w:tc>
          <w:tcPr>
            <w:tcW w:w="928" w:type="dxa"/>
          </w:tcPr>
          <w:p w:rsidR="00113351" w:rsidRPr="00113351" w:rsidRDefault="00113351" w:rsidP="00113351">
            <w:pPr>
              <w:jc w:val="center"/>
              <w:rPr>
                <w:sz w:val="28"/>
                <w:szCs w:val="28"/>
              </w:rPr>
            </w:pPr>
            <w:r w:rsidRPr="00113351">
              <w:rPr>
                <w:sz w:val="28"/>
                <w:szCs w:val="28"/>
              </w:rPr>
              <w:t>910</w:t>
            </w:r>
          </w:p>
        </w:tc>
        <w:tc>
          <w:tcPr>
            <w:tcW w:w="928" w:type="dxa"/>
          </w:tcPr>
          <w:p w:rsidR="00113351" w:rsidRPr="00113351" w:rsidRDefault="00113351" w:rsidP="00113351">
            <w:pPr>
              <w:jc w:val="center"/>
              <w:rPr>
                <w:sz w:val="28"/>
                <w:szCs w:val="28"/>
              </w:rPr>
            </w:pPr>
            <w:r w:rsidRPr="00113351">
              <w:rPr>
                <w:sz w:val="28"/>
                <w:szCs w:val="28"/>
              </w:rPr>
              <w:t>1050</w:t>
            </w:r>
          </w:p>
        </w:tc>
        <w:tc>
          <w:tcPr>
            <w:tcW w:w="928" w:type="dxa"/>
          </w:tcPr>
          <w:p w:rsidR="00113351" w:rsidRPr="00113351" w:rsidRDefault="00113351" w:rsidP="00113351">
            <w:pPr>
              <w:jc w:val="center"/>
              <w:rPr>
                <w:sz w:val="28"/>
                <w:szCs w:val="28"/>
              </w:rPr>
            </w:pPr>
            <w:r>
              <w:rPr>
                <w:sz w:val="28"/>
                <w:szCs w:val="28"/>
              </w:rPr>
              <w:t>1220</w:t>
            </w:r>
          </w:p>
        </w:tc>
        <w:tc>
          <w:tcPr>
            <w:tcW w:w="928" w:type="dxa"/>
          </w:tcPr>
          <w:p w:rsidR="00113351" w:rsidRPr="00113351" w:rsidRDefault="001B27A6" w:rsidP="00113351">
            <w:pPr>
              <w:jc w:val="center"/>
              <w:rPr>
                <w:sz w:val="28"/>
                <w:szCs w:val="28"/>
                <w:lang w:val="en-US"/>
              </w:rPr>
            </w:pPr>
            <w:r>
              <w:rPr>
                <w:sz w:val="28"/>
                <w:szCs w:val="28"/>
                <w:lang w:val="en-US"/>
              </w:rPr>
              <w:t>1220</w:t>
            </w:r>
          </w:p>
        </w:tc>
        <w:tc>
          <w:tcPr>
            <w:tcW w:w="1041" w:type="dxa"/>
          </w:tcPr>
          <w:p w:rsidR="00113351" w:rsidRPr="00113351" w:rsidRDefault="00113351" w:rsidP="00113351">
            <w:pPr>
              <w:jc w:val="center"/>
              <w:rPr>
                <w:sz w:val="28"/>
                <w:szCs w:val="28"/>
              </w:rPr>
            </w:pPr>
            <w:r>
              <w:rPr>
                <w:sz w:val="28"/>
                <w:szCs w:val="28"/>
              </w:rPr>
              <w:t>1190</w:t>
            </w:r>
          </w:p>
        </w:tc>
      </w:tr>
      <w:tr w:rsidR="00113351" w:rsidRPr="00F13F8C" w:rsidTr="00C007E1">
        <w:trPr>
          <w:trHeight w:val="278"/>
        </w:trPr>
        <w:tc>
          <w:tcPr>
            <w:tcW w:w="2746" w:type="dxa"/>
            <w:vAlign w:val="center"/>
          </w:tcPr>
          <w:p w:rsidR="00113351" w:rsidRPr="00113351" w:rsidRDefault="00113351" w:rsidP="00113351">
            <w:pPr>
              <w:pStyle w:val="TableParagraph"/>
              <w:tabs>
                <w:tab w:val="left" w:pos="9356"/>
                <w:tab w:val="left" w:pos="9498"/>
              </w:tabs>
              <w:spacing w:line="258" w:lineRule="exact"/>
              <w:jc w:val="center"/>
              <w:rPr>
                <w:sz w:val="28"/>
                <w:szCs w:val="28"/>
                <w:lang w:val="en-US"/>
              </w:rPr>
            </w:pPr>
            <w:r>
              <w:rPr>
                <w:sz w:val="28"/>
                <w:szCs w:val="28"/>
                <w:lang w:val="en-US"/>
              </w:rPr>
              <w:t>Al</w:t>
            </w:r>
          </w:p>
        </w:tc>
        <w:tc>
          <w:tcPr>
            <w:tcW w:w="929" w:type="dxa"/>
          </w:tcPr>
          <w:p w:rsidR="00113351" w:rsidRPr="00113351" w:rsidRDefault="00113351" w:rsidP="00113351">
            <w:pPr>
              <w:jc w:val="center"/>
              <w:rPr>
                <w:sz w:val="28"/>
                <w:szCs w:val="28"/>
              </w:rPr>
            </w:pPr>
            <w:r w:rsidRPr="00113351">
              <w:rPr>
                <w:sz w:val="28"/>
                <w:szCs w:val="28"/>
              </w:rPr>
              <w:t>710</w:t>
            </w:r>
          </w:p>
        </w:tc>
        <w:tc>
          <w:tcPr>
            <w:tcW w:w="928" w:type="dxa"/>
          </w:tcPr>
          <w:p w:rsidR="00113351" w:rsidRPr="00113351" w:rsidRDefault="00113351" w:rsidP="00113351">
            <w:pPr>
              <w:jc w:val="center"/>
              <w:rPr>
                <w:sz w:val="28"/>
                <w:szCs w:val="28"/>
              </w:rPr>
            </w:pPr>
            <w:r w:rsidRPr="00113351">
              <w:rPr>
                <w:sz w:val="28"/>
                <w:szCs w:val="28"/>
              </w:rPr>
              <w:t>770</w:t>
            </w:r>
          </w:p>
        </w:tc>
        <w:tc>
          <w:tcPr>
            <w:tcW w:w="928" w:type="dxa"/>
          </w:tcPr>
          <w:p w:rsidR="00113351" w:rsidRPr="00113351" w:rsidRDefault="00113351" w:rsidP="00113351">
            <w:pPr>
              <w:jc w:val="center"/>
              <w:rPr>
                <w:sz w:val="28"/>
                <w:szCs w:val="28"/>
              </w:rPr>
            </w:pPr>
            <w:r w:rsidRPr="00113351">
              <w:rPr>
                <w:sz w:val="28"/>
                <w:szCs w:val="28"/>
              </w:rPr>
              <w:t>830</w:t>
            </w:r>
          </w:p>
        </w:tc>
        <w:tc>
          <w:tcPr>
            <w:tcW w:w="928" w:type="dxa"/>
          </w:tcPr>
          <w:p w:rsidR="00113351" w:rsidRPr="00113351" w:rsidRDefault="00113351" w:rsidP="00113351">
            <w:pPr>
              <w:jc w:val="center"/>
              <w:rPr>
                <w:sz w:val="28"/>
                <w:szCs w:val="28"/>
              </w:rPr>
            </w:pPr>
            <w:r w:rsidRPr="00113351">
              <w:rPr>
                <w:sz w:val="28"/>
                <w:szCs w:val="28"/>
              </w:rPr>
              <w:t>900</w:t>
            </w:r>
          </w:p>
        </w:tc>
        <w:tc>
          <w:tcPr>
            <w:tcW w:w="928" w:type="dxa"/>
          </w:tcPr>
          <w:p w:rsidR="00113351" w:rsidRPr="00113351" w:rsidRDefault="00113351" w:rsidP="00113351">
            <w:pPr>
              <w:jc w:val="center"/>
              <w:rPr>
                <w:sz w:val="28"/>
                <w:szCs w:val="28"/>
              </w:rPr>
            </w:pPr>
            <w:r w:rsidRPr="00113351">
              <w:rPr>
                <w:sz w:val="28"/>
                <w:szCs w:val="28"/>
              </w:rPr>
              <w:t>960</w:t>
            </w:r>
          </w:p>
        </w:tc>
        <w:tc>
          <w:tcPr>
            <w:tcW w:w="928" w:type="dxa"/>
          </w:tcPr>
          <w:p w:rsidR="00113351" w:rsidRPr="00113351" w:rsidRDefault="00113351" w:rsidP="00113351">
            <w:pPr>
              <w:jc w:val="center"/>
              <w:rPr>
                <w:sz w:val="28"/>
                <w:szCs w:val="28"/>
              </w:rPr>
            </w:pPr>
            <w:r w:rsidRPr="00113351">
              <w:rPr>
                <w:sz w:val="28"/>
                <w:szCs w:val="28"/>
              </w:rPr>
              <w:t>1050</w:t>
            </w:r>
          </w:p>
        </w:tc>
        <w:tc>
          <w:tcPr>
            <w:tcW w:w="1041" w:type="dxa"/>
          </w:tcPr>
          <w:p w:rsidR="00113351" w:rsidRPr="00113351" w:rsidRDefault="00113351" w:rsidP="00113351">
            <w:pPr>
              <w:jc w:val="center"/>
              <w:rPr>
                <w:sz w:val="28"/>
                <w:szCs w:val="28"/>
              </w:rPr>
            </w:pPr>
            <w:r w:rsidRPr="00113351">
              <w:rPr>
                <w:sz w:val="28"/>
                <w:szCs w:val="28"/>
              </w:rPr>
              <w:t>1110</w:t>
            </w:r>
          </w:p>
        </w:tc>
      </w:tr>
    </w:tbl>
    <w:p w:rsidR="00192360" w:rsidRDefault="00192360" w:rsidP="001D7117">
      <w:pPr>
        <w:pStyle w:val="a3"/>
        <w:tabs>
          <w:tab w:val="left" w:pos="9356"/>
          <w:tab w:val="left" w:pos="9498"/>
        </w:tabs>
        <w:ind w:left="0" w:firstLine="567"/>
      </w:pPr>
    </w:p>
    <w:p w:rsidR="00B345E6" w:rsidRPr="00113351" w:rsidRDefault="00B345E6" w:rsidP="001D7117">
      <w:pPr>
        <w:pStyle w:val="a3"/>
        <w:tabs>
          <w:tab w:val="left" w:pos="9356"/>
          <w:tab w:val="left" w:pos="9498"/>
        </w:tabs>
        <w:ind w:left="0" w:firstLine="567"/>
      </w:pPr>
      <w:r w:rsidRPr="00113351">
        <w:t>Таким образом, в результате проведенных термодинамических расчетов,</w:t>
      </w:r>
      <w:r w:rsidRPr="00113351">
        <w:rPr>
          <w:spacing w:val="1"/>
        </w:rPr>
        <w:t xml:space="preserve"> </w:t>
      </w:r>
      <w:r w:rsidRPr="00113351">
        <w:t>в</w:t>
      </w:r>
      <w:r w:rsidRPr="00113351">
        <w:rPr>
          <w:spacing w:val="-67"/>
        </w:rPr>
        <w:t xml:space="preserve"> </w:t>
      </w:r>
      <w:r w:rsidRPr="00113351">
        <w:t>качестве оптимального газогене</w:t>
      </w:r>
      <w:r w:rsidR="00C007E1">
        <w:t>рирующего</w:t>
      </w:r>
      <w:r w:rsidRPr="00113351">
        <w:t xml:space="preserve"> состава была выбрана тройная смесь:</w:t>
      </w:r>
      <w:r w:rsidRPr="00113351">
        <w:rPr>
          <w:spacing w:val="-67"/>
        </w:rPr>
        <w:t xml:space="preserve"> </w:t>
      </w:r>
      <w:r w:rsidR="00587611" w:rsidRPr="00113351">
        <w:rPr>
          <w:position w:val="2"/>
        </w:rPr>
        <w:t>NH</w:t>
      </w:r>
      <w:r w:rsidR="00587611" w:rsidRPr="00113351">
        <w:rPr>
          <w:vertAlign w:val="subscript"/>
        </w:rPr>
        <w:t>4</w:t>
      </w:r>
      <w:r w:rsidR="00587611" w:rsidRPr="00113351">
        <w:rPr>
          <w:position w:val="2"/>
        </w:rPr>
        <w:t>ClO</w:t>
      </w:r>
      <w:r w:rsidR="00587611" w:rsidRPr="00113351">
        <w:rPr>
          <w:vertAlign w:val="subscript"/>
        </w:rPr>
        <w:t>4</w:t>
      </w:r>
      <w:r w:rsidR="00587611" w:rsidRPr="00113351">
        <w:rPr>
          <w:position w:val="2"/>
        </w:rPr>
        <w:t>-</w:t>
      </w:r>
      <w:r w:rsidR="00192360" w:rsidRPr="00113351">
        <w:rPr>
          <w:position w:val="2"/>
          <w:lang w:val="kk-KZ"/>
        </w:rPr>
        <w:t>85</w:t>
      </w:r>
      <w:r w:rsidR="00192360" w:rsidRPr="00113351">
        <w:rPr>
          <w:position w:val="2"/>
        </w:rPr>
        <w:t xml:space="preserve">%, </w:t>
      </w:r>
      <w:r w:rsidR="00101118" w:rsidRPr="00113351">
        <w:t>ПЭ</w:t>
      </w:r>
      <w:r w:rsidR="00192360" w:rsidRPr="00113351">
        <w:t>-</w:t>
      </w:r>
      <w:r w:rsidR="00192360" w:rsidRPr="00113351">
        <w:rPr>
          <w:lang w:val="kk-KZ"/>
        </w:rPr>
        <w:t>10</w:t>
      </w:r>
      <w:r w:rsidR="00587611" w:rsidRPr="00113351">
        <w:t>%</w:t>
      </w:r>
      <w:r w:rsidR="00192360" w:rsidRPr="00113351">
        <w:t>,</w:t>
      </w:r>
      <w:r w:rsidR="00587611" w:rsidRPr="00113351">
        <w:t xml:space="preserve"> </w:t>
      </w:r>
      <w:r w:rsidR="00587611" w:rsidRPr="00113351">
        <w:rPr>
          <w:lang w:val="en-US"/>
        </w:rPr>
        <w:t>Mg</w:t>
      </w:r>
      <w:r w:rsidR="00192360" w:rsidRPr="00113351">
        <w:t>-</w:t>
      </w:r>
      <w:r w:rsidR="00192360" w:rsidRPr="00113351">
        <w:rPr>
          <w:lang w:val="kk-KZ"/>
        </w:rPr>
        <w:t>5</w:t>
      </w:r>
      <w:r w:rsidR="00587611" w:rsidRPr="00113351">
        <w:rPr>
          <w:position w:val="2"/>
        </w:rPr>
        <w:t>%</w:t>
      </w:r>
      <w:r w:rsidR="00587611" w:rsidRPr="00113351">
        <w:t xml:space="preserve"> </w:t>
      </w:r>
      <w:r w:rsidRPr="00113351">
        <w:t>для</w:t>
      </w:r>
      <w:r w:rsidRPr="00113351">
        <w:rPr>
          <w:spacing w:val="1"/>
        </w:rPr>
        <w:t xml:space="preserve"> </w:t>
      </w:r>
      <w:r w:rsidRPr="00113351">
        <w:t>экспериментальных</w:t>
      </w:r>
      <w:r w:rsidRPr="00113351">
        <w:rPr>
          <w:spacing w:val="1"/>
        </w:rPr>
        <w:t xml:space="preserve"> </w:t>
      </w:r>
      <w:r w:rsidRPr="00113351">
        <w:t>и</w:t>
      </w:r>
      <w:r w:rsidRPr="00113351">
        <w:rPr>
          <w:spacing w:val="1"/>
        </w:rPr>
        <w:t xml:space="preserve"> </w:t>
      </w:r>
      <w:r w:rsidRPr="00113351">
        <w:t>полигонных</w:t>
      </w:r>
      <w:r w:rsidRPr="00113351">
        <w:rPr>
          <w:spacing w:val="1"/>
        </w:rPr>
        <w:t xml:space="preserve"> </w:t>
      </w:r>
      <w:r w:rsidRPr="00113351">
        <w:t>испытаний.</w:t>
      </w:r>
    </w:p>
    <w:p w:rsidR="00B345E6" w:rsidRPr="00D03A73" w:rsidRDefault="00B345E6" w:rsidP="001D7117">
      <w:pPr>
        <w:pStyle w:val="a3"/>
        <w:tabs>
          <w:tab w:val="left" w:pos="9356"/>
          <w:tab w:val="left" w:pos="9498"/>
        </w:tabs>
        <w:ind w:left="0" w:firstLine="567"/>
        <w:jc w:val="left"/>
      </w:pPr>
    </w:p>
    <w:p w:rsidR="00B345E6" w:rsidRPr="00D03A73" w:rsidRDefault="00846015" w:rsidP="001D7117">
      <w:pPr>
        <w:pStyle w:val="1"/>
        <w:numPr>
          <w:ilvl w:val="1"/>
          <w:numId w:val="48"/>
        </w:numPr>
        <w:tabs>
          <w:tab w:val="left" w:pos="1530"/>
          <w:tab w:val="left" w:pos="9356"/>
          <w:tab w:val="left" w:pos="9498"/>
        </w:tabs>
        <w:ind w:left="0" w:firstLine="567"/>
      </w:pPr>
      <w:r w:rsidRPr="00D03A73">
        <w:t xml:space="preserve"> </w:t>
      </w:r>
      <w:r w:rsidR="00B345E6" w:rsidRPr="00D03A73">
        <w:t>Экспериментальное</w:t>
      </w:r>
      <w:r w:rsidR="00B345E6" w:rsidRPr="00D03A73">
        <w:rPr>
          <w:spacing w:val="1"/>
        </w:rPr>
        <w:t xml:space="preserve"> </w:t>
      </w:r>
      <w:r w:rsidR="00B345E6" w:rsidRPr="00D03A73">
        <w:t>исследование</w:t>
      </w:r>
      <w:r w:rsidR="00B345E6" w:rsidRPr="00D03A73">
        <w:rPr>
          <w:spacing w:val="1"/>
        </w:rPr>
        <w:t xml:space="preserve"> </w:t>
      </w:r>
      <w:r w:rsidR="00B345E6" w:rsidRPr="00D03A73">
        <w:t>характеристик</w:t>
      </w:r>
      <w:r w:rsidR="00B345E6" w:rsidRPr="00D03A73">
        <w:rPr>
          <w:spacing w:val="1"/>
        </w:rPr>
        <w:t xml:space="preserve"> </w:t>
      </w:r>
      <w:r w:rsidR="00B345E6" w:rsidRPr="00D03A73">
        <w:t>горения</w:t>
      </w:r>
      <w:r w:rsidR="00D03A73" w:rsidRPr="00D03A73">
        <w:rPr>
          <w:spacing w:val="1"/>
        </w:rPr>
        <w:t xml:space="preserve"> </w:t>
      </w:r>
      <w:r w:rsidR="00B345E6" w:rsidRPr="00D03A73">
        <w:t>пиротехнических</w:t>
      </w:r>
      <w:r w:rsidR="00B345E6" w:rsidRPr="00D03A73">
        <w:rPr>
          <w:spacing w:val="1"/>
        </w:rPr>
        <w:t xml:space="preserve"> </w:t>
      </w:r>
      <w:r w:rsidR="00B345E6" w:rsidRPr="00D03A73">
        <w:t>газогенераторных</w:t>
      </w:r>
      <w:r w:rsidR="00B345E6" w:rsidRPr="00D03A73">
        <w:rPr>
          <w:spacing w:val="1"/>
        </w:rPr>
        <w:t xml:space="preserve"> </w:t>
      </w:r>
      <w:r w:rsidR="00B345E6" w:rsidRPr="00D03A73">
        <w:t>составов</w:t>
      </w:r>
      <w:r w:rsidR="00B345E6" w:rsidRPr="00D03A73">
        <w:rPr>
          <w:spacing w:val="71"/>
        </w:rPr>
        <w:t xml:space="preserve"> </w:t>
      </w:r>
      <w:r w:rsidR="00B345E6" w:rsidRPr="00D03A73">
        <w:t>на</w:t>
      </w:r>
      <w:r w:rsidR="00B345E6" w:rsidRPr="00D03A73">
        <w:rPr>
          <w:spacing w:val="71"/>
        </w:rPr>
        <w:t xml:space="preserve"> </w:t>
      </w:r>
      <w:r w:rsidR="00B345E6" w:rsidRPr="00D03A73">
        <w:t>основе</w:t>
      </w:r>
      <w:r w:rsidR="00B345E6" w:rsidRPr="00D03A73">
        <w:rPr>
          <w:spacing w:val="1"/>
        </w:rPr>
        <w:t xml:space="preserve"> </w:t>
      </w:r>
      <w:r w:rsidR="00B345E6" w:rsidRPr="00D03A73">
        <w:rPr>
          <w:position w:val="2"/>
        </w:rPr>
        <w:t>системы</w:t>
      </w:r>
      <w:r w:rsidR="00B345E6" w:rsidRPr="00D03A73">
        <w:rPr>
          <w:spacing w:val="-2"/>
          <w:position w:val="2"/>
        </w:rPr>
        <w:t xml:space="preserve"> </w:t>
      </w:r>
      <w:r w:rsidR="001930A6" w:rsidRPr="00192360">
        <w:rPr>
          <w:position w:val="2"/>
        </w:rPr>
        <w:t>NH</w:t>
      </w:r>
      <w:r w:rsidR="001930A6" w:rsidRPr="00192360">
        <w:rPr>
          <w:sz w:val="18"/>
        </w:rPr>
        <w:t>4</w:t>
      </w:r>
      <w:r w:rsidR="001930A6" w:rsidRPr="00D03A73">
        <w:rPr>
          <w:position w:val="2"/>
        </w:rPr>
        <w:t>ClO</w:t>
      </w:r>
      <w:r w:rsidR="001930A6" w:rsidRPr="00113351">
        <w:rPr>
          <w:sz w:val="18"/>
        </w:rPr>
        <w:t>4</w:t>
      </w:r>
      <w:r w:rsidR="001930A6" w:rsidRPr="00D03A73">
        <w:rPr>
          <w:position w:val="2"/>
        </w:rPr>
        <w:t>-</w:t>
      </w:r>
      <w:r w:rsidR="001930A6" w:rsidRPr="00D03A73">
        <w:rPr>
          <w:spacing w:val="1"/>
          <w:position w:val="2"/>
        </w:rPr>
        <w:t xml:space="preserve"> </w:t>
      </w:r>
      <w:r w:rsidR="001930A6" w:rsidRPr="00D03A73">
        <w:t>ПЭ</w:t>
      </w:r>
      <w:r w:rsidR="001930A6" w:rsidRPr="00D03A73">
        <w:rPr>
          <w:b w:val="0"/>
        </w:rPr>
        <w:t>-</w:t>
      </w:r>
      <w:r w:rsidR="001930A6" w:rsidRPr="00192360">
        <w:rPr>
          <w:lang w:val="en-US"/>
        </w:rPr>
        <w:t>Mg</w:t>
      </w:r>
    </w:p>
    <w:p w:rsidR="00B345E6" w:rsidRPr="00D03A73" w:rsidRDefault="00B345E6" w:rsidP="001D7117">
      <w:pPr>
        <w:pStyle w:val="a3"/>
        <w:tabs>
          <w:tab w:val="left" w:pos="9356"/>
          <w:tab w:val="left" w:pos="9498"/>
        </w:tabs>
        <w:ind w:left="0" w:firstLine="567"/>
      </w:pPr>
      <w:r w:rsidRPr="00D03A73">
        <w:t>Предполагаемая</w:t>
      </w:r>
      <w:r w:rsidRPr="00D03A73">
        <w:rPr>
          <w:spacing w:val="1"/>
        </w:rPr>
        <w:t xml:space="preserve"> </w:t>
      </w:r>
      <w:r w:rsidRPr="00D03A73">
        <w:t>реакция</w:t>
      </w:r>
      <w:r w:rsidRPr="00D03A73">
        <w:rPr>
          <w:spacing w:val="1"/>
        </w:rPr>
        <w:t xml:space="preserve"> </w:t>
      </w:r>
      <w:r w:rsidRPr="00D03A73">
        <w:t>горения</w:t>
      </w:r>
      <w:r w:rsidRPr="00D03A73">
        <w:rPr>
          <w:spacing w:val="1"/>
        </w:rPr>
        <w:t xml:space="preserve"> </w:t>
      </w:r>
      <w:r w:rsidRPr="00D03A73">
        <w:t>данной</w:t>
      </w:r>
      <w:r w:rsidRPr="00D03A73">
        <w:rPr>
          <w:spacing w:val="1"/>
        </w:rPr>
        <w:t xml:space="preserve"> </w:t>
      </w:r>
      <w:r w:rsidR="002D1083">
        <w:t>двойной</w:t>
      </w:r>
      <w:r w:rsidRPr="00D03A73">
        <w:rPr>
          <w:spacing w:val="1"/>
        </w:rPr>
        <w:t xml:space="preserve"> </w:t>
      </w:r>
      <w:r w:rsidRPr="00D03A73">
        <w:t>смеси</w:t>
      </w:r>
      <w:r w:rsidRPr="00D03A73">
        <w:rPr>
          <w:spacing w:val="1"/>
        </w:rPr>
        <w:t xml:space="preserve"> </w:t>
      </w:r>
      <w:r w:rsidRPr="00D03A73">
        <w:t>выражается</w:t>
      </w:r>
      <w:r w:rsidRPr="00D03A73">
        <w:rPr>
          <w:spacing w:val="1"/>
        </w:rPr>
        <w:t xml:space="preserve"> </w:t>
      </w:r>
      <w:r w:rsidRPr="00D03A73">
        <w:t>следующим</w:t>
      </w:r>
      <w:r w:rsidRPr="00D03A73">
        <w:rPr>
          <w:spacing w:val="-1"/>
        </w:rPr>
        <w:t xml:space="preserve"> </w:t>
      </w:r>
      <w:r w:rsidR="00F51482">
        <w:t>уравнениями.</w:t>
      </w:r>
    </w:p>
    <w:p w:rsidR="00B345E6" w:rsidRPr="00D03A73" w:rsidRDefault="00B345E6" w:rsidP="001D7117">
      <w:pPr>
        <w:pStyle w:val="a3"/>
        <w:tabs>
          <w:tab w:val="left" w:pos="9356"/>
          <w:tab w:val="left" w:pos="9498"/>
        </w:tabs>
        <w:ind w:left="0" w:firstLine="567"/>
        <w:jc w:val="left"/>
        <w:rPr>
          <w:sz w:val="27"/>
        </w:rPr>
      </w:pPr>
    </w:p>
    <w:p w:rsidR="00F51482" w:rsidRDefault="00F51482" w:rsidP="001D7117">
      <w:pPr>
        <w:tabs>
          <w:tab w:val="left" w:pos="9356"/>
          <w:tab w:val="left" w:pos="9498"/>
        </w:tabs>
        <w:ind w:firstLine="567"/>
        <w:jc w:val="both"/>
        <w:rPr>
          <w:sz w:val="28"/>
          <w:szCs w:val="28"/>
        </w:rPr>
      </w:pPr>
      <w:r>
        <w:rPr>
          <w:sz w:val="28"/>
          <w:szCs w:val="28"/>
        </w:rPr>
        <w:t>Реакция разложения ПХА:</w:t>
      </w:r>
    </w:p>
    <w:p w:rsidR="00F51482" w:rsidRDefault="00F51482" w:rsidP="001D7117">
      <w:pPr>
        <w:tabs>
          <w:tab w:val="left" w:pos="9356"/>
          <w:tab w:val="left" w:pos="9498"/>
        </w:tabs>
        <w:ind w:firstLine="567"/>
        <w:jc w:val="both"/>
        <w:rPr>
          <w:sz w:val="28"/>
          <w:szCs w:val="28"/>
        </w:rPr>
      </w:pPr>
    </w:p>
    <w:p w:rsidR="00F51482" w:rsidRPr="000C5CDC" w:rsidRDefault="00AE156C" w:rsidP="00AE156C">
      <w:pPr>
        <w:tabs>
          <w:tab w:val="center" w:pos="4679"/>
          <w:tab w:val="left" w:pos="8535"/>
          <w:tab w:val="left" w:pos="9356"/>
          <w:tab w:val="left" w:pos="9498"/>
        </w:tabs>
        <w:rPr>
          <w:sz w:val="28"/>
          <w:szCs w:val="28"/>
        </w:rPr>
      </w:pPr>
      <w:r w:rsidRPr="000C5CDC">
        <w:rPr>
          <w:sz w:val="28"/>
          <w:szCs w:val="28"/>
        </w:rPr>
        <w:tab/>
      </w:r>
      <w:r w:rsidR="00F51482" w:rsidRPr="000C5CDC">
        <w:rPr>
          <w:sz w:val="28"/>
          <w:szCs w:val="28"/>
        </w:rPr>
        <w:t>2</w:t>
      </w:r>
      <w:r w:rsidR="00F51482" w:rsidRPr="00F768CE">
        <w:rPr>
          <w:sz w:val="28"/>
          <w:szCs w:val="28"/>
          <w:lang w:val="en-US"/>
        </w:rPr>
        <w:t>NH</w:t>
      </w:r>
      <w:r w:rsidR="00F51482" w:rsidRPr="000C5CDC">
        <w:rPr>
          <w:sz w:val="28"/>
          <w:szCs w:val="28"/>
          <w:vertAlign w:val="subscript"/>
        </w:rPr>
        <w:t>4</w:t>
      </w:r>
      <w:r w:rsidR="00F51482" w:rsidRPr="00F768CE">
        <w:rPr>
          <w:sz w:val="28"/>
          <w:szCs w:val="28"/>
          <w:lang w:val="en-US"/>
        </w:rPr>
        <w:t>ClO</w:t>
      </w:r>
      <w:r w:rsidR="00F51482" w:rsidRPr="000C5CDC">
        <w:rPr>
          <w:sz w:val="28"/>
          <w:szCs w:val="28"/>
          <w:vertAlign w:val="subscript"/>
        </w:rPr>
        <w:t>4</w:t>
      </w:r>
      <w:r w:rsidR="00F51482" w:rsidRPr="000C5CDC">
        <w:rPr>
          <w:sz w:val="28"/>
          <w:szCs w:val="28"/>
        </w:rPr>
        <w:t>→</w:t>
      </w:r>
      <w:r w:rsidR="00F51482" w:rsidRPr="00F768CE">
        <w:rPr>
          <w:sz w:val="28"/>
          <w:szCs w:val="28"/>
          <w:lang w:val="en-US"/>
        </w:rPr>
        <w:t>N</w:t>
      </w:r>
      <w:r w:rsidR="00F51482" w:rsidRPr="000C5CDC">
        <w:rPr>
          <w:sz w:val="28"/>
          <w:szCs w:val="28"/>
          <w:vertAlign w:val="subscript"/>
        </w:rPr>
        <w:t>2</w:t>
      </w:r>
      <w:r w:rsidR="00F51482" w:rsidRPr="000C5CDC">
        <w:rPr>
          <w:sz w:val="28"/>
          <w:szCs w:val="28"/>
        </w:rPr>
        <w:t xml:space="preserve"> + </w:t>
      </w:r>
      <w:r w:rsidR="00F51482" w:rsidRPr="00F768CE">
        <w:rPr>
          <w:sz w:val="28"/>
          <w:szCs w:val="28"/>
          <w:lang w:val="en-US"/>
        </w:rPr>
        <w:t>Cl</w:t>
      </w:r>
      <w:r w:rsidR="00F51482" w:rsidRPr="000C5CDC">
        <w:rPr>
          <w:sz w:val="28"/>
          <w:szCs w:val="28"/>
          <w:vertAlign w:val="subscript"/>
        </w:rPr>
        <w:t>2</w:t>
      </w:r>
      <w:r w:rsidR="00F51482" w:rsidRPr="000C5CDC">
        <w:rPr>
          <w:sz w:val="28"/>
          <w:szCs w:val="28"/>
        </w:rPr>
        <w:t xml:space="preserve"> + 2</w:t>
      </w:r>
      <w:r w:rsidR="00F51482" w:rsidRPr="00F768CE">
        <w:rPr>
          <w:sz w:val="28"/>
          <w:szCs w:val="28"/>
          <w:lang w:val="en-US"/>
        </w:rPr>
        <w:t>O</w:t>
      </w:r>
      <w:r w:rsidR="00F51482" w:rsidRPr="000C5CDC">
        <w:rPr>
          <w:sz w:val="28"/>
          <w:szCs w:val="28"/>
          <w:vertAlign w:val="subscript"/>
        </w:rPr>
        <w:t>2</w:t>
      </w:r>
      <w:r w:rsidR="00F51482" w:rsidRPr="000C5CDC">
        <w:rPr>
          <w:sz w:val="28"/>
          <w:szCs w:val="28"/>
        </w:rPr>
        <w:t xml:space="preserve"> + 4</w:t>
      </w:r>
      <w:r w:rsidR="00F51482" w:rsidRPr="00F768CE">
        <w:rPr>
          <w:sz w:val="28"/>
          <w:szCs w:val="28"/>
          <w:lang w:val="en-US"/>
        </w:rPr>
        <w:t>H</w:t>
      </w:r>
      <w:r w:rsidR="00F51482" w:rsidRPr="000C5CDC">
        <w:rPr>
          <w:sz w:val="28"/>
          <w:szCs w:val="28"/>
          <w:vertAlign w:val="subscript"/>
        </w:rPr>
        <w:t>2</w:t>
      </w:r>
      <w:r w:rsidR="00F51482" w:rsidRPr="00F768CE">
        <w:rPr>
          <w:sz w:val="28"/>
          <w:szCs w:val="28"/>
          <w:lang w:val="en-US"/>
        </w:rPr>
        <w:t>O</w:t>
      </w:r>
      <w:r w:rsidRPr="000C5CDC">
        <w:rPr>
          <w:sz w:val="28"/>
          <w:szCs w:val="28"/>
        </w:rPr>
        <w:tab/>
        <w:t xml:space="preserve">    (4.3)</w:t>
      </w:r>
    </w:p>
    <w:p w:rsidR="00F51482" w:rsidRPr="000C5CDC" w:rsidRDefault="00F51482" w:rsidP="00AE156C">
      <w:pPr>
        <w:tabs>
          <w:tab w:val="left" w:pos="9356"/>
          <w:tab w:val="left" w:pos="9498"/>
        </w:tabs>
        <w:ind w:firstLine="567"/>
        <w:jc w:val="center"/>
        <w:rPr>
          <w:sz w:val="28"/>
          <w:szCs w:val="28"/>
        </w:rPr>
      </w:pPr>
    </w:p>
    <w:p w:rsidR="00F51482" w:rsidRDefault="00F51482" w:rsidP="001D7117">
      <w:pPr>
        <w:tabs>
          <w:tab w:val="left" w:pos="9356"/>
          <w:tab w:val="left" w:pos="9498"/>
        </w:tabs>
        <w:ind w:firstLine="567"/>
        <w:jc w:val="both"/>
        <w:rPr>
          <w:sz w:val="28"/>
          <w:szCs w:val="28"/>
        </w:rPr>
      </w:pPr>
      <w:r>
        <w:rPr>
          <w:sz w:val="28"/>
          <w:szCs w:val="28"/>
        </w:rPr>
        <w:t>Реакция окисления ПЭ:</w:t>
      </w:r>
    </w:p>
    <w:p w:rsidR="00F51482" w:rsidRDefault="00F51482" w:rsidP="001D7117">
      <w:pPr>
        <w:tabs>
          <w:tab w:val="left" w:pos="9356"/>
          <w:tab w:val="left" w:pos="9498"/>
        </w:tabs>
        <w:ind w:firstLine="567"/>
        <w:jc w:val="both"/>
        <w:rPr>
          <w:sz w:val="28"/>
          <w:szCs w:val="28"/>
        </w:rPr>
      </w:pPr>
    </w:p>
    <w:p w:rsidR="00F51482" w:rsidRPr="00AE156C" w:rsidRDefault="008F5A9A" w:rsidP="008F5A9A">
      <w:pPr>
        <w:tabs>
          <w:tab w:val="left" w:pos="3105"/>
          <w:tab w:val="left" w:pos="3300"/>
          <w:tab w:val="left" w:pos="3570"/>
          <w:tab w:val="center" w:pos="4679"/>
          <w:tab w:val="left" w:pos="8670"/>
          <w:tab w:val="right" w:pos="9358"/>
          <w:tab w:val="left" w:pos="9498"/>
        </w:tabs>
        <w:rPr>
          <w:sz w:val="28"/>
          <w:szCs w:val="28"/>
        </w:rPr>
      </w:pPr>
      <w:r>
        <w:rPr>
          <w:sz w:val="28"/>
          <w:szCs w:val="28"/>
        </w:rPr>
        <w:tab/>
      </w:r>
      <w:r w:rsidR="00F51482" w:rsidRPr="001431A0">
        <w:rPr>
          <w:sz w:val="28"/>
          <w:szCs w:val="28"/>
        </w:rPr>
        <w:t>(</w:t>
      </w:r>
      <w:r w:rsidR="00F51482" w:rsidRPr="004C1574">
        <w:rPr>
          <w:sz w:val="28"/>
          <w:szCs w:val="28"/>
          <w:lang w:val="en-GB"/>
        </w:rPr>
        <w:t>C</w:t>
      </w:r>
      <w:r w:rsidR="00F51482" w:rsidRPr="001431A0">
        <w:rPr>
          <w:sz w:val="28"/>
          <w:szCs w:val="28"/>
          <w:vertAlign w:val="subscript"/>
        </w:rPr>
        <w:t>2</w:t>
      </w:r>
      <w:r w:rsidR="00F51482" w:rsidRPr="004C1574">
        <w:rPr>
          <w:sz w:val="28"/>
          <w:szCs w:val="28"/>
          <w:lang w:val="en-GB"/>
        </w:rPr>
        <w:t>H</w:t>
      </w:r>
      <w:r w:rsidR="00F51482" w:rsidRPr="001431A0">
        <w:rPr>
          <w:sz w:val="28"/>
          <w:szCs w:val="28"/>
          <w:vertAlign w:val="subscript"/>
        </w:rPr>
        <w:t>4</w:t>
      </w:r>
      <w:r w:rsidR="00F51482" w:rsidRPr="001431A0">
        <w:rPr>
          <w:sz w:val="28"/>
          <w:szCs w:val="28"/>
        </w:rPr>
        <w:t>)</w:t>
      </w:r>
      <w:r w:rsidR="00F51482" w:rsidRPr="005F674C">
        <w:rPr>
          <w:sz w:val="28"/>
          <w:szCs w:val="28"/>
          <w:vertAlign w:val="subscript"/>
          <w:lang w:val="en-GB"/>
        </w:rPr>
        <w:t>n</w:t>
      </w:r>
      <w:r w:rsidR="00F51482">
        <w:rPr>
          <w:sz w:val="28"/>
          <w:szCs w:val="28"/>
        </w:rPr>
        <w:t xml:space="preserve"> + 3</w:t>
      </w:r>
      <w:r w:rsidR="00F51482" w:rsidRPr="004C1574">
        <w:rPr>
          <w:sz w:val="28"/>
          <w:szCs w:val="28"/>
          <w:lang w:val="pt-BR"/>
        </w:rPr>
        <w:t>O</w:t>
      </w:r>
      <w:r w:rsidR="00F51482" w:rsidRPr="001431A0">
        <w:rPr>
          <w:sz w:val="28"/>
          <w:szCs w:val="28"/>
          <w:vertAlign w:val="subscript"/>
        </w:rPr>
        <w:t>2</w:t>
      </w:r>
      <w:r w:rsidR="00F51482" w:rsidRPr="00192EC1">
        <w:rPr>
          <w:sz w:val="28"/>
          <w:szCs w:val="28"/>
        </w:rPr>
        <w:t>→</w:t>
      </w:r>
      <w:r w:rsidR="00F51482" w:rsidRPr="001E7D80">
        <w:rPr>
          <w:sz w:val="28"/>
          <w:szCs w:val="28"/>
          <w:lang w:val="pt-BR"/>
        </w:rPr>
        <w:t xml:space="preserve"> </w:t>
      </w:r>
      <w:r w:rsidR="00F51482">
        <w:rPr>
          <w:sz w:val="28"/>
          <w:szCs w:val="28"/>
        </w:rPr>
        <w:t>2</w:t>
      </w:r>
      <w:r w:rsidR="00F51482" w:rsidRPr="004C1574">
        <w:rPr>
          <w:sz w:val="28"/>
          <w:szCs w:val="28"/>
          <w:lang w:val="pt-BR"/>
        </w:rPr>
        <w:t>CO</w:t>
      </w:r>
      <w:r w:rsidR="00F51482" w:rsidRPr="001431A0">
        <w:rPr>
          <w:sz w:val="28"/>
          <w:szCs w:val="28"/>
          <w:vertAlign w:val="subscript"/>
        </w:rPr>
        <w:t>2</w:t>
      </w:r>
      <w:r w:rsidR="00F51482">
        <w:rPr>
          <w:sz w:val="28"/>
          <w:szCs w:val="28"/>
          <w:vertAlign w:val="subscript"/>
        </w:rPr>
        <w:t xml:space="preserve"> </w:t>
      </w:r>
      <w:r w:rsidR="00F51482">
        <w:rPr>
          <w:sz w:val="28"/>
          <w:szCs w:val="28"/>
        </w:rPr>
        <w:t>+ 2</w:t>
      </w:r>
      <w:r w:rsidR="00F51482" w:rsidRPr="004C1574">
        <w:rPr>
          <w:sz w:val="28"/>
          <w:szCs w:val="28"/>
          <w:lang w:val="pt-BR"/>
        </w:rPr>
        <w:t>H</w:t>
      </w:r>
      <w:r w:rsidR="00F51482" w:rsidRPr="001431A0">
        <w:rPr>
          <w:sz w:val="28"/>
          <w:szCs w:val="28"/>
          <w:vertAlign w:val="subscript"/>
        </w:rPr>
        <w:t>2</w:t>
      </w:r>
      <w:r w:rsidR="00F51482" w:rsidRPr="004C1574">
        <w:rPr>
          <w:sz w:val="28"/>
          <w:szCs w:val="28"/>
          <w:lang w:val="pt-BR"/>
        </w:rPr>
        <w:t>O</w:t>
      </w:r>
      <w:r>
        <w:rPr>
          <w:sz w:val="28"/>
          <w:szCs w:val="28"/>
          <w:lang w:val="pt-BR"/>
        </w:rPr>
        <w:tab/>
      </w:r>
      <w:r>
        <w:rPr>
          <w:sz w:val="28"/>
          <w:szCs w:val="28"/>
          <w:lang w:val="pt-BR"/>
        </w:rPr>
        <w:tab/>
      </w:r>
      <w:r>
        <w:rPr>
          <w:sz w:val="28"/>
          <w:szCs w:val="28"/>
        </w:rPr>
        <w:t>(4.4)</w:t>
      </w:r>
      <w:r>
        <w:rPr>
          <w:sz w:val="28"/>
          <w:szCs w:val="28"/>
          <w:lang w:val="pt-BR"/>
        </w:rPr>
        <w:tab/>
      </w:r>
    </w:p>
    <w:p w:rsidR="00F51482" w:rsidRDefault="00F51482" w:rsidP="001D7117">
      <w:pPr>
        <w:tabs>
          <w:tab w:val="left" w:pos="3570"/>
          <w:tab w:val="left" w:pos="9356"/>
          <w:tab w:val="left" w:pos="9498"/>
        </w:tabs>
        <w:ind w:firstLine="567"/>
        <w:jc w:val="both"/>
        <w:rPr>
          <w:sz w:val="28"/>
          <w:szCs w:val="28"/>
          <w:lang w:val="pt-BR"/>
        </w:rPr>
      </w:pPr>
    </w:p>
    <w:p w:rsidR="00F51482" w:rsidRPr="00F768CE" w:rsidRDefault="00F51482" w:rsidP="001D7117">
      <w:pPr>
        <w:tabs>
          <w:tab w:val="left" w:pos="3570"/>
          <w:tab w:val="left" w:pos="9356"/>
          <w:tab w:val="left" w:pos="9498"/>
        </w:tabs>
        <w:ind w:firstLine="567"/>
        <w:jc w:val="both"/>
        <w:rPr>
          <w:sz w:val="28"/>
          <w:szCs w:val="28"/>
        </w:rPr>
      </w:pPr>
      <w:r w:rsidRPr="001E7D80">
        <w:rPr>
          <w:sz w:val="28"/>
          <w:szCs w:val="28"/>
        </w:rPr>
        <w:t xml:space="preserve">Из этого, суммарная реакция двойной смеси </w:t>
      </w:r>
      <w:r>
        <w:rPr>
          <w:sz w:val="28"/>
          <w:szCs w:val="28"/>
        </w:rPr>
        <w:t>ПХА-ПЭ:</w:t>
      </w:r>
    </w:p>
    <w:p w:rsidR="00F51482" w:rsidRPr="00F768CE" w:rsidRDefault="00F51482" w:rsidP="001D7117">
      <w:pPr>
        <w:tabs>
          <w:tab w:val="left" w:pos="9356"/>
          <w:tab w:val="left" w:pos="9498"/>
        </w:tabs>
        <w:ind w:firstLine="567"/>
        <w:jc w:val="both"/>
        <w:rPr>
          <w:sz w:val="28"/>
          <w:szCs w:val="28"/>
        </w:rPr>
      </w:pPr>
    </w:p>
    <w:p w:rsidR="00F51482" w:rsidRPr="008F5A9A" w:rsidRDefault="008F5A9A" w:rsidP="008F5A9A">
      <w:pPr>
        <w:tabs>
          <w:tab w:val="center" w:pos="4679"/>
          <w:tab w:val="left" w:pos="8625"/>
          <w:tab w:val="left" w:pos="9356"/>
          <w:tab w:val="left" w:pos="9498"/>
        </w:tabs>
        <w:rPr>
          <w:sz w:val="28"/>
          <w:szCs w:val="28"/>
          <w:lang w:val="en-US"/>
        </w:rPr>
      </w:pPr>
      <w:r w:rsidRPr="000C5CDC">
        <w:rPr>
          <w:sz w:val="28"/>
          <w:szCs w:val="28"/>
        </w:rPr>
        <w:tab/>
      </w:r>
      <w:r w:rsidR="00F51482" w:rsidRPr="004C1574">
        <w:rPr>
          <w:sz w:val="28"/>
          <w:szCs w:val="28"/>
          <w:lang w:val="en-US"/>
        </w:rPr>
        <w:t>12NH</w:t>
      </w:r>
      <w:r w:rsidR="00F51482" w:rsidRPr="004C1574">
        <w:rPr>
          <w:sz w:val="28"/>
          <w:szCs w:val="28"/>
          <w:vertAlign w:val="subscript"/>
          <w:lang w:val="en-US"/>
        </w:rPr>
        <w:t>4</w:t>
      </w:r>
      <w:r w:rsidR="00F51482" w:rsidRPr="004C1574">
        <w:rPr>
          <w:sz w:val="28"/>
          <w:szCs w:val="28"/>
          <w:lang w:val="en-US"/>
        </w:rPr>
        <w:t>ClO</w:t>
      </w:r>
      <w:r w:rsidR="00F51482" w:rsidRPr="004C1574">
        <w:rPr>
          <w:sz w:val="28"/>
          <w:szCs w:val="28"/>
          <w:vertAlign w:val="subscript"/>
          <w:lang w:val="en-US"/>
        </w:rPr>
        <w:t xml:space="preserve">4 </w:t>
      </w:r>
      <w:r w:rsidR="00F51482" w:rsidRPr="004C1574">
        <w:rPr>
          <w:sz w:val="28"/>
          <w:szCs w:val="28"/>
          <w:lang w:val="en-US"/>
        </w:rPr>
        <w:t>+</w:t>
      </w:r>
      <w:r w:rsidR="00F51482" w:rsidRPr="004C1574">
        <w:rPr>
          <w:sz w:val="28"/>
          <w:szCs w:val="28"/>
          <w:lang w:val="en-GB"/>
        </w:rPr>
        <w:t xml:space="preserve"> 5(C</w:t>
      </w:r>
      <w:r w:rsidR="00F51482" w:rsidRPr="004C1574">
        <w:rPr>
          <w:sz w:val="28"/>
          <w:szCs w:val="28"/>
          <w:vertAlign w:val="subscript"/>
          <w:lang w:val="en-GB"/>
        </w:rPr>
        <w:t>2</w:t>
      </w:r>
      <w:r w:rsidR="00F51482" w:rsidRPr="004C1574">
        <w:rPr>
          <w:sz w:val="28"/>
          <w:szCs w:val="28"/>
          <w:lang w:val="en-GB"/>
        </w:rPr>
        <w:t>H</w:t>
      </w:r>
      <w:r w:rsidR="00F51482" w:rsidRPr="004C1574">
        <w:rPr>
          <w:sz w:val="28"/>
          <w:szCs w:val="28"/>
          <w:vertAlign w:val="subscript"/>
          <w:lang w:val="en-US"/>
        </w:rPr>
        <w:t>4</w:t>
      </w:r>
      <w:r w:rsidR="00F51482" w:rsidRPr="004C1574">
        <w:rPr>
          <w:sz w:val="28"/>
          <w:szCs w:val="28"/>
          <w:lang w:val="en-GB"/>
        </w:rPr>
        <w:t>)n</w:t>
      </w:r>
      <w:r w:rsidR="00F51482" w:rsidRPr="004C1574">
        <w:rPr>
          <w:sz w:val="28"/>
          <w:szCs w:val="28"/>
          <w:lang w:val="en-US"/>
        </w:rPr>
        <w:t>→</w:t>
      </w:r>
      <w:r w:rsidR="00F51482" w:rsidRPr="004C1574">
        <w:rPr>
          <w:sz w:val="28"/>
          <w:szCs w:val="28"/>
          <w:lang w:val="pt-BR"/>
        </w:rPr>
        <w:t>12HCl + 28H</w:t>
      </w:r>
      <w:r w:rsidR="00F51482" w:rsidRPr="004C1574">
        <w:rPr>
          <w:sz w:val="28"/>
          <w:szCs w:val="28"/>
          <w:vertAlign w:val="subscript"/>
          <w:lang w:val="en-GB"/>
        </w:rPr>
        <w:t>2</w:t>
      </w:r>
      <w:r w:rsidR="00F51482" w:rsidRPr="004C1574">
        <w:rPr>
          <w:sz w:val="28"/>
          <w:szCs w:val="28"/>
          <w:lang w:val="pt-BR"/>
        </w:rPr>
        <w:t>O + 10CO</w:t>
      </w:r>
      <w:r w:rsidR="00F51482" w:rsidRPr="004C1574">
        <w:rPr>
          <w:sz w:val="28"/>
          <w:szCs w:val="28"/>
          <w:vertAlign w:val="subscript"/>
          <w:lang w:val="en-GB"/>
        </w:rPr>
        <w:t>2</w:t>
      </w:r>
      <w:r w:rsidR="00F51482" w:rsidRPr="004C1574">
        <w:rPr>
          <w:sz w:val="28"/>
          <w:szCs w:val="28"/>
          <w:lang w:val="pt-BR"/>
        </w:rPr>
        <w:t xml:space="preserve"> + 6N</w:t>
      </w:r>
      <w:r w:rsidR="00F51482" w:rsidRPr="004C1574">
        <w:rPr>
          <w:sz w:val="28"/>
          <w:szCs w:val="28"/>
          <w:vertAlign w:val="subscript"/>
          <w:lang w:val="en-GB"/>
        </w:rPr>
        <w:t>2</w:t>
      </w:r>
      <w:r>
        <w:rPr>
          <w:sz w:val="28"/>
          <w:szCs w:val="28"/>
          <w:vertAlign w:val="subscript"/>
          <w:lang w:val="en-GB"/>
        </w:rPr>
        <w:tab/>
      </w:r>
      <w:r w:rsidRPr="008F5A9A">
        <w:rPr>
          <w:sz w:val="28"/>
          <w:szCs w:val="28"/>
          <w:vertAlign w:val="subscript"/>
          <w:lang w:val="en-US"/>
        </w:rPr>
        <w:t xml:space="preserve">    </w:t>
      </w:r>
      <w:r w:rsidRPr="008F5A9A">
        <w:rPr>
          <w:sz w:val="28"/>
          <w:szCs w:val="28"/>
          <w:lang w:val="en-US"/>
        </w:rPr>
        <w:t>(4.5)</w:t>
      </w:r>
    </w:p>
    <w:p w:rsidR="00B345E6" w:rsidRPr="00BE23D1" w:rsidRDefault="00B345E6" w:rsidP="001D7117">
      <w:pPr>
        <w:pStyle w:val="a3"/>
        <w:tabs>
          <w:tab w:val="left" w:pos="9356"/>
          <w:tab w:val="left" w:pos="9498"/>
        </w:tabs>
        <w:ind w:left="0" w:firstLine="567"/>
        <w:jc w:val="left"/>
        <w:rPr>
          <w:color w:val="FF0000"/>
          <w:lang w:val="en-US"/>
        </w:rPr>
      </w:pPr>
    </w:p>
    <w:p w:rsidR="00B345E6" w:rsidRDefault="00C007E1" w:rsidP="00C007E1">
      <w:pPr>
        <w:pStyle w:val="a3"/>
        <w:tabs>
          <w:tab w:val="left" w:pos="9356"/>
          <w:tab w:val="left" w:pos="9498"/>
        </w:tabs>
        <w:ind w:left="0" w:firstLine="567"/>
        <w:rPr>
          <w:color w:val="000000" w:themeColor="text1"/>
        </w:rPr>
      </w:pPr>
      <w:r w:rsidRPr="00C007E1">
        <w:rPr>
          <w:color w:val="000000" w:themeColor="text1"/>
        </w:rPr>
        <w:t>Были проведены экспериментальные исследования, направленные на определение скорости горения и температуры горения двойной смеси NH</w:t>
      </w:r>
      <w:r w:rsidRPr="00C007E1">
        <w:rPr>
          <w:color w:val="000000" w:themeColor="text1"/>
          <w:vertAlign w:val="subscript"/>
        </w:rPr>
        <w:t>4</w:t>
      </w:r>
      <w:r w:rsidRPr="00C007E1">
        <w:rPr>
          <w:color w:val="000000" w:themeColor="text1"/>
        </w:rPr>
        <w:t>ClO</w:t>
      </w:r>
      <w:r w:rsidRPr="00C007E1">
        <w:rPr>
          <w:color w:val="000000" w:themeColor="text1"/>
          <w:vertAlign w:val="subscript"/>
        </w:rPr>
        <w:t>4</w:t>
      </w:r>
      <w:r w:rsidRPr="00C007E1">
        <w:rPr>
          <w:color w:val="000000" w:themeColor="text1"/>
        </w:rPr>
        <w:t>-ПЭ и тройной смеси NH</w:t>
      </w:r>
      <w:r w:rsidRPr="00C007E1">
        <w:rPr>
          <w:color w:val="000000" w:themeColor="text1"/>
          <w:vertAlign w:val="subscript"/>
        </w:rPr>
        <w:t>4</w:t>
      </w:r>
      <w:r w:rsidRPr="00C007E1">
        <w:rPr>
          <w:color w:val="000000" w:themeColor="text1"/>
        </w:rPr>
        <w:t>ClO</w:t>
      </w:r>
      <w:r w:rsidRPr="00C007E1">
        <w:rPr>
          <w:color w:val="000000" w:themeColor="text1"/>
          <w:vertAlign w:val="subscript"/>
        </w:rPr>
        <w:t>4</w:t>
      </w:r>
      <w:r w:rsidRPr="00C007E1">
        <w:rPr>
          <w:color w:val="000000" w:themeColor="text1"/>
        </w:rPr>
        <w:t>-ПЭ-Mg. Образцы пиротехнических составов, полученных в результате экспериментов, были подвергнуты сжиганию на атмосферном воздухе. Результаты экспериме</w:t>
      </w:r>
      <w:r>
        <w:rPr>
          <w:color w:val="000000" w:themeColor="text1"/>
        </w:rPr>
        <w:t>нтов были занесены в таблицу</w:t>
      </w:r>
      <w:r w:rsidRPr="00C007E1">
        <w:rPr>
          <w:color w:val="000000" w:themeColor="text1"/>
        </w:rPr>
        <w:t xml:space="preserve"> 11.</w:t>
      </w:r>
    </w:p>
    <w:p w:rsidR="00C007E1" w:rsidRPr="00F13F8C" w:rsidRDefault="00C007E1" w:rsidP="001D7117">
      <w:pPr>
        <w:pStyle w:val="a3"/>
        <w:tabs>
          <w:tab w:val="left" w:pos="9356"/>
          <w:tab w:val="left" w:pos="9498"/>
        </w:tabs>
        <w:ind w:left="0" w:firstLine="567"/>
        <w:jc w:val="left"/>
        <w:rPr>
          <w:color w:val="000000" w:themeColor="text1"/>
        </w:rPr>
      </w:pPr>
    </w:p>
    <w:p w:rsidR="00B345E6" w:rsidRPr="00A65C87" w:rsidRDefault="00B345E6" w:rsidP="00A65C87">
      <w:pPr>
        <w:pStyle w:val="a3"/>
        <w:tabs>
          <w:tab w:val="left" w:pos="9356"/>
          <w:tab w:val="left" w:pos="9498"/>
        </w:tabs>
        <w:ind w:left="0"/>
        <w:rPr>
          <w:color w:val="000000" w:themeColor="text1"/>
        </w:rPr>
      </w:pPr>
      <w:r w:rsidRPr="00F13F8C">
        <w:rPr>
          <w:color w:val="000000" w:themeColor="text1"/>
        </w:rPr>
        <w:t>Таблица</w:t>
      </w:r>
      <w:r w:rsidRPr="00F13F8C">
        <w:rPr>
          <w:color w:val="000000" w:themeColor="text1"/>
          <w:spacing w:val="39"/>
        </w:rPr>
        <w:t xml:space="preserve"> </w:t>
      </w:r>
      <w:r w:rsidR="009B71ED">
        <w:rPr>
          <w:color w:val="000000" w:themeColor="text1"/>
        </w:rPr>
        <w:t>11</w:t>
      </w:r>
      <w:r w:rsidRPr="00F13F8C">
        <w:rPr>
          <w:color w:val="000000" w:themeColor="text1"/>
          <w:spacing w:val="41"/>
        </w:rPr>
        <w:t xml:space="preserve"> </w:t>
      </w:r>
      <w:r w:rsidR="007E28B6" w:rsidRPr="000E5A39">
        <w:t>–</w:t>
      </w:r>
      <w:r w:rsidRPr="00F13F8C">
        <w:rPr>
          <w:color w:val="000000" w:themeColor="text1"/>
          <w:spacing w:val="39"/>
        </w:rPr>
        <w:t xml:space="preserve"> </w:t>
      </w:r>
      <w:r w:rsidRPr="00F13F8C">
        <w:rPr>
          <w:color w:val="000000" w:themeColor="text1"/>
        </w:rPr>
        <w:t>Скорость</w:t>
      </w:r>
      <w:r w:rsidRPr="00F13F8C">
        <w:rPr>
          <w:color w:val="000000" w:themeColor="text1"/>
          <w:spacing w:val="38"/>
        </w:rPr>
        <w:t xml:space="preserve"> </w:t>
      </w:r>
      <w:r w:rsidRPr="00F13F8C">
        <w:rPr>
          <w:color w:val="000000" w:themeColor="text1"/>
        </w:rPr>
        <w:t>горения</w:t>
      </w:r>
      <w:r w:rsidRPr="00F13F8C">
        <w:rPr>
          <w:color w:val="000000" w:themeColor="text1"/>
          <w:spacing w:val="39"/>
        </w:rPr>
        <w:t xml:space="preserve"> </w:t>
      </w:r>
      <w:r w:rsidRPr="00F13F8C">
        <w:rPr>
          <w:color w:val="000000" w:themeColor="text1"/>
        </w:rPr>
        <w:t>и</w:t>
      </w:r>
      <w:r w:rsidRPr="00F13F8C">
        <w:rPr>
          <w:color w:val="000000" w:themeColor="text1"/>
          <w:spacing w:val="39"/>
        </w:rPr>
        <w:t xml:space="preserve"> </w:t>
      </w:r>
      <w:r w:rsidRPr="00F13F8C">
        <w:rPr>
          <w:color w:val="000000" w:themeColor="text1"/>
        </w:rPr>
        <w:t>температура</w:t>
      </w:r>
      <w:r w:rsidRPr="00F13F8C">
        <w:rPr>
          <w:color w:val="000000" w:themeColor="text1"/>
          <w:spacing w:val="39"/>
        </w:rPr>
        <w:t xml:space="preserve"> </w:t>
      </w:r>
      <w:r w:rsidRPr="00F13F8C">
        <w:rPr>
          <w:color w:val="000000" w:themeColor="text1"/>
        </w:rPr>
        <w:t>горения</w:t>
      </w:r>
      <w:r w:rsidRPr="00F13F8C">
        <w:rPr>
          <w:color w:val="000000" w:themeColor="text1"/>
          <w:spacing w:val="39"/>
        </w:rPr>
        <w:t xml:space="preserve"> </w:t>
      </w:r>
      <w:r w:rsidRPr="00F13F8C">
        <w:rPr>
          <w:color w:val="000000" w:themeColor="text1"/>
        </w:rPr>
        <w:t>газогенераторных</w:t>
      </w:r>
      <w:r w:rsidRPr="00F13F8C">
        <w:rPr>
          <w:color w:val="000000" w:themeColor="text1"/>
          <w:spacing w:val="-67"/>
        </w:rPr>
        <w:t xml:space="preserve"> </w:t>
      </w:r>
      <w:r w:rsidRPr="00F13F8C">
        <w:rPr>
          <w:color w:val="000000" w:themeColor="text1"/>
        </w:rPr>
        <w:t>составов</w:t>
      </w:r>
      <w:r w:rsidRPr="00F13F8C">
        <w:rPr>
          <w:color w:val="000000" w:themeColor="text1"/>
          <w:spacing w:val="-3"/>
        </w:rPr>
        <w:t xml:space="preserve"> </w:t>
      </w:r>
      <w:r w:rsidRPr="00F13F8C">
        <w:rPr>
          <w:color w:val="000000" w:themeColor="text1"/>
        </w:rPr>
        <w:t>на</w:t>
      </w:r>
      <w:r w:rsidRPr="00F13F8C">
        <w:rPr>
          <w:color w:val="000000" w:themeColor="text1"/>
          <w:spacing w:val="-3"/>
        </w:rPr>
        <w:t xml:space="preserve"> </w:t>
      </w:r>
      <w:r w:rsidRPr="00F13F8C">
        <w:rPr>
          <w:color w:val="000000" w:themeColor="text1"/>
        </w:rPr>
        <w:t>основе</w:t>
      </w:r>
      <w:r w:rsidRPr="00F13F8C">
        <w:rPr>
          <w:color w:val="000000" w:themeColor="text1"/>
          <w:spacing w:val="-4"/>
        </w:rPr>
        <w:t xml:space="preserve"> </w:t>
      </w:r>
      <w:r w:rsidR="00F13F8C" w:rsidRPr="00F13F8C">
        <w:rPr>
          <w:color w:val="000000" w:themeColor="text1"/>
        </w:rPr>
        <w:t>ПХА</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4"/>
        <w:gridCol w:w="2410"/>
        <w:gridCol w:w="2452"/>
      </w:tblGrid>
      <w:tr w:rsidR="00BE23D1" w:rsidRPr="00BE23D1" w:rsidTr="007E28B6">
        <w:trPr>
          <w:trHeight w:val="551"/>
        </w:trPr>
        <w:tc>
          <w:tcPr>
            <w:tcW w:w="4494" w:type="dxa"/>
            <w:vAlign w:val="center"/>
          </w:tcPr>
          <w:p w:rsidR="00B345E6" w:rsidRPr="007E28B6" w:rsidRDefault="00B345E6" w:rsidP="007E28B6">
            <w:pPr>
              <w:pStyle w:val="TableParagraph"/>
              <w:tabs>
                <w:tab w:val="left" w:pos="9356"/>
                <w:tab w:val="left" w:pos="9498"/>
              </w:tabs>
              <w:spacing w:line="240" w:lineRule="auto"/>
              <w:jc w:val="center"/>
              <w:rPr>
                <w:sz w:val="28"/>
                <w:szCs w:val="28"/>
              </w:rPr>
            </w:pPr>
            <w:r w:rsidRPr="007E28B6">
              <w:rPr>
                <w:sz w:val="28"/>
                <w:szCs w:val="28"/>
              </w:rPr>
              <w:t>Состав</w:t>
            </w:r>
          </w:p>
        </w:tc>
        <w:tc>
          <w:tcPr>
            <w:tcW w:w="2410" w:type="dxa"/>
          </w:tcPr>
          <w:p w:rsidR="00B345E6" w:rsidRPr="007E28B6" w:rsidRDefault="00B345E6" w:rsidP="007E28B6">
            <w:pPr>
              <w:pStyle w:val="TableParagraph"/>
              <w:tabs>
                <w:tab w:val="left" w:pos="9356"/>
                <w:tab w:val="left" w:pos="9498"/>
              </w:tabs>
              <w:spacing w:line="240" w:lineRule="auto"/>
              <w:jc w:val="center"/>
              <w:rPr>
                <w:sz w:val="28"/>
                <w:szCs w:val="28"/>
              </w:rPr>
            </w:pPr>
            <w:r w:rsidRPr="007E28B6">
              <w:rPr>
                <w:sz w:val="28"/>
                <w:szCs w:val="28"/>
              </w:rPr>
              <w:t>Скорость</w:t>
            </w:r>
            <w:r w:rsidRPr="007E28B6">
              <w:rPr>
                <w:spacing w:val="-3"/>
                <w:sz w:val="28"/>
                <w:szCs w:val="28"/>
              </w:rPr>
              <w:t xml:space="preserve"> </w:t>
            </w:r>
            <w:r w:rsidRPr="007E28B6">
              <w:rPr>
                <w:sz w:val="28"/>
                <w:szCs w:val="28"/>
              </w:rPr>
              <w:t>горения,</w:t>
            </w:r>
            <w:r w:rsidR="007E28B6" w:rsidRPr="007E28B6">
              <w:rPr>
                <w:sz w:val="28"/>
                <w:szCs w:val="28"/>
              </w:rPr>
              <w:t xml:space="preserve"> </w:t>
            </w:r>
            <w:r w:rsidRPr="007E28B6">
              <w:rPr>
                <w:sz w:val="28"/>
                <w:szCs w:val="28"/>
              </w:rPr>
              <w:t>мм</w:t>
            </w:r>
            <w:r w:rsidRPr="007E28B6">
              <w:rPr>
                <w:spacing w:val="-3"/>
                <w:sz w:val="28"/>
                <w:szCs w:val="28"/>
              </w:rPr>
              <w:t xml:space="preserve"> </w:t>
            </w:r>
            <w:r w:rsidRPr="007E28B6">
              <w:rPr>
                <w:sz w:val="28"/>
                <w:szCs w:val="28"/>
              </w:rPr>
              <w:t>/сек</w:t>
            </w:r>
          </w:p>
        </w:tc>
        <w:tc>
          <w:tcPr>
            <w:tcW w:w="2452" w:type="dxa"/>
          </w:tcPr>
          <w:p w:rsidR="00B345E6" w:rsidRPr="007E28B6" w:rsidRDefault="00B345E6" w:rsidP="007E28B6">
            <w:pPr>
              <w:pStyle w:val="TableParagraph"/>
              <w:tabs>
                <w:tab w:val="left" w:pos="9356"/>
                <w:tab w:val="left" w:pos="9498"/>
              </w:tabs>
              <w:spacing w:line="240" w:lineRule="auto"/>
              <w:jc w:val="center"/>
              <w:rPr>
                <w:sz w:val="28"/>
                <w:szCs w:val="28"/>
              </w:rPr>
            </w:pPr>
            <w:r w:rsidRPr="007E28B6">
              <w:rPr>
                <w:sz w:val="28"/>
                <w:szCs w:val="28"/>
              </w:rPr>
              <w:t>Температура</w:t>
            </w:r>
            <w:r w:rsidRPr="007E28B6">
              <w:rPr>
                <w:spacing w:val="-4"/>
                <w:sz w:val="28"/>
                <w:szCs w:val="28"/>
              </w:rPr>
              <w:t xml:space="preserve"> </w:t>
            </w:r>
            <w:r w:rsidRPr="007E28B6">
              <w:rPr>
                <w:sz w:val="28"/>
                <w:szCs w:val="28"/>
              </w:rPr>
              <w:t>горения,</w:t>
            </w:r>
            <w:r w:rsidR="007E28B6" w:rsidRPr="007E28B6">
              <w:rPr>
                <w:sz w:val="28"/>
                <w:szCs w:val="28"/>
              </w:rPr>
              <w:t xml:space="preserve"> °С</w:t>
            </w:r>
          </w:p>
        </w:tc>
      </w:tr>
      <w:tr w:rsidR="00514573" w:rsidRPr="00BE23D1" w:rsidTr="007E28B6">
        <w:trPr>
          <w:trHeight w:val="277"/>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 ПЭТФ- 15</w:t>
            </w:r>
            <w:r w:rsidRPr="00B221E4">
              <w:rPr>
                <w:sz w:val="28"/>
                <w:szCs w:val="28"/>
                <w:lang w:val="kk-KZ"/>
              </w:rPr>
              <w:t>%</w:t>
            </w:r>
          </w:p>
        </w:tc>
        <w:tc>
          <w:tcPr>
            <w:tcW w:w="2410" w:type="dxa"/>
          </w:tcPr>
          <w:p w:rsidR="00514573" w:rsidRPr="007E28B6" w:rsidRDefault="00B50011" w:rsidP="00514573">
            <w:pPr>
              <w:pStyle w:val="TableParagraph"/>
              <w:tabs>
                <w:tab w:val="left" w:pos="9356"/>
                <w:tab w:val="left" w:pos="9498"/>
              </w:tabs>
              <w:spacing w:line="240" w:lineRule="auto"/>
              <w:jc w:val="center"/>
              <w:rPr>
                <w:sz w:val="28"/>
                <w:szCs w:val="28"/>
              </w:rPr>
            </w:pPr>
            <w:r>
              <w:rPr>
                <w:sz w:val="28"/>
                <w:szCs w:val="28"/>
              </w:rPr>
              <w:t>0,81</w:t>
            </w:r>
          </w:p>
        </w:tc>
        <w:tc>
          <w:tcPr>
            <w:tcW w:w="2452" w:type="dxa"/>
          </w:tcPr>
          <w:p w:rsidR="00514573" w:rsidRDefault="00514573" w:rsidP="00514573">
            <w:pPr>
              <w:tabs>
                <w:tab w:val="left" w:pos="9356"/>
                <w:tab w:val="left" w:pos="9498"/>
              </w:tabs>
              <w:jc w:val="center"/>
              <w:rPr>
                <w:sz w:val="28"/>
                <w:szCs w:val="28"/>
                <w:lang w:val="kk-KZ"/>
              </w:rPr>
            </w:pPr>
            <w:r>
              <w:rPr>
                <w:sz w:val="28"/>
                <w:szCs w:val="28"/>
                <w:lang w:val="kk-KZ"/>
              </w:rPr>
              <w:t>1760</w:t>
            </w:r>
          </w:p>
        </w:tc>
      </w:tr>
      <w:tr w:rsidR="00514573" w:rsidRPr="00BE23D1" w:rsidTr="007E28B6">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 ПЭ- 15</w:t>
            </w:r>
            <w:r w:rsidRPr="00B221E4">
              <w:rPr>
                <w:sz w:val="28"/>
                <w:szCs w:val="28"/>
                <w:lang w:val="kk-KZ"/>
              </w:rPr>
              <w:t>%</w:t>
            </w:r>
          </w:p>
        </w:tc>
        <w:tc>
          <w:tcPr>
            <w:tcW w:w="2410" w:type="dxa"/>
          </w:tcPr>
          <w:p w:rsidR="00514573" w:rsidRPr="007E28B6" w:rsidRDefault="00B50011" w:rsidP="00514573">
            <w:pPr>
              <w:pStyle w:val="TableParagraph"/>
              <w:tabs>
                <w:tab w:val="left" w:pos="9356"/>
                <w:tab w:val="left" w:pos="9498"/>
              </w:tabs>
              <w:spacing w:line="240" w:lineRule="auto"/>
              <w:jc w:val="center"/>
              <w:rPr>
                <w:sz w:val="28"/>
                <w:szCs w:val="28"/>
              </w:rPr>
            </w:pPr>
            <w:r>
              <w:rPr>
                <w:sz w:val="28"/>
                <w:szCs w:val="28"/>
              </w:rPr>
              <w:t>0,</w:t>
            </w:r>
            <w:r w:rsidR="00514573" w:rsidRPr="007E28B6">
              <w:rPr>
                <w:sz w:val="28"/>
                <w:szCs w:val="28"/>
              </w:rPr>
              <w:t>9</w:t>
            </w:r>
            <w:r>
              <w:rPr>
                <w:sz w:val="28"/>
                <w:szCs w:val="28"/>
              </w:rPr>
              <w:t>5</w:t>
            </w:r>
          </w:p>
        </w:tc>
        <w:tc>
          <w:tcPr>
            <w:tcW w:w="2452" w:type="dxa"/>
          </w:tcPr>
          <w:p w:rsidR="00514573" w:rsidRDefault="00514573" w:rsidP="00514573">
            <w:pPr>
              <w:tabs>
                <w:tab w:val="left" w:pos="9356"/>
                <w:tab w:val="left" w:pos="9498"/>
              </w:tabs>
              <w:jc w:val="center"/>
              <w:rPr>
                <w:sz w:val="28"/>
                <w:szCs w:val="28"/>
                <w:lang w:val="kk-KZ"/>
              </w:rPr>
            </w:pPr>
            <w:r>
              <w:rPr>
                <w:sz w:val="28"/>
                <w:szCs w:val="28"/>
                <w:lang w:val="kk-KZ"/>
              </w:rPr>
              <w:t>1825</w:t>
            </w:r>
          </w:p>
        </w:tc>
      </w:tr>
      <w:tr w:rsidR="00514573" w:rsidRPr="00BE23D1" w:rsidTr="007E28B6">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 ПЭТФ- 12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Pr>
                <w:sz w:val="28"/>
                <w:szCs w:val="28"/>
              </w:rPr>
              <w:t>3</w:t>
            </w:r>
            <w:r w:rsidRPr="00793C5A">
              <w:rPr>
                <w:sz w:val="28"/>
                <w:szCs w:val="28"/>
              </w:rPr>
              <w:t>%</w:t>
            </w:r>
          </w:p>
        </w:tc>
        <w:tc>
          <w:tcPr>
            <w:tcW w:w="2410" w:type="dxa"/>
          </w:tcPr>
          <w:p w:rsidR="00514573" w:rsidRPr="007E28B6" w:rsidRDefault="00B50011" w:rsidP="00514573">
            <w:pPr>
              <w:pStyle w:val="TableParagraph"/>
              <w:tabs>
                <w:tab w:val="left" w:pos="9356"/>
                <w:tab w:val="left" w:pos="9498"/>
              </w:tabs>
              <w:spacing w:line="240" w:lineRule="auto"/>
              <w:jc w:val="center"/>
              <w:rPr>
                <w:sz w:val="28"/>
                <w:szCs w:val="28"/>
              </w:rPr>
            </w:pPr>
            <w:r>
              <w:rPr>
                <w:sz w:val="28"/>
                <w:szCs w:val="28"/>
              </w:rPr>
              <w:t>0,96</w:t>
            </w:r>
          </w:p>
        </w:tc>
        <w:tc>
          <w:tcPr>
            <w:tcW w:w="2452" w:type="dxa"/>
          </w:tcPr>
          <w:p w:rsidR="00514573" w:rsidRDefault="00514573" w:rsidP="00514573">
            <w:pPr>
              <w:tabs>
                <w:tab w:val="left" w:pos="9356"/>
                <w:tab w:val="left" w:pos="9498"/>
              </w:tabs>
              <w:jc w:val="center"/>
              <w:rPr>
                <w:sz w:val="28"/>
                <w:szCs w:val="28"/>
                <w:lang w:val="kk-KZ"/>
              </w:rPr>
            </w:pPr>
            <w:r>
              <w:rPr>
                <w:sz w:val="28"/>
                <w:szCs w:val="28"/>
                <w:lang w:val="kk-KZ"/>
              </w:rPr>
              <w:t>1980</w:t>
            </w:r>
          </w:p>
        </w:tc>
      </w:tr>
      <w:tr w:rsidR="00514573" w:rsidRPr="00BE23D1" w:rsidTr="007E28B6">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-85 %, ПЭ- 12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Pr>
                <w:sz w:val="28"/>
                <w:szCs w:val="28"/>
              </w:rPr>
              <w:t>3</w:t>
            </w:r>
            <w:r w:rsidRPr="00793C5A">
              <w:rPr>
                <w:sz w:val="28"/>
                <w:szCs w:val="28"/>
              </w:rPr>
              <w:t>%</w:t>
            </w:r>
          </w:p>
        </w:tc>
        <w:tc>
          <w:tcPr>
            <w:tcW w:w="2410" w:type="dxa"/>
          </w:tcPr>
          <w:p w:rsidR="00514573" w:rsidRPr="007E28B6" w:rsidRDefault="00514573" w:rsidP="00514573">
            <w:pPr>
              <w:pStyle w:val="TableParagraph"/>
              <w:tabs>
                <w:tab w:val="left" w:pos="9356"/>
                <w:tab w:val="left" w:pos="9498"/>
              </w:tabs>
              <w:spacing w:line="240" w:lineRule="auto"/>
              <w:jc w:val="center"/>
              <w:rPr>
                <w:sz w:val="28"/>
                <w:szCs w:val="28"/>
              </w:rPr>
            </w:pPr>
            <w:r w:rsidRPr="007E28B6">
              <w:rPr>
                <w:sz w:val="28"/>
                <w:szCs w:val="28"/>
              </w:rPr>
              <w:t>1</w:t>
            </w:r>
            <w:r w:rsidR="00B50011">
              <w:rPr>
                <w:sz w:val="28"/>
                <w:szCs w:val="28"/>
              </w:rPr>
              <w:t>,3</w:t>
            </w:r>
          </w:p>
        </w:tc>
        <w:tc>
          <w:tcPr>
            <w:tcW w:w="2452" w:type="dxa"/>
          </w:tcPr>
          <w:p w:rsidR="00514573" w:rsidRDefault="00514573" w:rsidP="00514573">
            <w:pPr>
              <w:tabs>
                <w:tab w:val="left" w:pos="9356"/>
                <w:tab w:val="left" w:pos="9498"/>
              </w:tabs>
              <w:jc w:val="center"/>
              <w:rPr>
                <w:sz w:val="28"/>
                <w:szCs w:val="28"/>
                <w:lang w:val="kk-KZ"/>
              </w:rPr>
            </w:pPr>
            <w:r>
              <w:rPr>
                <w:sz w:val="28"/>
                <w:szCs w:val="28"/>
                <w:lang w:val="kk-KZ"/>
              </w:rPr>
              <w:t>2035</w:t>
            </w:r>
          </w:p>
        </w:tc>
      </w:tr>
      <w:tr w:rsidR="00514573" w:rsidRPr="00BE23D1" w:rsidTr="007E28B6">
        <w:trPr>
          <w:trHeight w:val="275"/>
        </w:trPr>
        <w:tc>
          <w:tcPr>
            <w:tcW w:w="4494" w:type="dxa"/>
          </w:tcPr>
          <w:p w:rsidR="00514573" w:rsidRDefault="00514573" w:rsidP="00514573">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Pr>
                <w:sz w:val="28"/>
                <w:szCs w:val="28"/>
                <w:lang w:val="kk-KZ"/>
              </w:rPr>
              <w:t>-85 %, ПЭ- 10</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Pr="00793C5A">
              <w:rPr>
                <w:sz w:val="28"/>
                <w:szCs w:val="28"/>
              </w:rPr>
              <w:t>-</w:t>
            </w:r>
            <w:r w:rsidRPr="00FD31DF">
              <w:rPr>
                <w:sz w:val="28"/>
                <w:szCs w:val="28"/>
              </w:rPr>
              <w:t>5</w:t>
            </w:r>
            <w:r w:rsidRPr="00793C5A">
              <w:rPr>
                <w:sz w:val="28"/>
                <w:szCs w:val="28"/>
              </w:rPr>
              <w:t>%</w:t>
            </w:r>
          </w:p>
        </w:tc>
        <w:tc>
          <w:tcPr>
            <w:tcW w:w="2410" w:type="dxa"/>
          </w:tcPr>
          <w:p w:rsidR="00514573" w:rsidRPr="007E28B6" w:rsidRDefault="00514573" w:rsidP="00514573">
            <w:pPr>
              <w:pStyle w:val="TableParagraph"/>
              <w:tabs>
                <w:tab w:val="left" w:pos="9356"/>
                <w:tab w:val="left" w:pos="9498"/>
              </w:tabs>
              <w:spacing w:line="240" w:lineRule="auto"/>
              <w:jc w:val="center"/>
              <w:rPr>
                <w:sz w:val="28"/>
                <w:szCs w:val="28"/>
              </w:rPr>
            </w:pPr>
            <w:r w:rsidRPr="007E28B6">
              <w:rPr>
                <w:sz w:val="28"/>
                <w:szCs w:val="28"/>
              </w:rPr>
              <w:t>1</w:t>
            </w:r>
            <w:r w:rsidR="00B50011">
              <w:rPr>
                <w:sz w:val="28"/>
                <w:szCs w:val="28"/>
              </w:rPr>
              <w:t>,6</w:t>
            </w:r>
          </w:p>
        </w:tc>
        <w:tc>
          <w:tcPr>
            <w:tcW w:w="2452" w:type="dxa"/>
          </w:tcPr>
          <w:p w:rsidR="00514573" w:rsidRDefault="00514573" w:rsidP="00514573">
            <w:pPr>
              <w:tabs>
                <w:tab w:val="left" w:pos="9356"/>
                <w:tab w:val="left" w:pos="9498"/>
              </w:tabs>
              <w:jc w:val="center"/>
              <w:rPr>
                <w:sz w:val="28"/>
                <w:szCs w:val="28"/>
                <w:lang w:val="kk-KZ"/>
              </w:rPr>
            </w:pPr>
            <w:r>
              <w:rPr>
                <w:sz w:val="28"/>
                <w:szCs w:val="28"/>
                <w:lang w:val="kk-KZ"/>
              </w:rPr>
              <w:t>2425</w:t>
            </w:r>
          </w:p>
        </w:tc>
      </w:tr>
    </w:tbl>
    <w:p w:rsidR="00B345E6" w:rsidRPr="00F13F8C" w:rsidRDefault="00B345E6" w:rsidP="001D7117">
      <w:pPr>
        <w:pStyle w:val="a3"/>
        <w:tabs>
          <w:tab w:val="left" w:pos="9356"/>
          <w:tab w:val="left" w:pos="9498"/>
        </w:tabs>
        <w:ind w:left="0" w:firstLine="567"/>
        <w:jc w:val="left"/>
        <w:rPr>
          <w:color w:val="000000" w:themeColor="text1"/>
          <w:sz w:val="27"/>
        </w:rPr>
      </w:pPr>
    </w:p>
    <w:p w:rsidR="00FE7975" w:rsidRDefault="00C007E1" w:rsidP="001D7117">
      <w:pPr>
        <w:pStyle w:val="a3"/>
        <w:tabs>
          <w:tab w:val="left" w:pos="9356"/>
          <w:tab w:val="left" w:pos="9498"/>
        </w:tabs>
        <w:ind w:left="0" w:firstLine="567"/>
        <w:rPr>
          <w:color w:val="000000" w:themeColor="text1"/>
          <w:spacing w:val="1"/>
        </w:rPr>
      </w:pPr>
      <w:r w:rsidRPr="00C007E1">
        <w:rPr>
          <w:color w:val="000000" w:themeColor="text1"/>
          <w:spacing w:val="1"/>
        </w:rPr>
        <w:t>На рисунке 36 представлен процесс горения тройной смеси NH</w:t>
      </w:r>
      <w:r w:rsidRPr="00C007E1">
        <w:rPr>
          <w:color w:val="000000" w:themeColor="text1"/>
          <w:spacing w:val="1"/>
          <w:vertAlign w:val="subscript"/>
        </w:rPr>
        <w:t>4</w:t>
      </w:r>
      <w:r w:rsidRPr="00C007E1">
        <w:rPr>
          <w:color w:val="000000" w:themeColor="text1"/>
          <w:spacing w:val="1"/>
        </w:rPr>
        <w:t>ClO</w:t>
      </w:r>
      <w:r w:rsidRPr="00C007E1">
        <w:rPr>
          <w:color w:val="000000" w:themeColor="text1"/>
          <w:spacing w:val="1"/>
          <w:vertAlign w:val="subscript"/>
        </w:rPr>
        <w:t>4</w:t>
      </w:r>
      <w:r w:rsidRPr="00C007E1">
        <w:rPr>
          <w:color w:val="000000" w:themeColor="text1"/>
          <w:spacing w:val="1"/>
        </w:rPr>
        <w:t xml:space="preserve">-ПЭ-Mg, который сопровождался выделением значительного количества </w:t>
      </w:r>
      <w:r w:rsidRPr="00C007E1">
        <w:rPr>
          <w:color w:val="000000" w:themeColor="text1"/>
          <w:spacing w:val="1"/>
        </w:rPr>
        <w:lastRenderedPageBreak/>
        <w:t>энергии. Это указывает на то, что реакции образования газообразных продуктов в процессе горения происходили с большой интенсивностью.</w:t>
      </w:r>
    </w:p>
    <w:p w:rsidR="00C007E1" w:rsidRPr="00F13F8C" w:rsidRDefault="00C007E1" w:rsidP="001D7117">
      <w:pPr>
        <w:pStyle w:val="a3"/>
        <w:tabs>
          <w:tab w:val="left" w:pos="9356"/>
          <w:tab w:val="left" w:pos="9498"/>
        </w:tabs>
        <w:ind w:left="0" w:firstLine="567"/>
        <w:rPr>
          <w:color w:val="000000" w:themeColor="text1"/>
        </w:rPr>
      </w:pPr>
    </w:p>
    <w:p w:rsidR="00B345E6" w:rsidRPr="00BE23D1" w:rsidRDefault="00793C5A" w:rsidP="001D7117">
      <w:pPr>
        <w:tabs>
          <w:tab w:val="left" w:pos="9356"/>
          <w:tab w:val="left" w:pos="9498"/>
        </w:tabs>
        <w:ind w:firstLine="567"/>
        <w:jc w:val="center"/>
        <w:rPr>
          <w:color w:val="FF0000"/>
          <w:sz w:val="20"/>
        </w:rPr>
      </w:pPr>
      <w:r w:rsidRPr="00793C5A">
        <w:rPr>
          <w:noProof/>
          <w:color w:val="FF0000"/>
          <w:spacing w:val="129"/>
          <w:sz w:val="20"/>
          <w:lang w:eastAsia="ru-RU"/>
        </w:rPr>
        <w:drawing>
          <wp:inline distT="0" distB="0" distL="0" distR="0" wp14:anchorId="583BA55D" wp14:editId="0343C33F">
            <wp:extent cx="2327275" cy="2252663"/>
            <wp:effectExtent l="0" t="0" r="0" b="0"/>
            <wp:docPr id="25611" name="image61.jpeg" descr="C:\Documents and Settings\User\Мои документы\Загрузки\20150123_18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 name="image61.jpeg" descr="C:\Documents and Settings\User\Мои документы\Загрузки\20150123_1837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7275" cy="225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345E6" w:rsidRPr="00BE23D1" w:rsidRDefault="00B345E6" w:rsidP="001D7117">
      <w:pPr>
        <w:pStyle w:val="a3"/>
        <w:tabs>
          <w:tab w:val="left" w:pos="9356"/>
          <w:tab w:val="left" w:pos="9498"/>
        </w:tabs>
        <w:ind w:left="0" w:firstLine="567"/>
        <w:jc w:val="left"/>
        <w:rPr>
          <w:color w:val="FF0000"/>
          <w:sz w:val="16"/>
        </w:rPr>
      </w:pPr>
    </w:p>
    <w:p w:rsidR="00B345E6" w:rsidRPr="00BE23D1" w:rsidRDefault="00B345E6" w:rsidP="001D7117">
      <w:pPr>
        <w:pStyle w:val="a3"/>
        <w:tabs>
          <w:tab w:val="left" w:pos="9356"/>
          <w:tab w:val="left" w:pos="9498"/>
        </w:tabs>
        <w:ind w:left="0" w:firstLine="567"/>
        <w:jc w:val="center"/>
        <w:rPr>
          <w:color w:val="FF0000"/>
        </w:rPr>
      </w:pPr>
      <w:r w:rsidRPr="000E5A39">
        <w:t>Рисунок</w:t>
      </w:r>
      <w:r w:rsidRPr="000E5A39">
        <w:rPr>
          <w:spacing w:val="-5"/>
        </w:rPr>
        <w:t xml:space="preserve"> </w:t>
      </w:r>
      <w:r w:rsidR="009B71ED">
        <w:t>36</w:t>
      </w:r>
      <w:r w:rsidRPr="000E5A39">
        <w:rPr>
          <w:spacing w:val="-4"/>
        </w:rPr>
        <w:t xml:space="preserve"> </w:t>
      </w:r>
      <w:r w:rsidRPr="000E5A39">
        <w:t>–</w:t>
      </w:r>
      <w:r w:rsidRPr="000E5A39">
        <w:rPr>
          <w:spacing w:val="-3"/>
        </w:rPr>
        <w:t xml:space="preserve"> </w:t>
      </w:r>
      <w:r w:rsidRPr="000E5A39">
        <w:t>Горение</w:t>
      </w:r>
      <w:r w:rsidRPr="000E5A39">
        <w:rPr>
          <w:spacing w:val="-2"/>
        </w:rPr>
        <w:t xml:space="preserve"> </w:t>
      </w:r>
      <w:r w:rsidRPr="000E5A39">
        <w:t>пиротехнического</w:t>
      </w:r>
      <w:r w:rsidRPr="000E5A39">
        <w:rPr>
          <w:spacing w:val="-2"/>
        </w:rPr>
        <w:t xml:space="preserve"> </w:t>
      </w:r>
      <w:r w:rsidRPr="000E5A39">
        <w:t>состава</w:t>
      </w:r>
      <w:r w:rsidRPr="000E5A39">
        <w:rPr>
          <w:spacing w:val="-2"/>
        </w:rPr>
        <w:t xml:space="preserve"> </w:t>
      </w:r>
      <w:r w:rsidR="000E5A39" w:rsidRPr="00FD74FB">
        <w:rPr>
          <w:position w:val="2"/>
        </w:rPr>
        <w:t>NH</w:t>
      </w:r>
      <w:r w:rsidR="000E5A39" w:rsidRPr="00FD74FB">
        <w:rPr>
          <w:sz w:val="18"/>
        </w:rPr>
        <w:t>4</w:t>
      </w:r>
      <w:r w:rsidR="000E5A39" w:rsidRPr="00FD74FB">
        <w:rPr>
          <w:position w:val="2"/>
        </w:rPr>
        <w:t>ClO</w:t>
      </w:r>
      <w:r w:rsidR="000E5A39" w:rsidRPr="00FD74FB">
        <w:rPr>
          <w:sz w:val="18"/>
        </w:rPr>
        <w:t>4</w:t>
      </w:r>
      <w:r w:rsidR="000E5A39" w:rsidRPr="00FD74FB">
        <w:rPr>
          <w:position w:val="2"/>
        </w:rPr>
        <w:t>-</w:t>
      </w:r>
      <w:r w:rsidR="000E5A39" w:rsidRPr="00FD74FB">
        <w:t>ПЭ-</w:t>
      </w:r>
      <w:r w:rsidR="000E5A39" w:rsidRPr="00FD74FB">
        <w:rPr>
          <w:lang w:val="en-US"/>
        </w:rPr>
        <w:t>Mg</w:t>
      </w:r>
    </w:p>
    <w:p w:rsidR="00B345E6" w:rsidRPr="00BE23D1" w:rsidRDefault="00B345E6" w:rsidP="001D7117">
      <w:pPr>
        <w:pStyle w:val="a3"/>
        <w:tabs>
          <w:tab w:val="left" w:pos="9356"/>
          <w:tab w:val="left" w:pos="9498"/>
        </w:tabs>
        <w:ind w:left="0" w:firstLine="567"/>
        <w:jc w:val="left"/>
        <w:rPr>
          <w:color w:val="FF0000"/>
        </w:rPr>
      </w:pPr>
    </w:p>
    <w:p w:rsidR="00C007E1" w:rsidRDefault="00C007E1" w:rsidP="001D7117">
      <w:pPr>
        <w:pStyle w:val="a3"/>
        <w:tabs>
          <w:tab w:val="left" w:pos="9356"/>
          <w:tab w:val="left" w:pos="9498"/>
        </w:tabs>
        <w:ind w:left="0" w:firstLine="567"/>
        <w:rPr>
          <w:color w:val="000000" w:themeColor="text1"/>
        </w:rPr>
      </w:pPr>
      <w:r w:rsidRPr="00C007E1">
        <w:rPr>
          <w:color w:val="000000" w:themeColor="text1"/>
        </w:rPr>
        <w:t>Изображение на рисунке 37 показывает, что добавление и увеличение содержания магния в тройной смеси приводит к повышению с</w:t>
      </w:r>
      <w:r w:rsidR="00B50011">
        <w:rPr>
          <w:color w:val="000000" w:themeColor="text1"/>
        </w:rPr>
        <w:t>корости горения от 0,81 до 1,6</w:t>
      </w:r>
      <w:r w:rsidRPr="00C007E1">
        <w:rPr>
          <w:color w:val="000000" w:themeColor="text1"/>
        </w:rPr>
        <w:t xml:space="preserve"> мм/сек. </w:t>
      </w:r>
    </w:p>
    <w:p w:rsidR="00F7197A" w:rsidRDefault="00C007E1" w:rsidP="001D7117">
      <w:pPr>
        <w:pStyle w:val="a3"/>
        <w:tabs>
          <w:tab w:val="left" w:pos="9356"/>
          <w:tab w:val="left" w:pos="9498"/>
        </w:tabs>
        <w:ind w:left="0" w:firstLine="567"/>
        <w:rPr>
          <w:color w:val="000000" w:themeColor="text1"/>
        </w:rPr>
      </w:pPr>
      <w:r w:rsidRPr="00C007E1">
        <w:rPr>
          <w:color w:val="000000" w:themeColor="text1"/>
        </w:rPr>
        <w:t>Оптимал</w:t>
      </w:r>
      <w:r w:rsidR="005F674C">
        <w:rPr>
          <w:color w:val="000000" w:themeColor="text1"/>
        </w:rPr>
        <w:t>ьное содержание ПЭ составляет 10</w:t>
      </w:r>
      <w:r w:rsidRPr="00C007E1">
        <w:rPr>
          <w:color w:val="000000" w:themeColor="text1"/>
        </w:rPr>
        <w:t xml:space="preserve">%, и дальнейшее увеличение его содержания вызывает снижение температуры горения, так как большое количество выделившегося тепла уходит на плавление ПЭ. Это снижение температуры горения </w:t>
      </w:r>
      <w:r w:rsidR="00D9108E">
        <w:rPr>
          <w:color w:val="000000" w:themeColor="text1"/>
        </w:rPr>
        <w:t>сразу же</w:t>
      </w:r>
      <w:r w:rsidRPr="00C007E1">
        <w:rPr>
          <w:color w:val="000000" w:themeColor="text1"/>
        </w:rPr>
        <w:t xml:space="preserve"> отражается на скорости горения, снижая ее.</w:t>
      </w:r>
    </w:p>
    <w:p w:rsidR="00C007E1" w:rsidRDefault="00C007E1" w:rsidP="001D7117">
      <w:pPr>
        <w:pStyle w:val="a3"/>
        <w:tabs>
          <w:tab w:val="left" w:pos="9356"/>
          <w:tab w:val="left" w:pos="9498"/>
        </w:tabs>
        <w:ind w:left="0" w:firstLine="567"/>
        <w:rPr>
          <w:color w:val="000000" w:themeColor="text1"/>
        </w:rPr>
      </w:pPr>
    </w:p>
    <w:p w:rsidR="00F7197A" w:rsidRDefault="00B50011" w:rsidP="00F7197A">
      <w:pPr>
        <w:pStyle w:val="a3"/>
        <w:tabs>
          <w:tab w:val="left" w:pos="9356"/>
          <w:tab w:val="left" w:pos="9498"/>
        </w:tabs>
        <w:ind w:left="0" w:firstLine="567"/>
        <w:jc w:val="center"/>
        <w:rPr>
          <w:color w:val="000000" w:themeColor="text1"/>
        </w:rPr>
      </w:pPr>
      <w:r>
        <w:rPr>
          <w:noProof/>
          <w:lang w:eastAsia="ru-RU"/>
        </w:rPr>
        <w:drawing>
          <wp:inline distT="0" distB="0" distL="0" distR="0" wp14:anchorId="2FAE1C75" wp14:editId="45868BA5">
            <wp:extent cx="3600450" cy="15906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7197A" w:rsidRDefault="00F7197A" w:rsidP="00F7197A">
      <w:pPr>
        <w:pStyle w:val="a3"/>
        <w:tabs>
          <w:tab w:val="left" w:pos="9356"/>
          <w:tab w:val="left" w:pos="9498"/>
        </w:tabs>
        <w:ind w:left="0" w:firstLine="567"/>
        <w:jc w:val="center"/>
        <w:rPr>
          <w:color w:val="000000" w:themeColor="text1"/>
        </w:rPr>
      </w:pPr>
    </w:p>
    <w:p w:rsidR="00F7197A" w:rsidRDefault="00F7197A" w:rsidP="00F7197A">
      <w:pPr>
        <w:pStyle w:val="a3"/>
        <w:tabs>
          <w:tab w:val="left" w:pos="9356"/>
          <w:tab w:val="left" w:pos="9498"/>
        </w:tabs>
        <w:ind w:left="0" w:firstLine="567"/>
        <w:jc w:val="center"/>
        <w:rPr>
          <w:color w:val="000000" w:themeColor="text1"/>
        </w:rPr>
      </w:pPr>
      <w:r w:rsidRPr="000E5A39">
        <w:t>Рисунок</w:t>
      </w:r>
      <w:r w:rsidRPr="000E5A39">
        <w:rPr>
          <w:spacing w:val="-5"/>
        </w:rPr>
        <w:t xml:space="preserve"> </w:t>
      </w:r>
      <w:r w:rsidR="009B71ED">
        <w:t>37</w:t>
      </w:r>
      <w:r w:rsidRPr="000E5A39">
        <w:rPr>
          <w:spacing w:val="-4"/>
        </w:rPr>
        <w:t xml:space="preserve"> </w:t>
      </w:r>
      <w:r w:rsidRPr="000E5A39">
        <w:t>–</w:t>
      </w:r>
      <w:r w:rsidRPr="000E5A39">
        <w:rPr>
          <w:spacing w:val="-3"/>
        </w:rPr>
        <w:t xml:space="preserve"> </w:t>
      </w:r>
      <w:r w:rsidRPr="00F7197A">
        <w:rPr>
          <w:color w:val="000000" w:themeColor="text1"/>
        </w:rPr>
        <w:t>Скорость горения составов тройной смеси</w:t>
      </w:r>
      <w:r>
        <w:rPr>
          <w:color w:val="000000" w:themeColor="text1"/>
        </w:rPr>
        <w:t xml:space="preserve"> </w:t>
      </w:r>
      <w:r w:rsidRPr="00F7197A">
        <w:rPr>
          <w:color w:val="000000" w:themeColor="text1"/>
        </w:rPr>
        <w:t>ПХА-ПЭ-Mg в зависимости от содержания Mg</w:t>
      </w:r>
    </w:p>
    <w:p w:rsidR="00073C8C" w:rsidRDefault="00073C8C" w:rsidP="00073C8C">
      <w:pPr>
        <w:pStyle w:val="a3"/>
        <w:tabs>
          <w:tab w:val="left" w:pos="9356"/>
          <w:tab w:val="left" w:pos="9498"/>
        </w:tabs>
        <w:ind w:left="0"/>
        <w:rPr>
          <w:color w:val="000000" w:themeColor="text1"/>
        </w:rPr>
      </w:pPr>
    </w:p>
    <w:p w:rsidR="00073C8C" w:rsidRDefault="00073C8C" w:rsidP="00073C8C">
      <w:pPr>
        <w:pStyle w:val="a3"/>
        <w:tabs>
          <w:tab w:val="left" w:pos="9356"/>
          <w:tab w:val="left" w:pos="9498"/>
        </w:tabs>
        <w:ind w:left="0" w:firstLine="567"/>
        <w:rPr>
          <w:color w:val="000000" w:themeColor="text1"/>
        </w:rPr>
      </w:pPr>
      <w:r w:rsidRPr="00073C8C">
        <w:rPr>
          <w:color w:val="000000" w:themeColor="text1"/>
        </w:rPr>
        <w:t>С целью повышения энергетической мощности, в состав пиротехнической смеси добавляли магний в разных пропорциях - 1%, 2%, 3%, 4%, 5%. При этом, количество перхлората аммония и ПЭТФ снижалось для достижения общего объема в 100%, однако их соотношение оставалось на оптимальном уровне 85/15.</w:t>
      </w:r>
    </w:p>
    <w:p w:rsidR="00073C8C" w:rsidRPr="00073C8C" w:rsidRDefault="00073C8C" w:rsidP="00073C8C">
      <w:pPr>
        <w:pStyle w:val="a3"/>
        <w:tabs>
          <w:tab w:val="left" w:pos="9356"/>
          <w:tab w:val="left" w:pos="9498"/>
        </w:tabs>
        <w:ind w:left="0" w:firstLine="567"/>
        <w:rPr>
          <w:color w:val="000000" w:themeColor="text1"/>
        </w:rPr>
      </w:pPr>
      <w:r w:rsidRPr="00073C8C">
        <w:rPr>
          <w:color w:val="000000" w:themeColor="text1"/>
        </w:rPr>
        <w:t xml:space="preserve">Результаты исследований, представленные в таблице 11, демонстрируют, что добавление магния в двойную смесь увеличивает </w:t>
      </w:r>
      <w:r w:rsidRPr="00073C8C">
        <w:rPr>
          <w:color w:val="000000" w:themeColor="text1"/>
        </w:rPr>
        <w:lastRenderedPageBreak/>
        <w:t>с</w:t>
      </w:r>
      <w:r>
        <w:rPr>
          <w:color w:val="000000" w:themeColor="text1"/>
        </w:rPr>
        <w:t>корость горения в</w:t>
      </w:r>
      <w:r w:rsidRPr="00073C8C">
        <w:rPr>
          <w:color w:val="000000" w:themeColor="text1"/>
        </w:rPr>
        <w:t xml:space="preserve"> 1,5 раза. В процессе горения в данной смеси, магний окисляется до оксида магния, что способствует активному термическому разл</w:t>
      </w:r>
      <w:r w:rsidR="005F674C">
        <w:rPr>
          <w:color w:val="000000" w:themeColor="text1"/>
        </w:rPr>
        <w:t>ожению перхлората аммония и ПЭ</w:t>
      </w:r>
      <w:r w:rsidRPr="00073C8C">
        <w:rPr>
          <w:color w:val="000000" w:themeColor="text1"/>
        </w:rPr>
        <w:t>.</w:t>
      </w:r>
    </w:p>
    <w:p w:rsidR="00073C8C" w:rsidRDefault="00073C8C" w:rsidP="00073C8C">
      <w:pPr>
        <w:pStyle w:val="a3"/>
        <w:tabs>
          <w:tab w:val="left" w:pos="9356"/>
          <w:tab w:val="left" w:pos="9498"/>
        </w:tabs>
        <w:ind w:left="0" w:firstLine="567"/>
        <w:rPr>
          <w:color w:val="000000" w:themeColor="text1"/>
        </w:rPr>
      </w:pPr>
      <w:r w:rsidRPr="00073C8C">
        <w:rPr>
          <w:color w:val="000000" w:themeColor="text1"/>
        </w:rPr>
        <w:t>Тройная смесь NH</w:t>
      </w:r>
      <w:r w:rsidRPr="00073C8C">
        <w:rPr>
          <w:color w:val="000000" w:themeColor="text1"/>
          <w:vertAlign w:val="subscript"/>
        </w:rPr>
        <w:t>4</w:t>
      </w:r>
      <w:r w:rsidRPr="00073C8C">
        <w:rPr>
          <w:color w:val="000000" w:themeColor="text1"/>
        </w:rPr>
        <w:t>ClO</w:t>
      </w:r>
      <w:r w:rsidRPr="00073C8C">
        <w:rPr>
          <w:color w:val="000000" w:themeColor="text1"/>
          <w:vertAlign w:val="subscript"/>
        </w:rPr>
        <w:t>4</w:t>
      </w:r>
      <w:r w:rsidRPr="00073C8C">
        <w:rPr>
          <w:color w:val="000000" w:themeColor="text1"/>
        </w:rPr>
        <w:t>-80 %, ПЭ-10 %, Mg-5 %, содержащая порошок магния марки МПФ-1 в качестве энергетиче</w:t>
      </w:r>
      <w:r>
        <w:rPr>
          <w:color w:val="000000" w:themeColor="text1"/>
        </w:rPr>
        <w:t>ской добавки, обеспечивает яркое</w:t>
      </w:r>
      <w:r w:rsidRPr="00073C8C">
        <w:rPr>
          <w:color w:val="000000" w:themeColor="text1"/>
        </w:rPr>
        <w:t xml:space="preserve"> пламя, высокую температуру горения 242</w:t>
      </w:r>
      <w:r w:rsidR="00B50011">
        <w:rPr>
          <w:color w:val="000000" w:themeColor="text1"/>
        </w:rPr>
        <w:t>0 °C, и скорость горения в 1,6</w:t>
      </w:r>
      <w:r w:rsidRPr="00073C8C">
        <w:rPr>
          <w:color w:val="000000" w:themeColor="text1"/>
        </w:rPr>
        <w:t xml:space="preserve"> мм/с. Дополнительные эксперименты показали, что увеличение содержания магния до 5% в составе тройной смеси приводит к повышению температуры и скорости горения, однако дальнейшее увеличение количества магния приводит к снижению этих параметров, поскольку избыточный магний плавится и окисляется, поглощая выделившееся тепло.</w:t>
      </w:r>
    </w:p>
    <w:p w:rsidR="008243E5" w:rsidRDefault="008243E5" w:rsidP="008243E5">
      <w:pPr>
        <w:pStyle w:val="a3"/>
        <w:tabs>
          <w:tab w:val="left" w:pos="9356"/>
          <w:tab w:val="left" w:pos="9498"/>
        </w:tabs>
        <w:ind w:left="0" w:firstLine="567"/>
        <w:rPr>
          <w:color w:val="000000" w:themeColor="text1"/>
        </w:rPr>
      </w:pPr>
      <w:r w:rsidRPr="008243E5">
        <w:rPr>
          <w:color w:val="000000" w:themeColor="text1"/>
        </w:rPr>
        <w:t>Согласно [91], нанопорошки металлов имеют более высокую реакционную сп</w:t>
      </w:r>
      <w:r>
        <w:rPr>
          <w:color w:val="000000" w:themeColor="text1"/>
        </w:rPr>
        <w:t>особность, чем обычные горючие</w:t>
      </w:r>
      <w:r w:rsidRPr="008243E5">
        <w:rPr>
          <w:color w:val="000000" w:themeColor="text1"/>
        </w:rPr>
        <w:t>, благодаря особенностям их физико-химических свойств. Чтобы создать новое поколение газогенераторных составов, требуется поиск альтернативных подходов. Исследования с</w:t>
      </w:r>
      <w:r>
        <w:rPr>
          <w:color w:val="000000" w:themeColor="text1"/>
        </w:rPr>
        <w:t xml:space="preserve"> мелко</w:t>
      </w:r>
      <w:r w:rsidRPr="008243E5">
        <w:rPr>
          <w:color w:val="000000" w:themeColor="text1"/>
        </w:rPr>
        <w:t>дисперсными металлическими порошками представляют собой наиболее перспективную разработку. В данном случае, порошок магния использовался в качестве горючего. Существенная новизна газогенераторного состава заключается в новом механизме разложения перхлората аммония и ПЭ, который происходит в замкнутом пространстве. При использовании порошка магния, он окисляется до оксида магния, что ускоряет термическое разложение перхлората аммония и ПЭ, и переводит их в газообразное состояние.</w:t>
      </w:r>
    </w:p>
    <w:p w:rsidR="008243E5" w:rsidRPr="008243E5" w:rsidRDefault="008243E5" w:rsidP="008243E5">
      <w:pPr>
        <w:pStyle w:val="a3"/>
        <w:tabs>
          <w:tab w:val="left" w:pos="9356"/>
          <w:tab w:val="left" w:pos="9498"/>
        </w:tabs>
        <w:ind w:left="0" w:firstLine="567"/>
        <w:rPr>
          <w:color w:val="000000" w:themeColor="text1"/>
        </w:rPr>
      </w:pPr>
      <w:r w:rsidRPr="008243E5">
        <w:rPr>
          <w:color w:val="000000" w:themeColor="text1"/>
        </w:rPr>
        <w:t>Из данного исследования следует, что добавление порошка магния в пиротехнический состав увеличивает его полноту сгорания и повышает работоспособность газогенераторного состава. Это особенно заметно по сравнению с составами, которые используют порошки других металлов. Состав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Pr="008243E5">
        <w:rPr>
          <w:color w:val="000000" w:themeColor="text1"/>
        </w:rPr>
        <w:t>-ПЭ-Mg, который был разработан</w:t>
      </w:r>
      <w:r>
        <w:rPr>
          <w:color w:val="000000" w:themeColor="text1"/>
        </w:rPr>
        <w:t xml:space="preserve"> нашими</w:t>
      </w:r>
      <w:r w:rsidRPr="008243E5">
        <w:rPr>
          <w:color w:val="000000" w:themeColor="text1"/>
        </w:rPr>
        <w:t xml:space="preserve"> исследователями, имеет работоспособность в 1220 кДж/кг, что значительно превышает работоспособность состава, разработанного авторами из [100], которая составляет около 860 кДж/кг.</w:t>
      </w:r>
    </w:p>
    <w:p w:rsidR="008243E5" w:rsidRDefault="008243E5" w:rsidP="008243E5">
      <w:pPr>
        <w:pStyle w:val="a3"/>
        <w:tabs>
          <w:tab w:val="left" w:pos="9356"/>
          <w:tab w:val="left" w:pos="9498"/>
        </w:tabs>
        <w:ind w:left="0" w:firstLine="567"/>
        <w:rPr>
          <w:color w:val="000000" w:themeColor="text1"/>
        </w:rPr>
      </w:pPr>
      <w:r w:rsidRPr="008243E5">
        <w:rPr>
          <w:color w:val="000000" w:themeColor="text1"/>
        </w:rPr>
        <w:t>После проведения эксперимента с различными составами, был выбран состав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Pr="008243E5">
        <w:rPr>
          <w:color w:val="000000" w:themeColor="text1"/>
        </w:rPr>
        <w:t>–80%, ПЭ–15%, Mg–5% для полигонных испытаний, так как он имеет большую скорость горения по сравнению с другими составами на основе нитрата аммония. Это связано с тем, что перхлоратные соединения являются очень экзотермическими, а магний, обладая высокой энергетикой, вступает в экзотермическую реакцию с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Pr="008243E5">
        <w:rPr>
          <w:color w:val="000000" w:themeColor="text1"/>
        </w:rPr>
        <w:t>, что увеличивает скорость горения данного состава. Присутствие магния в окислительной среде позволяет перевести реакцию горения состава на новый, более качественный уровень. Результаты исследования показывают, что состав NH</w:t>
      </w:r>
      <w:r w:rsidRPr="008243E5">
        <w:rPr>
          <w:color w:val="000000" w:themeColor="text1"/>
          <w:vertAlign w:val="subscript"/>
        </w:rPr>
        <w:t>4</w:t>
      </w:r>
      <w:r w:rsidRPr="008243E5">
        <w:rPr>
          <w:color w:val="000000" w:themeColor="text1"/>
        </w:rPr>
        <w:t>ClO</w:t>
      </w:r>
      <w:r w:rsidRPr="008243E5">
        <w:rPr>
          <w:color w:val="000000" w:themeColor="text1"/>
          <w:vertAlign w:val="subscript"/>
        </w:rPr>
        <w:t>4</w:t>
      </w:r>
      <w:r w:rsidRPr="008243E5">
        <w:rPr>
          <w:color w:val="000000" w:themeColor="text1"/>
        </w:rPr>
        <w:t>–80%, ПЭ–15%, Mg–5% обладает большей разрушительной силой, чем состав</w:t>
      </w:r>
      <w:r w:rsidR="00DE3B3F">
        <w:rPr>
          <w:color w:val="000000" w:themeColor="text1"/>
        </w:rPr>
        <w:t>ы</w:t>
      </w:r>
      <w:r w:rsidRPr="008243E5">
        <w:rPr>
          <w:color w:val="000000" w:themeColor="text1"/>
        </w:rPr>
        <w:t xml:space="preserve"> </w:t>
      </w:r>
      <w:r w:rsidR="00DE3B3F">
        <w:rPr>
          <w:color w:val="000000" w:themeColor="text1"/>
        </w:rPr>
        <w:t>на основе нитрата аммония</w:t>
      </w:r>
      <w:r w:rsidR="005F674C">
        <w:rPr>
          <w:color w:val="000000" w:themeColor="text1"/>
        </w:rPr>
        <w:t>.</w:t>
      </w:r>
      <w:r w:rsidRPr="008243E5">
        <w:rPr>
          <w:color w:val="000000" w:themeColor="text1"/>
        </w:rPr>
        <w:t xml:space="preserve"> Скорость горени</w:t>
      </w:r>
      <w:r w:rsidR="005F674C">
        <w:rPr>
          <w:color w:val="000000" w:themeColor="text1"/>
        </w:rPr>
        <w:t>я этого состава составляет 1,6</w:t>
      </w:r>
      <w:r w:rsidRPr="008243E5">
        <w:rPr>
          <w:color w:val="000000" w:themeColor="text1"/>
        </w:rPr>
        <w:t xml:space="preserve"> мм/сек.</w:t>
      </w:r>
    </w:p>
    <w:p w:rsidR="00D046F1" w:rsidRDefault="00DE3B3F" w:rsidP="001D7117">
      <w:pPr>
        <w:pStyle w:val="a3"/>
        <w:tabs>
          <w:tab w:val="left" w:pos="9356"/>
          <w:tab w:val="left" w:pos="9498"/>
        </w:tabs>
        <w:ind w:left="0" w:firstLine="567"/>
        <w:rPr>
          <w:color w:val="000000" w:themeColor="text1"/>
        </w:rPr>
      </w:pPr>
      <w:r>
        <w:rPr>
          <w:color w:val="000000" w:themeColor="text1"/>
        </w:rPr>
        <w:t>Анализируя процессы</w:t>
      </w:r>
      <w:r w:rsidRPr="00DE3B3F">
        <w:rPr>
          <w:color w:val="000000" w:themeColor="text1"/>
        </w:rPr>
        <w:t xml:space="preserve"> горения можно сделать вывод, что смесь </w:t>
      </w:r>
      <w:r w:rsidRPr="00DE3B3F">
        <w:rPr>
          <w:color w:val="000000" w:themeColor="text1"/>
        </w:rPr>
        <w:lastRenderedPageBreak/>
        <w:t>NH</w:t>
      </w:r>
      <w:r w:rsidRPr="00DE3B3F">
        <w:rPr>
          <w:color w:val="000000" w:themeColor="text1"/>
          <w:vertAlign w:val="subscript"/>
        </w:rPr>
        <w:t>4</w:t>
      </w:r>
      <w:r w:rsidRPr="00DE3B3F">
        <w:rPr>
          <w:color w:val="000000" w:themeColor="text1"/>
        </w:rPr>
        <w:t>ClO</w:t>
      </w:r>
      <w:r w:rsidRPr="00DE3B3F">
        <w:rPr>
          <w:color w:val="000000" w:themeColor="text1"/>
          <w:vertAlign w:val="subscript"/>
        </w:rPr>
        <w:t>4</w:t>
      </w:r>
      <w:r w:rsidRPr="00DE3B3F">
        <w:rPr>
          <w:color w:val="000000" w:themeColor="text1"/>
        </w:rPr>
        <w:t>-ПЭ-Mg претерпевает физико-химические превращения во время горения, что приводит к увеличению температуры продуктов сгорания до 2420 °C и выделению большого количества газов. Результаты экспериментов согласуются с термодинамическими расчетами. Исходя из сравнительных расчетов и экспериментов, рецептура для создания газогенераторного состава была выбрана следующей: NH</w:t>
      </w:r>
      <w:r w:rsidRPr="00DE3B3F">
        <w:rPr>
          <w:color w:val="000000" w:themeColor="text1"/>
          <w:vertAlign w:val="subscript"/>
        </w:rPr>
        <w:t>4</w:t>
      </w:r>
      <w:r w:rsidRPr="00DE3B3F">
        <w:rPr>
          <w:color w:val="000000" w:themeColor="text1"/>
        </w:rPr>
        <w:t>ClO</w:t>
      </w:r>
      <w:r w:rsidRPr="00DE3B3F">
        <w:rPr>
          <w:color w:val="000000" w:themeColor="text1"/>
          <w:vertAlign w:val="subscript"/>
        </w:rPr>
        <w:t>4</w:t>
      </w:r>
      <w:r w:rsidRPr="00DE3B3F">
        <w:rPr>
          <w:color w:val="000000" w:themeColor="text1"/>
        </w:rPr>
        <w:t>–85 %, ПЭ–10 %, Mg –5 %.</w:t>
      </w:r>
    </w:p>
    <w:p w:rsidR="00DE3B3F" w:rsidRPr="00FD74FB" w:rsidRDefault="00DE3B3F" w:rsidP="001D7117">
      <w:pPr>
        <w:pStyle w:val="a3"/>
        <w:tabs>
          <w:tab w:val="left" w:pos="9356"/>
          <w:tab w:val="left" w:pos="9498"/>
        </w:tabs>
        <w:ind w:left="0" w:firstLine="567"/>
        <w:rPr>
          <w:color w:val="000000" w:themeColor="text1"/>
        </w:rPr>
      </w:pPr>
    </w:p>
    <w:p w:rsidR="00D046F1" w:rsidRPr="00FE7975" w:rsidRDefault="00976920" w:rsidP="00EC3D43">
      <w:pPr>
        <w:pStyle w:val="a3"/>
        <w:tabs>
          <w:tab w:val="left" w:pos="9356"/>
          <w:tab w:val="left" w:pos="9498"/>
        </w:tabs>
        <w:ind w:left="0" w:firstLine="567"/>
        <w:rPr>
          <w:b/>
          <w:color w:val="000000" w:themeColor="text1"/>
        </w:rPr>
      </w:pPr>
      <w:r>
        <w:rPr>
          <w:b/>
          <w:color w:val="000000" w:themeColor="text1"/>
        </w:rPr>
        <w:t xml:space="preserve">4.3 </w:t>
      </w:r>
      <w:r w:rsidR="00D046F1" w:rsidRPr="00D046F1">
        <w:rPr>
          <w:b/>
          <w:color w:val="000000" w:themeColor="text1"/>
        </w:rPr>
        <w:t>Исследование термодинамических характеристик пиротех</w:t>
      </w:r>
      <w:r>
        <w:rPr>
          <w:b/>
          <w:color w:val="000000" w:themeColor="text1"/>
        </w:rPr>
        <w:t>нического состава на основе ПХА</w:t>
      </w:r>
    </w:p>
    <w:p w:rsidR="00DE3B3F" w:rsidRDefault="00DE3B3F" w:rsidP="00EC3D43">
      <w:pPr>
        <w:tabs>
          <w:tab w:val="left" w:pos="1133"/>
          <w:tab w:val="left" w:pos="9356"/>
          <w:tab w:val="left" w:pos="9498"/>
        </w:tabs>
        <w:ind w:firstLine="567"/>
        <w:jc w:val="both"/>
        <w:rPr>
          <w:sz w:val="28"/>
          <w:szCs w:val="28"/>
        </w:rPr>
      </w:pPr>
      <w:r w:rsidRPr="00DE3B3F">
        <w:rPr>
          <w:sz w:val="28"/>
          <w:szCs w:val="28"/>
        </w:rPr>
        <w:t xml:space="preserve">Программный комплекс TDS [93] является незаменимым инструментом при проведении термодинамических расчетов. Благодаря ему можно рассчитать свойства сложных химических систем, как реагирующих, так и инертных, с любым элементным составом, при условиях полного термодинамического равновесия или с частичной заморозкой. Стоит отметить, что как исходные реагенты, так и продукты могут быть многофазными и многокомпонентными смесями, состоящими из веществ с различными агрегатными состояниями. После проведения расчетов, </w:t>
      </w:r>
      <w:r w:rsidR="00D5093B">
        <w:rPr>
          <w:sz w:val="28"/>
          <w:szCs w:val="28"/>
        </w:rPr>
        <w:t xml:space="preserve">программа </w:t>
      </w:r>
      <w:r w:rsidRPr="00DE3B3F">
        <w:rPr>
          <w:sz w:val="28"/>
          <w:szCs w:val="28"/>
        </w:rPr>
        <w:t>TDS определяет все равновесные параметры и термодинамические свойства, включая фазовый состав продуктов и химические составы каждой из фаз, присутствующих в продуктах [93]. Важно отметить, что данное программное обеспечение является эффективным инструментом для проведения комплексных исследований химических систем и может быть использовано в научных и инженерных целях.</w:t>
      </w:r>
    </w:p>
    <w:p w:rsidR="00D5093B" w:rsidRPr="00D5093B" w:rsidRDefault="00D5093B" w:rsidP="00D5093B">
      <w:pPr>
        <w:tabs>
          <w:tab w:val="left" w:pos="9356"/>
          <w:tab w:val="left" w:pos="9498"/>
        </w:tabs>
        <w:ind w:firstLine="567"/>
        <w:jc w:val="both"/>
        <w:rPr>
          <w:w w:val="95"/>
          <w:sz w:val="28"/>
          <w:szCs w:val="28"/>
        </w:rPr>
      </w:pPr>
      <w:r w:rsidRPr="00D5093B">
        <w:rPr>
          <w:w w:val="95"/>
          <w:sz w:val="28"/>
          <w:szCs w:val="28"/>
        </w:rPr>
        <w:t>Для моделирования процесса горения была использована Hp-задача метода экстремума характеристических функций, реализованного в программном комплексе TDS. В качестве горючего и окислителя была выбрана смесь ПХА+ПЭ+Mg в различных пропорциях, при этом содержание горючего составляло от 5% до 15%. Расчеты проводились при атмосферном давлении. Определение температуры горения газогенерирующих составов является критериальным моментом для оценки существующих и создания новых составов.</w:t>
      </w:r>
    </w:p>
    <w:p w:rsidR="00D5093B" w:rsidRDefault="00D5093B" w:rsidP="00D5093B">
      <w:pPr>
        <w:tabs>
          <w:tab w:val="left" w:pos="9356"/>
          <w:tab w:val="left" w:pos="9498"/>
        </w:tabs>
        <w:ind w:firstLine="567"/>
        <w:jc w:val="both"/>
        <w:rPr>
          <w:w w:val="95"/>
          <w:sz w:val="28"/>
          <w:szCs w:val="28"/>
        </w:rPr>
      </w:pPr>
      <w:r w:rsidRPr="00D5093B">
        <w:rPr>
          <w:w w:val="95"/>
          <w:sz w:val="28"/>
          <w:szCs w:val="28"/>
        </w:rPr>
        <w:t>В результате термодинамического моделирования были определены следующие термодинамические характеристики газогенерирующих составов, основанных на ПХА: газопроизводительность W, температура горения Т</w:t>
      </w:r>
      <w:r w:rsidRPr="00D5093B">
        <w:rPr>
          <w:w w:val="95"/>
          <w:sz w:val="28"/>
          <w:szCs w:val="28"/>
          <w:vertAlign w:val="subscript"/>
        </w:rPr>
        <w:t>г</w:t>
      </w:r>
      <w:r w:rsidRPr="00D5093B">
        <w:rPr>
          <w:w w:val="95"/>
          <w:sz w:val="28"/>
          <w:szCs w:val="28"/>
        </w:rPr>
        <w:t xml:space="preserve">, теплота сгорания Q, молярная масса газов μ, работоспособность RT и содержание конденсированной фазы z в продуктах сгорания. </w:t>
      </w:r>
    </w:p>
    <w:p w:rsidR="001431A0" w:rsidRPr="00CD5A15" w:rsidRDefault="00D5093B" w:rsidP="00D5093B">
      <w:pPr>
        <w:tabs>
          <w:tab w:val="left" w:pos="9356"/>
          <w:tab w:val="left" w:pos="9498"/>
        </w:tabs>
        <w:ind w:firstLine="567"/>
        <w:jc w:val="both"/>
        <w:rPr>
          <w:b/>
          <w:sz w:val="28"/>
          <w:szCs w:val="28"/>
        </w:rPr>
      </w:pPr>
      <w:r>
        <w:rPr>
          <w:w w:val="95"/>
          <w:sz w:val="28"/>
          <w:szCs w:val="28"/>
        </w:rPr>
        <w:t>Результаы расчетов</w:t>
      </w:r>
      <w:r w:rsidRPr="00D5093B">
        <w:rPr>
          <w:w w:val="95"/>
          <w:sz w:val="28"/>
          <w:szCs w:val="28"/>
        </w:rPr>
        <w:t xml:space="preserve"> температуры горения и объема </w:t>
      </w:r>
      <w:r>
        <w:rPr>
          <w:w w:val="95"/>
          <w:sz w:val="28"/>
          <w:szCs w:val="28"/>
        </w:rPr>
        <w:t>газообразных продуктов приведены</w:t>
      </w:r>
      <w:r w:rsidR="005F674C">
        <w:rPr>
          <w:w w:val="95"/>
          <w:sz w:val="28"/>
          <w:szCs w:val="28"/>
        </w:rPr>
        <w:t xml:space="preserve"> на рисунках 1, </w:t>
      </w:r>
      <w:r w:rsidRPr="00D5093B">
        <w:rPr>
          <w:w w:val="95"/>
          <w:sz w:val="28"/>
          <w:szCs w:val="28"/>
        </w:rPr>
        <w:t>2 в виде зависимостей от коэффициента избытка горючего. Эти данные могут использоваться для оптимизации и улучшения производства газогенерирующих составов на основе ПХА.</w:t>
      </w:r>
    </w:p>
    <w:p w:rsidR="001431A0" w:rsidRPr="00CD5A15" w:rsidRDefault="00A127A2" w:rsidP="001D7117">
      <w:pPr>
        <w:tabs>
          <w:tab w:val="left" w:pos="9356"/>
          <w:tab w:val="left" w:pos="9498"/>
        </w:tabs>
        <w:ind w:firstLine="567"/>
        <w:jc w:val="both"/>
        <w:rPr>
          <w:sz w:val="28"/>
          <w:szCs w:val="28"/>
        </w:rPr>
      </w:pPr>
      <w:r w:rsidRPr="00A127A2">
        <w:rPr>
          <w:noProof/>
          <w:sz w:val="28"/>
          <w:szCs w:val="28"/>
          <w:lang w:eastAsia="ru-RU"/>
        </w:rPr>
        <w:lastRenderedPageBreak/>
        <w:drawing>
          <wp:inline distT="0" distB="0" distL="0" distR="0" wp14:anchorId="4F396167" wp14:editId="18AD9ECD">
            <wp:extent cx="2562225" cy="1853565"/>
            <wp:effectExtent l="0" t="0" r="9525" b="13335"/>
            <wp:docPr id="25607" name="Диаграмма 25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127A2">
        <w:rPr>
          <w:noProof/>
          <w:lang w:eastAsia="ru-RU"/>
        </w:rPr>
        <w:t xml:space="preserve"> </w:t>
      </w:r>
      <w:r w:rsidRPr="00A127A2">
        <w:rPr>
          <w:noProof/>
          <w:sz w:val="28"/>
          <w:szCs w:val="28"/>
          <w:lang w:eastAsia="ru-RU"/>
        </w:rPr>
        <w:drawing>
          <wp:inline distT="0" distB="0" distL="0" distR="0" wp14:anchorId="44DF5A46" wp14:editId="0914A4B0">
            <wp:extent cx="2795270" cy="1853565"/>
            <wp:effectExtent l="0" t="0" r="5080" b="13335"/>
            <wp:docPr id="25608" name="Диаграмма 25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431A0" w:rsidRPr="00CD5A15" w:rsidRDefault="001431A0" w:rsidP="001D7117">
      <w:pPr>
        <w:tabs>
          <w:tab w:val="left" w:pos="2897"/>
          <w:tab w:val="left" w:pos="7367"/>
          <w:tab w:val="left" w:pos="9356"/>
          <w:tab w:val="left" w:pos="9498"/>
        </w:tabs>
        <w:ind w:firstLine="567"/>
        <w:rPr>
          <w:sz w:val="28"/>
          <w:szCs w:val="28"/>
        </w:rPr>
      </w:pPr>
      <w:r w:rsidRPr="00CD5A15">
        <w:rPr>
          <w:sz w:val="28"/>
          <w:szCs w:val="28"/>
        </w:rPr>
        <w:t xml:space="preserve">                  </w:t>
      </w:r>
      <w:r>
        <w:rPr>
          <w:sz w:val="28"/>
          <w:szCs w:val="28"/>
        </w:rPr>
        <w:t xml:space="preserve">           </w:t>
      </w:r>
      <w:r w:rsidR="00DB38C1">
        <w:rPr>
          <w:sz w:val="28"/>
          <w:szCs w:val="28"/>
        </w:rPr>
        <w:t xml:space="preserve"> </w:t>
      </w:r>
      <w:r>
        <w:rPr>
          <w:sz w:val="28"/>
          <w:szCs w:val="28"/>
        </w:rPr>
        <w:t>а)</w:t>
      </w:r>
      <w:r w:rsidRPr="00CD5A15">
        <w:rPr>
          <w:sz w:val="28"/>
          <w:szCs w:val="28"/>
        </w:rPr>
        <w:t xml:space="preserve">                                       </w:t>
      </w:r>
      <w:r>
        <w:rPr>
          <w:sz w:val="28"/>
          <w:szCs w:val="28"/>
        </w:rPr>
        <w:t xml:space="preserve">            </w:t>
      </w:r>
      <w:r w:rsidR="00DB38C1">
        <w:rPr>
          <w:sz w:val="28"/>
          <w:szCs w:val="28"/>
        </w:rPr>
        <w:t xml:space="preserve">        </w:t>
      </w:r>
      <w:r w:rsidRPr="00CD5A15">
        <w:rPr>
          <w:sz w:val="28"/>
          <w:szCs w:val="28"/>
        </w:rPr>
        <w:t>б)</w:t>
      </w:r>
    </w:p>
    <w:p w:rsidR="0097024A" w:rsidRDefault="0097024A" w:rsidP="001D7117">
      <w:pPr>
        <w:tabs>
          <w:tab w:val="left" w:pos="9356"/>
          <w:tab w:val="left" w:pos="9498"/>
        </w:tabs>
        <w:ind w:firstLine="567"/>
        <w:rPr>
          <w:sz w:val="28"/>
          <w:szCs w:val="28"/>
        </w:rPr>
      </w:pPr>
    </w:p>
    <w:p w:rsidR="001431A0" w:rsidRPr="00CD5A15" w:rsidRDefault="009B71ED" w:rsidP="005F674C">
      <w:pPr>
        <w:tabs>
          <w:tab w:val="left" w:pos="9356"/>
          <w:tab w:val="left" w:pos="9498"/>
        </w:tabs>
        <w:ind w:firstLine="567"/>
        <w:jc w:val="center"/>
        <w:rPr>
          <w:sz w:val="28"/>
          <w:szCs w:val="28"/>
        </w:rPr>
      </w:pPr>
      <w:r>
        <w:rPr>
          <w:sz w:val="28"/>
          <w:szCs w:val="28"/>
        </w:rPr>
        <w:t>Рисунок 38</w:t>
      </w:r>
      <w:r w:rsidR="004B245C" w:rsidRPr="002F26D6">
        <w:rPr>
          <w:sz w:val="28"/>
          <w:szCs w:val="28"/>
        </w:rPr>
        <w:t xml:space="preserve"> –</w:t>
      </w:r>
      <w:r w:rsidR="004B245C">
        <w:rPr>
          <w:sz w:val="28"/>
          <w:szCs w:val="28"/>
        </w:rPr>
        <w:t xml:space="preserve"> </w:t>
      </w:r>
      <w:r w:rsidR="001431A0" w:rsidRPr="00CD5A15">
        <w:rPr>
          <w:sz w:val="28"/>
          <w:szCs w:val="28"/>
        </w:rPr>
        <w:t xml:space="preserve">Графики зависимости температуры </w:t>
      </w:r>
      <w:r w:rsidR="001431A0" w:rsidRPr="00CD5A15">
        <w:rPr>
          <w:b/>
          <w:sz w:val="28"/>
          <w:szCs w:val="28"/>
        </w:rPr>
        <w:t xml:space="preserve">Т, </w:t>
      </w:r>
      <w:r w:rsidR="001431A0" w:rsidRPr="00CD5A15">
        <w:rPr>
          <w:sz w:val="28"/>
          <w:szCs w:val="28"/>
        </w:rPr>
        <w:t xml:space="preserve">плотности газов продуктов </w:t>
      </w:r>
      <w:r w:rsidR="001431A0" w:rsidRPr="00CD5A15">
        <w:rPr>
          <w:b/>
          <w:color w:val="222222"/>
          <w:sz w:val="28"/>
          <w:szCs w:val="28"/>
          <w:shd w:val="clear" w:color="auto" w:fill="FFFFFF"/>
        </w:rPr>
        <w:t>ρ</w:t>
      </w:r>
      <w:r w:rsidR="001431A0" w:rsidRPr="00CD5A15">
        <w:rPr>
          <w:b/>
          <w:sz w:val="28"/>
          <w:szCs w:val="28"/>
        </w:rPr>
        <w:t xml:space="preserve"> </w:t>
      </w:r>
      <w:r w:rsidR="001431A0" w:rsidRPr="00CD5A15">
        <w:rPr>
          <w:sz w:val="28"/>
          <w:szCs w:val="28"/>
        </w:rPr>
        <w:t xml:space="preserve">от коэффициента избытка горючего </w:t>
      </w:r>
      <w:r w:rsidR="001431A0" w:rsidRPr="00CD5A15">
        <w:rPr>
          <w:b/>
          <w:color w:val="222222"/>
          <w:sz w:val="28"/>
          <w:szCs w:val="28"/>
          <w:shd w:val="clear" w:color="auto" w:fill="FFFFFF"/>
        </w:rPr>
        <w:t>β</w:t>
      </w:r>
      <w:r w:rsidR="001431A0" w:rsidRPr="00CD5A15">
        <w:rPr>
          <w:b/>
          <w:sz w:val="28"/>
          <w:szCs w:val="28"/>
        </w:rPr>
        <w:t xml:space="preserve"> </w:t>
      </w:r>
      <w:r w:rsidR="001431A0" w:rsidRPr="00CD5A15">
        <w:rPr>
          <w:sz w:val="28"/>
          <w:szCs w:val="28"/>
        </w:rPr>
        <w:t>в составе ПХА+ПЭ</w:t>
      </w:r>
      <w:r w:rsidR="001A17A0" w:rsidRPr="001A17A0">
        <w:rPr>
          <w:sz w:val="28"/>
          <w:szCs w:val="28"/>
        </w:rPr>
        <w:t>+</w:t>
      </w:r>
      <w:r w:rsidR="001A17A0">
        <w:rPr>
          <w:sz w:val="28"/>
          <w:szCs w:val="28"/>
          <w:lang w:val="en-US"/>
        </w:rPr>
        <w:t>Mg</w:t>
      </w:r>
      <w:r w:rsidR="005F674C">
        <w:rPr>
          <w:sz w:val="28"/>
          <w:szCs w:val="28"/>
        </w:rPr>
        <w:t xml:space="preserve"> при атмосферном давлении</w:t>
      </w:r>
    </w:p>
    <w:p w:rsidR="008C7DFA" w:rsidRDefault="008C7DFA" w:rsidP="001D7117">
      <w:pPr>
        <w:tabs>
          <w:tab w:val="left" w:pos="9356"/>
          <w:tab w:val="left" w:pos="9498"/>
        </w:tabs>
        <w:ind w:firstLine="567"/>
        <w:jc w:val="both"/>
        <w:rPr>
          <w:rStyle w:val="ad"/>
          <w:bCs/>
          <w:i w:val="0"/>
          <w:sz w:val="28"/>
          <w:szCs w:val="28"/>
          <w:shd w:val="clear" w:color="auto" w:fill="FFFFFF"/>
        </w:rPr>
      </w:pPr>
    </w:p>
    <w:p w:rsidR="001431A0" w:rsidRDefault="001431A0" w:rsidP="001D7117">
      <w:pPr>
        <w:tabs>
          <w:tab w:val="left" w:pos="9356"/>
          <w:tab w:val="left" w:pos="9498"/>
        </w:tabs>
        <w:ind w:firstLine="567"/>
        <w:jc w:val="both"/>
        <w:rPr>
          <w:sz w:val="28"/>
          <w:szCs w:val="28"/>
        </w:rPr>
      </w:pPr>
      <w:r w:rsidRPr="00690066">
        <w:rPr>
          <w:rStyle w:val="ad"/>
          <w:bCs/>
          <w:i w:val="0"/>
          <w:sz w:val="28"/>
          <w:szCs w:val="28"/>
          <w:shd w:val="clear" w:color="auto" w:fill="FFFFFF"/>
        </w:rPr>
        <w:t xml:space="preserve">Как видно из </w:t>
      </w:r>
      <w:r w:rsidR="001A3E7F">
        <w:rPr>
          <w:rStyle w:val="ad"/>
          <w:bCs/>
          <w:i w:val="0"/>
          <w:sz w:val="28"/>
          <w:szCs w:val="28"/>
          <w:shd w:val="clear" w:color="auto" w:fill="FFFFFF"/>
        </w:rPr>
        <w:t xml:space="preserve">рисунка </w:t>
      </w:r>
      <w:r w:rsidR="00690066" w:rsidRPr="00690066">
        <w:rPr>
          <w:rStyle w:val="ad"/>
          <w:bCs/>
          <w:i w:val="0"/>
          <w:sz w:val="28"/>
          <w:szCs w:val="28"/>
          <w:shd w:val="clear" w:color="auto" w:fill="FFFFFF"/>
        </w:rPr>
        <w:t>3</w:t>
      </w:r>
      <w:r w:rsidR="001C0E1E">
        <w:rPr>
          <w:rStyle w:val="ad"/>
          <w:bCs/>
          <w:i w:val="0"/>
          <w:sz w:val="28"/>
          <w:szCs w:val="28"/>
          <w:shd w:val="clear" w:color="auto" w:fill="FFFFFF"/>
        </w:rPr>
        <w:t>8</w:t>
      </w:r>
      <w:r w:rsidRPr="00690066">
        <w:rPr>
          <w:rStyle w:val="ad"/>
          <w:bCs/>
          <w:i w:val="0"/>
          <w:sz w:val="28"/>
          <w:szCs w:val="28"/>
          <w:shd w:val="clear" w:color="auto" w:fill="FFFFFF"/>
        </w:rPr>
        <w:t>, что при с</w:t>
      </w:r>
      <w:r w:rsidR="00FD74FB">
        <w:rPr>
          <w:rStyle w:val="ad"/>
          <w:bCs/>
          <w:i w:val="0"/>
          <w:sz w:val="28"/>
          <w:szCs w:val="28"/>
          <w:shd w:val="clear" w:color="auto" w:fill="FFFFFF"/>
        </w:rPr>
        <w:t>техиометрическом соотношении (85% ПХА и 15</w:t>
      </w:r>
      <w:r w:rsidRPr="00690066">
        <w:rPr>
          <w:rStyle w:val="ad"/>
          <w:bCs/>
          <w:i w:val="0"/>
          <w:sz w:val="28"/>
          <w:szCs w:val="28"/>
          <w:shd w:val="clear" w:color="auto" w:fill="FFFFFF"/>
        </w:rPr>
        <w:t>% ПЭ</w:t>
      </w:r>
      <w:r w:rsidR="00FD74FB">
        <w:rPr>
          <w:rStyle w:val="ad"/>
          <w:bCs/>
          <w:i w:val="0"/>
          <w:sz w:val="28"/>
          <w:szCs w:val="28"/>
          <w:shd w:val="clear" w:color="auto" w:fill="FFFFFF"/>
        </w:rPr>
        <w:t xml:space="preserve">, </w:t>
      </w:r>
      <w:r w:rsidR="00FD74FB">
        <w:rPr>
          <w:rStyle w:val="ad"/>
          <w:bCs/>
          <w:i w:val="0"/>
          <w:sz w:val="28"/>
          <w:szCs w:val="28"/>
          <w:shd w:val="clear" w:color="auto" w:fill="FFFFFF"/>
          <w:lang w:val="en-US"/>
        </w:rPr>
        <w:t>Mg</w:t>
      </w:r>
      <w:r w:rsidRPr="00690066">
        <w:rPr>
          <w:rStyle w:val="ad"/>
          <w:bCs/>
          <w:i w:val="0"/>
          <w:sz w:val="28"/>
          <w:szCs w:val="28"/>
          <w:shd w:val="clear" w:color="auto" w:fill="FFFFFF"/>
        </w:rPr>
        <w:t xml:space="preserve">) достигается максимальная температура горения около 2700 </w:t>
      </w:r>
      <w:r w:rsidRPr="00690066">
        <w:rPr>
          <w:i/>
          <w:sz w:val="28"/>
          <w:szCs w:val="28"/>
        </w:rPr>
        <w:t>°</w:t>
      </w:r>
      <w:r w:rsidRPr="009429D9">
        <w:rPr>
          <w:sz w:val="28"/>
          <w:szCs w:val="28"/>
        </w:rPr>
        <w:t>C</w:t>
      </w:r>
      <w:r>
        <w:rPr>
          <w:sz w:val="28"/>
          <w:szCs w:val="28"/>
        </w:rPr>
        <w:t xml:space="preserve"> </w:t>
      </w:r>
      <w:r>
        <w:rPr>
          <w:sz w:val="28"/>
          <w:szCs w:val="28"/>
          <w:lang w:val="kk-KZ"/>
        </w:rPr>
        <w:t xml:space="preserve">и </w:t>
      </w:r>
      <w:r w:rsidRPr="00CD5A15">
        <w:rPr>
          <w:sz w:val="28"/>
          <w:szCs w:val="28"/>
        </w:rPr>
        <w:t>значительный выход продуктов горения</w:t>
      </w:r>
      <w:r w:rsidR="0026744C">
        <w:rPr>
          <w:sz w:val="28"/>
          <w:szCs w:val="28"/>
        </w:rPr>
        <w:t>.</w:t>
      </w:r>
    </w:p>
    <w:p w:rsidR="001431A0" w:rsidRPr="00FD74FB" w:rsidRDefault="001431A0" w:rsidP="001D7117">
      <w:pPr>
        <w:tabs>
          <w:tab w:val="left" w:pos="9356"/>
          <w:tab w:val="left" w:pos="9498"/>
        </w:tabs>
        <w:ind w:firstLine="567"/>
        <w:jc w:val="both"/>
        <w:rPr>
          <w:sz w:val="28"/>
          <w:szCs w:val="28"/>
        </w:rPr>
      </w:pPr>
      <w:r w:rsidRPr="00F768CE">
        <w:rPr>
          <w:sz w:val="28"/>
          <w:szCs w:val="28"/>
        </w:rPr>
        <w:t xml:space="preserve">В качестве горючего был выбран полимер – ПЭ, выбор в пользу данного компонента обусловлен тем, что ПХА легко взаимодействует с ПЭ, и данное горючее способствует быстрому разложению </w:t>
      </w:r>
      <w:r w:rsidR="00F51482" w:rsidRPr="0024403A">
        <w:rPr>
          <w:sz w:val="28"/>
          <w:szCs w:val="28"/>
        </w:rPr>
        <w:t>ПХ</w:t>
      </w:r>
      <w:r w:rsidR="00FD74FB">
        <w:rPr>
          <w:sz w:val="28"/>
          <w:szCs w:val="28"/>
          <w:lang w:val="kk-KZ"/>
        </w:rPr>
        <w:t>А</w:t>
      </w:r>
      <w:r w:rsidR="00FD74FB">
        <w:rPr>
          <w:sz w:val="28"/>
          <w:szCs w:val="28"/>
        </w:rPr>
        <w:t>.</w:t>
      </w:r>
    </w:p>
    <w:p w:rsidR="007E28B6" w:rsidRDefault="007E28B6" w:rsidP="007E28B6">
      <w:pPr>
        <w:tabs>
          <w:tab w:val="left" w:pos="9356"/>
          <w:tab w:val="left" w:pos="9498"/>
        </w:tabs>
        <w:jc w:val="both"/>
        <w:rPr>
          <w:b/>
          <w:sz w:val="28"/>
          <w:szCs w:val="28"/>
        </w:rPr>
      </w:pPr>
    </w:p>
    <w:p w:rsidR="001431A0" w:rsidRPr="007E28B6" w:rsidRDefault="001431A0" w:rsidP="007E28B6">
      <w:pPr>
        <w:tabs>
          <w:tab w:val="left" w:pos="9356"/>
          <w:tab w:val="left" w:pos="9498"/>
        </w:tabs>
        <w:jc w:val="both"/>
        <w:rPr>
          <w:sz w:val="28"/>
          <w:szCs w:val="28"/>
        </w:rPr>
      </w:pPr>
      <w:r w:rsidRPr="00690066">
        <w:rPr>
          <w:sz w:val="28"/>
          <w:szCs w:val="28"/>
        </w:rPr>
        <w:t>Таблица 1</w:t>
      </w:r>
      <w:r w:rsidR="009B71ED">
        <w:rPr>
          <w:sz w:val="28"/>
          <w:szCs w:val="28"/>
        </w:rPr>
        <w:t>2</w:t>
      </w:r>
      <w:r w:rsidR="00690066">
        <w:rPr>
          <w:sz w:val="28"/>
          <w:szCs w:val="28"/>
        </w:rPr>
        <w:t xml:space="preserve"> </w:t>
      </w:r>
      <w:r w:rsidR="00690066" w:rsidRPr="00F768CE">
        <w:rPr>
          <w:sz w:val="28"/>
          <w:szCs w:val="28"/>
        </w:rPr>
        <w:t>–</w:t>
      </w:r>
      <w:r w:rsidR="00690066">
        <w:rPr>
          <w:b/>
          <w:sz w:val="28"/>
          <w:szCs w:val="28"/>
        </w:rPr>
        <w:t xml:space="preserve"> </w:t>
      </w:r>
      <w:r w:rsidRPr="002A78CA">
        <w:rPr>
          <w:sz w:val="28"/>
          <w:szCs w:val="28"/>
        </w:rPr>
        <w:t xml:space="preserve">Расчетный состав газообразных продуктов горения </w:t>
      </w:r>
      <w:r w:rsidR="005369F5">
        <w:rPr>
          <w:sz w:val="28"/>
          <w:szCs w:val="28"/>
        </w:rPr>
        <w:t>тройной</w:t>
      </w:r>
      <w:r w:rsidRPr="002A78CA">
        <w:rPr>
          <w:sz w:val="28"/>
          <w:szCs w:val="28"/>
        </w:rPr>
        <w:t xml:space="preserve"> смеси </w:t>
      </w:r>
      <w:r w:rsidRPr="00CD5A15">
        <w:rPr>
          <w:sz w:val="28"/>
          <w:szCs w:val="28"/>
        </w:rPr>
        <w:t>ПХА</w:t>
      </w:r>
      <w:r>
        <w:rPr>
          <w:sz w:val="28"/>
          <w:szCs w:val="28"/>
        </w:rPr>
        <w:t>+</w:t>
      </w:r>
      <w:r w:rsidRPr="002A78CA">
        <w:rPr>
          <w:sz w:val="28"/>
          <w:szCs w:val="28"/>
        </w:rPr>
        <w:t>ПЭ</w:t>
      </w:r>
      <w:r w:rsidR="001A17A0">
        <w:rPr>
          <w:sz w:val="28"/>
          <w:szCs w:val="28"/>
        </w:rPr>
        <w:t>+Mg</w:t>
      </w:r>
      <w:r>
        <w:rPr>
          <w:sz w:val="28"/>
          <w:szCs w:val="28"/>
        </w:rPr>
        <w:t xml:space="preserve"> </w:t>
      </w:r>
    </w:p>
    <w:tbl>
      <w:tblPr>
        <w:tblW w:w="9363" w:type="dxa"/>
        <w:jc w:val="center"/>
        <w:tblCellMar>
          <w:left w:w="0" w:type="dxa"/>
          <w:right w:w="0" w:type="dxa"/>
        </w:tblCellMar>
        <w:tblLook w:val="0600" w:firstRow="0" w:lastRow="0" w:firstColumn="0" w:lastColumn="0" w:noHBand="1" w:noVBand="1"/>
      </w:tblPr>
      <w:tblGrid>
        <w:gridCol w:w="1318"/>
        <w:gridCol w:w="1099"/>
        <w:gridCol w:w="1134"/>
        <w:gridCol w:w="1276"/>
        <w:gridCol w:w="1134"/>
        <w:gridCol w:w="1134"/>
        <w:gridCol w:w="1130"/>
        <w:gridCol w:w="1138"/>
      </w:tblGrid>
      <w:tr w:rsidR="001431A0"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Продукты</w:t>
            </w:r>
          </w:p>
        </w:tc>
        <w:tc>
          <w:tcPr>
            <w:tcW w:w="8045"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1D7117">
            <w:pPr>
              <w:tabs>
                <w:tab w:val="left" w:pos="9356"/>
                <w:tab w:val="left" w:pos="9498"/>
              </w:tabs>
              <w:ind w:firstLine="567"/>
              <w:jc w:val="center"/>
              <w:rPr>
                <w:sz w:val="28"/>
                <w:szCs w:val="28"/>
              </w:rPr>
            </w:pPr>
            <w:r w:rsidRPr="0026744C">
              <w:rPr>
                <w:sz w:val="28"/>
                <w:szCs w:val="28"/>
              </w:rPr>
              <w:t>Содержание продуктов, %</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H</w:t>
            </w:r>
            <w:r w:rsidRPr="0026744C">
              <w:rPr>
                <w:sz w:val="28"/>
                <w:szCs w:val="28"/>
                <w:vertAlign w:val="subscript"/>
              </w:rPr>
              <w:t>2</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2,4048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3,4560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4,6090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14,472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27,446</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38,743</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sidRPr="0026744C">
              <w:rPr>
                <w:sz w:val="28"/>
                <w:szCs w:val="28"/>
              </w:rPr>
              <w:t>47,112</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CO</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4,0291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5,8504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7,6829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17,827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25,044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29,705</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lang w:val="en-US"/>
              </w:rPr>
            </w:pPr>
            <w:r w:rsidRPr="0026744C">
              <w:rPr>
                <w:sz w:val="28"/>
                <w:szCs w:val="28"/>
              </w:rPr>
              <w:t>33,488</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O</w:t>
            </w:r>
            <w:r w:rsidRPr="0026744C">
              <w:rPr>
                <w:sz w:val="28"/>
                <w:szCs w:val="28"/>
                <w:vertAlign w:val="subscript"/>
              </w:rPr>
              <w:t>2</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16,865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lang w:val="en-US"/>
              </w:rPr>
            </w:pPr>
            <w:r w:rsidRPr="0026744C">
              <w:rPr>
                <w:sz w:val="28"/>
                <w:szCs w:val="28"/>
              </w:rPr>
              <w:t>16,539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16,3266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sidRPr="0026744C">
              <w:rPr>
                <w:sz w:val="28"/>
                <w:szCs w:val="28"/>
              </w:rPr>
              <w:t>15,623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13,822</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Pr>
                <w:sz w:val="28"/>
                <w:szCs w:val="28"/>
              </w:rPr>
              <w:t>11,648</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9,8763</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N</w:t>
            </w:r>
            <w:r w:rsidRPr="0026744C">
              <w:rPr>
                <w:sz w:val="28"/>
                <w:szCs w:val="28"/>
                <w:vertAlign w:val="subscript"/>
              </w:rPr>
              <w:t>2</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9,9740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9,7331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9,5128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26744C" w:rsidP="00FD74FB">
            <w:pPr>
              <w:tabs>
                <w:tab w:val="left" w:pos="9356"/>
                <w:tab w:val="left" w:pos="9498"/>
              </w:tabs>
              <w:jc w:val="both"/>
              <w:rPr>
                <w:sz w:val="28"/>
                <w:szCs w:val="28"/>
              </w:rPr>
            </w:pPr>
            <w:r w:rsidRPr="0026744C">
              <w:rPr>
                <w:sz w:val="28"/>
                <w:szCs w:val="28"/>
              </w:rPr>
              <w:t>8,2551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6,9461</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5,8246</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4,9369</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H</w:t>
            </w:r>
            <w:r w:rsidRPr="0026744C">
              <w:rPr>
                <w:sz w:val="28"/>
                <w:szCs w:val="28"/>
                <w:vertAlign w:val="subscript"/>
              </w:rPr>
              <w:t>2</w:t>
            </w:r>
            <w:r w:rsidRPr="0026744C">
              <w:rPr>
                <w:sz w:val="28"/>
                <w:szCs w:val="28"/>
                <w:lang w:val="en-US"/>
              </w:rPr>
              <w:t>O</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42,9608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42,5215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41,8899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34,3294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lang w:val="en-US"/>
              </w:rPr>
            </w:pPr>
            <w:r w:rsidRPr="0026744C">
              <w:rPr>
                <w:sz w:val="28"/>
                <w:szCs w:val="28"/>
              </w:rPr>
              <w:t>22,414</w:t>
            </w:r>
            <w:r w:rsidRPr="0026744C">
              <w:rPr>
                <w:sz w:val="28"/>
                <w:szCs w:val="28"/>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11,2535</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2,6202</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CO</w:t>
            </w:r>
            <w:r w:rsidRPr="0026744C">
              <w:rPr>
                <w:sz w:val="28"/>
                <w:szCs w:val="28"/>
                <w:vertAlign w:val="subscript"/>
                <w:lang w:val="en-US"/>
              </w:rPr>
              <w:t>2</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10,8504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lang w:val="en-US"/>
              </w:rPr>
            </w:pPr>
            <w:r w:rsidRPr="0026744C">
              <w:rPr>
                <w:sz w:val="28"/>
                <w:szCs w:val="28"/>
              </w:rPr>
              <w:t>10,706</w:t>
            </w:r>
            <w:r w:rsidRPr="0026744C">
              <w:rPr>
                <w:sz w:val="28"/>
                <w:szCs w:val="28"/>
                <w:lang w:val="en-US"/>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lang w:val="en-US"/>
              </w:rPr>
            </w:pPr>
            <w:r w:rsidRPr="0026744C">
              <w:rPr>
                <w:sz w:val="28"/>
                <w:szCs w:val="28"/>
              </w:rPr>
              <w:t>10,323</w:t>
            </w:r>
            <w:r w:rsidRPr="0026744C">
              <w:rPr>
                <w:sz w:val="28"/>
                <w:szCs w:val="28"/>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6,6246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4,0463</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2,8195</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1,6984</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CH</w:t>
            </w:r>
            <w:r w:rsidRPr="0026744C">
              <w:rPr>
                <w:sz w:val="28"/>
                <w:szCs w:val="28"/>
                <w:vertAlign w:val="subscript"/>
              </w:rPr>
              <w:t>4</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2,87E-13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1,10E-12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3,30E-12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4,92E-10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5,60E-08</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2,09E-05</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0,2657</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Cl</w:t>
            </w:r>
            <w:r w:rsidRPr="0026744C">
              <w:rPr>
                <w:sz w:val="28"/>
                <w:szCs w:val="28"/>
                <w:vertAlign w:val="subscript"/>
              </w:rPr>
              <w:t>2</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3,5434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3,3134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3,0095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0,9182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0,0699</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0,0009</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5,47E-07</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HCl</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4,3871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2,8101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1,7571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0,0332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3,23E-05</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4,51E-10</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1,64E-18</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NO</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0,4809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0,4015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0,3217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0,0326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0,0004</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2,54E-07</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lang w:val="en-US"/>
              </w:rPr>
              <w:t>7,35E-13</w:t>
            </w:r>
          </w:p>
        </w:tc>
      </w:tr>
      <w:tr w:rsidR="0026744C" w:rsidRPr="002A78CA" w:rsidTr="0097024A">
        <w:trPr>
          <w:trHeight w:val="303"/>
          <w:jc w:val="center"/>
        </w:trPr>
        <w:tc>
          <w:tcPr>
            <w:tcW w:w="13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Коэф. изб.горюч</w:t>
            </w:r>
            <w:r w:rsidRPr="0026744C">
              <w:rPr>
                <w:sz w:val="28"/>
                <w:szCs w:val="28"/>
                <w:lang w:val="en-US"/>
              </w:rPr>
              <w:t>.</w:t>
            </w:r>
          </w:p>
        </w:tc>
        <w:tc>
          <w:tcPr>
            <w:tcW w:w="10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0,8141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w:t>
            </w:r>
            <w:r w:rsidRPr="0026744C">
              <w:rPr>
                <w:sz w:val="28"/>
                <w:szCs w:val="28"/>
                <w:lang w:val="en-US"/>
              </w:rPr>
              <w:t>,00</w:t>
            </w:r>
            <w:r w:rsidRPr="0026744C">
              <w:rPr>
                <w:sz w:val="28"/>
                <w:szCs w:val="28"/>
              </w:rPr>
              <w:t>45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1,2067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1,4037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1,6127</w:t>
            </w:r>
          </w:p>
        </w:tc>
        <w:tc>
          <w:tcPr>
            <w:tcW w:w="11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1,8103</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1431A0" w:rsidRPr="0026744C" w:rsidRDefault="001431A0" w:rsidP="00FD74FB">
            <w:pPr>
              <w:tabs>
                <w:tab w:val="left" w:pos="9356"/>
                <w:tab w:val="left" w:pos="9498"/>
              </w:tabs>
              <w:jc w:val="both"/>
              <w:rPr>
                <w:sz w:val="28"/>
                <w:szCs w:val="28"/>
              </w:rPr>
            </w:pPr>
            <w:r w:rsidRPr="0026744C">
              <w:rPr>
                <w:sz w:val="28"/>
                <w:szCs w:val="28"/>
              </w:rPr>
              <w:t>1,9975</w:t>
            </w:r>
          </w:p>
        </w:tc>
      </w:tr>
    </w:tbl>
    <w:p w:rsidR="001431A0" w:rsidRDefault="001431A0" w:rsidP="001D7117">
      <w:pPr>
        <w:tabs>
          <w:tab w:val="left" w:pos="9356"/>
          <w:tab w:val="left" w:pos="9498"/>
        </w:tabs>
        <w:ind w:firstLine="567"/>
        <w:jc w:val="both"/>
        <w:rPr>
          <w:sz w:val="28"/>
          <w:szCs w:val="28"/>
        </w:rPr>
      </w:pPr>
    </w:p>
    <w:p w:rsidR="001431A0" w:rsidRPr="00690066" w:rsidRDefault="007E28B6" w:rsidP="001D7117">
      <w:pPr>
        <w:tabs>
          <w:tab w:val="left" w:pos="9356"/>
          <w:tab w:val="left" w:pos="9498"/>
        </w:tabs>
        <w:ind w:firstLine="567"/>
        <w:jc w:val="both"/>
        <w:rPr>
          <w:sz w:val="28"/>
          <w:szCs w:val="28"/>
        </w:rPr>
      </w:pPr>
      <w:r>
        <w:rPr>
          <w:sz w:val="28"/>
          <w:szCs w:val="28"/>
        </w:rPr>
        <w:t xml:space="preserve">В таблице </w:t>
      </w:r>
      <w:r w:rsidR="001431A0" w:rsidRPr="00690066">
        <w:rPr>
          <w:sz w:val="28"/>
          <w:szCs w:val="28"/>
        </w:rPr>
        <w:t>1</w:t>
      </w:r>
      <w:r w:rsidR="00A65C87">
        <w:rPr>
          <w:sz w:val="28"/>
          <w:szCs w:val="28"/>
        </w:rPr>
        <w:t>2</w:t>
      </w:r>
      <w:r w:rsidR="001431A0" w:rsidRPr="00690066">
        <w:rPr>
          <w:sz w:val="28"/>
          <w:szCs w:val="28"/>
        </w:rPr>
        <w:t xml:space="preserve"> показано, что основными продуктами горения являются </w:t>
      </w:r>
      <w:r w:rsidR="001431A0" w:rsidRPr="00690066">
        <w:rPr>
          <w:sz w:val="28"/>
          <w:szCs w:val="28"/>
          <w:lang w:val="en-US"/>
        </w:rPr>
        <w:t>H</w:t>
      </w:r>
      <w:r w:rsidR="001431A0" w:rsidRPr="00690066">
        <w:rPr>
          <w:sz w:val="28"/>
          <w:szCs w:val="28"/>
          <w:vertAlign w:val="subscript"/>
        </w:rPr>
        <w:t>2</w:t>
      </w:r>
      <w:r w:rsidR="001431A0" w:rsidRPr="00690066">
        <w:rPr>
          <w:sz w:val="28"/>
          <w:szCs w:val="28"/>
          <w:lang w:val="en-US"/>
        </w:rPr>
        <w:t>O</w:t>
      </w:r>
      <w:r w:rsidR="001431A0" w:rsidRPr="00690066">
        <w:rPr>
          <w:sz w:val="28"/>
          <w:szCs w:val="28"/>
        </w:rPr>
        <w:t xml:space="preserve">, </w:t>
      </w:r>
      <w:r w:rsidR="001431A0" w:rsidRPr="00690066">
        <w:rPr>
          <w:sz w:val="28"/>
          <w:szCs w:val="28"/>
          <w:lang w:val="en-US"/>
        </w:rPr>
        <w:t>N</w:t>
      </w:r>
      <w:r w:rsidR="001431A0" w:rsidRPr="00690066">
        <w:rPr>
          <w:sz w:val="28"/>
          <w:szCs w:val="28"/>
          <w:vertAlign w:val="subscript"/>
        </w:rPr>
        <w:t>2</w:t>
      </w:r>
      <w:r w:rsidR="001431A0" w:rsidRPr="00690066">
        <w:rPr>
          <w:sz w:val="28"/>
          <w:szCs w:val="28"/>
        </w:rPr>
        <w:t xml:space="preserve">, </w:t>
      </w:r>
      <w:r w:rsidR="001431A0" w:rsidRPr="00690066">
        <w:rPr>
          <w:sz w:val="28"/>
          <w:szCs w:val="28"/>
          <w:lang w:val="en-US"/>
        </w:rPr>
        <w:t>O</w:t>
      </w:r>
      <w:r w:rsidR="001431A0" w:rsidRPr="00690066">
        <w:rPr>
          <w:sz w:val="28"/>
          <w:szCs w:val="28"/>
          <w:vertAlign w:val="subscript"/>
        </w:rPr>
        <w:t>2</w:t>
      </w:r>
      <w:r w:rsidR="001431A0" w:rsidRPr="00690066">
        <w:rPr>
          <w:sz w:val="28"/>
          <w:szCs w:val="28"/>
        </w:rPr>
        <w:t>,</w:t>
      </w:r>
      <w:r w:rsidR="001431A0" w:rsidRPr="00690066">
        <w:rPr>
          <w:sz w:val="28"/>
          <w:szCs w:val="28"/>
          <w:vertAlign w:val="subscript"/>
        </w:rPr>
        <w:t xml:space="preserve"> </w:t>
      </w:r>
      <w:r w:rsidR="001431A0" w:rsidRPr="00690066">
        <w:rPr>
          <w:sz w:val="28"/>
          <w:szCs w:val="28"/>
          <w:lang w:val="en-US"/>
        </w:rPr>
        <w:t>CO</w:t>
      </w:r>
      <w:r w:rsidR="001431A0" w:rsidRPr="00690066">
        <w:rPr>
          <w:sz w:val="28"/>
          <w:szCs w:val="28"/>
          <w:vertAlign w:val="subscript"/>
        </w:rPr>
        <w:t>2</w:t>
      </w:r>
      <w:r w:rsidR="001431A0" w:rsidRPr="00690066">
        <w:rPr>
          <w:sz w:val="28"/>
          <w:szCs w:val="28"/>
        </w:rPr>
        <w:t xml:space="preserve">. Таким образом, можно заключить, что </w:t>
      </w:r>
      <w:r w:rsidR="001431A0" w:rsidRPr="00690066">
        <w:rPr>
          <w:rStyle w:val="ad"/>
          <w:bCs/>
          <w:i w:val="0"/>
          <w:sz w:val="28"/>
          <w:szCs w:val="28"/>
          <w:shd w:val="clear" w:color="auto" w:fill="FFFFFF"/>
        </w:rPr>
        <w:t xml:space="preserve">оптимальный состав для разрушения в щадящем режиме бетонных блоков или </w:t>
      </w:r>
      <w:r w:rsidR="0097024A">
        <w:rPr>
          <w:rStyle w:val="ad"/>
          <w:bCs/>
          <w:i w:val="0"/>
          <w:sz w:val="28"/>
          <w:szCs w:val="28"/>
          <w:shd w:val="clear" w:color="auto" w:fill="FFFFFF"/>
        </w:rPr>
        <w:t>при добычи блочного камня</w:t>
      </w:r>
      <w:r w:rsidR="001431A0" w:rsidRPr="00690066">
        <w:rPr>
          <w:rStyle w:val="ad"/>
          <w:bCs/>
          <w:i w:val="0"/>
          <w:sz w:val="28"/>
          <w:szCs w:val="28"/>
          <w:shd w:val="clear" w:color="auto" w:fill="FFFFFF"/>
        </w:rPr>
        <w:t xml:space="preserve"> соответствует стехиометрической смеси ПХА и ПЭ</w:t>
      </w:r>
      <w:r w:rsidR="001A17A0">
        <w:rPr>
          <w:rStyle w:val="ad"/>
          <w:bCs/>
          <w:i w:val="0"/>
          <w:sz w:val="28"/>
          <w:szCs w:val="28"/>
          <w:shd w:val="clear" w:color="auto" w:fill="FFFFFF"/>
        </w:rPr>
        <w:t>, Mg</w:t>
      </w:r>
      <w:r w:rsidR="001431A0" w:rsidRPr="00690066">
        <w:rPr>
          <w:rStyle w:val="ad"/>
          <w:bCs/>
          <w:i w:val="0"/>
          <w:sz w:val="28"/>
          <w:szCs w:val="28"/>
          <w:shd w:val="clear" w:color="auto" w:fill="FFFFFF"/>
        </w:rPr>
        <w:t>.</w:t>
      </w:r>
    </w:p>
    <w:p w:rsidR="001431A0" w:rsidRDefault="001431A0" w:rsidP="001D7117">
      <w:pPr>
        <w:tabs>
          <w:tab w:val="left" w:pos="9356"/>
          <w:tab w:val="left" w:pos="9498"/>
        </w:tabs>
        <w:ind w:firstLine="567"/>
        <w:jc w:val="both"/>
        <w:rPr>
          <w:sz w:val="28"/>
          <w:szCs w:val="28"/>
          <w:lang w:val="kk-KZ"/>
        </w:rPr>
      </w:pPr>
      <w:r w:rsidRPr="00CD5A15">
        <w:rPr>
          <w:sz w:val="28"/>
          <w:szCs w:val="28"/>
        </w:rPr>
        <w:lastRenderedPageBreak/>
        <w:t xml:space="preserve">Также </w:t>
      </w:r>
      <w:r>
        <w:rPr>
          <w:sz w:val="28"/>
          <w:szCs w:val="28"/>
        </w:rPr>
        <w:t xml:space="preserve">была решена </w:t>
      </w:r>
      <w:r w:rsidRPr="00CD5A15">
        <w:rPr>
          <w:sz w:val="28"/>
          <w:szCs w:val="28"/>
          <w:lang w:val="en-US"/>
        </w:rPr>
        <w:t>UV</w:t>
      </w:r>
      <w:r w:rsidRPr="00CD5A15">
        <w:rPr>
          <w:sz w:val="28"/>
          <w:szCs w:val="28"/>
        </w:rPr>
        <w:t xml:space="preserve">-задача для состава </w:t>
      </w:r>
      <w:r w:rsidRPr="00CD5A15">
        <w:rPr>
          <w:sz w:val="28"/>
          <w:szCs w:val="28"/>
          <w:lang w:val="kk-KZ"/>
        </w:rPr>
        <w:t>ПХА+ПЭ</w:t>
      </w:r>
      <w:r w:rsidR="001A17A0" w:rsidRPr="001A17A0">
        <w:rPr>
          <w:sz w:val="28"/>
          <w:szCs w:val="28"/>
        </w:rPr>
        <w:t>+</w:t>
      </w:r>
      <w:r w:rsidR="001A17A0">
        <w:rPr>
          <w:sz w:val="28"/>
          <w:szCs w:val="28"/>
          <w:lang w:val="en-US"/>
        </w:rPr>
        <w:t>Mg</w:t>
      </w:r>
      <w:r w:rsidRPr="008D446C">
        <w:rPr>
          <w:sz w:val="28"/>
          <w:szCs w:val="28"/>
        </w:rPr>
        <w:t xml:space="preserve"> </w:t>
      </w:r>
      <w:r>
        <w:rPr>
          <w:sz w:val="28"/>
          <w:szCs w:val="28"/>
          <w:lang w:val="kk-KZ"/>
        </w:rPr>
        <w:t>в</w:t>
      </w:r>
      <w:r w:rsidRPr="00CD5A15">
        <w:rPr>
          <w:sz w:val="28"/>
          <w:szCs w:val="28"/>
          <w:lang w:val="kk-KZ"/>
        </w:rPr>
        <w:t xml:space="preserve"> замкнутом </w:t>
      </w:r>
      <w:r>
        <w:rPr>
          <w:sz w:val="28"/>
          <w:szCs w:val="28"/>
          <w:lang w:val="kk-KZ"/>
        </w:rPr>
        <w:t xml:space="preserve">объеме.  Содержание горючего </w:t>
      </w:r>
      <w:r w:rsidRPr="00481EFA">
        <w:rPr>
          <w:rStyle w:val="ad"/>
          <w:bCs/>
          <w:i w:val="0"/>
          <w:sz w:val="28"/>
          <w:szCs w:val="28"/>
          <w:shd w:val="clear" w:color="auto" w:fill="FFFFFF"/>
        </w:rPr>
        <w:t>варьировалось от 8% до 17%</w:t>
      </w:r>
      <w:r w:rsidRPr="00481EFA">
        <w:rPr>
          <w:i/>
          <w:sz w:val="28"/>
          <w:szCs w:val="28"/>
          <w:lang w:val="kk-KZ"/>
        </w:rPr>
        <w:t>.</w:t>
      </w:r>
      <w:r w:rsidR="001A3E7F">
        <w:rPr>
          <w:sz w:val="28"/>
          <w:szCs w:val="28"/>
          <w:lang w:val="kk-KZ"/>
        </w:rPr>
        <w:t xml:space="preserve"> Результаты расчетов</w:t>
      </w:r>
      <w:r>
        <w:rPr>
          <w:sz w:val="28"/>
          <w:szCs w:val="28"/>
          <w:lang w:val="kk-KZ"/>
        </w:rPr>
        <w:t xml:space="preserve"> представлены </w:t>
      </w:r>
      <w:r w:rsidR="009429D9">
        <w:rPr>
          <w:sz w:val="28"/>
          <w:szCs w:val="28"/>
          <w:lang w:val="kk-KZ"/>
        </w:rPr>
        <w:t>на рисунке</w:t>
      </w:r>
      <w:r w:rsidR="001A3E7F">
        <w:rPr>
          <w:sz w:val="28"/>
          <w:szCs w:val="28"/>
          <w:lang w:val="kk-KZ"/>
        </w:rPr>
        <w:t xml:space="preserve"> 39</w:t>
      </w:r>
      <w:r>
        <w:rPr>
          <w:sz w:val="28"/>
          <w:szCs w:val="28"/>
          <w:lang w:val="kk-KZ"/>
        </w:rPr>
        <w:t xml:space="preserve"> в виде зависи</w:t>
      </w:r>
      <w:r w:rsidR="0097024A">
        <w:rPr>
          <w:sz w:val="28"/>
          <w:szCs w:val="28"/>
          <w:lang w:val="kk-KZ"/>
        </w:rPr>
        <w:t>м</w:t>
      </w:r>
      <w:r w:rsidR="001A3E7F">
        <w:rPr>
          <w:sz w:val="28"/>
          <w:szCs w:val="28"/>
          <w:lang w:val="kk-KZ"/>
        </w:rPr>
        <w:t>ости</w:t>
      </w:r>
      <w:r>
        <w:rPr>
          <w:sz w:val="28"/>
          <w:szCs w:val="28"/>
          <w:lang w:val="kk-KZ"/>
        </w:rPr>
        <w:t xml:space="preserve"> давления от коэффициента избытка горючего.</w:t>
      </w:r>
    </w:p>
    <w:p w:rsidR="001431A0" w:rsidRPr="00CD5A15" w:rsidRDefault="001431A0" w:rsidP="001D7117">
      <w:pPr>
        <w:tabs>
          <w:tab w:val="left" w:pos="9356"/>
          <w:tab w:val="left" w:pos="9498"/>
        </w:tabs>
        <w:ind w:firstLine="567"/>
        <w:rPr>
          <w:sz w:val="28"/>
          <w:szCs w:val="28"/>
        </w:rPr>
      </w:pPr>
    </w:p>
    <w:p w:rsidR="00CF3DD6" w:rsidRDefault="00A127A2" w:rsidP="001D7117">
      <w:pPr>
        <w:tabs>
          <w:tab w:val="left" w:pos="9356"/>
          <w:tab w:val="left" w:pos="9498"/>
        </w:tabs>
        <w:ind w:firstLine="567"/>
        <w:jc w:val="center"/>
        <w:rPr>
          <w:sz w:val="28"/>
          <w:szCs w:val="28"/>
        </w:rPr>
      </w:pPr>
      <w:r>
        <w:rPr>
          <w:noProof/>
          <w:sz w:val="28"/>
          <w:szCs w:val="28"/>
          <w:lang w:eastAsia="ru-RU"/>
        </w:rPr>
        <w:drawing>
          <wp:inline distT="0" distB="0" distL="0" distR="0" wp14:anchorId="467DC76C">
            <wp:extent cx="3423920" cy="2115879"/>
            <wp:effectExtent l="0" t="0" r="5080" b="0"/>
            <wp:docPr id="25612" name="Рисунок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4642" cy="2116325"/>
                    </a:xfrm>
                    <a:prstGeom prst="rect">
                      <a:avLst/>
                    </a:prstGeom>
                    <a:noFill/>
                  </pic:spPr>
                </pic:pic>
              </a:graphicData>
            </a:graphic>
          </wp:inline>
        </w:drawing>
      </w:r>
    </w:p>
    <w:p w:rsidR="00A127A2" w:rsidRPr="00A127A2" w:rsidRDefault="00A127A2" w:rsidP="00A127A2">
      <w:pPr>
        <w:tabs>
          <w:tab w:val="left" w:pos="9356"/>
          <w:tab w:val="left" w:pos="9498"/>
        </w:tabs>
        <w:rPr>
          <w:sz w:val="28"/>
          <w:szCs w:val="28"/>
          <w:lang w:val="en-US"/>
        </w:rPr>
      </w:pPr>
    </w:p>
    <w:p w:rsidR="001431A0" w:rsidRDefault="009B71ED" w:rsidP="001D7117">
      <w:pPr>
        <w:tabs>
          <w:tab w:val="left" w:pos="9356"/>
          <w:tab w:val="left" w:pos="9498"/>
        </w:tabs>
        <w:ind w:firstLine="567"/>
        <w:jc w:val="center"/>
        <w:rPr>
          <w:sz w:val="28"/>
          <w:szCs w:val="28"/>
        </w:rPr>
      </w:pPr>
      <w:r>
        <w:rPr>
          <w:sz w:val="28"/>
          <w:szCs w:val="28"/>
        </w:rPr>
        <w:t>Рисунок 39</w:t>
      </w:r>
      <w:r w:rsidR="004B245C" w:rsidRPr="002F26D6">
        <w:rPr>
          <w:sz w:val="28"/>
          <w:szCs w:val="28"/>
        </w:rPr>
        <w:t xml:space="preserve"> –</w:t>
      </w:r>
      <w:r w:rsidR="004B245C">
        <w:rPr>
          <w:sz w:val="28"/>
          <w:szCs w:val="28"/>
        </w:rPr>
        <w:t xml:space="preserve"> </w:t>
      </w:r>
      <w:r w:rsidR="00A127A2">
        <w:rPr>
          <w:sz w:val="28"/>
          <w:szCs w:val="28"/>
        </w:rPr>
        <w:t>График</w:t>
      </w:r>
      <w:r w:rsidR="001431A0" w:rsidRPr="00CD5A15">
        <w:rPr>
          <w:sz w:val="28"/>
          <w:szCs w:val="28"/>
        </w:rPr>
        <w:t xml:space="preserve"> зависимости давления</w:t>
      </w:r>
      <w:r w:rsidR="001431A0" w:rsidRPr="00CD5A15">
        <w:rPr>
          <w:b/>
          <w:sz w:val="28"/>
          <w:szCs w:val="28"/>
        </w:rPr>
        <w:t xml:space="preserve"> </w:t>
      </w:r>
      <w:r w:rsidR="001431A0" w:rsidRPr="00CD5A15">
        <w:rPr>
          <w:b/>
          <w:sz w:val="28"/>
          <w:szCs w:val="28"/>
          <w:lang w:val="en-US"/>
        </w:rPr>
        <w:t>p</w:t>
      </w:r>
      <w:r w:rsidR="001431A0" w:rsidRPr="00CD5A15">
        <w:rPr>
          <w:sz w:val="28"/>
          <w:szCs w:val="28"/>
        </w:rPr>
        <w:t xml:space="preserve"> от коэффициента избытка горючего </w:t>
      </w:r>
      <w:r w:rsidR="001431A0" w:rsidRPr="00CD5A15">
        <w:rPr>
          <w:b/>
          <w:color w:val="222222"/>
          <w:sz w:val="28"/>
          <w:szCs w:val="28"/>
          <w:shd w:val="clear" w:color="auto" w:fill="FFFFFF"/>
        </w:rPr>
        <w:t>β</w:t>
      </w:r>
      <w:r w:rsidR="001431A0" w:rsidRPr="00CD5A15">
        <w:rPr>
          <w:b/>
          <w:sz w:val="28"/>
          <w:szCs w:val="28"/>
        </w:rPr>
        <w:t xml:space="preserve"> </w:t>
      </w:r>
      <w:r w:rsidR="001431A0" w:rsidRPr="00CD5A15">
        <w:rPr>
          <w:sz w:val="28"/>
          <w:szCs w:val="28"/>
        </w:rPr>
        <w:t>в составе ПХ</w:t>
      </w:r>
      <w:r w:rsidR="00CF3DD6">
        <w:rPr>
          <w:sz w:val="28"/>
          <w:szCs w:val="28"/>
        </w:rPr>
        <w:t>А+ПЭ</w:t>
      </w:r>
      <w:r w:rsidR="001A17A0">
        <w:rPr>
          <w:sz w:val="28"/>
          <w:szCs w:val="28"/>
        </w:rPr>
        <w:t>+</w:t>
      </w:r>
      <w:r w:rsidR="001A17A0">
        <w:rPr>
          <w:sz w:val="28"/>
          <w:szCs w:val="28"/>
          <w:lang w:val="en-US"/>
        </w:rPr>
        <w:t>Mg</w:t>
      </w:r>
      <w:r w:rsidR="00CF3DD6">
        <w:rPr>
          <w:sz w:val="28"/>
          <w:szCs w:val="28"/>
        </w:rPr>
        <w:t xml:space="preserve"> при замкнутом пространстве</w:t>
      </w:r>
    </w:p>
    <w:p w:rsidR="001431A0" w:rsidRPr="00CD5A15" w:rsidRDefault="001431A0" w:rsidP="001D7117">
      <w:pPr>
        <w:tabs>
          <w:tab w:val="left" w:pos="9356"/>
          <w:tab w:val="left" w:pos="9498"/>
        </w:tabs>
        <w:ind w:firstLine="567"/>
        <w:rPr>
          <w:sz w:val="28"/>
          <w:szCs w:val="28"/>
        </w:rPr>
      </w:pPr>
    </w:p>
    <w:p w:rsidR="001431A0" w:rsidRDefault="009429D9" w:rsidP="001D7117">
      <w:pPr>
        <w:tabs>
          <w:tab w:val="left" w:pos="9356"/>
          <w:tab w:val="left" w:pos="9498"/>
        </w:tabs>
        <w:ind w:firstLine="567"/>
        <w:jc w:val="both"/>
        <w:rPr>
          <w:sz w:val="28"/>
          <w:szCs w:val="28"/>
        </w:rPr>
      </w:pPr>
      <w:r>
        <w:rPr>
          <w:sz w:val="28"/>
          <w:szCs w:val="28"/>
          <w:lang w:val="kk-KZ"/>
        </w:rPr>
        <w:t xml:space="preserve"> Из рисунке</w:t>
      </w:r>
      <w:r w:rsidR="001431A0" w:rsidRPr="00CD5A15">
        <w:rPr>
          <w:sz w:val="28"/>
          <w:szCs w:val="28"/>
          <w:lang w:val="kk-KZ"/>
        </w:rPr>
        <w:t xml:space="preserve"> </w:t>
      </w:r>
      <w:r w:rsidR="00481EFA" w:rsidRPr="00481EFA">
        <w:rPr>
          <w:rStyle w:val="ad"/>
          <w:bCs/>
          <w:i w:val="0"/>
          <w:sz w:val="28"/>
          <w:szCs w:val="28"/>
          <w:shd w:val="clear" w:color="auto" w:fill="FFFFFF"/>
          <w:lang w:val="kk-KZ"/>
        </w:rPr>
        <w:t>3</w:t>
      </w:r>
      <w:r w:rsidR="001C0E1E">
        <w:rPr>
          <w:rStyle w:val="ad"/>
          <w:bCs/>
          <w:i w:val="0"/>
          <w:sz w:val="28"/>
          <w:szCs w:val="28"/>
          <w:shd w:val="clear" w:color="auto" w:fill="FFFFFF"/>
          <w:lang w:val="kk-KZ"/>
        </w:rPr>
        <w:t>9</w:t>
      </w:r>
      <w:r w:rsidR="00A127A2">
        <w:rPr>
          <w:rStyle w:val="ad"/>
          <w:bCs/>
          <w:i w:val="0"/>
          <w:sz w:val="28"/>
          <w:szCs w:val="28"/>
          <w:shd w:val="clear" w:color="auto" w:fill="FFFFFF"/>
          <w:lang w:val="kk-KZ"/>
        </w:rPr>
        <w:t xml:space="preserve"> наблюдаем высокое </w:t>
      </w:r>
      <w:r w:rsidR="001431A0" w:rsidRPr="00CD5A15">
        <w:rPr>
          <w:sz w:val="28"/>
          <w:szCs w:val="28"/>
        </w:rPr>
        <w:t>давление около 1.6*10</w:t>
      </w:r>
      <w:r w:rsidR="001431A0" w:rsidRPr="00CD5A15">
        <w:rPr>
          <w:sz w:val="28"/>
          <w:szCs w:val="28"/>
          <w:vertAlign w:val="superscript"/>
        </w:rPr>
        <w:t xml:space="preserve">9 </w:t>
      </w:r>
      <w:r w:rsidR="001431A0" w:rsidRPr="00CD5A15">
        <w:rPr>
          <w:sz w:val="28"/>
          <w:szCs w:val="28"/>
        </w:rPr>
        <w:t xml:space="preserve">Па, </w:t>
      </w:r>
      <w:r w:rsidR="001431A0">
        <w:rPr>
          <w:sz w:val="28"/>
          <w:szCs w:val="28"/>
        </w:rPr>
        <w:t>что соответствует взрыву в</w:t>
      </w:r>
      <w:r w:rsidR="001431A0" w:rsidRPr="00CD5A15">
        <w:rPr>
          <w:sz w:val="28"/>
          <w:szCs w:val="28"/>
        </w:rPr>
        <w:t xml:space="preserve"> замкнутом объеме</w:t>
      </w:r>
      <w:r w:rsidR="001431A0">
        <w:rPr>
          <w:sz w:val="28"/>
          <w:szCs w:val="28"/>
        </w:rPr>
        <w:t>.</w:t>
      </w:r>
    </w:p>
    <w:p w:rsidR="00BA608E" w:rsidRDefault="00BA608E" w:rsidP="001D7117">
      <w:pPr>
        <w:tabs>
          <w:tab w:val="left" w:pos="9356"/>
          <w:tab w:val="left" w:pos="9498"/>
        </w:tabs>
        <w:ind w:firstLine="567"/>
        <w:jc w:val="both"/>
        <w:rPr>
          <w:sz w:val="28"/>
          <w:szCs w:val="28"/>
        </w:rPr>
      </w:pPr>
    </w:p>
    <w:p w:rsidR="002A0D77" w:rsidRPr="00BA608E" w:rsidRDefault="001C0E1E" w:rsidP="002A0D77">
      <w:pPr>
        <w:pStyle w:val="a3"/>
        <w:tabs>
          <w:tab w:val="left" w:pos="9356"/>
          <w:tab w:val="left" w:pos="9498"/>
        </w:tabs>
        <w:ind w:left="0" w:firstLine="567"/>
        <w:rPr>
          <w:color w:val="000000" w:themeColor="text1"/>
        </w:rPr>
      </w:pPr>
      <w:r>
        <w:rPr>
          <w:color w:val="000000" w:themeColor="text1"/>
        </w:rPr>
        <w:t>На рисунке 40</w:t>
      </w:r>
      <w:r w:rsidR="002A0D77">
        <w:rPr>
          <w:color w:val="000000" w:themeColor="text1"/>
        </w:rPr>
        <w:t xml:space="preserve"> показаны результаты температуры экспериментальным путем в зависимости от содержания магния в составе.</w:t>
      </w:r>
    </w:p>
    <w:p w:rsidR="002A0D77" w:rsidRPr="00BA608E" w:rsidRDefault="002A0D77" w:rsidP="002A0D77">
      <w:pPr>
        <w:pStyle w:val="a3"/>
        <w:tabs>
          <w:tab w:val="left" w:pos="9356"/>
          <w:tab w:val="left" w:pos="9498"/>
        </w:tabs>
        <w:ind w:left="0" w:firstLine="567"/>
        <w:jc w:val="center"/>
        <w:rPr>
          <w:color w:val="000000" w:themeColor="text1"/>
        </w:rPr>
      </w:pPr>
    </w:p>
    <w:p w:rsidR="002A0D77" w:rsidRDefault="00A127A2" w:rsidP="002A0D77">
      <w:pPr>
        <w:pStyle w:val="a3"/>
        <w:tabs>
          <w:tab w:val="left" w:pos="9356"/>
          <w:tab w:val="left" w:pos="9498"/>
        </w:tabs>
        <w:ind w:left="0"/>
        <w:jc w:val="center"/>
        <w:rPr>
          <w:color w:val="000000" w:themeColor="text1"/>
          <w:spacing w:val="-67"/>
        </w:rPr>
      </w:pPr>
      <w:r w:rsidRPr="00A127A2">
        <w:rPr>
          <w:noProof/>
          <w:color w:val="000000" w:themeColor="text1"/>
          <w:spacing w:val="-67"/>
          <w:lang w:eastAsia="ru-RU"/>
        </w:rPr>
        <w:drawing>
          <wp:inline distT="0" distB="0" distL="0" distR="0" wp14:anchorId="696964D1" wp14:editId="3C023C23">
            <wp:extent cx="4037330" cy="2314575"/>
            <wp:effectExtent l="0" t="0" r="1270" b="9525"/>
            <wp:docPr id="25613" name="Диаграмма 25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A0D77" w:rsidRDefault="002A0D77" w:rsidP="002A0D77">
      <w:pPr>
        <w:pStyle w:val="a3"/>
        <w:tabs>
          <w:tab w:val="left" w:pos="9356"/>
          <w:tab w:val="left" w:pos="9498"/>
        </w:tabs>
        <w:ind w:left="0"/>
        <w:rPr>
          <w:color w:val="000000" w:themeColor="text1"/>
          <w:spacing w:val="-67"/>
        </w:rPr>
      </w:pPr>
    </w:p>
    <w:p w:rsidR="002A0D77" w:rsidRDefault="002A0D77" w:rsidP="002A0D77">
      <w:pPr>
        <w:pStyle w:val="a3"/>
        <w:tabs>
          <w:tab w:val="left" w:pos="9356"/>
          <w:tab w:val="left" w:pos="9498"/>
        </w:tabs>
        <w:ind w:left="0"/>
        <w:jc w:val="center"/>
        <w:rPr>
          <w:color w:val="000000" w:themeColor="text1"/>
        </w:rPr>
      </w:pPr>
      <w:r w:rsidRPr="00BA608E">
        <w:rPr>
          <w:color w:val="000000" w:themeColor="text1"/>
        </w:rPr>
        <w:t xml:space="preserve">Рисунок </w:t>
      </w:r>
      <w:r w:rsidR="009B71ED">
        <w:rPr>
          <w:color w:val="000000" w:themeColor="text1"/>
        </w:rPr>
        <w:t>40</w:t>
      </w:r>
      <w:r w:rsidRPr="00BA608E">
        <w:rPr>
          <w:color w:val="000000" w:themeColor="text1"/>
        </w:rPr>
        <w:t xml:space="preserve"> – Зависимость температуры горения составов </w:t>
      </w:r>
      <w:r>
        <w:rPr>
          <w:color w:val="000000" w:themeColor="text1"/>
        </w:rPr>
        <w:t>тройной смеси ПХ</w:t>
      </w:r>
      <w:r w:rsidRPr="00BA608E">
        <w:rPr>
          <w:color w:val="000000" w:themeColor="text1"/>
        </w:rPr>
        <w:t>А-ПЭ-Mg от содержания Mg</w:t>
      </w:r>
    </w:p>
    <w:p w:rsidR="002A0D77" w:rsidRDefault="002A0D77" w:rsidP="002A0D77">
      <w:pPr>
        <w:pStyle w:val="a3"/>
        <w:tabs>
          <w:tab w:val="left" w:pos="9356"/>
          <w:tab w:val="left" w:pos="9498"/>
        </w:tabs>
        <w:ind w:left="0"/>
        <w:jc w:val="center"/>
        <w:rPr>
          <w:color w:val="000000" w:themeColor="text1"/>
        </w:rPr>
      </w:pPr>
    </w:p>
    <w:p w:rsidR="00BA608E" w:rsidRPr="002A0D77" w:rsidRDefault="002A0D77" w:rsidP="002A0D77">
      <w:pPr>
        <w:pStyle w:val="a3"/>
        <w:tabs>
          <w:tab w:val="left" w:pos="9356"/>
          <w:tab w:val="left" w:pos="9498"/>
        </w:tabs>
        <w:ind w:left="0" w:firstLine="567"/>
        <w:rPr>
          <w:color w:val="000000" w:themeColor="text1"/>
        </w:rPr>
      </w:pPr>
      <w:r>
        <w:rPr>
          <w:color w:val="000000" w:themeColor="text1"/>
        </w:rPr>
        <w:t xml:space="preserve">Количество магния варьировалось от 0 до 5%, температура горения замеряли пирометром марки </w:t>
      </w:r>
      <w:r>
        <w:rPr>
          <w:color w:val="000000" w:themeColor="text1"/>
          <w:lang w:val="en-US"/>
        </w:rPr>
        <w:t>PCE</w:t>
      </w:r>
      <w:r w:rsidRPr="00BA608E">
        <w:rPr>
          <w:color w:val="000000" w:themeColor="text1"/>
        </w:rPr>
        <w:t xml:space="preserve"> 892. </w:t>
      </w:r>
      <w:r w:rsidR="001C0E1E">
        <w:rPr>
          <w:color w:val="000000" w:themeColor="text1"/>
        </w:rPr>
        <w:t>Как видно из рисунка 40</w:t>
      </w:r>
      <w:r>
        <w:rPr>
          <w:color w:val="000000" w:themeColor="text1"/>
        </w:rPr>
        <w:t xml:space="preserve"> при увеличении магния в составе ПХ</w:t>
      </w:r>
      <w:r w:rsidRPr="00BA608E">
        <w:rPr>
          <w:color w:val="000000" w:themeColor="text1"/>
        </w:rPr>
        <w:t>А-ПЭ-Mg</w:t>
      </w:r>
      <w:r>
        <w:rPr>
          <w:color w:val="000000" w:themeColor="text1"/>
        </w:rPr>
        <w:t xml:space="preserve"> температура горения растет и </w:t>
      </w:r>
      <w:r>
        <w:rPr>
          <w:color w:val="000000" w:themeColor="text1"/>
        </w:rPr>
        <w:lastRenderedPageBreak/>
        <w:t xml:space="preserve">достигает 2425 </w:t>
      </w:r>
      <w:r>
        <w:t>°C. При дальнейшем увеличении магния в составе не приводит к значительным изменениям температуры.</w:t>
      </w:r>
    </w:p>
    <w:p w:rsidR="001431A0" w:rsidRDefault="00D5093B" w:rsidP="001D7117">
      <w:pPr>
        <w:tabs>
          <w:tab w:val="left" w:pos="9356"/>
          <w:tab w:val="left" w:pos="9498"/>
        </w:tabs>
        <w:ind w:firstLine="567"/>
        <w:jc w:val="both"/>
        <w:rPr>
          <w:sz w:val="28"/>
          <w:szCs w:val="28"/>
        </w:rPr>
      </w:pPr>
      <w:r>
        <w:rPr>
          <w:sz w:val="28"/>
          <w:szCs w:val="28"/>
        </w:rPr>
        <w:t>Разработка</w:t>
      </w:r>
      <w:r w:rsidRPr="00D5093B">
        <w:rPr>
          <w:sz w:val="28"/>
          <w:szCs w:val="28"/>
        </w:rPr>
        <w:t xml:space="preserve"> газогенераторных пиротехнических составов основано на определенных параметрах, включая работоспособность продуктов сгорания, также называемую силой пороха (RT), и удельную газопроизводительность (W). Эти характеристики являются ключевыми при разработке таких составов.</w:t>
      </w:r>
    </w:p>
    <w:p w:rsidR="00D5093B" w:rsidRDefault="00D5093B" w:rsidP="001D7117">
      <w:pPr>
        <w:tabs>
          <w:tab w:val="left" w:pos="9356"/>
          <w:tab w:val="left" w:pos="9498"/>
        </w:tabs>
        <w:ind w:firstLine="567"/>
        <w:jc w:val="both"/>
        <w:rPr>
          <w:sz w:val="28"/>
          <w:szCs w:val="28"/>
        </w:rPr>
      </w:pPr>
    </w:p>
    <w:p w:rsidR="001431A0" w:rsidRDefault="00A127A2" w:rsidP="001D7117">
      <w:pPr>
        <w:tabs>
          <w:tab w:val="left" w:pos="9356"/>
          <w:tab w:val="left" w:pos="9498"/>
        </w:tabs>
        <w:ind w:firstLine="567"/>
        <w:jc w:val="center"/>
        <w:rPr>
          <w:sz w:val="28"/>
          <w:szCs w:val="28"/>
        </w:rPr>
      </w:pPr>
      <w:r w:rsidRPr="00A127A2">
        <w:rPr>
          <w:noProof/>
          <w:sz w:val="28"/>
          <w:szCs w:val="28"/>
          <w:lang w:eastAsia="ru-RU"/>
        </w:rPr>
        <w:drawing>
          <wp:inline distT="0" distB="0" distL="0" distR="0" wp14:anchorId="4631206F" wp14:editId="170441B1">
            <wp:extent cx="4319270" cy="2219325"/>
            <wp:effectExtent l="0" t="0" r="5080" b="9525"/>
            <wp:docPr id="25616" name="Диаграмма 25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127A2" w:rsidRPr="00C8740F" w:rsidRDefault="00A127A2" w:rsidP="001D7117">
      <w:pPr>
        <w:tabs>
          <w:tab w:val="left" w:pos="9356"/>
          <w:tab w:val="left" w:pos="9498"/>
        </w:tabs>
        <w:ind w:firstLine="567"/>
        <w:jc w:val="center"/>
        <w:rPr>
          <w:sz w:val="28"/>
          <w:szCs w:val="28"/>
        </w:rPr>
      </w:pPr>
    </w:p>
    <w:p w:rsidR="00CF3DD6" w:rsidRDefault="00CF3DD6" w:rsidP="001D7117">
      <w:pPr>
        <w:tabs>
          <w:tab w:val="left" w:pos="9356"/>
          <w:tab w:val="left" w:pos="9498"/>
        </w:tabs>
        <w:ind w:firstLine="567"/>
        <w:jc w:val="center"/>
        <w:rPr>
          <w:sz w:val="28"/>
          <w:szCs w:val="28"/>
        </w:rPr>
      </w:pPr>
    </w:p>
    <w:p w:rsidR="001431A0" w:rsidRDefault="001F7C54" w:rsidP="001D7117">
      <w:pPr>
        <w:tabs>
          <w:tab w:val="left" w:pos="9356"/>
          <w:tab w:val="left" w:pos="9498"/>
        </w:tabs>
        <w:ind w:firstLine="567"/>
        <w:jc w:val="center"/>
        <w:rPr>
          <w:bCs/>
          <w:sz w:val="28"/>
          <w:szCs w:val="28"/>
          <w:shd w:val="clear" w:color="auto" w:fill="FFFFFF"/>
        </w:rPr>
      </w:pPr>
      <w:r>
        <w:rPr>
          <w:sz w:val="28"/>
          <w:szCs w:val="28"/>
        </w:rPr>
        <w:t>Рис</w:t>
      </w:r>
      <w:r w:rsidR="009429D9">
        <w:rPr>
          <w:sz w:val="28"/>
          <w:szCs w:val="28"/>
        </w:rPr>
        <w:t>унок</w:t>
      </w:r>
      <w:r w:rsidR="009B71ED">
        <w:rPr>
          <w:sz w:val="28"/>
          <w:szCs w:val="28"/>
        </w:rPr>
        <w:t xml:space="preserve"> 41</w:t>
      </w:r>
      <w:r w:rsidR="004B245C" w:rsidRPr="002F26D6">
        <w:rPr>
          <w:sz w:val="28"/>
          <w:szCs w:val="28"/>
        </w:rPr>
        <w:t xml:space="preserve"> –</w:t>
      </w:r>
      <w:r w:rsidR="004B245C">
        <w:rPr>
          <w:sz w:val="28"/>
          <w:szCs w:val="28"/>
        </w:rPr>
        <w:t xml:space="preserve"> </w:t>
      </w:r>
      <w:r w:rsidR="001431A0" w:rsidRPr="00DB24AE">
        <w:rPr>
          <w:bCs/>
          <w:sz w:val="28"/>
          <w:szCs w:val="28"/>
          <w:shd w:val="clear" w:color="auto" w:fill="FFFFFF"/>
        </w:rPr>
        <w:t>Зависимость</w:t>
      </w:r>
      <w:r w:rsidR="001431A0">
        <w:rPr>
          <w:bCs/>
          <w:sz w:val="28"/>
          <w:szCs w:val="28"/>
          <w:shd w:val="clear" w:color="auto" w:fill="FFFFFF"/>
        </w:rPr>
        <w:t xml:space="preserve"> работоспособности </w:t>
      </w:r>
      <w:r w:rsidR="001431A0" w:rsidRPr="00DB24AE">
        <w:rPr>
          <w:bCs/>
          <w:sz w:val="28"/>
          <w:szCs w:val="28"/>
          <w:shd w:val="clear" w:color="auto" w:fill="FFFFFF"/>
        </w:rPr>
        <w:t xml:space="preserve">от </w:t>
      </w:r>
      <w:r w:rsidR="00A127A2">
        <w:rPr>
          <w:bCs/>
          <w:sz w:val="28"/>
          <w:szCs w:val="28"/>
          <w:shd w:val="clear" w:color="auto" w:fill="FFFFFF"/>
        </w:rPr>
        <w:t xml:space="preserve">коэффициента избытка </w:t>
      </w:r>
      <w:r w:rsidR="001431A0">
        <w:rPr>
          <w:bCs/>
          <w:sz w:val="28"/>
          <w:szCs w:val="28"/>
          <w:shd w:val="clear" w:color="auto" w:fill="FFFFFF"/>
        </w:rPr>
        <w:t>горючего</w:t>
      </w:r>
    </w:p>
    <w:p w:rsidR="001431A0" w:rsidRDefault="001431A0" w:rsidP="001D7117">
      <w:pPr>
        <w:tabs>
          <w:tab w:val="left" w:pos="9356"/>
          <w:tab w:val="left" w:pos="9498"/>
        </w:tabs>
        <w:ind w:firstLine="567"/>
        <w:jc w:val="center"/>
        <w:rPr>
          <w:bCs/>
          <w:sz w:val="28"/>
          <w:szCs w:val="28"/>
          <w:shd w:val="clear" w:color="auto" w:fill="FFFFFF"/>
        </w:rPr>
      </w:pPr>
    </w:p>
    <w:p w:rsidR="001431A0" w:rsidRPr="00481EFA" w:rsidRDefault="001431A0" w:rsidP="001D7117">
      <w:pPr>
        <w:tabs>
          <w:tab w:val="left" w:pos="9356"/>
          <w:tab w:val="left" w:pos="9498"/>
        </w:tabs>
        <w:ind w:firstLine="567"/>
        <w:jc w:val="both"/>
        <w:rPr>
          <w:bCs/>
          <w:sz w:val="28"/>
          <w:szCs w:val="28"/>
          <w:shd w:val="clear" w:color="auto" w:fill="FFFFFF"/>
        </w:rPr>
      </w:pPr>
      <w:r w:rsidRPr="00DB24AE">
        <w:rPr>
          <w:bCs/>
          <w:sz w:val="28"/>
          <w:szCs w:val="28"/>
          <w:shd w:val="clear" w:color="auto" w:fill="FFFFFF"/>
        </w:rPr>
        <w:t>Как следует из рис</w:t>
      </w:r>
      <w:r w:rsidR="001C0E1E">
        <w:rPr>
          <w:bCs/>
          <w:sz w:val="28"/>
          <w:szCs w:val="28"/>
          <w:shd w:val="clear" w:color="auto" w:fill="FFFFFF"/>
        </w:rPr>
        <w:t>унка 41</w:t>
      </w:r>
      <w:r w:rsidR="00A127A2">
        <w:rPr>
          <w:bCs/>
          <w:sz w:val="28"/>
          <w:szCs w:val="28"/>
          <w:shd w:val="clear" w:color="auto" w:fill="FFFFFF"/>
        </w:rPr>
        <w:t xml:space="preserve">, значения RT </w:t>
      </w:r>
      <w:r>
        <w:rPr>
          <w:bCs/>
          <w:sz w:val="28"/>
          <w:szCs w:val="28"/>
          <w:shd w:val="clear" w:color="auto" w:fill="FFFFFF"/>
        </w:rPr>
        <w:t xml:space="preserve">достигают максимума при стехиометрическом соотношении окислителя к горючему, </w:t>
      </w:r>
      <w:r>
        <w:rPr>
          <w:bCs/>
          <w:sz w:val="28"/>
          <w:szCs w:val="28"/>
          <w:shd w:val="clear" w:color="auto" w:fill="FFFFFF"/>
          <w:lang w:val="en-US"/>
        </w:rPr>
        <w:t>RT</w:t>
      </w:r>
      <w:r>
        <w:rPr>
          <w:bCs/>
          <w:sz w:val="28"/>
          <w:szCs w:val="28"/>
          <w:shd w:val="clear" w:color="auto" w:fill="FFFFFF"/>
        </w:rPr>
        <w:t xml:space="preserve"> около </w:t>
      </w:r>
      <w:r w:rsidR="00A127A2">
        <w:rPr>
          <w:bCs/>
          <w:sz w:val="28"/>
          <w:szCs w:val="28"/>
          <w:shd w:val="clear" w:color="auto" w:fill="FFFFFF"/>
          <w:lang w:val="kk-KZ"/>
        </w:rPr>
        <w:t>1020</w:t>
      </w:r>
      <w:r>
        <w:rPr>
          <w:bCs/>
          <w:sz w:val="28"/>
          <w:szCs w:val="28"/>
          <w:shd w:val="clear" w:color="auto" w:fill="FFFFFF"/>
          <w:lang w:val="kk-KZ"/>
        </w:rPr>
        <w:t xml:space="preserve"> кДж/кг</w:t>
      </w:r>
      <w:r>
        <w:rPr>
          <w:bCs/>
          <w:sz w:val="28"/>
          <w:szCs w:val="28"/>
          <w:shd w:val="clear" w:color="auto" w:fill="FFFFFF"/>
        </w:rPr>
        <w:t xml:space="preserve">, это еще раз доказывает о правильности приготовления состава. </w:t>
      </w:r>
    </w:p>
    <w:p w:rsidR="00D5093B" w:rsidRDefault="00D5093B" w:rsidP="001D7117">
      <w:pPr>
        <w:tabs>
          <w:tab w:val="left" w:pos="9356"/>
          <w:tab w:val="left" w:pos="9498"/>
        </w:tabs>
        <w:ind w:firstLine="567"/>
        <w:jc w:val="both"/>
        <w:rPr>
          <w:sz w:val="28"/>
          <w:szCs w:val="28"/>
        </w:rPr>
      </w:pPr>
      <w:r w:rsidRPr="00D5093B">
        <w:rPr>
          <w:sz w:val="28"/>
          <w:szCs w:val="28"/>
        </w:rPr>
        <w:t>Синхронный термический анализ - это метод, который комбинирует термогравиметрию (ТГ) с дифференциальной сканирующей калориметрией (ДСК) в одном измерении. ТГ основан на непрерывной регистрации изменения массы образца при нагревании в соответствии с выбранной температурной программой в заданной газовой атмосфере. Измерительная система позволяет проводить многократное нагревание и охлаждение образца с контролируемой скоростью, а также изотермические измерения.</w:t>
      </w:r>
    </w:p>
    <w:p w:rsidR="00C22DF1" w:rsidRDefault="00C22DF1" w:rsidP="001D7117">
      <w:pPr>
        <w:tabs>
          <w:tab w:val="left" w:pos="9356"/>
          <w:tab w:val="left" w:pos="9498"/>
        </w:tabs>
        <w:ind w:firstLine="567"/>
        <w:jc w:val="both"/>
        <w:rPr>
          <w:sz w:val="28"/>
          <w:szCs w:val="28"/>
        </w:rPr>
      </w:pPr>
      <w:r w:rsidRPr="00C22DF1">
        <w:rPr>
          <w:sz w:val="28"/>
          <w:szCs w:val="28"/>
        </w:rPr>
        <w:t xml:space="preserve">Этот метод предоставляет информацию о различных характеристиках материалов, таких как температуры и теплоты фазовых переходов (таких как плавление, кристаллизация и стеклование), термодинамика и кинетика химических реакций, химический состав, чистота, термическая и окислительная стабильность и многое другое. Метод широко используется для исследований химических соединений, полимерных и композитных материалов в различных областях науки и техники. Синхронный термический анализ (СТА) основан на одновременной непрерывной регистрации изменений соответствующих характеристик образца (которые обусловлены фазовыми переходами или химическими реакциями) в </w:t>
      </w:r>
      <w:r w:rsidRPr="00C22DF1">
        <w:rPr>
          <w:sz w:val="28"/>
          <w:szCs w:val="28"/>
        </w:rPr>
        <w:lastRenderedPageBreak/>
        <w:t>зависимости от времени или температуры в соответствии с выбранной температурной программой в заданной газовой атмосфере.</w:t>
      </w:r>
    </w:p>
    <w:p w:rsidR="00C22DF1" w:rsidRDefault="00C22DF1" w:rsidP="00912C3D">
      <w:pPr>
        <w:tabs>
          <w:tab w:val="left" w:pos="9356"/>
          <w:tab w:val="left" w:pos="9498"/>
        </w:tabs>
        <w:ind w:firstLine="567"/>
        <w:jc w:val="both"/>
        <w:rPr>
          <w:sz w:val="28"/>
          <w:szCs w:val="28"/>
        </w:rPr>
      </w:pPr>
      <w:r w:rsidRPr="00C22DF1">
        <w:rPr>
          <w:sz w:val="28"/>
          <w:szCs w:val="28"/>
        </w:rPr>
        <w:t xml:space="preserve">Синхронный термический анализ (СТА) имеет основное преимущество в одновременном использовании термогравиметрии (ТГ) и дифференциальной сканирующей калориметрии (ДСК), что позволяет получать больше информации, чем при использовании двух отдельных приборов. При этом условия эксперимента для ТГ и ДСК сигналов полностью совпадают, что гарантирует наличие нескольких наборов данных о поведении образца в любой момент и качественно улучшает анализ сигналов. СТА позволяет отличать фазовый переход от реакции разложения, реакцию присоединения от конденсации, реакции пиролиза, окисления и горения, и т.д. Метод также обеспечивает информацию о составе, термической и окислительной стабильности материалов, фазовых переходах, температурах протекания и кинетике химических реакций. СТА широко применяется в научных и </w:t>
      </w:r>
      <w:r>
        <w:rPr>
          <w:sz w:val="28"/>
          <w:szCs w:val="28"/>
        </w:rPr>
        <w:t>исследовательских</w:t>
      </w:r>
      <w:r w:rsidRPr="00C22DF1">
        <w:rPr>
          <w:sz w:val="28"/>
          <w:szCs w:val="28"/>
        </w:rPr>
        <w:t xml:space="preserve"> лабораториях [94].</w:t>
      </w:r>
    </w:p>
    <w:p w:rsidR="00C22DF1" w:rsidRDefault="00C22DF1" w:rsidP="00912C3D">
      <w:pPr>
        <w:tabs>
          <w:tab w:val="left" w:pos="9356"/>
          <w:tab w:val="left" w:pos="9498"/>
        </w:tabs>
        <w:ind w:firstLine="567"/>
        <w:jc w:val="both"/>
        <w:rPr>
          <w:sz w:val="28"/>
          <w:szCs w:val="28"/>
        </w:rPr>
      </w:pPr>
      <w:r>
        <w:rPr>
          <w:sz w:val="28"/>
          <w:szCs w:val="28"/>
        </w:rPr>
        <w:t>ПХА</w:t>
      </w:r>
      <w:r w:rsidRPr="00C22DF1">
        <w:rPr>
          <w:sz w:val="28"/>
          <w:szCs w:val="28"/>
        </w:rPr>
        <w:t xml:space="preserve"> считается химическим веществом, обладающим достаточной стабильностью, однако его термическое разложение является одной из наиболее изученных реакций. Это объясняется тем, что ПХА используется в качестве окислителя в твердых ракетных топливах, и понимание процессов разложения и горения этого вещества критически важно для обеспечения работоспособности таких систем.</w:t>
      </w:r>
    </w:p>
    <w:p w:rsidR="00C22DF1" w:rsidRDefault="00C22DF1" w:rsidP="00912C3D">
      <w:pPr>
        <w:tabs>
          <w:tab w:val="left" w:pos="9356"/>
          <w:tab w:val="left" w:pos="9498"/>
        </w:tabs>
        <w:ind w:firstLine="567"/>
        <w:jc w:val="both"/>
        <w:rPr>
          <w:sz w:val="28"/>
          <w:szCs w:val="28"/>
        </w:rPr>
      </w:pPr>
      <w:r w:rsidRPr="00C22DF1">
        <w:rPr>
          <w:sz w:val="28"/>
          <w:szCs w:val="28"/>
        </w:rPr>
        <w:t>Свойства порошка ПХА, включая его термическую стабильность, зависят от способа получения, условий хранения и времени хранения. При использовании разных исходных частиц начинается разложение ПХА при температуре 130-150 °C. Разложение ПХА происходит в двух областях: низкотемпературной (до 320-340 °C) и высокотемпературной. Автокаталитический характер имеет низкотемпературное разложение, которое замедляется после разложения 30% ПХА, а при температуре 240 °C наблюдается переход из ромбической формы в кубическую. Механизм разложения в низкотемпературной области обусловлен наличием хлорной кислоты в порах, ее разложением и взаимодействием продуктов разложения с непрореагировавшим ПХА. Увеличение числа пор ускоряет низкотемпературное разложение ПХА и сдвигает температуру начала реакции в область более низких температур. Это важно, так как ПХА используется в качестве окислителя в твердых ракетных топливах, и знание закономерностей его разложения и горения определяют работоспособность таких систем.</w:t>
      </w:r>
    </w:p>
    <w:p w:rsidR="00912C3D" w:rsidRPr="00912C3D" w:rsidRDefault="00912C3D" w:rsidP="00912C3D">
      <w:pPr>
        <w:tabs>
          <w:tab w:val="left" w:pos="9356"/>
          <w:tab w:val="left" w:pos="9498"/>
        </w:tabs>
        <w:ind w:firstLine="567"/>
        <w:jc w:val="both"/>
        <w:rPr>
          <w:sz w:val="28"/>
          <w:szCs w:val="28"/>
        </w:rPr>
      </w:pPr>
      <w:r w:rsidRPr="00912C3D">
        <w:rPr>
          <w:sz w:val="28"/>
          <w:szCs w:val="28"/>
        </w:rPr>
        <w:t>Выше точки фазового перехода происходит значительное уменьшение скорост</w:t>
      </w:r>
      <w:r>
        <w:rPr>
          <w:sz w:val="28"/>
          <w:szCs w:val="28"/>
        </w:rPr>
        <w:t>и термического разложения.</w:t>
      </w:r>
    </w:p>
    <w:p w:rsidR="00912C3D" w:rsidRDefault="00912C3D" w:rsidP="00AF119B">
      <w:pPr>
        <w:tabs>
          <w:tab w:val="left" w:pos="9356"/>
          <w:tab w:val="left" w:pos="9498"/>
        </w:tabs>
        <w:ind w:firstLine="567"/>
        <w:jc w:val="both"/>
        <w:rPr>
          <w:sz w:val="28"/>
          <w:szCs w:val="28"/>
        </w:rPr>
      </w:pPr>
      <w:r w:rsidRPr="00912C3D">
        <w:rPr>
          <w:sz w:val="28"/>
          <w:szCs w:val="28"/>
        </w:rPr>
        <w:t>Уравнения реакции разло</w:t>
      </w:r>
      <w:r w:rsidR="00AF119B">
        <w:rPr>
          <w:sz w:val="28"/>
          <w:szCs w:val="28"/>
        </w:rPr>
        <w:t xml:space="preserve">жения ПХА </w:t>
      </w:r>
      <w:r w:rsidR="008F5A9A" w:rsidRPr="00912C3D">
        <w:rPr>
          <w:sz w:val="28"/>
          <w:szCs w:val="28"/>
        </w:rPr>
        <w:t>при температуре ниже 300 °С</w:t>
      </w:r>
      <w:r w:rsidR="008F5A9A">
        <w:rPr>
          <w:sz w:val="28"/>
          <w:szCs w:val="28"/>
        </w:rPr>
        <w:t>:</w:t>
      </w:r>
    </w:p>
    <w:p w:rsidR="008F5A9A" w:rsidRDefault="008F5A9A" w:rsidP="008F5A9A">
      <w:pPr>
        <w:tabs>
          <w:tab w:val="left" w:pos="9356"/>
          <w:tab w:val="left" w:pos="9498"/>
        </w:tabs>
        <w:jc w:val="both"/>
        <w:rPr>
          <w:sz w:val="28"/>
          <w:szCs w:val="28"/>
        </w:rPr>
      </w:pPr>
    </w:p>
    <w:p w:rsidR="00912C3D" w:rsidRDefault="008F5A9A" w:rsidP="008F5A9A">
      <w:pPr>
        <w:tabs>
          <w:tab w:val="center" w:pos="4679"/>
          <w:tab w:val="left" w:pos="8670"/>
          <w:tab w:val="left" w:pos="9356"/>
          <w:tab w:val="left" w:pos="9498"/>
        </w:tabs>
        <w:rPr>
          <w:sz w:val="28"/>
          <w:szCs w:val="28"/>
        </w:rPr>
      </w:pPr>
      <w:r>
        <w:rPr>
          <w:sz w:val="28"/>
          <w:szCs w:val="28"/>
        </w:rPr>
        <w:tab/>
      </w:r>
      <w:r w:rsidR="00912C3D" w:rsidRPr="00912C3D">
        <w:rPr>
          <w:sz w:val="28"/>
          <w:szCs w:val="28"/>
        </w:rPr>
        <w:t>4</w:t>
      </w:r>
      <w:r w:rsidR="00912C3D">
        <w:rPr>
          <w:sz w:val="28"/>
          <w:szCs w:val="28"/>
        </w:rPr>
        <w:t>NН</w:t>
      </w:r>
      <w:r w:rsidR="00912C3D" w:rsidRPr="00912C3D">
        <w:rPr>
          <w:sz w:val="28"/>
          <w:szCs w:val="28"/>
          <w:vertAlign w:val="subscript"/>
        </w:rPr>
        <w:t>4</w:t>
      </w:r>
      <w:r w:rsidR="00912C3D">
        <w:rPr>
          <w:sz w:val="28"/>
          <w:szCs w:val="28"/>
        </w:rPr>
        <w:t>С1O</w:t>
      </w:r>
      <w:r w:rsidR="00912C3D" w:rsidRPr="00912C3D">
        <w:rPr>
          <w:sz w:val="28"/>
          <w:szCs w:val="28"/>
          <w:vertAlign w:val="subscript"/>
        </w:rPr>
        <w:t>4</w:t>
      </w:r>
      <w:r w:rsidR="00912C3D">
        <w:rPr>
          <w:sz w:val="28"/>
          <w:szCs w:val="28"/>
        </w:rPr>
        <w:t xml:space="preserve"> = 8Н</w:t>
      </w:r>
      <w:r w:rsidR="00912C3D" w:rsidRPr="00912C3D">
        <w:rPr>
          <w:sz w:val="28"/>
          <w:szCs w:val="28"/>
          <w:vertAlign w:val="subscript"/>
        </w:rPr>
        <w:t>2</w:t>
      </w:r>
      <w:r w:rsidR="00912C3D">
        <w:rPr>
          <w:sz w:val="28"/>
          <w:szCs w:val="28"/>
        </w:rPr>
        <w:t>O + 2С1</w:t>
      </w:r>
      <w:r w:rsidR="00912C3D" w:rsidRPr="00912C3D">
        <w:rPr>
          <w:sz w:val="28"/>
          <w:szCs w:val="28"/>
          <w:vertAlign w:val="subscript"/>
        </w:rPr>
        <w:t>2</w:t>
      </w:r>
      <w:r w:rsidR="00912C3D">
        <w:rPr>
          <w:sz w:val="28"/>
          <w:szCs w:val="28"/>
        </w:rPr>
        <w:t xml:space="preserve"> + 3O</w:t>
      </w:r>
      <w:r w:rsidR="00912C3D" w:rsidRPr="00912C3D">
        <w:rPr>
          <w:sz w:val="28"/>
          <w:szCs w:val="28"/>
          <w:vertAlign w:val="subscript"/>
        </w:rPr>
        <w:t>2</w:t>
      </w:r>
      <w:r w:rsidR="00912C3D">
        <w:rPr>
          <w:sz w:val="28"/>
          <w:szCs w:val="28"/>
        </w:rPr>
        <w:t xml:space="preserve"> + 2</w:t>
      </w:r>
      <w:r w:rsidR="00912C3D">
        <w:rPr>
          <w:sz w:val="28"/>
          <w:szCs w:val="28"/>
          <w:lang w:val="en-US"/>
        </w:rPr>
        <w:t>N</w:t>
      </w:r>
      <w:r w:rsidR="00912C3D" w:rsidRPr="00912C3D">
        <w:rPr>
          <w:sz w:val="28"/>
          <w:szCs w:val="28"/>
          <w:vertAlign w:val="subscript"/>
        </w:rPr>
        <w:t>2</w:t>
      </w:r>
      <w:r w:rsidR="00912C3D">
        <w:rPr>
          <w:sz w:val="28"/>
          <w:szCs w:val="28"/>
        </w:rPr>
        <w:t>O</w:t>
      </w:r>
      <w:r>
        <w:rPr>
          <w:sz w:val="28"/>
          <w:szCs w:val="28"/>
        </w:rPr>
        <w:tab/>
        <w:t xml:space="preserve"> (4.6)</w:t>
      </w:r>
    </w:p>
    <w:p w:rsidR="008F5A9A" w:rsidRDefault="008F5A9A" w:rsidP="008F5A9A">
      <w:pPr>
        <w:tabs>
          <w:tab w:val="left" w:pos="9356"/>
          <w:tab w:val="left" w:pos="9498"/>
        </w:tabs>
        <w:jc w:val="both"/>
        <w:rPr>
          <w:sz w:val="28"/>
          <w:szCs w:val="28"/>
        </w:rPr>
      </w:pPr>
    </w:p>
    <w:p w:rsidR="00912C3D" w:rsidRDefault="008F5A9A" w:rsidP="008F5A9A">
      <w:pPr>
        <w:tabs>
          <w:tab w:val="left" w:pos="9356"/>
          <w:tab w:val="left" w:pos="9498"/>
        </w:tabs>
        <w:jc w:val="both"/>
        <w:rPr>
          <w:sz w:val="28"/>
          <w:szCs w:val="28"/>
        </w:rPr>
      </w:pPr>
      <w:r>
        <w:rPr>
          <w:sz w:val="28"/>
          <w:szCs w:val="28"/>
        </w:rPr>
        <w:t>при температурах свыше 380 °С:</w:t>
      </w:r>
    </w:p>
    <w:p w:rsidR="008F5A9A" w:rsidRDefault="008F5A9A" w:rsidP="00912C3D">
      <w:pPr>
        <w:tabs>
          <w:tab w:val="left" w:pos="9356"/>
          <w:tab w:val="left" w:pos="9498"/>
        </w:tabs>
        <w:ind w:firstLine="567"/>
        <w:jc w:val="both"/>
        <w:rPr>
          <w:sz w:val="28"/>
          <w:szCs w:val="28"/>
        </w:rPr>
      </w:pPr>
    </w:p>
    <w:p w:rsidR="00912C3D" w:rsidRPr="00912C3D" w:rsidRDefault="008F5A9A" w:rsidP="008F5A9A">
      <w:pPr>
        <w:tabs>
          <w:tab w:val="center" w:pos="4679"/>
          <w:tab w:val="left" w:pos="8475"/>
          <w:tab w:val="left" w:pos="9356"/>
          <w:tab w:val="left" w:pos="9498"/>
        </w:tabs>
        <w:rPr>
          <w:sz w:val="28"/>
          <w:szCs w:val="28"/>
        </w:rPr>
      </w:pPr>
      <w:r>
        <w:rPr>
          <w:sz w:val="28"/>
          <w:szCs w:val="28"/>
        </w:rPr>
        <w:tab/>
      </w:r>
      <w:r w:rsidR="00912C3D">
        <w:rPr>
          <w:sz w:val="28"/>
          <w:szCs w:val="28"/>
        </w:rPr>
        <w:t>2NН</w:t>
      </w:r>
      <w:r w:rsidR="00912C3D" w:rsidRPr="00912C3D">
        <w:rPr>
          <w:sz w:val="28"/>
          <w:szCs w:val="28"/>
          <w:vertAlign w:val="subscript"/>
        </w:rPr>
        <w:t>4</w:t>
      </w:r>
      <w:r w:rsidR="00912C3D">
        <w:rPr>
          <w:sz w:val="28"/>
          <w:szCs w:val="28"/>
        </w:rPr>
        <w:t>С1O</w:t>
      </w:r>
      <w:r w:rsidR="00912C3D" w:rsidRPr="00912C3D">
        <w:rPr>
          <w:sz w:val="28"/>
          <w:szCs w:val="28"/>
          <w:vertAlign w:val="subscript"/>
        </w:rPr>
        <w:t>4</w:t>
      </w:r>
      <w:r w:rsidR="00912C3D">
        <w:rPr>
          <w:sz w:val="28"/>
          <w:szCs w:val="28"/>
        </w:rPr>
        <w:t xml:space="preserve"> = С1</w:t>
      </w:r>
      <w:r w:rsidR="00912C3D" w:rsidRPr="00912C3D">
        <w:rPr>
          <w:sz w:val="28"/>
          <w:szCs w:val="28"/>
          <w:vertAlign w:val="subscript"/>
        </w:rPr>
        <w:t>2</w:t>
      </w:r>
      <w:r w:rsidR="00912C3D">
        <w:rPr>
          <w:sz w:val="28"/>
          <w:szCs w:val="28"/>
        </w:rPr>
        <w:t xml:space="preserve"> + 2NO + O</w:t>
      </w:r>
      <w:r w:rsidR="00912C3D" w:rsidRPr="00912C3D">
        <w:rPr>
          <w:sz w:val="28"/>
          <w:szCs w:val="28"/>
          <w:vertAlign w:val="subscript"/>
        </w:rPr>
        <w:t>2</w:t>
      </w:r>
      <w:r w:rsidR="00912C3D">
        <w:rPr>
          <w:sz w:val="28"/>
          <w:szCs w:val="28"/>
        </w:rPr>
        <w:t xml:space="preserve"> + 4Н</w:t>
      </w:r>
      <w:r w:rsidR="00912C3D" w:rsidRPr="00912C3D">
        <w:rPr>
          <w:sz w:val="28"/>
          <w:szCs w:val="28"/>
          <w:vertAlign w:val="subscript"/>
        </w:rPr>
        <w:t>2</w:t>
      </w:r>
      <w:r w:rsidR="00912C3D">
        <w:rPr>
          <w:sz w:val="28"/>
          <w:szCs w:val="28"/>
        </w:rPr>
        <w:t>O</w:t>
      </w:r>
      <w:r>
        <w:rPr>
          <w:sz w:val="28"/>
          <w:szCs w:val="28"/>
        </w:rPr>
        <w:tab/>
        <w:t xml:space="preserve">    (4.7)</w:t>
      </w:r>
    </w:p>
    <w:p w:rsidR="00912C3D" w:rsidRPr="00912C3D" w:rsidRDefault="00912C3D" w:rsidP="00912C3D">
      <w:pPr>
        <w:tabs>
          <w:tab w:val="left" w:pos="9356"/>
          <w:tab w:val="left" w:pos="9498"/>
        </w:tabs>
        <w:ind w:firstLine="567"/>
        <w:jc w:val="both"/>
        <w:rPr>
          <w:sz w:val="28"/>
          <w:szCs w:val="28"/>
        </w:rPr>
      </w:pPr>
    </w:p>
    <w:p w:rsidR="00C22DF1" w:rsidRDefault="00C22DF1" w:rsidP="001D7117">
      <w:pPr>
        <w:tabs>
          <w:tab w:val="left" w:pos="9356"/>
          <w:tab w:val="left" w:pos="9498"/>
        </w:tabs>
        <w:ind w:firstLine="567"/>
        <w:jc w:val="both"/>
        <w:rPr>
          <w:sz w:val="28"/>
          <w:szCs w:val="28"/>
        </w:rPr>
      </w:pPr>
      <w:r w:rsidRPr="00C22DF1">
        <w:rPr>
          <w:sz w:val="28"/>
          <w:szCs w:val="28"/>
        </w:rPr>
        <w:t>В продуктах разложения ПХА также можно обнаружить небольшое количество HCl, NOCl и NO</w:t>
      </w:r>
      <w:r w:rsidRPr="00C22DF1">
        <w:rPr>
          <w:sz w:val="28"/>
          <w:szCs w:val="28"/>
          <w:vertAlign w:val="subscript"/>
        </w:rPr>
        <w:t>2</w:t>
      </w:r>
      <w:r w:rsidRPr="00C22DF1">
        <w:rPr>
          <w:sz w:val="28"/>
          <w:szCs w:val="28"/>
        </w:rPr>
        <w:t xml:space="preserve">. </w:t>
      </w:r>
    </w:p>
    <w:p w:rsidR="00C22DF1" w:rsidRDefault="00C22DF1" w:rsidP="001D7117">
      <w:pPr>
        <w:tabs>
          <w:tab w:val="left" w:pos="9356"/>
          <w:tab w:val="left" w:pos="9498"/>
        </w:tabs>
        <w:ind w:firstLine="567"/>
        <w:jc w:val="both"/>
        <w:rPr>
          <w:sz w:val="28"/>
          <w:szCs w:val="28"/>
        </w:rPr>
      </w:pPr>
      <w:r w:rsidRPr="00C22DF1">
        <w:rPr>
          <w:sz w:val="28"/>
          <w:szCs w:val="28"/>
        </w:rPr>
        <w:t>Введение различных каталитических добавок и механические или тепловые воздействия могут изменить кинетику разложения ПХА. Обработанный ПХА начинает термический распад при значительно более низких температурах. На рисунке 42 показано сравнение кривых ДТА для исходного и обработанного ПХА, которое демонстрирует заметный сдвиг первого экзотермического пика в область более низких температур.</w:t>
      </w:r>
    </w:p>
    <w:p w:rsidR="001431A0" w:rsidRPr="00185A98" w:rsidRDefault="001431A0" w:rsidP="001D7117">
      <w:pPr>
        <w:tabs>
          <w:tab w:val="left" w:pos="9356"/>
          <w:tab w:val="left" w:pos="9498"/>
        </w:tabs>
        <w:ind w:firstLine="567"/>
        <w:jc w:val="both"/>
        <w:rPr>
          <w:sz w:val="28"/>
          <w:szCs w:val="28"/>
        </w:rPr>
      </w:pPr>
      <w:r w:rsidRPr="00CD5A15">
        <w:rPr>
          <w:sz w:val="28"/>
          <w:szCs w:val="28"/>
        </w:rPr>
        <w:t>В настоящее время проводится много исследований по термическому анализу ПХА [</w:t>
      </w:r>
      <w:r w:rsidR="00AE3BB9">
        <w:rPr>
          <w:sz w:val="28"/>
          <w:szCs w:val="28"/>
        </w:rPr>
        <w:t>95-98</w:t>
      </w:r>
      <w:r w:rsidRPr="00CD5A15">
        <w:rPr>
          <w:sz w:val="28"/>
          <w:szCs w:val="28"/>
        </w:rPr>
        <w:t xml:space="preserve">]. Тем не менее, </w:t>
      </w:r>
      <w:r w:rsidRPr="00CD5A15">
        <w:rPr>
          <w:sz w:val="28"/>
          <w:szCs w:val="28"/>
          <w:lang w:val="kk-KZ"/>
        </w:rPr>
        <w:t xml:space="preserve">поведение </w:t>
      </w:r>
      <w:r>
        <w:rPr>
          <w:sz w:val="28"/>
          <w:szCs w:val="28"/>
          <w:lang w:val="kk-KZ"/>
        </w:rPr>
        <w:t xml:space="preserve">ПХА </w:t>
      </w:r>
      <w:r w:rsidRPr="00CD5A15">
        <w:rPr>
          <w:sz w:val="28"/>
          <w:szCs w:val="28"/>
          <w:lang w:val="kk-KZ"/>
        </w:rPr>
        <w:t xml:space="preserve">в </w:t>
      </w:r>
      <w:r>
        <w:rPr>
          <w:sz w:val="28"/>
          <w:szCs w:val="28"/>
          <w:lang w:val="kk-KZ"/>
        </w:rPr>
        <w:t>смеси</w:t>
      </w:r>
      <w:r w:rsidRPr="00CD5A15">
        <w:rPr>
          <w:sz w:val="28"/>
          <w:szCs w:val="28"/>
          <w:lang w:val="kk-KZ"/>
        </w:rPr>
        <w:t xml:space="preserve"> с ПЭ</w:t>
      </w:r>
      <w:r>
        <w:rPr>
          <w:sz w:val="28"/>
          <w:szCs w:val="28"/>
          <w:lang w:val="kk-KZ"/>
        </w:rPr>
        <w:t xml:space="preserve"> не изучалось</w:t>
      </w:r>
      <w:r w:rsidRPr="00CD5A15">
        <w:rPr>
          <w:sz w:val="28"/>
          <w:szCs w:val="28"/>
        </w:rPr>
        <w:t xml:space="preserve">. Таким образом, </w:t>
      </w:r>
      <w:r>
        <w:rPr>
          <w:sz w:val="28"/>
          <w:szCs w:val="28"/>
        </w:rPr>
        <w:t>проведение экспериментов по</w:t>
      </w:r>
      <w:r w:rsidRPr="00CD5A15">
        <w:rPr>
          <w:sz w:val="28"/>
          <w:szCs w:val="28"/>
        </w:rPr>
        <w:t xml:space="preserve"> термическ</w:t>
      </w:r>
      <w:r>
        <w:rPr>
          <w:sz w:val="28"/>
          <w:szCs w:val="28"/>
        </w:rPr>
        <w:t>ому</w:t>
      </w:r>
      <w:r w:rsidRPr="00CD5A15">
        <w:rPr>
          <w:sz w:val="28"/>
          <w:szCs w:val="28"/>
        </w:rPr>
        <w:t xml:space="preserve"> анализ</w:t>
      </w:r>
      <w:r>
        <w:rPr>
          <w:sz w:val="28"/>
          <w:szCs w:val="28"/>
        </w:rPr>
        <w:t>у</w:t>
      </w:r>
      <w:r w:rsidRPr="00CD5A15">
        <w:rPr>
          <w:sz w:val="28"/>
          <w:szCs w:val="28"/>
        </w:rPr>
        <w:t xml:space="preserve"> состава </w:t>
      </w:r>
      <w:r w:rsidRPr="00CD5A15">
        <w:rPr>
          <w:sz w:val="28"/>
          <w:szCs w:val="28"/>
          <w:lang w:val="kk-KZ"/>
        </w:rPr>
        <w:t>ПХА+ПЭ</w:t>
      </w:r>
      <w:r>
        <w:rPr>
          <w:sz w:val="28"/>
          <w:szCs w:val="28"/>
          <w:lang w:val="kk-KZ"/>
        </w:rPr>
        <w:t xml:space="preserve"> является важной задачей</w:t>
      </w:r>
      <w:r w:rsidRPr="00CD5A15">
        <w:rPr>
          <w:sz w:val="28"/>
          <w:szCs w:val="28"/>
        </w:rPr>
        <w:t>.</w:t>
      </w:r>
    </w:p>
    <w:p w:rsidR="001431A0" w:rsidRPr="00CD5A15" w:rsidRDefault="001431A0" w:rsidP="001D7117">
      <w:pPr>
        <w:tabs>
          <w:tab w:val="left" w:pos="9356"/>
          <w:tab w:val="left" w:pos="9498"/>
        </w:tabs>
        <w:ind w:firstLine="567"/>
        <w:jc w:val="both"/>
        <w:rPr>
          <w:sz w:val="28"/>
          <w:szCs w:val="28"/>
        </w:rPr>
      </w:pPr>
      <w:r>
        <w:rPr>
          <w:sz w:val="28"/>
          <w:szCs w:val="28"/>
        </w:rPr>
        <w:t xml:space="preserve">Для изучения </w:t>
      </w:r>
      <w:r w:rsidRPr="00CD5A15">
        <w:rPr>
          <w:sz w:val="28"/>
          <w:szCs w:val="28"/>
        </w:rPr>
        <w:t>влияни</w:t>
      </w:r>
      <w:r>
        <w:rPr>
          <w:sz w:val="28"/>
          <w:szCs w:val="28"/>
        </w:rPr>
        <w:t>я</w:t>
      </w:r>
      <w:r w:rsidRPr="00CD5A15">
        <w:rPr>
          <w:sz w:val="28"/>
          <w:szCs w:val="28"/>
        </w:rPr>
        <w:t xml:space="preserve"> окислителя перхлората аммония на энерговыделение композитных энергетических материалов, термическое разложение ПХА и ПХА+ПЭ был</w:t>
      </w:r>
      <w:r>
        <w:rPr>
          <w:sz w:val="28"/>
          <w:szCs w:val="28"/>
        </w:rPr>
        <w:t>о</w:t>
      </w:r>
      <w:r w:rsidRPr="00CD5A15">
        <w:rPr>
          <w:sz w:val="28"/>
          <w:szCs w:val="28"/>
        </w:rPr>
        <w:t xml:space="preserve"> изучен</w:t>
      </w:r>
      <w:r>
        <w:rPr>
          <w:sz w:val="28"/>
          <w:szCs w:val="28"/>
        </w:rPr>
        <w:t>о методами</w:t>
      </w:r>
      <w:r w:rsidRPr="00CD5A15">
        <w:rPr>
          <w:sz w:val="28"/>
          <w:szCs w:val="28"/>
        </w:rPr>
        <w:t xml:space="preserve"> термогравиметрии и дифференциальной скани</w:t>
      </w:r>
      <w:r w:rsidR="00F51482">
        <w:rPr>
          <w:sz w:val="28"/>
          <w:szCs w:val="28"/>
        </w:rPr>
        <w:t>рующей калориметрии (ТГ-ДСК) [99</w:t>
      </w:r>
      <w:r w:rsidRPr="00CD5A15">
        <w:rPr>
          <w:sz w:val="28"/>
          <w:szCs w:val="28"/>
        </w:rPr>
        <w:t xml:space="preserve">]. </w:t>
      </w:r>
    </w:p>
    <w:p w:rsidR="001431A0" w:rsidRDefault="001431A0" w:rsidP="001D7117">
      <w:pPr>
        <w:tabs>
          <w:tab w:val="left" w:pos="9356"/>
          <w:tab w:val="left" w:pos="9498"/>
        </w:tabs>
        <w:ind w:firstLine="567"/>
        <w:jc w:val="both"/>
        <w:rPr>
          <w:sz w:val="28"/>
          <w:szCs w:val="28"/>
        </w:rPr>
      </w:pPr>
      <w:r w:rsidRPr="00CD5A15">
        <w:rPr>
          <w:sz w:val="28"/>
          <w:szCs w:val="28"/>
        </w:rPr>
        <w:t xml:space="preserve">В данной работе для проведения синхронного термического анализа </w:t>
      </w:r>
      <w:r>
        <w:rPr>
          <w:sz w:val="28"/>
          <w:szCs w:val="28"/>
        </w:rPr>
        <w:t xml:space="preserve">образцов ПХА и смеси ПХА+ПЭ </w:t>
      </w:r>
      <w:r w:rsidRPr="00CD5A15">
        <w:rPr>
          <w:sz w:val="28"/>
          <w:szCs w:val="28"/>
        </w:rPr>
        <w:t>использовался прибор Netzsch STA 409 PC.</w:t>
      </w:r>
    </w:p>
    <w:p w:rsidR="001431A0" w:rsidRDefault="001431A0" w:rsidP="001D7117">
      <w:pPr>
        <w:tabs>
          <w:tab w:val="left" w:pos="9356"/>
          <w:tab w:val="left" w:pos="9498"/>
        </w:tabs>
        <w:ind w:firstLine="567"/>
        <w:jc w:val="both"/>
        <w:rPr>
          <w:sz w:val="28"/>
          <w:szCs w:val="28"/>
          <w:shd w:val="clear" w:color="auto" w:fill="FFFFFF"/>
        </w:rPr>
      </w:pPr>
      <w:r w:rsidRPr="00CD5A15">
        <w:rPr>
          <w:sz w:val="28"/>
          <w:szCs w:val="28"/>
          <w:shd w:val="clear" w:color="auto" w:fill="FFFFFF"/>
        </w:rPr>
        <w:t>Величина навески ПХА+ПЭ составила 8,6 мг, чистого ПХА 10 мг</w:t>
      </w:r>
      <w:r>
        <w:rPr>
          <w:sz w:val="28"/>
          <w:szCs w:val="28"/>
          <w:shd w:val="clear" w:color="auto" w:fill="FFFFFF"/>
        </w:rPr>
        <w:t>,</w:t>
      </w:r>
      <w:r w:rsidRPr="00CD5A15">
        <w:rPr>
          <w:sz w:val="28"/>
          <w:szCs w:val="28"/>
          <w:shd w:val="clear" w:color="auto" w:fill="FFFFFF"/>
        </w:rPr>
        <w:t xml:space="preserve"> скорость нагрева 10</w:t>
      </w:r>
      <w:r>
        <w:rPr>
          <w:sz w:val="28"/>
          <w:szCs w:val="28"/>
          <w:shd w:val="clear" w:color="auto" w:fill="FFFFFF"/>
        </w:rPr>
        <w:t xml:space="preserve"> </w:t>
      </w:r>
      <w:r w:rsidRPr="00CD5A15">
        <w:rPr>
          <w:sz w:val="28"/>
          <w:szCs w:val="28"/>
          <w:shd w:val="clear" w:color="auto" w:fill="FFFFFF"/>
        </w:rPr>
        <w:t xml:space="preserve">К/мин. </w:t>
      </w:r>
    </w:p>
    <w:p w:rsidR="001431A0" w:rsidRDefault="001431A0" w:rsidP="009429D9">
      <w:pPr>
        <w:tabs>
          <w:tab w:val="left" w:pos="9356"/>
          <w:tab w:val="left" w:pos="9498"/>
        </w:tabs>
        <w:ind w:firstLine="567"/>
        <w:jc w:val="both"/>
        <w:rPr>
          <w:sz w:val="28"/>
          <w:szCs w:val="28"/>
          <w:shd w:val="clear" w:color="auto" w:fill="FFFFFF"/>
        </w:rPr>
      </w:pPr>
      <w:r w:rsidRPr="00CD5A15">
        <w:rPr>
          <w:sz w:val="28"/>
          <w:szCs w:val="28"/>
          <w:shd w:val="clear" w:color="auto" w:fill="FFFFFF"/>
        </w:rPr>
        <w:t>Полученные</w:t>
      </w:r>
      <w:r>
        <w:rPr>
          <w:sz w:val="28"/>
          <w:szCs w:val="28"/>
          <w:shd w:val="clear" w:color="auto" w:fill="FFFFFF"/>
        </w:rPr>
        <w:t xml:space="preserve"> кривые </w:t>
      </w:r>
      <w:r w:rsidR="0024403A" w:rsidRPr="0024403A">
        <w:rPr>
          <w:sz w:val="28"/>
          <w:szCs w:val="28"/>
          <w:shd w:val="clear" w:color="auto" w:fill="FFFFFF"/>
        </w:rPr>
        <w:t>д</w:t>
      </w:r>
      <w:r w:rsidRPr="0024403A">
        <w:rPr>
          <w:rStyle w:val="ad"/>
          <w:bCs/>
          <w:i w:val="0"/>
          <w:sz w:val="28"/>
          <w:szCs w:val="28"/>
          <w:shd w:val="clear" w:color="auto" w:fill="FFFFFF"/>
        </w:rPr>
        <w:t>ифференциальной</w:t>
      </w:r>
      <w:r w:rsidRPr="0024403A">
        <w:rPr>
          <w:i/>
          <w:sz w:val="28"/>
          <w:szCs w:val="28"/>
          <w:shd w:val="clear" w:color="auto" w:fill="FFFFFF"/>
        </w:rPr>
        <w:t> </w:t>
      </w:r>
      <w:r w:rsidRPr="0024403A">
        <w:rPr>
          <w:sz w:val="28"/>
          <w:szCs w:val="28"/>
          <w:shd w:val="clear" w:color="auto" w:fill="FFFFFF"/>
        </w:rPr>
        <w:t>сканирующей </w:t>
      </w:r>
      <w:r w:rsidRPr="0024403A">
        <w:rPr>
          <w:rStyle w:val="ad"/>
          <w:bCs/>
          <w:i w:val="0"/>
          <w:sz w:val="28"/>
          <w:szCs w:val="28"/>
          <w:shd w:val="clear" w:color="auto" w:fill="FFFFFF"/>
        </w:rPr>
        <w:t>кало</w:t>
      </w:r>
      <w:r w:rsidRPr="0024403A">
        <w:rPr>
          <w:sz w:val="28"/>
          <w:szCs w:val="28"/>
          <w:shd w:val="clear" w:color="auto" w:fill="FFFFFF"/>
        </w:rPr>
        <w:t>риметрии</w:t>
      </w:r>
      <w:r w:rsidRPr="00CD5A15">
        <w:rPr>
          <w:sz w:val="28"/>
          <w:szCs w:val="28"/>
          <w:shd w:val="clear" w:color="auto" w:fill="FFFFFF"/>
        </w:rPr>
        <w:t xml:space="preserve"> (ДСК) и термогравиметрические кривые (</w:t>
      </w:r>
      <w:r w:rsidR="009429D9">
        <w:rPr>
          <w:sz w:val="28"/>
          <w:szCs w:val="28"/>
          <w:shd w:val="clear" w:color="auto" w:fill="FFFFFF"/>
        </w:rPr>
        <w:t>ТГ) ПХА+ПЭ показаны на рисунке</w:t>
      </w:r>
      <w:r w:rsidR="001C0E1E">
        <w:rPr>
          <w:sz w:val="28"/>
          <w:szCs w:val="28"/>
          <w:shd w:val="clear" w:color="auto" w:fill="FFFFFF"/>
        </w:rPr>
        <w:t xml:space="preserve"> 42</w:t>
      </w:r>
      <w:r w:rsidRPr="00CD5A15">
        <w:rPr>
          <w:sz w:val="28"/>
          <w:szCs w:val="28"/>
          <w:shd w:val="clear" w:color="auto" w:fill="FFFFFF"/>
        </w:rPr>
        <w:t xml:space="preserve">. На этом же рисунке для сравнения приведены ДСК кривая и ТГ кривая </w:t>
      </w:r>
      <w:r w:rsidR="001A3E7F">
        <w:rPr>
          <w:sz w:val="28"/>
          <w:szCs w:val="28"/>
          <w:shd w:val="clear" w:color="auto" w:fill="FFFFFF"/>
        </w:rPr>
        <w:t>ч</w:t>
      </w:r>
      <w:r w:rsidRPr="00CD5A15">
        <w:rPr>
          <w:sz w:val="28"/>
          <w:szCs w:val="28"/>
          <w:shd w:val="clear" w:color="auto" w:fill="FFFFFF"/>
        </w:rPr>
        <w:t>истого ПХА.</w:t>
      </w:r>
    </w:p>
    <w:p w:rsidR="008C7DFA" w:rsidRDefault="008C7DFA" w:rsidP="001D7117">
      <w:pPr>
        <w:tabs>
          <w:tab w:val="left" w:pos="9356"/>
          <w:tab w:val="left" w:pos="9498"/>
        </w:tabs>
        <w:ind w:firstLine="567"/>
        <w:rPr>
          <w:sz w:val="28"/>
          <w:szCs w:val="28"/>
        </w:rPr>
      </w:pPr>
    </w:p>
    <w:p w:rsidR="00CF3DD6" w:rsidRDefault="001431A0" w:rsidP="009429D9">
      <w:pPr>
        <w:tabs>
          <w:tab w:val="left" w:pos="9356"/>
          <w:tab w:val="left" w:pos="9498"/>
        </w:tabs>
        <w:jc w:val="center"/>
        <w:rPr>
          <w:sz w:val="28"/>
          <w:szCs w:val="28"/>
        </w:rPr>
      </w:pPr>
      <w:r w:rsidRPr="003C5A8C">
        <w:rPr>
          <w:noProof/>
          <w:sz w:val="28"/>
          <w:szCs w:val="28"/>
          <w:lang w:eastAsia="ru-RU"/>
        </w:rPr>
        <w:drawing>
          <wp:inline distT="0" distB="0" distL="0" distR="0" wp14:anchorId="7241B859" wp14:editId="5E4A21F2">
            <wp:extent cx="5257800" cy="3015504"/>
            <wp:effectExtent l="0" t="0" r="0" b="0"/>
            <wp:docPr id="20" name="Рисунок 20" descr="C:\Users\Admin\Downloads\Amir_All.jpg (1)\Жанибек\ПХА_ПЭ_Д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mir_All.jpg (1)\Жанибек\ПХА_ПЭ_ДСК.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134" cy="3026019"/>
                    </a:xfrm>
                    <a:prstGeom prst="rect">
                      <a:avLst/>
                    </a:prstGeom>
                    <a:noFill/>
                    <a:ln>
                      <a:noFill/>
                    </a:ln>
                  </pic:spPr>
                </pic:pic>
              </a:graphicData>
            </a:graphic>
          </wp:inline>
        </w:drawing>
      </w:r>
    </w:p>
    <w:p w:rsidR="001431A0" w:rsidRPr="00CD5A15" w:rsidRDefault="001431A0" w:rsidP="009429D9">
      <w:pPr>
        <w:tabs>
          <w:tab w:val="left" w:pos="9356"/>
          <w:tab w:val="left" w:pos="9498"/>
        </w:tabs>
        <w:jc w:val="center"/>
        <w:rPr>
          <w:sz w:val="28"/>
          <w:szCs w:val="28"/>
        </w:rPr>
      </w:pPr>
      <w:r w:rsidRPr="008E2D68">
        <w:rPr>
          <w:noProof/>
          <w:sz w:val="28"/>
          <w:szCs w:val="28"/>
          <w:lang w:eastAsia="ru-RU"/>
        </w:rPr>
        <w:lastRenderedPageBreak/>
        <w:drawing>
          <wp:inline distT="0" distB="0" distL="0" distR="0" wp14:anchorId="5D05253E" wp14:editId="29729DAE">
            <wp:extent cx="5200650" cy="2982725"/>
            <wp:effectExtent l="0" t="0" r="0" b="8255"/>
            <wp:docPr id="21" name="Рисунок 21" descr="C:\Users\Admin\Downloads\Amir_All.jpg (1)\Жанибек\ПХА_ПЭ_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mir_All.jpg (1)\Жанибек\ПХА_ПЭ_ТГ.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3550" cy="2984388"/>
                    </a:xfrm>
                    <a:prstGeom prst="rect">
                      <a:avLst/>
                    </a:prstGeom>
                    <a:noFill/>
                    <a:ln>
                      <a:noFill/>
                    </a:ln>
                  </pic:spPr>
                </pic:pic>
              </a:graphicData>
            </a:graphic>
          </wp:inline>
        </w:drawing>
      </w:r>
    </w:p>
    <w:p w:rsidR="00CF3DD6" w:rsidRDefault="00CF3DD6" w:rsidP="001D7117">
      <w:pPr>
        <w:tabs>
          <w:tab w:val="left" w:pos="9356"/>
          <w:tab w:val="left" w:pos="9498"/>
        </w:tabs>
        <w:ind w:firstLine="567"/>
        <w:rPr>
          <w:sz w:val="28"/>
          <w:szCs w:val="28"/>
        </w:rPr>
      </w:pPr>
    </w:p>
    <w:p w:rsidR="001431A0" w:rsidRDefault="009B71ED" w:rsidP="009429D9">
      <w:pPr>
        <w:tabs>
          <w:tab w:val="left" w:pos="9356"/>
          <w:tab w:val="left" w:pos="9498"/>
        </w:tabs>
        <w:jc w:val="center"/>
        <w:rPr>
          <w:sz w:val="28"/>
          <w:szCs w:val="28"/>
        </w:rPr>
      </w:pPr>
      <w:r>
        <w:rPr>
          <w:sz w:val="28"/>
          <w:szCs w:val="28"/>
        </w:rPr>
        <w:t>Рисунок 42</w:t>
      </w:r>
      <w:r w:rsidR="004B245C" w:rsidRPr="002F26D6">
        <w:rPr>
          <w:sz w:val="28"/>
          <w:szCs w:val="28"/>
        </w:rPr>
        <w:t xml:space="preserve"> –</w:t>
      </w:r>
      <w:r w:rsidR="004B245C">
        <w:rPr>
          <w:sz w:val="28"/>
          <w:szCs w:val="28"/>
        </w:rPr>
        <w:t xml:space="preserve"> </w:t>
      </w:r>
      <w:r w:rsidR="001431A0" w:rsidRPr="00CD5A15">
        <w:rPr>
          <w:sz w:val="28"/>
          <w:szCs w:val="28"/>
        </w:rPr>
        <w:t>Кривые ТГ и ДСК термического разложения ПХА в чистом виде, а также с добавлением ПЭ при скорости</w:t>
      </w:r>
      <w:r w:rsidR="00CF3DD6">
        <w:rPr>
          <w:sz w:val="28"/>
          <w:szCs w:val="28"/>
        </w:rPr>
        <w:t xml:space="preserve"> нагрева 10 К/мин в среде азота</w:t>
      </w:r>
    </w:p>
    <w:p w:rsidR="001431A0" w:rsidRDefault="001431A0" w:rsidP="001D7117">
      <w:pPr>
        <w:tabs>
          <w:tab w:val="left" w:pos="9356"/>
          <w:tab w:val="left" w:pos="9498"/>
        </w:tabs>
        <w:ind w:firstLine="567"/>
        <w:jc w:val="both"/>
        <w:rPr>
          <w:sz w:val="28"/>
          <w:szCs w:val="28"/>
          <w:shd w:val="clear" w:color="auto" w:fill="FFFFFF"/>
        </w:rPr>
      </w:pPr>
    </w:p>
    <w:p w:rsidR="001431A0" w:rsidRDefault="004E2EBB" w:rsidP="001D7117">
      <w:pPr>
        <w:tabs>
          <w:tab w:val="left" w:pos="9356"/>
          <w:tab w:val="left" w:pos="9498"/>
        </w:tabs>
        <w:ind w:firstLine="567"/>
        <w:jc w:val="both"/>
        <w:rPr>
          <w:sz w:val="28"/>
          <w:szCs w:val="28"/>
        </w:rPr>
      </w:pPr>
      <w:r w:rsidRPr="004E2EBB">
        <w:rPr>
          <w:sz w:val="28"/>
          <w:szCs w:val="28"/>
        </w:rPr>
        <w:t>На рисунке 42, отражающем термогравиметрическую кривую, заметно постепенное уменьшение массы до 96,00</w:t>
      </w:r>
      <w:r>
        <w:rPr>
          <w:sz w:val="28"/>
          <w:szCs w:val="28"/>
        </w:rPr>
        <w:t xml:space="preserve"> </w:t>
      </w:r>
      <w:r w:rsidRPr="004E2EBB">
        <w:rPr>
          <w:sz w:val="28"/>
          <w:szCs w:val="28"/>
        </w:rPr>
        <w:t>% для ПХА+ПЭ, и до 99</w:t>
      </w:r>
      <w:r>
        <w:rPr>
          <w:sz w:val="28"/>
          <w:szCs w:val="28"/>
        </w:rPr>
        <w:t xml:space="preserve"> </w:t>
      </w:r>
      <w:r w:rsidRPr="004E2EBB">
        <w:rPr>
          <w:sz w:val="28"/>
          <w:szCs w:val="28"/>
        </w:rPr>
        <w:t>% для чистого ПХА. При проведении экспериментов по определению термокинетических параметров разложения ПХА и ПХА+ПЭ остаточная масса в тигле составляет от 1 до 4% от массы исходного образца. Стоит отметить, что при температуре приблизительно 241</w:t>
      </w:r>
      <w:r w:rsidR="001A3E7F">
        <w:rPr>
          <w:sz w:val="28"/>
          <w:szCs w:val="28"/>
        </w:rPr>
        <w:t xml:space="preserve"> </w:t>
      </w:r>
      <w:r w:rsidRPr="004E2EBB">
        <w:rPr>
          <w:sz w:val="28"/>
          <w:szCs w:val="28"/>
        </w:rPr>
        <w:t>°C, в обоих случаях наблюдается эндотермический пик, отражающий полиморфный переход в кристаллической структуре ПХА. При температуре около 372,3</w:t>
      </w:r>
      <w:r w:rsidR="001A3E7F">
        <w:rPr>
          <w:sz w:val="28"/>
          <w:szCs w:val="28"/>
        </w:rPr>
        <w:t xml:space="preserve"> </w:t>
      </w:r>
      <w:r w:rsidRPr="004E2EBB">
        <w:rPr>
          <w:sz w:val="28"/>
          <w:szCs w:val="28"/>
        </w:rPr>
        <w:t>°C, мы можем увидеть экзотермический пик, соответствующий окислению ПЭ с большим энерговыделением.</w:t>
      </w:r>
      <w:r>
        <w:rPr>
          <w:sz w:val="28"/>
          <w:szCs w:val="28"/>
        </w:rPr>
        <w:t xml:space="preserve"> </w:t>
      </w:r>
      <w:r w:rsidR="001431A0" w:rsidRPr="00CD5A15">
        <w:rPr>
          <w:sz w:val="28"/>
          <w:szCs w:val="28"/>
          <w:lang w:val="kk-KZ"/>
        </w:rPr>
        <w:t xml:space="preserve">Пик при температуре </w:t>
      </w:r>
      <w:r w:rsidR="001431A0">
        <w:rPr>
          <w:sz w:val="28"/>
          <w:szCs w:val="28"/>
          <w:lang w:val="kk-KZ"/>
        </w:rPr>
        <w:t>429</w:t>
      </w:r>
      <w:r w:rsidR="001431A0">
        <w:rPr>
          <w:sz w:val="28"/>
          <w:szCs w:val="28"/>
        </w:rPr>
        <w:t>.</w:t>
      </w:r>
      <w:r w:rsidR="001431A0" w:rsidRPr="0041568E">
        <w:rPr>
          <w:sz w:val="28"/>
          <w:szCs w:val="28"/>
        </w:rPr>
        <w:t>2</w:t>
      </w:r>
      <w:r w:rsidR="001431A0" w:rsidRPr="00CD5A15">
        <w:rPr>
          <w:sz w:val="28"/>
          <w:szCs w:val="28"/>
        </w:rPr>
        <w:t xml:space="preserve"> °C соответствует разложению ПХА. </w:t>
      </w:r>
      <w:r w:rsidR="00320C6E">
        <w:rPr>
          <w:sz w:val="28"/>
          <w:szCs w:val="28"/>
        </w:rPr>
        <w:t xml:space="preserve">  </w:t>
      </w:r>
    </w:p>
    <w:p w:rsidR="00320C6E" w:rsidRDefault="00320C6E" w:rsidP="001D7117">
      <w:pPr>
        <w:tabs>
          <w:tab w:val="left" w:pos="9356"/>
          <w:tab w:val="left" w:pos="9498"/>
        </w:tabs>
        <w:ind w:firstLine="567"/>
        <w:jc w:val="both"/>
        <w:rPr>
          <w:sz w:val="28"/>
          <w:szCs w:val="28"/>
        </w:rPr>
      </w:pPr>
    </w:p>
    <w:p w:rsidR="00BB5EAD" w:rsidRPr="00BB5EAD" w:rsidRDefault="00BB5EAD" w:rsidP="00BB5EAD">
      <w:pPr>
        <w:tabs>
          <w:tab w:val="left" w:pos="9356"/>
          <w:tab w:val="left" w:pos="9498"/>
        </w:tabs>
        <w:ind w:firstLine="567"/>
        <w:jc w:val="both"/>
        <w:rPr>
          <w:b/>
          <w:sz w:val="28"/>
          <w:szCs w:val="28"/>
        </w:rPr>
      </w:pPr>
      <w:r w:rsidRPr="00BB5EAD">
        <w:rPr>
          <w:b/>
          <w:sz w:val="28"/>
        </w:rPr>
        <w:t>4.4 Расчет кислородного баланса для составов на основе НА, ПХА</w:t>
      </w:r>
    </w:p>
    <w:p w:rsidR="003F507F" w:rsidRDefault="003F507F" w:rsidP="00BB5EAD">
      <w:pPr>
        <w:pStyle w:val="a3"/>
        <w:ind w:left="0" w:firstLine="567"/>
      </w:pPr>
      <w:r w:rsidRPr="003F507F">
        <w:t xml:space="preserve">Мы разработали газогенераторные составы, используя нитрат аммония и перхлорат аммония. Для каждого состава мы использовали следующее соотношение компонентов: гранулированная аммиачная селитра (нитрат аммония), отработанный полиэтилен и магниевый порошок марки МПФ-1. Мы выбрали эти компоненты, учитывая </w:t>
      </w:r>
      <w:r>
        <w:t>различные факторы. Мы выяснили</w:t>
      </w:r>
      <w:r w:rsidRPr="003F507F">
        <w:t xml:space="preserve">, что составы, содержащие металлизированный магний, обладают высокими энергетическими свойствами, как показали предыдущие исследования. Мы использовали отработанный полиэтилен в качестве горючей добавки. В нашем составе существует значительная новизна по сравнению с уже существующими </w:t>
      </w:r>
      <w:r>
        <w:t>пиросоставами</w:t>
      </w:r>
      <w:r w:rsidRPr="003F507F">
        <w:t xml:space="preserve"> благодаря применению магния, который позволяет достигать высоких температур при горении, улучшая работоспособность, а также использованию дешевого отработанного </w:t>
      </w:r>
      <w:r w:rsidRPr="003F507F">
        <w:lastRenderedPageBreak/>
        <w:t>полиэтилена. Мы изготавливали составы газогенераторных композиций с содержанием компонентов, обеспечивающим полное их сгорание в процессе горения, т.е. с нулевым кислородным балансом.</w:t>
      </w:r>
    </w:p>
    <w:p w:rsidR="003F507F" w:rsidRDefault="003F507F" w:rsidP="00BB5EAD">
      <w:pPr>
        <w:pStyle w:val="a3"/>
        <w:ind w:left="0" w:firstLine="566"/>
        <w:rPr>
          <w:spacing w:val="-3"/>
        </w:rPr>
      </w:pPr>
      <w:r w:rsidRPr="003F507F">
        <w:rPr>
          <w:spacing w:val="-3"/>
        </w:rPr>
        <w:t xml:space="preserve">Для </w:t>
      </w:r>
      <w:r w:rsidR="00FF3018">
        <w:rPr>
          <w:spacing w:val="-3"/>
        </w:rPr>
        <w:t>демонтажа</w:t>
      </w:r>
      <w:r w:rsidRPr="003F507F">
        <w:rPr>
          <w:spacing w:val="-3"/>
        </w:rPr>
        <w:t xml:space="preserve"> бетонных конструкций следует использовать составы, которые создают минимальное количество вредных и токсичных газов. Следовательно, для таких работ не допускаются составы с отрицательным кислородным балансом, поскольку они при сгорании производят большое количество монооксида углерода и окислов азота.</w:t>
      </w:r>
    </w:p>
    <w:p w:rsidR="00FF3018" w:rsidRDefault="00FF3018" w:rsidP="00BB5EAD">
      <w:pPr>
        <w:pStyle w:val="a3"/>
        <w:ind w:left="0" w:firstLine="566"/>
      </w:pPr>
      <w:r w:rsidRPr="00FF3018">
        <w:t>Мы разработали газогенераторные составы на основе нитрата аммония и перхлората аммония с соотношением компонентов, обеспечивающим полное сгорание газогенерирующей композиции в процессе горения. Наша цель заключалась в том, чтобы кислородный баланс наших газогенераторных составов был максимально близок к нулю. В результате мы разработали два следующих газогенераторных состава: первый состоит из 70% аммиачной селитры (АС), 20% полиэтилена (ПЭ) и 10% магниевого порошка (Mg); второй состоит из 85% перхлората аммония, 20% полиэтилена (ПЭ) и 5% магниевого порошка (Mg).</w:t>
      </w:r>
    </w:p>
    <w:p w:rsidR="00BB5EAD" w:rsidRDefault="00FF3018" w:rsidP="00BB5EAD">
      <w:pPr>
        <w:pStyle w:val="a3"/>
        <w:ind w:left="0" w:firstLine="566"/>
      </w:pPr>
      <w:r w:rsidRPr="00FF3018">
        <w:t>Был произведен расчет кислородного баланса состава на основе нитрата аммония. Расчеты были произведены для массы состава, равной 1 кг. В результа</w:t>
      </w:r>
      <w:r>
        <w:t>те был получен следующий состав</w:t>
      </w:r>
      <w:r w:rsidR="00BB5EAD">
        <w:t>:</w:t>
      </w:r>
      <w:r w:rsidR="00BB5EAD">
        <w:rPr>
          <w:spacing w:val="-3"/>
        </w:rPr>
        <w:t xml:space="preserve"> </w:t>
      </w:r>
      <w:r w:rsidR="00BB5EAD">
        <w:t>700 NH</w:t>
      </w:r>
      <w:r w:rsidR="00BB5EAD">
        <w:rPr>
          <w:vertAlign w:val="subscript"/>
        </w:rPr>
        <w:t>4</w:t>
      </w:r>
      <w:r w:rsidR="00BB5EAD">
        <w:t>NO</w:t>
      </w:r>
      <w:r w:rsidR="00BB5EAD">
        <w:rPr>
          <w:vertAlign w:val="subscript"/>
        </w:rPr>
        <w:t>3</w:t>
      </w:r>
      <w:r w:rsidR="00BB5EAD">
        <w:t>+200 ПЭ+100</w:t>
      </w:r>
      <w:r w:rsidR="00BB5EAD">
        <w:rPr>
          <w:spacing w:val="1"/>
        </w:rPr>
        <w:t xml:space="preserve"> </w:t>
      </w:r>
      <w:r w:rsidR="00BB5EAD">
        <w:t>Mg</w:t>
      </w:r>
    </w:p>
    <w:p w:rsidR="00BB5EAD" w:rsidRDefault="00BB5EAD" w:rsidP="00BB5EAD">
      <w:pPr>
        <w:pStyle w:val="a3"/>
        <w:ind w:left="0"/>
        <w:rPr>
          <w:sz w:val="27"/>
        </w:rPr>
      </w:pPr>
    </w:p>
    <w:p w:rsidR="00BB5EAD" w:rsidRDefault="00BB5EAD" w:rsidP="00BB5EAD">
      <w:pPr>
        <w:pStyle w:val="a3"/>
        <w:ind w:left="0" w:firstLine="566"/>
      </w:pPr>
      <w:r>
        <w:t>M(NH</w:t>
      </w:r>
      <w:r>
        <w:rPr>
          <w:vertAlign w:val="subscript"/>
        </w:rPr>
        <w:t>4</w:t>
      </w:r>
      <w:r>
        <w:t>NO</w:t>
      </w:r>
      <w:r>
        <w:rPr>
          <w:vertAlign w:val="subscript"/>
        </w:rPr>
        <w:t>3</w:t>
      </w:r>
      <w:r>
        <w:t>) =80 г/моль; M(C</w:t>
      </w:r>
      <w:r>
        <w:rPr>
          <w:vertAlign w:val="subscript"/>
        </w:rPr>
        <w:t>2</w:t>
      </w:r>
      <w:r>
        <w:t>H</w:t>
      </w:r>
      <w:r>
        <w:rPr>
          <w:vertAlign w:val="subscript"/>
        </w:rPr>
        <w:t>4</w:t>
      </w:r>
      <w:r>
        <w:t>)=22400 г/моль; M(Mg)=</w:t>
      </w:r>
      <w:r>
        <w:rPr>
          <w:spacing w:val="1"/>
        </w:rPr>
        <w:t xml:space="preserve"> </w:t>
      </w:r>
      <w:r>
        <w:t>24г/моль.</w:t>
      </w:r>
    </w:p>
    <w:p w:rsidR="00BB5EAD" w:rsidRDefault="00BB5EAD" w:rsidP="00BB5EAD">
      <w:pPr>
        <w:pStyle w:val="a3"/>
        <w:ind w:left="0" w:firstLine="566"/>
      </w:pPr>
    </w:p>
    <w:p w:rsidR="00BB5EAD" w:rsidRPr="008F5A9A" w:rsidRDefault="00BB5EAD" w:rsidP="008F5A9A">
      <w:pPr>
        <w:pStyle w:val="a3"/>
        <w:tabs>
          <w:tab w:val="left" w:pos="2790"/>
          <w:tab w:val="left" w:pos="3465"/>
          <w:tab w:val="left" w:pos="8625"/>
        </w:tabs>
        <w:ind w:left="0" w:firstLine="566"/>
      </w:pPr>
      <w:r w:rsidRPr="006177DD">
        <w:t>700/80</w:t>
      </w:r>
      <w:r w:rsidRPr="006177DD">
        <w:rPr>
          <w:i/>
        </w:rPr>
        <w:t>NH</w:t>
      </w:r>
      <w:r w:rsidRPr="006177DD">
        <w:rPr>
          <w:i/>
          <w:vertAlign w:val="subscript"/>
        </w:rPr>
        <w:t>4</w:t>
      </w:r>
      <w:r w:rsidRPr="006177DD">
        <w:rPr>
          <w:i/>
        </w:rPr>
        <w:t>NO</w:t>
      </w:r>
      <w:r w:rsidRPr="006177DD">
        <w:rPr>
          <w:i/>
          <w:vertAlign w:val="subscript"/>
        </w:rPr>
        <w:t>3</w:t>
      </w:r>
      <w:r w:rsidRPr="00CA7F72">
        <w:t xml:space="preserve"> +</w:t>
      </w:r>
      <w:r>
        <w:rPr>
          <w:vertAlign w:val="subscript"/>
        </w:rPr>
        <w:t xml:space="preserve"> </w:t>
      </w:r>
      <w:r>
        <w:t>200/22400</w:t>
      </w:r>
      <w:r w:rsidRPr="006177DD">
        <w:rPr>
          <w:i/>
        </w:rPr>
        <w:t>C</w:t>
      </w:r>
      <w:r w:rsidRPr="006177DD">
        <w:rPr>
          <w:i/>
          <w:vertAlign w:val="subscript"/>
        </w:rPr>
        <w:t>2</w:t>
      </w:r>
      <w:r w:rsidRPr="006177DD">
        <w:rPr>
          <w:i/>
        </w:rPr>
        <w:t>H</w:t>
      </w:r>
      <w:r w:rsidRPr="006177DD">
        <w:rPr>
          <w:i/>
          <w:vertAlign w:val="subscript"/>
        </w:rPr>
        <w:t>4</w:t>
      </w:r>
      <w:r w:rsidRPr="00CA7F72">
        <w:rPr>
          <w:vertAlign w:val="subscript"/>
        </w:rPr>
        <w:t xml:space="preserve"> </w:t>
      </w:r>
      <w:r w:rsidRPr="00CA7F72">
        <w:t>+ 100/24</w:t>
      </w:r>
      <w:r w:rsidRPr="006177DD">
        <w:rPr>
          <w:i/>
          <w:lang w:val="en-US"/>
        </w:rPr>
        <w:t>Mg</w:t>
      </w:r>
      <w:r w:rsidR="008F5A9A" w:rsidRPr="000C5CDC">
        <w:rPr>
          <w:i/>
        </w:rPr>
        <w:tab/>
      </w:r>
      <w:r w:rsidR="008F5A9A">
        <w:rPr>
          <w:i/>
        </w:rPr>
        <w:t xml:space="preserve">  </w:t>
      </w:r>
      <w:r w:rsidR="008F5A9A" w:rsidRPr="008F5A9A">
        <w:t>(4.8)</w:t>
      </w:r>
    </w:p>
    <w:p w:rsidR="00BB5EAD" w:rsidRDefault="00BB5EAD" w:rsidP="00BB5EAD">
      <w:pPr>
        <w:pStyle w:val="a3"/>
        <w:ind w:left="0"/>
      </w:pPr>
    </w:p>
    <w:p w:rsidR="00BB5EAD" w:rsidRDefault="00BB5EAD" w:rsidP="00BB5EAD">
      <w:pPr>
        <w:pStyle w:val="a3"/>
        <w:ind w:left="0" w:firstLine="566"/>
      </w:pPr>
      <w:r>
        <w:t>Определяем</w:t>
      </w:r>
      <w:r>
        <w:rPr>
          <w:spacing w:val="-4"/>
        </w:rPr>
        <w:t xml:space="preserve"> </w:t>
      </w:r>
      <w:r>
        <w:t>мольные</w:t>
      </w:r>
      <w:r>
        <w:rPr>
          <w:spacing w:val="-3"/>
        </w:rPr>
        <w:t xml:space="preserve"> </w:t>
      </w:r>
      <w:r>
        <w:t>доли</w:t>
      </w:r>
      <w:r>
        <w:rPr>
          <w:spacing w:val="-3"/>
        </w:rPr>
        <w:t xml:space="preserve"> </w:t>
      </w:r>
      <w:r>
        <w:t>каждого</w:t>
      </w:r>
      <w:r>
        <w:rPr>
          <w:spacing w:val="-2"/>
        </w:rPr>
        <w:t xml:space="preserve"> </w:t>
      </w:r>
      <w:r>
        <w:t>компонента:</w:t>
      </w:r>
    </w:p>
    <w:p w:rsidR="00BB5EAD" w:rsidRDefault="00BB5EAD" w:rsidP="00BB5EAD">
      <w:pPr>
        <w:pStyle w:val="a3"/>
        <w:ind w:left="0"/>
      </w:pPr>
    </w:p>
    <w:p w:rsidR="00BB5EAD" w:rsidRPr="008F5A9A" w:rsidRDefault="00BB5EAD" w:rsidP="008F5A9A">
      <w:pPr>
        <w:pStyle w:val="a3"/>
        <w:tabs>
          <w:tab w:val="left" w:pos="2790"/>
          <w:tab w:val="left" w:pos="3465"/>
          <w:tab w:val="left" w:pos="8520"/>
        </w:tabs>
        <w:ind w:left="0" w:firstLine="567"/>
      </w:pPr>
      <w:r w:rsidRPr="00BB5EAD">
        <w:t>8,75</w:t>
      </w:r>
      <w:r w:rsidRPr="006177DD">
        <w:rPr>
          <w:i/>
        </w:rPr>
        <w:t>NH</w:t>
      </w:r>
      <w:r w:rsidRPr="006177DD">
        <w:rPr>
          <w:i/>
          <w:vertAlign w:val="subscript"/>
        </w:rPr>
        <w:t>4</w:t>
      </w:r>
      <w:r w:rsidRPr="006177DD">
        <w:rPr>
          <w:i/>
        </w:rPr>
        <w:t>NO</w:t>
      </w:r>
      <w:r w:rsidRPr="006177DD">
        <w:rPr>
          <w:i/>
          <w:vertAlign w:val="subscript"/>
        </w:rPr>
        <w:t>3</w:t>
      </w:r>
      <w:r w:rsidRPr="00BB5EAD">
        <w:t xml:space="preserve"> +</w:t>
      </w:r>
      <w:r>
        <w:rPr>
          <w:vertAlign w:val="subscript"/>
        </w:rPr>
        <w:t xml:space="preserve"> </w:t>
      </w:r>
      <w:r w:rsidRPr="00BB5EAD">
        <w:t>0,009</w:t>
      </w:r>
      <w:r w:rsidRPr="006177DD">
        <w:rPr>
          <w:i/>
        </w:rPr>
        <w:t>C</w:t>
      </w:r>
      <w:r w:rsidRPr="006177DD">
        <w:rPr>
          <w:i/>
          <w:vertAlign w:val="subscript"/>
        </w:rPr>
        <w:t>2</w:t>
      </w:r>
      <w:r w:rsidRPr="006177DD">
        <w:rPr>
          <w:i/>
        </w:rPr>
        <w:t>H</w:t>
      </w:r>
      <w:r w:rsidRPr="006177DD">
        <w:rPr>
          <w:i/>
          <w:vertAlign w:val="subscript"/>
        </w:rPr>
        <w:t>4</w:t>
      </w:r>
      <w:r w:rsidRPr="00BB5EAD">
        <w:rPr>
          <w:vertAlign w:val="subscript"/>
        </w:rPr>
        <w:t xml:space="preserve"> </w:t>
      </w:r>
      <w:r w:rsidRPr="00BB5EAD">
        <w:t>+ 4,17</w:t>
      </w:r>
      <w:r w:rsidRPr="006177DD">
        <w:rPr>
          <w:i/>
          <w:lang w:val="en-US"/>
        </w:rPr>
        <w:t>Mg</w:t>
      </w:r>
      <w:r w:rsidR="008F5A9A" w:rsidRPr="000C5CDC">
        <w:rPr>
          <w:i/>
        </w:rPr>
        <w:tab/>
      </w:r>
      <w:r w:rsidR="008F5A9A">
        <w:rPr>
          <w:i/>
        </w:rPr>
        <w:t xml:space="preserve">    </w:t>
      </w:r>
      <w:r w:rsidR="008F5A9A" w:rsidRPr="008F5A9A">
        <w:t>(4.9)</w:t>
      </w:r>
    </w:p>
    <w:p w:rsidR="00BB5EAD" w:rsidRDefault="008F5A9A" w:rsidP="00BB5EAD">
      <w:pPr>
        <w:pStyle w:val="a3"/>
        <w:ind w:left="0" w:firstLine="567"/>
        <w:jc w:val="left"/>
      </w:pPr>
      <w:r>
        <w:t xml:space="preserve">  </w:t>
      </w:r>
    </w:p>
    <w:p w:rsidR="00BB5EAD" w:rsidRDefault="00BB5EAD" w:rsidP="008F5A9A">
      <w:pPr>
        <w:pStyle w:val="a3"/>
        <w:ind w:left="0" w:firstLine="567"/>
        <w:jc w:val="left"/>
      </w:pPr>
      <w:r>
        <w:t>Рассчитано</w:t>
      </w:r>
      <w:r>
        <w:rPr>
          <w:spacing w:val="-2"/>
        </w:rPr>
        <w:t xml:space="preserve"> </w:t>
      </w:r>
      <w:r>
        <w:t>число</w:t>
      </w:r>
      <w:r>
        <w:rPr>
          <w:spacing w:val="-1"/>
        </w:rPr>
        <w:t xml:space="preserve"> </w:t>
      </w:r>
      <w:r>
        <w:t>моль</w:t>
      </w:r>
      <w:r>
        <w:rPr>
          <w:spacing w:val="-3"/>
        </w:rPr>
        <w:t xml:space="preserve"> </w:t>
      </w:r>
      <w:r>
        <w:t>каждого элемента</w:t>
      </w:r>
      <w:r>
        <w:rPr>
          <w:spacing w:val="-2"/>
        </w:rPr>
        <w:t xml:space="preserve"> </w:t>
      </w:r>
      <w:r>
        <w:t>в</w:t>
      </w:r>
      <w:r>
        <w:rPr>
          <w:spacing w:val="-3"/>
        </w:rPr>
        <w:t xml:space="preserve"> </w:t>
      </w:r>
      <w:r>
        <w:t>смеси:</w:t>
      </w:r>
    </w:p>
    <w:p w:rsidR="00BB5EAD" w:rsidRPr="002864BD" w:rsidRDefault="00BB5EAD" w:rsidP="008F5A9A">
      <w:pPr>
        <w:pStyle w:val="a3"/>
        <w:tabs>
          <w:tab w:val="left" w:pos="8595"/>
        </w:tabs>
        <w:ind w:left="0" w:firstLine="567"/>
        <w:jc w:val="left"/>
        <w:rPr>
          <w:i/>
          <w:sz w:val="27"/>
        </w:rPr>
      </w:pPr>
      <w:r w:rsidRPr="002864BD">
        <w:rPr>
          <w:i/>
          <w:sz w:val="27"/>
          <w:lang w:val="en-US"/>
        </w:rPr>
        <w:t>C</w:t>
      </w:r>
      <w:r w:rsidRPr="002864BD">
        <w:rPr>
          <w:i/>
          <w:sz w:val="27"/>
          <w:vertAlign w:val="subscript"/>
        </w:rPr>
        <w:t>ч.м</w:t>
      </w:r>
      <w:r w:rsidRPr="002864BD">
        <w:rPr>
          <w:sz w:val="27"/>
        </w:rPr>
        <w:t xml:space="preserve"> =</w:t>
      </w:r>
      <w:r>
        <w:rPr>
          <w:sz w:val="27"/>
        </w:rPr>
        <w:t xml:space="preserve"> 0,009 * 2 = 0,018</w:t>
      </w:r>
      <w:r w:rsidR="008F5A9A">
        <w:rPr>
          <w:sz w:val="27"/>
        </w:rPr>
        <w:tab/>
        <w:t xml:space="preserve"> (4.10)</w:t>
      </w:r>
    </w:p>
    <w:p w:rsidR="00BB5EAD" w:rsidRPr="008855D1" w:rsidRDefault="00BB5EAD" w:rsidP="00BB5EAD">
      <w:pPr>
        <w:pStyle w:val="a3"/>
        <w:ind w:left="0" w:firstLine="567"/>
        <w:jc w:val="left"/>
        <w:rPr>
          <w:i/>
          <w:sz w:val="27"/>
          <w:lang w:val="kk-KZ"/>
        </w:rPr>
      </w:pPr>
      <w:r w:rsidRPr="002864BD">
        <w:rPr>
          <w:i/>
          <w:sz w:val="27"/>
          <w:lang w:val="en-US"/>
        </w:rPr>
        <w:t>H</w:t>
      </w:r>
      <w:r w:rsidRPr="002864BD">
        <w:rPr>
          <w:i/>
          <w:sz w:val="27"/>
          <w:vertAlign w:val="subscript"/>
        </w:rPr>
        <w:t>ч.м</w:t>
      </w:r>
      <w:r>
        <w:rPr>
          <w:i/>
          <w:sz w:val="27"/>
          <w:vertAlign w:val="subscript"/>
        </w:rPr>
        <w:t xml:space="preserve"> </w:t>
      </w:r>
      <w:r w:rsidRPr="002864BD">
        <w:rPr>
          <w:sz w:val="27"/>
        </w:rPr>
        <w:t>=</w:t>
      </w:r>
      <w:r>
        <w:rPr>
          <w:sz w:val="27"/>
        </w:rPr>
        <w:t xml:space="preserve"> 8,75 * 4 + 0,009 * 4 = </w:t>
      </w:r>
      <w:r>
        <w:rPr>
          <w:sz w:val="27"/>
          <w:lang w:val="kk-KZ"/>
        </w:rPr>
        <w:t>35</w:t>
      </w:r>
      <w:r>
        <w:rPr>
          <w:sz w:val="27"/>
        </w:rPr>
        <w:t>,</w:t>
      </w:r>
      <w:r>
        <w:rPr>
          <w:sz w:val="27"/>
          <w:lang w:val="kk-KZ"/>
        </w:rPr>
        <w:t>036</w:t>
      </w:r>
    </w:p>
    <w:p w:rsidR="00BB5EAD" w:rsidRPr="002864BD" w:rsidRDefault="00BB5EAD" w:rsidP="00BB5EAD">
      <w:pPr>
        <w:pStyle w:val="a3"/>
        <w:ind w:left="0" w:firstLine="567"/>
        <w:jc w:val="left"/>
        <w:rPr>
          <w:i/>
          <w:sz w:val="27"/>
        </w:rPr>
      </w:pPr>
      <w:r w:rsidRPr="002864BD">
        <w:rPr>
          <w:i/>
          <w:sz w:val="27"/>
          <w:lang w:val="en-US"/>
        </w:rPr>
        <w:t>O</w:t>
      </w:r>
      <w:r w:rsidRPr="002864BD">
        <w:rPr>
          <w:i/>
          <w:sz w:val="27"/>
          <w:vertAlign w:val="subscript"/>
        </w:rPr>
        <w:t>ч.м</w:t>
      </w:r>
      <w:r>
        <w:rPr>
          <w:i/>
          <w:sz w:val="27"/>
          <w:vertAlign w:val="subscript"/>
        </w:rPr>
        <w:t xml:space="preserve"> </w:t>
      </w:r>
      <w:r w:rsidRPr="002864BD">
        <w:rPr>
          <w:sz w:val="27"/>
        </w:rPr>
        <w:t>=</w:t>
      </w:r>
      <w:r>
        <w:rPr>
          <w:sz w:val="27"/>
        </w:rPr>
        <w:t xml:space="preserve"> 8,75 * 3 = 26,25</w:t>
      </w:r>
    </w:p>
    <w:p w:rsidR="00BB5EAD" w:rsidRPr="002864BD" w:rsidRDefault="00BB5EAD" w:rsidP="00BB5EAD">
      <w:pPr>
        <w:pStyle w:val="a3"/>
        <w:ind w:left="0" w:firstLine="567"/>
        <w:jc w:val="left"/>
        <w:rPr>
          <w:i/>
          <w:sz w:val="27"/>
        </w:rPr>
      </w:pPr>
      <w:r w:rsidRPr="002864BD">
        <w:rPr>
          <w:i/>
          <w:sz w:val="27"/>
          <w:lang w:val="en-US"/>
        </w:rPr>
        <w:t>N</w:t>
      </w:r>
      <w:r w:rsidRPr="002864BD">
        <w:rPr>
          <w:i/>
          <w:sz w:val="27"/>
          <w:vertAlign w:val="subscript"/>
        </w:rPr>
        <w:t>ч.м</w:t>
      </w:r>
      <w:r>
        <w:rPr>
          <w:i/>
          <w:sz w:val="27"/>
          <w:vertAlign w:val="subscript"/>
        </w:rPr>
        <w:t xml:space="preserve"> </w:t>
      </w:r>
      <w:r w:rsidRPr="002864BD">
        <w:rPr>
          <w:sz w:val="27"/>
        </w:rPr>
        <w:t>=</w:t>
      </w:r>
      <w:r>
        <w:rPr>
          <w:sz w:val="27"/>
        </w:rPr>
        <w:t xml:space="preserve"> 8,75 * 2 = 17,5</w:t>
      </w:r>
    </w:p>
    <w:p w:rsidR="00BB5EAD" w:rsidRPr="002864BD" w:rsidRDefault="00BB5EAD" w:rsidP="00BB5EAD">
      <w:pPr>
        <w:pStyle w:val="a3"/>
        <w:ind w:left="0" w:firstLine="567"/>
        <w:jc w:val="left"/>
        <w:rPr>
          <w:i/>
          <w:sz w:val="27"/>
        </w:rPr>
      </w:pPr>
      <w:r w:rsidRPr="002864BD">
        <w:rPr>
          <w:i/>
          <w:sz w:val="27"/>
          <w:lang w:val="en-US"/>
        </w:rPr>
        <w:t>Mg</w:t>
      </w:r>
      <w:r w:rsidRPr="002864BD">
        <w:rPr>
          <w:i/>
          <w:sz w:val="27"/>
          <w:vertAlign w:val="subscript"/>
        </w:rPr>
        <w:t>ч.м</w:t>
      </w:r>
      <w:r>
        <w:rPr>
          <w:i/>
          <w:sz w:val="27"/>
          <w:vertAlign w:val="subscript"/>
        </w:rPr>
        <w:t xml:space="preserve"> </w:t>
      </w:r>
      <w:r w:rsidRPr="002864BD">
        <w:rPr>
          <w:sz w:val="27"/>
        </w:rPr>
        <w:t>=</w:t>
      </w:r>
      <w:r>
        <w:rPr>
          <w:sz w:val="27"/>
        </w:rPr>
        <w:t>4,17 * 1 = 4,17</w:t>
      </w:r>
    </w:p>
    <w:p w:rsidR="00BB5EAD" w:rsidRDefault="00BB5EAD" w:rsidP="00BB5EAD">
      <w:pPr>
        <w:pStyle w:val="a3"/>
        <w:ind w:left="0" w:firstLine="567"/>
        <w:jc w:val="left"/>
        <w:rPr>
          <w:sz w:val="27"/>
        </w:rPr>
      </w:pPr>
    </w:p>
    <w:p w:rsidR="00BB5EAD" w:rsidRPr="006036FF" w:rsidRDefault="00BB5EAD" w:rsidP="00BB5EAD">
      <w:pPr>
        <w:pStyle w:val="a3"/>
        <w:ind w:left="0" w:firstLine="567"/>
        <w:jc w:val="left"/>
      </w:pPr>
      <w:r w:rsidRPr="006036FF">
        <w:rPr>
          <w:i/>
          <w:lang w:val="en-US"/>
        </w:rPr>
        <w:t>C</w:t>
      </w:r>
      <w:r w:rsidRPr="006036FF">
        <w:rPr>
          <w:i/>
          <w:vertAlign w:val="subscript"/>
        </w:rPr>
        <w:t>ч.м</w:t>
      </w:r>
      <w:r w:rsidRPr="006036FF">
        <w:rPr>
          <w:i/>
        </w:rPr>
        <w:t xml:space="preserve"> = </w:t>
      </w:r>
      <w:r w:rsidRPr="006036FF">
        <w:rPr>
          <w:i/>
          <w:lang w:val="en-US"/>
        </w:rPr>
        <w:t>a</w:t>
      </w:r>
      <w:r w:rsidRPr="006036FF">
        <w:rPr>
          <w:i/>
        </w:rPr>
        <w:t xml:space="preserve">, </w:t>
      </w:r>
      <w:r w:rsidRPr="006036FF">
        <w:rPr>
          <w:i/>
          <w:lang w:val="en-US"/>
        </w:rPr>
        <w:t>H</w:t>
      </w:r>
      <w:r w:rsidRPr="006036FF">
        <w:rPr>
          <w:i/>
          <w:vertAlign w:val="subscript"/>
        </w:rPr>
        <w:t xml:space="preserve">ч.м </w:t>
      </w:r>
      <w:r w:rsidRPr="006036FF">
        <w:rPr>
          <w:i/>
        </w:rPr>
        <w:t xml:space="preserve">= </w:t>
      </w:r>
      <w:r w:rsidRPr="006036FF">
        <w:rPr>
          <w:i/>
          <w:lang w:val="en-US"/>
        </w:rPr>
        <w:t>b</w:t>
      </w:r>
      <w:r w:rsidRPr="006036FF">
        <w:rPr>
          <w:i/>
        </w:rPr>
        <w:t xml:space="preserve">, </w:t>
      </w:r>
      <w:r w:rsidRPr="006036FF">
        <w:rPr>
          <w:i/>
          <w:lang w:val="en-US"/>
        </w:rPr>
        <w:t>O</w:t>
      </w:r>
      <w:r w:rsidRPr="006036FF">
        <w:rPr>
          <w:i/>
          <w:vertAlign w:val="subscript"/>
        </w:rPr>
        <w:t xml:space="preserve">ч.м </w:t>
      </w:r>
      <w:r w:rsidRPr="006036FF">
        <w:rPr>
          <w:i/>
        </w:rPr>
        <w:t xml:space="preserve">= </w:t>
      </w:r>
      <w:r w:rsidRPr="006036FF">
        <w:rPr>
          <w:i/>
          <w:lang w:val="en-US"/>
        </w:rPr>
        <w:t>c</w:t>
      </w:r>
      <w:r w:rsidRPr="006036FF">
        <w:rPr>
          <w:i/>
        </w:rPr>
        <w:t xml:space="preserve">, </w:t>
      </w:r>
      <w:r w:rsidRPr="006036FF">
        <w:rPr>
          <w:i/>
          <w:sz w:val="27"/>
          <w:lang w:val="en-US"/>
        </w:rPr>
        <w:t>N</w:t>
      </w:r>
      <w:r w:rsidRPr="006036FF">
        <w:rPr>
          <w:i/>
          <w:sz w:val="27"/>
          <w:vertAlign w:val="subscript"/>
        </w:rPr>
        <w:t xml:space="preserve">ч.м </w:t>
      </w:r>
      <w:r w:rsidRPr="006036FF">
        <w:rPr>
          <w:i/>
          <w:sz w:val="27"/>
        </w:rPr>
        <w:t xml:space="preserve">= </w:t>
      </w:r>
      <w:r w:rsidRPr="006036FF">
        <w:rPr>
          <w:i/>
          <w:sz w:val="27"/>
          <w:lang w:val="en-US"/>
        </w:rPr>
        <w:t>d</w:t>
      </w:r>
      <w:r w:rsidRPr="006036FF">
        <w:rPr>
          <w:i/>
          <w:sz w:val="27"/>
        </w:rPr>
        <w:t xml:space="preserve">, </w:t>
      </w:r>
      <w:r w:rsidRPr="006036FF">
        <w:rPr>
          <w:i/>
          <w:sz w:val="27"/>
          <w:lang w:val="en-US"/>
        </w:rPr>
        <w:t>Mg</w:t>
      </w:r>
      <w:r w:rsidRPr="006036FF">
        <w:rPr>
          <w:i/>
          <w:sz w:val="27"/>
          <w:vertAlign w:val="subscript"/>
        </w:rPr>
        <w:t xml:space="preserve">ч.м </w:t>
      </w:r>
      <w:r w:rsidRPr="006036FF">
        <w:rPr>
          <w:i/>
          <w:sz w:val="27"/>
        </w:rPr>
        <w:t xml:space="preserve">= </w:t>
      </w:r>
      <w:r w:rsidRPr="006036FF">
        <w:rPr>
          <w:i/>
          <w:sz w:val="27"/>
          <w:lang w:val="en-US"/>
        </w:rPr>
        <w:t>e</w:t>
      </w:r>
      <w:r w:rsidRPr="006036FF">
        <w:rPr>
          <w:sz w:val="27"/>
        </w:rPr>
        <w:t xml:space="preserve">, </w:t>
      </w:r>
      <w:r>
        <w:rPr>
          <w:sz w:val="27"/>
        </w:rPr>
        <w:t xml:space="preserve">тогда получаем брутто формулу: </w:t>
      </w:r>
      <w:r>
        <w:rPr>
          <w:sz w:val="27"/>
          <w:lang w:val="en-US"/>
        </w:rPr>
        <w:t>C</w:t>
      </w:r>
      <w:r>
        <w:rPr>
          <w:sz w:val="27"/>
          <w:vertAlign w:val="subscript"/>
        </w:rPr>
        <w:t>0,018</w:t>
      </w:r>
      <w:r w:rsidRPr="006036FF">
        <w:rPr>
          <w:sz w:val="27"/>
          <w:lang w:val="en-US"/>
        </w:rPr>
        <w:t>H</w:t>
      </w:r>
      <w:r>
        <w:rPr>
          <w:sz w:val="27"/>
          <w:vertAlign w:val="subscript"/>
        </w:rPr>
        <w:t>35,036</w:t>
      </w:r>
      <w:r>
        <w:rPr>
          <w:sz w:val="27"/>
          <w:lang w:val="en-US"/>
        </w:rPr>
        <w:t>O</w:t>
      </w:r>
      <w:r w:rsidRPr="006036FF">
        <w:rPr>
          <w:sz w:val="27"/>
          <w:vertAlign w:val="subscript"/>
        </w:rPr>
        <w:t>26,25</w:t>
      </w:r>
      <w:r>
        <w:rPr>
          <w:sz w:val="27"/>
          <w:lang w:val="en-US"/>
        </w:rPr>
        <w:t>N</w:t>
      </w:r>
      <w:r w:rsidRPr="006036FF">
        <w:rPr>
          <w:sz w:val="27"/>
          <w:vertAlign w:val="subscript"/>
        </w:rPr>
        <w:t>17,5</w:t>
      </w:r>
      <w:r>
        <w:rPr>
          <w:sz w:val="27"/>
          <w:lang w:val="en-US"/>
        </w:rPr>
        <w:t>Mg</w:t>
      </w:r>
      <w:r w:rsidRPr="006036FF">
        <w:rPr>
          <w:sz w:val="27"/>
          <w:vertAlign w:val="subscript"/>
        </w:rPr>
        <w:t>4,17</w:t>
      </w:r>
    </w:p>
    <w:p w:rsidR="00BB5EAD" w:rsidRPr="006036FF" w:rsidRDefault="00BB5EAD" w:rsidP="00BB5EAD">
      <w:pPr>
        <w:pStyle w:val="a3"/>
        <w:ind w:left="0" w:firstLine="567"/>
        <w:jc w:val="left"/>
        <w:rPr>
          <w:sz w:val="27"/>
        </w:rPr>
      </w:pPr>
    </w:p>
    <w:p w:rsidR="00BB5EAD" w:rsidRDefault="00BB5EAD" w:rsidP="00BB5EAD">
      <w:pPr>
        <w:pStyle w:val="a3"/>
        <w:ind w:left="0" w:firstLine="567"/>
        <w:jc w:val="left"/>
      </w:pPr>
      <w:r>
        <w:t>Кислородный</w:t>
      </w:r>
      <w:r>
        <w:rPr>
          <w:spacing w:val="-4"/>
        </w:rPr>
        <w:t xml:space="preserve"> </w:t>
      </w:r>
      <w:r>
        <w:t>баланс</w:t>
      </w:r>
      <w:r>
        <w:rPr>
          <w:spacing w:val="-1"/>
        </w:rPr>
        <w:t xml:space="preserve"> </w:t>
      </w:r>
      <w:r>
        <w:t>(КБ)</w:t>
      </w:r>
      <w:r>
        <w:rPr>
          <w:spacing w:val="-1"/>
        </w:rPr>
        <w:t xml:space="preserve"> </w:t>
      </w:r>
      <w:r>
        <w:t>рассчитывался</w:t>
      </w:r>
      <w:r>
        <w:rPr>
          <w:spacing w:val="-1"/>
        </w:rPr>
        <w:t xml:space="preserve"> </w:t>
      </w:r>
      <w:r>
        <w:t>по</w:t>
      </w:r>
      <w:r>
        <w:rPr>
          <w:spacing w:val="-3"/>
        </w:rPr>
        <w:t xml:space="preserve"> </w:t>
      </w:r>
      <w:r>
        <w:t>формуле:</w:t>
      </w:r>
    </w:p>
    <w:p w:rsidR="00BB5EAD" w:rsidRDefault="00BB5EAD" w:rsidP="00BB5EAD">
      <w:pPr>
        <w:pStyle w:val="a3"/>
        <w:ind w:left="0"/>
        <w:jc w:val="left"/>
      </w:pPr>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073"/>
        <w:gridCol w:w="324"/>
        <w:gridCol w:w="4233"/>
        <w:gridCol w:w="1078"/>
        <w:gridCol w:w="1338"/>
      </w:tblGrid>
      <w:tr w:rsidR="00A52C37" w:rsidTr="00A52C37">
        <w:tc>
          <w:tcPr>
            <w:tcW w:w="560" w:type="dxa"/>
            <w:vMerge w:val="restart"/>
            <w:vAlign w:val="center"/>
          </w:tcPr>
          <w:p w:rsidR="00A52C37" w:rsidRPr="007A0744" w:rsidRDefault="00A52C37" w:rsidP="00BB5EAD">
            <w:pPr>
              <w:pStyle w:val="a3"/>
              <w:ind w:left="0"/>
              <w:jc w:val="left"/>
              <w:rPr>
                <w:sz w:val="19"/>
                <w:szCs w:val="19"/>
              </w:rPr>
            </w:pPr>
            <w:r w:rsidRPr="007A0744">
              <w:rPr>
                <w:sz w:val="19"/>
                <w:szCs w:val="19"/>
              </w:rPr>
              <w:t>КБ=</w:t>
            </w:r>
          </w:p>
        </w:tc>
        <w:tc>
          <w:tcPr>
            <w:tcW w:w="2073"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c-</w:t>
            </w:r>
            <w:r w:rsidRPr="007A0744">
              <w:rPr>
                <w:sz w:val="19"/>
                <w:szCs w:val="19"/>
                <w:u w:val="single"/>
              </w:rPr>
              <w:t>(</w:t>
            </w:r>
            <w:r w:rsidRPr="007A0744">
              <w:rPr>
                <w:sz w:val="19"/>
                <w:szCs w:val="19"/>
                <w:u w:val="single"/>
                <w:lang w:val="en-US"/>
              </w:rPr>
              <w:t>2a+b/2+d/2+3e/2)16</w:t>
            </w:r>
          </w:p>
        </w:tc>
        <w:tc>
          <w:tcPr>
            <w:tcW w:w="324" w:type="dxa"/>
            <w:vMerge w:val="restart"/>
            <w:vAlign w:val="center"/>
          </w:tcPr>
          <w:p w:rsidR="00A52C37" w:rsidRPr="007A0744" w:rsidRDefault="00A52C37" w:rsidP="00BB5EAD">
            <w:pPr>
              <w:pStyle w:val="a3"/>
              <w:ind w:left="0"/>
              <w:jc w:val="left"/>
              <w:rPr>
                <w:sz w:val="19"/>
                <w:szCs w:val="19"/>
              </w:rPr>
            </w:pPr>
            <w:r w:rsidRPr="007A0744">
              <w:rPr>
                <w:sz w:val="19"/>
                <w:szCs w:val="19"/>
              </w:rPr>
              <w:t>=</w:t>
            </w:r>
          </w:p>
        </w:tc>
        <w:tc>
          <w:tcPr>
            <w:tcW w:w="4233"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(26</w:t>
            </w:r>
            <w:r>
              <w:rPr>
                <w:sz w:val="19"/>
                <w:szCs w:val="19"/>
                <w:u w:val="single"/>
              </w:rPr>
              <w:t>,25-(2*0,018+35,036</w:t>
            </w:r>
            <w:r w:rsidRPr="007A0744">
              <w:rPr>
                <w:sz w:val="19"/>
                <w:szCs w:val="19"/>
                <w:u w:val="single"/>
              </w:rPr>
              <w:t>/2+</w:t>
            </w:r>
            <w:r w:rsidRPr="007A0744">
              <w:rPr>
                <w:sz w:val="19"/>
                <w:szCs w:val="19"/>
                <w:u w:val="single"/>
                <w:lang w:val="en-US"/>
              </w:rPr>
              <w:t>17,5/2+</w:t>
            </w:r>
            <w:r w:rsidRPr="007A0744">
              <w:rPr>
                <w:sz w:val="19"/>
                <w:szCs w:val="19"/>
                <w:u w:val="single"/>
              </w:rPr>
              <w:t>3*4,17/2</w:t>
            </w:r>
            <w:r w:rsidRPr="007A0744">
              <w:rPr>
                <w:sz w:val="19"/>
                <w:szCs w:val="19"/>
                <w:u w:val="single"/>
                <w:lang w:val="en-US"/>
              </w:rPr>
              <w:t>)16</w:t>
            </w:r>
          </w:p>
        </w:tc>
        <w:tc>
          <w:tcPr>
            <w:tcW w:w="1078" w:type="dxa"/>
            <w:vMerge w:val="restart"/>
            <w:vAlign w:val="center"/>
          </w:tcPr>
          <w:p w:rsidR="00A52C37" w:rsidRPr="007A0744" w:rsidRDefault="00A52C37" w:rsidP="00BB5EAD">
            <w:pPr>
              <w:pStyle w:val="a3"/>
              <w:ind w:left="0"/>
              <w:jc w:val="left"/>
              <w:rPr>
                <w:sz w:val="19"/>
                <w:szCs w:val="19"/>
              </w:rPr>
            </w:pPr>
            <w:r w:rsidRPr="007A0744">
              <w:rPr>
                <w:sz w:val="19"/>
                <w:szCs w:val="19"/>
              </w:rPr>
              <w:t>=</w:t>
            </w:r>
            <w:r>
              <w:rPr>
                <w:sz w:val="19"/>
                <w:szCs w:val="19"/>
                <w:lang w:val="en-US"/>
              </w:rPr>
              <w:t xml:space="preserve"> </w:t>
            </w:r>
            <w:r w:rsidRPr="007A0744">
              <w:rPr>
                <w:sz w:val="19"/>
                <w:szCs w:val="19"/>
                <w:lang w:val="en-US"/>
              </w:rPr>
              <w:t>-</w:t>
            </w:r>
            <w:r w:rsidRPr="007A0744">
              <w:rPr>
                <w:sz w:val="19"/>
                <w:szCs w:val="19"/>
              </w:rPr>
              <w:t>0,1</w:t>
            </w:r>
            <w:r w:rsidRPr="007A0744">
              <w:rPr>
                <w:sz w:val="19"/>
                <w:szCs w:val="19"/>
                <w:lang w:val="en-US"/>
              </w:rPr>
              <w:t>1</w:t>
            </w:r>
            <w:r w:rsidRPr="007A0744">
              <w:rPr>
                <w:sz w:val="19"/>
                <w:szCs w:val="19"/>
              </w:rPr>
              <w:t>%</w:t>
            </w:r>
            <w:r>
              <w:rPr>
                <w:sz w:val="19"/>
                <w:szCs w:val="19"/>
              </w:rPr>
              <w:t xml:space="preserve"> </w:t>
            </w:r>
          </w:p>
        </w:tc>
        <w:tc>
          <w:tcPr>
            <w:tcW w:w="1338" w:type="dxa"/>
            <w:vMerge w:val="restart"/>
            <w:vAlign w:val="center"/>
          </w:tcPr>
          <w:p w:rsidR="00A52C37" w:rsidRPr="008F5A9A" w:rsidRDefault="00A52C37" w:rsidP="00A52C37">
            <w:pPr>
              <w:pStyle w:val="a3"/>
              <w:ind w:left="0"/>
              <w:jc w:val="right"/>
            </w:pPr>
            <w:r w:rsidRPr="008F5A9A">
              <w:t>(4.11)</w:t>
            </w:r>
          </w:p>
        </w:tc>
      </w:tr>
      <w:tr w:rsidR="00A52C37" w:rsidTr="00A52C37">
        <w:tc>
          <w:tcPr>
            <w:tcW w:w="560" w:type="dxa"/>
            <w:vMerge/>
          </w:tcPr>
          <w:p w:rsidR="00A52C37" w:rsidRDefault="00A52C37" w:rsidP="00BB5EAD">
            <w:pPr>
              <w:pStyle w:val="a3"/>
              <w:ind w:left="0"/>
              <w:jc w:val="left"/>
            </w:pPr>
          </w:p>
        </w:tc>
        <w:tc>
          <w:tcPr>
            <w:tcW w:w="2073"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324" w:type="dxa"/>
            <w:vMerge/>
          </w:tcPr>
          <w:p w:rsidR="00A52C37" w:rsidRPr="00E031C1" w:rsidRDefault="00A52C37" w:rsidP="00BB5EAD">
            <w:pPr>
              <w:pStyle w:val="a3"/>
              <w:ind w:left="0"/>
              <w:jc w:val="left"/>
              <w:rPr>
                <w:sz w:val="20"/>
                <w:szCs w:val="20"/>
              </w:rPr>
            </w:pPr>
          </w:p>
        </w:tc>
        <w:tc>
          <w:tcPr>
            <w:tcW w:w="4233"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1078" w:type="dxa"/>
            <w:vMerge/>
          </w:tcPr>
          <w:p w:rsidR="00A52C37" w:rsidRPr="00E031C1" w:rsidRDefault="00A52C37" w:rsidP="00BB5EAD">
            <w:pPr>
              <w:pStyle w:val="a3"/>
              <w:ind w:left="0"/>
              <w:jc w:val="left"/>
              <w:rPr>
                <w:sz w:val="20"/>
                <w:szCs w:val="20"/>
              </w:rPr>
            </w:pPr>
          </w:p>
        </w:tc>
        <w:tc>
          <w:tcPr>
            <w:tcW w:w="1338" w:type="dxa"/>
            <w:vMerge/>
          </w:tcPr>
          <w:p w:rsidR="00A52C37" w:rsidRPr="00E031C1" w:rsidRDefault="00A52C37" w:rsidP="00BB5EAD">
            <w:pPr>
              <w:pStyle w:val="a3"/>
              <w:ind w:left="0"/>
              <w:jc w:val="left"/>
              <w:rPr>
                <w:sz w:val="20"/>
                <w:szCs w:val="20"/>
              </w:rPr>
            </w:pPr>
          </w:p>
        </w:tc>
      </w:tr>
    </w:tbl>
    <w:p w:rsidR="00BB5EAD" w:rsidRDefault="00BB5EAD" w:rsidP="00BB5EAD">
      <w:pPr>
        <w:pStyle w:val="a3"/>
        <w:ind w:left="0"/>
        <w:jc w:val="left"/>
      </w:pPr>
    </w:p>
    <w:p w:rsidR="00BB5EAD" w:rsidRDefault="00BB5EAD" w:rsidP="00BB5EAD">
      <w:pPr>
        <w:pStyle w:val="a3"/>
        <w:ind w:left="0" w:firstLine="566"/>
      </w:pPr>
      <w:r>
        <w:t xml:space="preserve">По той же формуле рассчитывали кислородный баланс состава на основе </w:t>
      </w:r>
      <w:r>
        <w:lastRenderedPageBreak/>
        <w:t>перхлората аммония. Расчеты</w:t>
      </w:r>
      <w:r>
        <w:rPr>
          <w:spacing w:val="1"/>
        </w:rPr>
        <w:t xml:space="preserve"> </w:t>
      </w:r>
      <w:r>
        <w:t>ведутся</w:t>
      </w:r>
      <w:r>
        <w:rPr>
          <w:spacing w:val="1"/>
        </w:rPr>
        <w:t xml:space="preserve"> </w:t>
      </w:r>
      <w:r>
        <w:t>исходя</w:t>
      </w:r>
      <w:r>
        <w:rPr>
          <w:spacing w:val="1"/>
        </w:rPr>
        <w:t xml:space="preserve"> </w:t>
      </w:r>
      <w:r>
        <w:t>из</w:t>
      </w:r>
      <w:r>
        <w:rPr>
          <w:spacing w:val="1"/>
        </w:rPr>
        <w:t xml:space="preserve"> </w:t>
      </w:r>
      <w:r>
        <w:t>массы</w:t>
      </w:r>
      <w:r>
        <w:rPr>
          <w:spacing w:val="1"/>
        </w:rPr>
        <w:t xml:space="preserve"> </w:t>
      </w:r>
      <w:r>
        <w:t>состава</w:t>
      </w:r>
      <w:r>
        <w:rPr>
          <w:spacing w:val="1"/>
        </w:rPr>
        <w:t xml:space="preserve"> </w:t>
      </w:r>
      <w:r>
        <w:t>равной</w:t>
      </w:r>
      <w:r>
        <w:rPr>
          <w:spacing w:val="1"/>
        </w:rPr>
        <w:t xml:space="preserve"> </w:t>
      </w:r>
      <w:r>
        <w:t>1</w:t>
      </w:r>
      <w:r>
        <w:rPr>
          <w:spacing w:val="1"/>
        </w:rPr>
        <w:t xml:space="preserve"> </w:t>
      </w:r>
      <w:r>
        <w:t>кг.</w:t>
      </w:r>
      <w:r>
        <w:rPr>
          <w:spacing w:val="1"/>
        </w:rPr>
        <w:t xml:space="preserve"> </w:t>
      </w:r>
      <w:r>
        <w:t>Тогда</w:t>
      </w:r>
      <w:r>
        <w:rPr>
          <w:spacing w:val="1"/>
        </w:rPr>
        <w:t xml:space="preserve"> </w:t>
      </w:r>
      <w:r>
        <w:t>имеем</w:t>
      </w:r>
      <w:r>
        <w:rPr>
          <w:spacing w:val="1"/>
        </w:rPr>
        <w:t xml:space="preserve"> </w:t>
      </w:r>
      <w:r>
        <w:t>следующий состав:</w:t>
      </w:r>
      <w:r>
        <w:rPr>
          <w:spacing w:val="-3"/>
        </w:rPr>
        <w:t xml:space="preserve"> </w:t>
      </w:r>
      <w:r>
        <w:t>850 NH</w:t>
      </w:r>
      <w:r>
        <w:rPr>
          <w:vertAlign w:val="subscript"/>
        </w:rPr>
        <w:t>4</w:t>
      </w:r>
      <w:r>
        <w:rPr>
          <w:lang w:val="en-US"/>
        </w:rPr>
        <w:t>Cl</w:t>
      </w:r>
      <w:r>
        <w:t>O</w:t>
      </w:r>
      <w:r>
        <w:rPr>
          <w:vertAlign w:val="subscript"/>
        </w:rPr>
        <w:t>4</w:t>
      </w:r>
      <w:r>
        <w:t>+100 ПЭ+50</w:t>
      </w:r>
      <w:r>
        <w:rPr>
          <w:spacing w:val="1"/>
        </w:rPr>
        <w:t xml:space="preserve"> </w:t>
      </w:r>
      <w:r>
        <w:t>Mg</w:t>
      </w:r>
    </w:p>
    <w:p w:rsidR="00BB5EAD" w:rsidRDefault="00BB5EAD" w:rsidP="00BB5EAD">
      <w:pPr>
        <w:pStyle w:val="a3"/>
        <w:ind w:left="0" w:firstLine="566"/>
        <w:rPr>
          <w:sz w:val="27"/>
        </w:rPr>
      </w:pPr>
    </w:p>
    <w:p w:rsidR="00BB5EAD" w:rsidRDefault="00BB5EAD" w:rsidP="00BB5EAD">
      <w:pPr>
        <w:pStyle w:val="a3"/>
        <w:ind w:left="0" w:firstLine="566"/>
      </w:pPr>
      <w:r>
        <w:t>M(NH</w:t>
      </w:r>
      <w:r>
        <w:rPr>
          <w:vertAlign w:val="subscript"/>
        </w:rPr>
        <w:t>4</w:t>
      </w:r>
      <w:r>
        <w:rPr>
          <w:lang w:val="en-US"/>
        </w:rPr>
        <w:t>Cl</w:t>
      </w:r>
      <w:r>
        <w:t>O</w:t>
      </w:r>
      <w:r>
        <w:rPr>
          <w:vertAlign w:val="subscript"/>
        </w:rPr>
        <w:t>4</w:t>
      </w:r>
      <w:r>
        <w:t>)=117,5 г/моль; M(C</w:t>
      </w:r>
      <w:r>
        <w:rPr>
          <w:vertAlign w:val="subscript"/>
        </w:rPr>
        <w:t>2</w:t>
      </w:r>
      <w:r>
        <w:t>H</w:t>
      </w:r>
      <w:r>
        <w:rPr>
          <w:vertAlign w:val="subscript"/>
        </w:rPr>
        <w:t>4</w:t>
      </w:r>
      <w:r>
        <w:t>)=22400 г/моль; M(Mg)=</w:t>
      </w:r>
      <w:r>
        <w:rPr>
          <w:spacing w:val="1"/>
        </w:rPr>
        <w:t xml:space="preserve"> </w:t>
      </w:r>
      <w:r>
        <w:t>24г/моль.</w:t>
      </w:r>
    </w:p>
    <w:p w:rsidR="00BB5EAD" w:rsidRDefault="00BB5EAD" w:rsidP="00BB5EAD">
      <w:pPr>
        <w:pStyle w:val="a3"/>
        <w:ind w:left="0" w:firstLine="566"/>
      </w:pPr>
    </w:p>
    <w:p w:rsidR="00BB5EAD" w:rsidRDefault="00BB5EAD" w:rsidP="00A52C37">
      <w:pPr>
        <w:pStyle w:val="a3"/>
        <w:tabs>
          <w:tab w:val="left" w:pos="2790"/>
          <w:tab w:val="left" w:pos="3465"/>
          <w:tab w:val="left" w:pos="8595"/>
        </w:tabs>
        <w:ind w:left="0" w:firstLine="566"/>
        <w:rPr>
          <w:i/>
        </w:rPr>
      </w:pPr>
      <w:r>
        <w:t>850</w:t>
      </w:r>
      <w:r w:rsidRPr="006177DD">
        <w:t>/</w:t>
      </w:r>
      <w:r>
        <w:t>117,5</w:t>
      </w:r>
      <w:r w:rsidRPr="00967B5A">
        <w:rPr>
          <w:i/>
        </w:rPr>
        <w:t>NH</w:t>
      </w:r>
      <w:r w:rsidRPr="00967B5A">
        <w:rPr>
          <w:i/>
          <w:vertAlign w:val="subscript"/>
        </w:rPr>
        <w:t>4</w:t>
      </w:r>
      <w:r w:rsidRPr="00967B5A">
        <w:rPr>
          <w:i/>
        </w:rPr>
        <w:t>ClO</w:t>
      </w:r>
      <w:r w:rsidRPr="00967B5A">
        <w:rPr>
          <w:i/>
          <w:vertAlign w:val="subscript"/>
        </w:rPr>
        <w:t>4</w:t>
      </w:r>
      <w:r w:rsidRPr="00CA7F72">
        <w:t xml:space="preserve"> +</w:t>
      </w:r>
      <w:r>
        <w:rPr>
          <w:vertAlign w:val="subscript"/>
        </w:rPr>
        <w:t xml:space="preserve"> </w:t>
      </w:r>
      <w:r>
        <w:t>100/22400</w:t>
      </w:r>
      <w:r w:rsidRPr="006177DD">
        <w:rPr>
          <w:i/>
        </w:rPr>
        <w:t>C</w:t>
      </w:r>
      <w:r w:rsidRPr="006177DD">
        <w:rPr>
          <w:i/>
          <w:vertAlign w:val="subscript"/>
        </w:rPr>
        <w:t>2</w:t>
      </w:r>
      <w:r w:rsidRPr="006177DD">
        <w:rPr>
          <w:i/>
        </w:rPr>
        <w:t>H</w:t>
      </w:r>
      <w:r w:rsidRPr="006177DD">
        <w:rPr>
          <w:i/>
          <w:vertAlign w:val="subscript"/>
        </w:rPr>
        <w:t>4</w:t>
      </w:r>
      <w:r w:rsidRPr="00CA7F72">
        <w:rPr>
          <w:vertAlign w:val="subscript"/>
        </w:rPr>
        <w:t xml:space="preserve"> </w:t>
      </w:r>
      <w:r>
        <w:t>+ 50</w:t>
      </w:r>
      <w:r w:rsidRPr="00CA7F72">
        <w:t>/24</w:t>
      </w:r>
      <w:r w:rsidRPr="006177DD">
        <w:rPr>
          <w:i/>
          <w:lang w:val="en-US"/>
        </w:rPr>
        <w:t>Mg</w:t>
      </w:r>
      <w:r w:rsidRPr="00967B5A">
        <w:rPr>
          <w:i/>
        </w:rPr>
        <w:t xml:space="preserve">  </w:t>
      </w:r>
      <w:r w:rsidR="00A52C37">
        <w:rPr>
          <w:i/>
        </w:rPr>
        <w:tab/>
        <w:t xml:space="preserve"> </w:t>
      </w:r>
      <w:r w:rsidR="00A52C37" w:rsidRPr="00A52C37">
        <w:t>(4.12)</w:t>
      </w:r>
    </w:p>
    <w:p w:rsidR="00BB5EAD" w:rsidRDefault="00BB5EAD" w:rsidP="00BB5EAD">
      <w:pPr>
        <w:pStyle w:val="a3"/>
        <w:tabs>
          <w:tab w:val="left" w:pos="2790"/>
          <w:tab w:val="left" w:pos="3465"/>
        </w:tabs>
        <w:ind w:left="0" w:firstLine="566"/>
        <w:rPr>
          <w:i/>
        </w:rPr>
      </w:pPr>
    </w:p>
    <w:p w:rsidR="00BB5EAD" w:rsidRDefault="00BB5EAD" w:rsidP="00BB5EAD">
      <w:pPr>
        <w:pStyle w:val="a3"/>
        <w:tabs>
          <w:tab w:val="left" w:pos="2790"/>
          <w:tab w:val="left" w:pos="3465"/>
        </w:tabs>
        <w:ind w:left="0" w:firstLine="566"/>
      </w:pPr>
      <w:r>
        <w:t>Определяем</w:t>
      </w:r>
      <w:r>
        <w:rPr>
          <w:spacing w:val="-4"/>
        </w:rPr>
        <w:t xml:space="preserve"> </w:t>
      </w:r>
      <w:r>
        <w:t>мольные</w:t>
      </w:r>
      <w:r>
        <w:rPr>
          <w:spacing w:val="-3"/>
        </w:rPr>
        <w:t xml:space="preserve"> </w:t>
      </w:r>
      <w:r>
        <w:t>доли</w:t>
      </w:r>
      <w:r>
        <w:rPr>
          <w:spacing w:val="-3"/>
        </w:rPr>
        <w:t xml:space="preserve"> </w:t>
      </w:r>
      <w:r>
        <w:t>каждого</w:t>
      </w:r>
      <w:r>
        <w:rPr>
          <w:spacing w:val="-2"/>
        </w:rPr>
        <w:t xml:space="preserve"> </w:t>
      </w:r>
      <w:r>
        <w:t>компонента:</w:t>
      </w:r>
    </w:p>
    <w:p w:rsidR="00BB5EAD" w:rsidRDefault="00BB5EAD" w:rsidP="00BB5EAD">
      <w:pPr>
        <w:pStyle w:val="a3"/>
        <w:ind w:left="0" w:firstLine="566"/>
      </w:pPr>
    </w:p>
    <w:p w:rsidR="00BB5EAD" w:rsidRPr="00A52C37" w:rsidRDefault="00BB5EAD" w:rsidP="00A52C37">
      <w:pPr>
        <w:pStyle w:val="a3"/>
        <w:tabs>
          <w:tab w:val="left" w:pos="2790"/>
          <w:tab w:val="left" w:pos="3465"/>
          <w:tab w:val="left" w:pos="8670"/>
        </w:tabs>
        <w:ind w:left="0" w:firstLine="566"/>
      </w:pPr>
      <w:r>
        <w:t>7,23</w:t>
      </w:r>
      <w:r w:rsidRPr="00967B5A">
        <w:rPr>
          <w:i/>
        </w:rPr>
        <w:t>NH</w:t>
      </w:r>
      <w:r w:rsidRPr="00967B5A">
        <w:rPr>
          <w:i/>
          <w:vertAlign w:val="subscript"/>
        </w:rPr>
        <w:t>4</w:t>
      </w:r>
      <w:r w:rsidRPr="00967B5A">
        <w:rPr>
          <w:i/>
        </w:rPr>
        <w:t>ClO</w:t>
      </w:r>
      <w:r w:rsidRPr="00967B5A">
        <w:rPr>
          <w:i/>
          <w:vertAlign w:val="subscript"/>
        </w:rPr>
        <w:t>4</w:t>
      </w:r>
      <w:r w:rsidRPr="00967B5A">
        <w:t xml:space="preserve"> +</w:t>
      </w:r>
      <w:r>
        <w:rPr>
          <w:vertAlign w:val="subscript"/>
        </w:rPr>
        <w:t xml:space="preserve"> </w:t>
      </w:r>
      <w:r>
        <w:t>0,00</w:t>
      </w:r>
      <w:r w:rsidRPr="00BB5EAD">
        <w:t>45</w:t>
      </w:r>
      <w:r w:rsidRPr="006177DD">
        <w:rPr>
          <w:i/>
        </w:rPr>
        <w:t>C</w:t>
      </w:r>
      <w:r w:rsidRPr="006177DD">
        <w:rPr>
          <w:i/>
          <w:vertAlign w:val="subscript"/>
        </w:rPr>
        <w:t>2</w:t>
      </w:r>
      <w:r w:rsidRPr="006177DD">
        <w:rPr>
          <w:i/>
        </w:rPr>
        <w:t>H</w:t>
      </w:r>
      <w:r w:rsidRPr="006177DD">
        <w:rPr>
          <w:i/>
          <w:vertAlign w:val="subscript"/>
        </w:rPr>
        <w:t>4</w:t>
      </w:r>
      <w:r w:rsidRPr="00967B5A">
        <w:rPr>
          <w:vertAlign w:val="subscript"/>
        </w:rPr>
        <w:t xml:space="preserve"> </w:t>
      </w:r>
      <w:r w:rsidRPr="00967B5A">
        <w:t>+ 4,17</w:t>
      </w:r>
      <w:r w:rsidRPr="006177DD">
        <w:rPr>
          <w:i/>
          <w:lang w:val="en-US"/>
        </w:rPr>
        <w:t>Mg</w:t>
      </w:r>
      <w:r w:rsidR="00A52C37" w:rsidRPr="000C5CDC">
        <w:rPr>
          <w:i/>
        </w:rPr>
        <w:tab/>
      </w:r>
      <w:r w:rsidR="00A52C37" w:rsidRPr="00A52C37">
        <w:t>(4.13)</w:t>
      </w:r>
    </w:p>
    <w:p w:rsidR="00BB5EAD" w:rsidRDefault="00BB5EAD" w:rsidP="00BB5EAD">
      <w:pPr>
        <w:pStyle w:val="a3"/>
        <w:ind w:left="0" w:firstLine="566"/>
        <w:jc w:val="left"/>
      </w:pPr>
    </w:p>
    <w:p w:rsidR="00BB5EAD" w:rsidRDefault="00BB5EAD" w:rsidP="00BB5EAD">
      <w:pPr>
        <w:pStyle w:val="a3"/>
        <w:ind w:left="0" w:firstLine="566"/>
        <w:jc w:val="left"/>
      </w:pPr>
      <w:r>
        <w:t>Рассчитано</w:t>
      </w:r>
      <w:r>
        <w:rPr>
          <w:spacing w:val="-2"/>
        </w:rPr>
        <w:t xml:space="preserve"> </w:t>
      </w:r>
      <w:r>
        <w:t>число</w:t>
      </w:r>
      <w:r>
        <w:rPr>
          <w:spacing w:val="-1"/>
        </w:rPr>
        <w:t xml:space="preserve"> </w:t>
      </w:r>
      <w:r>
        <w:t>моль</w:t>
      </w:r>
      <w:r>
        <w:rPr>
          <w:spacing w:val="-3"/>
        </w:rPr>
        <w:t xml:space="preserve"> </w:t>
      </w:r>
      <w:r>
        <w:t>каждого элемента</w:t>
      </w:r>
      <w:r>
        <w:rPr>
          <w:spacing w:val="-2"/>
        </w:rPr>
        <w:t xml:space="preserve"> </w:t>
      </w:r>
      <w:r>
        <w:t>в</w:t>
      </w:r>
      <w:r>
        <w:rPr>
          <w:spacing w:val="-3"/>
        </w:rPr>
        <w:t xml:space="preserve"> </w:t>
      </w:r>
      <w:r>
        <w:t>смеси:</w:t>
      </w:r>
    </w:p>
    <w:p w:rsidR="00BB5EAD" w:rsidRPr="002864BD" w:rsidRDefault="00BB5EAD" w:rsidP="00A52C37">
      <w:pPr>
        <w:pStyle w:val="a3"/>
        <w:tabs>
          <w:tab w:val="left" w:pos="8640"/>
        </w:tabs>
        <w:ind w:left="0" w:firstLine="566"/>
        <w:jc w:val="left"/>
        <w:rPr>
          <w:i/>
          <w:sz w:val="27"/>
        </w:rPr>
      </w:pPr>
      <w:r w:rsidRPr="002864BD">
        <w:rPr>
          <w:i/>
          <w:sz w:val="27"/>
          <w:lang w:val="en-US"/>
        </w:rPr>
        <w:t>C</w:t>
      </w:r>
      <w:r w:rsidRPr="002864BD">
        <w:rPr>
          <w:i/>
          <w:sz w:val="27"/>
          <w:vertAlign w:val="subscript"/>
        </w:rPr>
        <w:t>ч.м</w:t>
      </w:r>
      <w:r w:rsidRPr="002864BD">
        <w:rPr>
          <w:sz w:val="27"/>
        </w:rPr>
        <w:t xml:space="preserve"> =</w:t>
      </w:r>
      <w:r>
        <w:rPr>
          <w:sz w:val="27"/>
        </w:rPr>
        <w:t xml:space="preserve"> 0,0045 * 2 = 0,009</w:t>
      </w:r>
      <w:r w:rsidR="00A52C37">
        <w:rPr>
          <w:sz w:val="27"/>
        </w:rPr>
        <w:tab/>
        <w:t>(4.14)</w:t>
      </w:r>
    </w:p>
    <w:p w:rsidR="00BB5EAD" w:rsidRPr="002864BD" w:rsidRDefault="00BB5EAD" w:rsidP="00BB5EAD">
      <w:pPr>
        <w:pStyle w:val="a3"/>
        <w:ind w:left="0" w:firstLine="566"/>
        <w:jc w:val="left"/>
        <w:rPr>
          <w:i/>
          <w:sz w:val="27"/>
        </w:rPr>
      </w:pPr>
      <w:r w:rsidRPr="002864BD">
        <w:rPr>
          <w:i/>
          <w:sz w:val="27"/>
          <w:lang w:val="en-US"/>
        </w:rPr>
        <w:t>H</w:t>
      </w:r>
      <w:r w:rsidRPr="002864BD">
        <w:rPr>
          <w:i/>
          <w:sz w:val="27"/>
          <w:vertAlign w:val="subscript"/>
        </w:rPr>
        <w:t>ч.м</w:t>
      </w:r>
      <w:r>
        <w:rPr>
          <w:i/>
          <w:sz w:val="27"/>
          <w:vertAlign w:val="subscript"/>
        </w:rPr>
        <w:t xml:space="preserve"> </w:t>
      </w:r>
      <w:r w:rsidRPr="002864BD">
        <w:rPr>
          <w:sz w:val="27"/>
        </w:rPr>
        <w:t>=</w:t>
      </w:r>
      <w:r>
        <w:rPr>
          <w:sz w:val="27"/>
        </w:rPr>
        <w:t xml:space="preserve"> 7,23 * 4 + 0,0045 * 4 = 28,94</w:t>
      </w:r>
    </w:p>
    <w:p w:rsidR="00BB5EAD" w:rsidRPr="00A87556" w:rsidRDefault="00BB5EAD" w:rsidP="00BB5EAD">
      <w:pPr>
        <w:pStyle w:val="a3"/>
        <w:ind w:left="0" w:firstLine="566"/>
        <w:jc w:val="left"/>
        <w:rPr>
          <w:i/>
          <w:sz w:val="27"/>
        </w:rPr>
      </w:pPr>
      <w:r w:rsidRPr="002864BD">
        <w:rPr>
          <w:i/>
          <w:sz w:val="27"/>
          <w:lang w:val="en-US"/>
        </w:rPr>
        <w:t>O</w:t>
      </w:r>
      <w:r w:rsidRPr="002864BD">
        <w:rPr>
          <w:i/>
          <w:sz w:val="27"/>
          <w:vertAlign w:val="subscript"/>
        </w:rPr>
        <w:t>ч.м</w:t>
      </w:r>
      <w:r>
        <w:rPr>
          <w:i/>
          <w:sz w:val="27"/>
          <w:vertAlign w:val="subscript"/>
        </w:rPr>
        <w:t xml:space="preserve"> </w:t>
      </w:r>
      <w:r w:rsidRPr="002864BD">
        <w:rPr>
          <w:sz w:val="27"/>
        </w:rPr>
        <w:t>=</w:t>
      </w:r>
      <w:r>
        <w:rPr>
          <w:sz w:val="27"/>
        </w:rPr>
        <w:t xml:space="preserve"> 7,23 * 3 = </w:t>
      </w:r>
      <w:r w:rsidRPr="00A87556">
        <w:rPr>
          <w:sz w:val="27"/>
        </w:rPr>
        <w:t>21,69</w:t>
      </w:r>
    </w:p>
    <w:p w:rsidR="00BB5EAD" w:rsidRPr="00A87556" w:rsidRDefault="00BB5EAD" w:rsidP="00BB5EAD">
      <w:pPr>
        <w:pStyle w:val="a3"/>
        <w:ind w:left="0" w:firstLine="566"/>
        <w:jc w:val="left"/>
        <w:rPr>
          <w:sz w:val="27"/>
        </w:rPr>
      </w:pPr>
      <w:r w:rsidRPr="002864BD">
        <w:rPr>
          <w:i/>
          <w:sz w:val="27"/>
          <w:lang w:val="en-US"/>
        </w:rPr>
        <w:t>N</w:t>
      </w:r>
      <w:r w:rsidRPr="002864BD">
        <w:rPr>
          <w:i/>
          <w:sz w:val="27"/>
          <w:vertAlign w:val="subscript"/>
        </w:rPr>
        <w:t>ч.м</w:t>
      </w:r>
      <w:r>
        <w:rPr>
          <w:i/>
          <w:sz w:val="27"/>
          <w:vertAlign w:val="subscript"/>
        </w:rPr>
        <w:t xml:space="preserve"> </w:t>
      </w:r>
      <w:r w:rsidRPr="002864BD">
        <w:rPr>
          <w:sz w:val="27"/>
        </w:rPr>
        <w:t>=</w:t>
      </w:r>
      <w:r>
        <w:rPr>
          <w:sz w:val="27"/>
        </w:rPr>
        <w:t xml:space="preserve"> 7,23 * 2 = </w:t>
      </w:r>
      <w:r w:rsidRPr="00A87556">
        <w:rPr>
          <w:sz w:val="27"/>
        </w:rPr>
        <w:t>14,46</w:t>
      </w:r>
    </w:p>
    <w:p w:rsidR="00BB5EAD" w:rsidRPr="00A87556" w:rsidRDefault="00BB5EAD" w:rsidP="00BB5EAD">
      <w:pPr>
        <w:pStyle w:val="a3"/>
        <w:ind w:left="0" w:firstLine="566"/>
        <w:jc w:val="left"/>
        <w:rPr>
          <w:sz w:val="27"/>
        </w:rPr>
      </w:pPr>
      <w:r w:rsidRPr="000F130F">
        <w:rPr>
          <w:i/>
          <w:sz w:val="27"/>
          <w:lang w:val="en-US"/>
        </w:rPr>
        <w:t>Cl</w:t>
      </w:r>
      <w:r w:rsidRPr="000F130F">
        <w:rPr>
          <w:i/>
          <w:sz w:val="27"/>
          <w:vertAlign w:val="subscript"/>
        </w:rPr>
        <w:t xml:space="preserve">ч.м </w:t>
      </w:r>
      <w:r w:rsidRPr="000F130F">
        <w:rPr>
          <w:i/>
          <w:sz w:val="27"/>
        </w:rPr>
        <w:t>=</w:t>
      </w:r>
      <w:r>
        <w:rPr>
          <w:sz w:val="27"/>
        </w:rPr>
        <w:t>7,23</w:t>
      </w:r>
      <w:r w:rsidRPr="00A87556">
        <w:rPr>
          <w:sz w:val="27"/>
        </w:rPr>
        <w:t xml:space="preserve"> * 1 = </w:t>
      </w:r>
      <w:r>
        <w:rPr>
          <w:sz w:val="27"/>
        </w:rPr>
        <w:t>7,23</w:t>
      </w:r>
    </w:p>
    <w:p w:rsidR="00BB5EAD" w:rsidRPr="002864BD" w:rsidRDefault="00BB5EAD" w:rsidP="00BB5EAD">
      <w:pPr>
        <w:pStyle w:val="a3"/>
        <w:ind w:left="0" w:firstLine="566"/>
        <w:jc w:val="left"/>
        <w:rPr>
          <w:i/>
          <w:sz w:val="27"/>
        </w:rPr>
      </w:pPr>
      <w:r w:rsidRPr="002864BD">
        <w:rPr>
          <w:i/>
          <w:sz w:val="27"/>
          <w:lang w:val="en-US"/>
        </w:rPr>
        <w:t>Mg</w:t>
      </w:r>
      <w:r w:rsidRPr="002864BD">
        <w:rPr>
          <w:i/>
          <w:sz w:val="27"/>
          <w:vertAlign w:val="subscript"/>
        </w:rPr>
        <w:t>ч.м</w:t>
      </w:r>
      <w:r>
        <w:rPr>
          <w:i/>
          <w:sz w:val="27"/>
          <w:vertAlign w:val="subscript"/>
        </w:rPr>
        <w:t xml:space="preserve"> </w:t>
      </w:r>
      <w:r w:rsidRPr="002864BD">
        <w:rPr>
          <w:sz w:val="27"/>
        </w:rPr>
        <w:t>=</w:t>
      </w:r>
      <w:r>
        <w:rPr>
          <w:sz w:val="27"/>
        </w:rPr>
        <w:t xml:space="preserve"> 4,17 * 1 = 4,17</w:t>
      </w:r>
    </w:p>
    <w:p w:rsidR="00BB5EAD" w:rsidRDefault="00BB5EAD" w:rsidP="00BB5EAD">
      <w:pPr>
        <w:pStyle w:val="a3"/>
        <w:ind w:left="0" w:firstLine="566"/>
        <w:jc w:val="left"/>
        <w:rPr>
          <w:sz w:val="27"/>
        </w:rPr>
      </w:pPr>
    </w:p>
    <w:p w:rsidR="00BB5EAD" w:rsidRPr="006036FF" w:rsidRDefault="00BB5EAD" w:rsidP="00BB5EAD">
      <w:pPr>
        <w:pStyle w:val="a3"/>
        <w:ind w:left="0" w:firstLine="566"/>
        <w:jc w:val="left"/>
      </w:pPr>
      <w:r w:rsidRPr="006036FF">
        <w:rPr>
          <w:i/>
          <w:lang w:val="en-US"/>
        </w:rPr>
        <w:t>C</w:t>
      </w:r>
      <w:r w:rsidRPr="006036FF">
        <w:rPr>
          <w:i/>
          <w:vertAlign w:val="subscript"/>
        </w:rPr>
        <w:t>ч.м</w:t>
      </w:r>
      <w:r w:rsidRPr="006036FF">
        <w:rPr>
          <w:i/>
        </w:rPr>
        <w:t xml:space="preserve"> = </w:t>
      </w:r>
      <w:r w:rsidRPr="006036FF">
        <w:rPr>
          <w:i/>
          <w:lang w:val="en-US"/>
        </w:rPr>
        <w:t>a</w:t>
      </w:r>
      <w:r w:rsidRPr="006036FF">
        <w:rPr>
          <w:i/>
        </w:rPr>
        <w:t xml:space="preserve">, </w:t>
      </w:r>
      <w:r w:rsidRPr="006036FF">
        <w:rPr>
          <w:i/>
          <w:lang w:val="en-US"/>
        </w:rPr>
        <w:t>H</w:t>
      </w:r>
      <w:r w:rsidRPr="006036FF">
        <w:rPr>
          <w:i/>
          <w:vertAlign w:val="subscript"/>
        </w:rPr>
        <w:t xml:space="preserve">ч.м </w:t>
      </w:r>
      <w:r w:rsidRPr="006036FF">
        <w:rPr>
          <w:i/>
        </w:rPr>
        <w:t xml:space="preserve">= </w:t>
      </w:r>
      <w:r w:rsidRPr="006036FF">
        <w:rPr>
          <w:i/>
          <w:lang w:val="en-US"/>
        </w:rPr>
        <w:t>b</w:t>
      </w:r>
      <w:r w:rsidRPr="006036FF">
        <w:rPr>
          <w:i/>
        </w:rPr>
        <w:t xml:space="preserve">, </w:t>
      </w:r>
      <w:r w:rsidRPr="006036FF">
        <w:rPr>
          <w:i/>
          <w:lang w:val="en-US"/>
        </w:rPr>
        <w:t>O</w:t>
      </w:r>
      <w:r w:rsidRPr="006036FF">
        <w:rPr>
          <w:i/>
          <w:vertAlign w:val="subscript"/>
        </w:rPr>
        <w:t xml:space="preserve">ч.м </w:t>
      </w:r>
      <w:r w:rsidRPr="006036FF">
        <w:rPr>
          <w:i/>
        </w:rPr>
        <w:t xml:space="preserve">= </w:t>
      </w:r>
      <w:r w:rsidRPr="006036FF">
        <w:rPr>
          <w:i/>
          <w:lang w:val="en-US"/>
        </w:rPr>
        <w:t>c</w:t>
      </w:r>
      <w:r w:rsidRPr="006036FF">
        <w:rPr>
          <w:i/>
        </w:rPr>
        <w:t xml:space="preserve">, </w:t>
      </w:r>
      <w:r w:rsidRPr="006036FF">
        <w:rPr>
          <w:i/>
          <w:sz w:val="27"/>
          <w:lang w:val="en-US"/>
        </w:rPr>
        <w:t>N</w:t>
      </w:r>
      <w:r w:rsidRPr="006036FF">
        <w:rPr>
          <w:i/>
          <w:sz w:val="27"/>
          <w:vertAlign w:val="subscript"/>
        </w:rPr>
        <w:t xml:space="preserve">ч.м </w:t>
      </w:r>
      <w:r w:rsidRPr="006036FF">
        <w:rPr>
          <w:i/>
          <w:sz w:val="27"/>
        </w:rPr>
        <w:t xml:space="preserve">= </w:t>
      </w:r>
      <w:r w:rsidRPr="006036FF">
        <w:rPr>
          <w:i/>
          <w:sz w:val="27"/>
          <w:lang w:val="en-US"/>
        </w:rPr>
        <w:t>d</w:t>
      </w:r>
      <w:r w:rsidRPr="006036FF">
        <w:rPr>
          <w:i/>
          <w:sz w:val="27"/>
        </w:rPr>
        <w:t xml:space="preserve">, </w:t>
      </w:r>
      <w:r>
        <w:rPr>
          <w:i/>
          <w:sz w:val="27"/>
          <w:lang w:val="en-US"/>
        </w:rPr>
        <w:t>Cl</w:t>
      </w:r>
      <w:r w:rsidRPr="006036FF">
        <w:rPr>
          <w:i/>
          <w:sz w:val="27"/>
          <w:vertAlign w:val="subscript"/>
        </w:rPr>
        <w:t xml:space="preserve">ч.м </w:t>
      </w:r>
      <w:r w:rsidRPr="006036FF">
        <w:rPr>
          <w:i/>
          <w:sz w:val="27"/>
        </w:rPr>
        <w:t xml:space="preserve">= </w:t>
      </w:r>
      <w:r w:rsidRPr="006036FF">
        <w:rPr>
          <w:i/>
          <w:sz w:val="27"/>
          <w:lang w:val="en-US"/>
        </w:rPr>
        <w:t>e</w:t>
      </w:r>
      <w:r w:rsidRPr="00A87556">
        <w:rPr>
          <w:i/>
          <w:sz w:val="27"/>
        </w:rPr>
        <w:t xml:space="preserve">, </w:t>
      </w:r>
      <w:r>
        <w:rPr>
          <w:i/>
          <w:sz w:val="27"/>
          <w:lang w:val="en-US"/>
        </w:rPr>
        <w:t>Mg</w:t>
      </w:r>
      <w:r w:rsidRPr="00A87556">
        <w:rPr>
          <w:i/>
          <w:sz w:val="27"/>
        </w:rPr>
        <w:t>=</w:t>
      </w:r>
      <w:r>
        <w:rPr>
          <w:i/>
          <w:sz w:val="27"/>
          <w:lang w:val="en-US"/>
        </w:rPr>
        <w:t>f</w:t>
      </w:r>
      <w:r w:rsidRPr="006036FF">
        <w:rPr>
          <w:sz w:val="27"/>
        </w:rPr>
        <w:t xml:space="preserve">, </w:t>
      </w:r>
      <w:r>
        <w:rPr>
          <w:sz w:val="27"/>
        </w:rPr>
        <w:t xml:space="preserve">тогда получаем брутто формулу: </w:t>
      </w:r>
      <w:r>
        <w:rPr>
          <w:sz w:val="27"/>
          <w:lang w:val="en-US"/>
        </w:rPr>
        <w:t>C</w:t>
      </w:r>
      <w:r>
        <w:rPr>
          <w:sz w:val="27"/>
          <w:vertAlign w:val="subscript"/>
        </w:rPr>
        <w:t>0,009</w:t>
      </w:r>
      <w:r w:rsidRPr="006036FF">
        <w:rPr>
          <w:sz w:val="27"/>
          <w:lang w:val="en-US"/>
        </w:rPr>
        <w:t>H</w:t>
      </w:r>
      <w:r>
        <w:rPr>
          <w:sz w:val="27"/>
          <w:vertAlign w:val="subscript"/>
        </w:rPr>
        <w:t>28,94</w:t>
      </w:r>
      <w:r>
        <w:rPr>
          <w:sz w:val="27"/>
          <w:lang w:val="en-US"/>
        </w:rPr>
        <w:t>O</w:t>
      </w:r>
      <w:r>
        <w:rPr>
          <w:sz w:val="27"/>
          <w:vertAlign w:val="subscript"/>
        </w:rPr>
        <w:t>21,69</w:t>
      </w:r>
      <w:r>
        <w:rPr>
          <w:sz w:val="27"/>
          <w:lang w:val="en-US"/>
        </w:rPr>
        <w:t>N</w:t>
      </w:r>
      <w:r>
        <w:rPr>
          <w:sz w:val="27"/>
          <w:vertAlign w:val="subscript"/>
        </w:rPr>
        <w:t>14,46</w:t>
      </w:r>
      <w:r w:rsidRPr="00A87556">
        <w:rPr>
          <w:sz w:val="27"/>
        </w:rPr>
        <w:t>Cl</w:t>
      </w:r>
      <w:r w:rsidRPr="00A87556">
        <w:rPr>
          <w:sz w:val="27"/>
          <w:vertAlign w:val="subscript"/>
        </w:rPr>
        <w:t>7,23</w:t>
      </w:r>
      <w:r>
        <w:rPr>
          <w:sz w:val="27"/>
          <w:lang w:val="en-US"/>
        </w:rPr>
        <w:t>Mg</w:t>
      </w:r>
      <w:r w:rsidRPr="006036FF">
        <w:rPr>
          <w:sz w:val="27"/>
          <w:vertAlign w:val="subscript"/>
        </w:rPr>
        <w:t>4,17</w:t>
      </w:r>
    </w:p>
    <w:p w:rsidR="00BB5EAD" w:rsidRPr="006036FF" w:rsidRDefault="00BB5EAD" w:rsidP="00BB5EAD">
      <w:pPr>
        <w:pStyle w:val="a3"/>
        <w:ind w:left="0" w:firstLine="566"/>
        <w:jc w:val="left"/>
        <w:rPr>
          <w:sz w:val="27"/>
        </w:rPr>
      </w:pPr>
    </w:p>
    <w:p w:rsidR="00BB5EAD" w:rsidRDefault="00BB5EAD" w:rsidP="00BB5EAD">
      <w:pPr>
        <w:pStyle w:val="a3"/>
        <w:ind w:left="0" w:firstLine="566"/>
        <w:jc w:val="left"/>
      </w:pPr>
      <w:r>
        <w:t>Кислородный</w:t>
      </w:r>
      <w:r>
        <w:rPr>
          <w:spacing w:val="-4"/>
        </w:rPr>
        <w:t xml:space="preserve"> </w:t>
      </w:r>
      <w:r>
        <w:t>баланс</w:t>
      </w:r>
      <w:r>
        <w:rPr>
          <w:spacing w:val="-1"/>
        </w:rPr>
        <w:t xml:space="preserve"> </w:t>
      </w:r>
      <w:r>
        <w:t>(КБ)</w:t>
      </w:r>
      <w:r>
        <w:rPr>
          <w:spacing w:val="-1"/>
        </w:rPr>
        <w:t xml:space="preserve"> </w:t>
      </w:r>
      <w:r>
        <w:t>рассчитывался</w:t>
      </w:r>
      <w:r>
        <w:rPr>
          <w:spacing w:val="-1"/>
        </w:rPr>
        <w:t xml:space="preserve"> </w:t>
      </w:r>
      <w:r>
        <w:t>по</w:t>
      </w:r>
      <w:r>
        <w:rPr>
          <w:spacing w:val="-3"/>
        </w:rPr>
        <w:t xml:space="preserve"> </w:t>
      </w:r>
      <w:r>
        <w:t>формуле:</w:t>
      </w:r>
    </w:p>
    <w:p w:rsidR="00BB5EAD" w:rsidRDefault="00BB5EAD" w:rsidP="00BB5EAD">
      <w:pPr>
        <w:pStyle w:val="a3"/>
        <w:ind w:left="0"/>
        <w:jc w:val="left"/>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224"/>
        <w:gridCol w:w="324"/>
        <w:gridCol w:w="4507"/>
        <w:gridCol w:w="1021"/>
        <w:gridCol w:w="936"/>
      </w:tblGrid>
      <w:tr w:rsidR="00A52C37" w:rsidTr="00A52C37">
        <w:tc>
          <w:tcPr>
            <w:tcW w:w="562" w:type="dxa"/>
            <w:vMerge w:val="restart"/>
            <w:vAlign w:val="center"/>
          </w:tcPr>
          <w:p w:rsidR="00A52C37" w:rsidRPr="007A0744" w:rsidRDefault="00A52C37" w:rsidP="00BB5EAD">
            <w:pPr>
              <w:pStyle w:val="a3"/>
              <w:ind w:left="0"/>
              <w:jc w:val="left"/>
              <w:rPr>
                <w:sz w:val="19"/>
                <w:szCs w:val="19"/>
              </w:rPr>
            </w:pPr>
            <w:r w:rsidRPr="007A0744">
              <w:rPr>
                <w:sz w:val="19"/>
                <w:szCs w:val="19"/>
              </w:rPr>
              <w:t>КБ=</w:t>
            </w:r>
          </w:p>
        </w:tc>
        <w:tc>
          <w:tcPr>
            <w:tcW w:w="2224"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c-</w:t>
            </w:r>
            <w:r w:rsidRPr="007A0744">
              <w:rPr>
                <w:sz w:val="19"/>
                <w:szCs w:val="19"/>
                <w:u w:val="single"/>
              </w:rPr>
              <w:t>(</w:t>
            </w:r>
            <w:r w:rsidRPr="007A0744">
              <w:rPr>
                <w:sz w:val="19"/>
                <w:szCs w:val="19"/>
                <w:u w:val="single"/>
                <w:lang w:val="en-US"/>
              </w:rPr>
              <w:t>2a+b/2+d/2+</w:t>
            </w:r>
            <w:r>
              <w:rPr>
                <w:sz w:val="19"/>
                <w:szCs w:val="19"/>
                <w:u w:val="single"/>
                <w:lang w:val="en-US"/>
              </w:rPr>
              <w:t>e+3f</w:t>
            </w:r>
            <w:r w:rsidRPr="007A0744">
              <w:rPr>
                <w:sz w:val="19"/>
                <w:szCs w:val="19"/>
                <w:u w:val="single"/>
                <w:lang w:val="en-US"/>
              </w:rPr>
              <w:t>/2)16</w:t>
            </w:r>
          </w:p>
        </w:tc>
        <w:tc>
          <w:tcPr>
            <w:tcW w:w="324" w:type="dxa"/>
            <w:vMerge w:val="restart"/>
            <w:vAlign w:val="center"/>
          </w:tcPr>
          <w:p w:rsidR="00A52C37" w:rsidRPr="007A0744" w:rsidRDefault="00A52C37" w:rsidP="00BB5EAD">
            <w:pPr>
              <w:pStyle w:val="a3"/>
              <w:ind w:left="0"/>
              <w:jc w:val="left"/>
              <w:rPr>
                <w:sz w:val="19"/>
                <w:szCs w:val="19"/>
              </w:rPr>
            </w:pPr>
            <w:r w:rsidRPr="007A0744">
              <w:rPr>
                <w:sz w:val="19"/>
                <w:szCs w:val="19"/>
              </w:rPr>
              <w:t>=</w:t>
            </w:r>
          </w:p>
        </w:tc>
        <w:tc>
          <w:tcPr>
            <w:tcW w:w="4507" w:type="dxa"/>
          </w:tcPr>
          <w:p w:rsidR="00A52C37" w:rsidRPr="007A0744" w:rsidRDefault="00A52C37" w:rsidP="00BB5EAD">
            <w:pPr>
              <w:pStyle w:val="a3"/>
              <w:ind w:left="0"/>
              <w:jc w:val="center"/>
              <w:rPr>
                <w:sz w:val="19"/>
                <w:szCs w:val="19"/>
                <w:u w:val="single"/>
                <w:lang w:val="en-US"/>
              </w:rPr>
            </w:pPr>
            <w:r w:rsidRPr="007A0744">
              <w:rPr>
                <w:sz w:val="19"/>
                <w:szCs w:val="19"/>
                <w:u w:val="single"/>
                <w:lang w:val="en-US"/>
              </w:rPr>
              <w:t>(</w:t>
            </w:r>
            <w:r>
              <w:rPr>
                <w:sz w:val="19"/>
                <w:szCs w:val="19"/>
                <w:u w:val="single"/>
                <w:lang w:val="en-US"/>
              </w:rPr>
              <w:t>21</w:t>
            </w:r>
            <w:r>
              <w:rPr>
                <w:sz w:val="19"/>
                <w:szCs w:val="19"/>
                <w:u w:val="single"/>
              </w:rPr>
              <w:t>,69-(2*0,0</w:t>
            </w:r>
            <w:r w:rsidRPr="007A0744">
              <w:rPr>
                <w:sz w:val="19"/>
                <w:szCs w:val="19"/>
                <w:u w:val="single"/>
              </w:rPr>
              <w:t>09</w:t>
            </w:r>
            <w:r>
              <w:rPr>
                <w:sz w:val="19"/>
                <w:szCs w:val="19"/>
                <w:u w:val="single"/>
              </w:rPr>
              <w:t>+28,94</w:t>
            </w:r>
            <w:r w:rsidRPr="007A0744">
              <w:rPr>
                <w:sz w:val="19"/>
                <w:szCs w:val="19"/>
                <w:u w:val="single"/>
              </w:rPr>
              <w:t>/2+</w:t>
            </w:r>
            <w:r>
              <w:rPr>
                <w:sz w:val="19"/>
                <w:szCs w:val="19"/>
                <w:u w:val="single"/>
                <w:lang w:val="en-US"/>
              </w:rPr>
              <w:t>14,46</w:t>
            </w:r>
            <w:r w:rsidRPr="007A0744">
              <w:rPr>
                <w:sz w:val="19"/>
                <w:szCs w:val="19"/>
                <w:u w:val="single"/>
                <w:lang w:val="en-US"/>
              </w:rPr>
              <w:t>/2+</w:t>
            </w:r>
            <w:r>
              <w:rPr>
                <w:sz w:val="19"/>
                <w:szCs w:val="19"/>
                <w:u w:val="single"/>
                <w:lang w:val="en-US"/>
              </w:rPr>
              <w:t>7,23+</w:t>
            </w:r>
            <w:r w:rsidRPr="007A0744">
              <w:rPr>
                <w:sz w:val="19"/>
                <w:szCs w:val="19"/>
                <w:u w:val="single"/>
              </w:rPr>
              <w:t>3*4,17/2</w:t>
            </w:r>
            <w:r w:rsidRPr="007A0744">
              <w:rPr>
                <w:sz w:val="19"/>
                <w:szCs w:val="19"/>
                <w:u w:val="single"/>
                <w:lang w:val="en-US"/>
              </w:rPr>
              <w:t>)16</w:t>
            </w:r>
          </w:p>
        </w:tc>
        <w:tc>
          <w:tcPr>
            <w:tcW w:w="1021" w:type="dxa"/>
            <w:vMerge w:val="restart"/>
            <w:vAlign w:val="center"/>
          </w:tcPr>
          <w:p w:rsidR="00A52C37" w:rsidRPr="007A0744" w:rsidRDefault="00A52C37" w:rsidP="00BB5EAD">
            <w:pPr>
              <w:pStyle w:val="a3"/>
              <w:ind w:left="0"/>
              <w:jc w:val="left"/>
              <w:rPr>
                <w:sz w:val="19"/>
                <w:szCs w:val="19"/>
              </w:rPr>
            </w:pPr>
            <w:r w:rsidRPr="007A0744">
              <w:rPr>
                <w:sz w:val="19"/>
                <w:szCs w:val="19"/>
              </w:rPr>
              <w:t>=</w:t>
            </w:r>
            <w:r>
              <w:rPr>
                <w:sz w:val="19"/>
                <w:szCs w:val="19"/>
                <w:lang w:val="en-US"/>
              </w:rPr>
              <w:t xml:space="preserve"> -0,23</w:t>
            </w:r>
            <w:r w:rsidRPr="007A0744">
              <w:rPr>
                <w:sz w:val="19"/>
                <w:szCs w:val="19"/>
              </w:rPr>
              <w:t>%</w:t>
            </w:r>
          </w:p>
        </w:tc>
        <w:tc>
          <w:tcPr>
            <w:tcW w:w="936" w:type="dxa"/>
            <w:vMerge w:val="restart"/>
            <w:vAlign w:val="center"/>
          </w:tcPr>
          <w:p w:rsidR="00A52C37" w:rsidRPr="00A52C37" w:rsidRDefault="00A52C37" w:rsidP="00A52C37">
            <w:pPr>
              <w:pStyle w:val="a3"/>
              <w:ind w:left="0"/>
              <w:jc w:val="right"/>
            </w:pPr>
            <w:r w:rsidRPr="00A52C37">
              <w:t>(4.15)</w:t>
            </w:r>
          </w:p>
        </w:tc>
      </w:tr>
      <w:tr w:rsidR="00A52C37" w:rsidTr="00A52C37">
        <w:tc>
          <w:tcPr>
            <w:tcW w:w="562" w:type="dxa"/>
            <w:vMerge/>
          </w:tcPr>
          <w:p w:rsidR="00A52C37" w:rsidRDefault="00A52C37" w:rsidP="00BB5EAD">
            <w:pPr>
              <w:pStyle w:val="a3"/>
              <w:ind w:left="0"/>
              <w:jc w:val="left"/>
            </w:pPr>
          </w:p>
        </w:tc>
        <w:tc>
          <w:tcPr>
            <w:tcW w:w="2224"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324" w:type="dxa"/>
            <w:vMerge/>
          </w:tcPr>
          <w:p w:rsidR="00A52C37" w:rsidRPr="00E031C1" w:rsidRDefault="00A52C37" w:rsidP="00BB5EAD">
            <w:pPr>
              <w:pStyle w:val="a3"/>
              <w:ind w:left="0"/>
              <w:jc w:val="left"/>
              <w:rPr>
                <w:sz w:val="20"/>
                <w:szCs w:val="20"/>
              </w:rPr>
            </w:pPr>
          </w:p>
        </w:tc>
        <w:tc>
          <w:tcPr>
            <w:tcW w:w="4507" w:type="dxa"/>
          </w:tcPr>
          <w:p w:rsidR="00A52C37" w:rsidRPr="00E031C1" w:rsidRDefault="00A52C37" w:rsidP="00BB5EAD">
            <w:pPr>
              <w:pStyle w:val="a3"/>
              <w:ind w:left="0"/>
              <w:jc w:val="center"/>
              <w:rPr>
                <w:sz w:val="20"/>
                <w:szCs w:val="20"/>
                <w:lang w:val="en-US"/>
              </w:rPr>
            </w:pPr>
            <w:r w:rsidRPr="00E031C1">
              <w:rPr>
                <w:sz w:val="20"/>
                <w:szCs w:val="20"/>
              </w:rPr>
              <w:t>100</w:t>
            </w:r>
            <w:r w:rsidRPr="00E031C1">
              <w:rPr>
                <w:sz w:val="20"/>
                <w:szCs w:val="20"/>
                <w:lang w:val="en-US"/>
              </w:rPr>
              <w:t>0</w:t>
            </w:r>
          </w:p>
        </w:tc>
        <w:tc>
          <w:tcPr>
            <w:tcW w:w="1021" w:type="dxa"/>
            <w:vMerge/>
          </w:tcPr>
          <w:p w:rsidR="00A52C37" w:rsidRPr="00E031C1" w:rsidRDefault="00A52C37" w:rsidP="00BB5EAD">
            <w:pPr>
              <w:pStyle w:val="a3"/>
              <w:ind w:left="0"/>
              <w:jc w:val="left"/>
              <w:rPr>
                <w:sz w:val="20"/>
                <w:szCs w:val="20"/>
              </w:rPr>
            </w:pPr>
          </w:p>
        </w:tc>
        <w:tc>
          <w:tcPr>
            <w:tcW w:w="936" w:type="dxa"/>
            <w:vMerge/>
          </w:tcPr>
          <w:p w:rsidR="00A52C37" w:rsidRPr="00E031C1" w:rsidRDefault="00A52C37" w:rsidP="00BB5EAD">
            <w:pPr>
              <w:pStyle w:val="a3"/>
              <w:ind w:left="0"/>
              <w:jc w:val="left"/>
              <w:rPr>
                <w:sz w:val="20"/>
                <w:szCs w:val="20"/>
              </w:rPr>
            </w:pPr>
          </w:p>
        </w:tc>
      </w:tr>
      <w:tr w:rsidR="00FF3018" w:rsidTr="00A52C37">
        <w:tc>
          <w:tcPr>
            <w:tcW w:w="562" w:type="dxa"/>
          </w:tcPr>
          <w:p w:rsidR="00FF3018" w:rsidRDefault="00FF3018" w:rsidP="00BB5EAD">
            <w:pPr>
              <w:pStyle w:val="a3"/>
              <w:ind w:left="0"/>
              <w:jc w:val="left"/>
            </w:pPr>
          </w:p>
        </w:tc>
        <w:tc>
          <w:tcPr>
            <w:tcW w:w="2224" w:type="dxa"/>
          </w:tcPr>
          <w:p w:rsidR="00FF3018" w:rsidRPr="00E031C1" w:rsidRDefault="00FF3018" w:rsidP="00BB5EAD">
            <w:pPr>
              <w:pStyle w:val="a3"/>
              <w:ind w:left="0"/>
              <w:jc w:val="center"/>
              <w:rPr>
                <w:sz w:val="20"/>
                <w:szCs w:val="20"/>
              </w:rPr>
            </w:pPr>
          </w:p>
        </w:tc>
        <w:tc>
          <w:tcPr>
            <w:tcW w:w="324" w:type="dxa"/>
          </w:tcPr>
          <w:p w:rsidR="00FF3018" w:rsidRPr="00E031C1" w:rsidRDefault="00FF3018" w:rsidP="00BB5EAD">
            <w:pPr>
              <w:pStyle w:val="a3"/>
              <w:ind w:left="0"/>
              <w:jc w:val="left"/>
              <w:rPr>
                <w:sz w:val="20"/>
                <w:szCs w:val="20"/>
              </w:rPr>
            </w:pPr>
          </w:p>
        </w:tc>
        <w:tc>
          <w:tcPr>
            <w:tcW w:w="4507" w:type="dxa"/>
          </w:tcPr>
          <w:p w:rsidR="00FF3018" w:rsidRPr="00E031C1" w:rsidRDefault="00FF3018" w:rsidP="00BB5EAD">
            <w:pPr>
              <w:pStyle w:val="a3"/>
              <w:ind w:left="0"/>
              <w:jc w:val="center"/>
              <w:rPr>
                <w:sz w:val="20"/>
                <w:szCs w:val="20"/>
              </w:rPr>
            </w:pPr>
          </w:p>
        </w:tc>
        <w:tc>
          <w:tcPr>
            <w:tcW w:w="1021" w:type="dxa"/>
          </w:tcPr>
          <w:p w:rsidR="00FF3018" w:rsidRPr="00E031C1" w:rsidRDefault="00FF3018" w:rsidP="00BB5EAD">
            <w:pPr>
              <w:pStyle w:val="a3"/>
              <w:ind w:left="0"/>
              <w:jc w:val="left"/>
              <w:rPr>
                <w:sz w:val="20"/>
                <w:szCs w:val="20"/>
              </w:rPr>
            </w:pPr>
          </w:p>
        </w:tc>
        <w:tc>
          <w:tcPr>
            <w:tcW w:w="936" w:type="dxa"/>
          </w:tcPr>
          <w:p w:rsidR="00FF3018" w:rsidRPr="00E031C1" w:rsidRDefault="00FF3018" w:rsidP="00BB5EAD">
            <w:pPr>
              <w:pStyle w:val="a3"/>
              <w:ind w:left="0"/>
              <w:jc w:val="left"/>
              <w:rPr>
                <w:sz w:val="20"/>
                <w:szCs w:val="20"/>
              </w:rPr>
            </w:pPr>
          </w:p>
        </w:tc>
      </w:tr>
    </w:tbl>
    <w:p w:rsidR="00BB5EAD" w:rsidRPr="00DC0B2F" w:rsidRDefault="00BB5EAD" w:rsidP="00BB5EAD">
      <w:pPr>
        <w:pStyle w:val="a3"/>
        <w:ind w:left="0" w:firstLine="708"/>
      </w:pPr>
      <w:r>
        <w:t>В обоих составах кислородный баланс близок к нулю. В составе нитрат</w:t>
      </w:r>
      <w:r>
        <w:rPr>
          <w:spacing w:val="26"/>
        </w:rPr>
        <w:t xml:space="preserve"> </w:t>
      </w:r>
      <w:r>
        <w:t>аммония</w:t>
      </w:r>
      <w:r>
        <w:rPr>
          <w:spacing w:val="28"/>
        </w:rPr>
        <w:t xml:space="preserve"> </w:t>
      </w:r>
      <w:r>
        <w:t>(гранулированная</w:t>
      </w:r>
      <w:r>
        <w:rPr>
          <w:spacing w:val="26"/>
        </w:rPr>
        <w:t xml:space="preserve"> </w:t>
      </w:r>
      <w:r>
        <w:t>аммиачная</w:t>
      </w:r>
      <w:r>
        <w:rPr>
          <w:spacing w:val="26"/>
        </w:rPr>
        <w:t xml:space="preserve"> </w:t>
      </w:r>
      <w:r>
        <w:t>селитра), полиэтилен (отработанный),</w:t>
      </w:r>
      <w:r>
        <w:rPr>
          <w:spacing w:val="25"/>
        </w:rPr>
        <w:t xml:space="preserve"> </w:t>
      </w:r>
      <w:r>
        <w:t>магниевый</w:t>
      </w:r>
      <w:r>
        <w:rPr>
          <w:spacing w:val="24"/>
        </w:rPr>
        <w:t xml:space="preserve"> </w:t>
      </w:r>
      <w:r>
        <w:t>порошок</w:t>
      </w:r>
      <w:r>
        <w:rPr>
          <w:spacing w:val="26"/>
        </w:rPr>
        <w:t xml:space="preserve"> </w:t>
      </w:r>
      <w:r>
        <w:t>(Mg) марки МПФ-1 кислородный баланс равен -0,11% с незначительным недостатком. Для состава перхлорат</w:t>
      </w:r>
      <w:r>
        <w:rPr>
          <w:spacing w:val="26"/>
        </w:rPr>
        <w:t xml:space="preserve"> </w:t>
      </w:r>
      <w:r>
        <w:t>аммония,</w:t>
      </w:r>
      <w:r>
        <w:rPr>
          <w:spacing w:val="28"/>
        </w:rPr>
        <w:t xml:space="preserve"> </w:t>
      </w:r>
      <w:r>
        <w:t>полиэтилен (отработанный),</w:t>
      </w:r>
      <w:r>
        <w:rPr>
          <w:spacing w:val="25"/>
        </w:rPr>
        <w:t xml:space="preserve"> </w:t>
      </w:r>
      <w:r>
        <w:t>магниевый</w:t>
      </w:r>
      <w:r>
        <w:rPr>
          <w:spacing w:val="24"/>
        </w:rPr>
        <w:t xml:space="preserve"> </w:t>
      </w:r>
      <w:r>
        <w:t>порошок</w:t>
      </w:r>
      <w:r>
        <w:rPr>
          <w:spacing w:val="26"/>
        </w:rPr>
        <w:t xml:space="preserve"> </w:t>
      </w:r>
      <w:r>
        <w:t xml:space="preserve">(Mg) марки МПФ-1 кислородный баланс равен -0,23% также с незначительным недостатком кислорода. </w:t>
      </w:r>
    </w:p>
    <w:p w:rsidR="00BB5EAD" w:rsidRDefault="00BB5EAD" w:rsidP="00BB5EAD">
      <w:pPr>
        <w:pStyle w:val="a3"/>
        <w:tabs>
          <w:tab w:val="left" w:pos="9356"/>
          <w:tab w:val="left" w:pos="9498"/>
        </w:tabs>
        <w:ind w:left="0"/>
        <w:rPr>
          <w:b/>
        </w:rPr>
      </w:pPr>
    </w:p>
    <w:p w:rsidR="00925998" w:rsidRDefault="00BB5EAD" w:rsidP="009429D9">
      <w:pPr>
        <w:pStyle w:val="a3"/>
        <w:tabs>
          <w:tab w:val="left" w:pos="9356"/>
          <w:tab w:val="left" w:pos="9498"/>
        </w:tabs>
        <w:ind w:left="0" w:firstLine="567"/>
      </w:pPr>
      <w:r>
        <w:rPr>
          <w:b/>
        </w:rPr>
        <w:t>4.5</w:t>
      </w:r>
      <w:r w:rsidR="001D7117" w:rsidRPr="001D7117">
        <w:rPr>
          <w:b/>
        </w:rPr>
        <w:t xml:space="preserve"> Идентификация продуктов сгорания газогенераторных составов на основе НА, ПХА методом хроматографического анализа</w:t>
      </w:r>
    </w:p>
    <w:p w:rsidR="00FF3018" w:rsidRDefault="00FF3018" w:rsidP="00925998">
      <w:pPr>
        <w:pStyle w:val="a3"/>
        <w:tabs>
          <w:tab w:val="left" w:pos="9356"/>
          <w:tab w:val="left" w:pos="9498"/>
        </w:tabs>
        <w:ind w:left="0" w:firstLine="567"/>
      </w:pPr>
      <w:r w:rsidRPr="00FF3018">
        <w:t>Разработанный нами состав NH</w:t>
      </w:r>
      <w:r w:rsidRPr="009F56D5">
        <w:rPr>
          <w:vertAlign w:val="subscript"/>
        </w:rPr>
        <w:t>4</w:t>
      </w:r>
      <w:r w:rsidRPr="00FF3018">
        <w:t>NO</w:t>
      </w:r>
      <w:r w:rsidRPr="009F56D5">
        <w:rPr>
          <w:vertAlign w:val="subscript"/>
        </w:rPr>
        <w:t>3</w:t>
      </w:r>
      <w:r w:rsidRPr="00FF3018">
        <w:t>-ПЭ-Mg обладает ярко выраженным нулевым кислородным балансом (КБ=-0,11%), а также имеет низкую плотность (0,62-1,2 г/см</w:t>
      </w:r>
      <w:r w:rsidRPr="00487B60">
        <w:rPr>
          <w:vertAlign w:val="superscript"/>
        </w:rPr>
        <w:t>3</w:t>
      </w:r>
      <w:r w:rsidRPr="00FF3018">
        <w:t>), не является чувствительным к ударам и трению, и процесс физико-химического превращения протекает в режиме горения. Из этого можно сделать вывод, что данный состав является экологически безопасным и может использоваться для направленного раскола блочного камня с помощью щадящего взрыва.</w:t>
      </w:r>
    </w:p>
    <w:p w:rsidR="009F56D5" w:rsidRDefault="009F56D5" w:rsidP="00925998">
      <w:pPr>
        <w:pStyle w:val="a3"/>
        <w:tabs>
          <w:tab w:val="left" w:pos="9356"/>
          <w:tab w:val="left" w:pos="9498"/>
        </w:tabs>
        <w:ind w:left="0" w:firstLine="567"/>
      </w:pPr>
      <w:r w:rsidRPr="009F56D5">
        <w:t>После горения состава NH</w:t>
      </w:r>
      <w:r w:rsidRPr="009F56D5">
        <w:rPr>
          <w:vertAlign w:val="subscript"/>
        </w:rPr>
        <w:t>4</w:t>
      </w:r>
      <w:r w:rsidRPr="009F56D5">
        <w:t>NO</w:t>
      </w:r>
      <w:r w:rsidRPr="009F56D5">
        <w:rPr>
          <w:vertAlign w:val="subscript"/>
        </w:rPr>
        <w:t>3</w:t>
      </w:r>
      <w:r w:rsidRPr="009F56D5">
        <w:t xml:space="preserve">-ПЭ-Mg был выполнен хроматографический анализ. Для достижения полноты разделения </w:t>
      </w:r>
      <w:r w:rsidRPr="009F56D5">
        <w:lastRenderedPageBreak/>
        <w:t>компонентов два детектора были откалиброваны на анализ органических и неорганических компонентов. Газы, образующиеся в процессе работы газогенератора, включают в себя следующие составляющие: углекислый газ, кислород и азот.</w:t>
      </w:r>
    </w:p>
    <w:p w:rsidR="009F56D5" w:rsidRDefault="009F56D5" w:rsidP="00925998">
      <w:pPr>
        <w:pStyle w:val="a3"/>
        <w:tabs>
          <w:tab w:val="left" w:pos="9356"/>
          <w:tab w:val="left" w:pos="9498"/>
        </w:tabs>
        <w:ind w:left="0" w:firstLine="567"/>
      </w:pPr>
      <w:r w:rsidRPr="009F56D5">
        <w:t xml:space="preserve">Для анализа газов, образующихся в результате горения составов, использовался газовый хроматограф марки "Agilent 6890N". </w:t>
      </w:r>
    </w:p>
    <w:p w:rsidR="009F56D5" w:rsidRDefault="009F56D5" w:rsidP="00925998">
      <w:pPr>
        <w:pStyle w:val="a3"/>
        <w:tabs>
          <w:tab w:val="left" w:pos="9356"/>
          <w:tab w:val="left" w:pos="9498"/>
        </w:tabs>
        <w:ind w:left="0" w:firstLine="567"/>
      </w:pPr>
      <w:r w:rsidRPr="009F56D5">
        <w:t>Полученные результаты были представлены в таблице 13 и на рисунке 43, которые содержат данные о наличии газов, выявленных при помощи газового хроматографа после проведения подрыва в калориметрической бомбе.</w:t>
      </w:r>
    </w:p>
    <w:p w:rsidR="00925998" w:rsidRDefault="00075301" w:rsidP="00843977">
      <w:pPr>
        <w:pStyle w:val="a3"/>
        <w:tabs>
          <w:tab w:val="left" w:pos="9356"/>
          <w:tab w:val="left" w:pos="9498"/>
        </w:tabs>
        <w:ind w:left="0" w:firstLine="567"/>
      </w:pPr>
      <w:r w:rsidRPr="00075301">
        <w:t>Из таблицы и хроматограммы видно, что в составе газов, полученных в результате исследования, отсутствуют ядовитые газы, такие как монооксид углерода и оксиды азота. Это указывает на полное превращение исходных компонентов и преимущественный характер процесса горения. Если бы происходила детонация, то мы наблюдали бы преимущественно образование монооксида углерода, закиси и окислов азота.</w:t>
      </w:r>
    </w:p>
    <w:p w:rsidR="00075301" w:rsidRPr="001048D7" w:rsidRDefault="00075301" w:rsidP="00925998">
      <w:pPr>
        <w:pStyle w:val="a3"/>
        <w:tabs>
          <w:tab w:val="left" w:pos="9356"/>
          <w:tab w:val="left" w:pos="9498"/>
        </w:tabs>
        <w:ind w:left="0" w:firstLine="567"/>
        <w:jc w:val="left"/>
        <w:rPr>
          <w:color w:val="FF0000"/>
        </w:rPr>
      </w:pPr>
    </w:p>
    <w:p w:rsidR="00925998" w:rsidRPr="007E28B6" w:rsidRDefault="00925998" w:rsidP="007E28B6">
      <w:pPr>
        <w:pStyle w:val="a3"/>
        <w:tabs>
          <w:tab w:val="left" w:pos="9356"/>
          <w:tab w:val="left" w:pos="9498"/>
        </w:tabs>
        <w:ind w:left="0"/>
      </w:pPr>
      <w:r w:rsidRPr="00690066">
        <w:rPr>
          <w:spacing w:val="-4"/>
        </w:rPr>
        <w:t>Таблица</w:t>
      </w:r>
      <w:r w:rsidRPr="00690066">
        <w:rPr>
          <w:spacing w:val="-14"/>
        </w:rPr>
        <w:t xml:space="preserve"> </w:t>
      </w:r>
      <w:r w:rsidR="009B71ED">
        <w:rPr>
          <w:spacing w:val="-3"/>
        </w:rPr>
        <w:t>13</w:t>
      </w:r>
      <w:r w:rsidRPr="00690066">
        <w:rPr>
          <w:spacing w:val="-12"/>
        </w:rPr>
        <w:t xml:space="preserve"> </w:t>
      </w:r>
      <w:r w:rsidRPr="00690066">
        <w:rPr>
          <w:spacing w:val="-3"/>
        </w:rPr>
        <w:t>–</w:t>
      </w:r>
      <w:r w:rsidRPr="00690066">
        <w:rPr>
          <w:spacing w:val="-11"/>
        </w:rPr>
        <w:t xml:space="preserve"> </w:t>
      </w:r>
      <w:r w:rsidRPr="00690066">
        <w:rPr>
          <w:spacing w:val="-3"/>
        </w:rPr>
        <w:t>Хроматографический</w:t>
      </w:r>
      <w:r w:rsidRPr="00690066">
        <w:rPr>
          <w:spacing w:val="-13"/>
        </w:rPr>
        <w:t xml:space="preserve"> </w:t>
      </w:r>
      <w:r w:rsidRPr="00690066">
        <w:rPr>
          <w:spacing w:val="-3"/>
        </w:rPr>
        <w:t>анализ</w:t>
      </w:r>
      <w:r w:rsidRPr="00690066">
        <w:rPr>
          <w:spacing w:val="-14"/>
        </w:rPr>
        <w:t xml:space="preserve"> </w:t>
      </w:r>
      <w:r w:rsidRPr="00690066">
        <w:rPr>
          <w:spacing w:val="-3"/>
        </w:rPr>
        <w:t>по</w:t>
      </w:r>
      <w:r w:rsidRPr="00690066">
        <w:rPr>
          <w:spacing w:val="-12"/>
        </w:rPr>
        <w:t xml:space="preserve"> </w:t>
      </w:r>
      <w:r w:rsidRPr="00690066">
        <w:rPr>
          <w:spacing w:val="-3"/>
        </w:rPr>
        <w:t>компонентам</w:t>
      </w:r>
      <w:r w:rsidRPr="00690066">
        <w:rPr>
          <w:spacing w:val="-11"/>
        </w:rPr>
        <w:t xml:space="preserve"> </w:t>
      </w:r>
      <w:r w:rsidRPr="00690066">
        <w:rPr>
          <w:spacing w:val="-3"/>
        </w:rPr>
        <w:t>неорганических</w:t>
      </w:r>
      <w:r w:rsidRPr="00690066">
        <w:rPr>
          <w:spacing w:val="-12"/>
        </w:rPr>
        <w:t xml:space="preserve"> </w:t>
      </w:r>
      <w:r w:rsidRPr="00690066">
        <w:rPr>
          <w:spacing w:val="-3"/>
        </w:rPr>
        <w:t>газов</w:t>
      </w:r>
    </w:p>
    <w:tbl>
      <w:tblPr>
        <w:tblStyle w:val="af4"/>
        <w:tblW w:w="9356" w:type="dxa"/>
        <w:tblInd w:w="108" w:type="dxa"/>
        <w:tblLayout w:type="fixed"/>
        <w:tblLook w:val="04A0" w:firstRow="1" w:lastRow="0" w:firstColumn="1" w:lastColumn="0" w:noHBand="0" w:noVBand="1"/>
      </w:tblPr>
      <w:tblGrid>
        <w:gridCol w:w="1276"/>
        <w:gridCol w:w="1134"/>
        <w:gridCol w:w="1418"/>
        <w:gridCol w:w="1417"/>
        <w:gridCol w:w="1985"/>
        <w:gridCol w:w="992"/>
        <w:gridCol w:w="1134"/>
      </w:tblGrid>
      <w:tr w:rsidR="00925998" w:rsidTr="007E28B6">
        <w:tc>
          <w:tcPr>
            <w:tcW w:w="1276" w:type="dxa"/>
          </w:tcPr>
          <w:p w:rsidR="00925998" w:rsidRPr="00C82B51" w:rsidRDefault="00925998" w:rsidP="00F1012C">
            <w:pPr>
              <w:pStyle w:val="TableParagraph"/>
              <w:tabs>
                <w:tab w:val="left" w:pos="9356"/>
                <w:tab w:val="left" w:pos="9498"/>
              </w:tabs>
              <w:spacing w:line="240" w:lineRule="auto"/>
              <w:jc w:val="center"/>
              <w:rPr>
                <w:sz w:val="28"/>
                <w:szCs w:val="28"/>
              </w:rPr>
            </w:pPr>
            <w:r>
              <w:rPr>
                <w:spacing w:val="-1"/>
                <w:sz w:val="28"/>
                <w:szCs w:val="28"/>
              </w:rPr>
              <w:t>Врем</w:t>
            </w:r>
            <w:r w:rsidRPr="00C82B51">
              <w:rPr>
                <w:spacing w:val="-1"/>
                <w:sz w:val="28"/>
                <w:szCs w:val="28"/>
              </w:rPr>
              <w:t>я,</w:t>
            </w:r>
            <w:r w:rsidRPr="00C82B51">
              <w:rPr>
                <w:spacing w:val="-57"/>
                <w:sz w:val="28"/>
                <w:szCs w:val="28"/>
              </w:rPr>
              <w:t xml:space="preserve"> </w:t>
            </w:r>
            <w:r w:rsidRPr="00C82B51">
              <w:rPr>
                <w:sz w:val="28"/>
                <w:szCs w:val="28"/>
              </w:rPr>
              <w:t>мин</w:t>
            </w:r>
          </w:p>
        </w:tc>
        <w:tc>
          <w:tcPr>
            <w:tcW w:w="1134" w:type="dxa"/>
          </w:tcPr>
          <w:p w:rsidR="00925998" w:rsidRPr="00C82B51" w:rsidRDefault="00925998" w:rsidP="00F1012C">
            <w:pPr>
              <w:pStyle w:val="TableParagraph"/>
              <w:tabs>
                <w:tab w:val="left" w:pos="9356"/>
                <w:tab w:val="left" w:pos="9498"/>
              </w:tabs>
              <w:spacing w:line="240" w:lineRule="auto"/>
              <w:jc w:val="center"/>
              <w:rPr>
                <w:sz w:val="28"/>
                <w:szCs w:val="28"/>
              </w:rPr>
            </w:pPr>
            <w:r w:rsidRPr="00C82B51">
              <w:rPr>
                <w:sz w:val="28"/>
                <w:szCs w:val="28"/>
              </w:rPr>
              <w:t>Компонент</w:t>
            </w:r>
          </w:p>
        </w:tc>
        <w:tc>
          <w:tcPr>
            <w:tcW w:w="1418" w:type="dxa"/>
          </w:tcPr>
          <w:p w:rsidR="00925998" w:rsidRPr="00C82B51" w:rsidRDefault="00925998" w:rsidP="00F1012C">
            <w:pPr>
              <w:pStyle w:val="TableParagraph"/>
              <w:tabs>
                <w:tab w:val="left" w:pos="9356"/>
                <w:tab w:val="left" w:pos="9498"/>
              </w:tabs>
              <w:spacing w:line="240" w:lineRule="auto"/>
              <w:jc w:val="center"/>
              <w:rPr>
                <w:sz w:val="28"/>
                <w:szCs w:val="28"/>
              </w:rPr>
            </w:pPr>
            <w:r w:rsidRPr="00C82B51">
              <w:rPr>
                <w:sz w:val="28"/>
                <w:szCs w:val="28"/>
              </w:rPr>
              <w:t>Площадь</w:t>
            </w:r>
          </w:p>
        </w:tc>
        <w:tc>
          <w:tcPr>
            <w:tcW w:w="1417" w:type="dxa"/>
          </w:tcPr>
          <w:p w:rsidR="00925998" w:rsidRPr="00C82B51" w:rsidRDefault="00925998" w:rsidP="00F1012C">
            <w:pPr>
              <w:pStyle w:val="TableParagraph"/>
              <w:tabs>
                <w:tab w:val="left" w:pos="9356"/>
                <w:tab w:val="left" w:pos="9498"/>
              </w:tabs>
              <w:spacing w:line="240" w:lineRule="auto"/>
              <w:jc w:val="center"/>
              <w:rPr>
                <w:sz w:val="28"/>
                <w:szCs w:val="28"/>
              </w:rPr>
            </w:pPr>
            <w:r w:rsidRPr="00C82B51">
              <w:rPr>
                <w:sz w:val="28"/>
                <w:szCs w:val="28"/>
              </w:rPr>
              <w:t>Высота</w:t>
            </w:r>
          </w:p>
        </w:tc>
        <w:tc>
          <w:tcPr>
            <w:tcW w:w="1985" w:type="dxa"/>
          </w:tcPr>
          <w:p w:rsidR="00925998" w:rsidRPr="00C82B51" w:rsidRDefault="00925998" w:rsidP="00F1012C">
            <w:pPr>
              <w:pStyle w:val="TableParagraph"/>
              <w:tabs>
                <w:tab w:val="left" w:pos="9356"/>
                <w:tab w:val="left" w:pos="9498"/>
              </w:tabs>
              <w:spacing w:line="240" w:lineRule="auto"/>
              <w:jc w:val="center"/>
              <w:rPr>
                <w:sz w:val="28"/>
                <w:szCs w:val="28"/>
              </w:rPr>
            </w:pPr>
            <w:r w:rsidRPr="00C82B51">
              <w:rPr>
                <w:sz w:val="28"/>
                <w:szCs w:val="28"/>
              </w:rPr>
              <w:t>Концентрация</w:t>
            </w:r>
          </w:p>
        </w:tc>
        <w:tc>
          <w:tcPr>
            <w:tcW w:w="992" w:type="dxa"/>
          </w:tcPr>
          <w:p w:rsidR="00925998" w:rsidRPr="00C82B51" w:rsidRDefault="00925998" w:rsidP="00F1012C">
            <w:pPr>
              <w:pStyle w:val="TableParagraph"/>
              <w:tabs>
                <w:tab w:val="left" w:pos="9356"/>
                <w:tab w:val="left" w:pos="9498"/>
              </w:tabs>
              <w:spacing w:line="240" w:lineRule="auto"/>
              <w:jc w:val="center"/>
              <w:rPr>
                <w:sz w:val="28"/>
                <w:szCs w:val="28"/>
              </w:rPr>
            </w:pPr>
            <w:r w:rsidRPr="00C82B51">
              <w:rPr>
                <w:sz w:val="28"/>
                <w:szCs w:val="28"/>
              </w:rPr>
              <w:t>Ед.</w:t>
            </w:r>
            <w:r w:rsidRPr="00C82B51">
              <w:rPr>
                <w:spacing w:val="1"/>
                <w:sz w:val="28"/>
                <w:szCs w:val="28"/>
              </w:rPr>
              <w:t xml:space="preserve"> </w:t>
            </w:r>
            <w:r>
              <w:rPr>
                <w:sz w:val="28"/>
                <w:szCs w:val="28"/>
              </w:rPr>
              <w:t>конц.</w:t>
            </w:r>
          </w:p>
        </w:tc>
        <w:tc>
          <w:tcPr>
            <w:tcW w:w="1134" w:type="dxa"/>
          </w:tcPr>
          <w:p w:rsidR="00925998" w:rsidRPr="00C82B51" w:rsidRDefault="00925998" w:rsidP="00F1012C">
            <w:pPr>
              <w:pStyle w:val="TableParagraph"/>
              <w:tabs>
                <w:tab w:val="left" w:pos="9356"/>
                <w:tab w:val="left" w:pos="9498"/>
              </w:tabs>
              <w:spacing w:line="240" w:lineRule="auto"/>
              <w:jc w:val="center"/>
              <w:rPr>
                <w:sz w:val="28"/>
                <w:szCs w:val="28"/>
              </w:rPr>
            </w:pPr>
            <w:r w:rsidRPr="00C82B51">
              <w:rPr>
                <w:sz w:val="28"/>
                <w:szCs w:val="28"/>
              </w:rPr>
              <w:t>Детектор</w:t>
            </w:r>
          </w:p>
        </w:tc>
      </w:tr>
      <w:tr w:rsidR="00925998" w:rsidTr="007E28B6">
        <w:tc>
          <w:tcPr>
            <w:tcW w:w="1276" w:type="dxa"/>
          </w:tcPr>
          <w:p w:rsidR="00925998" w:rsidRPr="00481EFA" w:rsidRDefault="00925998" w:rsidP="00F1012C">
            <w:pPr>
              <w:pStyle w:val="TableParagraph"/>
              <w:tabs>
                <w:tab w:val="left" w:pos="9356"/>
                <w:tab w:val="left" w:pos="9498"/>
              </w:tabs>
              <w:spacing w:line="240" w:lineRule="auto"/>
              <w:jc w:val="center"/>
              <w:rPr>
                <w:sz w:val="28"/>
                <w:szCs w:val="28"/>
              </w:rPr>
            </w:pPr>
            <w:r w:rsidRPr="00C82B51">
              <w:rPr>
                <w:sz w:val="28"/>
                <w:szCs w:val="28"/>
              </w:rPr>
              <w:t>0.668</w:t>
            </w:r>
          </w:p>
        </w:tc>
        <w:tc>
          <w:tcPr>
            <w:tcW w:w="1134" w:type="dxa"/>
          </w:tcPr>
          <w:p w:rsidR="00925998" w:rsidRPr="00481EFA" w:rsidRDefault="00925998" w:rsidP="00F1012C">
            <w:pPr>
              <w:pStyle w:val="TableParagraph"/>
              <w:tabs>
                <w:tab w:val="left" w:pos="9356"/>
                <w:tab w:val="left" w:pos="9498"/>
              </w:tabs>
              <w:spacing w:line="240" w:lineRule="auto"/>
              <w:jc w:val="center"/>
              <w:rPr>
                <w:sz w:val="28"/>
                <w:szCs w:val="28"/>
              </w:rPr>
            </w:pPr>
            <w:r>
              <w:rPr>
                <w:position w:val="2"/>
                <w:sz w:val="28"/>
                <w:szCs w:val="28"/>
              </w:rPr>
              <w:t>С</w:t>
            </w:r>
            <w:r w:rsidRPr="00481EFA">
              <w:rPr>
                <w:position w:val="2"/>
                <w:sz w:val="28"/>
                <w:szCs w:val="28"/>
              </w:rPr>
              <w:t>О</w:t>
            </w:r>
            <w:r w:rsidRPr="00487B60">
              <w:rPr>
                <w:sz w:val="28"/>
                <w:szCs w:val="28"/>
                <w:vertAlign w:val="subscript"/>
              </w:rPr>
              <w:t>2</w:t>
            </w:r>
          </w:p>
        </w:tc>
        <w:tc>
          <w:tcPr>
            <w:tcW w:w="1418" w:type="dxa"/>
          </w:tcPr>
          <w:p w:rsidR="00925998" w:rsidRPr="00481EFA" w:rsidRDefault="00925998" w:rsidP="00F1012C">
            <w:pPr>
              <w:pStyle w:val="TableParagraph"/>
              <w:tabs>
                <w:tab w:val="left" w:pos="9356"/>
                <w:tab w:val="left" w:pos="9498"/>
              </w:tabs>
              <w:spacing w:line="240" w:lineRule="auto"/>
              <w:jc w:val="center"/>
              <w:rPr>
                <w:sz w:val="28"/>
                <w:szCs w:val="28"/>
              </w:rPr>
            </w:pPr>
            <w:r w:rsidRPr="00AF72E5">
              <w:rPr>
                <w:sz w:val="28"/>
                <w:szCs w:val="28"/>
              </w:rPr>
              <w:t>1.05909</w:t>
            </w:r>
          </w:p>
        </w:tc>
        <w:tc>
          <w:tcPr>
            <w:tcW w:w="1417" w:type="dxa"/>
          </w:tcPr>
          <w:p w:rsidR="00925998" w:rsidRPr="00481EFA" w:rsidRDefault="00925998" w:rsidP="00F1012C">
            <w:pPr>
              <w:pStyle w:val="TableParagraph"/>
              <w:tabs>
                <w:tab w:val="left" w:pos="9356"/>
                <w:tab w:val="left" w:pos="9498"/>
              </w:tabs>
              <w:spacing w:line="240" w:lineRule="auto"/>
              <w:jc w:val="center"/>
              <w:rPr>
                <w:sz w:val="28"/>
                <w:szCs w:val="28"/>
              </w:rPr>
            </w:pPr>
            <w:r>
              <w:rPr>
                <w:sz w:val="28"/>
                <w:szCs w:val="28"/>
              </w:rPr>
              <w:t>820.843</w:t>
            </w:r>
          </w:p>
        </w:tc>
        <w:tc>
          <w:tcPr>
            <w:tcW w:w="1985" w:type="dxa"/>
          </w:tcPr>
          <w:p w:rsidR="00925998" w:rsidRPr="00481EFA" w:rsidRDefault="00925998" w:rsidP="00F1012C">
            <w:pPr>
              <w:pStyle w:val="TableParagraph"/>
              <w:tabs>
                <w:tab w:val="left" w:pos="9356"/>
                <w:tab w:val="left" w:pos="9498"/>
              </w:tabs>
              <w:spacing w:line="240" w:lineRule="auto"/>
              <w:jc w:val="center"/>
              <w:rPr>
                <w:sz w:val="28"/>
                <w:szCs w:val="28"/>
              </w:rPr>
            </w:pPr>
            <w:r>
              <w:rPr>
                <w:sz w:val="28"/>
                <w:szCs w:val="28"/>
              </w:rPr>
              <w:t>0.1501278</w:t>
            </w:r>
          </w:p>
        </w:tc>
        <w:tc>
          <w:tcPr>
            <w:tcW w:w="992"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sz w:val="28"/>
                <w:szCs w:val="28"/>
              </w:rPr>
              <w:t>мл</w:t>
            </w:r>
          </w:p>
        </w:tc>
        <w:tc>
          <w:tcPr>
            <w:tcW w:w="1134"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sz w:val="28"/>
                <w:szCs w:val="28"/>
              </w:rPr>
              <w:t>ДТП-1</w:t>
            </w:r>
          </w:p>
        </w:tc>
      </w:tr>
      <w:tr w:rsidR="00925998" w:rsidTr="007E28B6">
        <w:tc>
          <w:tcPr>
            <w:tcW w:w="1276" w:type="dxa"/>
          </w:tcPr>
          <w:p w:rsidR="00925998" w:rsidRPr="00481EFA" w:rsidRDefault="00925998" w:rsidP="00F1012C">
            <w:pPr>
              <w:pStyle w:val="TableParagraph"/>
              <w:tabs>
                <w:tab w:val="left" w:pos="9356"/>
                <w:tab w:val="left" w:pos="9498"/>
              </w:tabs>
              <w:spacing w:line="240" w:lineRule="auto"/>
              <w:jc w:val="center"/>
              <w:rPr>
                <w:sz w:val="28"/>
                <w:szCs w:val="28"/>
              </w:rPr>
            </w:pPr>
            <w:r w:rsidRPr="00C82B51">
              <w:rPr>
                <w:sz w:val="28"/>
                <w:szCs w:val="28"/>
              </w:rPr>
              <w:t>0.335</w:t>
            </w:r>
          </w:p>
        </w:tc>
        <w:tc>
          <w:tcPr>
            <w:tcW w:w="1134"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position w:val="2"/>
                <w:sz w:val="28"/>
                <w:szCs w:val="28"/>
              </w:rPr>
              <w:t>N</w:t>
            </w:r>
            <w:r w:rsidRPr="00487B60">
              <w:rPr>
                <w:sz w:val="28"/>
                <w:szCs w:val="28"/>
                <w:vertAlign w:val="subscript"/>
              </w:rPr>
              <w:t>2</w:t>
            </w:r>
          </w:p>
        </w:tc>
        <w:tc>
          <w:tcPr>
            <w:tcW w:w="1418" w:type="dxa"/>
          </w:tcPr>
          <w:p w:rsidR="00925998" w:rsidRPr="00481EFA" w:rsidRDefault="00925998" w:rsidP="00F1012C">
            <w:pPr>
              <w:pStyle w:val="TableParagraph"/>
              <w:tabs>
                <w:tab w:val="left" w:pos="9356"/>
                <w:tab w:val="left" w:pos="9498"/>
              </w:tabs>
              <w:spacing w:line="240" w:lineRule="auto"/>
              <w:jc w:val="center"/>
              <w:rPr>
                <w:sz w:val="28"/>
                <w:szCs w:val="28"/>
              </w:rPr>
            </w:pPr>
            <w:r w:rsidRPr="00AF72E5">
              <w:rPr>
                <w:sz w:val="28"/>
                <w:szCs w:val="28"/>
              </w:rPr>
              <w:t>8.58464</w:t>
            </w:r>
          </w:p>
        </w:tc>
        <w:tc>
          <w:tcPr>
            <w:tcW w:w="1417" w:type="dxa"/>
          </w:tcPr>
          <w:p w:rsidR="00925998" w:rsidRPr="00481EFA" w:rsidRDefault="00925998" w:rsidP="00F1012C">
            <w:pPr>
              <w:pStyle w:val="TableParagraph"/>
              <w:tabs>
                <w:tab w:val="left" w:pos="9356"/>
                <w:tab w:val="left" w:pos="9498"/>
              </w:tabs>
              <w:spacing w:line="240" w:lineRule="auto"/>
              <w:jc w:val="center"/>
              <w:rPr>
                <w:sz w:val="28"/>
                <w:szCs w:val="28"/>
              </w:rPr>
            </w:pPr>
            <w:r>
              <w:rPr>
                <w:sz w:val="28"/>
                <w:szCs w:val="28"/>
              </w:rPr>
              <w:t>1164.144</w:t>
            </w:r>
          </w:p>
        </w:tc>
        <w:tc>
          <w:tcPr>
            <w:tcW w:w="1985" w:type="dxa"/>
          </w:tcPr>
          <w:p w:rsidR="00925998" w:rsidRPr="00481EFA" w:rsidRDefault="00925998" w:rsidP="00F1012C">
            <w:pPr>
              <w:pStyle w:val="TableParagraph"/>
              <w:tabs>
                <w:tab w:val="left" w:pos="9356"/>
                <w:tab w:val="left" w:pos="9498"/>
              </w:tabs>
              <w:spacing w:line="240" w:lineRule="auto"/>
              <w:jc w:val="center"/>
              <w:rPr>
                <w:sz w:val="28"/>
                <w:szCs w:val="28"/>
              </w:rPr>
            </w:pPr>
            <w:r>
              <w:rPr>
                <w:sz w:val="28"/>
                <w:szCs w:val="28"/>
              </w:rPr>
              <w:t>0.7639648</w:t>
            </w:r>
          </w:p>
        </w:tc>
        <w:tc>
          <w:tcPr>
            <w:tcW w:w="992"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sz w:val="28"/>
                <w:szCs w:val="28"/>
              </w:rPr>
              <w:t>мл</w:t>
            </w:r>
          </w:p>
        </w:tc>
        <w:tc>
          <w:tcPr>
            <w:tcW w:w="1134"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sz w:val="28"/>
                <w:szCs w:val="28"/>
              </w:rPr>
              <w:t>ДТП-1</w:t>
            </w:r>
          </w:p>
        </w:tc>
      </w:tr>
      <w:tr w:rsidR="00925998" w:rsidTr="007E28B6">
        <w:tc>
          <w:tcPr>
            <w:tcW w:w="1276" w:type="dxa"/>
          </w:tcPr>
          <w:p w:rsidR="00925998" w:rsidRPr="00C82B51" w:rsidRDefault="00925998" w:rsidP="00F1012C">
            <w:pPr>
              <w:pStyle w:val="TableParagraph"/>
              <w:tabs>
                <w:tab w:val="left" w:pos="9356"/>
                <w:tab w:val="left" w:pos="9498"/>
              </w:tabs>
              <w:spacing w:line="240" w:lineRule="auto"/>
              <w:jc w:val="center"/>
              <w:rPr>
                <w:sz w:val="28"/>
                <w:szCs w:val="28"/>
              </w:rPr>
            </w:pPr>
            <w:r>
              <w:rPr>
                <w:sz w:val="28"/>
                <w:szCs w:val="28"/>
              </w:rPr>
              <w:t>0.382</w:t>
            </w:r>
          </w:p>
        </w:tc>
        <w:tc>
          <w:tcPr>
            <w:tcW w:w="1134" w:type="dxa"/>
          </w:tcPr>
          <w:p w:rsidR="00925998" w:rsidRPr="00481EFA" w:rsidRDefault="00925998" w:rsidP="00F1012C">
            <w:pPr>
              <w:pStyle w:val="TableParagraph"/>
              <w:tabs>
                <w:tab w:val="left" w:pos="9356"/>
                <w:tab w:val="left" w:pos="9498"/>
              </w:tabs>
              <w:spacing w:line="240" w:lineRule="auto"/>
              <w:jc w:val="center"/>
              <w:rPr>
                <w:position w:val="2"/>
                <w:sz w:val="28"/>
                <w:szCs w:val="28"/>
              </w:rPr>
            </w:pPr>
            <w:r>
              <w:rPr>
                <w:position w:val="2"/>
                <w:sz w:val="28"/>
                <w:szCs w:val="28"/>
              </w:rPr>
              <w:t>О</w:t>
            </w:r>
            <w:r w:rsidRPr="00487B60">
              <w:rPr>
                <w:position w:val="2"/>
                <w:sz w:val="28"/>
                <w:szCs w:val="28"/>
                <w:vertAlign w:val="subscript"/>
              </w:rPr>
              <w:t>2</w:t>
            </w:r>
          </w:p>
        </w:tc>
        <w:tc>
          <w:tcPr>
            <w:tcW w:w="1418" w:type="dxa"/>
          </w:tcPr>
          <w:p w:rsidR="00925998" w:rsidRPr="009E483E" w:rsidRDefault="00925998" w:rsidP="00F1012C">
            <w:pPr>
              <w:pStyle w:val="TableParagraph"/>
              <w:tabs>
                <w:tab w:val="left" w:pos="9356"/>
                <w:tab w:val="left" w:pos="9498"/>
              </w:tabs>
              <w:spacing w:line="240" w:lineRule="auto"/>
              <w:jc w:val="center"/>
              <w:rPr>
                <w:sz w:val="28"/>
                <w:szCs w:val="28"/>
              </w:rPr>
            </w:pPr>
            <w:r>
              <w:rPr>
                <w:sz w:val="28"/>
                <w:szCs w:val="28"/>
              </w:rPr>
              <w:t>8058.18</w:t>
            </w:r>
          </w:p>
        </w:tc>
        <w:tc>
          <w:tcPr>
            <w:tcW w:w="1417" w:type="dxa"/>
          </w:tcPr>
          <w:p w:rsidR="00925998" w:rsidRDefault="00925998" w:rsidP="00F1012C">
            <w:pPr>
              <w:pStyle w:val="TableParagraph"/>
              <w:tabs>
                <w:tab w:val="left" w:pos="9356"/>
                <w:tab w:val="left" w:pos="9498"/>
              </w:tabs>
              <w:spacing w:line="240" w:lineRule="auto"/>
              <w:jc w:val="center"/>
              <w:rPr>
                <w:sz w:val="28"/>
                <w:szCs w:val="28"/>
              </w:rPr>
            </w:pPr>
            <w:r>
              <w:rPr>
                <w:sz w:val="28"/>
                <w:szCs w:val="28"/>
              </w:rPr>
              <w:t>1920.54</w:t>
            </w:r>
          </w:p>
        </w:tc>
        <w:tc>
          <w:tcPr>
            <w:tcW w:w="1985" w:type="dxa"/>
          </w:tcPr>
          <w:p w:rsidR="00925998" w:rsidRDefault="00925998" w:rsidP="00F1012C">
            <w:pPr>
              <w:pStyle w:val="TableParagraph"/>
              <w:tabs>
                <w:tab w:val="left" w:pos="9356"/>
                <w:tab w:val="left" w:pos="9498"/>
              </w:tabs>
              <w:spacing w:line="240" w:lineRule="auto"/>
              <w:jc w:val="center"/>
              <w:rPr>
                <w:sz w:val="28"/>
                <w:szCs w:val="28"/>
              </w:rPr>
            </w:pPr>
            <w:r>
              <w:rPr>
                <w:sz w:val="28"/>
                <w:szCs w:val="28"/>
              </w:rPr>
              <w:t>2.7639648</w:t>
            </w:r>
          </w:p>
        </w:tc>
        <w:tc>
          <w:tcPr>
            <w:tcW w:w="992"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sz w:val="28"/>
                <w:szCs w:val="28"/>
              </w:rPr>
              <w:t>мл</w:t>
            </w:r>
          </w:p>
        </w:tc>
        <w:tc>
          <w:tcPr>
            <w:tcW w:w="1134" w:type="dxa"/>
          </w:tcPr>
          <w:p w:rsidR="00925998" w:rsidRPr="00481EFA" w:rsidRDefault="00925998" w:rsidP="00F1012C">
            <w:pPr>
              <w:pStyle w:val="TableParagraph"/>
              <w:tabs>
                <w:tab w:val="left" w:pos="9356"/>
                <w:tab w:val="left" w:pos="9498"/>
              </w:tabs>
              <w:spacing w:line="240" w:lineRule="auto"/>
              <w:jc w:val="center"/>
              <w:rPr>
                <w:sz w:val="28"/>
                <w:szCs w:val="28"/>
              </w:rPr>
            </w:pPr>
            <w:r w:rsidRPr="00481EFA">
              <w:rPr>
                <w:sz w:val="28"/>
                <w:szCs w:val="28"/>
              </w:rPr>
              <w:t>ДТП-1</w:t>
            </w:r>
          </w:p>
        </w:tc>
      </w:tr>
    </w:tbl>
    <w:p w:rsidR="00925998" w:rsidRPr="001048D7" w:rsidRDefault="00925998" w:rsidP="00925998">
      <w:pPr>
        <w:pStyle w:val="a3"/>
        <w:tabs>
          <w:tab w:val="left" w:pos="9356"/>
          <w:tab w:val="left" w:pos="9498"/>
        </w:tabs>
        <w:ind w:left="0" w:firstLine="567"/>
        <w:jc w:val="left"/>
        <w:rPr>
          <w:color w:val="FF0000"/>
          <w:sz w:val="27"/>
        </w:rPr>
      </w:pPr>
    </w:p>
    <w:p w:rsidR="00925998" w:rsidRDefault="00843977" w:rsidP="00843977">
      <w:pPr>
        <w:pStyle w:val="a3"/>
        <w:tabs>
          <w:tab w:val="left" w:pos="9356"/>
          <w:tab w:val="left" w:pos="9498"/>
        </w:tabs>
        <w:ind w:left="0" w:firstLine="567"/>
      </w:pPr>
      <w:r w:rsidRPr="00843977">
        <w:t>В результате изменения кислородного баланса в нашем случае, изменения произошли только в равновесном составе углекислого газа и непрореагировавших углеводородов, так как в составе отсутствовали оксиды азота. Это привело к образованию свободного кислорода, что было подтверждено результатами лабораторных исследований.</w:t>
      </w:r>
    </w:p>
    <w:p w:rsidR="00843977" w:rsidRPr="001048D7" w:rsidRDefault="00843977" w:rsidP="00925998">
      <w:pPr>
        <w:pStyle w:val="a3"/>
        <w:tabs>
          <w:tab w:val="left" w:pos="9356"/>
          <w:tab w:val="left" w:pos="9498"/>
        </w:tabs>
        <w:ind w:left="0" w:firstLine="567"/>
        <w:jc w:val="left"/>
        <w:rPr>
          <w:color w:val="FF0000"/>
          <w:sz w:val="20"/>
        </w:rPr>
      </w:pPr>
    </w:p>
    <w:p w:rsidR="00925998" w:rsidRDefault="00925998" w:rsidP="009429D9">
      <w:pPr>
        <w:pStyle w:val="a3"/>
        <w:tabs>
          <w:tab w:val="left" w:pos="9356"/>
          <w:tab w:val="left" w:pos="9498"/>
        </w:tabs>
        <w:ind w:left="0"/>
        <w:jc w:val="center"/>
        <w:rPr>
          <w:color w:val="FF0000"/>
          <w:sz w:val="20"/>
        </w:rPr>
      </w:pPr>
      <w:r w:rsidRPr="00FC3DEC">
        <w:rPr>
          <w:noProof/>
          <w:color w:val="FF0000"/>
          <w:sz w:val="20"/>
          <w:lang w:eastAsia="ru-RU"/>
        </w:rPr>
        <w:lastRenderedPageBreak/>
        <w:drawing>
          <wp:inline distT="0" distB="0" distL="0" distR="0" wp14:anchorId="3EC6E8FB" wp14:editId="6FE4BDE5">
            <wp:extent cx="5236438" cy="2841616"/>
            <wp:effectExtent l="0" t="0" r="2540" b="0"/>
            <wp:docPr id="56" name="Рисунок 56" descr="C:\Users\Admin\Desktop\Картинки дисс\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дисс\Снимо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1112" cy="2844153"/>
                    </a:xfrm>
                    <a:prstGeom prst="rect">
                      <a:avLst/>
                    </a:prstGeom>
                    <a:noFill/>
                    <a:ln>
                      <a:noFill/>
                    </a:ln>
                  </pic:spPr>
                </pic:pic>
              </a:graphicData>
            </a:graphic>
          </wp:inline>
        </w:drawing>
      </w:r>
    </w:p>
    <w:p w:rsidR="009429D9" w:rsidRPr="001048D7" w:rsidRDefault="009429D9" w:rsidP="00925998">
      <w:pPr>
        <w:pStyle w:val="a3"/>
        <w:tabs>
          <w:tab w:val="left" w:pos="9356"/>
          <w:tab w:val="left" w:pos="9498"/>
        </w:tabs>
        <w:ind w:left="0" w:firstLine="567"/>
        <w:jc w:val="left"/>
        <w:rPr>
          <w:color w:val="FF0000"/>
          <w:sz w:val="20"/>
        </w:rPr>
      </w:pPr>
    </w:p>
    <w:p w:rsidR="00925998" w:rsidRDefault="009B71ED" w:rsidP="009429D9">
      <w:pPr>
        <w:pStyle w:val="a3"/>
        <w:tabs>
          <w:tab w:val="left" w:pos="9356"/>
          <w:tab w:val="left" w:pos="9498"/>
        </w:tabs>
        <w:ind w:left="0"/>
        <w:jc w:val="center"/>
      </w:pPr>
      <w:r>
        <w:t>Рисунок 43</w:t>
      </w:r>
      <w:r w:rsidR="00925998" w:rsidRPr="00690066">
        <w:t xml:space="preserve"> – Хроматограмма неорг</w:t>
      </w:r>
      <w:r w:rsidR="00995DA5">
        <w:t xml:space="preserve">анических газов, выделившихся в процессе горения </w:t>
      </w:r>
      <w:r w:rsidR="00F1012C">
        <w:t xml:space="preserve">состава </w:t>
      </w:r>
      <w:r w:rsidR="00F1012C" w:rsidRPr="003D0BDF">
        <w:t>NH</w:t>
      </w:r>
      <w:r w:rsidR="00F1012C" w:rsidRPr="003D0BDF">
        <w:rPr>
          <w:vertAlign w:val="subscript"/>
        </w:rPr>
        <w:t>4</w:t>
      </w:r>
      <w:r w:rsidR="00F1012C" w:rsidRPr="003D0BDF">
        <w:t>NO</w:t>
      </w:r>
      <w:r w:rsidR="00F1012C" w:rsidRPr="003D0BDF">
        <w:rPr>
          <w:vertAlign w:val="subscript"/>
        </w:rPr>
        <w:t>3</w:t>
      </w:r>
      <w:r w:rsidR="00487B60">
        <w:t xml:space="preserve"> – 70%; ПЭ- 20%, Mg -10</w:t>
      </w:r>
      <w:r w:rsidR="00F1012C" w:rsidRPr="003D0BDF">
        <w:t>%</w:t>
      </w:r>
    </w:p>
    <w:p w:rsidR="00995DA5" w:rsidRPr="00F1012C" w:rsidRDefault="00995DA5" w:rsidP="00F1012C">
      <w:pPr>
        <w:pStyle w:val="a3"/>
        <w:tabs>
          <w:tab w:val="left" w:pos="9356"/>
          <w:tab w:val="left" w:pos="9498"/>
        </w:tabs>
        <w:ind w:left="0" w:firstLine="567"/>
        <w:jc w:val="left"/>
      </w:pPr>
    </w:p>
    <w:p w:rsidR="008A0991" w:rsidRDefault="008A0991" w:rsidP="001D7117">
      <w:pPr>
        <w:pStyle w:val="a3"/>
        <w:tabs>
          <w:tab w:val="left" w:pos="9356"/>
          <w:tab w:val="left" w:pos="9498"/>
        </w:tabs>
        <w:ind w:left="0" w:firstLine="567"/>
      </w:pPr>
      <w:r w:rsidRPr="008A0991">
        <w:t>Исходя из результатов экспериментальных работ, мы создали</w:t>
      </w:r>
      <w:r>
        <w:t xml:space="preserve"> </w:t>
      </w:r>
      <w:r w:rsidRPr="008A0991">
        <w:t>газоге</w:t>
      </w:r>
      <w:r>
        <w:t xml:space="preserve">нераторующий </w:t>
      </w:r>
      <w:r w:rsidRPr="008A0991">
        <w:t>состав на основе NH</w:t>
      </w:r>
      <w:r w:rsidRPr="008A0991">
        <w:rPr>
          <w:vertAlign w:val="subscript"/>
        </w:rPr>
        <w:t>4</w:t>
      </w:r>
      <w:r w:rsidRPr="008A0991">
        <w:t>NO</w:t>
      </w:r>
      <w:r w:rsidRPr="008A0991">
        <w:rPr>
          <w:vertAlign w:val="subscript"/>
        </w:rPr>
        <w:t>3</w:t>
      </w:r>
      <w:r w:rsidRPr="008A0991">
        <w:t xml:space="preserve"> – 70%; ПЭ- 20%, Mg -10%, который может быть использован для направленного </w:t>
      </w:r>
      <w:r w:rsidR="00487B60">
        <w:t>раскола</w:t>
      </w:r>
      <w:r w:rsidRPr="008A0991">
        <w:t xml:space="preserve"> и демонтажа бетонных конструкций средней прочности. Данный состав обладает нулевым кислородным балансом, что гарантирует его безопасность и может использоваться для демонтажа бетонных конструкций, которые подлежат </w:t>
      </w:r>
      <w:r>
        <w:t>сносу</w:t>
      </w:r>
      <w:r w:rsidRPr="008A0991">
        <w:t>.</w:t>
      </w:r>
    </w:p>
    <w:p w:rsidR="00B80713" w:rsidRDefault="00B80713" w:rsidP="001D7117">
      <w:pPr>
        <w:pStyle w:val="a3"/>
        <w:tabs>
          <w:tab w:val="left" w:pos="9356"/>
          <w:tab w:val="left" w:pos="9498"/>
        </w:tabs>
        <w:ind w:left="0" w:firstLine="567"/>
        <w:rPr>
          <w:lang w:val="kk-KZ"/>
        </w:rPr>
      </w:pPr>
      <w:r w:rsidRPr="00B80713">
        <w:rPr>
          <w:lang w:val="kk-KZ"/>
        </w:rPr>
        <w:t>Состав NH</w:t>
      </w:r>
      <w:r w:rsidRPr="00B80713">
        <w:rPr>
          <w:vertAlign w:val="subscript"/>
          <w:lang w:val="kk-KZ"/>
        </w:rPr>
        <w:t>4</w:t>
      </w:r>
      <w:r w:rsidRPr="00B80713">
        <w:rPr>
          <w:lang w:val="kk-KZ"/>
        </w:rPr>
        <w:t>ClO</w:t>
      </w:r>
      <w:r w:rsidRPr="00B80713">
        <w:rPr>
          <w:vertAlign w:val="subscript"/>
          <w:lang w:val="kk-KZ"/>
        </w:rPr>
        <w:t>4</w:t>
      </w:r>
      <w:r w:rsidRPr="00B80713">
        <w:rPr>
          <w:lang w:val="kk-KZ"/>
        </w:rPr>
        <w:t>-ПЭ-Mg, описанный далее, обладает низкой плотностью (0,61-1,25 г/см</w:t>
      </w:r>
      <w:r w:rsidRPr="00B80713">
        <w:rPr>
          <w:vertAlign w:val="superscript"/>
          <w:lang w:val="kk-KZ"/>
        </w:rPr>
        <w:t>3</w:t>
      </w:r>
      <w:r w:rsidRPr="00B80713">
        <w:rPr>
          <w:lang w:val="kk-KZ"/>
        </w:rPr>
        <w:t>), нечувствительный к ударам и трению, процесс физико-химического превращения протекает в режиме г</w:t>
      </w:r>
      <w:r w:rsidR="00487B60">
        <w:rPr>
          <w:lang w:val="kk-KZ"/>
        </w:rPr>
        <w:t>орения (дозвуковая скорость 1,6</w:t>
      </w:r>
      <w:r w:rsidRPr="00B80713">
        <w:rPr>
          <w:lang w:val="kk-KZ"/>
        </w:rPr>
        <w:t xml:space="preserve"> мм/сек), и имеет ярко выраженный нулевой кислородный баланс (КБ=-0,23%). Эти характеристики говорят о том, что данный состав безопасен с экологической точки зрения и может использоваться для направленного раскола искусственных бетонных конструкций высокой крепости, а также для добычи блочного камня.</w:t>
      </w:r>
    </w:p>
    <w:p w:rsidR="0062080A" w:rsidRDefault="00B80713" w:rsidP="001D7117">
      <w:pPr>
        <w:pStyle w:val="a3"/>
        <w:tabs>
          <w:tab w:val="left" w:pos="9356"/>
          <w:tab w:val="left" w:pos="9498"/>
        </w:tabs>
        <w:ind w:left="0" w:firstLine="567"/>
      </w:pPr>
      <w:r w:rsidRPr="00B80713">
        <w:t>После того, как состав NH</w:t>
      </w:r>
      <w:r w:rsidRPr="0062080A">
        <w:rPr>
          <w:vertAlign w:val="subscript"/>
        </w:rPr>
        <w:t>4</w:t>
      </w:r>
      <w:r w:rsidRPr="00B80713">
        <w:t>ClO</w:t>
      </w:r>
      <w:r w:rsidRPr="0062080A">
        <w:rPr>
          <w:vertAlign w:val="subscript"/>
        </w:rPr>
        <w:t>4</w:t>
      </w:r>
      <w:r w:rsidRPr="00B80713">
        <w:t>-ПЭ-Mg был подвергнут горению, был произведен газовый хроматографический анализ, который выявил следующие компоненты газов</w:t>
      </w:r>
      <w:r w:rsidR="0062080A">
        <w:t xml:space="preserve">: </w:t>
      </w:r>
      <w:r w:rsidRPr="00B80713">
        <w:t>метан, углекислый газ, кислород и азот.</w:t>
      </w:r>
    </w:p>
    <w:p w:rsidR="00B80713" w:rsidRDefault="00B80713" w:rsidP="0062080A">
      <w:pPr>
        <w:pStyle w:val="a3"/>
        <w:tabs>
          <w:tab w:val="left" w:pos="9356"/>
          <w:tab w:val="left" w:pos="9498"/>
        </w:tabs>
        <w:ind w:left="0" w:firstLine="567"/>
      </w:pPr>
      <w:r w:rsidRPr="00B80713">
        <w:t xml:space="preserve"> Полученные данные о наличии этих газов при проведении подрыва в калориметрической бомбе были занесены в таблицу 14 и рисунок 44.</w:t>
      </w:r>
    </w:p>
    <w:p w:rsidR="00320C6E" w:rsidRDefault="0062080A" w:rsidP="0062080A">
      <w:pPr>
        <w:pStyle w:val="a3"/>
        <w:tabs>
          <w:tab w:val="left" w:pos="9356"/>
          <w:tab w:val="left" w:pos="9498"/>
        </w:tabs>
        <w:ind w:left="0" w:firstLine="567"/>
      </w:pPr>
      <w:r w:rsidRPr="0062080A">
        <w:t>Из таблицы и хроматограммы видно, что в газовом составе отсутствуют ядовитые газы, такие как оксид углерода и оксиды азота. Это говорит о том, что произошло полное превращение исходных компонентов и преобладание процесса горения. Если бы произошла детонация, то в газовом составе мы бы наблюдали в основном соединения монооксида углерода, закиси и окислов азота.</w:t>
      </w:r>
    </w:p>
    <w:p w:rsidR="00320C6E" w:rsidRPr="007E28B6" w:rsidRDefault="00320C6E" w:rsidP="007E28B6">
      <w:pPr>
        <w:pStyle w:val="a3"/>
        <w:tabs>
          <w:tab w:val="left" w:pos="9356"/>
          <w:tab w:val="left" w:pos="9498"/>
        </w:tabs>
        <w:ind w:left="0"/>
        <w:jc w:val="left"/>
      </w:pPr>
      <w:r>
        <w:rPr>
          <w:spacing w:val="-4"/>
        </w:rPr>
        <w:lastRenderedPageBreak/>
        <w:t>Таблица</w:t>
      </w:r>
      <w:r>
        <w:rPr>
          <w:spacing w:val="-14"/>
        </w:rPr>
        <w:t xml:space="preserve"> </w:t>
      </w:r>
      <w:r w:rsidR="009B71ED">
        <w:rPr>
          <w:spacing w:val="-3"/>
        </w:rPr>
        <w:t>14</w:t>
      </w:r>
      <w:r>
        <w:rPr>
          <w:spacing w:val="-12"/>
        </w:rPr>
        <w:t xml:space="preserve"> </w:t>
      </w:r>
      <w:r>
        <w:rPr>
          <w:spacing w:val="-3"/>
        </w:rPr>
        <w:t>–</w:t>
      </w:r>
      <w:r>
        <w:rPr>
          <w:spacing w:val="-11"/>
        </w:rPr>
        <w:t xml:space="preserve"> </w:t>
      </w:r>
      <w:r>
        <w:rPr>
          <w:spacing w:val="-3"/>
        </w:rPr>
        <w:t>Хроматографический</w:t>
      </w:r>
      <w:r>
        <w:rPr>
          <w:spacing w:val="-13"/>
        </w:rPr>
        <w:t xml:space="preserve"> </w:t>
      </w:r>
      <w:r>
        <w:rPr>
          <w:spacing w:val="-3"/>
        </w:rPr>
        <w:t>анализ</w:t>
      </w:r>
      <w:r>
        <w:rPr>
          <w:spacing w:val="-14"/>
        </w:rPr>
        <w:t xml:space="preserve"> </w:t>
      </w:r>
      <w:r>
        <w:rPr>
          <w:spacing w:val="-3"/>
        </w:rPr>
        <w:t>по</w:t>
      </w:r>
      <w:r>
        <w:rPr>
          <w:spacing w:val="-12"/>
        </w:rPr>
        <w:t xml:space="preserve"> </w:t>
      </w:r>
      <w:r>
        <w:rPr>
          <w:spacing w:val="-3"/>
        </w:rPr>
        <w:t>компонентам</w:t>
      </w:r>
      <w:r>
        <w:rPr>
          <w:spacing w:val="-11"/>
        </w:rPr>
        <w:t xml:space="preserve"> </w:t>
      </w:r>
      <w:r w:rsidR="00887CC7">
        <w:rPr>
          <w:spacing w:val="-3"/>
        </w:rPr>
        <w:t>выделившихся</w:t>
      </w:r>
      <w:r>
        <w:rPr>
          <w:spacing w:val="-12"/>
        </w:rPr>
        <w:t xml:space="preserve"> </w:t>
      </w:r>
      <w:r>
        <w:rPr>
          <w:spacing w:val="-3"/>
        </w:rPr>
        <w:t>газов</w:t>
      </w:r>
    </w:p>
    <w:tbl>
      <w:tblPr>
        <w:tblStyle w:val="af4"/>
        <w:tblW w:w="9356" w:type="dxa"/>
        <w:tblInd w:w="108" w:type="dxa"/>
        <w:tblLayout w:type="fixed"/>
        <w:tblLook w:val="04A0" w:firstRow="1" w:lastRow="0" w:firstColumn="1" w:lastColumn="0" w:noHBand="0" w:noVBand="1"/>
      </w:tblPr>
      <w:tblGrid>
        <w:gridCol w:w="1276"/>
        <w:gridCol w:w="1134"/>
        <w:gridCol w:w="1418"/>
        <w:gridCol w:w="1417"/>
        <w:gridCol w:w="1985"/>
        <w:gridCol w:w="992"/>
        <w:gridCol w:w="1134"/>
      </w:tblGrid>
      <w:tr w:rsidR="00F71D38" w:rsidTr="007E28B6">
        <w:tc>
          <w:tcPr>
            <w:tcW w:w="1276" w:type="dxa"/>
          </w:tcPr>
          <w:p w:rsidR="00F71D38" w:rsidRPr="00C82B51" w:rsidRDefault="00F71D38" w:rsidP="007D7D1C">
            <w:pPr>
              <w:pStyle w:val="TableParagraph"/>
              <w:tabs>
                <w:tab w:val="left" w:pos="9356"/>
                <w:tab w:val="left" w:pos="9498"/>
              </w:tabs>
              <w:spacing w:line="240" w:lineRule="auto"/>
              <w:rPr>
                <w:sz w:val="28"/>
                <w:szCs w:val="28"/>
              </w:rPr>
            </w:pPr>
            <w:r>
              <w:rPr>
                <w:spacing w:val="-1"/>
                <w:sz w:val="28"/>
                <w:szCs w:val="28"/>
              </w:rPr>
              <w:t>Врем</w:t>
            </w:r>
            <w:r w:rsidRPr="00C82B51">
              <w:rPr>
                <w:spacing w:val="-1"/>
                <w:sz w:val="28"/>
                <w:szCs w:val="28"/>
              </w:rPr>
              <w:t>я,</w:t>
            </w:r>
            <w:r w:rsidRPr="00C82B51">
              <w:rPr>
                <w:spacing w:val="-57"/>
                <w:sz w:val="28"/>
                <w:szCs w:val="28"/>
              </w:rPr>
              <w:t xml:space="preserve"> </w:t>
            </w:r>
            <w:r w:rsidRPr="00C82B51">
              <w:rPr>
                <w:sz w:val="28"/>
                <w:szCs w:val="28"/>
              </w:rPr>
              <w:t>мин</w:t>
            </w:r>
          </w:p>
        </w:tc>
        <w:tc>
          <w:tcPr>
            <w:tcW w:w="1134" w:type="dxa"/>
          </w:tcPr>
          <w:p w:rsidR="00F71D38" w:rsidRPr="00C82B51" w:rsidRDefault="00F71D38" w:rsidP="007D7D1C">
            <w:pPr>
              <w:pStyle w:val="TableParagraph"/>
              <w:tabs>
                <w:tab w:val="left" w:pos="9356"/>
                <w:tab w:val="left" w:pos="9498"/>
              </w:tabs>
              <w:spacing w:line="240" w:lineRule="auto"/>
              <w:rPr>
                <w:sz w:val="28"/>
                <w:szCs w:val="28"/>
              </w:rPr>
            </w:pPr>
            <w:r w:rsidRPr="00C82B51">
              <w:rPr>
                <w:sz w:val="28"/>
                <w:szCs w:val="28"/>
              </w:rPr>
              <w:t>Компонент</w:t>
            </w:r>
          </w:p>
        </w:tc>
        <w:tc>
          <w:tcPr>
            <w:tcW w:w="1418" w:type="dxa"/>
          </w:tcPr>
          <w:p w:rsidR="00F71D38" w:rsidRPr="00C82B51" w:rsidRDefault="00F71D38" w:rsidP="007D7D1C">
            <w:pPr>
              <w:pStyle w:val="TableParagraph"/>
              <w:tabs>
                <w:tab w:val="left" w:pos="9356"/>
                <w:tab w:val="left" w:pos="9498"/>
              </w:tabs>
              <w:spacing w:line="240" w:lineRule="auto"/>
              <w:rPr>
                <w:sz w:val="28"/>
                <w:szCs w:val="28"/>
              </w:rPr>
            </w:pPr>
            <w:r w:rsidRPr="00C82B51">
              <w:rPr>
                <w:sz w:val="28"/>
                <w:szCs w:val="28"/>
              </w:rPr>
              <w:t>Площадь</w:t>
            </w:r>
          </w:p>
        </w:tc>
        <w:tc>
          <w:tcPr>
            <w:tcW w:w="1417" w:type="dxa"/>
          </w:tcPr>
          <w:p w:rsidR="00F71D38" w:rsidRPr="00C82B51" w:rsidRDefault="00F71D38" w:rsidP="007D7D1C">
            <w:pPr>
              <w:pStyle w:val="TableParagraph"/>
              <w:tabs>
                <w:tab w:val="left" w:pos="9356"/>
                <w:tab w:val="left" w:pos="9498"/>
              </w:tabs>
              <w:spacing w:line="240" w:lineRule="auto"/>
              <w:rPr>
                <w:sz w:val="28"/>
                <w:szCs w:val="28"/>
              </w:rPr>
            </w:pPr>
            <w:r w:rsidRPr="00C82B51">
              <w:rPr>
                <w:sz w:val="28"/>
                <w:szCs w:val="28"/>
              </w:rPr>
              <w:t>Высота</w:t>
            </w:r>
          </w:p>
        </w:tc>
        <w:tc>
          <w:tcPr>
            <w:tcW w:w="1985" w:type="dxa"/>
          </w:tcPr>
          <w:p w:rsidR="00F71D38" w:rsidRPr="00C82B51" w:rsidRDefault="00F71D38" w:rsidP="007D7D1C">
            <w:pPr>
              <w:pStyle w:val="TableParagraph"/>
              <w:tabs>
                <w:tab w:val="left" w:pos="9356"/>
                <w:tab w:val="left" w:pos="9498"/>
              </w:tabs>
              <w:spacing w:line="240" w:lineRule="auto"/>
              <w:rPr>
                <w:sz w:val="28"/>
                <w:szCs w:val="28"/>
              </w:rPr>
            </w:pPr>
            <w:r w:rsidRPr="00C82B51">
              <w:rPr>
                <w:sz w:val="28"/>
                <w:szCs w:val="28"/>
              </w:rPr>
              <w:t>Концентрация</w:t>
            </w:r>
          </w:p>
        </w:tc>
        <w:tc>
          <w:tcPr>
            <w:tcW w:w="992" w:type="dxa"/>
          </w:tcPr>
          <w:p w:rsidR="00F71D38" w:rsidRPr="00C82B51" w:rsidRDefault="00F71D38" w:rsidP="007D7D1C">
            <w:pPr>
              <w:pStyle w:val="TableParagraph"/>
              <w:tabs>
                <w:tab w:val="left" w:pos="9356"/>
                <w:tab w:val="left" w:pos="9498"/>
              </w:tabs>
              <w:spacing w:line="240" w:lineRule="auto"/>
              <w:rPr>
                <w:sz w:val="28"/>
                <w:szCs w:val="28"/>
              </w:rPr>
            </w:pPr>
            <w:r w:rsidRPr="00C82B51">
              <w:rPr>
                <w:sz w:val="28"/>
                <w:szCs w:val="28"/>
              </w:rPr>
              <w:t>Ед.</w:t>
            </w:r>
            <w:r w:rsidRPr="00C82B51">
              <w:rPr>
                <w:spacing w:val="1"/>
                <w:sz w:val="28"/>
                <w:szCs w:val="28"/>
              </w:rPr>
              <w:t xml:space="preserve"> </w:t>
            </w:r>
            <w:r>
              <w:rPr>
                <w:sz w:val="28"/>
                <w:szCs w:val="28"/>
              </w:rPr>
              <w:t>конц.</w:t>
            </w:r>
          </w:p>
        </w:tc>
        <w:tc>
          <w:tcPr>
            <w:tcW w:w="1134" w:type="dxa"/>
          </w:tcPr>
          <w:p w:rsidR="00F71D38" w:rsidRPr="00C82B51" w:rsidRDefault="00F71D38" w:rsidP="007D7D1C">
            <w:pPr>
              <w:pStyle w:val="TableParagraph"/>
              <w:tabs>
                <w:tab w:val="left" w:pos="9356"/>
                <w:tab w:val="left" w:pos="9498"/>
              </w:tabs>
              <w:spacing w:line="240" w:lineRule="auto"/>
              <w:rPr>
                <w:sz w:val="28"/>
                <w:szCs w:val="28"/>
              </w:rPr>
            </w:pPr>
            <w:r w:rsidRPr="00C82B51">
              <w:rPr>
                <w:sz w:val="28"/>
                <w:szCs w:val="28"/>
              </w:rPr>
              <w:t>Детектор</w:t>
            </w:r>
          </w:p>
        </w:tc>
      </w:tr>
      <w:tr w:rsidR="00F71D38" w:rsidTr="007E28B6">
        <w:tc>
          <w:tcPr>
            <w:tcW w:w="1276" w:type="dxa"/>
          </w:tcPr>
          <w:p w:rsidR="00F71D38" w:rsidRPr="00481EFA" w:rsidRDefault="00F71D38" w:rsidP="007D7D1C">
            <w:pPr>
              <w:pStyle w:val="TableParagraph"/>
              <w:tabs>
                <w:tab w:val="left" w:pos="9356"/>
                <w:tab w:val="left" w:pos="9498"/>
              </w:tabs>
              <w:spacing w:line="240" w:lineRule="auto"/>
              <w:rPr>
                <w:sz w:val="28"/>
                <w:szCs w:val="28"/>
              </w:rPr>
            </w:pPr>
            <w:r w:rsidRPr="00F71D38">
              <w:rPr>
                <w:sz w:val="28"/>
                <w:szCs w:val="28"/>
              </w:rPr>
              <w:t>0.666</w:t>
            </w:r>
          </w:p>
        </w:tc>
        <w:tc>
          <w:tcPr>
            <w:tcW w:w="1134" w:type="dxa"/>
          </w:tcPr>
          <w:p w:rsidR="00F71D38" w:rsidRPr="00481EFA" w:rsidRDefault="00F71D38" w:rsidP="007D7D1C">
            <w:pPr>
              <w:pStyle w:val="TableParagraph"/>
              <w:tabs>
                <w:tab w:val="left" w:pos="9356"/>
                <w:tab w:val="left" w:pos="9498"/>
              </w:tabs>
              <w:spacing w:line="240" w:lineRule="auto"/>
              <w:rPr>
                <w:sz w:val="28"/>
                <w:szCs w:val="28"/>
              </w:rPr>
            </w:pPr>
            <w:r>
              <w:rPr>
                <w:position w:val="2"/>
                <w:sz w:val="28"/>
                <w:szCs w:val="28"/>
              </w:rPr>
              <w:t>С</w:t>
            </w:r>
            <w:r w:rsidRPr="00481EFA">
              <w:rPr>
                <w:position w:val="2"/>
                <w:sz w:val="28"/>
                <w:szCs w:val="28"/>
              </w:rPr>
              <w:t>О</w:t>
            </w:r>
            <w:r w:rsidRPr="00487B60">
              <w:rPr>
                <w:sz w:val="28"/>
                <w:szCs w:val="28"/>
                <w:vertAlign w:val="subscript"/>
              </w:rPr>
              <w:t>2</w:t>
            </w:r>
          </w:p>
        </w:tc>
        <w:tc>
          <w:tcPr>
            <w:tcW w:w="1418" w:type="dxa"/>
          </w:tcPr>
          <w:p w:rsidR="00F71D38" w:rsidRPr="00481EFA" w:rsidRDefault="004E5156" w:rsidP="007D7D1C">
            <w:pPr>
              <w:pStyle w:val="TableParagraph"/>
              <w:tabs>
                <w:tab w:val="left" w:pos="9356"/>
                <w:tab w:val="left" w:pos="9498"/>
              </w:tabs>
              <w:spacing w:line="240" w:lineRule="auto"/>
              <w:rPr>
                <w:sz w:val="28"/>
                <w:szCs w:val="28"/>
              </w:rPr>
            </w:pPr>
            <w:r w:rsidRPr="004E5156">
              <w:rPr>
                <w:sz w:val="28"/>
                <w:szCs w:val="28"/>
              </w:rPr>
              <w:t>3.63104</w:t>
            </w:r>
          </w:p>
        </w:tc>
        <w:tc>
          <w:tcPr>
            <w:tcW w:w="1417" w:type="dxa"/>
          </w:tcPr>
          <w:p w:rsidR="00F71D38" w:rsidRPr="00481EFA" w:rsidRDefault="009E483E" w:rsidP="007D7D1C">
            <w:pPr>
              <w:pStyle w:val="TableParagraph"/>
              <w:tabs>
                <w:tab w:val="left" w:pos="9356"/>
                <w:tab w:val="left" w:pos="9498"/>
              </w:tabs>
              <w:spacing w:line="240" w:lineRule="auto"/>
              <w:rPr>
                <w:sz w:val="28"/>
                <w:szCs w:val="28"/>
              </w:rPr>
            </w:pPr>
            <w:r>
              <w:rPr>
                <w:sz w:val="28"/>
                <w:szCs w:val="28"/>
              </w:rPr>
              <w:t>4</w:t>
            </w:r>
            <w:r w:rsidR="00F71D38">
              <w:rPr>
                <w:sz w:val="28"/>
                <w:szCs w:val="28"/>
              </w:rPr>
              <w:t>420.752</w:t>
            </w:r>
          </w:p>
        </w:tc>
        <w:tc>
          <w:tcPr>
            <w:tcW w:w="1985" w:type="dxa"/>
          </w:tcPr>
          <w:p w:rsidR="00F71D38" w:rsidRPr="00481EFA" w:rsidRDefault="004E5156" w:rsidP="007D7D1C">
            <w:pPr>
              <w:pStyle w:val="TableParagraph"/>
              <w:tabs>
                <w:tab w:val="left" w:pos="9356"/>
                <w:tab w:val="left" w:pos="9498"/>
              </w:tabs>
              <w:spacing w:line="240" w:lineRule="auto"/>
              <w:rPr>
                <w:sz w:val="28"/>
                <w:szCs w:val="28"/>
              </w:rPr>
            </w:pPr>
            <w:r>
              <w:rPr>
                <w:sz w:val="28"/>
                <w:szCs w:val="28"/>
              </w:rPr>
              <w:t>0.7934568</w:t>
            </w:r>
          </w:p>
        </w:tc>
        <w:tc>
          <w:tcPr>
            <w:tcW w:w="992" w:type="dxa"/>
          </w:tcPr>
          <w:p w:rsidR="00F71D38" w:rsidRPr="00481EFA" w:rsidRDefault="00F71D38" w:rsidP="007D7D1C">
            <w:pPr>
              <w:pStyle w:val="TableParagraph"/>
              <w:tabs>
                <w:tab w:val="left" w:pos="9356"/>
                <w:tab w:val="left" w:pos="9498"/>
              </w:tabs>
              <w:spacing w:line="240" w:lineRule="auto"/>
              <w:rPr>
                <w:sz w:val="28"/>
                <w:szCs w:val="28"/>
              </w:rPr>
            </w:pPr>
            <w:r w:rsidRPr="00481EFA">
              <w:rPr>
                <w:sz w:val="28"/>
                <w:szCs w:val="28"/>
              </w:rPr>
              <w:t>мл</w:t>
            </w:r>
          </w:p>
        </w:tc>
        <w:tc>
          <w:tcPr>
            <w:tcW w:w="1134" w:type="dxa"/>
          </w:tcPr>
          <w:p w:rsidR="00F71D38" w:rsidRPr="00481EFA" w:rsidRDefault="00F71D38" w:rsidP="007D7D1C">
            <w:pPr>
              <w:pStyle w:val="TableParagraph"/>
              <w:tabs>
                <w:tab w:val="left" w:pos="9356"/>
                <w:tab w:val="left" w:pos="9498"/>
              </w:tabs>
              <w:spacing w:line="240" w:lineRule="auto"/>
              <w:rPr>
                <w:sz w:val="28"/>
                <w:szCs w:val="28"/>
              </w:rPr>
            </w:pPr>
            <w:r w:rsidRPr="00481EFA">
              <w:rPr>
                <w:sz w:val="28"/>
                <w:szCs w:val="28"/>
              </w:rPr>
              <w:t>ДТП-1</w:t>
            </w:r>
          </w:p>
        </w:tc>
      </w:tr>
      <w:tr w:rsidR="00F71D38" w:rsidTr="007E28B6">
        <w:tc>
          <w:tcPr>
            <w:tcW w:w="1276" w:type="dxa"/>
          </w:tcPr>
          <w:p w:rsidR="00F71D38" w:rsidRPr="00481EFA" w:rsidRDefault="00F71D38" w:rsidP="007D7D1C">
            <w:pPr>
              <w:pStyle w:val="TableParagraph"/>
              <w:tabs>
                <w:tab w:val="left" w:pos="9356"/>
                <w:tab w:val="left" w:pos="9498"/>
              </w:tabs>
              <w:spacing w:line="240" w:lineRule="auto"/>
              <w:rPr>
                <w:sz w:val="28"/>
                <w:szCs w:val="28"/>
              </w:rPr>
            </w:pPr>
            <w:r w:rsidRPr="00F71D38">
              <w:rPr>
                <w:sz w:val="28"/>
                <w:szCs w:val="28"/>
              </w:rPr>
              <w:t>0.332</w:t>
            </w:r>
          </w:p>
        </w:tc>
        <w:tc>
          <w:tcPr>
            <w:tcW w:w="1134" w:type="dxa"/>
          </w:tcPr>
          <w:p w:rsidR="00F71D38" w:rsidRPr="00481EFA" w:rsidRDefault="00F71D38" w:rsidP="007D7D1C">
            <w:pPr>
              <w:pStyle w:val="TableParagraph"/>
              <w:tabs>
                <w:tab w:val="left" w:pos="9356"/>
                <w:tab w:val="left" w:pos="9498"/>
              </w:tabs>
              <w:spacing w:line="240" w:lineRule="auto"/>
              <w:rPr>
                <w:sz w:val="28"/>
                <w:szCs w:val="28"/>
              </w:rPr>
            </w:pPr>
            <w:r w:rsidRPr="00481EFA">
              <w:rPr>
                <w:position w:val="2"/>
                <w:sz w:val="28"/>
                <w:szCs w:val="28"/>
              </w:rPr>
              <w:t>N</w:t>
            </w:r>
            <w:r w:rsidRPr="00487B60">
              <w:rPr>
                <w:sz w:val="28"/>
                <w:szCs w:val="28"/>
                <w:vertAlign w:val="subscript"/>
              </w:rPr>
              <w:t>2</w:t>
            </w:r>
          </w:p>
        </w:tc>
        <w:tc>
          <w:tcPr>
            <w:tcW w:w="1418" w:type="dxa"/>
          </w:tcPr>
          <w:p w:rsidR="00F71D38" w:rsidRPr="00481EFA" w:rsidRDefault="004E5156" w:rsidP="007D7D1C">
            <w:pPr>
              <w:pStyle w:val="TableParagraph"/>
              <w:tabs>
                <w:tab w:val="left" w:pos="9356"/>
                <w:tab w:val="left" w:pos="9498"/>
              </w:tabs>
              <w:spacing w:line="240" w:lineRule="auto"/>
              <w:rPr>
                <w:sz w:val="28"/>
                <w:szCs w:val="28"/>
              </w:rPr>
            </w:pPr>
            <w:r w:rsidRPr="004E5156">
              <w:rPr>
                <w:sz w:val="28"/>
                <w:szCs w:val="28"/>
              </w:rPr>
              <w:t>2.72188</w:t>
            </w:r>
          </w:p>
        </w:tc>
        <w:tc>
          <w:tcPr>
            <w:tcW w:w="1417" w:type="dxa"/>
          </w:tcPr>
          <w:p w:rsidR="00F71D38" w:rsidRPr="00481EFA" w:rsidRDefault="009E483E" w:rsidP="007D7D1C">
            <w:pPr>
              <w:pStyle w:val="TableParagraph"/>
              <w:tabs>
                <w:tab w:val="left" w:pos="9356"/>
                <w:tab w:val="left" w:pos="9498"/>
              </w:tabs>
              <w:spacing w:line="240" w:lineRule="auto"/>
              <w:rPr>
                <w:sz w:val="28"/>
                <w:szCs w:val="28"/>
              </w:rPr>
            </w:pPr>
            <w:r>
              <w:rPr>
                <w:sz w:val="28"/>
                <w:szCs w:val="28"/>
              </w:rPr>
              <w:t>3</w:t>
            </w:r>
            <w:r w:rsidR="00FC3DEC">
              <w:rPr>
                <w:sz w:val="28"/>
                <w:szCs w:val="28"/>
              </w:rPr>
              <w:t>632.142</w:t>
            </w:r>
          </w:p>
        </w:tc>
        <w:tc>
          <w:tcPr>
            <w:tcW w:w="1985" w:type="dxa"/>
          </w:tcPr>
          <w:p w:rsidR="00F71D38" w:rsidRPr="00481EFA" w:rsidRDefault="004E5156" w:rsidP="007D7D1C">
            <w:pPr>
              <w:pStyle w:val="TableParagraph"/>
              <w:tabs>
                <w:tab w:val="left" w:pos="9356"/>
                <w:tab w:val="left" w:pos="9498"/>
              </w:tabs>
              <w:spacing w:line="240" w:lineRule="auto"/>
              <w:rPr>
                <w:sz w:val="28"/>
                <w:szCs w:val="28"/>
              </w:rPr>
            </w:pPr>
            <w:r>
              <w:rPr>
                <w:sz w:val="28"/>
                <w:szCs w:val="28"/>
              </w:rPr>
              <w:t>0.5701854</w:t>
            </w:r>
          </w:p>
        </w:tc>
        <w:tc>
          <w:tcPr>
            <w:tcW w:w="992" w:type="dxa"/>
          </w:tcPr>
          <w:p w:rsidR="00F71D38" w:rsidRPr="00481EFA" w:rsidRDefault="00F71D38" w:rsidP="007D7D1C">
            <w:pPr>
              <w:pStyle w:val="TableParagraph"/>
              <w:tabs>
                <w:tab w:val="left" w:pos="9356"/>
                <w:tab w:val="left" w:pos="9498"/>
              </w:tabs>
              <w:spacing w:line="240" w:lineRule="auto"/>
              <w:rPr>
                <w:sz w:val="28"/>
                <w:szCs w:val="28"/>
              </w:rPr>
            </w:pPr>
            <w:r w:rsidRPr="00481EFA">
              <w:rPr>
                <w:sz w:val="28"/>
                <w:szCs w:val="28"/>
              </w:rPr>
              <w:t>мл</w:t>
            </w:r>
          </w:p>
        </w:tc>
        <w:tc>
          <w:tcPr>
            <w:tcW w:w="1134" w:type="dxa"/>
          </w:tcPr>
          <w:p w:rsidR="00F71D38" w:rsidRPr="00481EFA" w:rsidRDefault="00F71D38" w:rsidP="007D7D1C">
            <w:pPr>
              <w:pStyle w:val="TableParagraph"/>
              <w:tabs>
                <w:tab w:val="left" w:pos="9356"/>
                <w:tab w:val="left" w:pos="9498"/>
              </w:tabs>
              <w:spacing w:line="240" w:lineRule="auto"/>
              <w:rPr>
                <w:sz w:val="28"/>
                <w:szCs w:val="28"/>
              </w:rPr>
            </w:pPr>
            <w:r w:rsidRPr="00481EFA">
              <w:rPr>
                <w:sz w:val="28"/>
                <w:szCs w:val="28"/>
              </w:rPr>
              <w:t>ДТП-1</w:t>
            </w:r>
          </w:p>
        </w:tc>
      </w:tr>
      <w:tr w:rsidR="004E5156" w:rsidTr="007E28B6">
        <w:tc>
          <w:tcPr>
            <w:tcW w:w="1276" w:type="dxa"/>
          </w:tcPr>
          <w:p w:rsidR="004E5156" w:rsidRPr="004E5156" w:rsidRDefault="004E5156" w:rsidP="007D7D1C">
            <w:pPr>
              <w:pStyle w:val="TableParagraph"/>
              <w:tabs>
                <w:tab w:val="left" w:pos="9356"/>
                <w:tab w:val="left" w:pos="9498"/>
              </w:tabs>
              <w:spacing w:line="240" w:lineRule="auto"/>
              <w:rPr>
                <w:sz w:val="28"/>
                <w:szCs w:val="28"/>
                <w:lang w:val="kk-KZ"/>
              </w:rPr>
            </w:pPr>
            <w:r w:rsidRPr="004E5156">
              <w:rPr>
                <w:sz w:val="28"/>
                <w:szCs w:val="28"/>
                <w:lang w:val="kk-KZ"/>
              </w:rPr>
              <w:t>0.380</w:t>
            </w:r>
          </w:p>
        </w:tc>
        <w:tc>
          <w:tcPr>
            <w:tcW w:w="1134" w:type="dxa"/>
          </w:tcPr>
          <w:p w:rsidR="004E5156" w:rsidRPr="004E5156" w:rsidRDefault="004E5156" w:rsidP="007D7D1C">
            <w:pPr>
              <w:pStyle w:val="TableParagraph"/>
              <w:tabs>
                <w:tab w:val="left" w:pos="9356"/>
                <w:tab w:val="left" w:pos="9498"/>
              </w:tabs>
              <w:spacing w:line="240" w:lineRule="auto"/>
              <w:rPr>
                <w:position w:val="2"/>
                <w:sz w:val="28"/>
                <w:szCs w:val="28"/>
                <w:lang w:val="kk-KZ"/>
              </w:rPr>
            </w:pPr>
            <w:r>
              <w:rPr>
                <w:position w:val="2"/>
                <w:sz w:val="28"/>
                <w:szCs w:val="28"/>
                <w:lang w:val="en-US"/>
              </w:rPr>
              <w:t>CH</w:t>
            </w:r>
            <w:r w:rsidRPr="00487B60">
              <w:rPr>
                <w:position w:val="2"/>
                <w:sz w:val="28"/>
                <w:szCs w:val="28"/>
                <w:vertAlign w:val="subscript"/>
              </w:rPr>
              <w:t>4</w:t>
            </w:r>
          </w:p>
        </w:tc>
        <w:tc>
          <w:tcPr>
            <w:tcW w:w="1418" w:type="dxa"/>
          </w:tcPr>
          <w:p w:rsidR="004E5156" w:rsidRPr="00F71D38" w:rsidRDefault="004E5156" w:rsidP="007D7D1C">
            <w:pPr>
              <w:pStyle w:val="TableParagraph"/>
              <w:tabs>
                <w:tab w:val="left" w:pos="9356"/>
                <w:tab w:val="left" w:pos="9498"/>
              </w:tabs>
              <w:spacing w:line="240" w:lineRule="auto"/>
              <w:rPr>
                <w:sz w:val="28"/>
                <w:szCs w:val="28"/>
              </w:rPr>
            </w:pPr>
            <w:r w:rsidRPr="004E5156">
              <w:rPr>
                <w:sz w:val="28"/>
                <w:szCs w:val="28"/>
              </w:rPr>
              <w:t>3.07825</w:t>
            </w:r>
          </w:p>
        </w:tc>
        <w:tc>
          <w:tcPr>
            <w:tcW w:w="1417" w:type="dxa"/>
          </w:tcPr>
          <w:p w:rsidR="004E5156" w:rsidRDefault="009E483E" w:rsidP="007D7D1C">
            <w:pPr>
              <w:pStyle w:val="TableParagraph"/>
              <w:tabs>
                <w:tab w:val="left" w:pos="9356"/>
                <w:tab w:val="left" w:pos="9498"/>
              </w:tabs>
              <w:spacing w:line="240" w:lineRule="auto"/>
              <w:rPr>
                <w:sz w:val="28"/>
                <w:szCs w:val="28"/>
              </w:rPr>
            </w:pPr>
            <w:r>
              <w:rPr>
                <w:sz w:val="28"/>
                <w:szCs w:val="28"/>
              </w:rPr>
              <w:t>6</w:t>
            </w:r>
            <w:r w:rsidR="00FC3DEC">
              <w:rPr>
                <w:sz w:val="28"/>
                <w:szCs w:val="28"/>
              </w:rPr>
              <w:t>932.136</w:t>
            </w:r>
          </w:p>
        </w:tc>
        <w:tc>
          <w:tcPr>
            <w:tcW w:w="1985" w:type="dxa"/>
          </w:tcPr>
          <w:p w:rsidR="004E5156" w:rsidRDefault="004E5156" w:rsidP="007D7D1C">
            <w:pPr>
              <w:pStyle w:val="TableParagraph"/>
              <w:tabs>
                <w:tab w:val="left" w:pos="9356"/>
                <w:tab w:val="left" w:pos="9498"/>
              </w:tabs>
              <w:spacing w:line="240" w:lineRule="auto"/>
              <w:rPr>
                <w:sz w:val="28"/>
                <w:szCs w:val="28"/>
              </w:rPr>
            </w:pPr>
            <w:r>
              <w:rPr>
                <w:sz w:val="28"/>
                <w:szCs w:val="28"/>
              </w:rPr>
              <w:t>0.6412453</w:t>
            </w:r>
          </w:p>
        </w:tc>
        <w:tc>
          <w:tcPr>
            <w:tcW w:w="992" w:type="dxa"/>
          </w:tcPr>
          <w:p w:rsidR="004E5156" w:rsidRPr="00481EFA" w:rsidRDefault="004E5156" w:rsidP="007D7D1C">
            <w:pPr>
              <w:pStyle w:val="TableParagraph"/>
              <w:tabs>
                <w:tab w:val="left" w:pos="9356"/>
                <w:tab w:val="left" w:pos="9498"/>
              </w:tabs>
              <w:spacing w:line="240" w:lineRule="auto"/>
              <w:rPr>
                <w:sz w:val="28"/>
                <w:szCs w:val="28"/>
              </w:rPr>
            </w:pPr>
            <w:r w:rsidRPr="00481EFA">
              <w:rPr>
                <w:sz w:val="28"/>
                <w:szCs w:val="28"/>
              </w:rPr>
              <w:t>мл</w:t>
            </w:r>
          </w:p>
        </w:tc>
        <w:tc>
          <w:tcPr>
            <w:tcW w:w="1134" w:type="dxa"/>
          </w:tcPr>
          <w:p w:rsidR="004E5156" w:rsidRPr="00481EFA" w:rsidRDefault="004E5156" w:rsidP="007D7D1C">
            <w:pPr>
              <w:pStyle w:val="TableParagraph"/>
              <w:tabs>
                <w:tab w:val="left" w:pos="9356"/>
                <w:tab w:val="left" w:pos="9498"/>
              </w:tabs>
              <w:spacing w:line="240" w:lineRule="auto"/>
              <w:rPr>
                <w:sz w:val="28"/>
                <w:szCs w:val="28"/>
              </w:rPr>
            </w:pPr>
            <w:r w:rsidRPr="00481EFA">
              <w:rPr>
                <w:sz w:val="28"/>
                <w:szCs w:val="28"/>
              </w:rPr>
              <w:t>ДТП-1</w:t>
            </w:r>
          </w:p>
        </w:tc>
      </w:tr>
      <w:tr w:rsidR="004E5156" w:rsidTr="007E28B6">
        <w:tc>
          <w:tcPr>
            <w:tcW w:w="1276" w:type="dxa"/>
          </w:tcPr>
          <w:p w:rsidR="004E5156" w:rsidRDefault="004E5156" w:rsidP="007D7D1C">
            <w:pPr>
              <w:pStyle w:val="TableParagraph"/>
              <w:tabs>
                <w:tab w:val="left" w:pos="9356"/>
                <w:tab w:val="left" w:pos="9498"/>
              </w:tabs>
              <w:spacing w:line="240" w:lineRule="auto"/>
              <w:rPr>
                <w:sz w:val="28"/>
                <w:szCs w:val="28"/>
                <w:lang w:val="kk-KZ"/>
              </w:rPr>
            </w:pPr>
            <w:r>
              <w:rPr>
                <w:sz w:val="28"/>
                <w:szCs w:val="28"/>
                <w:lang w:val="kk-KZ"/>
              </w:rPr>
              <w:t>0</w:t>
            </w:r>
            <w:r>
              <w:rPr>
                <w:sz w:val="28"/>
                <w:szCs w:val="28"/>
              </w:rPr>
              <w:t>,</w:t>
            </w:r>
            <w:r>
              <w:rPr>
                <w:sz w:val="28"/>
                <w:szCs w:val="28"/>
                <w:lang w:val="kk-KZ"/>
              </w:rPr>
              <w:t>420</w:t>
            </w:r>
          </w:p>
        </w:tc>
        <w:tc>
          <w:tcPr>
            <w:tcW w:w="1134" w:type="dxa"/>
          </w:tcPr>
          <w:p w:rsidR="004E5156" w:rsidRPr="004E5156" w:rsidRDefault="004E5156" w:rsidP="007D7D1C">
            <w:pPr>
              <w:pStyle w:val="TableParagraph"/>
              <w:tabs>
                <w:tab w:val="left" w:pos="9356"/>
                <w:tab w:val="left" w:pos="9498"/>
              </w:tabs>
              <w:spacing w:line="240" w:lineRule="auto"/>
              <w:rPr>
                <w:position w:val="2"/>
                <w:sz w:val="28"/>
                <w:szCs w:val="28"/>
              </w:rPr>
            </w:pPr>
            <w:r>
              <w:rPr>
                <w:position w:val="2"/>
                <w:sz w:val="28"/>
                <w:szCs w:val="28"/>
              </w:rPr>
              <w:t>О</w:t>
            </w:r>
            <w:r w:rsidRPr="00487B60">
              <w:rPr>
                <w:position w:val="2"/>
                <w:sz w:val="28"/>
                <w:szCs w:val="28"/>
                <w:vertAlign w:val="subscript"/>
              </w:rPr>
              <w:t>2</w:t>
            </w:r>
          </w:p>
        </w:tc>
        <w:tc>
          <w:tcPr>
            <w:tcW w:w="1418" w:type="dxa"/>
          </w:tcPr>
          <w:p w:rsidR="004E5156" w:rsidRPr="00F71D38" w:rsidRDefault="004E5156" w:rsidP="007D7D1C">
            <w:pPr>
              <w:pStyle w:val="TableParagraph"/>
              <w:tabs>
                <w:tab w:val="left" w:pos="9356"/>
                <w:tab w:val="left" w:pos="9498"/>
              </w:tabs>
              <w:spacing w:line="240" w:lineRule="auto"/>
              <w:rPr>
                <w:sz w:val="28"/>
                <w:szCs w:val="28"/>
              </w:rPr>
            </w:pPr>
            <w:r w:rsidRPr="004E5156">
              <w:rPr>
                <w:sz w:val="28"/>
                <w:szCs w:val="28"/>
              </w:rPr>
              <w:t>11.04652</w:t>
            </w:r>
          </w:p>
        </w:tc>
        <w:tc>
          <w:tcPr>
            <w:tcW w:w="1417" w:type="dxa"/>
          </w:tcPr>
          <w:p w:rsidR="004E5156" w:rsidRDefault="009E483E" w:rsidP="007D7D1C">
            <w:pPr>
              <w:pStyle w:val="TableParagraph"/>
              <w:tabs>
                <w:tab w:val="left" w:pos="9356"/>
                <w:tab w:val="left" w:pos="9498"/>
              </w:tabs>
              <w:spacing w:line="240" w:lineRule="auto"/>
              <w:rPr>
                <w:sz w:val="28"/>
                <w:szCs w:val="28"/>
              </w:rPr>
            </w:pPr>
            <w:r>
              <w:rPr>
                <w:sz w:val="28"/>
                <w:szCs w:val="28"/>
              </w:rPr>
              <w:t>12</w:t>
            </w:r>
            <w:r w:rsidR="00FC3DEC">
              <w:rPr>
                <w:sz w:val="28"/>
                <w:szCs w:val="28"/>
              </w:rPr>
              <w:t>32.127</w:t>
            </w:r>
          </w:p>
        </w:tc>
        <w:tc>
          <w:tcPr>
            <w:tcW w:w="1985" w:type="dxa"/>
          </w:tcPr>
          <w:p w:rsidR="004E5156" w:rsidRDefault="004E5156" w:rsidP="007D7D1C">
            <w:pPr>
              <w:pStyle w:val="TableParagraph"/>
              <w:tabs>
                <w:tab w:val="left" w:pos="9356"/>
                <w:tab w:val="left" w:pos="9498"/>
              </w:tabs>
              <w:spacing w:line="240" w:lineRule="auto"/>
              <w:rPr>
                <w:sz w:val="28"/>
                <w:szCs w:val="28"/>
              </w:rPr>
            </w:pPr>
            <w:r>
              <w:rPr>
                <w:sz w:val="28"/>
                <w:szCs w:val="28"/>
              </w:rPr>
              <w:t>0.8132152</w:t>
            </w:r>
          </w:p>
        </w:tc>
        <w:tc>
          <w:tcPr>
            <w:tcW w:w="992" w:type="dxa"/>
          </w:tcPr>
          <w:p w:rsidR="004E5156" w:rsidRPr="00481EFA" w:rsidRDefault="004E5156" w:rsidP="007D7D1C">
            <w:pPr>
              <w:pStyle w:val="TableParagraph"/>
              <w:tabs>
                <w:tab w:val="left" w:pos="9356"/>
                <w:tab w:val="left" w:pos="9498"/>
              </w:tabs>
              <w:spacing w:line="240" w:lineRule="auto"/>
              <w:rPr>
                <w:sz w:val="28"/>
                <w:szCs w:val="28"/>
              </w:rPr>
            </w:pPr>
            <w:r w:rsidRPr="00481EFA">
              <w:rPr>
                <w:sz w:val="28"/>
                <w:szCs w:val="28"/>
              </w:rPr>
              <w:t>мл</w:t>
            </w:r>
          </w:p>
        </w:tc>
        <w:tc>
          <w:tcPr>
            <w:tcW w:w="1134" w:type="dxa"/>
          </w:tcPr>
          <w:p w:rsidR="004E5156" w:rsidRPr="00481EFA" w:rsidRDefault="004E5156" w:rsidP="007D7D1C">
            <w:pPr>
              <w:pStyle w:val="TableParagraph"/>
              <w:tabs>
                <w:tab w:val="left" w:pos="9356"/>
                <w:tab w:val="left" w:pos="9498"/>
              </w:tabs>
              <w:spacing w:line="240" w:lineRule="auto"/>
              <w:rPr>
                <w:sz w:val="28"/>
                <w:szCs w:val="28"/>
              </w:rPr>
            </w:pPr>
            <w:r w:rsidRPr="00481EFA">
              <w:rPr>
                <w:sz w:val="28"/>
                <w:szCs w:val="28"/>
              </w:rPr>
              <w:t>ДТП-1</w:t>
            </w:r>
          </w:p>
        </w:tc>
      </w:tr>
    </w:tbl>
    <w:p w:rsidR="00C82B51" w:rsidRDefault="00C82B51" w:rsidP="001D7117">
      <w:pPr>
        <w:pStyle w:val="a3"/>
        <w:tabs>
          <w:tab w:val="left" w:pos="9356"/>
          <w:tab w:val="left" w:pos="9498"/>
        </w:tabs>
        <w:ind w:left="0" w:firstLine="567"/>
        <w:jc w:val="left"/>
        <w:rPr>
          <w:sz w:val="27"/>
        </w:rPr>
      </w:pPr>
    </w:p>
    <w:p w:rsidR="007D7D1C" w:rsidRDefault="0062080A" w:rsidP="001D7117">
      <w:pPr>
        <w:pStyle w:val="a3"/>
        <w:tabs>
          <w:tab w:val="left" w:pos="9356"/>
          <w:tab w:val="left" w:pos="9498"/>
        </w:tabs>
        <w:ind w:left="0" w:firstLine="567"/>
      </w:pPr>
      <w:r w:rsidRPr="0062080A">
        <w:t>В нашем случае отсутствие окислов азота в составе привело к изменению баланса только путем уменьшения равновесного СО и непрореагировавших углеводородов, а также привело к появлению свободного кислорода. Эти результаты были подтверждены в ходе лабораторных исследований.</w:t>
      </w:r>
    </w:p>
    <w:p w:rsidR="0062080A" w:rsidRDefault="0062080A" w:rsidP="001D7117">
      <w:pPr>
        <w:pStyle w:val="a3"/>
        <w:tabs>
          <w:tab w:val="left" w:pos="9356"/>
          <w:tab w:val="left" w:pos="9498"/>
        </w:tabs>
        <w:ind w:left="0" w:firstLine="567"/>
      </w:pPr>
    </w:p>
    <w:p w:rsidR="00320C6E" w:rsidRDefault="00FC3DEC" w:rsidP="009429D9">
      <w:pPr>
        <w:pStyle w:val="a3"/>
        <w:tabs>
          <w:tab w:val="left" w:pos="9356"/>
          <w:tab w:val="left" w:pos="9498"/>
        </w:tabs>
        <w:ind w:left="0"/>
        <w:jc w:val="center"/>
        <w:rPr>
          <w:sz w:val="20"/>
        </w:rPr>
      </w:pPr>
      <w:r w:rsidRPr="00FC3DEC">
        <w:rPr>
          <w:noProof/>
          <w:sz w:val="20"/>
          <w:lang w:eastAsia="ru-RU"/>
        </w:rPr>
        <w:drawing>
          <wp:inline distT="0" distB="0" distL="0" distR="0">
            <wp:extent cx="4941711" cy="2676525"/>
            <wp:effectExtent l="0" t="0" r="0" b="0"/>
            <wp:docPr id="43" name="Рисунок 43" descr="C:\Users\Admin\Desktop\Картинки дисс\Перхло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артинки дисс\Перхлорат.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6417" cy="2679074"/>
                    </a:xfrm>
                    <a:prstGeom prst="rect">
                      <a:avLst/>
                    </a:prstGeom>
                    <a:noFill/>
                    <a:ln>
                      <a:noFill/>
                    </a:ln>
                  </pic:spPr>
                </pic:pic>
              </a:graphicData>
            </a:graphic>
          </wp:inline>
        </w:drawing>
      </w:r>
    </w:p>
    <w:p w:rsidR="00320C6E" w:rsidRDefault="00320C6E" w:rsidP="001D7117">
      <w:pPr>
        <w:pStyle w:val="a3"/>
        <w:tabs>
          <w:tab w:val="left" w:pos="9356"/>
          <w:tab w:val="left" w:pos="9498"/>
        </w:tabs>
        <w:ind w:left="0" w:firstLine="567"/>
        <w:jc w:val="left"/>
        <w:rPr>
          <w:sz w:val="20"/>
        </w:rPr>
      </w:pPr>
    </w:p>
    <w:p w:rsidR="00320C6E" w:rsidRPr="00481EFA" w:rsidRDefault="009B71ED" w:rsidP="009429D9">
      <w:pPr>
        <w:pStyle w:val="a3"/>
        <w:tabs>
          <w:tab w:val="left" w:pos="9356"/>
          <w:tab w:val="left" w:pos="9498"/>
        </w:tabs>
        <w:ind w:left="0"/>
        <w:jc w:val="center"/>
      </w:pPr>
      <w:r>
        <w:t>Рисунок 44</w:t>
      </w:r>
      <w:r w:rsidR="00320C6E">
        <w:t xml:space="preserve"> – Хроматограмма </w:t>
      </w:r>
      <w:r w:rsidR="007D7D1C">
        <w:t xml:space="preserve">газов, выделившихся в процессе горения для состава </w:t>
      </w:r>
      <w:r w:rsidR="007D7D1C" w:rsidRPr="008C7DFA">
        <w:rPr>
          <w:color w:val="000000" w:themeColor="text1"/>
          <w:position w:val="2"/>
        </w:rPr>
        <w:t>NH</w:t>
      </w:r>
      <w:r w:rsidR="007D7D1C" w:rsidRPr="008C7DFA">
        <w:rPr>
          <w:color w:val="000000" w:themeColor="text1"/>
          <w:sz w:val="18"/>
        </w:rPr>
        <w:t>4</w:t>
      </w:r>
      <w:r w:rsidR="007D7D1C" w:rsidRPr="00D046F1">
        <w:rPr>
          <w:color w:val="000000" w:themeColor="text1"/>
          <w:position w:val="2"/>
        </w:rPr>
        <w:t>ClO</w:t>
      </w:r>
      <w:r w:rsidR="007D7D1C" w:rsidRPr="00D046F1">
        <w:rPr>
          <w:b/>
          <w:color w:val="000000" w:themeColor="text1"/>
          <w:sz w:val="18"/>
        </w:rPr>
        <w:t>4</w:t>
      </w:r>
      <w:r w:rsidR="00487B60">
        <w:t xml:space="preserve"> – 85%; ПЭ – 10%; Mg -5</w:t>
      </w:r>
      <w:r w:rsidR="009429D9">
        <w:t>%</w:t>
      </w:r>
    </w:p>
    <w:p w:rsidR="00320C6E" w:rsidRDefault="00320C6E" w:rsidP="001D7117">
      <w:pPr>
        <w:pStyle w:val="a3"/>
        <w:tabs>
          <w:tab w:val="left" w:pos="9356"/>
          <w:tab w:val="left" w:pos="9498"/>
        </w:tabs>
        <w:ind w:left="0" w:firstLine="567"/>
        <w:jc w:val="left"/>
      </w:pPr>
    </w:p>
    <w:p w:rsidR="00741524" w:rsidRDefault="0062080A" w:rsidP="007D7D1C">
      <w:pPr>
        <w:pStyle w:val="a3"/>
        <w:tabs>
          <w:tab w:val="left" w:pos="9356"/>
          <w:tab w:val="left" w:pos="9498"/>
        </w:tabs>
        <w:ind w:left="0" w:firstLine="567"/>
        <w:sectPr w:rsidR="00741524" w:rsidSect="00995DA5">
          <w:pgSz w:w="11910" w:h="16840" w:code="9"/>
          <w:pgMar w:top="1134" w:right="851" w:bottom="1134" w:left="1701" w:header="709" w:footer="1383" w:gutter="0"/>
          <w:cols w:space="720"/>
        </w:sectPr>
      </w:pPr>
      <w:r w:rsidRPr="0062080A">
        <w:t>Был создан газогенераторный состав, состоящий из NH</w:t>
      </w:r>
      <w:r w:rsidRPr="0062080A">
        <w:rPr>
          <w:vertAlign w:val="subscript"/>
        </w:rPr>
        <w:t>4</w:t>
      </w:r>
      <w:r w:rsidRPr="0062080A">
        <w:t>ClO</w:t>
      </w:r>
      <w:r w:rsidRPr="0062080A">
        <w:rPr>
          <w:vertAlign w:val="subscript"/>
        </w:rPr>
        <w:t>4</w:t>
      </w:r>
      <w:r w:rsidR="00487B60">
        <w:t xml:space="preserve"> - 85</w:t>
      </w:r>
      <w:r w:rsidRPr="0062080A">
        <w:t>%; ПЭ - 10</w:t>
      </w:r>
      <w:r w:rsidR="00487B60">
        <w:t>%; Mg - 5</w:t>
      </w:r>
      <w:r w:rsidRPr="0062080A">
        <w:t xml:space="preserve">%, который при сгорании может использоваться для разрушения высокопрочных бетонных конструкций. Таким образом, получен состав с нулевым кислородным балансом, который подходит для демонтажа конструкций, которые должны быть </w:t>
      </w:r>
      <w:r>
        <w:t>снесены</w:t>
      </w:r>
      <w:r w:rsidRPr="0062080A">
        <w:t>, а также для добычи блочного камня.</w:t>
      </w:r>
    </w:p>
    <w:p w:rsidR="0080795C" w:rsidRDefault="00B27858" w:rsidP="001D7117">
      <w:pPr>
        <w:pStyle w:val="1"/>
        <w:tabs>
          <w:tab w:val="left" w:pos="9498"/>
        </w:tabs>
        <w:ind w:left="0" w:firstLine="567"/>
        <w:rPr>
          <w:bCs w:val="0"/>
        </w:rPr>
      </w:pPr>
      <w:r>
        <w:lastRenderedPageBreak/>
        <w:t xml:space="preserve">5 </w:t>
      </w:r>
      <w:r w:rsidR="0080795C">
        <w:rPr>
          <w:bCs w:val="0"/>
        </w:rPr>
        <w:t xml:space="preserve">ИССЛЕДОВАНИЕ </w:t>
      </w:r>
      <w:r w:rsidRPr="00B27858">
        <w:rPr>
          <w:bCs w:val="0"/>
        </w:rPr>
        <w:t>ФИ</w:t>
      </w:r>
      <w:r>
        <w:rPr>
          <w:bCs w:val="0"/>
        </w:rPr>
        <w:t xml:space="preserve">ЗИКО-МЕХАНИЧЕСКИХ </w:t>
      </w:r>
      <w:r w:rsidR="0080795C">
        <w:rPr>
          <w:bCs w:val="0"/>
        </w:rPr>
        <w:t>Х</w:t>
      </w:r>
      <w:r>
        <w:rPr>
          <w:bCs w:val="0"/>
        </w:rPr>
        <w:t xml:space="preserve">АРАКТЕРИСТИК ПИРОТЕХНИЧЕСКИХ СИСТЕМ НА ОСНОВЕ НИТРАТА АММОНИЯ, ПЕРХЛОРАТА </w:t>
      </w:r>
      <w:r w:rsidRPr="00B27858">
        <w:rPr>
          <w:bCs w:val="0"/>
        </w:rPr>
        <w:t>АММОНИЯ</w:t>
      </w:r>
      <w:r w:rsidR="0080795C">
        <w:rPr>
          <w:bCs w:val="0"/>
        </w:rPr>
        <w:t xml:space="preserve"> </w:t>
      </w:r>
    </w:p>
    <w:p w:rsidR="00C56112" w:rsidRDefault="00C56112" w:rsidP="001D7117">
      <w:pPr>
        <w:pStyle w:val="1"/>
        <w:tabs>
          <w:tab w:val="left" w:pos="9498"/>
        </w:tabs>
        <w:ind w:left="0" w:firstLine="567"/>
        <w:rPr>
          <w:bCs w:val="0"/>
        </w:rPr>
      </w:pPr>
    </w:p>
    <w:p w:rsidR="00B27858" w:rsidRDefault="00C56112" w:rsidP="001D7117">
      <w:pPr>
        <w:pStyle w:val="1"/>
        <w:tabs>
          <w:tab w:val="left" w:pos="9498"/>
        </w:tabs>
        <w:ind w:left="0" w:firstLine="567"/>
      </w:pPr>
      <w:r w:rsidRPr="00C56112">
        <w:t>5.1 Эксперименты на работоспособность составов на основе НА, ПХА по показателям термической стабильности</w:t>
      </w:r>
    </w:p>
    <w:p w:rsidR="00C56112" w:rsidRDefault="00C56112" w:rsidP="001D7117">
      <w:pPr>
        <w:pStyle w:val="a3"/>
        <w:ind w:left="0" w:firstLine="568"/>
      </w:pPr>
      <w:r w:rsidRPr="00995DA5">
        <w:t>Испытания</w:t>
      </w:r>
      <w:r w:rsidRPr="00995DA5">
        <w:rPr>
          <w:spacing w:val="1"/>
        </w:rPr>
        <w:t xml:space="preserve"> </w:t>
      </w:r>
      <w:r w:rsidRPr="00995DA5">
        <w:t>образцов</w:t>
      </w:r>
      <w:r w:rsidR="00995DA5" w:rsidRPr="00995DA5">
        <w:t xml:space="preserve"> на основе НА и ПХА</w:t>
      </w:r>
      <w:r w:rsidRPr="00995DA5">
        <w:t xml:space="preserve">, до и после </w:t>
      </w:r>
      <w:r w:rsidR="00995DA5" w:rsidRPr="00995DA5">
        <w:t>выдержки в диапазоне температур -40</w:t>
      </w:r>
      <w:r w:rsidR="0080795C" w:rsidRPr="009429D9">
        <w:t>°</w:t>
      </w:r>
      <w:r w:rsidR="00995DA5" w:rsidRPr="00995DA5">
        <w:t>С - +40</w:t>
      </w:r>
      <w:r w:rsidR="0080795C" w:rsidRPr="009429D9">
        <w:t>°</w:t>
      </w:r>
      <w:r w:rsidR="00995DA5" w:rsidRPr="00995DA5">
        <w:t>С</w:t>
      </w:r>
      <w:r w:rsidRPr="00995DA5">
        <w:t>, для определения</w:t>
      </w:r>
      <w:r w:rsidRPr="00995DA5">
        <w:rPr>
          <w:spacing w:val="1"/>
        </w:rPr>
        <w:t xml:space="preserve"> </w:t>
      </w:r>
      <w:r w:rsidRPr="00995DA5">
        <w:t>взрывчатых</w:t>
      </w:r>
      <w:r w:rsidRPr="00995DA5">
        <w:rPr>
          <w:spacing w:val="1"/>
        </w:rPr>
        <w:t xml:space="preserve"> </w:t>
      </w:r>
      <w:r w:rsidRPr="00995DA5">
        <w:t>свойств</w:t>
      </w:r>
      <w:r w:rsidRPr="00995DA5">
        <w:rPr>
          <w:spacing w:val="1"/>
        </w:rPr>
        <w:t xml:space="preserve"> </w:t>
      </w:r>
      <w:r w:rsidRPr="00995DA5">
        <w:t>и</w:t>
      </w:r>
      <w:r w:rsidRPr="00995DA5">
        <w:rPr>
          <w:spacing w:val="1"/>
        </w:rPr>
        <w:t xml:space="preserve"> </w:t>
      </w:r>
      <w:r w:rsidRPr="00995DA5">
        <w:t>на</w:t>
      </w:r>
      <w:r w:rsidRPr="00995DA5">
        <w:rPr>
          <w:spacing w:val="1"/>
        </w:rPr>
        <w:t xml:space="preserve"> </w:t>
      </w:r>
      <w:r w:rsidRPr="00995DA5">
        <w:t>соответствие</w:t>
      </w:r>
      <w:r w:rsidRPr="00995DA5">
        <w:rPr>
          <w:spacing w:val="1"/>
        </w:rPr>
        <w:t xml:space="preserve"> </w:t>
      </w:r>
      <w:r w:rsidRPr="00995DA5">
        <w:t>критериям</w:t>
      </w:r>
      <w:r w:rsidRPr="00995DA5">
        <w:rPr>
          <w:spacing w:val="1"/>
        </w:rPr>
        <w:t xml:space="preserve"> </w:t>
      </w:r>
      <w:r w:rsidRPr="00995DA5">
        <w:t>безопасности</w:t>
      </w:r>
      <w:r w:rsidRPr="00995DA5">
        <w:rPr>
          <w:spacing w:val="1"/>
        </w:rPr>
        <w:t xml:space="preserve"> </w:t>
      </w:r>
      <w:r w:rsidRPr="00995DA5">
        <w:t>[103]</w:t>
      </w:r>
      <w:r w:rsidRPr="00995DA5">
        <w:rPr>
          <w:spacing w:val="1"/>
        </w:rPr>
        <w:t xml:space="preserve"> </w:t>
      </w:r>
      <w:r w:rsidRPr="00995DA5">
        <w:t>проводились</w:t>
      </w:r>
      <w:r w:rsidRPr="00995DA5">
        <w:rPr>
          <w:spacing w:val="1"/>
        </w:rPr>
        <w:t xml:space="preserve"> </w:t>
      </w:r>
      <w:r w:rsidRPr="00995DA5">
        <w:t>в</w:t>
      </w:r>
      <w:r w:rsidRPr="00995DA5">
        <w:rPr>
          <w:spacing w:val="1"/>
        </w:rPr>
        <w:t xml:space="preserve"> </w:t>
      </w:r>
      <w:r w:rsidRPr="00995DA5">
        <w:t>лаборатории</w:t>
      </w:r>
      <w:r w:rsidRPr="00995DA5">
        <w:rPr>
          <w:spacing w:val="1"/>
        </w:rPr>
        <w:t xml:space="preserve"> </w:t>
      </w:r>
      <w:r w:rsidRPr="00995DA5">
        <w:t>ТОО</w:t>
      </w:r>
      <w:r w:rsidRPr="00995DA5">
        <w:rPr>
          <w:spacing w:val="1"/>
        </w:rPr>
        <w:t xml:space="preserve"> </w:t>
      </w:r>
      <w:r w:rsidRPr="00995DA5">
        <w:t>«Экспертно-сертификационный</w:t>
      </w:r>
      <w:r w:rsidRPr="00995DA5">
        <w:rPr>
          <w:spacing w:val="1"/>
        </w:rPr>
        <w:t xml:space="preserve"> </w:t>
      </w:r>
      <w:r w:rsidRPr="00995DA5">
        <w:t>центр</w:t>
      </w:r>
      <w:r w:rsidRPr="00995DA5">
        <w:rPr>
          <w:spacing w:val="1"/>
        </w:rPr>
        <w:t xml:space="preserve"> </w:t>
      </w:r>
      <w:r w:rsidRPr="00995DA5">
        <w:t>взрывчатых</w:t>
      </w:r>
      <w:r w:rsidRPr="00995DA5">
        <w:rPr>
          <w:spacing w:val="1"/>
        </w:rPr>
        <w:t xml:space="preserve"> </w:t>
      </w:r>
      <w:r w:rsidRPr="00995DA5">
        <w:t>материалов».</w:t>
      </w:r>
    </w:p>
    <w:p w:rsidR="006F7FF5" w:rsidRDefault="006F7FF5" w:rsidP="001D7117">
      <w:pPr>
        <w:pStyle w:val="a3"/>
        <w:ind w:left="0" w:firstLine="568"/>
      </w:pPr>
      <w:r>
        <w:t>Перед начало</w:t>
      </w:r>
      <w:r w:rsidR="0011767F">
        <w:t>м</w:t>
      </w:r>
      <w:r>
        <w:t xml:space="preserve"> испытаний нами были рассчитаны плотности пиросоставов на основе НА, ПХА.</w:t>
      </w:r>
    </w:p>
    <w:p w:rsidR="006F7FF5" w:rsidRDefault="006F7FF5" w:rsidP="001D7117">
      <w:pPr>
        <w:pStyle w:val="a3"/>
        <w:ind w:left="0" w:firstLine="568"/>
      </w:pPr>
      <w:r>
        <w:t xml:space="preserve">На рисунке </w:t>
      </w:r>
      <w:r w:rsidR="001C0E1E">
        <w:t>45</w:t>
      </w:r>
      <w:r w:rsidR="0080795C">
        <w:t xml:space="preserve"> показан </w:t>
      </w:r>
      <w:r>
        <w:t xml:space="preserve">алюминиевый стакан для определения плотности составов, перед </w:t>
      </w:r>
      <w:r w:rsidRPr="006F7FF5">
        <w:t xml:space="preserve">проведением анализа измеряют штангенциркулем внутренний диаметр и высоту стакана </w:t>
      </w:r>
      <w:r>
        <w:t>и вычисляют вместимость стакана.</w:t>
      </w:r>
    </w:p>
    <w:p w:rsidR="006F7FF5" w:rsidRDefault="006F7FF5" w:rsidP="001D7117">
      <w:pPr>
        <w:pStyle w:val="a3"/>
        <w:ind w:left="0" w:firstLine="568"/>
      </w:pPr>
    </w:p>
    <w:p w:rsidR="006F7FF5" w:rsidRDefault="006F7FF5" w:rsidP="006F7FF5">
      <w:pPr>
        <w:pStyle w:val="a3"/>
        <w:ind w:left="0" w:firstLine="568"/>
        <w:jc w:val="center"/>
      </w:pPr>
      <w:r w:rsidRPr="006F7FF5">
        <w:rPr>
          <w:noProof/>
          <w:lang w:eastAsia="ru-RU"/>
        </w:rPr>
        <w:drawing>
          <wp:inline distT="0" distB="0" distL="0" distR="0" wp14:anchorId="037631CC" wp14:editId="713ABD55">
            <wp:extent cx="2247900" cy="2510029"/>
            <wp:effectExtent l="0" t="0" r="0" b="5080"/>
            <wp:docPr id="26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Рисунок 1"/>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9352" cy="2511650"/>
                    </a:xfrm>
                    <a:prstGeom prst="rect">
                      <a:avLst/>
                    </a:prstGeom>
                    <a:noFill/>
                    <a:ln>
                      <a:noFill/>
                    </a:ln>
                    <a:extLst/>
                  </pic:spPr>
                </pic:pic>
              </a:graphicData>
            </a:graphic>
          </wp:inline>
        </w:drawing>
      </w:r>
    </w:p>
    <w:p w:rsidR="006F7FF5" w:rsidRDefault="006F7FF5" w:rsidP="006F7FF5">
      <w:pPr>
        <w:pStyle w:val="a3"/>
        <w:ind w:left="0" w:firstLine="568"/>
        <w:jc w:val="center"/>
      </w:pPr>
    </w:p>
    <w:p w:rsidR="006F7FF5" w:rsidRPr="006F7FF5" w:rsidRDefault="0080795C" w:rsidP="0080795C">
      <w:pPr>
        <w:pStyle w:val="a3"/>
        <w:ind w:left="0"/>
        <w:jc w:val="center"/>
      </w:pPr>
      <w:r w:rsidRPr="0080795C">
        <w:rPr>
          <w:bCs/>
        </w:rPr>
        <w:t>Рисунок</w:t>
      </w:r>
      <w:r>
        <w:rPr>
          <w:b/>
          <w:bCs/>
        </w:rPr>
        <w:t xml:space="preserve"> </w:t>
      </w:r>
      <w:r w:rsidR="009B71ED">
        <w:rPr>
          <w:bCs/>
        </w:rPr>
        <w:t>45</w:t>
      </w:r>
      <w:r>
        <w:rPr>
          <w:bCs/>
        </w:rPr>
        <w:t xml:space="preserve"> </w:t>
      </w:r>
      <w:r>
        <w:t>–</w:t>
      </w:r>
      <w:r>
        <w:rPr>
          <w:b/>
          <w:bCs/>
        </w:rPr>
        <w:t xml:space="preserve"> </w:t>
      </w:r>
      <w:r w:rsidR="006F7FF5" w:rsidRPr="006F7FF5">
        <w:t>Определение плотности составов на основе НА, ПХА</w:t>
      </w:r>
    </w:p>
    <w:p w:rsidR="006F7FF5" w:rsidRDefault="006F7FF5" w:rsidP="006F7FF5">
      <w:pPr>
        <w:pStyle w:val="a3"/>
        <w:ind w:left="0" w:firstLine="568"/>
      </w:pPr>
    </w:p>
    <w:p w:rsidR="006F7FF5" w:rsidRDefault="006F7FF5" w:rsidP="006F7FF5">
      <w:pPr>
        <w:pStyle w:val="a3"/>
        <w:ind w:left="0" w:firstLine="568"/>
      </w:pPr>
      <w:r>
        <w:t>Составы не уплотнялись, то есть была насып</w:t>
      </w:r>
      <w:r w:rsidR="00A71EE3">
        <w:t>ная плотность,</w:t>
      </w:r>
      <w:r w:rsidR="00A65C87">
        <w:t xml:space="preserve"> все данные внесены в таблицу 15</w:t>
      </w:r>
      <w:r>
        <w:t>.</w:t>
      </w:r>
    </w:p>
    <w:p w:rsidR="006F7FF5" w:rsidRDefault="006F7FF5" w:rsidP="006F7FF5">
      <w:pPr>
        <w:pStyle w:val="a3"/>
        <w:ind w:left="0" w:firstLine="568"/>
      </w:pPr>
    </w:p>
    <w:p w:rsidR="006F7FF5" w:rsidRPr="006F7FF5" w:rsidRDefault="009B71ED" w:rsidP="00A71EE3">
      <w:pPr>
        <w:pStyle w:val="a3"/>
        <w:ind w:left="0"/>
      </w:pPr>
      <w:r>
        <w:t>Таблица 15</w:t>
      </w:r>
      <w:r w:rsidR="00A71EE3">
        <w:t xml:space="preserve"> –</w:t>
      </w:r>
      <w:r w:rsidR="006F7FF5" w:rsidRPr="006F7FF5">
        <w:t xml:space="preserve"> Оп</w:t>
      </w:r>
      <w:r w:rsidR="006F7FF5">
        <w:t xml:space="preserve">ределение плотности составов на </w:t>
      </w:r>
      <w:r w:rsidR="006F7FF5" w:rsidRPr="006F7FF5">
        <w:t>основе НА, ПХА</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78"/>
        <w:gridCol w:w="1032"/>
        <w:gridCol w:w="892"/>
        <w:gridCol w:w="1032"/>
        <w:gridCol w:w="892"/>
        <w:gridCol w:w="1799"/>
      </w:tblGrid>
      <w:tr w:rsidR="00840398" w:rsidRPr="006F7FF5" w:rsidTr="00A71EE3">
        <w:trPr>
          <w:trHeight w:val="261"/>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Метод опреления плотности.</w:t>
            </w:r>
          </w:p>
        </w:tc>
      </w:tr>
      <w:tr w:rsidR="00840398" w:rsidRPr="006F7FF5" w:rsidTr="00A71EE3">
        <w:trPr>
          <w:trHeight w:val="261"/>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ГОСТ 14839.18 - 2013</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l-GR"/>
              </w:rPr>
              <w:t>π</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d</w:t>
            </w:r>
            <w:r w:rsidRPr="006F7FF5">
              <w:rPr>
                <w:vertAlign w:val="subscript"/>
                <w:lang w:val="en-US"/>
              </w:rPr>
              <w:t>1</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h</w:t>
            </w:r>
            <w:r w:rsidRPr="006F7FF5">
              <w:rPr>
                <w:vertAlign w:val="subscript"/>
                <w:lang w:val="en-US"/>
              </w:rPr>
              <w:t>1</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V</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3,14</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3,49</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3,99</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jc w:val="center"/>
            </w:pPr>
            <w:r w:rsidRPr="006F7FF5">
              <w:t>38,15</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261"/>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Затем взвешивают пустой стакан:</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 xml:space="preserve">m </w:t>
            </w:r>
            <w:r w:rsidRPr="006F7FF5">
              <w:t>стакана</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93,1</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513"/>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Определение плотности состава (аммиачная селитра - 70 %, полиэтилен -30%)</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m</w:t>
            </w:r>
            <w:r w:rsidRPr="006F7FF5">
              <w:rPr>
                <w:vertAlign w:val="subscript"/>
                <w:lang w:val="en-US"/>
              </w:rPr>
              <w:t>1</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116,2</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l-GR"/>
              </w:rPr>
              <w:t>ρ</w:t>
            </w:r>
            <w:r w:rsidRPr="006F7FF5">
              <w:rPr>
                <w:vertAlign w:val="subscript"/>
                <w:lang w:val="el-GR"/>
              </w:rPr>
              <w:t>1</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0,61</w:t>
            </w: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г/см</w:t>
            </w:r>
            <w:r w:rsidRPr="0011767F">
              <w:rPr>
                <w:vertAlign w:val="superscript"/>
              </w:rPr>
              <w:t>3</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513"/>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Определение плотности состава (аммиачная селитра - 70 %, полиэтилен - 20%, Mg - 10%)</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m</w:t>
            </w:r>
            <w:r w:rsidRPr="006F7FF5">
              <w:rPr>
                <w:vertAlign w:val="subscript"/>
                <w:lang w:val="en-US"/>
              </w:rPr>
              <w:t>1</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138,5</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l-GR"/>
              </w:rPr>
              <w:t>ρ</w:t>
            </w:r>
            <w:r w:rsidRPr="006F7FF5">
              <w:rPr>
                <w:vertAlign w:val="subscript"/>
                <w:lang w:val="el-GR"/>
              </w:rPr>
              <w:t>1</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1,19</w:t>
            </w: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г/см</w:t>
            </w:r>
            <w:r w:rsidRPr="0011767F">
              <w:rPr>
                <w:vertAlign w:val="superscript"/>
              </w:rPr>
              <w:t>3</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513"/>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Определение плотности состава (перхлорат аммония - 85%, полиэтилен - 10%, Mg- 5%))</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m</w:t>
            </w:r>
            <w:r w:rsidRPr="006F7FF5">
              <w:rPr>
                <w:vertAlign w:val="subscript"/>
                <w:lang w:val="en-US"/>
              </w:rPr>
              <w:t>1</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140,8</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l-GR"/>
              </w:rPr>
              <w:t>ρ</w:t>
            </w:r>
            <w:r w:rsidRPr="006F7FF5">
              <w:rPr>
                <w:vertAlign w:val="subscript"/>
                <w:lang w:val="el-GR"/>
              </w:rPr>
              <w:t>1</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1,25</w:t>
            </w: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г/см</w:t>
            </w:r>
            <w:r w:rsidRPr="0011767F">
              <w:rPr>
                <w:vertAlign w:val="superscript"/>
              </w:rPr>
              <w:t>3</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firstLine="568"/>
              <w:jc w:val="center"/>
            </w:pPr>
          </w:p>
        </w:tc>
      </w:tr>
      <w:tr w:rsidR="00840398" w:rsidRPr="006F7FF5" w:rsidTr="00A71EE3">
        <w:trPr>
          <w:trHeight w:val="513"/>
          <w:jc w:val="center"/>
        </w:trPr>
        <w:tc>
          <w:tcPr>
            <w:tcW w:w="9325" w:type="dxa"/>
            <w:gridSpan w:val="6"/>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Определение плотности состава (перхлорат аммония -85%, полиэтилен - 15%)</w:t>
            </w:r>
          </w:p>
        </w:tc>
      </w:tr>
      <w:tr w:rsidR="00840398" w:rsidRPr="006F7FF5" w:rsidTr="00A71EE3">
        <w:trPr>
          <w:trHeight w:val="261"/>
          <w:jc w:val="center"/>
        </w:trPr>
        <w:tc>
          <w:tcPr>
            <w:tcW w:w="3678"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n-US"/>
              </w:rPr>
              <w:t>m</w:t>
            </w:r>
            <w:r w:rsidRPr="006F7FF5">
              <w:rPr>
                <w:vertAlign w:val="subscript"/>
                <w:lang w:val="en-US"/>
              </w:rPr>
              <w:t>1</w:t>
            </w: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119,3</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p>
        </w:tc>
        <w:tc>
          <w:tcPr>
            <w:tcW w:w="103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rPr>
                <w:lang w:val="el-GR"/>
              </w:rPr>
              <w:t>ρ</w:t>
            </w:r>
            <w:r w:rsidRPr="006F7FF5">
              <w:rPr>
                <w:vertAlign w:val="subscript"/>
                <w:lang w:val="el-GR"/>
              </w:rPr>
              <w:t>1</w:t>
            </w:r>
          </w:p>
        </w:tc>
        <w:tc>
          <w:tcPr>
            <w:tcW w:w="892"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0,69</w:t>
            </w:r>
          </w:p>
        </w:tc>
        <w:tc>
          <w:tcPr>
            <w:tcW w:w="1799" w:type="dxa"/>
            <w:shd w:val="clear" w:color="auto" w:fill="auto"/>
            <w:tcMar>
              <w:top w:w="8" w:type="dxa"/>
              <w:left w:w="8" w:type="dxa"/>
              <w:bottom w:w="0" w:type="dxa"/>
              <w:right w:w="8" w:type="dxa"/>
            </w:tcMar>
            <w:vAlign w:val="bottom"/>
            <w:hideMark/>
          </w:tcPr>
          <w:p w:rsidR="00840398" w:rsidRPr="006F7FF5" w:rsidRDefault="00840398" w:rsidP="00A71EE3">
            <w:pPr>
              <w:pStyle w:val="a3"/>
              <w:ind w:left="0"/>
              <w:jc w:val="center"/>
            </w:pPr>
            <w:r w:rsidRPr="006F7FF5">
              <w:t>г/см</w:t>
            </w:r>
            <w:r w:rsidRPr="0011767F">
              <w:rPr>
                <w:vertAlign w:val="superscript"/>
              </w:rPr>
              <w:t>3</w:t>
            </w:r>
          </w:p>
        </w:tc>
      </w:tr>
    </w:tbl>
    <w:p w:rsidR="006F7FF5" w:rsidRDefault="006F7FF5" w:rsidP="006F7FF5">
      <w:pPr>
        <w:pStyle w:val="a3"/>
        <w:ind w:left="0" w:firstLine="568"/>
      </w:pPr>
    </w:p>
    <w:p w:rsidR="006F7FF5" w:rsidRDefault="006F7FF5" w:rsidP="006F7FF5">
      <w:pPr>
        <w:pStyle w:val="a3"/>
        <w:ind w:left="0" w:firstLine="568"/>
      </w:pPr>
    </w:p>
    <w:p w:rsidR="00C56112" w:rsidRPr="00995DA5" w:rsidRDefault="00C56112" w:rsidP="001D7117">
      <w:pPr>
        <w:pStyle w:val="a3"/>
        <w:ind w:left="0" w:firstLine="568"/>
      </w:pPr>
      <w:r w:rsidRPr="00995DA5">
        <w:rPr>
          <w:spacing w:val="-1"/>
        </w:rPr>
        <w:t>Первоначально</w:t>
      </w:r>
      <w:r w:rsidRPr="00995DA5">
        <w:rPr>
          <w:spacing w:val="-19"/>
        </w:rPr>
        <w:t xml:space="preserve"> </w:t>
      </w:r>
      <w:r w:rsidRPr="00995DA5">
        <w:t>образцы</w:t>
      </w:r>
      <w:r w:rsidRPr="00995DA5">
        <w:rPr>
          <w:spacing w:val="-15"/>
        </w:rPr>
        <w:t xml:space="preserve"> </w:t>
      </w:r>
      <w:r w:rsidR="00995DA5">
        <w:t xml:space="preserve">на основе НА и ПХА </w:t>
      </w:r>
      <w:r w:rsidRPr="00995DA5">
        <w:t>были</w:t>
      </w:r>
      <w:r w:rsidRPr="00995DA5">
        <w:rPr>
          <w:spacing w:val="1"/>
        </w:rPr>
        <w:t xml:space="preserve"> </w:t>
      </w:r>
      <w:r w:rsidRPr="00995DA5">
        <w:t>подвергнуты</w:t>
      </w:r>
      <w:r w:rsidRPr="00995DA5">
        <w:rPr>
          <w:spacing w:val="1"/>
        </w:rPr>
        <w:t xml:space="preserve"> </w:t>
      </w:r>
      <w:r w:rsidRPr="00995DA5">
        <w:t>испытанию</w:t>
      </w:r>
      <w:r w:rsidRPr="00995DA5">
        <w:rPr>
          <w:spacing w:val="1"/>
        </w:rPr>
        <w:t xml:space="preserve"> </w:t>
      </w:r>
      <w:r w:rsidRPr="00995DA5">
        <w:t>на</w:t>
      </w:r>
      <w:r w:rsidRPr="00995DA5">
        <w:rPr>
          <w:spacing w:val="1"/>
        </w:rPr>
        <w:t xml:space="preserve"> </w:t>
      </w:r>
      <w:r w:rsidRPr="00995DA5">
        <w:t>термическую</w:t>
      </w:r>
      <w:r w:rsidRPr="00995DA5">
        <w:rPr>
          <w:spacing w:val="1"/>
        </w:rPr>
        <w:t xml:space="preserve"> </w:t>
      </w:r>
      <w:r w:rsidRPr="00995DA5">
        <w:t>стойкость,</w:t>
      </w:r>
      <w:r w:rsidRPr="00995DA5">
        <w:rPr>
          <w:spacing w:val="1"/>
        </w:rPr>
        <w:t xml:space="preserve"> </w:t>
      </w:r>
      <w:r w:rsidRPr="00995DA5">
        <w:t>поочередной</w:t>
      </w:r>
      <w:r w:rsidRPr="00995DA5">
        <w:rPr>
          <w:spacing w:val="1"/>
        </w:rPr>
        <w:t xml:space="preserve"> </w:t>
      </w:r>
      <w:r w:rsidRPr="00995DA5">
        <w:t>выдержкой</w:t>
      </w:r>
      <w:r w:rsidRPr="00995DA5">
        <w:rPr>
          <w:spacing w:val="1"/>
        </w:rPr>
        <w:t xml:space="preserve"> </w:t>
      </w:r>
      <w:r w:rsidRPr="00995DA5">
        <w:t>всех</w:t>
      </w:r>
      <w:r w:rsidRPr="00995DA5">
        <w:rPr>
          <w:spacing w:val="1"/>
        </w:rPr>
        <w:t xml:space="preserve"> </w:t>
      </w:r>
      <w:r w:rsidRPr="00995DA5">
        <w:t>образцов</w:t>
      </w:r>
      <w:r w:rsidRPr="00995DA5">
        <w:rPr>
          <w:spacing w:val="1"/>
        </w:rPr>
        <w:t xml:space="preserve"> </w:t>
      </w:r>
      <w:r w:rsidRPr="00995DA5">
        <w:t>в</w:t>
      </w:r>
      <w:r w:rsidRPr="00995DA5">
        <w:rPr>
          <w:spacing w:val="1"/>
        </w:rPr>
        <w:t xml:space="preserve"> </w:t>
      </w:r>
      <w:r w:rsidRPr="00995DA5">
        <w:t>течение</w:t>
      </w:r>
      <w:r w:rsidRPr="00995DA5">
        <w:rPr>
          <w:spacing w:val="1"/>
        </w:rPr>
        <w:t xml:space="preserve"> </w:t>
      </w:r>
      <w:r w:rsidRPr="00995DA5">
        <w:t>одного</w:t>
      </w:r>
      <w:r w:rsidRPr="00995DA5">
        <w:rPr>
          <w:spacing w:val="-3"/>
        </w:rPr>
        <w:t xml:space="preserve"> </w:t>
      </w:r>
      <w:r w:rsidRPr="00995DA5">
        <w:t>часа</w:t>
      </w:r>
      <w:r w:rsidRPr="00995DA5">
        <w:rPr>
          <w:spacing w:val="1"/>
        </w:rPr>
        <w:t xml:space="preserve"> </w:t>
      </w:r>
      <w:r w:rsidRPr="00995DA5">
        <w:t>в сушильном шкафу</w:t>
      </w:r>
      <w:r w:rsidRPr="00995DA5">
        <w:rPr>
          <w:spacing w:val="-3"/>
        </w:rPr>
        <w:t xml:space="preserve"> </w:t>
      </w:r>
      <w:r w:rsidRPr="00995DA5">
        <w:t>при</w:t>
      </w:r>
      <w:r w:rsidRPr="00995DA5">
        <w:rPr>
          <w:spacing w:val="-1"/>
        </w:rPr>
        <w:t xml:space="preserve"> </w:t>
      </w:r>
      <w:r w:rsidRPr="00995DA5">
        <w:t>постоянной температуре</w:t>
      </w:r>
      <w:r w:rsidRPr="00995DA5">
        <w:rPr>
          <w:spacing w:val="-3"/>
        </w:rPr>
        <w:t xml:space="preserve"> </w:t>
      </w:r>
      <w:r w:rsidR="00995DA5" w:rsidRPr="00995DA5">
        <w:t>4</w:t>
      </w:r>
      <w:r w:rsidRPr="00995DA5">
        <w:t>0</w:t>
      </w:r>
      <w:r w:rsidR="00487B60">
        <w:t xml:space="preserve"> </w:t>
      </w:r>
      <w:r w:rsidR="0080795C" w:rsidRPr="009429D9">
        <w:t>°</w:t>
      </w:r>
      <w:r w:rsidRPr="00995DA5">
        <w:t>С.</w:t>
      </w:r>
    </w:p>
    <w:p w:rsidR="00C56112" w:rsidRDefault="00C56112" w:rsidP="001D7117">
      <w:pPr>
        <w:pStyle w:val="a3"/>
        <w:ind w:left="0" w:firstLine="568"/>
      </w:pPr>
      <w:r w:rsidRPr="00995DA5">
        <w:t>Изображение</w:t>
      </w:r>
      <w:r w:rsidRPr="00995DA5">
        <w:rPr>
          <w:spacing w:val="1"/>
        </w:rPr>
        <w:t xml:space="preserve"> </w:t>
      </w:r>
      <w:r w:rsidR="00995DA5">
        <w:t xml:space="preserve">сушильного </w:t>
      </w:r>
      <w:r w:rsidR="00995DA5" w:rsidRPr="00995DA5">
        <w:t>ES-4610</w:t>
      </w:r>
      <w:r w:rsidR="001C0E1E">
        <w:t xml:space="preserve"> шкафа изображено на рисунке 46</w:t>
      </w:r>
      <w:r w:rsidR="0080795C">
        <w:t>.</w:t>
      </w:r>
    </w:p>
    <w:p w:rsidR="00995DA5" w:rsidRPr="00995DA5" w:rsidRDefault="00995DA5" w:rsidP="001D7117">
      <w:pPr>
        <w:pStyle w:val="a3"/>
        <w:ind w:left="0" w:firstLine="568"/>
      </w:pPr>
    </w:p>
    <w:p w:rsidR="00C56112" w:rsidRPr="00995DA5" w:rsidRDefault="00BD6B8D" w:rsidP="00995DA5">
      <w:pPr>
        <w:pStyle w:val="a3"/>
        <w:ind w:left="0"/>
        <w:jc w:val="center"/>
        <w:rPr>
          <w:sz w:val="20"/>
        </w:rPr>
      </w:pPr>
      <w:r w:rsidRPr="00BD6B8D">
        <w:rPr>
          <w:noProof/>
          <w:sz w:val="20"/>
          <w:lang w:eastAsia="ru-RU"/>
        </w:rPr>
        <w:drawing>
          <wp:inline distT="0" distB="0" distL="0" distR="0">
            <wp:extent cx="3599234" cy="2698547"/>
            <wp:effectExtent l="0" t="0" r="1270" b="6985"/>
            <wp:docPr id="49" name="Рисунок 49" descr="C:\Users\Admin\Downloads\13ce0ae1-37b5-4970-bed8-b3208e30b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13ce0ae1-37b5-4970-bed8-b3208e30bd6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3904" cy="2702049"/>
                    </a:xfrm>
                    <a:prstGeom prst="rect">
                      <a:avLst/>
                    </a:prstGeom>
                    <a:noFill/>
                    <a:ln>
                      <a:noFill/>
                    </a:ln>
                  </pic:spPr>
                </pic:pic>
              </a:graphicData>
            </a:graphic>
          </wp:inline>
        </w:drawing>
      </w:r>
    </w:p>
    <w:p w:rsidR="00C56112" w:rsidRPr="00995DA5" w:rsidRDefault="00C56112" w:rsidP="001D7117">
      <w:pPr>
        <w:pStyle w:val="a3"/>
        <w:ind w:left="0"/>
        <w:jc w:val="left"/>
        <w:rPr>
          <w:sz w:val="20"/>
        </w:rPr>
      </w:pPr>
    </w:p>
    <w:p w:rsidR="00995DA5" w:rsidRPr="00995DA5" w:rsidRDefault="00C56112" w:rsidP="00995DA5">
      <w:pPr>
        <w:pStyle w:val="a3"/>
        <w:jc w:val="center"/>
      </w:pPr>
      <w:r w:rsidRPr="00995DA5">
        <w:t>Рисунок</w:t>
      </w:r>
      <w:r w:rsidRPr="00995DA5">
        <w:rPr>
          <w:spacing w:val="-3"/>
        </w:rPr>
        <w:t xml:space="preserve"> </w:t>
      </w:r>
      <w:r w:rsidR="009B71ED">
        <w:t>46</w:t>
      </w:r>
      <w:r w:rsidRPr="00995DA5">
        <w:rPr>
          <w:spacing w:val="-3"/>
        </w:rPr>
        <w:t xml:space="preserve"> </w:t>
      </w:r>
      <w:r w:rsidRPr="00995DA5">
        <w:t>–</w:t>
      </w:r>
      <w:r w:rsidR="00487948">
        <w:t xml:space="preserve"> </w:t>
      </w:r>
      <w:r w:rsidR="00995DA5" w:rsidRPr="00995DA5">
        <w:t>Сушильном шкаф ES-4610</w:t>
      </w:r>
    </w:p>
    <w:p w:rsidR="00C56112" w:rsidRPr="00995DA5" w:rsidRDefault="00C56112" w:rsidP="00995DA5">
      <w:pPr>
        <w:pStyle w:val="a3"/>
        <w:ind w:left="0"/>
        <w:jc w:val="center"/>
        <w:rPr>
          <w:sz w:val="27"/>
        </w:rPr>
      </w:pPr>
    </w:p>
    <w:p w:rsidR="00C56112" w:rsidRPr="00995DA5" w:rsidRDefault="00C56112" w:rsidP="001D7117">
      <w:pPr>
        <w:pStyle w:val="a3"/>
        <w:ind w:left="0" w:firstLine="568"/>
      </w:pPr>
      <w:r w:rsidRPr="00995DA5">
        <w:t>После</w:t>
      </w:r>
      <w:r w:rsidRPr="00995DA5">
        <w:rPr>
          <w:spacing w:val="-14"/>
        </w:rPr>
        <w:t xml:space="preserve"> </w:t>
      </w:r>
      <w:r w:rsidRPr="00995DA5">
        <w:t>выдержки</w:t>
      </w:r>
      <w:r w:rsidRPr="00995DA5">
        <w:rPr>
          <w:spacing w:val="-11"/>
        </w:rPr>
        <w:t xml:space="preserve"> </w:t>
      </w:r>
      <w:r w:rsidRPr="00995DA5">
        <w:t>образцов</w:t>
      </w:r>
      <w:r w:rsidRPr="00995DA5">
        <w:rPr>
          <w:spacing w:val="-9"/>
        </w:rPr>
        <w:t xml:space="preserve"> </w:t>
      </w:r>
      <w:r w:rsidRPr="00995DA5">
        <w:t>в</w:t>
      </w:r>
      <w:r w:rsidRPr="00995DA5">
        <w:rPr>
          <w:spacing w:val="-9"/>
        </w:rPr>
        <w:t xml:space="preserve"> </w:t>
      </w:r>
      <w:r w:rsidRPr="00995DA5">
        <w:t>сушильном</w:t>
      </w:r>
      <w:r w:rsidRPr="00995DA5">
        <w:rPr>
          <w:spacing w:val="-11"/>
        </w:rPr>
        <w:t xml:space="preserve"> </w:t>
      </w:r>
      <w:r w:rsidRPr="00995DA5">
        <w:t>шкафу,</w:t>
      </w:r>
      <w:r w:rsidRPr="00995DA5">
        <w:rPr>
          <w:spacing w:val="-6"/>
        </w:rPr>
        <w:t xml:space="preserve"> </w:t>
      </w:r>
      <w:r w:rsidRPr="00995DA5">
        <w:t>их</w:t>
      </w:r>
      <w:r w:rsidRPr="00995DA5">
        <w:rPr>
          <w:spacing w:val="-9"/>
        </w:rPr>
        <w:t xml:space="preserve"> </w:t>
      </w:r>
      <w:r w:rsidRPr="00995DA5">
        <w:t>вынимали</w:t>
      </w:r>
      <w:r w:rsidRPr="00995DA5">
        <w:rPr>
          <w:spacing w:val="-7"/>
        </w:rPr>
        <w:t xml:space="preserve"> </w:t>
      </w:r>
      <w:r w:rsidRPr="00995DA5">
        <w:t>и</w:t>
      </w:r>
      <w:r w:rsidRPr="00995DA5">
        <w:rPr>
          <w:spacing w:val="-11"/>
        </w:rPr>
        <w:t xml:space="preserve"> </w:t>
      </w:r>
      <w:r w:rsidRPr="00995DA5">
        <w:t>остужали</w:t>
      </w:r>
      <w:r w:rsidRPr="00995DA5">
        <w:rPr>
          <w:spacing w:val="-10"/>
        </w:rPr>
        <w:t xml:space="preserve"> </w:t>
      </w:r>
      <w:r w:rsidRPr="00995DA5">
        <w:t>до</w:t>
      </w:r>
      <w:r w:rsidRPr="00995DA5">
        <w:rPr>
          <w:spacing w:val="-68"/>
        </w:rPr>
        <w:t xml:space="preserve"> </w:t>
      </w:r>
      <w:r w:rsidRPr="00995DA5">
        <w:t>температуры</w:t>
      </w:r>
      <w:r w:rsidRPr="00995DA5">
        <w:rPr>
          <w:spacing w:val="1"/>
        </w:rPr>
        <w:t xml:space="preserve"> </w:t>
      </w:r>
      <w:r w:rsidRPr="00995DA5">
        <w:t>окружающей</w:t>
      </w:r>
      <w:r w:rsidRPr="00995DA5">
        <w:rPr>
          <w:spacing w:val="1"/>
        </w:rPr>
        <w:t xml:space="preserve"> </w:t>
      </w:r>
      <w:r w:rsidRPr="00995DA5">
        <w:t>среды</w:t>
      </w:r>
      <w:r w:rsidRPr="00995DA5">
        <w:rPr>
          <w:spacing w:val="1"/>
        </w:rPr>
        <w:t xml:space="preserve"> </w:t>
      </w:r>
      <w:r w:rsidRPr="00995DA5">
        <w:t>(20</w:t>
      </w:r>
      <w:r w:rsidRPr="00995DA5">
        <w:rPr>
          <w:spacing w:val="1"/>
        </w:rPr>
        <w:t xml:space="preserve"> </w:t>
      </w:r>
      <w:r w:rsidR="0080795C" w:rsidRPr="009429D9">
        <w:t>°</w:t>
      </w:r>
      <w:r w:rsidRPr="00995DA5">
        <w:t>С),</w:t>
      </w:r>
      <w:r w:rsidRPr="00995DA5">
        <w:rPr>
          <w:spacing w:val="1"/>
        </w:rPr>
        <w:t xml:space="preserve"> </w:t>
      </w:r>
      <w:r w:rsidRPr="00995DA5">
        <w:t>после</w:t>
      </w:r>
      <w:r w:rsidRPr="00995DA5">
        <w:rPr>
          <w:spacing w:val="1"/>
        </w:rPr>
        <w:t xml:space="preserve"> </w:t>
      </w:r>
      <w:r w:rsidRPr="00995DA5">
        <w:t>чего</w:t>
      </w:r>
      <w:r w:rsidRPr="00995DA5">
        <w:rPr>
          <w:spacing w:val="1"/>
        </w:rPr>
        <w:t xml:space="preserve"> </w:t>
      </w:r>
      <w:r w:rsidRPr="00995DA5">
        <w:t>помещали</w:t>
      </w:r>
      <w:r w:rsidRPr="00995DA5">
        <w:rPr>
          <w:spacing w:val="1"/>
        </w:rPr>
        <w:t xml:space="preserve"> </w:t>
      </w:r>
      <w:r w:rsidRPr="00995DA5">
        <w:t>в</w:t>
      </w:r>
      <w:r w:rsidRPr="00995DA5">
        <w:rPr>
          <w:spacing w:val="1"/>
        </w:rPr>
        <w:t xml:space="preserve"> </w:t>
      </w:r>
      <w:r w:rsidRPr="00995DA5">
        <w:t>низкотемпературную</w:t>
      </w:r>
      <w:r w:rsidRPr="00995DA5">
        <w:rPr>
          <w:spacing w:val="1"/>
        </w:rPr>
        <w:t xml:space="preserve"> </w:t>
      </w:r>
      <w:r w:rsidRPr="00995DA5">
        <w:t>морозильную</w:t>
      </w:r>
      <w:r w:rsidRPr="00995DA5">
        <w:rPr>
          <w:spacing w:val="1"/>
        </w:rPr>
        <w:t xml:space="preserve"> </w:t>
      </w:r>
      <w:r w:rsidRPr="00995DA5">
        <w:t>камеру,</w:t>
      </w:r>
      <w:r w:rsidRPr="00995DA5">
        <w:rPr>
          <w:spacing w:val="1"/>
        </w:rPr>
        <w:t xml:space="preserve"> </w:t>
      </w:r>
      <w:r w:rsidR="00995DA5">
        <w:t>который</w:t>
      </w:r>
      <w:r w:rsidRPr="00995DA5">
        <w:rPr>
          <w:spacing w:val="1"/>
        </w:rPr>
        <w:t xml:space="preserve"> </w:t>
      </w:r>
      <w:r w:rsidR="00995DA5">
        <w:t>показан</w:t>
      </w:r>
      <w:r w:rsidRPr="00995DA5">
        <w:rPr>
          <w:spacing w:val="1"/>
        </w:rPr>
        <w:t xml:space="preserve"> </w:t>
      </w:r>
      <w:r w:rsidRPr="00995DA5">
        <w:t>на</w:t>
      </w:r>
      <w:r w:rsidRPr="00995DA5">
        <w:rPr>
          <w:spacing w:val="1"/>
        </w:rPr>
        <w:t xml:space="preserve"> </w:t>
      </w:r>
      <w:r w:rsidRPr="00995DA5">
        <w:t>рисунке</w:t>
      </w:r>
      <w:r w:rsidRPr="00995DA5">
        <w:rPr>
          <w:spacing w:val="1"/>
        </w:rPr>
        <w:t xml:space="preserve"> </w:t>
      </w:r>
      <w:r w:rsidR="001C0E1E">
        <w:t>47</w:t>
      </w:r>
      <w:r w:rsidRPr="00995DA5">
        <w:t>,</w:t>
      </w:r>
      <w:r w:rsidRPr="00995DA5">
        <w:rPr>
          <w:spacing w:val="1"/>
        </w:rPr>
        <w:t xml:space="preserve"> </w:t>
      </w:r>
      <w:r w:rsidRPr="00995DA5">
        <w:t>и</w:t>
      </w:r>
      <w:r w:rsidRPr="00995DA5">
        <w:rPr>
          <w:spacing w:val="1"/>
        </w:rPr>
        <w:t xml:space="preserve"> </w:t>
      </w:r>
      <w:r w:rsidRPr="00995DA5">
        <w:t>охлаждали</w:t>
      </w:r>
      <w:r w:rsidRPr="00995DA5">
        <w:rPr>
          <w:spacing w:val="-1"/>
        </w:rPr>
        <w:t xml:space="preserve"> </w:t>
      </w:r>
      <w:r w:rsidR="00611E44">
        <w:t xml:space="preserve">в течении двух часов </w:t>
      </w:r>
      <w:r w:rsidRPr="00995DA5">
        <w:t>при</w:t>
      </w:r>
      <w:r w:rsidRPr="00995DA5">
        <w:rPr>
          <w:spacing w:val="-1"/>
        </w:rPr>
        <w:t xml:space="preserve"> </w:t>
      </w:r>
      <w:r w:rsidRPr="00995DA5">
        <w:t>постоянной</w:t>
      </w:r>
      <w:r w:rsidRPr="00995DA5">
        <w:rPr>
          <w:spacing w:val="-1"/>
        </w:rPr>
        <w:t xml:space="preserve"> </w:t>
      </w:r>
      <w:r w:rsidRPr="00995DA5">
        <w:t>температуре</w:t>
      </w:r>
      <w:r w:rsidRPr="00995DA5">
        <w:rPr>
          <w:spacing w:val="-4"/>
        </w:rPr>
        <w:t xml:space="preserve"> </w:t>
      </w:r>
      <w:r w:rsidRPr="00995DA5">
        <w:t>минус</w:t>
      </w:r>
      <w:r w:rsidRPr="00995DA5">
        <w:rPr>
          <w:spacing w:val="1"/>
        </w:rPr>
        <w:t xml:space="preserve"> </w:t>
      </w:r>
      <w:r w:rsidR="00995DA5">
        <w:t>4</w:t>
      </w:r>
      <w:r w:rsidRPr="00995DA5">
        <w:t xml:space="preserve">0 </w:t>
      </w:r>
      <w:r w:rsidR="0080795C" w:rsidRPr="009429D9">
        <w:t>°</w:t>
      </w:r>
      <w:r w:rsidRPr="00995DA5">
        <w:t>С.</w:t>
      </w:r>
    </w:p>
    <w:p w:rsidR="00C56112" w:rsidRDefault="00C56112" w:rsidP="001D7117">
      <w:pPr>
        <w:pStyle w:val="a3"/>
        <w:ind w:left="0"/>
        <w:jc w:val="left"/>
        <w:rPr>
          <w:sz w:val="24"/>
        </w:rPr>
      </w:pPr>
    </w:p>
    <w:p w:rsidR="00487948" w:rsidRPr="00995DA5" w:rsidRDefault="00BD6B8D" w:rsidP="00487948">
      <w:pPr>
        <w:pStyle w:val="a3"/>
        <w:ind w:left="0"/>
        <w:jc w:val="center"/>
        <w:rPr>
          <w:sz w:val="24"/>
        </w:rPr>
      </w:pPr>
      <w:r w:rsidRPr="00BD6B8D">
        <w:rPr>
          <w:noProof/>
          <w:sz w:val="24"/>
          <w:lang w:eastAsia="ru-RU"/>
        </w:rPr>
        <w:drawing>
          <wp:inline distT="0" distB="0" distL="0" distR="0">
            <wp:extent cx="2801565" cy="3249416"/>
            <wp:effectExtent l="0" t="0" r="0" b="8255"/>
            <wp:docPr id="52" name="Рисунок 52" descr="C:\Users\Admin\Downloads\cc1de9bf-f598-41f1-b875-b554f3b9d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cc1de9bf-f598-41f1-b875-b554f3b9df1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2837" cy="3262490"/>
                    </a:xfrm>
                    <a:prstGeom prst="rect">
                      <a:avLst/>
                    </a:prstGeom>
                    <a:noFill/>
                    <a:ln>
                      <a:noFill/>
                    </a:ln>
                  </pic:spPr>
                </pic:pic>
              </a:graphicData>
            </a:graphic>
          </wp:inline>
        </w:drawing>
      </w:r>
    </w:p>
    <w:p w:rsidR="00C56112" w:rsidRPr="00995DA5" w:rsidRDefault="00C56112" w:rsidP="001D7117">
      <w:pPr>
        <w:pStyle w:val="a3"/>
        <w:ind w:left="0"/>
        <w:jc w:val="left"/>
        <w:rPr>
          <w:sz w:val="25"/>
        </w:rPr>
      </w:pPr>
    </w:p>
    <w:p w:rsidR="00C56112" w:rsidRPr="00995DA5" w:rsidRDefault="009B71ED" w:rsidP="001D7117">
      <w:pPr>
        <w:pStyle w:val="a3"/>
        <w:ind w:left="0"/>
        <w:jc w:val="center"/>
      </w:pPr>
      <w:r>
        <w:rPr>
          <w:spacing w:val="-1"/>
        </w:rPr>
        <w:t>Рисунок 47</w:t>
      </w:r>
      <w:r w:rsidR="00C56112" w:rsidRPr="00995DA5">
        <w:rPr>
          <w:spacing w:val="-1"/>
        </w:rPr>
        <w:t xml:space="preserve"> – Изображение низкотемпературной </w:t>
      </w:r>
      <w:r w:rsidR="00C56112" w:rsidRPr="00995DA5">
        <w:t>морозильной камеры Vestfrost</w:t>
      </w:r>
      <w:r w:rsidR="00C56112" w:rsidRPr="00995DA5">
        <w:rPr>
          <w:spacing w:val="-67"/>
        </w:rPr>
        <w:t xml:space="preserve"> </w:t>
      </w:r>
      <w:r w:rsidR="00C56112" w:rsidRPr="00995DA5">
        <w:t>Solution VT75</w:t>
      </w:r>
      <w:r w:rsidR="00C56112" w:rsidRPr="00995DA5">
        <w:rPr>
          <w:spacing w:val="1"/>
        </w:rPr>
        <w:t xml:space="preserve"> </w:t>
      </w:r>
    </w:p>
    <w:p w:rsidR="00C56112" w:rsidRPr="00995DA5" w:rsidRDefault="00C56112" w:rsidP="001D7117">
      <w:pPr>
        <w:pStyle w:val="a3"/>
        <w:ind w:left="0"/>
        <w:jc w:val="left"/>
        <w:rPr>
          <w:sz w:val="27"/>
        </w:rPr>
      </w:pPr>
    </w:p>
    <w:p w:rsidR="00C56112" w:rsidRPr="00995DA5" w:rsidRDefault="00C56112" w:rsidP="001D7117">
      <w:pPr>
        <w:pStyle w:val="a3"/>
        <w:ind w:left="0" w:firstLine="568"/>
      </w:pPr>
      <w:r w:rsidRPr="00995DA5">
        <w:t>Далее</w:t>
      </w:r>
      <w:r w:rsidRPr="00995DA5">
        <w:rPr>
          <w:spacing w:val="1"/>
        </w:rPr>
        <w:t xml:space="preserve"> </w:t>
      </w:r>
      <w:r w:rsidRPr="00995DA5">
        <w:t>образцы</w:t>
      </w:r>
      <w:r w:rsidRPr="00995DA5">
        <w:rPr>
          <w:spacing w:val="1"/>
        </w:rPr>
        <w:t xml:space="preserve"> </w:t>
      </w:r>
      <w:r w:rsidR="00487948">
        <w:t>составо</w:t>
      </w:r>
      <w:r w:rsidR="001A17A0">
        <w:t>в на основе Н</w:t>
      </w:r>
      <w:r w:rsidR="001A17A0">
        <w:rPr>
          <w:lang w:val="kk-KZ"/>
        </w:rPr>
        <w:t>А</w:t>
      </w:r>
      <w:r w:rsidR="00487948">
        <w:t xml:space="preserve"> и ПХА </w:t>
      </w:r>
      <w:r w:rsidRPr="00995DA5">
        <w:t>извлекали</w:t>
      </w:r>
      <w:r w:rsidRPr="00995DA5">
        <w:rPr>
          <w:spacing w:val="1"/>
        </w:rPr>
        <w:t xml:space="preserve"> </w:t>
      </w:r>
      <w:r w:rsidRPr="00995DA5">
        <w:t>и</w:t>
      </w:r>
      <w:r w:rsidRPr="00995DA5">
        <w:rPr>
          <w:spacing w:val="1"/>
        </w:rPr>
        <w:t xml:space="preserve"> </w:t>
      </w:r>
      <w:r w:rsidRPr="00995DA5">
        <w:t>оставляли</w:t>
      </w:r>
      <w:r w:rsidRPr="00995DA5">
        <w:rPr>
          <w:spacing w:val="1"/>
        </w:rPr>
        <w:t xml:space="preserve"> </w:t>
      </w:r>
      <w:r w:rsidRPr="00995DA5">
        <w:t>в</w:t>
      </w:r>
      <w:r w:rsidRPr="00995DA5">
        <w:rPr>
          <w:spacing w:val="1"/>
        </w:rPr>
        <w:t xml:space="preserve"> </w:t>
      </w:r>
      <w:r w:rsidRPr="00995DA5">
        <w:t>течение</w:t>
      </w:r>
      <w:r w:rsidRPr="00995DA5">
        <w:rPr>
          <w:spacing w:val="1"/>
        </w:rPr>
        <w:t xml:space="preserve"> </w:t>
      </w:r>
      <w:r w:rsidRPr="00995DA5">
        <w:t>двух</w:t>
      </w:r>
      <w:r w:rsidRPr="00995DA5">
        <w:rPr>
          <w:spacing w:val="1"/>
        </w:rPr>
        <w:t xml:space="preserve"> </w:t>
      </w:r>
      <w:r w:rsidRPr="00995DA5">
        <w:t>часов</w:t>
      </w:r>
      <w:r w:rsidRPr="00995DA5">
        <w:rPr>
          <w:spacing w:val="1"/>
        </w:rPr>
        <w:t xml:space="preserve"> </w:t>
      </w:r>
      <w:r w:rsidRPr="00995DA5">
        <w:t>на</w:t>
      </w:r>
      <w:r w:rsidRPr="00995DA5">
        <w:rPr>
          <w:spacing w:val="1"/>
        </w:rPr>
        <w:t xml:space="preserve"> </w:t>
      </w:r>
      <w:r w:rsidRPr="00995DA5">
        <w:t>открытом</w:t>
      </w:r>
      <w:r w:rsidRPr="00995DA5">
        <w:rPr>
          <w:spacing w:val="1"/>
        </w:rPr>
        <w:t xml:space="preserve"> </w:t>
      </w:r>
      <w:r w:rsidRPr="00995DA5">
        <w:t>воздухе</w:t>
      </w:r>
      <w:r w:rsidRPr="00995DA5">
        <w:rPr>
          <w:spacing w:val="1"/>
        </w:rPr>
        <w:t xml:space="preserve"> </w:t>
      </w:r>
      <w:r w:rsidRPr="00995DA5">
        <w:t>при</w:t>
      </w:r>
      <w:r w:rsidRPr="00995DA5">
        <w:rPr>
          <w:spacing w:val="1"/>
        </w:rPr>
        <w:t xml:space="preserve"> </w:t>
      </w:r>
      <w:r w:rsidRPr="00995DA5">
        <w:t>комнатной</w:t>
      </w:r>
      <w:r w:rsidRPr="00995DA5">
        <w:rPr>
          <w:spacing w:val="1"/>
        </w:rPr>
        <w:t xml:space="preserve"> </w:t>
      </w:r>
      <w:r w:rsidRPr="00995DA5">
        <w:t>температуре,</w:t>
      </w:r>
      <w:r w:rsidRPr="00995DA5">
        <w:rPr>
          <w:spacing w:val="1"/>
        </w:rPr>
        <w:t xml:space="preserve"> </w:t>
      </w:r>
      <w:r w:rsidRPr="00995DA5">
        <w:t>после</w:t>
      </w:r>
      <w:r w:rsidRPr="00995DA5">
        <w:rPr>
          <w:spacing w:val="1"/>
        </w:rPr>
        <w:t xml:space="preserve"> </w:t>
      </w:r>
      <w:r w:rsidRPr="00995DA5">
        <w:t>чего</w:t>
      </w:r>
      <w:r w:rsidRPr="00995DA5">
        <w:rPr>
          <w:spacing w:val="1"/>
        </w:rPr>
        <w:t xml:space="preserve"> </w:t>
      </w:r>
      <w:r w:rsidRPr="00995DA5">
        <w:t>на</w:t>
      </w:r>
      <w:r w:rsidRPr="00995DA5">
        <w:rPr>
          <w:spacing w:val="1"/>
        </w:rPr>
        <w:t xml:space="preserve"> </w:t>
      </w:r>
      <w:r w:rsidRPr="00995DA5">
        <w:t>испытательном</w:t>
      </w:r>
      <w:r w:rsidRPr="00995DA5">
        <w:rPr>
          <w:spacing w:val="1"/>
        </w:rPr>
        <w:t xml:space="preserve"> </w:t>
      </w:r>
      <w:r w:rsidRPr="00995DA5">
        <w:t>полигоне</w:t>
      </w:r>
      <w:r w:rsidRPr="00995DA5">
        <w:rPr>
          <w:spacing w:val="1"/>
        </w:rPr>
        <w:t xml:space="preserve"> </w:t>
      </w:r>
      <w:r w:rsidRPr="00995DA5">
        <w:t>данные</w:t>
      </w:r>
      <w:r w:rsidRPr="00995DA5">
        <w:rPr>
          <w:spacing w:val="1"/>
        </w:rPr>
        <w:t xml:space="preserve"> </w:t>
      </w:r>
      <w:r w:rsidRPr="00995DA5">
        <w:t>образцы</w:t>
      </w:r>
      <w:r w:rsidRPr="00995DA5">
        <w:rPr>
          <w:spacing w:val="1"/>
        </w:rPr>
        <w:t xml:space="preserve"> </w:t>
      </w:r>
      <w:r w:rsidRPr="00995DA5">
        <w:t>были</w:t>
      </w:r>
      <w:r w:rsidRPr="00995DA5">
        <w:rPr>
          <w:spacing w:val="-67"/>
        </w:rPr>
        <w:t xml:space="preserve"> </w:t>
      </w:r>
      <w:r w:rsidRPr="00995DA5">
        <w:t>испытаны</w:t>
      </w:r>
      <w:r w:rsidRPr="00995DA5">
        <w:rPr>
          <w:spacing w:val="1"/>
        </w:rPr>
        <w:t xml:space="preserve"> </w:t>
      </w:r>
      <w:r w:rsidRPr="00995DA5">
        <w:t>на</w:t>
      </w:r>
      <w:r w:rsidRPr="00995DA5">
        <w:rPr>
          <w:spacing w:val="1"/>
        </w:rPr>
        <w:t xml:space="preserve"> </w:t>
      </w:r>
      <w:r w:rsidRPr="00995DA5">
        <w:t>способность</w:t>
      </w:r>
      <w:r w:rsidRPr="00995DA5">
        <w:rPr>
          <w:spacing w:val="1"/>
        </w:rPr>
        <w:t xml:space="preserve"> </w:t>
      </w:r>
      <w:r w:rsidR="00487948">
        <w:t>срабатывать и гореть при атмосферном давлении.</w:t>
      </w:r>
    </w:p>
    <w:p w:rsidR="00C56112" w:rsidRDefault="00C56112" w:rsidP="001D7117">
      <w:pPr>
        <w:pStyle w:val="a3"/>
        <w:ind w:left="0" w:firstLine="568"/>
      </w:pPr>
      <w:r w:rsidRPr="00995DA5">
        <w:t>При</w:t>
      </w:r>
      <w:r w:rsidRPr="00995DA5">
        <w:rPr>
          <w:spacing w:val="1"/>
        </w:rPr>
        <w:t xml:space="preserve"> </w:t>
      </w:r>
      <w:r w:rsidRPr="00995DA5">
        <w:t>проведении</w:t>
      </w:r>
      <w:r w:rsidRPr="00995DA5">
        <w:rPr>
          <w:spacing w:val="1"/>
        </w:rPr>
        <w:t xml:space="preserve"> </w:t>
      </w:r>
      <w:r w:rsidRPr="00995DA5">
        <w:t>испытания</w:t>
      </w:r>
      <w:r w:rsidRPr="00995DA5">
        <w:rPr>
          <w:spacing w:val="1"/>
        </w:rPr>
        <w:t xml:space="preserve"> </w:t>
      </w:r>
      <w:r w:rsidRPr="00995DA5">
        <w:t>образцы</w:t>
      </w:r>
      <w:r w:rsidRPr="00995DA5">
        <w:rPr>
          <w:spacing w:val="1"/>
        </w:rPr>
        <w:t xml:space="preserve"> </w:t>
      </w:r>
      <w:r w:rsidRPr="00995DA5">
        <w:t>подготавливали</w:t>
      </w:r>
      <w:r w:rsidRPr="00995DA5">
        <w:rPr>
          <w:spacing w:val="1"/>
        </w:rPr>
        <w:t xml:space="preserve"> </w:t>
      </w:r>
      <w:r w:rsidRPr="00995DA5">
        <w:t>на</w:t>
      </w:r>
      <w:r w:rsidRPr="00995DA5">
        <w:rPr>
          <w:spacing w:val="1"/>
        </w:rPr>
        <w:t xml:space="preserve"> </w:t>
      </w:r>
      <w:r w:rsidRPr="00995DA5">
        <w:t>испытательной</w:t>
      </w:r>
      <w:r w:rsidRPr="00995DA5">
        <w:rPr>
          <w:spacing w:val="-67"/>
        </w:rPr>
        <w:t xml:space="preserve"> </w:t>
      </w:r>
      <w:r w:rsidRPr="00995DA5">
        <w:t>площадке,</w:t>
      </w:r>
      <w:r w:rsidRPr="00995DA5">
        <w:rPr>
          <w:spacing w:val="3"/>
        </w:rPr>
        <w:t xml:space="preserve"> </w:t>
      </w:r>
      <w:r w:rsidRPr="00995DA5">
        <w:t>как</w:t>
      </w:r>
      <w:r w:rsidRPr="00995DA5">
        <w:rPr>
          <w:spacing w:val="2"/>
        </w:rPr>
        <w:t xml:space="preserve"> </w:t>
      </w:r>
      <w:r w:rsidRPr="00995DA5">
        <w:t>показано</w:t>
      </w:r>
      <w:r w:rsidRPr="00995DA5">
        <w:rPr>
          <w:spacing w:val="-2"/>
        </w:rPr>
        <w:t xml:space="preserve"> </w:t>
      </w:r>
      <w:r w:rsidRPr="00995DA5">
        <w:t>на</w:t>
      </w:r>
      <w:r w:rsidRPr="00995DA5">
        <w:rPr>
          <w:spacing w:val="1"/>
        </w:rPr>
        <w:t xml:space="preserve"> </w:t>
      </w:r>
      <w:r w:rsidRPr="00995DA5">
        <w:t>рисунке</w:t>
      </w:r>
      <w:r w:rsidRPr="00995DA5">
        <w:rPr>
          <w:spacing w:val="-3"/>
        </w:rPr>
        <w:t xml:space="preserve"> </w:t>
      </w:r>
      <w:r w:rsidR="001C0E1E">
        <w:t>48</w:t>
      </w:r>
      <w:r w:rsidRPr="00995DA5">
        <w:t>.</w:t>
      </w:r>
    </w:p>
    <w:p w:rsidR="00487948" w:rsidRDefault="00487948" w:rsidP="001D7117">
      <w:pPr>
        <w:pStyle w:val="a3"/>
        <w:ind w:left="0" w:firstLine="568"/>
      </w:pPr>
    </w:p>
    <w:p w:rsidR="00487948" w:rsidRDefault="00487948" w:rsidP="00487948">
      <w:pPr>
        <w:pStyle w:val="a3"/>
        <w:ind w:left="0" w:firstLine="568"/>
        <w:jc w:val="center"/>
      </w:pPr>
      <w:r w:rsidRPr="00487948">
        <w:rPr>
          <w:noProof/>
          <w:lang w:eastAsia="ru-RU"/>
        </w:rPr>
        <w:drawing>
          <wp:inline distT="0" distB="0" distL="0" distR="0" wp14:anchorId="39018EEC" wp14:editId="7CA0406D">
            <wp:extent cx="2867025" cy="2566670"/>
            <wp:effectExtent l="0" t="0" r="9525" b="5080"/>
            <wp:docPr id="29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1" name="Рисунок 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7382" cy="2566990"/>
                    </a:xfrm>
                    <a:prstGeom prst="rect">
                      <a:avLst/>
                    </a:prstGeom>
                    <a:noFill/>
                    <a:ln>
                      <a:noFill/>
                    </a:ln>
                    <a:extLst/>
                  </pic:spPr>
                </pic:pic>
              </a:graphicData>
            </a:graphic>
          </wp:inline>
        </w:drawing>
      </w:r>
    </w:p>
    <w:p w:rsidR="00487948" w:rsidRDefault="00487948" w:rsidP="00487948">
      <w:pPr>
        <w:pStyle w:val="a3"/>
        <w:ind w:left="0" w:firstLine="568"/>
        <w:jc w:val="center"/>
      </w:pPr>
    </w:p>
    <w:p w:rsidR="00487948" w:rsidRPr="00741524" w:rsidRDefault="00487948" w:rsidP="00487948">
      <w:pPr>
        <w:pStyle w:val="a3"/>
        <w:ind w:left="0" w:firstLine="568"/>
        <w:jc w:val="center"/>
        <w:rPr>
          <w:lang w:val="kk-KZ"/>
        </w:rPr>
      </w:pPr>
      <w:r>
        <w:t>Рисун</w:t>
      </w:r>
      <w:r w:rsidR="009B71ED">
        <w:t>ок 48</w:t>
      </w:r>
      <w:r w:rsidR="00741524">
        <w:t xml:space="preserve"> – Испытательная площадка </w:t>
      </w:r>
      <w:r w:rsidR="00741524">
        <w:rPr>
          <w:lang w:val="kk-KZ"/>
        </w:rPr>
        <w:t>полигона ЭСЦВМ</w:t>
      </w:r>
    </w:p>
    <w:p w:rsidR="00487948" w:rsidRDefault="00487948" w:rsidP="001D7117">
      <w:pPr>
        <w:pStyle w:val="a3"/>
        <w:ind w:left="0" w:firstLine="568"/>
      </w:pPr>
    </w:p>
    <w:p w:rsidR="00C56112" w:rsidRDefault="001C0E1E" w:rsidP="00840398">
      <w:pPr>
        <w:pStyle w:val="a3"/>
        <w:ind w:left="0" w:firstLine="568"/>
      </w:pPr>
      <w:r>
        <w:lastRenderedPageBreak/>
        <w:t>На рисунке 48</w:t>
      </w:r>
      <w:r w:rsidR="00487948">
        <w:t xml:space="preserve"> видно, что при испытании одного из образцов, данный состав работает в режиме горения, что подтверждает его термическую стабильность</w:t>
      </w:r>
      <w:r w:rsidR="00A71EE3">
        <w:t>, р</w:t>
      </w:r>
      <w:r w:rsidR="00A65C87">
        <w:t>езультаты занесены в таблицу 16</w:t>
      </w:r>
      <w:r w:rsidR="00487948">
        <w:t>.</w:t>
      </w:r>
    </w:p>
    <w:p w:rsidR="0080795C" w:rsidRDefault="0080795C" w:rsidP="001D7117">
      <w:pPr>
        <w:pStyle w:val="a3"/>
        <w:ind w:left="0"/>
        <w:jc w:val="left"/>
      </w:pPr>
    </w:p>
    <w:p w:rsidR="00C56112" w:rsidRDefault="009B71ED" w:rsidP="00A71EE3">
      <w:pPr>
        <w:pStyle w:val="a3"/>
        <w:ind w:left="0"/>
      </w:pPr>
      <w:r>
        <w:t>Таблица 16</w:t>
      </w:r>
      <w:r w:rsidR="00A71EE3">
        <w:t xml:space="preserve"> – </w:t>
      </w:r>
      <w:r w:rsidR="00BA1B16" w:rsidRPr="00BA1B16">
        <w:t xml:space="preserve">Результаты </w:t>
      </w:r>
      <w:r w:rsidR="0080795C" w:rsidRPr="00BA1B16">
        <w:t>испытаний,</w:t>
      </w:r>
      <w:r w:rsidR="00BA1B16" w:rsidRPr="00BA1B16">
        <w:t xml:space="preserve"> проведенных по показа</w:t>
      </w:r>
      <w:r w:rsidR="0080795C">
        <w:t xml:space="preserve">телям термической стабильности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5407"/>
      </w:tblGrid>
      <w:tr w:rsidR="00C56112" w:rsidTr="007D7D1C">
        <w:trPr>
          <w:trHeight w:val="646"/>
        </w:trPr>
        <w:tc>
          <w:tcPr>
            <w:tcW w:w="3949" w:type="dxa"/>
          </w:tcPr>
          <w:p w:rsidR="00C56112" w:rsidRDefault="00A71EE3" w:rsidP="00A71EE3">
            <w:pPr>
              <w:pStyle w:val="TableParagraph"/>
              <w:spacing w:line="240" w:lineRule="auto"/>
              <w:jc w:val="center"/>
              <w:rPr>
                <w:sz w:val="28"/>
              </w:rPr>
            </w:pPr>
            <w:r>
              <w:rPr>
                <w:sz w:val="28"/>
              </w:rPr>
              <w:t>Наименование</w:t>
            </w:r>
            <w:r w:rsidR="00C56112">
              <w:rPr>
                <w:sz w:val="28"/>
              </w:rPr>
              <w:t xml:space="preserve"> и количество</w:t>
            </w:r>
            <w:r w:rsidR="00C56112">
              <w:rPr>
                <w:spacing w:val="-67"/>
                <w:sz w:val="28"/>
              </w:rPr>
              <w:t xml:space="preserve"> </w:t>
            </w:r>
            <w:r w:rsidR="00C56112">
              <w:rPr>
                <w:sz w:val="28"/>
              </w:rPr>
              <w:t>испытываемых</w:t>
            </w:r>
            <w:r w:rsidR="00C56112">
              <w:rPr>
                <w:spacing w:val="1"/>
                <w:sz w:val="28"/>
              </w:rPr>
              <w:t xml:space="preserve"> </w:t>
            </w:r>
            <w:r w:rsidR="00C56112">
              <w:rPr>
                <w:sz w:val="28"/>
              </w:rPr>
              <w:t>образцов</w:t>
            </w:r>
          </w:p>
        </w:tc>
        <w:tc>
          <w:tcPr>
            <w:tcW w:w="5407" w:type="dxa"/>
          </w:tcPr>
          <w:p w:rsidR="00C56112" w:rsidRDefault="00C56112" w:rsidP="00B7302B">
            <w:pPr>
              <w:pStyle w:val="TableParagraph"/>
              <w:spacing w:line="240" w:lineRule="auto"/>
              <w:ind w:firstLine="24"/>
              <w:jc w:val="center"/>
              <w:rPr>
                <w:sz w:val="28"/>
              </w:rPr>
            </w:pPr>
            <w:r>
              <w:rPr>
                <w:sz w:val="28"/>
              </w:rPr>
              <w:t>Результаты</w:t>
            </w:r>
            <w:r>
              <w:rPr>
                <w:spacing w:val="-5"/>
                <w:sz w:val="28"/>
              </w:rPr>
              <w:t xml:space="preserve"> </w:t>
            </w:r>
            <w:r>
              <w:rPr>
                <w:sz w:val="28"/>
              </w:rPr>
              <w:t>испытаний</w:t>
            </w:r>
          </w:p>
        </w:tc>
      </w:tr>
      <w:tr w:rsidR="00C56112" w:rsidTr="007D7D1C">
        <w:trPr>
          <w:trHeight w:val="1379"/>
        </w:trPr>
        <w:tc>
          <w:tcPr>
            <w:tcW w:w="3949" w:type="dxa"/>
          </w:tcPr>
          <w:p w:rsidR="00C56112" w:rsidRDefault="00C56112" w:rsidP="00B7302B">
            <w:pPr>
              <w:pStyle w:val="TableParagraph"/>
              <w:tabs>
                <w:tab w:val="left" w:pos="618"/>
                <w:tab w:val="left" w:pos="1274"/>
                <w:tab w:val="left" w:pos="2370"/>
                <w:tab w:val="left" w:pos="3022"/>
                <w:tab w:val="left" w:pos="3442"/>
              </w:tabs>
              <w:spacing w:line="240" w:lineRule="auto"/>
              <w:ind w:left="142" w:right="117"/>
              <w:jc w:val="both"/>
              <w:rPr>
                <w:sz w:val="28"/>
              </w:rPr>
            </w:pPr>
            <w:r>
              <w:rPr>
                <w:sz w:val="28"/>
              </w:rPr>
              <w:t xml:space="preserve">Пиротехнические системы на основе НА </w:t>
            </w:r>
            <w:r w:rsidRPr="00895134">
              <w:rPr>
                <w:sz w:val="28"/>
              </w:rPr>
              <w:t>(аммиачная селитра -</w:t>
            </w:r>
            <w:r w:rsidR="00487B60">
              <w:rPr>
                <w:sz w:val="28"/>
              </w:rPr>
              <w:t xml:space="preserve"> 70</w:t>
            </w:r>
            <w:r w:rsidRPr="00895134">
              <w:rPr>
                <w:sz w:val="28"/>
              </w:rPr>
              <w:t>%, полиэтилен - 20%, Mg - 10%)</w:t>
            </w:r>
          </w:p>
        </w:tc>
        <w:tc>
          <w:tcPr>
            <w:tcW w:w="5407" w:type="dxa"/>
          </w:tcPr>
          <w:p w:rsidR="00C56112" w:rsidRDefault="00C56112" w:rsidP="00B7302B">
            <w:pPr>
              <w:pStyle w:val="TableParagraph"/>
              <w:spacing w:line="240" w:lineRule="auto"/>
              <w:ind w:left="166" w:right="132"/>
              <w:jc w:val="both"/>
              <w:rPr>
                <w:sz w:val="28"/>
              </w:rPr>
            </w:pPr>
            <w:r>
              <w:rPr>
                <w:sz w:val="28"/>
              </w:rPr>
              <w:t>Все</w:t>
            </w:r>
            <w:r>
              <w:rPr>
                <w:spacing w:val="1"/>
                <w:sz w:val="28"/>
              </w:rPr>
              <w:t xml:space="preserve"> </w:t>
            </w:r>
            <w:r>
              <w:rPr>
                <w:sz w:val="28"/>
              </w:rPr>
              <w:t>образцы на основе НА</w:t>
            </w:r>
            <w:r>
              <w:rPr>
                <w:spacing w:val="1"/>
                <w:sz w:val="28"/>
              </w:rPr>
              <w:t xml:space="preserve"> </w:t>
            </w:r>
            <w:r>
              <w:rPr>
                <w:sz w:val="28"/>
              </w:rPr>
              <w:t>после</w:t>
            </w:r>
            <w:r>
              <w:rPr>
                <w:spacing w:val="1"/>
                <w:sz w:val="28"/>
              </w:rPr>
              <w:t xml:space="preserve"> </w:t>
            </w:r>
            <w:r>
              <w:rPr>
                <w:sz w:val="28"/>
              </w:rPr>
              <w:t>выдержки</w:t>
            </w:r>
            <w:r>
              <w:rPr>
                <w:spacing w:val="1"/>
                <w:sz w:val="28"/>
              </w:rPr>
              <w:t xml:space="preserve"> </w:t>
            </w:r>
            <w:r>
              <w:rPr>
                <w:sz w:val="28"/>
              </w:rPr>
              <w:t>под</w:t>
            </w:r>
            <w:r>
              <w:rPr>
                <w:spacing w:val="1"/>
                <w:sz w:val="28"/>
              </w:rPr>
              <w:t xml:space="preserve"> </w:t>
            </w:r>
            <w:r>
              <w:rPr>
                <w:sz w:val="28"/>
              </w:rPr>
              <w:t>воздействием в течение двух часов температур</w:t>
            </w:r>
            <w:r>
              <w:rPr>
                <w:spacing w:val="1"/>
                <w:sz w:val="28"/>
              </w:rPr>
              <w:t xml:space="preserve"> </w:t>
            </w:r>
            <w:r>
              <w:rPr>
                <w:sz w:val="28"/>
              </w:rPr>
              <w:t>от</w:t>
            </w:r>
            <w:r>
              <w:rPr>
                <w:spacing w:val="1"/>
                <w:sz w:val="28"/>
              </w:rPr>
              <w:t xml:space="preserve"> </w:t>
            </w:r>
            <w:r>
              <w:rPr>
                <w:sz w:val="28"/>
              </w:rPr>
              <w:t>-40</w:t>
            </w:r>
            <w:r>
              <w:rPr>
                <w:spacing w:val="1"/>
                <w:sz w:val="28"/>
              </w:rPr>
              <w:t xml:space="preserve"> </w:t>
            </w:r>
            <w:r>
              <w:rPr>
                <w:sz w:val="28"/>
              </w:rPr>
              <w:t>до</w:t>
            </w:r>
            <w:r>
              <w:rPr>
                <w:spacing w:val="1"/>
                <w:sz w:val="28"/>
              </w:rPr>
              <w:t xml:space="preserve"> </w:t>
            </w:r>
            <w:r>
              <w:rPr>
                <w:sz w:val="28"/>
              </w:rPr>
              <w:t>+40</w:t>
            </w:r>
            <w:r>
              <w:rPr>
                <w:spacing w:val="1"/>
                <w:sz w:val="28"/>
              </w:rPr>
              <w:t xml:space="preserve"> </w:t>
            </w:r>
            <w:r>
              <w:rPr>
                <w:sz w:val="28"/>
              </w:rPr>
              <w:t>С</w:t>
            </w:r>
            <w:r w:rsidR="00487B60" w:rsidRPr="00487B60">
              <w:rPr>
                <w:sz w:val="28"/>
              </w:rPr>
              <w:t>°</w:t>
            </w:r>
            <w:r>
              <w:rPr>
                <w:spacing w:val="1"/>
                <w:sz w:val="28"/>
              </w:rPr>
              <w:t xml:space="preserve"> </w:t>
            </w:r>
            <w:r>
              <w:rPr>
                <w:sz w:val="28"/>
              </w:rPr>
              <w:t>сработали</w:t>
            </w:r>
            <w:r>
              <w:rPr>
                <w:spacing w:val="1"/>
                <w:sz w:val="28"/>
              </w:rPr>
              <w:t xml:space="preserve"> </w:t>
            </w:r>
            <w:r>
              <w:rPr>
                <w:sz w:val="28"/>
              </w:rPr>
              <w:t>безотказно</w:t>
            </w:r>
            <w:r>
              <w:rPr>
                <w:spacing w:val="1"/>
                <w:sz w:val="28"/>
              </w:rPr>
              <w:t>.</w:t>
            </w:r>
          </w:p>
          <w:p w:rsidR="00C56112" w:rsidRDefault="00C56112" w:rsidP="00B7302B">
            <w:pPr>
              <w:pStyle w:val="TableParagraph"/>
              <w:spacing w:line="240" w:lineRule="auto"/>
              <w:ind w:left="166" w:right="132"/>
              <w:jc w:val="both"/>
              <w:rPr>
                <w:sz w:val="28"/>
              </w:rPr>
            </w:pPr>
          </w:p>
        </w:tc>
      </w:tr>
      <w:tr w:rsidR="00C56112" w:rsidTr="00B7302B">
        <w:trPr>
          <w:trHeight w:val="1386"/>
        </w:trPr>
        <w:tc>
          <w:tcPr>
            <w:tcW w:w="3949" w:type="dxa"/>
          </w:tcPr>
          <w:p w:rsidR="00C56112" w:rsidRDefault="00C56112" w:rsidP="00B7302B">
            <w:pPr>
              <w:pStyle w:val="TableParagraph"/>
              <w:spacing w:line="240" w:lineRule="auto"/>
              <w:ind w:left="142" w:right="117"/>
              <w:jc w:val="both"/>
              <w:rPr>
                <w:sz w:val="28"/>
              </w:rPr>
            </w:pPr>
            <w:r>
              <w:rPr>
                <w:sz w:val="28"/>
              </w:rPr>
              <w:t xml:space="preserve">Пиротехнические системы на основе ПХА </w:t>
            </w:r>
            <w:r w:rsidRPr="00895134">
              <w:rPr>
                <w:sz w:val="28"/>
              </w:rPr>
              <w:t>(перхлорат аммония -</w:t>
            </w:r>
            <w:r w:rsidR="00487B60">
              <w:rPr>
                <w:sz w:val="28"/>
              </w:rPr>
              <w:t xml:space="preserve"> </w:t>
            </w:r>
            <w:r w:rsidRPr="00895134">
              <w:rPr>
                <w:sz w:val="28"/>
              </w:rPr>
              <w:t>85%, полиэтилен - 10%, Mg- 5%)</w:t>
            </w:r>
          </w:p>
        </w:tc>
        <w:tc>
          <w:tcPr>
            <w:tcW w:w="5407" w:type="dxa"/>
          </w:tcPr>
          <w:p w:rsidR="00C56112" w:rsidRDefault="00C56112" w:rsidP="00B7302B">
            <w:pPr>
              <w:pStyle w:val="TableParagraph"/>
              <w:spacing w:line="240" w:lineRule="auto"/>
              <w:ind w:left="166" w:right="132"/>
              <w:jc w:val="both"/>
              <w:rPr>
                <w:sz w:val="28"/>
              </w:rPr>
            </w:pPr>
            <w:r>
              <w:rPr>
                <w:sz w:val="28"/>
              </w:rPr>
              <w:t>Все</w:t>
            </w:r>
            <w:r>
              <w:rPr>
                <w:spacing w:val="1"/>
                <w:sz w:val="28"/>
              </w:rPr>
              <w:t xml:space="preserve"> </w:t>
            </w:r>
            <w:r>
              <w:rPr>
                <w:sz w:val="28"/>
              </w:rPr>
              <w:t>образцы на основе ПХА</w:t>
            </w:r>
            <w:r>
              <w:rPr>
                <w:spacing w:val="1"/>
                <w:sz w:val="28"/>
              </w:rPr>
              <w:t xml:space="preserve"> </w:t>
            </w:r>
            <w:r>
              <w:rPr>
                <w:sz w:val="28"/>
              </w:rPr>
              <w:t>после</w:t>
            </w:r>
            <w:r>
              <w:rPr>
                <w:spacing w:val="1"/>
                <w:sz w:val="28"/>
              </w:rPr>
              <w:t xml:space="preserve"> </w:t>
            </w:r>
            <w:r>
              <w:rPr>
                <w:sz w:val="28"/>
              </w:rPr>
              <w:t>выдержки</w:t>
            </w:r>
            <w:r>
              <w:rPr>
                <w:spacing w:val="1"/>
                <w:sz w:val="28"/>
              </w:rPr>
              <w:t xml:space="preserve"> </w:t>
            </w:r>
            <w:r>
              <w:rPr>
                <w:sz w:val="28"/>
              </w:rPr>
              <w:t>под</w:t>
            </w:r>
            <w:r>
              <w:rPr>
                <w:spacing w:val="1"/>
                <w:sz w:val="28"/>
              </w:rPr>
              <w:t xml:space="preserve"> </w:t>
            </w:r>
            <w:r>
              <w:rPr>
                <w:sz w:val="28"/>
              </w:rPr>
              <w:t>воздействием в течение двух часов температур</w:t>
            </w:r>
            <w:r>
              <w:rPr>
                <w:spacing w:val="1"/>
                <w:sz w:val="28"/>
              </w:rPr>
              <w:t xml:space="preserve"> </w:t>
            </w:r>
            <w:r>
              <w:rPr>
                <w:sz w:val="28"/>
              </w:rPr>
              <w:t>от</w:t>
            </w:r>
            <w:r>
              <w:rPr>
                <w:spacing w:val="1"/>
                <w:sz w:val="28"/>
              </w:rPr>
              <w:t xml:space="preserve"> </w:t>
            </w:r>
            <w:r>
              <w:rPr>
                <w:sz w:val="28"/>
              </w:rPr>
              <w:t>-40</w:t>
            </w:r>
            <w:r>
              <w:rPr>
                <w:spacing w:val="1"/>
                <w:sz w:val="28"/>
              </w:rPr>
              <w:t xml:space="preserve"> </w:t>
            </w:r>
            <w:r>
              <w:rPr>
                <w:sz w:val="28"/>
              </w:rPr>
              <w:t>до</w:t>
            </w:r>
            <w:r>
              <w:rPr>
                <w:spacing w:val="1"/>
                <w:sz w:val="28"/>
              </w:rPr>
              <w:t xml:space="preserve"> </w:t>
            </w:r>
            <w:r>
              <w:rPr>
                <w:sz w:val="28"/>
              </w:rPr>
              <w:t>+40</w:t>
            </w:r>
            <w:r>
              <w:rPr>
                <w:spacing w:val="1"/>
                <w:sz w:val="28"/>
              </w:rPr>
              <w:t xml:space="preserve"> </w:t>
            </w:r>
            <w:r>
              <w:rPr>
                <w:sz w:val="28"/>
              </w:rPr>
              <w:t>С</w:t>
            </w:r>
            <w:r w:rsidR="00487B60" w:rsidRPr="00487B60">
              <w:rPr>
                <w:sz w:val="28"/>
              </w:rPr>
              <w:t>°</w:t>
            </w:r>
            <w:r>
              <w:rPr>
                <w:spacing w:val="1"/>
                <w:sz w:val="28"/>
              </w:rPr>
              <w:t xml:space="preserve"> </w:t>
            </w:r>
            <w:r>
              <w:rPr>
                <w:sz w:val="28"/>
              </w:rPr>
              <w:t>сработали</w:t>
            </w:r>
            <w:r>
              <w:rPr>
                <w:spacing w:val="1"/>
                <w:sz w:val="28"/>
              </w:rPr>
              <w:t xml:space="preserve"> </w:t>
            </w:r>
            <w:r>
              <w:rPr>
                <w:sz w:val="28"/>
              </w:rPr>
              <w:t>безотказно</w:t>
            </w:r>
            <w:r>
              <w:rPr>
                <w:spacing w:val="1"/>
                <w:sz w:val="28"/>
              </w:rPr>
              <w:t>.</w:t>
            </w:r>
          </w:p>
        </w:tc>
      </w:tr>
    </w:tbl>
    <w:p w:rsidR="00C56112" w:rsidRDefault="00C56112" w:rsidP="00B7302B">
      <w:pPr>
        <w:pStyle w:val="1"/>
        <w:tabs>
          <w:tab w:val="left" w:pos="9498"/>
        </w:tabs>
        <w:ind w:left="0"/>
      </w:pPr>
    </w:p>
    <w:p w:rsidR="00C56112" w:rsidRDefault="00C56112" w:rsidP="001D7117">
      <w:pPr>
        <w:pStyle w:val="1"/>
        <w:tabs>
          <w:tab w:val="left" w:pos="9498"/>
        </w:tabs>
        <w:ind w:left="0" w:firstLine="567"/>
      </w:pPr>
      <w:r>
        <w:t xml:space="preserve">5.2 </w:t>
      </w:r>
      <w:r w:rsidRPr="00C56112">
        <w:t xml:space="preserve">Экспериментальное определение чувствительности к </w:t>
      </w:r>
      <w:r w:rsidR="00B7302B" w:rsidRPr="00C56112">
        <w:t xml:space="preserve">удару </w:t>
      </w:r>
      <w:r w:rsidR="00B7302B">
        <w:t>составов</w:t>
      </w:r>
      <w:r w:rsidRPr="00C56112">
        <w:t xml:space="preserve"> на основе НА, ПХА</w:t>
      </w:r>
    </w:p>
    <w:p w:rsidR="00BA1B16" w:rsidRPr="009A31D0" w:rsidRDefault="00BA1B16" w:rsidP="000F3C6C">
      <w:pPr>
        <w:pStyle w:val="a3"/>
        <w:tabs>
          <w:tab w:val="left" w:pos="1679"/>
          <w:tab w:val="left" w:pos="2951"/>
          <w:tab w:val="left" w:pos="3267"/>
          <w:tab w:val="left" w:pos="3687"/>
          <w:tab w:val="left" w:pos="4419"/>
          <w:tab w:val="left" w:pos="4643"/>
          <w:tab w:val="left" w:pos="6111"/>
          <w:tab w:val="left" w:pos="6699"/>
          <w:tab w:val="left" w:pos="7055"/>
          <w:tab w:val="left" w:pos="7703"/>
          <w:tab w:val="left" w:pos="8411"/>
          <w:tab w:val="left" w:pos="9498"/>
          <w:tab w:val="left" w:pos="9767"/>
        </w:tabs>
        <w:ind w:left="0" w:firstLine="567"/>
      </w:pPr>
      <w:r w:rsidRPr="009A31D0">
        <w:t>Чувствительность</w:t>
      </w:r>
      <w:r w:rsidRPr="009A31D0">
        <w:tab/>
        <w:t>к</w:t>
      </w:r>
      <w:r w:rsidRPr="009A31D0">
        <w:tab/>
      </w:r>
      <w:r w:rsidR="000F3C6C" w:rsidRPr="009A31D0">
        <w:t xml:space="preserve">удару составов на основе НА, ПХА определяли на </w:t>
      </w:r>
      <w:r w:rsidRPr="009A31D0">
        <w:t xml:space="preserve">копре </w:t>
      </w:r>
      <w:r w:rsidR="000F3C6C" w:rsidRPr="009A31D0">
        <w:t xml:space="preserve">Каста-Козлова с </w:t>
      </w:r>
      <w:r w:rsidRPr="009A31D0">
        <w:t>использованием</w:t>
      </w:r>
      <w:r w:rsidRPr="009A31D0">
        <w:rPr>
          <w:spacing w:val="49"/>
        </w:rPr>
        <w:t xml:space="preserve"> </w:t>
      </w:r>
      <w:r w:rsidRPr="009A31D0">
        <w:t>падающего</w:t>
      </w:r>
      <w:r w:rsidRPr="009A31D0">
        <w:rPr>
          <w:spacing w:val="48"/>
        </w:rPr>
        <w:t xml:space="preserve"> </w:t>
      </w:r>
      <w:r w:rsidRPr="009A31D0">
        <w:t>с</w:t>
      </w:r>
      <w:r w:rsidRPr="009A31D0">
        <w:rPr>
          <w:spacing w:val="50"/>
        </w:rPr>
        <w:t xml:space="preserve"> </w:t>
      </w:r>
      <w:r w:rsidRPr="009A31D0">
        <w:t>высоты</w:t>
      </w:r>
      <w:r w:rsidRPr="009A31D0">
        <w:rPr>
          <w:spacing w:val="51"/>
        </w:rPr>
        <w:t xml:space="preserve"> </w:t>
      </w:r>
      <w:r w:rsidRPr="009A31D0">
        <w:t>до</w:t>
      </w:r>
      <w:r w:rsidRPr="009A31D0">
        <w:rPr>
          <w:spacing w:val="47"/>
        </w:rPr>
        <w:t xml:space="preserve"> </w:t>
      </w:r>
      <w:r w:rsidRPr="009A31D0">
        <w:t>500</w:t>
      </w:r>
      <w:r w:rsidRPr="009A31D0">
        <w:rPr>
          <w:spacing w:val="52"/>
        </w:rPr>
        <w:t xml:space="preserve"> </w:t>
      </w:r>
      <w:r w:rsidRPr="009A31D0">
        <w:t>мм</w:t>
      </w:r>
      <w:r w:rsidRPr="009A31D0">
        <w:rPr>
          <w:spacing w:val="49"/>
        </w:rPr>
        <w:t xml:space="preserve"> </w:t>
      </w:r>
      <w:r w:rsidRPr="009A31D0">
        <w:t>груза</w:t>
      </w:r>
      <w:r w:rsidRPr="009A31D0">
        <w:rPr>
          <w:spacing w:val="51"/>
        </w:rPr>
        <w:t xml:space="preserve"> </w:t>
      </w:r>
      <w:r w:rsidRPr="009A31D0">
        <w:t>весом</w:t>
      </w:r>
      <w:r w:rsidRPr="009A31D0">
        <w:rPr>
          <w:spacing w:val="49"/>
        </w:rPr>
        <w:t xml:space="preserve"> </w:t>
      </w:r>
      <w:r w:rsidRPr="009A31D0">
        <w:t>10</w:t>
      </w:r>
      <w:r w:rsidRPr="009A31D0">
        <w:rPr>
          <w:spacing w:val="52"/>
        </w:rPr>
        <w:t xml:space="preserve"> </w:t>
      </w:r>
      <w:r w:rsidRPr="009A31D0">
        <w:t>кг.</w:t>
      </w:r>
      <w:r w:rsidRPr="009A31D0">
        <w:rPr>
          <w:spacing w:val="49"/>
        </w:rPr>
        <w:t xml:space="preserve"> </w:t>
      </w:r>
      <w:r w:rsidRPr="009A31D0">
        <w:t>Процесс</w:t>
      </w:r>
      <w:r w:rsidRPr="009A31D0">
        <w:rPr>
          <w:spacing w:val="-67"/>
        </w:rPr>
        <w:t xml:space="preserve"> </w:t>
      </w:r>
      <w:r w:rsidRPr="009A31D0">
        <w:t>подготовки</w:t>
      </w:r>
      <w:r w:rsidRPr="009A31D0">
        <w:rPr>
          <w:spacing w:val="-1"/>
        </w:rPr>
        <w:t xml:space="preserve"> </w:t>
      </w:r>
      <w:r w:rsidR="009A31D0" w:rsidRPr="009A31D0">
        <w:t>образцов для</w:t>
      </w:r>
      <w:r w:rsidRPr="009A31D0">
        <w:t xml:space="preserve"> испытания</w:t>
      </w:r>
      <w:r w:rsidRPr="009A31D0">
        <w:rPr>
          <w:spacing w:val="1"/>
        </w:rPr>
        <w:t xml:space="preserve"> </w:t>
      </w:r>
      <w:r w:rsidRPr="009A31D0">
        <w:t>показан</w:t>
      </w:r>
      <w:r w:rsidRPr="009A31D0">
        <w:rPr>
          <w:spacing w:val="-1"/>
        </w:rPr>
        <w:t xml:space="preserve"> </w:t>
      </w:r>
      <w:r w:rsidRPr="009A31D0">
        <w:t>на</w:t>
      </w:r>
      <w:r w:rsidRPr="009A31D0">
        <w:rPr>
          <w:spacing w:val="1"/>
        </w:rPr>
        <w:t xml:space="preserve"> </w:t>
      </w:r>
      <w:r w:rsidRPr="009A31D0">
        <w:t>рисунке</w:t>
      </w:r>
      <w:r w:rsidRPr="009A31D0">
        <w:rPr>
          <w:spacing w:val="-4"/>
        </w:rPr>
        <w:t xml:space="preserve"> </w:t>
      </w:r>
      <w:r w:rsidR="001C0E1E">
        <w:t>49</w:t>
      </w:r>
      <w:r w:rsidRPr="009A31D0">
        <w:t>.</w:t>
      </w:r>
    </w:p>
    <w:p w:rsidR="00BA1B16" w:rsidRPr="009A31D0" w:rsidRDefault="00BA1B16" w:rsidP="000F3C6C">
      <w:pPr>
        <w:pStyle w:val="a3"/>
        <w:tabs>
          <w:tab w:val="left" w:pos="9498"/>
        </w:tabs>
        <w:ind w:left="0" w:firstLine="567"/>
        <w:rPr>
          <w:noProof/>
          <w:lang w:eastAsia="ru-RU"/>
        </w:rPr>
      </w:pPr>
    </w:p>
    <w:p w:rsidR="009A31D0" w:rsidRPr="009A31D0" w:rsidRDefault="009A31D0" w:rsidP="009A31D0">
      <w:pPr>
        <w:pStyle w:val="a3"/>
        <w:tabs>
          <w:tab w:val="left" w:pos="9498"/>
        </w:tabs>
        <w:ind w:left="0" w:firstLine="567"/>
        <w:jc w:val="center"/>
        <w:rPr>
          <w:sz w:val="19"/>
        </w:rPr>
      </w:pPr>
      <w:r w:rsidRPr="009A31D0">
        <w:rPr>
          <w:noProof/>
          <w:sz w:val="19"/>
          <w:lang w:eastAsia="ru-RU"/>
        </w:rPr>
        <w:drawing>
          <wp:inline distT="0" distB="0" distL="0" distR="0" wp14:anchorId="4FE52054" wp14:editId="241621E4">
            <wp:extent cx="2933700" cy="2200825"/>
            <wp:effectExtent l="4762" t="0" r="4763" b="4762"/>
            <wp:docPr id="63" name="Рисунок 63" descr="C:\Users\Admin\Desktop\фотки не трогать\Диссер 2\20210218_16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фотки не трогать\Диссер 2\20210218_16152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934931" cy="2201748"/>
                    </a:xfrm>
                    <a:prstGeom prst="rect">
                      <a:avLst/>
                    </a:prstGeom>
                    <a:noFill/>
                    <a:ln>
                      <a:noFill/>
                    </a:ln>
                  </pic:spPr>
                </pic:pic>
              </a:graphicData>
            </a:graphic>
          </wp:inline>
        </w:drawing>
      </w:r>
    </w:p>
    <w:p w:rsidR="00BA1B16" w:rsidRPr="009A31D0" w:rsidRDefault="00BA1B16" w:rsidP="001D7117">
      <w:pPr>
        <w:pStyle w:val="a3"/>
        <w:tabs>
          <w:tab w:val="left" w:pos="9498"/>
        </w:tabs>
        <w:ind w:left="0" w:firstLine="567"/>
        <w:jc w:val="left"/>
        <w:rPr>
          <w:sz w:val="25"/>
        </w:rPr>
      </w:pPr>
    </w:p>
    <w:p w:rsidR="00BA1B16" w:rsidRPr="009A31D0" w:rsidRDefault="00BA1B16" w:rsidP="009A31D0">
      <w:pPr>
        <w:pStyle w:val="a3"/>
        <w:tabs>
          <w:tab w:val="left" w:pos="9498"/>
        </w:tabs>
        <w:ind w:left="0" w:firstLine="567"/>
        <w:jc w:val="center"/>
      </w:pPr>
      <w:r w:rsidRPr="009A31D0">
        <w:t>Рисунок</w:t>
      </w:r>
      <w:r w:rsidRPr="009A31D0">
        <w:rPr>
          <w:spacing w:val="-3"/>
        </w:rPr>
        <w:t xml:space="preserve"> </w:t>
      </w:r>
      <w:r w:rsidR="009B71ED">
        <w:t>49</w:t>
      </w:r>
      <w:r w:rsidRPr="009A31D0">
        <w:rPr>
          <w:spacing w:val="-3"/>
        </w:rPr>
        <w:t xml:space="preserve"> </w:t>
      </w:r>
      <w:r w:rsidRPr="009A31D0">
        <w:t>–</w:t>
      </w:r>
      <w:r w:rsidRPr="009A31D0">
        <w:rPr>
          <w:spacing w:val="-3"/>
        </w:rPr>
        <w:t xml:space="preserve"> </w:t>
      </w:r>
      <w:r w:rsidRPr="009A31D0">
        <w:t>Процесс</w:t>
      </w:r>
      <w:r w:rsidRPr="009A31D0">
        <w:rPr>
          <w:spacing w:val="-3"/>
        </w:rPr>
        <w:t xml:space="preserve"> </w:t>
      </w:r>
      <w:r w:rsidRPr="009A31D0">
        <w:t>подготовки</w:t>
      </w:r>
      <w:r w:rsidRPr="009A31D0">
        <w:rPr>
          <w:spacing w:val="-1"/>
        </w:rPr>
        <w:t xml:space="preserve"> </w:t>
      </w:r>
      <w:r w:rsidR="009A31D0" w:rsidRPr="009A31D0">
        <w:t>образцов для</w:t>
      </w:r>
      <w:r w:rsidRPr="009A31D0">
        <w:rPr>
          <w:spacing w:val="-4"/>
        </w:rPr>
        <w:t xml:space="preserve"> </w:t>
      </w:r>
      <w:r w:rsidRPr="009A31D0">
        <w:t>проведения</w:t>
      </w:r>
      <w:r w:rsidRPr="009A31D0">
        <w:rPr>
          <w:spacing w:val="-3"/>
        </w:rPr>
        <w:t xml:space="preserve"> </w:t>
      </w:r>
      <w:r w:rsidRPr="009A31D0">
        <w:t>испытания</w:t>
      </w:r>
      <w:r w:rsidRPr="009A31D0">
        <w:rPr>
          <w:spacing w:val="-4"/>
        </w:rPr>
        <w:t xml:space="preserve"> </w:t>
      </w:r>
      <w:r w:rsidRPr="009A31D0">
        <w:t>на</w:t>
      </w:r>
      <w:r w:rsidRPr="009A31D0">
        <w:rPr>
          <w:spacing w:val="-3"/>
        </w:rPr>
        <w:t xml:space="preserve"> </w:t>
      </w:r>
      <w:r w:rsidRPr="009A31D0">
        <w:t>чувствительн</w:t>
      </w:r>
      <w:r w:rsidR="00B7302B">
        <w:t>ость к</w:t>
      </w:r>
      <w:r w:rsidRPr="009A31D0">
        <w:rPr>
          <w:spacing w:val="1"/>
        </w:rPr>
        <w:t xml:space="preserve"> </w:t>
      </w:r>
      <w:r w:rsidRPr="009A31D0">
        <w:t>удару</w:t>
      </w:r>
    </w:p>
    <w:p w:rsidR="009A31D0" w:rsidRPr="009A31D0" w:rsidRDefault="009A31D0" w:rsidP="009A31D0">
      <w:pPr>
        <w:pStyle w:val="a3"/>
        <w:tabs>
          <w:tab w:val="left" w:pos="9498"/>
        </w:tabs>
        <w:ind w:left="0" w:firstLine="567"/>
        <w:jc w:val="center"/>
      </w:pPr>
    </w:p>
    <w:p w:rsidR="0031543E" w:rsidRDefault="0031543E" w:rsidP="0031543E">
      <w:pPr>
        <w:pStyle w:val="a3"/>
        <w:tabs>
          <w:tab w:val="left" w:pos="9498"/>
        </w:tabs>
        <w:ind w:left="0" w:firstLine="567"/>
      </w:pPr>
      <w:r>
        <w:lastRenderedPageBreak/>
        <w:t>Для проведения испытания на чувствительность к удару образцов, содержащих НА и ПХА, был использован следующий метод: сначала была определена начальная высота падения груза в 100 мм, исходя из данных завода-изготовителя. Затем в муфту прибора был вставлен ролик, на который была помещена навеска испытуемого вещества массой 0,05 г. Следующим шагом было установление второго ролика на навеску испытуемого образца, чтобы распределить испытуемое вещество между роликами.</w:t>
      </w:r>
    </w:p>
    <w:p w:rsidR="00BA1B16" w:rsidRPr="009A31D0" w:rsidRDefault="0031543E" w:rsidP="0031543E">
      <w:pPr>
        <w:pStyle w:val="a3"/>
        <w:tabs>
          <w:tab w:val="left" w:pos="9498"/>
        </w:tabs>
        <w:ind w:left="0" w:firstLine="567"/>
      </w:pPr>
      <w:r>
        <w:t xml:space="preserve">Образцы были подпрессованы с помощью гидравлического пресса до давления 290 МПа. Затем муфта была покрыта дополнительным поддоном, и прибор был перевернут и установлен на определенном месте для дальнейшего тестирования. </w:t>
      </w:r>
      <w:r w:rsidR="00BA1B16" w:rsidRPr="009A31D0">
        <w:t>Груз массой 10 кг</w:t>
      </w:r>
      <w:r w:rsidR="00BA1B16" w:rsidRPr="009A31D0">
        <w:rPr>
          <w:spacing w:val="1"/>
        </w:rPr>
        <w:t xml:space="preserve"> </w:t>
      </w:r>
      <w:r w:rsidR="00BA1B16" w:rsidRPr="009A31D0">
        <w:t>фиксировали</w:t>
      </w:r>
      <w:r w:rsidR="00BA1B16" w:rsidRPr="009A31D0">
        <w:rPr>
          <w:spacing w:val="1"/>
        </w:rPr>
        <w:t xml:space="preserve"> </w:t>
      </w:r>
      <w:r w:rsidR="00BA1B16" w:rsidRPr="009A31D0">
        <w:t>при</w:t>
      </w:r>
      <w:r w:rsidR="00BA1B16" w:rsidRPr="009A31D0">
        <w:rPr>
          <w:spacing w:val="1"/>
        </w:rPr>
        <w:t xml:space="preserve"> </w:t>
      </w:r>
      <w:r w:rsidR="00BA1B16" w:rsidRPr="009A31D0">
        <w:t>помощи</w:t>
      </w:r>
      <w:r w:rsidR="00BA1B16" w:rsidRPr="009A31D0">
        <w:rPr>
          <w:spacing w:val="1"/>
        </w:rPr>
        <w:t xml:space="preserve"> </w:t>
      </w:r>
      <w:r w:rsidR="00BA1B16" w:rsidRPr="009A31D0">
        <w:t>механизма,</w:t>
      </w:r>
      <w:r w:rsidR="00BA1B16" w:rsidRPr="009A31D0">
        <w:rPr>
          <w:spacing w:val="1"/>
        </w:rPr>
        <w:t xml:space="preserve"> </w:t>
      </w:r>
      <w:r w:rsidR="00BA1B16" w:rsidRPr="009A31D0">
        <w:t>и</w:t>
      </w:r>
      <w:r w:rsidR="00BA1B16" w:rsidRPr="009A31D0">
        <w:rPr>
          <w:spacing w:val="1"/>
        </w:rPr>
        <w:t xml:space="preserve"> </w:t>
      </w:r>
      <w:r w:rsidR="00BA1B16" w:rsidRPr="009A31D0">
        <w:t>далее</w:t>
      </w:r>
      <w:r w:rsidR="00BA1B16" w:rsidRPr="009A31D0">
        <w:rPr>
          <w:spacing w:val="1"/>
        </w:rPr>
        <w:t xml:space="preserve"> </w:t>
      </w:r>
      <w:r w:rsidR="00BA1B16" w:rsidRPr="009A31D0">
        <w:t>дистанционно</w:t>
      </w:r>
      <w:r w:rsidR="00BA1B16" w:rsidRPr="009A31D0">
        <w:rPr>
          <w:spacing w:val="1"/>
        </w:rPr>
        <w:t xml:space="preserve"> </w:t>
      </w:r>
      <w:r w:rsidR="00BA1B16" w:rsidRPr="009A31D0">
        <w:t>сбрасывали</w:t>
      </w:r>
      <w:r w:rsidR="00BA1B16" w:rsidRPr="009A31D0">
        <w:rPr>
          <w:spacing w:val="1"/>
        </w:rPr>
        <w:t xml:space="preserve"> </w:t>
      </w:r>
      <w:r w:rsidR="00BA1B16" w:rsidRPr="009A31D0">
        <w:t>с</w:t>
      </w:r>
      <w:r w:rsidR="00BA1B16" w:rsidRPr="009A31D0">
        <w:rPr>
          <w:spacing w:val="1"/>
        </w:rPr>
        <w:t xml:space="preserve"> </w:t>
      </w:r>
      <w:r w:rsidR="00BA1B16" w:rsidRPr="009A31D0">
        <w:t>заданной</w:t>
      </w:r>
      <w:r w:rsidR="00BA1B16" w:rsidRPr="009A31D0">
        <w:rPr>
          <w:spacing w:val="-1"/>
        </w:rPr>
        <w:t xml:space="preserve"> </w:t>
      </w:r>
      <w:r w:rsidR="00BA1B16" w:rsidRPr="009A31D0">
        <w:t>высоты.</w:t>
      </w:r>
    </w:p>
    <w:p w:rsidR="00BA1B16" w:rsidRPr="009A31D0" w:rsidRDefault="00BA1B16" w:rsidP="001D7117">
      <w:pPr>
        <w:pStyle w:val="a3"/>
        <w:tabs>
          <w:tab w:val="left" w:pos="9498"/>
        </w:tabs>
        <w:spacing w:line="242" w:lineRule="auto"/>
        <w:ind w:left="0" w:firstLine="567"/>
      </w:pPr>
      <w:r w:rsidRPr="009A31D0">
        <w:t>После</w:t>
      </w:r>
      <w:r w:rsidRPr="009A31D0">
        <w:rPr>
          <w:spacing w:val="1"/>
        </w:rPr>
        <w:t xml:space="preserve"> </w:t>
      </w:r>
      <w:r w:rsidRPr="009A31D0">
        <w:t>проведения</w:t>
      </w:r>
      <w:r w:rsidRPr="009A31D0">
        <w:rPr>
          <w:spacing w:val="1"/>
        </w:rPr>
        <w:t xml:space="preserve"> </w:t>
      </w:r>
      <w:r w:rsidRPr="009A31D0">
        <w:t>25</w:t>
      </w:r>
      <w:r w:rsidRPr="009A31D0">
        <w:rPr>
          <w:spacing w:val="1"/>
        </w:rPr>
        <w:t xml:space="preserve"> </w:t>
      </w:r>
      <w:r w:rsidRPr="009A31D0">
        <w:t>повторных</w:t>
      </w:r>
      <w:r w:rsidRPr="009A31D0">
        <w:rPr>
          <w:spacing w:val="1"/>
        </w:rPr>
        <w:t xml:space="preserve"> </w:t>
      </w:r>
      <w:r w:rsidRPr="009A31D0">
        <w:t>испытаний</w:t>
      </w:r>
      <w:r w:rsidR="00340685">
        <w:t xml:space="preserve"> на высоте 100</w:t>
      </w:r>
      <w:r w:rsidR="00487B60">
        <w:t xml:space="preserve"> </w:t>
      </w:r>
      <w:r w:rsidR="00340685">
        <w:t>мм</w:t>
      </w:r>
      <w:r w:rsidRPr="009A31D0">
        <w:t>,</w:t>
      </w:r>
      <w:r w:rsidRPr="009A31D0">
        <w:rPr>
          <w:spacing w:val="1"/>
        </w:rPr>
        <w:t xml:space="preserve"> </w:t>
      </w:r>
      <w:r w:rsidRPr="009A31D0">
        <w:t>высоту</w:t>
      </w:r>
      <w:r w:rsidRPr="009A31D0">
        <w:rPr>
          <w:spacing w:val="1"/>
        </w:rPr>
        <w:t xml:space="preserve"> </w:t>
      </w:r>
      <w:r w:rsidRPr="009A31D0">
        <w:t>падения</w:t>
      </w:r>
      <w:r w:rsidRPr="009A31D0">
        <w:rPr>
          <w:spacing w:val="1"/>
        </w:rPr>
        <w:t xml:space="preserve"> </w:t>
      </w:r>
      <w:r w:rsidRPr="009A31D0">
        <w:t>груза</w:t>
      </w:r>
      <w:r w:rsidRPr="009A31D0">
        <w:rPr>
          <w:spacing w:val="1"/>
        </w:rPr>
        <w:t xml:space="preserve"> </w:t>
      </w:r>
      <w:r w:rsidRPr="009A31D0">
        <w:t>увеличили</w:t>
      </w:r>
      <w:r w:rsidRPr="009A31D0">
        <w:rPr>
          <w:spacing w:val="-1"/>
        </w:rPr>
        <w:t xml:space="preserve"> </w:t>
      </w:r>
      <w:r w:rsidRPr="009A31D0">
        <w:t>до</w:t>
      </w:r>
      <w:r w:rsidRPr="009A31D0">
        <w:rPr>
          <w:spacing w:val="-2"/>
        </w:rPr>
        <w:t xml:space="preserve"> </w:t>
      </w:r>
      <w:r w:rsidRPr="009A31D0">
        <w:t>500</w:t>
      </w:r>
      <w:r w:rsidRPr="009A31D0">
        <w:rPr>
          <w:spacing w:val="2"/>
        </w:rPr>
        <w:t xml:space="preserve"> </w:t>
      </w:r>
      <w:r w:rsidRPr="009A31D0">
        <w:t>мм.</w:t>
      </w:r>
    </w:p>
    <w:p w:rsidR="00BA1B16" w:rsidRPr="009A31D0" w:rsidRDefault="00BA1B16" w:rsidP="001D7117">
      <w:pPr>
        <w:pStyle w:val="a3"/>
        <w:tabs>
          <w:tab w:val="left" w:pos="9498"/>
        </w:tabs>
        <w:spacing w:line="316" w:lineRule="exact"/>
        <w:ind w:left="0" w:firstLine="567"/>
      </w:pPr>
      <w:r w:rsidRPr="009A31D0">
        <w:t>Подобным</w:t>
      </w:r>
      <w:r w:rsidRPr="009A31D0">
        <w:rPr>
          <w:spacing w:val="-3"/>
        </w:rPr>
        <w:t xml:space="preserve"> </w:t>
      </w:r>
      <w:r w:rsidRPr="009A31D0">
        <w:t>образом</w:t>
      </w:r>
      <w:r w:rsidRPr="009A31D0">
        <w:rPr>
          <w:spacing w:val="-3"/>
        </w:rPr>
        <w:t xml:space="preserve"> </w:t>
      </w:r>
      <w:r w:rsidRPr="009A31D0">
        <w:t>было</w:t>
      </w:r>
      <w:r w:rsidRPr="009A31D0">
        <w:rPr>
          <w:spacing w:val="-5"/>
        </w:rPr>
        <w:t xml:space="preserve"> </w:t>
      </w:r>
      <w:r w:rsidRPr="009A31D0">
        <w:t>осуществлено</w:t>
      </w:r>
      <w:r w:rsidRPr="009A31D0">
        <w:rPr>
          <w:spacing w:val="-4"/>
        </w:rPr>
        <w:t xml:space="preserve"> </w:t>
      </w:r>
      <w:r w:rsidRPr="009A31D0">
        <w:t>еще</w:t>
      </w:r>
      <w:r w:rsidRPr="009A31D0">
        <w:rPr>
          <w:spacing w:val="-6"/>
        </w:rPr>
        <w:t xml:space="preserve"> </w:t>
      </w:r>
      <w:r w:rsidRPr="009A31D0">
        <w:t>25</w:t>
      </w:r>
      <w:r w:rsidRPr="009A31D0">
        <w:rPr>
          <w:spacing w:val="-2"/>
        </w:rPr>
        <w:t xml:space="preserve"> </w:t>
      </w:r>
      <w:r w:rsidRPr="009A31D0">
        <w:t>повторных</w:t>
      </w:r>
      <w:r w:rsidRPr="009A31D0">
        <w:rPr>
          <w:spacing w:val="-1"/>
        </w:rPr>
        <w:t xml:space="preserve"> </w:t>
      </w:r>
      <w:r w:rsidRPr="009A31D0">
        <w:t>испытаний.</w:t>
      </w:r>
    </w:p>
    <w:p w:rsidR="00BA1B16" w:rsidRPr="009A31D0" w:rsidRDefault="00BA1B16" w:rsidP="001D7117">
      <w:pPr>
        <w:pStyle w:val="a3"/>
        <w:tabs>
          <w:tab w:val="left" w:pos="9498"/>
        </w:tabs>
        <w:ind w:left="0" w:firstLine="567"/>
      </w:pPr>
      <w:r w:rsidRPr="009A31D0">
        <w:t>По</w:t>
      </w:r>
      <w:r w:rsidRPr="009A31D0">
        <w:rPr>
          <w:spacing w:val="1"/>
        </w:rPr>
        <w:t xml:space="preserve"> </w:t>
      </w:r>
      <w:r w:rsidRPr="009A31D0">
        <w:t>данным</w:t>
      </w:r>
      <w:r w:rsidRPr="009A31D0">
        <w:rPr>
          <w:spacing w:val="1"/>
        </w:rPr>
        <w:t xml:space="preserve"> </w:t>
      </w:r>
      <w:r w:rsidR="009A31D0" w:rsidRPr="009A31D0">
        <w:t xml:space="preserve">источника </w:t>
      </w:r>
      <w:r w:rsidRPr="009A31D0">
        <w:t>[101],</w:t>
      </w:r>
      <w:r w:rsidRPr="009A31D0">
        <w:rPr>
          <w:spacing w:val="1"/>
        </w:rPr>
        <w:t xml:space="preserve"> </w:t>
      </w:r>
      <w:r w:rsidRPr="009A31D0">
        <w:t>показатель</w:t>
      </w:r>
      <w:r w:rsidRPr="009A31D0">
        <w:rPr>
          <w:spacing w:val="1"/>
        </w:rPr>
        <w:t xml:space="preserve"> </w:t>
      </w:r>
      <w:r w:rsidRPr="009A31D0">
        <w:t>чувствительности</w:t>
      </w:r>
      <w:r w:rsidRPr="009A31D0">
        <w:rPr>
          <w:spacing w:val="1"/>
        </w:rPr>
        <w:t xml:space="preserve"> </w:t>
      </w:r>
      <w:r w:rsidR="009A31D0" w:rsidRPr="009A31D0">
        <w:rPr>
          <w:spacing w:val="1"/>
        </w:rPr>
        <w:t xml:space="preserve">схожих </w:t>
      </w:r>
      <w:r w:rsidR="009A31D0" w:rsidRPr="009A31D0">
        <w:t>испытываемых составов на основе НА, ПХА</w:t>
      </w:r>
      <w:r w:rsidRPr="009A31D0">
        <w:t xml:space="preserve"> к удару</w:t>
      </w:r>
      <w:r w:rsidRPr="009A31D0">
        <w:rPr>
          <w:spacing w:val="1"/>
        </w:rPr>
        <w:t xml:space="preserve"> </w:t>
      </w:r>
      <w:r w:rsidRPr="009A31D0">
        <w:t>составляет</w:t>
      </w:r>
      <w:r w:rsidRPr="009A31D0">
        <w:rPr>
          <w:spacing w:val="-1"/>
        </w:rPr>
        <w:t xml:space="preserve"> </w:t>
      </w:r>
      <w:r w:rsidRPr="009A31D0">
        <w:t>не</w:t>
      </w:r>
      <w:r w:rsidRPr="009A31D0">
        <w:rPr>
          <w:spacing w:val="-7"/>
        </w:rPr>
        <w:t xml:space="preserve"> </w:t>
      </w:r>
      <w:r w:rsidRPr="009A31D0">
        <w:t>менее</w:t>
      </w:r>
      <w:r w:rsidRPr="009A31D0">
        <w:rPr>
          <w:spacing w:val="-6"/>
        </w:rPr>
        <w:t xml:space="preserve"> </w:t>
      </w:r>
      <w:r w:rsidRPr="009A31D0">
        <w:t>100</w:t>
      </w:r>
      <w:r w:rsidRPr="009A31D0">
        <w:rPr>
          <w:spacing w:val="-3"/>
        </w:rPr>
        <w:t xml:space="preserve"> </w:t>
      </w:r>
      <w:r w:rsidRPr="009A31D0">
        <w:t>мм, при</w:t>
      </w:r>
      <w:r w:rsidRPr="009A31D0">
        <w:rPr>
          <w:spacing w:val="-4"/>
        </w:rPr>
        <w:t xml:space="preserve"> </w:t>
      </w:r>
      <w:r w:rsidRPr="009A31D0">
        <w:t>этом</w:t>
      </w:r>
      <w:r w:rsidRPr="009A31D0">
        <w:rPr>
          <w:spacing w:val="-3"/>
        </w:rPr>
        <w:t xml:space="preserve"> </w:t>
      </w:r>
      <w:r w:rsidRPr="009A31D0">
        <w:t>значении</w:t>
      </w:r>
      <w:r w:rsidRPr="009A31D0">
        <w:rPr>
          <w:spacing w:val="-4"/>
        </w:rPr>
        <w:t xml:space="preserve"> </w:t>
      </w:r>
      <w:r w:rsidRPr="009A31D0">
        <w:t>вероятность</w:t>
      </w:r>
      <w:r w:rsidRPr="009A31D0">
        <w:rPr>
          <w:spacing w:val="-1"/>
        </w:rPr>
        <w:t xml:space="preserve"> </w:t>
      </w:r>
      <w:r w:rsidRPr="009A31D0">
        <w:t>взрыва</w:t>
      </w:r>
      <w:r w:rsidRPr="009A31D0">
        <w:rPr>
          <w:spacing w:val="-3"/>
        </w:rPr>
        <w:t xml:space="preserve"> </w:t>
      </w:r>
      <w:r w:rsidRPr="009A31D0">
        <w:t>равна</w:t>
      </w:r>
      <w:r w:rsidRPr="009A31D0">
        <w:rPr>
          <w:spacing w:val="-3"/>
        </w:rPr>
        <w:t xml:space="preserve"> </w:t>
      </w:r>
      <w:r w:rsidRPr="009A31D0">
        <w:t>нулю.</w:t>
      </w:r>
    </w:p>
    <w:p w:rsidR="00BA1B16" w:rsidRPr="00810781" w:rsidRDefault="00BA1B16" w:rsidP="001D7117">
      <w:pPr>
        <w:pStyle w:val="a3"/>
        <w:tabs>
          <w:tab w:val="left" w:pos="9498"/>
        </w:tabs>
        <w:spacing w:line="320" w:lineRule="exact"/>
        <w:ind w:left="0" w:firstLine="567"/>
      </w:pPr>
      <w:r w:rsidRPr="00810781">
        <w:t>По</w:t>
      </w:r>
      <w:r w:rsidRPr="00810781">
        <w:rPr>
          <w:spacing w:val="-6"/>
        </w:rPr>
        <w:t xml:space="preserve"> </w:t>
      </w:r>
      <w:r w:rsidRPr="00810781">
        <w:t>формуле</w:t>
      </w:r>
      <w:r w:rsidRPr="00810781">
        <w:rPr>
          <w:spacing w:val="-5"/>
        </w:rPr>
        <w:t xml:space="preserve"> </w:t>
      </w:r>
      <w:r w:rsidRPr="00810781">
        <w:t>была</w:t>
      </w:r>
      <w:r w:rsidRPr="00810781">
        <w:rPr>
          <w:spacing w:val="-1"/>
        </w:rPr>
        <w:t xml:space="preserve"> </w:t>
      </w:r>
      <w:r w:rsidRPr="00810781">
        <w:t>рассчитана</w:t>
      </w:r>
      <w:r w:rsidRPr="00810781">
        <w:rPr>
          <w:spacing w:val="-2"/>
        </w:rPr>
        <w:t xml:space="preserve"> </w:t>
      </w:r>
      <w:r w:rsidRPr="00810781">
        <w:t>энергия</w:t>
      </w:r>
      <w:r w:rsidRPr="00810781">
        <w:rPr>
          <w:spacing w:val="2"/>
        </w:rPr>
        <w:t xml:space="preserve"> </w:t>
      </w:r>
      <w:r w:rsidRPr="00810781">
        <w:t>удара</w:t>
      </w:r>
      <w:r w:rsidRPr="00810781">
        <w:rPr>
          <w:spacing w:val="-1"/>
        </w:rPr>
        <w:t xml:space="preserve"> </w:t>
      </w:r>
      <w:r w:rsidRPr="00810781">
        <w:t>в</w:t>
      </w:r>
      <w:r w:rsidRPr="00810781">
        <w:rPr>
          <w:spacing w:val="-2"/>
        </w:rPr>
        <w:t xml:space="preserve"> </w:t>
      </w:r>
      <w:r w:rsidRPr="00810781">
        <w:t>Дж.</w:t>
      </w:r>
    </w:p>
    <w:p w:rsidR="00BA1B16" w:rsidRPr="00810781" w:rsidRDefault="00BA1B16" w:rsidP="001D7117">
      <w:pPr>
        <w:pStyle w:val="a3"/>
        <w:tabs>
          <w:tab w:val="left" w:pos="9498"/>
        </w:tabs>
        <w:ind w:left="0" w:firstLine="567"/>
        <w:jc w:val="left"/>
      </w:pPr>
    </w:p>
    <w:p w:rsidR="00BA1B16" w:rsidRPr="00810781" w:rsidRDefault="00A52C37" w:rsidP="00A52C37">
      <w:pPr>
        <w:pStyle w:val="a3"/>
        <w:tabs>
          <w:tab w:val="left" w:pos="3947"/>
          <w:tab w:val="center" w:pos="4962"/>
          <w:tab w:val="left" w:pos="8445"/>
          <w:tab w:val="left" w:pos="9498"/>
        </w:tabs>
        <w:ind w:left="0" w:firstLine="567"/>
        <w:jc w:val="left"/>
      </w:pPr>
      <w:r>
        <w:tab/>
      </w:r>
      <w:r w:rsidR="00BA1B16" w:rsidRPr="00810781">
        <w:t>Е</w:t>
      </w:r>
      <w:r w:rsidR="00BA1B16" w:rsidRPr="00810781">
        <w:rPr>
          <w:spacing w:val="1"/>
        </w:rPr>
        <w:t xml:space="preserve"> </w:t>
      </w:r>
      <w:r w:rsidR="00BA1B16" w:rsidRPr="00810781">
        <w:t>=</w:t>
      </w:r>
      <w:r w:rsidR="00BA1B16" w:rsidRPr="00810781">
        <w:rPr>
          <w:spacing w:val="71"/>
        </w:rPr>
        <w:t xml:space="preserve"> </w:t>
      </w:r>
      <w:r w:rsidR="00BA1B16" w:rsidRPr="00810781">
        <w:t>m × g</w:t>
      </w:r>
      <w:r w:rsidR="00BA1B16" w:rsidRPr="00810781">
        <w:rPr>
          <w:spacing w:val="68"/>
        </w:rPr>
        <w:t xml:space="preserve"> </w:t>
      </w:r>
      <w:r w:rsidR="00BA1B16" w:rsidRPr="00810781">
        <w:t>×</w:t>
      </w:r>
      <w:r w:rsidR="00BA1B16" w:rsidRPr="00810781">
        <w:rPr>
          <w:spacing w:val="-1"/>
        </w:rPr>
        <w:t xml:space="preserve"> </w:t>
      </w:r>
      <w:r w:rsidR="00BA1B16">
        <w:t>h,</w:t>
      </w:r>
      <w:r w:rsidR="00BA1B16">
        <w:tab/>
      </w:r>
      <w:r>
        <w:t xml:space="preserve">     (5.1)</w:t>
      </w:r>
      <w:r>
        <w:tab/>
      </w:r>
    </w:p>
    <w:p w:rsidR="00BA1B16" w:rsidRPr="00810781" w:rsidRDefault="00BA1B16" w:rsidP="001D7117">
      <w:pPr>
        <w:pStyle w:val="a3"/>
        <w:tabs>
          <w:tab w:val="left" w:pos="9498"/>
        </w:tabs>
        <w:ind w:left="0" w:firstLine="567"/>
        <w:jc w:val="left"/>
      </w:pPr>
    </w:p>
    <w:p w:rsidR="00BA1B16" w:rsidRDefault="00BA1B16" w:rsidP="001D7117">
      <w:pPr>
        <w:pStyle w:val="a3"/>
        <w:tabs>
          <w:tab w:val="left" w:pos="9498"/>
        </w:tabs>
        <w:ind w:left="0" w:firstLine="567"/>
        <w:jc w:val="left"/>
        <w:rPr>
          <w:spacing w:val="-8"/>
        </w:rPr>
      </w:pPr>
      <w:r w:rsidRPr="00810781">
        <w:rPr>
          <w:spacing w:val="-1"/>
        </w:rPr>
        <w:t>где:</w:t>
      </w:r>
      <w:r w:rsidRPr="00810781">
        <w:rPr>
          <w:spacing w:val="-17"/>
        </w:rPr>
        <w:t xml:space="preserve"> </w:t>
      </w:r>
      <w:r w:rsidRPr="00810781">
        <w:rPr>
          <w:spacing w:val="-1"/>
        </w:rPr>
        <w:t>m-</w:t>
      </w:r>
      <w:r w:rsidRPr="00810781">
        <w:rPr>
          <w:spacing w:val="-12"/>
        </w:rPr>
        <w:t xml:space="preserve"> </w:t>
      </w:r>
      <w:r w:rsidRPr="00810781">
        <w:rPr>
          <w:spacing w:val="-1"/>
        </w:rPr>
        <w:t>масса</w:t>
      </w:r>
      <w:r w:rsidRPr="00810781">
        <w:rPr>
          <w:spacing w:val="-11"/>
        </w:rPr>
        <w:t xml:space="preserve"> </w:t>
      </w:r>
      <w:r w:rsidRPr="00810781">
        <w:rPr>
          <w:spacing w:val="-1"/>
        </w:rPr>
        <w:t>груза</w:t>
      </w:r>
      <w:r w:rsidRPr="00810781">
        <w:rPr>
          <w:spacing w:val="-12"/>
        </w:rPr>
        <w:t xml:space="preserve"> </w:t>
      </w:r>
      <w:r w:rsidRPr="00810781">
        <w:rPr>
          <w:spacing w:val="-1"/>
        </w:rPr>
        <w:t>(кг),</w:t>
      </w:r>
      <w:r w:rsidRPr="00810781">
        <w:rPr>
          <w:spacing w:val="-4"/>
        </w:rPr>
        <w:t xml:space="preserve"> </w:t>
      </w:r>
      <w:r w:rsidRPr="00810781">
        <w:t>g-</w:t>
      </w:r>
      <w:r w:rsidRPr="00810781">
        <w:rPr>
          <w:spacing w:val="-7"/>
        </w:rPr>
        <w:t xml:space="preserve"> </w:t>
      </w:r>
      <w:r w:rsidRPr="00810781">
        <w:t>ускорение</w:t>
      </w:r>
      <w:r w:rsidRPr="00810781">
        <w:rPr>
          <w:spacing w:val="-15"/>
        </w:rPr>
        <w:t xml:space="preserve"> </w:t>
      </w:r>
      <w:r w:rsidRPr="00810781">
        <w:t>свободного</w:t>
      </w:r>
      <w:r w:rsidRPr="00810781">
        <w:rPr>
          <w:spacing w:val="-15"/>
        </w:rPr>
        <w:t xml:space="preserve"> </w:t>
      </w:r>
      <w:r w:rsidRPr="00810781">
        <w:t>падения,</w:t>
      </w:r>
      <w:r w:rsidRPr="00810781">
        <w:rPr>
          <w:spacing w:val="-8"/>
        </w:rPr>
        <w:t xml:space="preserve"> </w:t>
      </w:r>
    </w:p>
    <w:p w:rsidR="00BA1B16" w:rsidRPr="00810781" w:rsidRDefault="00BA1B16" w:rsidP="001D7117">
      <w:pPr>
        <w:pStyle w:val="a3"/>
        <w:tabs>
          <w:tab w:val="left" w:pos="9498"/>
        </w:tabs>
        <w:ind w:left="0" w:firstLine="567"/>
        <w:jc w:val="left"/>
      </w:pPr>
      <w:r w:rsidRPr="00810781">
        <w:t>которое</w:t>
      </w:r>
      <w:r w:rsidRPr="00810781">
        <w:rPr>
          <w:spacing w:val="-15"/>
        </w:rPr>
        <w:t xml:space="preserve"> </w:t>
      </w:r>
      <w:r w:rsidRPr="00810781">
        <w:t>равно</w:t>
      </w:r>
      <w:r w:rsidRPr="00810781">
        <w:rPr>
          <w:spacing w:val="-14"/>
        </w:rPr>
        <w:t xml:space="preserve"> </w:t>
      </w:r>
      <w:r w:rsidRPr="00810781">
        <w:t>9,8</w:t>
      </w:r>
      <w:r w:rsidRPr="00810781">
        <w:rPr>
          <w:spacing w:val="-67"/>
        </w:rPr>
        <w:t xml:space="preserve"> </w:t>
      </w:r>
      <w:r w:rsidRPr="00810781">
        <w:t>м/сек</w:t>
      </w:r>
      <w:r w:rsidRPr="00810781">
        <w:rPr>
          <w:vertAlign w:val="superscript"/>
        </w:rPr>
        <w:t>2</w:t>
      </w:r>
      <w:r w:rsidRPr="00810781">
        <w:t>,</w:t>
      </w:r>
      <w:r w:rsidRPr="00810781">
        <w:rPr>
          <w:spacing w:val="2"/>
        </w:rPr>
        <w:t xml:space="preserve"> </w:t>
      </w:r>
      <w:r w:rsidRPr="00810781">
        <w:t>h- высота</w:t>
      </w:r>
      <w:r w:rsidRPr="00810781">
        <w:rPr>
          <w:spacing w:val="1"/>
        </w:rPr>
        <w:t xml:space="preserve"> </w:t>
      </w:r>
      <w:r w:rsidRPr="00810781">
        <w:t>падения груза</w:t>
      </w:r>
      <w:r w:rsidRPr="00810781">
        <w:rPr>
          <w:spacing w:val="1"/>
        </w:rPr>
        <w:t xml:space="preserve"> </w:t>
      </w:r>
      <w:r w:rsidRPr="00810781">
        <w:t>(м).</w:t>
      </w:r>
    </w:p>
    <w:p w:rsidR="00BA1B16" w:rsidRPr="00810781" w:rsidRDefault="00BA1B16" w:rsidP="001D7117">
      <w:pPr>
        <w:pStyle w:val="a3"/>
        <w:tabs>
          <w:tab w:val="left" w:pos="9498"/>
        </w:tabs>
        <w:ind w:left="0" w:firstLine="567"/>
        <w:jc w:val="left"/>
      </w:pPr>
      <w:r w:rsidRPr="00810781">
        <w:t>Таким</w:t>
      </w:r>
      <w:r w:rsidRPr="00810781">
        <w:rPr>
          <w:spacing w:val="48"/>
        </w:rPr>
        <w:t xml:space="preserve"> </w:t>
      </w:r>
      <w:r w:rsidRPr="00810781">
        <w:t>образом</w:t>
      </w:r>
      <w:r w:rsidRPr="00810781">
        <w:rPr>
          <w:spacing w:val="48"/>
        </w:rPr>
        <w:t xml:space="preserve"> </w:t>
      </w:r>
      <w:r w:rsidRPr="00810781">
        <w:t>расчетная</w:t>
      </w:r>
      <w:r w:rsidRPr="00810781">
        <w:rPr>
          <w:spacing w:val="49"/>
        </w:rPr>
        <w:t xml:space="preserve"> </w:t>
      </w:r>
      <w:r w:rsidRPr="00810781">
        <w:t>безопасная</w:t>
      </w:r>
      <w:r w:rsidRPr="00810781">
        <w:rPr>
          <w:spacing w:val="49"/>
        </w:rPr>
        <w:t xml:space="preserve"> </w:t>
      </w:r>
      <w:r w:rsidRPr="00810781">
        <w:t>энергия</w:t>
      </w:r>
      <w:r w:rsidRPr="00810781">
        <w:rPr>
          <w:spacing w:val="53"/>
        </w:rPr>
        <w:t xml:space="preserve"> </w:t>
      </w:r>
      <w:r w:rsidRPr="00810781">
        <w:t>удара</w:t>
      </w:r>
      <w:r w:rsidRPr="00810781">
        <w:rPr>
          <w:spacing w:val="49"/>
        </w:rPr>
        <w:t xml:space="preserve"> </w:t>
      </w:r>
      <w:r w:rsidRPr="00810781">
        <w:t>для</w:t>
      </w:r>
      <w:r w:rsidRPr="00810781">
        <w:rPr>
          <w:spacing w:val="48"/>
        </w:rPr>
        <w:t xml:space="preserve"> </w:t>
      </w:r>
      <w:r>
        <w:t>наших систем</w:t>
      </w:r>
      <w:r w:rsidRPr="00810781">
        <w:rPr>
          <w:spacing w:val="-10"/>
        </w:rPr>
        <w:t xml:space="preserve"> </w:t>
      </w:r>
      <w:r w:rsidRPr="00810781">
        <w:t>составила,</w:t>
      </w:r>
      <w:r w:rsidRPr="00810781">
        <w:rPr>
          <w:spacing w:val="3"/>
        </w:rPr>
        <w:t xml:space="preserve"> </w:t>
      </w:r>
      <w:r w:rsidRPr="00810781">
        <w:t>не</w:t>
      </w:r>
      <w:r w:rsidRPr="00810781">
        <w:rPr>
          <w:spacing w:val="-3"/>
        </w:rPr>
        <w:t xml:space="preserve"> </w:t>
      </w:r>
      <w:r w:rsidRPr="00810781">
        <w:t>менее:</w:t>
      </w:r>
    </w:p>
    <w:p w:rsidR="009A31D0" w:rsidRDefault="009A31D0" w:rsidP="001D7117">
      <w:pPr>
        <w:pStyle w:val="a3"/>
        <w:tabs>
          <w:tab w:val="left" w:pos="9498"/>
        </w:tabs>
        <w:ind w:left="0" w:firstLine="567"/>
        <w:jc w:val="left"/>
      </w:pPr>
    </w:p>
    <w:p w:rsidR="00BA1B16" w:rsidRPr="00810781" w:rsidRDefault="00A52C37" w:rsidP="00A52C37">
      <w:pPr>
        <w:pStyle w:val="a3"/>
        <w:tabs>
          <w:tab w:val="center" w:pos="4962"/>
          <w:tab w:val="left" w:pos="8640"/>
          <w:tab w:val="left" w:pos="9498"/>
        </w:tabs>
        <w:ind w:left="0" w:firstLine="567"/>
        <w:jc w:val="left"/>
      </w:pPr>
      <w:r>
        <w:tab/>
      </w:r>
      <w:r w:rsidR="00BA1B16" w:rsidRPr="00810781">
        <w:t>Е</w:t>
      </w:r>
      <w:r w:rsidR="00BA1B16" w:rsidRPr="00810781">
        <w:rPr>
          <w:spacing w:val="1"/>
        </w:rPr>
        <w:t xml:space="preserve"> </w:t>
      </w:r>
      <w:r w:rsidR="00BA1B16" w:rsidRPr="00810781">
        <w:t>=</w:t>
      </w:r>
      <w:r w:rsidR="00BA1B16" w:rsidRPr="00810781">
        <w:rPr>
          <w:spacing w:val="-1"/>
        </w:rPr>
        <w:t xml:space="preserve"> </w:t>
      </w:r>
      <w:r w:rsidR="00BA1B16" w:rsidRPr="00810781">
        <w:t>10 ×</w:t>
      </w:r>
      <w:r w:rsidR="00BA1B16" w:rsidRPr="00810781">
        <w:rPr>
          <w:spacing w:val="-1"/>
        </w:rPr>
        <w:t xml:space="preserve"> </w:t>
      </w:r>
      <w:r w:rsidR="00BA1B16" w:rsidRPr="00810781">
        <w:t>9,8 ×</w:t>
      </w:r>
      <w:r w:rsidR="00BA1B16" w:rsidRPr="00810781">
        <w:rPr>
          <w:spacing w:val="-1"/>
        </w:rPr>
        <w:t xml:space="preserve"> </w:t>
      </w:r>
      <w:r w:rsidR="00BA1B16" w:rsidRPr="00810781">
        <w:t>0,1 =</w:t>
      </w:r>
      <w:r w:rsidR="00BA1B16" w:rsidRPr="00810781">
        <w:rPr>
          <w:spacing w:val="-1"/>
        </w:rPr>
        <w:t xml:space="preserve"> </w:t>
      </w:r>
      <w:r w:rsidR="00BA1B16" w:rsidRPr="00810781">
        <w:t>9,8</w:t>
      </w:r>
      <w:r w:rsidR="00BA1B16" w:rsidRPr="00810781">
        <w:rPr>
          <w:spacing w:val="-4"/>
        </w:rPr>
        <w:t xml:space="preserve"> </w:t>
      </w:r>
      <w:r w:rsidR="00BA1B16" w:rsidRPr="00810781">
        <w:t>Дж.</w:t>
      </w:r>
      <w:r>
        <w:tab/>
        <w:t xml:space="preserve">  (5.2)</w:t>
      </w:r>
    </w:p>
    <w:p w:rsidR="009A31D0" w:rsidRDefault="009A31D0" w:rsidP="001D7117">
      <w:pPr>
        <w:pStyle w:val="a3"/>
        <w:tabs>
          <w:tab w:val="left" w:pos="9356"/>
        </w:tabs>
        <w:ind w:left="0" w:firstLine="567"/>
        <w:rPr>
          <w:color w:val="FF0000"/>
        </w:rPr>
      </w:pPr>
    </w:p>
    <w:p w:rsidR="00BA1B16" w:rsidRDefault="0031543E" w:rsidP="0031543E">
      <w:pPr>
        <w:pStyle w:val="a3"/>
        <w:tabs>
          <w:tab w:val="left" w:pos="9356"/>
        </w:tabs>
        <w:ind w:left="0" w:firstLine="567"/>
      </w:pPr>
      <w:r w:rsidRPr="0031543E">
        <w:t>Результаты воздействия удара груза на навеску испытуемого вещества, которые представлены в таблице 17, были определены на основе звукового эффекта, вспышки, дымообразования, а также путем исследования остатков вещества на наличие признаков обугливания.</w:t>
      </w:r>
    </w:p>
    <w:p w:rsidR="0031543E" w:rsidRPr="009A31D0" w:rsidRDefault="0031543E" w:rsidP="001D7117">
      <w:pPr>
        <w:pStyle w:val="a3"/>
        <w:tabs>
          <w:tab w:val="left" w:pos="9356"/>
        </w:tabs>
        <w:ind w:left="0" w:firstLine="567"/>
        <w:jc w:val="left"/>
        <w:rPr>
          <w:sz w:val="27"/>
        </w:rPr>
      </w:pPr>
    </w:p>
    <w:p w:rsidR="00BA1B16" w:rsidRPr="00A71EE3" w:rsidRDefault="009A31D0" w:rsidP="00A71EE3">
      <w:pPr>
        <w:pStyle w:val="a3"/>
        <w:tabs>
          <w:tab w:val="left" w:pos="1551"/>
          <w:tab w:val="left" w:pos="2127"/>
          <w:tab w:val="left" w:pos="2559"/>
          <w:tab w:val="left" w:pos="4203"/>
          <w:tab w:val="left" w:pos="5804"/>
          <w:tab w:val="left" w:pos="6372"/>
          <w:tab w:val="left" w:pos="8787"/>
          <w:tab w:val="left" w:pos="9356"/>
        </w:tabs>
        <w:ind w:left="0"/>
        <w:rPr>
          <w:spacing w:val="-1"/>
        </w:rPr>
      </w:pPr>
      <w:r w:rsidRPr="009A31D0">
        <w:t xml:space="preserve">Таблица </w:t>
      </w:r>
      <w:r w:rsidR="009B71ED">
        <w:t>17</w:t>
      </w:r>
      <w:r w:rsidR="00BA1B16" w:rsidRPr="009A31D0">
        <w:tab/>
        <w:t>–</w:t>
      </w:r>
      <w:r w:rsidRPr="009A31D0">
        <w:t xml:space="preserve"> Результаты испытаний на чувствительность к </w:t>
      </w:r>
      <w:r w:rsidR="00BA1B16" w:rsidRPr="009A31D0">
        <w:rPr>
          <w:spacing w:val="-1"/>
        </w:rPr>
        <w:t>удару</w:t>
      </w:r>
      <w:r w:rsidRPr="009A31D0">
        <w:rPr>
          <w:spacing w:val="-1"/>
        </w:rPr>
        <w:t xml:space="preserve"> </w:t>
      </w:r>
      <w:r w:rsidR="00BA1B16" w:rsidRPr="009A31D0">
        <w:t xml:space="preserve">образцов </w:t>
      </w:r>
      <w:r w:rsidRPr="009A31D0">
        <w:t>на основе НА, ПХА</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9"/>
        <w:gridCol w:w="1779"/>
        <w:gridCol w:w="1984"/>
        <w:gridCol w:w="1701"/>
        <w:gridCol w:w="1843"/>
      </w:tblGrid>
      <w:tr w:rsidR="00BA1B16" w:rsidTr="000F3C6C">
        <w:trPr>
          <w:trHeight w:val="965"/>
        </w:trPr>
        <w:tc>
          <w:tcPr>
            <w:tcW w:w="2049" w:type="dxa"/>
            <w:vMerge w:val="restart"/>
          </w:tcPr>
          <w:p w:rsidR="00BA1B16" w:rsidRPr="00A71EE3" w:rsidRDefault="00BA1B16" w:rsidP="00A71EE3">
            <w:pPr>
              <w:pStyle w:val="TableParagraph"/>
              <w:tabs>
                <w:tab w:val="left" w:pos="9498"/>
              </w:tabs>
              <w:jc w:val="center"/>
              <w:rPr>
                <w:sz w:val="28"/>
                <w:szCs w:val="28"/>
              </w:rPr>
            </w:pPr>
            <w:r w:rsidRPr="00A71EE3">
              <w:rPr>
                <w:sz w:val="28"/>
                <w:szCs w:val="28"/>
              </w:rPr>
              <w:t>№</w:t>
            </w:r>
            <w:r w:rsidRPr="00A71EE3">
              <w:rPr>
                <w:spacing w:val="1"/>
                <w:sz w:val="28"/>
                <w:szCs w:val="28"/>
              </w:rPr>
              <w:t xml:space="preserve"> </w:t>
            </w:r>
            <w:r w:rsidRPr="00A71EE3">
              <w:rPr>
                <w:spacing w:val="-1"/>
                <w:sz w:val="28"/>
                <w:szCs w:val="28"/>
              </w:rPr>
              <w:t>испытания</w:t>
            </w:r>
          </w:p>
        </w:tc>
        <w:tc>
          <w:tcPr>
            <w:tcW w:w="3763" w:type="dxa"/>
            <w:gridSpan w:val="2"/>
          </w:tcPr>
          <w:p w:rsidR="00BA1B16" w:rsidRPr="00A71EE3" w:rsidRDefault="00BA1B16" w:rsidP="00A71EE3">
            <w:pPr>
              <w:pStyle w:val="TableParagraph"/>
              <w:tabs>
                <w:tab w:val="left" w:pos="9498"/>
              </w:tabs>
              <w:spacing w:line="320" w:lineRule="exact"/>
              <w:jc w:val="center"/>
              <w:rPr>
                <w:sz w:val="28"/>
                <w:szCs w:val="28"/>
              </w:rPr>
            </w:pPr>
            <w:r w:rsidRPr="00A71EE3">
              <w:rPr>
                <w:sz w:val="28"/>
                <w:szCs w:val="28"/>
              </w:rPr>
              <w:t>Результат при</w:t>
            </w:r>
            <w:r w:rsidRPr="00A71EE3">
              <w:rPr>
                <w:spacing w:val="-3"/>
                <w:sz w:val="28"/>
                <w:szCs w:val="28"/>
              </w:rPr>
              <w:t xml:space="preserve"> </w:t>
            </w:r>
            <w:r w:rsidRPr="00A71EE3">
              <w:rPr>
                <w:sz w:val="28"/>
                <w:szCs w:val="28"/>
              </w:rPr>
              <w:t>падении</w:t>
            </w:r>
            <w:r w:rsidRPr="00A71EE3">
              <w:rPr>
                <w:spacing w:val="-3"/>
                <w:sz w:val="28"/>
                <w:szCs w:val="28"/>
              </w:rPr>
              <w:t xml:space="preserve"> </w:t>
            </w:r>
            <w:r w:rsidRPr="00A71EE3">
              <w:rPr>
                <w:sz w:val="28"/>
                <w:szCs w:val="28"/>
              </w:rPr>
              <w:t>груза</w:t>
            </w:r>
            <w:r w:rsidRPr="00A71EE3">
              <w:rPr>
                <w:spacing w:val="-2"/>
                <w:sz w:val="28"/>
                <w:szCs w:val="28"/>
              </w:rPr>
              <w:t xml:space="preserve"> </w:t>
            </w:r>
            <w:r w:rsidRPr="00A71EE3">
              <w:rPr>
                <w:sz w:val="28"/>
                <w:szCs w:val="28"/>
              </w:rPr>
              <w:t>с</w:t>
            </w:r>
          </w:p>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высоты</w:t>
            </w:r>
            <w:r w:rsidRPr="00A71EE3">
              <w:rPr>
                <w:spacing w:val="-3"/>
                <w:sz w:val="28"/>
                <w:szCs w:val="28"/>
              </w:rPr>
              <w:t xml:space="preserve"> </w:t>
            </w:r>
            <w:r w:rsidRPr="00A71EE3">
              <w:rPr>
                <w:sz w:val="28"/>
                <w:szCs w:val="28"/>
              </w:rPr>
              <w:t>100</w:t>
            </w:r>
            <w:r w:rsidRPr="00A71EE3">
              <w:rPr>
                <w:spacing w:val="-2"/>
                <w:sz w:val="28"/>
                <w:szCs w:val="28"/>
              </w:rPr>
              <w:t xml:space="preserve"> </w:t>
            </w:r>
            <w:r w:rsidRPr="00A71EE3">
              <w:rPr>
                <w:sz w:val="28"/>
                <w:szCs w:val="28"/>
              </w:rPr>
              <w:t>мм</w:t>
            </w:r>
            <w:r w:rsidRPr="00A71EE3">
              <w:rPr>
                <w:spacing w:val="-3"/>
                <w:sz w:val="28"/>
                <w:szCs w:val="28"/>
              </w:rPr>
              <w:t xml:space="preserve"> </w:t>
            </w:r>
            <w:r w:rsidRPr="00A71EE3">
              <w:rPr>
                <w:sz w:val="28"/>
                <w:szCs w:val="28"/>
              </w:rPr>
              <w:t>(О –</w:t>
            </w:r>
            <w:r w:rsidRPr="00A71EE3">
              <w:rPr>
                <w:spacing w:val="2"/>
                <w:sz w:val="28"/>
                <w:szCs w:val="28"/>
              </w:rPr>
              <w:t xml:space="preserve"> </w:t>
            </w:r>
            <w:r w:rsidRPr="00A71EE3">
              <w:rPr>
                <w:sz w:val="28"/>
                <w:szCs w:val="28"/>
              </w:rPr>
              <w:t>«отказ»</w:t>
            </w:r>
            <w:r w:rsidRPr="00A71EE3">
              <w:rPr>
                <w:spacing w:val="-10"/>
                <w:sz w:val="28"/>
                <w:szCs w:val="28"/>
              </w:rPr>
              <w:t xml:space="preserve"> </w:t>
            </w:r>
            <w:r w:rsidRPr="00A71EE3">
              <w:rPr>
                <w:sz w:val="28"/>
                <w:szCs w:val="28"/>
              </w:rPr>
              <w:t>/</w:t>
            </w:r>
            <w:r w:rsidRPr="00A71EE3">
              <w:rPr>
                <w:spacing w:val="-67"/>
                <w:sz w:val="28"/>
                <w:szCs w:val="28"/>
              </w:rPr>
              <w:t xml:space="preserve"> </w:t>
            </w:r>
            <w:r w:rsidRPr="00A71EE3">
              <w:rPr>
                <w:sz w:val="28"/>
                <w:szCs w:val="28"/>
              </w:rPr>
              <w:t>В</w:t>
            </w:r>
            <w:r w:rsidRPr="00A71EE3">
              <w:rPr>
                <w:spacing w:val="-2"/>
                <w:sz w:val="28"/>
                <w:szCs w:val="28"/>
              </w:rPr>
              <w:t xml:space="preserve"> </w:t>
            </w:r>
            <w:r w:rsidRPr="00A71EE3">
              <w:rPr>
                <w:sz w:val="28"/>
                <w:szCs w:val="28"/>
              </w:rPr>
              <w:t>–«взрыв)</w:t>
            </w:r>
          </w:p>
        </w:tc>
        <w:tc>
          <w:tcPr>
            <w:tcW w:w="3544" w:type="dxa"/>
            <w:gridSpan w:val="2"/>
          </w:tcPr>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Результат</w:t>
            </w:r>
            <w:r w:rsidRPr="00A71EE3">
              <w:rPr>
                <w:spacing w:val="-2"/>
                <w:sz w:val="28"/>
                <w:szCs w:val="28"/>
              </w:rPr>
              <w:t xml:space="preserve"> </w:t>
            </w:r>
            <w:r w:rsidRPr="00A71EE3">
              <w:rPr>
                <w:sz w:val="28"/>
                <w:szCs w:val="28"/>
              </w:rPr>
              <w:t>при</w:t>
            </w:r>
            <w:r w:rsidRPr="00A71EE3">
              <w:rPr>
                <w:spacing w:val="-5"/>
                <w:sz w:val="28"/>
                <w:szCs w:val="28"/>
              </w:rPr>
              <w:t xml:space="preserve"> </w:t>
            </w:r>
            <w:r w:rsidRPr="00A71EE3">
              <w:rPr>
                <w:sz w:val="28"/>
                <w:szCs w:val="28"/>
              </w:rPr>
              <w:t>падении</w:t>
            </w:r>
            <w:r w:rsidRPr="00A71EE3">
              <w:rPr>
                <w:spacing w:val="-5"/>
                <w:sz w:val="28"/>
                <w:szCs w:val="28"/>
              </w:rPr>
              <w:t xml:space="preserve"> </w:t>
            </w:r>
            <w:r w:rsidRPr="00A71EE3">
              <w:rPr>
                <w:sz w:val="28"/>
                <w:szCs w:val="28"/>
              </w:rPr>
              <w:t>груза</w:t>
            </w:r>
            <w:r w:rsidRPr="00A71EE3">
              <w:rPr>
                <w:spacing w:val="-67"/>
                <w:sz w:val="28"/>
                <w:szCs w:val="28"/>
              </w:rPr>
              <w:t xml:space="preserve"> </w:t>
            </w:r>
            <w:r w:rsidRPr="00A71EE3">
              <w:rPr>
                <w:sz w:val="28"/>
                <w:szCs w:val="28"/>
              </w:rPr>
              <w:t>с высоты 500</w:t>
            </w:r>
            <w:r w:rsidRPr="00A71EE3">
              <w:rPr>
                <w:spacing w:val="1"/>
                <w:sz w:val="28"/>
                <w:szCs w:val="28"/>
              </w:rPr>
              <w:t xml:space="preserve"> </w:t>
            </w:r>
            <w:r w:rsidRPr="00A71EE3">
              <w:rPr>
                <w:sz w:val="28"/>
                <w:szCs w:val="28"/>
              </w:rPr>
              <w:t>мм</w:t>
            </w:r>
            <w:r w:rsidRPr="00A71EE3">
              <w:rPr>
                <w:spacing w:val="-1"/>
                <w:sz w:val="28"/>
                <w:szCs w:val="28"/>
              </w:rPr>
              <w:t xml:space="preserve"> </w:t>
            </w:r>
            <w:r w:rsidRPr="00A71EE3">
              <w:rPr>
                <w:sz w:val="28"/>
                <w:szCs w:val="28"/>
              </w:rPr>
              <w:t>(О</w:t>
            </w:r>
            <w:r w:rsidRPr="00A71EE3">
              <w:rPr>
                <w:spacing w:val="3"/>
                <w:sz w:val="28"/>
                <w:szCs w:val="28"/>
              </w:rPr>
              <w:t xml:space="preserve"> </w:t>
            </w:r>
            <w:r w:rsidRPr="00A71EE3">
              <w:rPr>
                <w:sz w:val="28"/>
                <w:szCs w:val="28"/>
              </w:rPr>
              <w:t>–«отказ»</w:t>
            </w:r>
            <w:r w:rsidRPr="00A71EE3">
              <w:rPr>
                <w:spacing w:val="-7"/>
                <w:sz w:val="28"/>
                <w:szCs w:val="28"/>
              </w:rPr>
              <w:t xml:space="preserve"> </w:t>
            </w:r>
            <w:r w:rsidRPr="00A71EE3">
              <w:rPr>
                <w:sz w:val="28"/>
                <w:szCs w:val="28"/>
              </w:rPr>
              <w:t>/ В</w:t>
            </w:r>
            <w:r w:rsidRPr="00A71EE3">
              <w:rPr>
                <w:spacing w:val="-2"/>
                <w:sz w:val="28"/>
                <w:szCs w:val="28"/>
              </w:rPr>
              <w:t xml:space="preserve"> </w:t>
            </w:r>
            <w:r w:rsidRPr="00A71EE3">
              <w:rPr>
                <w:sz w:val="28"/>
                <w:szCs w:val="28"/>
              </w:rPr>
              <w:t>–«взрыв)</w:t>
            </w:r>
          </w:p>
        </w:tc>
      </w:tr>
      <w:tr w:rsidR="00BA1B16" w:rsidTr="00A71EE3">
        <w:trPr>
          <w:trHeight w:val="375"/>
        </w:trPr>
        <w:tc>
          <w:tcPr>
            <w:tcW w:w="2049" w:type="dxa"/>
            <w:vMerge/>
          </w:tcPr>
          <w:p w:rsidR="00BA1B16" w:rsidRPr="00A71EE3" w:rsidRDefault="00BA1B16" w:rsidP="00A71EE3">
            <w:pPr>
              <w:pStyle w:val="TableParagraph"/>
              <w:tabs>
                <w:tab w:val="left" w:pos="9498"/>
              </w:tabs>
              <w:ind w:firstLine="567"/>
              <w:jc w:val="center"/>
              <w:rPr>
                <w:sz w:val="28"/>
                <w:szCs w:val="28"/>
              </w:rPr>
            </w:pPr>
          </w:p>
        </w:tc>
        <w:tc>
          <w:tcPr>
            <w:tcW w:w="1779" w:type="dxa"/>
          </w:tcPr>
          <w:p w:rsidR="00BA1B16" w:rsidRPr="00A71EE3" w:rsidRDefault="00BA1B16" w:rsidP="00A71EE3">
            <w:pPr>
              <w:pStyle w:val="TableParagraph"/>
              <w:tabs>
                <w:tab w:val="left" w:pos="9498"/>
              </w:tabs>
              <w:spacing w:line="320" w:lineRule="exact"/>
              <w:jc w:val="center"/>
              <w:rPr>
                <w:sz w:val="28"/>
                <w:szCs w:val="28"/>
                <w:lang w:val="en-US"/>
              </w:rPr>
            </w:pPr>
            <w:r w:rsidRPr="00A71EE3">
              <w:rPr>
                <w:sz w:val="28"/>
                <w:szCs w:val="28"/>
              </w:rPr>
              <w:t>НА+ПЭ+</w:t>
            </w:r>
            <w:r w:rsidRPr="00A71EE3">
              <w:rPr>
                <w:sz w:val="28"/>
                <w:szCs w:val="28"/>
                <w:lang w:val="en-US"/>
              </w:rPr>
              <w:t>Mg</w:t>
            </w:r>
          </w:p>
        </w:tc>
        <w:tc>
          <w:tcPr>
            <w:tcW w:w="1984" w:type="dxa"/>
          </w:tcPr>
          <w:p w:rsidR="00BA1B16" w:rsidRPr="00A71EE3" w:rsidRDefault="00BA1B16" w:rsidP="00A71EE3">
            <w:pPr>
              <w:pStyle w:val="TableParagraph"/>
              <w:tabs>
                <w:tab w:val="left" w:pos="9498"/>
              </w:tabs>
              <w:spacing w:line="242" w:lineRule="auto"/>
              <w:jc w:val="center"/>
              <w:rPr>
                <w:sz w:val="28"/>
                <w:szCs w:val="28"/>
                <w:lang w:val="en-US"/>
              </w:rPr>
            </w:pPr>
            <w:r w:rsidRPr="00A71EE3">
              <w:rPr>
                <w:sz w:val="28"/>
                <w:szCs w:val="28"/>
              </w:rPr>
              <w:t>ПХА+ПЭ+</w:t>
            </w:r>
            <w:r w:rsidRPr="00A71EE3">
              <w:rPr>
                <w:sz w:val="28"/>
                <w:szCs w:val="28"/>
                <w:lang w:val="en-US"/>
              </w:rPr>
              <w:t>Mg</w:t>
            </w:r>
          </w:p>
        </w:tc>
        <w:tc>
          <w:tcPr>
            <w:tcW w:w="1701" w:type="dxa"/>
          </w:tcPr>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НА+ПЭ+</w:t>
            </w:r>
            <w:r w:rsidRPr="00A71EE3">
              <w:rPr>
                <w:sz w:val="28"/>
                <w:szCs w:val="28"/>
                <w:lang w:val="en-US"/>
              </w:rPr>
              <w:t>Mg</w:t>
            </w:r>
          </w:p>
        </w:tc>
        <w:tc>
          <w:tcPr>
            <w:tcW w:w="1843" w:type="dxa"/>
          </w:tcPr>
          <w:p w:rsidR="00BA1B16" w:rsidRPr="00A71EE3" w:rsidRDefault="00BA1B16" w:rsidP="00A71EE3">
            <w:pPr>
              <w:pStyle w:val="TableParagraph"/>
              <w:tabs>
                <w:tab w:val="left" w:pos="9498"/>
              </w:tabs>
              <w:spacing w:line="242" w:lineRule="auto"/>
              <w:jc w:val="center"/>
              <w:rPr>
                <w:sz w:val="28"/>
                <w:szCs w:val="28"/>
              </w:rPr>
            </w:pPr>
            <w:r w:rsidRPr="00A71EE3">
              <w:rPr>
                <w:sz w:val="28"/>
                <w:szCs w:val="28"/>
              </w:rPr>
              <w:t>ПХА+ПЭ+</w:t>
            </w:r>
            <w:r w:rsidRPr="00A71EE3">
              <w:rPr>
                <w:sz w:val="28"/>
                <w:szCs w:val="28"/>
                <w:lang w:val="en-US"/>
              </w:rPr>
              <w:t>Mg</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3</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lastRenderedPageBreak/>
              <w:t>4</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5</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6</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7</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8</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9</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10</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11</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12</w:t>
            </w:r>
          </w:p>
        </w:tc>
        <w:tc>
          <w:tcPr>
            <w:tcW w:w="1779" w:type="dxa"/>
          </w:tcPr>
          <w:p w:rsidR="00BA1B16" w:rsidRPr="00A71EE3" w:rsidRDefault="00BA1B16" w:rsidP="00A71EE3">
            <w:pPr>
              <w:pStyle w:val="TableParagraph"/>
              <w:tabs>
                <w:tab w:val="left" w:pos="9498"/>
              </w:tabs>
              <w:spacing w:line="320"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20"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13</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14</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15</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16</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17</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18</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19</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20</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21</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22</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1"/>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23</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22"/>
        </w:trPr>
        <w:tc>
          <w:tcPr>
            <w:tcW w:w="204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24</w:t>
            </w:r>
          </w:p>
        </w:tc>
        <w:tc>
          <w:tcPr>
            <w:tcW w:w="1779"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302" w:lineRule="exact"/>
              <w:jc w:val="center"/>
              <w:rPr>
                <w:sz w:val="28"/>
                <w:szCs w:val="28"/>
              </w:rPr>
            </w:pPr>
            <w:r w:rsidRPr="00A71EE3">
              <w:rPr>
                <w:sz w:val="28"/>
                <w:szCs w:val="28"/>
              </w:rPr>
              <w:t>О</w:t>
            </w:r>
          </w:p>
        </w:tc>
      </w:tr>
      <w:tr w:rsidR="00BA1B16" w:rsidTr="00A71EE3">
        <w:trPr>
          <w:trHeight w:val="317"/>
        </w:trPr>
        <w:tc>
          <w:tcPr>
            <w:tcW w:w="2049"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25</w:t>
            </w:r>
          </w:p>
        </w:tc>
        <w:tc>
          <w:tcPr>
            <w:tcW w:w="1779"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c>
          <w:tcPr>
            <w:tcW w:w="1984"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c>
          <w:tcPr>
            <w:tcW w:w="1701"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c>
          <w:tcPr>
            <w:tcW w:w="1843" w:type="dxa"/>
          </w:tcPr>
          <w:p w:rsidR="00BA1B16" w:rsidRPr="00A71EE3" w:rsidRDefault="00BA1B16" w:rsidP="00A71EE3">
            <w:pPr>
              <w:pStyle w:val="TableParagraph"/>
              <w:tabs>
                <w:tab w:val="left" w:pos="9498"/>
              </w:tabs>
              <w:spacing w:line="298" w:lineRule="exact"/>
              <w:jc w:val="center"/>
              <w:rPr>
                <w:sz w:val="28"/>
                <w:szCs w:val="28"/>
              </w:rPr>
            </w:pPr>
            <w:r w:rsidRPr="00A71EE3">
              <w:rPr>
                <w:sz w:val="28"/>
                <w:szCs w:val="28"/>
              </w:rPr>
              <w:t>О</w:t>
            </w:r>
          </w:p>
        </w:tc>
      </w:tr>
    </w:tbl>
    <w:p w:rsidR="009A31D0" w:rsidRDefault="009A31D0" w:rsidP="001D7117">
      <w:pPr>
        <w:pStyle w:val="a3"/>
        <w:tabs>
          <w:tab w:val="left" w:pos="9498"/>
        </w:tabs>
        <w:ind w:left="0" w:firstLine="567"/>
        <w:rPr>
          <w:spacing w:val="-1"/>
        </w:rPr>
      </w:pPr>
    </w:p>
    <w:p w:rsidR="00BA1B16" w:rsidRDefault="00BA1B16" w:rsidP="001D7117">
      <w:pPr>
        <w:pStyle w:val="a3"/>
        <w:tabs>
          <w:tab w:val="left" w:pos="9498"/>
        </w:tabs>
        <w:ind w:left="0" w:firstLine="567"/>
      </w:pPr>
      <w:r>
        <w:rPr>
          <w:spacing w:val="-1"/>
        </w:rPr>
        <w:t>В</w:t>
      </w:r>
      <w:r>
        <w:rPr>
          <w:spacing w:val="-15"/>
        </w:rPr>
        <w:t xml:space="preserve"> </w:t>
      </w:r>
      <w:r>
        <w:rPr>
          <w:spacing w:val="-1"/>
        </w:rPr>
        <w:t>ходе</w:t>
      </w:r>
      <w:r>
        <w:rPr>
          <w:spacing w:val="-15"/>
        </w:rPr>
        <w:t xml:space="preserve"> </w:t>
      </w:r>
      <w:r>
        <w:rPr>
          <w:spacing w:val="-1"/>
        </w:rPr>
        <w:t>проведения</w:t>
      </w:r>
      <w:r>
        <w:rPr>
          <w:spacing w:val="-13"/>
        </w:rPr>
        <w:t xml:space="preserve"> </w:t>
      </w:r>
      <w:r>
        <w:rPr>
          <w:spacing w:val="-1"/>
        </w:rPr>
        <w:t>испытаний</w:t>
      </w:r>
      <w:r>
        <w:rPr>
          <w:spacing w:val="-9"/>
        </w:rPr>
        <w:t xml:space="preserve"> </w:t>
      </w:r>
      <w:r>
        <w:t>определено</w:t>
      </w:r>
      <w:r>
        <w:rPr>
          <w:spacing w:val="-15"/>
        </w:rPr>
        <w:t xml:space="preserve"> </w:t>
      </w:r>
      <w:r>
        <w:t>(таблица</w:t>
      </w:r>
      <w:r>
        <w:rPr>
          <w:spacing w:val="-12"/>
        </w:rPr>
        <w:t xml:space="preserve"> </w:t>
      </w:r>
      <w:r w:rsidR="00A65C87">
        <w:t>17</w:t>
      </w:r>
      <w:r>
        <w:t>),</w:t>
      </w:r>
      <w:r>
        <w:rPr>
          <w:spacing w:val="-9"/>
        </w:rPr>
        <w:t xml:space="preserve"> </w:t>
      </w:r>
      <w:r>
        <w:t>что</w:t>
      </w:r>
      <w:r>
        <w:rPr>
          <w:spacing w:val="-15"/>
        </w:rPr>
        <w:t xml:space="preserve"> </w:t>
      </w:r>
      <w:r>
        <w:t>во</w:t>
      </w:r>
      <w:r>
        <w:rPr>
          <w:spacing w:val="-16"/>
        </w:rPr>
        <w:t xml:space="preserve"> </w:t>
      </w:r>
      <w:r>
        <w:t>всех</w:t>
      </w:r>
      <w:r>
        <w:rPr>
          <w:spacing w:val="-7"/>
        </w:rPr>
        <w:t xml:space="preserve"> </w:t>
      </w:r>
      <w:r>
        <w:t>случаях,</w:t>
      </w:r>
      <w:r>
        <w:rPr>
          <w:spacing w:val="-67"/>
        </w:rPr>
        <w:t xml:space="preserve"> </w:t>
      </w:r>
      <w:r w:rsidR="009A31D0">
        <w:t>удар груза по испытываемым</w:t>
      </w:r>
      <w:r>
        <w:t xml:space="preserve"> </w:t>
      </w:r>
      <w:r w:rsidR="009A31D0">
        <w:t>образцам</w:t>
      </w:r>
      <w:r>
        <w:t xml:space="preserve"> не сопровождался такими</w:t>
      </w:r>
      <w:r>
        <w:rPr>
          <w:spacing w:val="-67"/>
        </w:rPr>
        <w:t xml:space="preserve"> </w:t>
      </w:r>
      <w:r>
        <w:t>признаками</w:t>
      </w:r>
      <w:r>
        <w:rPr>
          <w:spacing w:val="1"/>
        </w:rPr>
        <w:t xml:space="preserve"> </w:t>
      </w:r>
      <w:r>
        <w:t>как</w:t>
      </w:r>
      <w:r>
        <w:rPr>
          <w:spacing w:val="1"/>
        </w:rPr>
        <w:t xml:space="preserve"> </w:t>
      </w:r>
      <w:r>
        <w:t>звуковой</w:t>
      </w:r>
      <w:r>
        <w:rPr>
          <w:spacing w:val="1"/>
        </w:rPr>
        <w:t xml:space="preserve"> </w:t>
      </w:r>
      <w:r>
        <w:t>эффект,</w:t>
      </w:r>
      <w:r>
        <w:rPr>
          <w:spacing w:val="1"/>
        </w:rPr>
        <w:t xml:space="preserve"> </w:t>
      </w:r>
      <w:r>
        <w:t>вспышка,</w:t>
      </w:r>
      <w:r>
        <w:rPr>
          <w:spacing w:val="1"/>
        </w:rPr>
        <w:t xml:space="preserve"> </w:t>
      </w:r>
      <w:r>
        <w:t>дымообразование</w:t>
      </w:r>
      <w:r>
        <w:rPr>
          <w:spacing w:val="1"/>
        </w:rPr>
        <w:t xml:space="preserve"> </w:t>
      </w:r>
      <w:r>
        <w:t>и</w:t>
      </w:r>
      <w:r>
        <w:rPr>
          <w:spacing w:val="1"/>
        </w:rPr>
        <w:t xml:space="preserve"> </w:t>
      </w:r>
      <w:r>
        <w:t>наличие</w:t>
      </w:r>
      <w:r>
        <w:rPr>
          <w:spacing w:val="1"/>
        </w:rPr>
        <w:t xml:space="preserve"> </w:t>
      </w:r>
      <w:r>
        <w:t>обугливания</w:t>
      </w:r>
      <w:r>
        <w:rPr>
          <w:spacing w:val="1"/>
        </w:rPr>
        <w:t xml:space="preserve"> </w:t>
      </w:r>
      <w:r>
        <w:t>остатков</w:t>
      </w:r>
      <w:r>
        <w:rPr>
          <w:spacing w:val="1"/>
        </w:rPr>
        <w:t xml:space="preserve"> </w:t>
      </w:r>
      <w:r>
        <w:t>вещества,</w:t>
      </w:r>
      <w:r>
        <w:rPr>
          <w:spacing w:val="1"/>
        </w:rPr>
        <w:t xml:space="preserve"> </w:t>
      </w:r>
      <w:r>
        <w:t>что</w:t>
      </w:r>
      <w:r>
        <w:rPr>
          <w:spacing w:val="1"/>
        </w:rPr>
        <w:t xml:space="preserve"> </w:t>
      </w:r>
      <w:r>
        <w:t>подтверждает</w:t>
      </w:r>
      <w:r>
        <w:rPr>
          <w:spacing w:val="1"/>
        </w:rPr>
        <w:t xml:space="preserve"> </w:t>
      </w:r>
      <w:r>
        <w:t>недостаточность</w:t>
      </w:r>
      <w:r>
        <w:rPr>
          <w:spacing w:val="1"/>
        </w:rPr>
        <w:t xml:space="preserve"> </w:t>
      </w:r>
      <w:r>
        <w:t>энергии</w:t>
      </w:r>
      <w:r>
        <w:rPr>
          <w:spacing w:val="1"/>
        </w:rPr>
        <w:t xml:space="preserve"> </w:t>
      </w:r>
      <w:r>
        <w:t>удара</w:t>
      </w:r>
      <w:r>
        <w:rPr>
          <w:spacing w:val="1"/>
        </w:rPr>
        <w:t xml:space="preserve"> </w:t>
      </w:r>
      <w:r>
        <w:t>равной</w:t>
      </w:r>
      <w:r>
        <w:rPr>
          <w:spacing w:val="1"/>
        </w:rPr>
        <w:t xml:space="preserve"> </w:t>
      </w:r>
      <w:r>
        <w:t>49</w:t>
      </w:r>
      <w:r>
        <w:rPr>
          <w:spacing w:val="1"/>
        </w:rPr>
        <w:t xml:space="preserve"> </w:t>
      </w:r>
      <w:r>
        <w:t>Дж</w:t>
      </w:r>
      <w:r>
        <w:rPr>
          <w:spacing w:val="1"/>
        </w:rPr>
        <w:t xml:space="preserve"> </w:t>
      </w:r>
      <w:r>
        <w:t>(начальный</w:t>
      </w:r>
      <w:r>
        <w:rPr>
          <w:spacing w:val="1"/>
        </w:rPr>
        <w:t xml:space="preserve"> </w:t>
      </w:r>
      <w:r>
        <w:t>импульс)</w:t>
      </w:r>
      <w:r>
        <w:rPr>
          <w:spacing w:val="1"/>
        </w:rPr>
        <w:t xml:space="preserve"> </w:t>
      </w:r>
      <w:r>
        <w:t>для</w:t>
      </w:r>
      <w:r>
        <w:rPr>
          <w:spacing w:val="1"/>
        </w:rPr>
        <w:t xml:space="preserve"> </w:t>
      </w:r>
      <w:r>
        <w:t>возбуждения</w:t>
      </w:r>
      <w:r>
        <w:rPr>
          <w:spacing w:val="1"/>
        </w:rPr>
        <w:t xml:space="preserve"> </w:t>
      </w:r>
      <w:r>
        <w:t>взрывчатого</w:t>
      </w:r>
      <w:r>
        <w:rPr>
          <w:spacing w:val="1"/>
        </w:rPr>
        <w:t xml:space="preserve"> </w:t>
      </w:r>
      <w:r>
        <w:t>превращения [107].</w:t>
      </w:r>
    </w:p>
    <w:p w:rsidR="00C56112" w:rsidRDefault="00C56112" w:rsidP="001D7117">
      <w:pPr>
        <w:pStyle w:val="1"/>
        <w:tabs>
          <w:tab w:val="left" w:pos="9498"/>
        </w:tabs>
        <w:ind w:left="0" w:firstLine="567"/>
      </w:pPr>
    </w:p>
    <w:p w:rsidR="00C56112" w:rsidRPr="00B27858" w:rsidRDefault="00C56112" w:rsidP="001D7117">
      <w:pPr>
        <w:pStyle w:val="1"/>
        <w:tabs>
          <w:tab w:val="left" w:pos="9498"/>
        </w:tabs>
        <w:ind w:left="0" w:firstLine="567"/>
      </w:pPr>
    </w:p>
    <w:p w:rsidR="00A105A5" w:rsidRDefault="00C56112" w:rsidP="001D7117">
      <w:pPr>
        <w:pStyle w:val="1"/>
        <w:tabs>
          <w:tab w:val="left" w:pos="9356"/>
        </w:tabs>
        <w:ind w:left="0" w:firstLine="567"/>
        <w:rPr>
          <w:b w:val="0"/>
          <w:lang w:val="kk-KZ"/>
        </w:rPr>
      </w:pPr>
      <w:r>
        <w:t>5.3 Экспериментальное определение чувствительности к трению составов на основе НА, ПХА</w:t>
      </w:r>
    </w:p>
    <w:p w:rsidR="00BA1B16" w:rsidRDefault="0097289F" w:rsidP="001D7117">
      <w:pPr>
        <w:pStyle w:val="a3"/>
        <w:tabs>
          <w:tab w:val="left" w:pos="9356"/>
        </w:tabs>
        <w:ind w:left="0" w:firstLine="567"/>
      </w:pPr>
      <w:r>
        <w:rPr>
          <w:lang w:val="kk-KZ"/>
        </w:rPr>
        <w:t xml:space="preserve"> </w:t>
      </w:r>
      <w:r w:rsidR="00BA1B16">
        <w:t>При</w:t>
      </w:r>
      <w:r w:rsidR="00BA1B16">
        <w:rPr>
          <w:spacing w:val="1"/>
        </w:rPr>
        <w:t xml:space="preserve"> </w:t>
      </w:r>
      <w:r w:rsidR="00BA1B16">
        <w:t>определении</w:t>
      </w:r>
      <w:r w:rsidR="00BA1B16">
        <w:rPr>
          <w:spacing w:val="1"/>
        </w:rPr>
        <w:t xml:space="preserve"> </w:t>
      </w:r>
      <w:r w:rsidR="00BA1B16">
        <w:t>чувствительности</w:t>
      </w:r>
      <w:r w:rsidR="00BA1B16">
        <w:rPr>
          <w:spacing w:val="1"/>
        </w:rPr>
        <w:t xml:space="preserve"> </w:t>
      </w:r>
      <w:r w:rsidR="00BA1B16">
        <w:t>к</w:t>
      </w:r>
      <w:r w:rsidR="00BA1B16">
        <w:rPr>
          <w:spacing w:val="1"/>
        </w:rPr>
        <w:t xml:space="preserve"> </w:t>
      </w:r>
      <w:r w:rsidR="00BA1B16">
        <w:t>трению</w:t>
      </w:r>
      <w:r w:rsidR="00BA1B16">
        <w:rPr>
          <w:spacing w:val="1"/>
        </w:rPr>
        <w:t xml:space="preserve"> </w:t>
      </w:r>
      <w:r w:rsidR="00BA1B16">
        <w:t>при</w:t>
      </w:r>
      <w:r w:rsidR="00BA1B16">
        <w:rPr>
          <w:spacing w:val="1"/>
        </w:rPr>
        <w:t xml:space="preserve"> </w:t>
      </w:r>
      <w:r w:rsidR="00BA1B16">
        <w:t>ударном</w:t>
      </w:r>
      <w:r w:rsidR="00BA1B16">
        <w:rPr>
          <w:spacing w:val="1"/>
        </w:rPr>
        <w:t xml:space="preserve"> </w:t>
      </w:r>
      <w:r w:rsidR="00BA1B16">
        <w:t>сдвиге</w:t>
      </w:r>
      <w:r w:rsidR="002446D0">
        <w:t xml:space="preserve"> испытуемых образцов на основе НА, ПХА</w:t>
      </w:r>
      <w:r w:rsidR="00BA1B16">
        <w:t>, учитывая</w:t>
      </w:r>
      <w:r w:rsidR="00BA1B16">
        <w:rPr>
          <w:spacing w:val="1"/>
        </w:rPr>
        <w:t xml:space="preserve"> </w:t>
      </w:r>
      <w:r w:rsidR="00BA1B16">
        <w:t>опыт предыдущего испытания и показатели изготовителя – 200 МПа, давление</w:t>
      </w:r>
      <w:r w:rsidR="00BA1B16">
        <w:rPr>
          <w:spacing w:val="1"/>
        </w:rPr>
        <w:t xml:space="preserve"> </w:t>
      </w:r>
      <w:r w:rsidR="00BA1B16">
        <w:t>прижатия</w:t>
      </w:r>
      <w:r w:rsidR="00BA1B16">
        <w:rPr>
          <w:spacing w:val="-14"/>
        </w:rPr>
        <w:t xml:space="preserve"> </w:t>
      </w:r>
      <w:r w:rsidR="00BA1B16">
        <w:t>навески</w:t>
      </w:r>
      <w:r w:rsidR="00BA1B16">
        <w:rPr>
          <w:spacing w:val="-14"/>
        </w:rPr>
        <w:t xml:space="preserve"> </w:t>
      </w:r>
      <w:r w:rsidR="002446D0">
        <w:t>испытуемых образцов</w:t>
      </w:r>
      <w:r w:rsidR="00BA1B16">
        <w:rPr>
          <w:spacing w:val="-14"/>
        </w:rPr>
        <w:t xml:space="preserve"> </w:t>
      </w:r>
      <w:r w:rsidR="00BA1B16">
        <w:t>доводили</w:t>
      </w:r>
      <w:r w:rsidR="00BA1B16">
        <w:rPr>
          <w:spacing w:val="-15"/>
        </w:rPr>
        <w:t xml:space="preserve"> </w:t>
      </w:r>
      <w:r w:rsidR="00BA1B16">
        <w:t>до</w:t>
      </w:r>
      <w:r w:rsidR="00BA1B16">
        <w:rPr>
          <w:spacing w:val="-17"/>
        </w:rPr>
        <w:t xml:space="preserve"> </w:t>
      </w:r>
      <w:r w:rsidR="00BA1B16">
        <w:t>235,36</w:t>
      </w:r>
      <w:r w:rsidR="00BA1B16">
        <w:rPr>
          <w:spacing w:val="-12"/>
        </w:rPr>
        <w:t xml:space="preserve"> </w:t>
      </w:r>
      <w:r w:rsidR="00BA1B16">
        <w:t>МПа</w:t>
      </w:r>
      <w:r w:rsidR="00BA1B16">
        <w:rPr>
          <w:spacing w:val="-14"/>
        </w:rPr>
        <w:t xml:space="preserve"> </w:t>
      </w:r>
      <w:r w:rsidR="00BA1B16">
        <w:t>(2400</w:t>
      </w:r>
      <w:r w:rsidR="00BA1B16">
        <w:rPr>
          <w:spacing w:val="-12"/>
        </w:rPr>
        <w:t xml:space="preserve"> </w:t>
      </w:r>
      <w:r w:rsidR="00BA1B16">
        <w:t>кгс/см</w:t>
      </w:r>
      <w:r w:rsidR="00BA1B16">
        <w:rPr>
          <w:vertAlign w:val="superscript"/>
        </w:rPr>
        <w:t>2</w:t>
      </w:r>
      <w:r w:rsidR="00BA1B16">
        <w:t>),</w:t>
      </w:r>
      <w:r w:rsidR="00BA1B16">
        <w:rPr>
          <w:spacing w:val="-68"/>
        </w:rPr>
        <w:t xml:space="preserve"> </w:t>
      </w:r>
      <w:r w:rsidR="00BA1B16">
        <w:t>а</w:t>
      </w:r>
      <w:r w:rsidR="00BA1B16">
        <w:rPr>
          <w:spacing w:val="1"/>
        </w:rPr>
        <w:t xml:space="preserve"> </w:t>
      </w:r>
      <w:r w:rsidR="00BA1B16">
        <w:t>угол</w:t>
      </w:r>
      <w:r w:rsidR="00BA1B16">
        <w:rPr>
          <w:spacing w:val="1"/>
        </w:rPr>
        <w:t xml:space="preserve"> </w:t>
      </w:r>
      <w:r w:rsidR="00BA1B16">
        <w:t>сбрасывания</w:t>
      </w:r>
      <w:r w:rsidR="00BA1B16">
        <w:rPr>
          <w:spacing w:val="1"/>
        </w:rPr>
        <w:t xml:space="preserve"> </w:t>
      </w:r>
      <w:r w:rsidR="00BA1B16">
        <w:t>маятника</w:t>
      </w:r>
      <w:r w:rsidR="00BA1B16">
        <w:rPr>
          <w:spacing w:val="1"/>
        </w:rPr>
        <w:t xml:space="preserve"> </w:t>
      </w:r>
      <w:r w:rsidR="00BA1B16">
        <w:t>выставляли 73</w:t>
      </w:r>
      <w:r w:rsidR="00487B60" w:rsidRPr="00487B60">
        <w:t>°</w:t>
      </w:r>
      <w:r w:rsidR="00BA1B16">
        <w:t>,</w:t>
      </w:r>
      <w:r w:rsidR="00BA1B16">
        <w:rPr>
          <w:spacing w:val="1"/>
        </w:rPr>
        <w:t xml:space="preserve"> </w:t>
      </w:r>
      <w:r w:rsidR="00BA1B16">
        <w:t>что обеспечивало постоянное</w:t>
      </w:r>
      <w:r w:rsidR="00BA1B16">
        <w:rPr>
          <w:spacing w:val="1"/>
        </w:rPr>
        <w:t xml:space="preserve"> </w:t>
      </w:r>
      <w:r w:rsidR="00BA1B16">
        <w:t>значение сдвига ролика на приборе К-44-3 равное 1,5 мм. Данное соотношение</w:t>
      </w:r>
      <w:r w:rsidR="00BA1B16">
        <w:rPr>
          <w:spacing w:val="1"/>
        </w:rPr>
        <w:t xml:space="preserve"> </w:t>
      </w:r>
      <w:r w:rsidR="00BA1B16">
        <w:t>выставленных</w:t>
      </w:r>
      <w:r w:rsidR="00BA1B16">
        <w:rPr>
          <w:spacing w:val="1"/>
        </w:rPr>
        <w:t xml:space="preserve"> </w:t>
      </w:r>
      <w:r w:rsidR="00BA1B16">
        <w:t>параметров</w:t>
      </w:r>
      <w:r w:rsidR="00BA1B16">
        <w:rPr>
          <w:spacing w:val="1"/>
        </w:rPr>
        <w:t xml:space="preserve"> </w:t>
      </w:r>
      <w:r w:rsidR="00BA1B16">
        <w:t>обеспечивало</w:t>
      </w:r>
      <w:r w:rsidR="00BA1B16">
        <w:rPr>
          <w:spacing w:val="1"/>
        </w:rPr>
        <w:t xml:space="preserve"> </w:t>
      </w:r>
      <w:r w:rsidR="00BA1B16">
        <w:t>условия</w:t>
      </w:r>
      <w:r w:rsidR="00BA1B16">
        <w:rPr>
          <w:spacing w:val="1"/>
        </w:rPr>
        <w:t xml:space="preserve"> </w:t>
      </w:r>
      <w:r w:rsidR="00BA1B16">
        <w:t>при</w:t>
      </w:r>
      <w:r w:rsidR="00BA1B16">
        <w:rPr>
          <w:spacing w:val="1"/>
        </w:rPr>
        <w:t xml:space="preserve"> </w:t>
      </w:r>
      <w:r w:rsidR="00BA1B16">
        <w:t>которых</w:t>
      </w:r>
      <w:r w:rsidR="00BA1B16">
        <w:rPr>
          <w:spacing w:val="1"/>
        </w:rPr>
        <w:t xml:space="preserve"> </w:t>
      </w:r>
      <w:r w:rsidR="00BA1B16">
        <w:t>создавали</w:t>
      </w:r>
      <w:r w:rsidR="00BA1B16">
        <w:rPr>
          <w:spacing w:val="1"/>
        </w:rPr>
        <w:t xml:space="preserve"> </w:t>
      </w:r>
      <w:r w:rsidR="00BA1B16">
        <w:t>скользящий</w:t>
      </w:r>
      <w:r w:rsidR="00BA1B16">
        <w:rPr>
          <w:spacing w:val="1"/>
        </w:rPr>
        <w:t xml:space="preserve"> </w:t>
      </w:r>
      <w:r w:rsidR="00BA1B16">
        <w:t>удар,</w:t>
      </w:r>
      <w:r w:rsidR="00BA1B16">
        <w:rPr>
          <w:spacing w:val="1"/>
        </w:rPr>
        <w:t xml:space="preserve"> </w:t>
      </w:r>
      <w:r w:rsidR="00BA1B16">
        <w:t>обеспечивающий</w:t>
      </w:r>
      <w:r w:rsidR="00BA1B16">
        <w:rPr>
          <w:spacing w:val="1"/>
        </w:rPr>
        <w:t xml:space="preserve"> </w:t>
      </w:r>
      <w:r w:rsidR="00BA1B16">
        <w:t>трение</w:t>
      </w:r>
      <w:r w:rsidR="00BA1B16">
        <w:rPr>
          <w:spacing w:val="1"/>
        </w:rPr>
        <w:t xml:space="preserve"> </w:t>
      </w:r>
      <w:r w:rsidR="00BA1B16">
        <w:t>между</w:t>
      </w:r>
      <w:r w:rsidR="00BA1B16">
        <w:rPr>
          <w:spacing w:val="1"/>
        </w:rPr>
        <w:t xml:space="preserve"> </w:t>
      </w:r>
      <w:r w:rsidR="00BA1B16">
        <w:t>частицами</w:t>
      </w:r>
      <w:r w:rsidR="00BA1B16">
        <w:rPr>
          <w:spacing w:val="1"/>
        </w:rPr>
        <w:t xml:space="preserve"> </w:t>
      </w:r>
      <w:r w:rsidR="00BA1B16">
        <w:t>самого</w:t>
      </w:r>
      <w:r w:rsidR="00BA1B16">
        <w:rPr>
          <w:spacing w:val="1"/>
        </w:rPr>
        <w:t xml:space="preserve"> </w:t>
      </w:r>
      <w:r w:rsidR="002446D0">
        <w:t>испытуемого образца</w:t>
      </w:r>
      <w:r w:rsidR="00BA1B16">
        <w:rPr>
          <w:spacing w:val="-1"/>
        </w:rPr>
        <w:t xml:space="preserve"> </w:t>
      </w:r>
      <w:r w:rsidR="00BA1B16">
        <w:t>и</w:t>
      </w:r>
      <w:r w:rsidR="00BA1B16">
        <w:rPr>
          <w:spacing w:val="-2"/>
        </w:rPr>
        <w:t xml:space="preserve"> </w:t>
      </w:r>
      <w:r w:rsidR="00BA1B16">
        <w:t>нагрев</w:t>
      </w:r>
      <w:r w:rsidR="00BA1B16">
        <w:rPr>
          <w:spacing w:val="-1"/>
        </w:rPr>
        <w:t xml:space="preserve"> </w:t>
      </w:r>
      <w:r w:rsidR="00BA1B16">
        <w:t>за</w:t>
      </w:r>
      <w:r w:rsidR="00BA1B16">
        <w:rPr>
          <w:spacing w:val="-2"/>
        </w:rPr>
        <w:t xml:space="preserve"> </w:t>
      </w:r>
      <w:r w:rsidR="00BA1B16">
        <w:t>счёт</w:t>
      </w:r>
      <w:r w:rsidR="00BA1B16">
        <w:rPr>
          <w:spacing w:val="1"/>
        </w:rPr>
        <w:t xml:space="preserve"> </w:t>
      </w:r>
      <w:r w:rsidR="00BA1B16">
        <w:t>разрушения</w:t>
      </w:r>
      <w:r w:rsidR="00BA1B16">
        <w:rPr>
          <w:spacing w:val="-1"/>
        </w:rPr>
        <w:t xml:space="preserve"> </w:t>
      </w:r>
      <w:r w:rsidR="00BA1B16">
        <w:t>его</w:t>
      </w:r>
      <w:r w:rsidR="00BA1B16">
        <w:rPr>
          <w:spacing w:val="-4"/>
        </w:rPr>
        <w:t xml:space="preserve"> </w:t>
      </w:r>
      <w:r w:rsidR="00BA1B16">
        <w:t>молекул</w:t>
      </w:r>
      <w:r w:rsidR="00BA1B16">
        <w:rPr>
          <w:spacing w:val="-1"/>
        </w:rPr>
        <w:t xml:space="preserve"> </w:t>
      </w:r>
      <w:r w:rsidR="00BA1B16">
        <w:t>в</w:t>
      </w:r>
      <w:r w:rsidR="00BA1B16">
        <w:rPr>
          <w:spacing w:val="-1"/>
        </w:rPr>
        <w:t xml:space="preserve"> </w:t>
      </w:r>
      <w:r w:rsidR="00BA1B16">
        <w:t>слое</w:t>
      </w:r>
      <w:r w:rsidR="00BA1B16">
        <w:rPr>
          <w:spacing w:val="-5"/>
        </w:rPr>
        <w:t xml:space="preserve"> </w:t>
      </w:r>
      <w:r w:rsidR="00BA1B16">
        <w:t>трения.</w:t>
      </w:r>
    </w:p>
    <w:p w:rsidR="00BA1B16" w:rsidRDefault="00BA1B16" w:rsidP="001D7117">
      <w:pPr>
        <w:pStyle w:val="a3"/>
        <w:tabs>
          <w:tab w:val="left" w:pos="9356"/>
        </w:tabs>
        <w:ind w:left="0" w:firstLine="567"/>
      </w:pPr>
      <w:r>
        <w:lastRenderedPageBreak/>
        <w:t>Результаты</w:t>
      </w:r>
      <w:r>
        <w:rPr>
          <w:spacing w:val="-2"/>
        </w:rPr>
        <w:t xml:space="preserve"> </w:t>
      </w:r>
      <w:r>
        <w:t>испытаний</w:t>
      </w:r>
      <w:r>
        <w:rPr>
          <w:spacing w:val="-4"/>
        </w:rPr>
        <w:t xml:space="preserve"> </w:t>
      </w:r>
      <w:r>
        <w:t>сведены</w:t>
      </w:r>
      <w:r>
        <w:rPr>
          <w:spacing w:val="-2"/>
        </w:rPr>
        <w:t xml:space="preserve"> </w:t>
      </w:r>
      <w:r>
        <w:t>в</w:t>
      </w:r>
      <w:r>
        <w:rPr>
          <w:spacing w:val="-1"/>
        </w:rPr>
        <w:t xml:space="preserve"> </w:t>
      </w:r>
      <w:r>
        <w:t>таблицу</w:t>
      </w:r>
      <w:r>
        <w:rPr>
          <w:spacing w:val="-9"/>
        </w:rPr>
        <w:t xml:space="preserve"> </w:t>
      </w:r>
      <w:r w:rsidR="00A65C87">
        <w:t>18</w:t>
      </w:r>
      <w:r>
        <w:t>.</w:t>
      </w:r>
    </w:p>
    <w:p w:rsidR="006700BC" w:rsidRDefault="006700BC" w:rsidP="006700BC">
      <w:pPr>
        <w:pStyle w:val="a3"/>
        <w:tabs>
          <w:tab w:val="left" w:pos="9356"/>
        </w:tabs>
        <w:ind w:left="0"/>
      </w:pPr>
    </w:p>
    <w:p w:rsidR="00BA1B16" w:rsidRPr="006700BC" w:rsidRDefault="00BA1B16" w:rsidP="006700BC">
      <w:pPr>
        <w:pStyle w:val="a3"/>
        <w:tabs>
          <w:tab w:val="left" w:pos="9356"/>
        </w:tabs>
        <w:ind w:left="0"/>
      </w:pPr>
      <w:r>
        <w:t>Таблица</w:t>
      </w:r>
      <w:r>
        <w:rPr>
          <w:spacing w:val="1"/>
        </w:rPr>
        <w:t xml:space="preserve"> </w:t>
      </w:r>
      <w:r w:rsidR="009B71ED">
        <w:t>18</w:t>
      </w:r>
      <w:r>
        <w:rPr>
          <w:spacing w:val="1"/>
        </w:rPr>
        <w:t xml:space="preserve"> </w:t>
      </w:r>
      <w:r>
        <w:t>–</w:t>
      </w:r>
      <w:r>
        <w:rPr>
          <w:spacing w:val="1"/>
        </w:rPr>
        <w:t xml:space="preserve"> </w:t>
      </w:r>
      <w:r>
        <w:t>Результаты</w:t>
      </w:r>
      <w:r>
        <w:rPr>
          <w:spacing w:val="1"/>
        </w:rPr>
        <w:t xml:space="preserve"> </w:t>
      </w:r>
      <w:r>
        <w:t>испытаний</w:t>
      </w:r>
      <w:r>
        <w:rPr>
          <w:spacing w:val="1"/>
        </w:rPr>
        <w:t xml:space="preserve"> </w:t>
      </w:r>
      <w:r>
        <w:t>на</w:t>
      </w:r>
      <w:r>
        <w:rPr>
          <w:spacing w:val="1"/>
        </w:rPr>
        <w:t xml:space="preserve"> </w:t>
      </w:r>
      <w:r>
        <w:t>чувствительность</w:t>
      </w:r>
      <w:r>
        <w:rPr>
          <w:spacing w:val="1"/>
        </w:rPr>
        <w:t xml:space="preserve"> </w:t>
      </w:r>
      <w:r>
        <w:t>к</w:t>
      </w:r>
      <w:r>
        <w:rPr>
          <w:spacing w:val="1"/>
        </w:rPr>
        <w:t xml:space="preserve"> </w:t>
      </w:r>
      <w:r>
        <w:t>трению</w:t>
      </w:r>
      <w:r>
        <w:rPr>
          <w:spacing w:val="1"/>
        </w:rPr>
        <w:t xml:space="preserve"> </w:t>
      </w:r>
      <w:r>
        <w:t>пиротехнических составов на основе НА и ПХА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2867"/>
        <w:gridCol w:w="3102"/>
      </w:tblGrid>
      <w:tr w:rsidR="00BA1B16" w:rsidTr="006700BC">
        <w:trPr>
          <w:trHeight w:val="965"/>
          <w:jc w:val="center"/>
        </w:trPr>
        <w:tc>
          <w:tcPr>
            <w:tcW w:w="3370" w:type="dxa"/>
            <w:vMerge w:val="restart"/>
          </w:tcPr>
          <w:p w:rsidR="00BA1B16" w:rsidRPr="006700BC" w:rsidRDefault="00BA1B16" w:rsidP="006700BC">
            <w:pPr>
              <w:pStyle w:val="TableParagraph"/>
              <w:tabs>
                <w:tab w:val="left" w:pos="9356"/>
              </w:tabs>
              <w:ind w:firstLine="567"/>
              <w:jc w:val="center"/>
              <w:rPr>
                <w:sz w:val="28"/>
                <w:szCs w:val="28"/>
              </w:rPr>
            </w:pPr>
          </w:p>
          <w:p w:rsidR="002446D0" w:rsidRPr="006700BC" w:rsidRDefault="002446D0" w:rsidP="006700BC">
            <w:pPr>
              <w:pStyle w:val="TableParagraph"/>
              <w:tabs>
                <w:tab w:val="left" w:pos="9356"/>
              </w:tabs>
              <w:ind w:firstLine="567"/>
              <w:jc w:val="center"/>
              <w:rPr>
                <w:sz w:val="28"/>
                <w:szCs w:val="28"/>
              </w:rPr>
            </w:pPr>
          </w:p>
          <w:p w:rsidR="00BA1B16" w:rsidRPr="006700BC" w:rsidRDefault="00BA1B16" w:rsidP="006700BC">
            <w:pPr>
              <w:pStyle w:val="TableParagraph"/>
              <w:tabs>
                <w:tab w:val="left" w:pos="9356"/>
              </w:tabs>
              <w:jc w:val="center"/>
              <w:rPr>
                <w:sz w:val="28"/>
                <w:szCs w:val="28"/>
              </w:rPr>
            </w:pPr>
            <w:r w:rsidRPr="006700BC">
              <w:rPr>
                <w:sz w:val="28"/>
                <w:szCs w:val="28"/>
              </w:rPr>
              <w:t>№</w:t>
            </w:r>
            <w:r w:rsidRPr="006700BC">
              <w:rPr>
                <w:spacing w:val="1"/>
                <w:sz w:val="28"/>
                <w:szCs w:val="28"/>
              </w:rPr>
              <w:t xml:space="preserve"> </w:t>
            </w:r>
            <w:r w:rsidRPr="006700BC">
              <w:rPr>
                <w:spacing w:val="-1"/>
                <w:sz w:val="28"/>
                <w:szCs w:val="28"/>
              </w:rPr>
              <w:t>испытания</w:t>
            </w:r>
          </w:p>
        </w:tc>
        <w:tc>
          <w:tcPr>
            <w:tcW w:w="5969" w:type="dxa"/>
            <w:gridSpan w:val="2"/>
          </w:tcPr>
          <w:p w:rsidR="00BA1B16" w:rsidRPr="006700BC" w:rsidRDefault="00BA1B16" w:rsidP="006700BC">
            <w:pPr>
              <w:pStyle w:val="TableParagraph"/>
              <w:tabs>
                <w:tab w:val="left" w:pos="9356"/>
              </w:tabs>
              <w:jc w:val="center"/>
              <w:rPr>
                <w:sz w:val="28"/>
                <w:szCs w:val="28"/>
              </w:rPr>
            </w:pPr>
            <w:r w:rsidRPr="006700BC">
              <w:rPr>
                <w:sz w:val="28"/>
                <w:szCs w:val="28"/>
              </w:rPr>
              <w:t xml:space="preserve">Результаты при давлении прижатия навески </w:t>
            </w:r>
            <w:r w:rsidRPr="006700BC">
              <w:rPr>
                <w:sz w:val="28"/>
                <w:szCs w:val="28"/>
                <w:lang w:val="kk-KZ"/>
              </w:rPr>
              <w:t>составов</w:t>
            </w:r>
            <w:r w:rsidRPr="006700BC">
              <w:rPr>
                <w:spacing w:val="-4"/>
                <w:sz w:val="28"/>
                <w:szCs w:val="28"/>
              </w:rPr>
              <w:t xml:space="preserve"> </w:t>
            </w:r>
            <w:r w:rsidRPr="006700BC">
              <w:rPr>
                <w:sz w:val="28"/>
                <w:szCs w:val="28"/>
                <w:lang w:val="kk-KZ"/>
              </w:rPr>
              <w:t xml:space="preserve">200 </w:t>
            </w:r>
            <w:r w:rsidRPr="006700BC">
              <w:rPr>
                <w:sz w:val="28"/>
                <w:szCs w:val="28"/>
              </w:rPr>
              <w:t>МПа</w:t>
            </w:r>
            <w:r w:rsidRPr="006700BC">
              <w:rPr>
                <w:spacing w:val="-3"/>
                <w:sz w:val="28"/>
                <w:szCs w:val="28"/>
              </w:rPr>
              <w:t xml:space="preserve">, </w:t>
            </w:r>
            <w:r w:rsidRPr="006700BC">
              <w:rPr>
                <w:sz w:val="28"/>
                <w:szCs w:val="28"/>
              </w:rPr>
              <w:t>угол</w:t>
            </w:r>
            <w:r w:rsidRPr="006700BC">
              <w:rPr>
                <w:spacing w:val="-2"/>
                <w:sz w:val="28"/>
                <w:szCs w:val="28"/>
              </w:rPr>
              <w:t xml:space="preserve"> </w:t>
            </w:r>
            <w:r w:rsidRPr="006700BC">
              <w:rPr>
                <w:sz w:val="28"/>
                <w:szCs w:val="28"/>
              </w:rPr>
              <w:t>сбрасывания</w:t>
            </w:r>
            <w:r w:rsidR="002446D0" w:rsidRPr="006700BC">
              <w:rPr>
                <w:sz w:val="28"/>
                <w:szCs w:val="28"/>
              </w:rPr>
              <w:t xml:space="preserve"> </w:t>
            </w:r>
            <w:r w:rsidRPr="006700BC">
              <w:rPr>
                <w:sz w:val="28"/>
                <w:szCs w:val="28"/>
              </w:rPr>
              <w:t>маятника</w:t>
            </w:r>
            <w:r w:rsidRPr="006700BC">
              <w:rPr>
                <w:spacing w:val="-1"/>
                <w:sz w:val="28"/>
                <w:szCs w:val="28"/>
              </w:rPr>
              <w:t xml:space="preserve"> </w:t>
            </w:r>
            <w:r w:rsidRPr="006700BC">
              <w:rPr>
                <w:sz w:val="28"/>
                <w:szCs w:val="28"/>
              </w:rPr>
              <w:t>73</w:t>
            </w:r>
            <w:r w:rsidR="00487B60" w:rsidRPr="00487B60">
              <w:rPr>
                <w:sz w:val="28"/>
              </w:rPr>
              <w:t>°</w:t>
            </w:r>
            <w:r w:rsidRPr="006700BC">
              <w:rPr>
                <w:spacing w:val="44"/>
                <w:sz w:val="28"/>
                <w:szCs w:val="28"/>
              </w:rPr>
              <w:t xml:space="preserve"> </w:t>
            </w:r>
            <w:r w:rsidRPr="006700BC">
              <w:rPr>
                <w:sz w:val="28"/>
                <w:szCs w:val="28"/>
              </w:rPr>
              <w:t>(О</w:t>
            </w:r>
            <w:r w:rsidRPr="006700BC">
              <w:rPr>
                <w:spacing w:val="1"/>
                <w:sz w:val="28"/>
                <w:szCs w:val="28"/>
              </w:rPr>
              <w:t xml:space="preserve"> </w:t>
            </w:r>
            <w:r w:rsidRPr="006700BC">
              <w:rPr>
                <w:sz w:val="28"/>
                <w:szCs w:val="28"/>
              </w:rPr>
              <w:t>–</w:t>
            </w:r>
            <w:r w:rsidRPr="006700BC">
              <w:rPr>
                <w:spacing w:val="4"/>
                <w:sz w:val="28"/>
                <w:szCs w:val="28"/>
              </w:rPr>
              <w:t xml:space="preserve"> </w:t>
            </w:r>
            <w:r w:rsidRPr="006700BC">
              <w:rPr>
                <w:sz w:val="28"/>
                <w:szCs w:val="28"/>
              </w:rPr>
              <w:t>«отказ»</w:t>
            </w:r>
            <w:r w:rsidRPr="006700BC">
              <w:rPr>
                <w:spacing w:val="-8"/>
                <w:sz w:val="28"/>
                <w:szCs w:val="28"/>
              </w:rPr>
              <w:t xml:space="preserve"> </w:t>
            </w:r>
            <w:r w:rsidRPr="006700BC">
              <w:rPr>
                <w:sz w:val="28"/>
                <w:szCs w:val="28"/>
              </w:rPr>
              <w:t>/</w:t>
            </w:r>
            <w:r w:rsidRPr="006700BC">
              <w:rPr>
                <w:spacing w:val="-2"/>
                <w:sz w:val="28"/>
                <w:szCs w:val="28"/>
              </w:rPr>
              <w:t xml:space="preserve"> </w:t>
            </w:r>
            <w:r w:rsidRPr="006700BC">
              <w:rPr>
                <w:sz w:val="28"/>
                <w:szCs w:val="28"/>
              </w:rPr>
              <w:t>В</w:t>
            </w:r>
            <w:r w:rsidRPr="006700BC">
              <w:rPr>
                <w:spacing w:val="-3"/>
                <w:sz w:val="28"/>
                <w:szCs w:val="28"/>
              </w:rPr>
              <w:t xml:space="preserve"> </w:t>
            </w:r>
            <w:r w:rsidRPr="006700BC">
              <w:rPr>
                <w:sz w:val="28"/>
                <w:szCs w:val="28"/>
              </w:rPr>
              <w:t>–«взрыв)</w:t>
            </w:r>
          </w:p>
        </w:tc>
      </w:tr>
      <w:tr w:rsidR="00BA1B16" w:rsidTr="006700BC">
        <w:trPr>
          <w:trHeight w:val="322"/>
          <w:jc w:val="center"/>
        </w:trPr>
        <w:tc>
          <w:tcPr>
            <w:tcW w:w="3370" w:type="dxa"/>
            <w:vMerge/>
          </w:tcPr>
          <w:p w:rsidR="00BA1B16" w:rsidRPr="006700BC" w:rsidRDefault="00BA1B16" w:rsidP="006700BC">
            <w:pPr>
              <w:pStyle w:val="TableParagraph"/>
              <w:tabs>
                <w:tab w:val="left" w:pos="9356"/>
              </w:tabs>
              <w:spacing w:line="300" w:lineRule="exact"/>
              <w:ind w:firstLine="567"/>
              <w:jc w:val="center"/>
              <w:rPr>
                <w:sz w:val="28"/>
                <w:szCs w:val="28"/>
              </w:rPr>
            </w:pP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НА+ПЭ+</w:t>
            </w:r>
            <w:r w:rsidRPr="006700BC">
              <w:rPr>
                <w:sz w:val="28"/>
                <w:szCs w:val="28"/>
                <w:lang w:val="en-US"/>
              </w:rPr>
              <w:t>Mg</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ПХА+ПЭ+</w:t>
            </w:r>
            <w:r w:rsidRPr="006700BC">
              <w:rPr>
                <w:sz w:val="28"/>
                <w:szCs w:val="28"/>
                <w:lang w:val="en-US"/>
              </w:rPr>
              <w:t>Mg</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3</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4</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5</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6</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7</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8</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9</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10</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11</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12</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13</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14</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15</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16</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17</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18</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19</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20</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21</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22</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23</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1"/>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24</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r w:rsidR="00BA1B16" w:rsidTr="006700BC">
        <w:trPr>
          <w:trHeight w:val="322"/>
          <w:jc w:val="center"/>
        </w:trPr>
        <w:tc>
          <w:tcPr>
            <w:tcW w:w="3370"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25</w:t>
            </w:r>
          </w:p>
        </w:tc>
        <w:tc>
          <w:tcPr>
            <w:tcW w:w="2867"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c>
          <w:tcPr>
            <w:tcW w:w="3102" w:type="dxa"/>
          </w:tcPr>
          <w:p w:rsidR="00BA1B16" w:rsidRPr="006700BC" w:rsidRDefault="00BA1B16" w:rsidP="006700BC">
            <w:pPr>
              <w:pStyle w:val="TableParagraph"/>
              <w:tabs>
                <w:tab w:val="left" w:pos="9356"/>
              </w:tabs>
              <w:spacing w:line="300" w:lineRule="exact"/>
              <w:jc w:val="center"/>
              <w:rPr>
                <w:sz w:val="28"/>
                <w:szCs w:val="28"/>
              </w:rPr>
            </w:pPr>
            <w:r w:rsidRPr="006700BC">
              <w:rPr>
                <w:sz w:val="28"/>
                <w:szCs w:val="28"/>
              </w:rPr>
              <w:t>О</w:t>
            </w:r>
          </w:p>
        </w:tc>
      </w:tr>
    </w:tbl>
    <w:p w:rsidR="00BA1B16" w:rsidRDefault="00BA1B16" w:rsidP="001D7117">
      <w:pPr>
        <w:tabs>
          <w:tab w:val="left" w:pos="9356"/>
        </w:tabs>
        <w:spacing w:line="300" w:lineRule="exact"/>
        <w:ind w:firstLine="567"/>
        <w:rPr>
          <w:sz w:val="28"/>
        </w:rPr>
        <w:sectPr w:rsidR="00BA1B16" w:rsidSect="00840398">
          <w:pgSz w:w="11910" w:h="16840" w:code="9"/>
          <w:pgMar w:top="1134" w:right="851" w:bottom="1134" w:left="1701" w:header="709" w:footer="1525" w:gutter="0"/>
          <w:cols w:space="720"/>
        </w:sectPr>
      </w:pPr>
    </w:p>
    <w:p w:rsidR="00BA1B16" w:rsidRDefault="00A65C87" w:rsidP="001D7117">
      <w:pPr>
        <w:pStyle w:val="a3"/>
        <w:tabs>
          <w:tab w:val="left" w:pos="9356"/>
        </w:tabs>
        <w:ind w:left="0" w:firstLine="567"/>
      </w:pPr>
      <w:r>
        <w:lastRenderedPageBreak/>
        <w:t>Как видно из таблицы 18</w:t>
      </w:r>
      <w:r w:rsidR="00BA1B16">
        <w:t>, в ходе проведения испытаний было определено,</w:t>
      </w:r>
      <w:r w:rsidR="00BA1B16">
        <w:rPr>
          <w:spacing w:val="1"/>
        </w:rPr>
        <w:t xml:space="preserve"> </w:t>
      </w:r>
      <w:r w:rsidR="00BA1B16">
        <w:t>что из 25 испытательных циклов во всех случаях признаков детонации или</w:t>
      </w:r>
      <w:r w:rsidR="00BA1B16">
        <w:rPr>
          <w:spacing w:val="1"/>
        </w:rPr>
        <w:t xml:space="preserve"> </w:t>
      </w:r>
      <w:r w:rsidR="00BA1B16">
        <w:rPr>
          <w:spacing w:val="-1"/>
        </w:rPr>
        <w:t>подгорания</w:t>
      </w:r>
      <w:r w:rsidR="00BA1B16">
        <w:rPr>
          <w:spacing w:val="-12"/>
        </w:rPr>
        <w:t xml:space="preserve"> </w:t>
      </w:r>
      <w:r w:rsidR="002446D0">
        <w:rPr>
          <w:spacing w:val="-1"/>
        </w:rPr>
        <w:t>испытуемых</w:t>
      </w:r>
      <w:r w:rsidR="00BA1B16">
        <w:rPr>
          <w:spacing w:val="-6"/>
        </w:rPr>
        <w:t xml:space="preserve"> </w:t>
      </w:r>
      <w:r w:rsidR="00BA1B16">
        <w:t>образцов</w:t>
      </w:r>
      <w:r w:rsidR="00BA1B16">
        <w:rPr>
          <w:spacing w:val="-11"/>
        </w:rPr>
        <w:t xml:space="preserve"> </w:t>
      </w:r>
      <w:r w:rsidR="002446D0">
        <w:t xml:space="preserve">на основе НА, </w:t>
      </w:r>
      <w:r w:rsidR="0060025E">
        <w:t xml:space="preserve">ПХА не </w:t>
      </w:r>
      <w:r w:rsidR="00BA1B16">
        <w:t>было</w:t>
      </w:r>
      <w:r w:rsidR="00BA1B16">
        <w:rPr>
          <w:spacing w:val="-3"/>
        </w:rPr>
        <w:t xml:space="preserve"> </w:t>
      </w:r>
      <w:r w:rsidR="00BA1B16">
        <w:t>зафиксировано.</w:t>
      </w:r>
    </w:p>
    <w:p w:rsidR="00BA1B16" w:rsidRDefault="00BA1B16" w:rsidP="002446D0">
      <w:pPr>
        <w:pStyle w:val="a3"/>
        <w:tabs>
          <w:tab w:val="left" w:pos="9356"/>
        </w:tabs>
        <w:ind w:left="0" w:firstLine="567"/>
      </w:pPr>
      <w:r>
        <w:t>Проведя</w:t>
      </w:r>
      <w:r>
        <w:rPr>
          <w:spacing w:val="1"/>
        </w:rPr>
        <w:t xml:space="preserve"> </w:t>
      </w:r>
      <w:r>
        <w:t>анализ</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результате</w:t>
      </w:r>
      <w:r>
        <w:rPr>
          <w:spacing w:val="1"/>
        </w:rPr>
        <w:t xml:space="preserve"> </w:t>
      </w:r>
      <w:r>
        <w:t>проведения</w:t>
      </w:r>
      <w:r>
        <w:rPr>
          <w:spacing w:val="1"/>
        </w:rPr>
        <w:t xml:space="preserve"> </w:t>
      </w:r>
      <w:r>
        <w:t>двух</w:t>
      </w:r>
      <w:r>
        <w:rPr>
          <w:spacing w:val="-67"/>
        </w:rPr>
        <w:t xml:space="preserve"> </w:t>
      </w:r>
      <w:r>
        <w:t>вышеуказанных</w:t>
      </w:r>
      <w:r>
        <w:rPr>
          <w:spacing w:val="48"/>
        </w:rPr>
        <w:t xml:space="preserve"> </w:t>
      </w:r>
      <w:r>
        <w:t>испытаний</w:t>
      </w:r>
      <w:r w:rsidR="002446D0">
        <w:t xml:space="preserve"> образцов на основе НА, ПХА</w:t>
      </w:r>
      <w:r>
        <w:t>, было установлено, что при прямом и скользящем ударах по</w:t>
      </w:r>
      <w:r>
        <w:rPr>
          <w:spacing w:val="1"/>
        </w:rPr>
        <w:t xml:space="preserve"> </w:t>
      </w:r>
      <w:r w:rsidR="002446D0">
        <w:t>испытуемым образцам</w:t>
      </w:r>
      <w:r>
        <w:t>, температура его нагрева не достигает</w:t>
      </w:r>
      <w:r>
        <w:rPr>
          <w:spacing w:val="1"/>
        </w:rPr>
        <w:t xml:space="preserve"> </w:t>
      </w:r>
      <w:r>
        <w:t>температуры воспламенения.</w:t>
      </w:r>
    </w:p>
    <w:p w:rsidR="00BA1B16" w:rsidRDefault="00BA1B16" w:rsidP="001D7117">
      <w:pPr>
        <w:pStyle w:val="a3"/>
        <w:tabs>
          <w:tab w:val="left" w:pos="9356"/>
        </w:tabs>
        <w:ind w:left="0" w:firstLine="567"/>
      </w:pPr>
      <w:r>
        <w:t>Таким</w:t>
      </w:r>
      <w:r>
        <w:rPr>
          <w:spacing w:val="1"/>
        </w:rPr>
        <w:t xml:space="preserve"> </w:t>
      </w:r>
      <w:r>
        <w:t>образом,</w:t>
      </w:r>
      <w:r>
        <w:rPr>
          <w:spacing w:val="1"/>
        </w:rPr>
        <w:t xml:space="preserve"> </w:t>
      </w:r>
      <w:r>
        <w:t>на</w:t>
      </w:r>
      <w:r>
        <w:rPr>
          <w:spacing w:val="1"/>
        </w:rPr>
        <w:t xml:space="preserve"> </w:t>
      </w:r>
      <w:r>
        <w:t>основании</w:t>
      </w:r>
      <w:r>
        <w:rPr>
          <w:spacing w:val="1"/>
        </w:rPr>
        <w:t xml:space="preserve"> </w:t>
      </w:r>
      <w:r>
        <w:t>того,</w:t>
      </w:r>
      <w:r>
        <w:rPr>
          <w:spacing w:val="1"/>
        </w:rPr>
        <w:t xml:space="preserve"> </w:t>
      </w:r>
      <w:r>
        <w:t>что</w:t>
      </w:r>
      <w:r>
        <w:rPr>
          <w:spacing w:val="1"/>
        </w:rPr>
        <w:t xml:space="preserve"> </w:t>
      </w:r>
      <w:r>
        <w:t>все</w:t>
      </w:r>
      <w:r>
        <w:rPr>
          <w:spacing w:val="1"/>
        </w:rPr>
        <w:t xml:space="preserve"> </w:t>
      </w:r>
      <w:r>
        <w:t>образцы</w:t>
      </w:r>
      <w:r>
        <w:rPr>
          <w:spacing w:val="1"/>
        </w:rPr>
        <w:t xml:space="preserve"> </w:t>
      </w:r>
      <w:r w:rsidR="002446D0">
        <w:t>на основе НА, ПХА</w:t>
      </w:r>
      <w:r>
        <w:t xml:space="preserve"> при воздействии на них в процессе</w:t>
      </w:r>
      <w:r>
        <w:rPr>
          <w:spacing w:val="1"/>
        </w:rPr>
        <w:t xml:space="preserve"> </w:t>
      </w:r>
      <w:r>
        <w:t>испытаний</w:t>
      </w:r>
      <w:r>
        <w:rPr>
          <w:spacing w:val="1"/>
        </w:rPr>
        <w:t xml:space="preserve"> </w:t>
      </w:r>
      <w:r>
        <w:t>кинетической</w:t>
      </w:r>
      <w:r>
        <w:rPr>
          <w:spacing w:val="1"/>
        </w:rPr>
        <w:t xml:space="preserve"> </w:t>
      </w:r>
      <w:r>
        <w:t>энергии</w:t>
      </w:r>
      <w:r>
        <w:rPr>
          <w:spacing w:val="1"/>
        </w:rPr>
        <w:t xml:space="preserve"> </w:t>
      </w:r>
      <w:r>
        <w:t>большей,</w:t>
      </w:r>
      <w:r>
        <w:rPr>
          <w:spacing w:val="1"/>
        </w:rPr>
        <w:t xml:space="preserve"> </w:t>
      </w:r>
      <w:r>
        <w:t>чем</w:t>
      </w:r>
      <w:r>
        <w:rPr>
          <w:spacing w:val="1"/>
        </w:rPr>
        <w:t xml:space="preserve"> </w:t>
      </w:r>
      <w:r>
        <w:t>заявлена</w:t>
      </w:r>
      <w:r>
        <w:rPr>
          <w:spacing w:val="1"/>
        </w:rPr>
        <w:t xml:space="preserve"> </w:t>
      </w:r>
      <w:r>
        <w:t>производителем</w:t>
      </w:r>
      <w:r>
        <w:rPr>
          <w:spacing w:val="1"/>
        </w:rPr>
        <w:t xml:space="preserve"> </w:t>
      </w:r>
      <w:r>
        <w:t>признаков</w:t>
      </w:r>
      <w:r>
        <w:rPr>
          <w:spacing w:val="1"/>
        </w:rPr>
        <w:t xml:space="preserve"> </w:t>
      </w:r>
      <w:r>
        <w:t>детонации</w:t>
      </w:r>
      <w:r>
        <w:rPr>
          <w:spacing w:val="1"/>
        </w:rPr>
        <w:t xml:space="preserve"> </w:t>
      </w:r>
      <w:r>
        <w:t>и</w:t>
      </w:r>
      <w:r>
        <w:rPr>
          <w:spacing w:val="1"/>
        </w:rPr>
        <w:t xml:space="preserve"> </w:t>
      </w:r>
      <w:r>
        <w:t>выгорания</w:t>
      </w:r>
      <w:r>
        <w:rPr>
          <w:spacing w:val="1"/>
        </w:rPr>
        <w:t xml:space="preserve"> </w:t>
      </w:r>
      <w:r>
        <w:t>не</w:t>
      </w:r>
      <w:r>
        <w:rPr>
          <w:spacing w:val="1"/>
        </w:rPr>
        <w:t xml:space="preserve"> </w:t>
      </w:r>
      <w:r>
        <w:t>зафиксировано,</w:t>
      </w:r>
      <w:r>
        <w:rPr>
          <w:spacing w:val="1"/>
        </w:rPr>
        <w:t xml:space="preserve"> </w:t>
      </w:r>
      <w:r>
        <w:t>можно</w:t>
      </w:r>
      <w:r>
        <w:rPr>
          <w:spacing w:val="1"/>
        </w:rPr>
        <w:t xml:space="preserve"> </w:t>
      </w:r>
      <w:r>
        <w:t>полагать</w:t>
      </w:r>
      <w:r>
        <w:rPr>
          <w:spacing w:val="1"/>
        </w:rPr>
        <w:t xml:space="preserve"> </w:t>
      </w:r>
      <w:r>
        <w:t>о</w:t>
      </w:r>
      <w:r>
        <w:rPr>
          <w:spacing w:val="1"/>
        </w:rPr>
        <w:t xml:space="preserve"> </w:t>
      </w:r>
      <w:r>
        <w:t>некотором</w:t>
      </w:r>
      <w:r>
        <w:rPr>
          <w:spacing w:val="1"/>
        </w:rPr>
        <w:t xml:space="preserve"> </w:t>
      </w:r>
      <w:r>
        <w:t>флегматизирующем</w:t>
      </w:r>
      <w:r>
        <w:rPr>
          <w:spacing w:val="1"/>
        </w:rPr>
        <w:t xml:space="preserve"> </w:t>
      </w:r>
      <w:r>
        <w:t>или</w:t>
      </w:r>
      <w:r>
        <w:rPr>
          <w:spacing w:val="1"/>
        </w:rPr>
        <w:t xml:space="preserve"> </w:t>
      </w:r>
      <w:r>
        <w:t>нейтральном</w:t>
      </w:r>
      <w:r>
        <w:rPr>
          <w:spacing w:val="1"/>
        </w:rPr>
        <w:t xml:space="preserve"> </w:t>
      </w:r>
      <w:r>
        <w:t>влиянии</w:t>
      </w:r>
      <w:r>
        <w:rPr>
          <w:spacing w:val="1"/>
        </w:rPr>
        <w:t xml:space="preserve"> </w:t>
      </w:r>
      <w:r>
        <w:t>органических</w:t>
      </w:r>
      <w:r>
        <w:rPr>
          <w:spacing w:val="1"/>
        </w:rPr>
        <w:t xml:space="preserve"> </w:t>
      </w:r>
      <w:r w:rsidR="002446D0">
        <w:t xml:space="preserve">горючих </w:t>
      </w:r>
      <w:r>
        <w:t xml:space="preserve">на чувствительность </w:t>
      </w:r>
      <w:r w:rsidR="002446D0">
        <w:t xml:space="preserve">составов </w:t>
      </w:r>
      <w:r>
        <w:t xml:space="preserve"> к действию тепловой</w:t>
      </w:r>
      <w:r>
        <w:rPr>
          <w:spacing w:val="1"/>
        </w:rPr>
        <w:t xml:space="preserve"> </w:t>
      </w:r>
      <w:r>
        <w:t>энергии, вызванной кинетической энергией удара. В данном случае возможное</w:t>
      </w:r>
      <w:r>
        <w:rPr>
          <w:spacing w:val="1"/>
        </w:rPr>
        <w:t xml:space="preserve"> </w:t>
      </w:r>
      <w:r>
        <w:rPr>
          <w:spacing w:val="-1"/>
        </w:rPr>
        <w:t>флегматизирующее</w:t>
      </w:r>
      <w:r>
        <w:rPr>
          <w:spacing w:val="-19"/>
        </w:rPr>
        <w:t xml:space="preserve"> </w:t>
      </w:r>
      <w:r>
        <w:rPr>
          <w:spacing w:val="-1"/>
        </w:rPr>
        <w:t>действие</w:t>
      </w:r>
      <w:r>
        <w:rPr>
          <w:spacing w:val="-19"/>
        </w:rPr>
        <w:t xml:space="preserve"> </w:t>
      </w:r>
      <w:r>
        <w:rPr>
          <w:spacing w:val="-1"/>
        </w:rPr>
        <w:t>органических</w:t>
      </w:r>
      <w:r>
        <w:rPr>
          <w:spacing w:val="-13"/>
        </w:rPr>
        <w:t xml:space="preserve"> </w:t>
      </w:r>
      <w:r w:rsidR="002446D0">
        <w:t>горючих</w:t>
      </w:r>
      <w:r>
        <w:rPr>
          <w:spacing w:val="-17"/>
        </w:rPr>
        <w:t xml:space="preserve"> </w:t>
      </w:r>
      <w:r>
        <w:t>с</w:t>
      </w:r>
      <w:r>
        <w:rPr>
          <w:spacing w:val="-14"/>
        </w:rPr>
        <w:t xml:space="preserve"> </w:t>
      </w:r>
      <w:r>
        <w:t>определенной</w:t>
      </w:r>
      <w:r>
        <w:rPr>
          <w:spacing w:val="-17"/>
        </w:rPr>
        <w:t xml:space="preserve"> </w:t>
      </w:r>
      <w:r>
        <w:t>степенью</w:t>
      </w:r>
      <w:r>
        <w:rPr>
          <w:spacing w:val="-67"/>
        </w:rPr>
        <w:t xml:space="preserve"> </w:t>
      </w:r>
      <w:r>
        <w:t>вероятности</w:t>
      </w:r>
      <w:r>
        <w:rPr>
          <w:spacing w:val="1"/>
        </w:rPr>
        <w:t xml:space="preserve"> </w:t>
      </w:r>
      <w:r>
        <w:t>способно</w:t>
      </w:r>
      <w:r>
        <w:rPr>
          <w:spacing w:val="1"/>
        </w:rPr>
        <w:t xml:space="preserve"> </w:t>
      </w:r>
      <w:r>
        <w:t>подавлять</w:t>
      </w:r>
      <w:r>
        <w:rPr>
          <w:spacing w:val="1"/>
        </w:rPr>
        <w:t xml:space="preserve"> </w:t>
      </w:r>
      <w:r>
        <w:t>фактор</w:t>
      </w:r>
      <w:r>
        <w:rPr>
          <w:spacing w:val="1"/>
        </w:rPr>
        <w:t xml:space="preserve"> </w:t>
      </w:r>
      <w:r>
        <w:t>присутствия</w:t>
      </w:r>
      <w:r>
        <w:rPr>
          <w:spacing w:val="1"/>
        </w:rPr>
        <w:t xml:space="preserve"> </w:t>
      </w:r>
      <w:r>
        <w:t>в</w:t>
      </w:r>
      <w:r>
        <w:rPr>
          <w:spacing w:val="1"/>
        </w:rPr>
        <w:t xml:space="preserve"> </w:t>
      </w:r>
      <w:r>
        <w:t>составе</w:t>
      </w:r>
      <w:r>
        <w:rPr>
          <w:spacing w:val="1"/>
        </w:rPr>
        <w:t xml:space="preserve"> </w:t>
      </w:r>
      <w:r>
        <w:t xml:space="preserve">абразивных частиц </w:t>
      </w:r>
      <w:r w:rsidR="002446D0">
        <w:t>магния</w:t>
      </w:r>
      <w:r>
        <w:t>, увеличивающих разогрев вещества при</w:t>
      </w:r>
      <w:r>
        <w:rPr>
          <w:spacing w:val="-67"/>
        </w:rPr>
        <w:t xml:space="preserve"> </w:t>
      </w:r>
      <w:r>
        <w:t>ударном сдвиге [108], и повышенного содержания микропузырьков воздуха за</w:t>
      </w:r>
      <w:r>
        <w:rPr>
          <w:spacing w:val="1"/>
        </w:rPr>
        <w:t xml:space="preserve"> </w:t>
      </w:r>
      <w:r>
        <w:t>счет</w:t>
      </w:r>
      <w:r>
        <w:rPr>
          <w:spacing w:val="1"/>
        </w:rPr>
        <w:t xml:space="preserve"> </w:t>
      </w:r>
      <w:r>
        <w:t>химической</w:t>
      </w:r>
      <w:r>
        <w:rPr>
          <w:spacing w:val="1"/>
        </w:rPr>
        <w:t xml:space="preserve"> </w:t>
      </w:r>
      <w:r>
        <w:t>газогенерации</w:t>
      </w:r>
      <w:r>
        <w:rPr>
          <w:spacing w:val="1"/>
        </w:rPr>
        <w:t xml:space="preserve"> </w:t>
      </w:r>
      <w:r>
        <w:t>состава,</w:t>
      </w:r>
      <w:r>
        <w:rPr>
          <w:spacing w:val="1"/>
        </w:rPr>
        <w:t xml:space="preserve"> </w:t>
      </w:r>
      <w:r>
        <w:t>от</w:t>
      </w:r>
      <w:r>
        <w:rPr>
          <w:spacing w:val="1"/>
        </w:rPr>
        <w:t xml:space="preserve"> </w:t>
      </w:r>
      <w:r>
        <w:t>ударного</w:t>
      </w:r>
      <w:r>
        <w:rPr>
          <w:spacing w:val="1"/>
        </w:rPr>
        <w:t xml:space="preserve"> </w:t>
      </w:r>
      <w:r>
        <w:t>действия</w:t>
      </w:r>
      <w:r>
        <w:rPr>
          <w:spacing w:val="1"/>
        </w:rPr>
        <w:t xml:space="preserve"> </w:t>
      </w:r>
      <w:r>
        <w:t>груза</w:t>
      </w:r>
      <w:r>
        <w:rPr>
          <w:spacing w:val="1"/>
        </w:rPr>
        <w:t xml:space="preserve"> </w:t>
      </w:r>
      <w:r>
        <w:t>газообразные пузырьки мгновенно сжимаются, в следствие чего нагреваются до</w:t>
      </w:r>
      <w:r>
        <w:rPr>
          <w:spacing w:val="-67"/>
        </w:rPr>
        <w:t xml:space="preserve"> </w:t>
      </w:r>
      <w:r>
        <w:t>экстремальной</w:t>
      </w:r>
      <w:r>
        <w:rPr>
          <w:spacing w:val="1"/>
        </w:rPr>
        <w:t xml:space="preserve"> </w:t>
      </w:r>
      <w:r>
        <w:t>температуры,</w:t>
      </w:r>
      <w:r>
        <w:rPr>
          <w:spacing w:val="1"/>
        </w:rPr>
        <w:t xml:space="preserve"> </w:t>
      </w:r>
      <w:r>
        <w:t>что</w:t>
      </w:r>
      <w:r>
        <w:rPr>
          <w:spacing w:val="1"/>
        </w:rPr>
        <w:t xml:space="preserve"> </w:t>
      </w:r>
      <w:r>
        <w:t>может</w:t>
      </w:r>
      <w:r>
        <w:rPr>
          <w:spacing w:val="1"/>
        </w:rPr>
        <w:t xml:space="preserve"> </w:t>
      </w:r>
      <w:r>
        <w:t>послужить</w:t>
      </w:r>
      <w:r>
        <w:rPr>
          <w:spacing w:val="1"/>
        </w:rPr>
        <w:t xml:space="preserve"> </w:t>
      </w:r>
      <w:r>
        <w:t>источником</w:t>
      </w:r>
      <w:r>
        <w:rPr>
          <w:spacing w:val="1"/>
        </w:rPr>
        <w:t xml:space="preserve"> </w:t>
      </w:r>
      <w:r>
        <w:t>возгорания,</w:t>
      </w:r>
      <w:r>
        <w:rPr>
          <w:spacing w:val="1"/>
        </w:rPr>
        <w:t xml:space="preserve"> </w:t>
      </w:r>
      <w:r>
        <w:t>прилежащего</w:t>
      </w:r>
      <w:r>
        <w:rPr>
          <w:spacing w:val="-3"/>
        </w:rPr>
        <w:t xml:space="preserve"> </w:t>
      </w:r>
      <w:r>
        <w:t>к</w:t>
      </w:r>
      <w:r>
        <w:rPr>
          <w:spacing w:val="1"/>
        </w:rPr>
        <w:t xml:space="preserve"> </w:t>
      </w:r>
      <w:r>
        <w:t xml:space="preserve">ним слоя </w:t>
      </w:r>
      <w:r w:rsidR="002446D0">
        <w:t>исследуемых образцов</w:t>
      </w:r>
      <w:r>
        <w:t>.</w:t>
      </w:r>
    </w:p>
    <w:p w:rsidR="0097289F" w:rsidRDefault="0097289F"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Default="00653276" w:rsidP="001D7117">
      <w:pPr>
        <w:pStyle w:val="1"/>
        <w:tabs>
          <w:tab w:val="left" w:pos="9356"/>
        </w:tabs>
        <w:ind w:left="0" w:firstLine="567"/>
      </w:pPr>
    </w:p>
    <w:p w:rsidR="00653276" w:rsidRPr="00BA1B16" w:rsidRDefault="00653276" w:rsidP="001D7117">
      <w:pPr>
        <w:pStyle w:val="1"/>
        <w:tabs>
          <w:tab w:val="left" w:pos="9356"/>
        </w:tabs>
        <w:ind w:left="0" w:firstLine="567"/>
      </w:pPr>
    </w:p>
    <w:p w:rsidR="00BA1B16" w:rsidRDefault="00BA1B16" w:rsidP="001D7117">
      <w:pPr>
        <w:pStyle w:val="1"/>
        <w:tabs>
          <w:tab w:val="left" w:pos="9498"/>
        </w:tabs>
        <w:ind w:left="0" w:firstLine="567"/>
        <w:rPr>
          <w:lang w:val="kk-KZ"/>
        </w:rPr>
      </w:pPr>
    </w:p>
    <w:p w:rsidR="00410669" w:rsidRPr="0097289F" w:rsidRDefault="0097289F" w:rsidP="001D7117">
      <w:pPr>
        <w:pStyle w:val="1"/>
        <w:tabs>
          <w:tab w:val="left" w:pos="9498"/>
        </w:tabs>
        <w:ind w:left="0" w:firstLine="567"/>
        <w:rPr>
          <w:lang w:val="kk-KZ"/>
        </w:rPr>
      </w:pPr>
      <w:r>
        <w:rPr>
          <w:lang w:val="kk-KZ"/>
        </w:rPr>
        <w:lastRenderedPageBreak/>
        <w:t xml:space="preserve">6 </w:t>
      </w:r>
      <w:r w:rsidRPr="0097289F">
        <w:rPr>
          <w:lang w:val="kk-KZ"/>
        </w:rPr>
        <w:t>ПОЛИГОННЫЕ ИСПЫТАНИЯ РАЗРАБОТАННЫХ ПИРОТЕХНИЧЕСКИХ СИСТЕМ НА ОСНОВЕ НИТРАТ</w:t>
      </w:r>
      <w:r w:rsidR="000F3C6C">
        <w:rPr>
          <w:lang w:val="kk-KZ"/>
        </w:rPr>
        <w:t>А АММОНИЯ, ПЕРХЛОРАТА АММОНИЯ И</w:t>
      </w:r>
      <w:r w:rsidRPr="0097289F">
        <w:rPr>
          <w:lang w:val="kk-KZ"/>
        </w:rPr>
        <w:t xml:space="preserve"> ВВ (SENATEL MAGNUM)</w:t>
      </w:r>
    </w:p>
    <w:p w:rsidR="0097289F" w:rsidRDefault="0097289F" w:rsidP="001D7117">
      <w:pPr>
        <w:tabs>
          <w:tab w:val="left" w:pos="1710"/>
          <w:tab w:val="left" w:pos="9356"/>
          <w:tab w:val="left" w:pos="9498"/>
        </w:tabs>
        <w:ind w:firstLine="567"/>
        <w:rPr>
          <w:b/>
          <w:color w:val="000000" w:themeColor="text1"/>
          <w:sz w:val="28"/>
        </w:rPr>
      </w:pPr>
    </w:p>
    <w:p w:rsidR="0097289F" w:rsidRPr="00AE3BB9" w:rsidRDefault="0097289F" w:rsidP="001D7117">
      <w:pPr>
        <w:tabs>
          <w:tab w:val="left" w:pos="1710"/>
          <w:tab w:val="left" w:pos="9356"/>
          <w:tab w:val="left" w:pos="9498"/>
        </w:tabs>
        <w:ind w:firstLine="567"/>
        <w:rPr>
          <w:b/>
          <w:color w:val="000000" w:themeColor="text1"/>
          <w:sz w:val="28"/>
        </w:rPr>
      </w:pPr>
      <w:r>
        <w:rPr>
          <w:b/>
          <w:color w:val="000000" w:themeColor="text1"/>
          <w:sz w:val="28"/>
        </w:rPr>
        <w:t xml:space="preserve">6.1 </w:t>
      </w:r>
      <w:r w:rsidRPr="00AE3BB9">
        <w:rPr>
          <w:b/>
          <w:color w:val="000000" w:themeColor="text1"/>
          <w:sz w:val="28"/>
        </w:rPr>
        <w:t>Проведение</w:t>
      </w:r>
      <w:r w:rsidRPr="00AE3BB9">
        <w:rPr>
          <w:b/>
          <w:color w:val="000000" w:themeColor="text1"/>
          <w:spacing w:val="1"/>
          <w:sz w:val="28"/>
        </w:rPr>
        <w:t xml:space="preserve"> </w:t>
      </w:r>
      <w:r w:rsidRPr="00AE3BB9">
        <w:rPr>
          <w:b/>
          <w:color w:val="000000" w:themeColor="text1"/>
          <w:sz w:val="28"/>
        </w:rPr>
        <w:t>полигонных</w:t>
      </w:r>
      <w:r w:rsidRPr="00AE3BB9">
        <w:rPr>
          <w:b/>
          <w:color w:val="000000" w:themeColor="text1"/>
          <w:spacing w:val="1"/>
          <w:sz w:val="28"/>
        </w:rPr>
        <w:t xml:space="preserve"> </w:t>
      </w:r>
      <w:r w:rsidRPr="00AE3BB9">
        <w:rPr>
          <w:b/>
          <w:color w:val="000000" w:themeColor="text1"/>
          <w:sz w:val="28"/>
        </w:rPr>
        <w:t>испытаний</w:t>
      </w:r>
      <w:r w:rsidRPr="00AE3BB9">
        <w:rPr>
          <w:b/>
          <w:color w:val="000000" w:themeColor="text1"/>
          <w:spacing w:val="1"/>
          <w:sz w:val="28"/>
        </w:rPr>
        <w:t xml:space="preserve"> </w:t>
      </w:r>
      <w:r w:rsidRPr="00AE3BB9">
        <w:rPr>
          <w:b/>
          <w:color w:val="000000" w:themeColor="text1"/>
          <w:sz w:val="28"/>
        </w:rPr>
        <w:t>по</w:t>
      </w:r>
      <w:r w:rsidRPr="00AE3BB9">
        <w:rPr>
          <w:b/>
          <w:color w:val="000000" w:themeColor="text1"/>
          <w:spacing w:val="1"/>
          <w:sz w:val="28"/>
        </w:rPr>
        <w:t xml:space="preserve"> </w:t>
      </w:r>
      <w:r w:rsidRPr="00AE3BB9">
        <w:rPr>
          <w:b/>
          <w:color w:val="000000" w:themeColor="text1"/>
          <w:sz w:val="28"/>
        </w:rPr>
        <w:t>разрушению</w:t>
      </w:r>
      <w:r w:rsidRPr="00AE3BB9">
        <w:rPr>
          <w:b/>
          <w:color w:val="000000" w:themeColor="text1"/>
          <w:spacing w:val="1"/>
          <w:sz w:val="28"/>
        </w:rPr>
        <w:t xml:space="preserve"> </w:t>
      </w:r>
      <w:r w:rsidRPr="00AE3BB9">
        <w:rPr>
          <w:b/>
          <w:color w:val="000000" w:themeColor="text1"/>
          <w:sz w:val="28"/>
        </w:rPr>
        <w:t>модельных</w:t>
      </w:r>
      <w:r w:rsidRPr="00AE3BB9">
        <w:rPr>
          <w:b/>
          <w:color w:val="000000" w:themeColor="text1"/>
          <w:spacing w:val="1"/>
          <w:sz w:val="28"/>
        </w:rPr>
        <w:t xml:space="preserve"> </w:t>
      </w:r>
      <w:r w:rsidRPr="00AE3BB9">
        <w:rPr>
          <w:b/>
          <w:color w:val="000000" w:themeColor="text1"/>
          <w:sz w:val="28"/>
        </w:rPr>
        <w:t>бетонных блоков пироставом на основе NH</w:t>
      </w:r>
      <w:r w:rsidRPr="00AE3BB9">
        <w:rPr>
          <w:b/>
          <w:color w:val="000000" w:themeColor="text1"/>
          <w:sz w:val="28"/>
          <w:vertAlign w:val="subscript"/>
        </w:rPr>
        <w:t>4</w:t>
      </w:r>
      <w:r w:rsidRPr="00AE3BB9">
        <w:rPr>
          <w:b/>
          <w:color w:val="000000" w:themeColor="text1"/>
          <w:sz w:val="28"/>
        </w:rPr>
        <w:t>NO</w:t>
      </w:r>
      <w:r w:rsidRPr="00AE3BB9">
        <w:rPr>
          <w:b/>
          <w:color w:val="000000" w:themeColor="text1"/>
          <w:sz w:val="28"/>
          <w:vertAlign w:val="subscript"/>
        </w:rPr>
        <w:t>3</w:t>
      </w:r>
      <w:r w:rsidRPr="00AE3BB9">
        <w:rPr>
          <w:b/>
          <w:color w:val="000000" w:themeColor="text1"/>
          <w:sz w:val="28"/>
        </w:rPr>
        <w:t xml:space="preserve">-ПЭ- </w:t>
      </w:r>
      <w:r w:rsidRPr="00AE3BB9">
        <w:rPr>
          <w:b/>
          <w:color w:val="000000" w:themeColor="text1"/>
          <w:sz w:val="28"/>
          <w:lang w:val="en-US"/>
        </w:rPr>
        <w:t>Mg</w:t>
      </w:r>
    </w:p>
    <w:p w:rsidR="00653276" w:rsidRDefault="00653276" w:rsidP="00653276">
      <w:pPr>
        <w:pStyle w:val="a3"/>
        <w:tabs>
          <w:tab w:val="left" w:pos="9356"/>
          <w:tab w:val="left" w:pos="9498"/>
        </w:tabs>
        <w:ind w:left="0" w:firstLine="567"/>
        <w:rPr>
          <w:color w:val="000000" w:themeColor="text1"/>
        </w:rPr>
      </w:pPr>
      <w:r w:rsidRPr="00653276">
        <w:rPr>
          <w:color w:val="000000" w:themeColor="text1"/>
        </w:rPr>
        <w:t xml:space="preserve">Как было продемонстрировано в предыдущих исследованиях, составы, содержащие нитраты, показали хорошую эффективность в качестве газогенераторных зарядов, позволяющих уменьшить </w:t>
      </w:r>
      <w:r w:rsidR="00487B60">
        <w:rPr>
          <w:color w:val="000000" w:themeColor="text1"/>
        </w:rPr>
        <w:t>формирование вредных продуктов горения</w:t>
      </w:r>
      <w:r w:rsidRPr="00653276">
        <w:rPr>
          <w:color w:val="000000" w:themeColor="text1"/>
        </w:rPr>
        <w:t xml:space="preserve"> и минимизировать разлет мелких осколков.</w:t>
      </w:r>
    </w:p>
    <w:p w:rsidR="00653276" w:rsidRPr="00653276" w:rsidRDefault="00653276" w:rsidP="00653276">
      <w:pPr>
        <w:pStyle w:val="a3"/>
        <w:tabs>
          <w:tab w:val="left" w:pos="9356"/>
          <w:tab w:val="left" w:pos="9498"/>
        </w:tabs>
        <w:ind w:left="0" w:firstLine="567"/>
        <w:rPr>
          <w:color w:val="000000" w:themeColor="text1"/>
        </w:rPr>
      </w:pPr>
      <w:r w:rsidRPr="00653276">
        <w:rPr>
          <w:color w:val="000000" w:themeColor="text1"/>
        </w:rPr>
        <w:t>Дальнейшее развитие технологии безопасного взрывания направлено на разработку новых газогенераторных составов на основе системы NH</w:t>
      </w:r>
      <w:r w:rsidRPr="00653276">
        <w:rPr>
          <w:color w:val="000000" w:themeColor="text1"/>
          <w:vertAlign w:val="subscript"/>
        </w:rPr>
        <w:t>4</w:t>
      </w:r>
      <w:r w:rsidRPr="00653276">
        <w:rPr>
          <w:color w:val="000000" w:themeColor="text1"/>
        </w:rPr>
        <w:t>NO</w:t>
      </w:r>
      <w:r w:rsidRPr="00653276">
        <w:rPr>
          <w:color w:val="000000" w:themeColor="text1"/>
          <w:vertAlign w:val="subscript"/>
        </w:rPr>
        <w:t>3</w:t>
      </w:r>
      <w:r w:rsidRPr="00653276">
        <w:rPr>
          <w:color w:val="000000" w:themeColor="text1"/>
        </w:rPr>
        <w:t>-ПЭ-Mg, которые исключают негативное воздействие взрыва.</w:t>
      </w:r>
    </w:p>
    <w:p w:rsidR="00653276" w:rsidRDefault="00653276" w:rsidP="00653276">
      <w:pPr>
        <w:pStyle w:val="a3"/>
        <w:tabs>
          <w:tab w:val="left" w:pos="9356"/>
          <w:tab w:val="left" w:pos="9498"/>
        </w:tabs>
        <w:ind w:left="0" w:firstLine="567"/>
        <w:rPr>
          <w:color w:val="000000" w:themeColor="text1"/>
        </w:rPr>
      </w:pPr>
      <w:r w:rsidRPr="00653276">
        <w:rPr>
          <w:color w:val="000000" w:themeColor="text1"/>
        </w:rPr>
        <w:t>Мы разработали газогенераторный состав, содержащий следующие компоненты: 70% NH</w:t>
      </w:r>
      <w:r w:rsidRPr="00653276">
        <w:rPr>
          <w:color w:val="000000" w:themeColor="text1"/>
          <w:vertAlign w:val="subscript"/>
        </w:rPr>
        <w:t>4</w:t>
      </w:r>
      <w:r w:rsidRPr="00653276">
        <w:rPr>
          <w:color w:val="000000" w:themeColor="text1"/>
        </w:rPr>
        <w:t>NO</w:t>
      </w:r>
      <w:r w:rsidRPr="00653276">
        <w:rPr>
          <w:color w:val="000000" w:themeColor="text1"/>
          <w:vertAlign w:val="subscript"/>
        </w:rPr>
        <w:t>3</w:t>
      </w:r>
      <w:r w:rsidRPr="00653276">
        <w:rPr>
          <w:color w:val="000000" w:themeColor="text1"/>
        </w:rPr>
        <w:t>, 20% ПЭ и 10% Mg.</w:t>
      </w:r>
    </w:p>
    <w:p w:rsidR="00653276" w:rsidRDefault="00653276" w:rsidP="001D7117">
      <w:pPr>
        <w:pStyle w:val="a3"/>
        <w:tabs>
          <w:tab w:val="left" w:pos="9356"/>
          <w:tab w:val="left" w:pos="9498"/>
        </w:tabs>
        <w:ind w:left="0" w:firstLine="567"/>
        <w:rPr>
          <w:color w:val="000000" w:themeColor="text1"/>
        </w:rPr>
      </w:pPr>
      <w:r w:rsidRPr="00653276">
        <w:rPr>
          <w:color w:val="000000" w:themeColor="text1"/>
        </w:rPr>
        <w:t xml:space="preserve">Для проведения испытания на полигоне был изготовлен бетонный блок, который </w:t>
      </w:r>
      <w:r w:rsidR="005026D6">
        <w:rPr>
          <w:color w:val="000000" w:themeColor="text1"/>
        </w:rPr>
        <w:t>содержал в составе цемент марки Б-150 (</w:t>
      </w:r>
      <w:r w:rsidRPr="00653276">
        <w:rPr>
          <w:color w:val="000000" w:themeColor="text1"/>
        </w:rPr>
        <w:t>рисунок 46). Известно, что прочность бетонных блоков зависит от марки цемента, поэтому для достижения средней прочности был выбран цемент марки Б-150, так как он обеспечивает достаточное укрепление бетона.</w:t>
      </w:r>
    </w:p>
    <w:p w:rsidR="0080795C" w:rsidRDefault="0097289F" w:rsidP="001D7117">
      <w:pPr>
        <w:pStyle w:val="a3"/>
        <w:tabs>
          <w:tab w:val="left" w:pos="9356"/>
          <w:tab w:val="left" w:pos="9498"/>
        </w:tabs>
        <w:ind w:left="0" w:firstLine="567"/>
        <w:rPr>
          <w:color w:val="000000" w:themeColor="text1"/>
        </w:rPr>
      </w:pPr>
      <w:r w:rsidRPr="00AA0C99">
        <w:rPr>
          <w:color w:val="000000" w:themeColor="text1"/>
        </w:rPr>
        <w:t>Был изготовлен кубик размерами 10×10×10 см для измерения прочности на</w:t>
      </w:r>
      <w:r w:rsidRPr="00AA0C99">
        <w:rPr>
          <w:color w:val="000000" w:themeColor="text1"/>
          <w:spacing w:val="1"/>
        </w:rPr>
        <w:t xml:space="preserve"> </w:t>
      </w:r>
      <w:r w:rsidRPr="00AA0C99">
        <w:rPr>
          <w:color w:val="000000" w:themeColor="text1"/>
        </w:rPr>
        <w:t>сжатие данного</w:t>
      </w:r>
      <w:r w:rsidR="00ED570C">
        <w:rPr>
          <w:color w:val="000000" w:themeColor="text1"/>
        </w:rPr>
        <w:t xml:space="preserve"> состава</w:t>
      </w:r>
      <w:r w:rsidRPr="00AA0C99">
        <w:rPr>
          <w:color w:val="000000" w:themeColor="text1"/>
          <w:spacing w:val="1"/>
        </w:rPr>
        <w:t xml:space="preserve"> </w:t>
      </w:r>
      <w:r w:rsidRPr="00AA0C99">
        <w:rPr>
          <w:color w:val="000000" w:themeColor="text1"/>
        </w:rPr>
        <w:t xml:space="preserve">на </w:t>
      </w:r>
      <w:r w:rsidR="00ED570C">
        <w:rPr>
          <w:color w:val="000000" w:themeColor="text1"/>
        </w:rPr>
        <w:t>гидравлическом испытательном</w:t>
      </w:r>
      <w:r w:rsidR="00ED570C" w:rsidRPr="0080795C">
        <w:rPr>
          <w:color w:val="000000" w:themeColor="text1"/>
        </w:rPr>
        <w:t xml:space="preserve"> пресс</w:t>
      </w:r>
      <w:r w:rsidR="00ED570C">
        <w:rPr>
          <w:color w:val="000000" w:themeColor="text1"/>
        </w:rPr>
        <w:t>е марки</w:t>
      </w:r>
      <w:r w:rsidR="00ED570C" w:rsidRPr="0080795C">
        <w:rPr>
          <w:color w:val="000000" w:themeColor="text1"/>
        </w:rPr>
        <w:t xml:space="preserve"> С040N</w:t>
      </w:r>
      <w:r w:rsidR="00ED570C">
        <w:rPr>
          <w:color w:val="000000" w:themeColor="text1"/>
        </w:rPr>
        <w:t xml:space="preserve"> </w:t>
      </w:r>
      <w:r w:rsidR="001C0E1E">
        <w:rPr>
          <w:color w:val="000000" w:themeColor="text1"/>
        </w:rPr>
        <w:t>(рисунок 50</w:t>
      </w:r>
      <w:r w:rsidR="0080795C">
        <w:rPr>
          <w:color w:val="000000" w:themeColor="text1"/>
        </w:rPr>
        <w:t>)</w:t>
      </w:r>
      <w:r w:rsidRPr="00AA0C99">
        <w:rPr>
          <w:color w:val="000000" w:themeColor="text1"/>
        </w:rPr>
        <w:t xml:space="preserve">. </w:t>
      </w:r>
    </w:p>
    <w:p w:rsidR="0080795C" w:rsidRDefault="0080795C" w:rsidP="001D7117">
      <w:pPr>
        <w:pStyle w:val="a3"/>
        <w:tabs>
          <w:tab w:val="left" w:pos="9356"/>
          <w:tab w:val="left" w:pos="9498"/>
        </w:tabs>
        <w:ind w:left="0" w:firstLine="567"/>
        <w:rPr>
          <w:color w:val="000000" w:themeColor="text1"/>
        </w:rPr>
      </w:pPr>
    </w:p>
    <w:p w:rsidR="0080795C" w:rsidRDefault="0080795C" w:rsidP="0080795C">
      <w:pPr>
        <w:pStyle w:val="a3"/>
        <w:tabs>
          <w:tab w:val="left" w:pos="9356"/>
          <w:tab w:val="left" w:pos="9498"/>
        </w:tabs>
        <w:ind w:left="0"/>
        <w:jc w:val="center"/>
        <w:rPr>
          <w:color w:val="000000" w:themeColor="text1"/>
        </w:rPr>
      </w:pPr>
      <w:r w:rsidRPr="0080795C">
        <w:rPr>
          <w:noProof/>
          <w:color w:val="000000" w:themeColor="text1"/>
          <w:lang w:eastAsia="ru-RU"/>
        </w:rPr>
        <w:drawing>
          <wp:inline distT="0" distB="0" distL="0" distR="0">
            <wp:extent cx="1997710" cy="2663614"/>
            <wp:effectExtent l="0" t="0" r="2540" b="3810"/>
            <wp:docPr id="35" name="Рисунок 35" descr="C:\Users\Admin\Desktop\Картинки дисс\jwWWaFh44dO47Try6g--5ileeFo9FTzGww1oH5G_SDUeGHvOqqt-e_-AUIO1tNX2rrXz57AsuRd_u34IJi_MPO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Картинки дисс\jwWWaFh44dO47Try6g--5ileeFo9FTzGww1oH5G_SDUeGHvOqqt-e_-AUIO1tNX2rrXz57AsuRd_u34IJi_MPOjx.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10132" cy="2680177"/>
                    </a:xfrm>
                    <a:prstGeom prst="rect">
                      <a:avLst/>
                    </a:prstGeom>
                    <a:noFill/>
                    <a:ln>
                      <a:noFill/>
                    </a:ln>
                  </pic:spPr>
                </pic:pic>
              </a:graphicData>
            </a:graphic>
          </wp:inline>
        </w:drawing>
      </w:r>
    </w:p>
    <w:p w:rsidR="0080795C" w:rsidRDefault="0080795C" w:rsidP="0080795C">
      <w:pPr>
        <w:pStyle w:val="a3"/>
        <w:tabs>
          <w:tab w:val="left" w:pos="9356"/>
          <w:tab w:val="left" w:pos="9498"/>
        </w:tabs>
        <w:ind w:left="0"/>
        <w:jc w:val="center"/>
        <w:rPr>
          <w:color w:val="000000" w:themeColor="text1"/>
        </w:rPr>
      </w:pPr>
    </w:p>
    <w:p w:rsidR="0080795C" w:rsidRDefault="009B71ED" w:rsidP="0080795C">
      <w:pPr>
        <w:pStyle w:val="a3"/>
        <w:tabs>
          <w:tab w:val="left" w:pos="9356"/>
          <w:tab w:val="left" w:pos="9498"/>
        </w:tabs>
        <w:ind w:left="0"/>
        <w:jc w:val="center"/>
        <w:rPr>
          <w:color w:val="000000" w:themeColor="text1"/>
        </w:rPr>
      </w:pPr>
      <w:r>
        <w:rPr>
          <w:color w:val="000000" w:themeColor="text1"/>
        </w:rPr>
        <w:t>Рисунок 50</w:t>
      </w:r>
      <w:r w:rsidR="0080795C">
        <w:rPr>
          <w:color w:val="000000" w:themeColor="text1"/>
        </w:rPr>
        <w:t xml:space="preserve"> </w:t>
      </w:r>
      <w:r w:rsidR="0080795C" w:rsidRPr="009A31D0">
        <w:t>–</w:t>
      </w:r>
      <w:r w:rsidR="0080795C">
        <w:rPr>
          <w:color w:val="000000" w:themeColor="text1"/>
        </w:rPr>
        <w:t xml:space="preserve"> </w:t>
      </w:r>
      <w:r w:rsidR="0080795C" w:rsidRPr="0080795C">
        <w:rPr>
          <w:color w:val="000000" w:themeColor="text1"/>
        </w:rPr>
        <w:t>Гидравлический испытательный пресс С040N</w:t>
      </w:r>
    </w:p>
    <w:p w:rsidR="0080795C" w:rsidRDefault="0080795C" w:rsidP="001D7117">
      <w:pPr>
        <w:pStyle w:val="a3"/>
        <w:tabs>
          <w:tab w:val="left" w:pos="9356"/>
          <w:tab w:val="left" w:pos="9498"/>
        </w:tabs>
        <w:ind w:left="0" w:firstLine="567"/>
        <w:rPr>
          <w:color w:val="000000" w:themeColor="text1"/>
        </w:rPr>
      </w:pPr>
    </w:p>
    <w:p w:rsidR="005026D6" w:rsidRDefault="005026D6" w:rsidP="001D7117">
      <w:pPr>
        <w:pStyle w:val="a3"/>
        <w:tabs>
          <w:tab w:val="left" w:pos="9356"/>
          <w:tab w:val="left" w:pos="9498"/>
        </w:tabs>
        <w:ind w:left="0" w:firstLine="567"/>
        <w:rPr>
          <w:color w:val="000000" w:themeColor="text1"/>
        </w:rPr>
      </w:pPr>
      <w:r w:rsidRPr="005026D6">
        <w:rPr>
          <w:color w:val="000000" w:themeColor="text1"/>
        </w:rPr>
        <w:t xml:space="preserve">Значение прочности на сжатие бетонного блока было измерено и составило 20 МПа. </w:t>
      </w:r>
    </w:p>
    <w:p w:rsidR="002446D0" w:rsidRDefault="005026D6" w:rsidP="001D7117">
      <w:pPr>
        <w:pStyle w:val="a3"/>
        <w:tabs>
          <w:tab w:val="left" w:pos="9356"/>
          <w:tab w:val="left" w:pos="9498"/>
        </w:tabs>
        <w:ind w:left="0" w:firstLine="567"/>
        <w:rPr>
          <w:color w:val="000000" w:themeColor="text1"/>
        </w:rPr>
      </w:pPr>
      <w:r w:rsidRPr="005026D6">
        <w:rPr>
          <w:color w:val="000000" w:themeColor="text1"/>
        </w:rPr>
        <w:t xml:space="preserve">Для определения коэффициента прочности бетонного блока по шкале </w:t>
      </w:r>
      <w:r w:rsidRPr="005026D6">
        <w:rPr>
          <w:color w:val="000000" w:themeColor="text1"/>
        </w:rPr>
        <w:lastRenderedPageBreak/>
        <w:t>М.М. Протодьяконова использовалась следующая формула:</w:t>
      </w:r>
    </w:p>
    <w:p w:rsidR="005026D6" w:rsidRDefault="005026D6" w:rsidP="001D7117">
      <w:pPr>
        <w:pStyle w:val="a3"/>
        <w:tabs>
          <w:tab w:val="left" w:pos="9356"/>
          <w:tab w:val="left" w:pos="9498"/>
        </w:tabs>
        <w:ind w:left="0" w:firstLine="567"/>
        <w:rPr>
          <w:color w:val="000000" w:themeColor="text1"/>
          <w:spacing w:val="2"/>
        </w:rPr>
      </w:pPr>
    </w:p>
    <w:p w:rsidR="0097289F" w:rsidRPr="00AA0C99" w:rsidRDefault="00A52C37" w:rsidP="00A52C37">
      <w:pPr>
        <w:pStyle w:val="a3"/>
        <w:tabs>
          <w:tab w:val="center" w:pos="4679"/>
          <w:tab w:val="left" w:pos="8625"/>
          <w:tab w:val="left" w:pos="9356"/>
          <w:tab w:val="left" w:pos="9498"/>
        </w:tabs>
        <w:ind w:left="0"/>
        <w:jc w:val="left"/>
        <w:rPr>
          <w:color w:val="000000" w:themeColor="text1"/>
        </w:rPr>
      </w:pPr>
      <w:r>
        <w:rPr>
          <w:color w:val="000000" w:themeColor="text1"/>
        </w:rPr>
        <w:tab/>
      </w:r>
      <w:r w:rsidR="0097289F" w:rsidRPr="00AA0C99">
        <w:rPr>
          <w:color w:val="000000" w:themeColor="text1"/>
        </w:rPr>
        <w:t>f=0,1*Ϭ</w:t>
      </w:r>
      <w:r w:rsidR="0097289F" w:rsidRPr="00AA0C99">
        <w:rPr>
          <w:color w:val="000000" w:themeColor="text1"/>
          <w:vertAlign w:val="subscript"/>
        </w:rPr>
        <w:t>сж</w:t>
      </w:r>
      <w:r>
        <w:rPr>
          <w:color w:val="000000" w:themeColor="text1"/>
          <w:vertAlign w:val="subscript"/>
        </w:rPr>
        <w:tab/>
        <w:t xml:space="preserve">    </w:t>
      </w:r>
      <w:r w:rsidRPr="00A52C37">
        <w:rPr>
          <w:color w:val="000000" w:themeColor="text1"/>
        </w:rPr>
        <w:t>(6.1)</w:t>
      </w:r>
    </w:p>
    <w:p w:rsidR="002446D0" w:rsidRDefault="002446D0" w:rsidP="001D7117">
      <w:pPr>
        <w:pStyle w:val="a3"/>
        <w:tabs>
          <w:tab w:val="left" w:pos="9356"/>
          <w:tab w:val="left" w:pos="9498"/>
        </w:tabs>
        <w:spacing w:line="321" w:lineRule="exact"/>
        <w:ind w:left="0" w:firstLine="567"/>
        <w:rPr>
          <w:color w:val="000000" w:themeColor="text1"/>
        </w:rPr>
      </w:pPr>
    </w:p>
    <w:p w:rsidR="0097289F" w:rsidRPr="00AA0C99" w:rsidRDefault="005026D6" w:rsidP="001D7117">
      <w:pPr>
        <w:pStyle w:val="a3"/>
        <w:tabs>
          <w:tab w:val="left" w:pos="9356"/>
          <w:tab w:val="left" w:pos="9498"/>
        </w:tabs>
        <w:spacing w:line="321" w:lineRule="exact"/>
        <w:ind w:left="0" w:firstLine="567"/>
        <w:rPr>
          <w:color w:val="000000" w:themeColor="text1"/>
        </w:rPr>
      </w:pPr>
      <w:r>
        <w:rPr>
          <w:color w:val="000000" w:themeColor="text1"/>
        </w:rPr>
        <w:t>г</w:t>
      </w:r>
      <w:r w:rsidR="0097289F" w:rsidRPr="00AA0C99">
        <w:rPr>
          <w:color w:val="000000" w:themeColor="text1"/>
        </w:rPr>
        <w:t>де</w:t>
      </w:r>
      <w:r w:rsidR="0097289F" w:rsidRPr="00AA0C99">
        <w:rPr>
          <w:color w:val="000000" w:themeColor="text1"/>
          <w:spacing w:val="-5"/>
        </w:rPr>
        <w:t xml:space="preserve"> </w:t>
      </w:r>
      <w:r w:rsidR="0097289F" w:rsidRPr="00AA0C99">
        <w:rPr>
          <w:color w:val="000000" w:themeColor="text1"/>
        </w:rPr>
        <w:t>Ϭ</w:t>
      </w:r>
      <w:r w:rsidR="0097289F" w:rsidRPr="00AA0C99">
        <w:rPr>
          <w:color w:val="000000" w:themeColor="text1"/>
          <w:vertAlign w:val="subscript"/>
        </w:rPr>
        <w:t>сж</w:t>
      </w:r>
      <w:r w:rsidR="0097289F" w:rsidRPr="00AA0C99">
        <w:rPr>
          <w:color w:val="000000" w:themeColor="text1"/>
          <w:spacing w:val="-2"/>
        </w:rPr>
        <w:t xml:space="preserve"> </w:t>
      </w:r>
      <w:r w:rsidR="0097289F" w:rsidRPr="00AA0C99">
        <w:rPr>
          <w:color w:val="000000" w:themeColor="text1"/>
        </w:rPr>
        <w:t>–</w:t>
      </w:r>
      <w:r w:rsidR="0097289F" w:rsidRPr="00AA0C99">
        <w:rPr>
          <w:color w:val="000000" w:themeColor="text1"/>
          <w:spacing w:val="-2"/>
        </w:rPr>
        <w:t xml:space="preserve"> </w:t>
      </w:r>
      <w:r w:rsidR="0097289F" w:rsidRPr="00AA0C99">
        <w:rPr>
          <w:color w:val="000000" w:themeColor="text1"/>
        </w:rPr>
        <w:t>предел</w:t>
      </w:r>
      <w:r w:rsidR="0097289F" w:rsidRPr="00AA0C99">
        <w:rPr>
          <w:color w:val="000000" w:themeColor="text1"/>
          <w:spacing w:val="-4"/>
        </w:rPr>
        <w:t xml:space="preserve"> </w:t>
      </w:r>
      <w:r w:rsidR="0097289F" w:rsidRPr="00AA0C99">
        <w:rPr>
          <w:color w:val="000000" w:themeColor="text1"/>
        </w:rPr>
        <w:t>прочности</w:t>
      </w:r>
      <w:r w:rsidR="0097289F" w:rsidRPr="00AA0C99">
        <w:rPr>
          <w:color w:val="000000" w:themeColor="text1"/>
          <w:spacing w:val="-2"/>
        </w:rPr>
        <w:t xml:space="preserve"> </w:t>
      </w:r>
      <w:r w:rsidR="0097289F" w:rsidRPr="00AA0C99">
        <w:rPr>
          <w:color w:val="000000" w:themeColor="text1"/>
        </w:rPr>
        <w:t>на</w:t>
      </w:r>
      <w:r w:rsidR="0097289F" w:rsidRPr="00AA0C99">
        <w:rPr>
          <w:color w:val="000000" w:themeColor="text1"/>
          <w:spacing w:val="-1"/>
        </w:rPr>
        <w:t xml:space="preserve"> </w:t>
      </w:r>
      <w:r w:rsidR="0097289F" w:rsidRPr="00AA0C99">
        <w:rPr>
          <w:color w:val="000000" w:themeColor="text1"/>
        </w:rPr>
        <w:t>сжатие [МПа].</w:t>
      </w:r>
    </w:p>
    <w:p w:rsidR="0097289F" w:rsidRDefault="005026D6" w:rsidP="001D7117">
      <w:pPr>
        <w:pStyle w:val="a3"/>
        <w:tabs>
          <w:tab w:val="left" w:pos="9356"/>
          <w:tab w:val="left" w:pos="9498"/>
        </w:tabs>
        <w:ind w:left="0" w:firstLine="567"/>
        <w:rPr>
          <w:color w:val="000000" w:themeColor="text1"/>
        </w:rPr>
      </w:pPr>
      <w:r w:rsidRPr="005026D6">
        <w:rPr>
          <w:color w:val="000000" w:themeColor="text1"/>
        </w:rPr>
        <w:t>Используя эту величину, мы можем вычислить коэффициент прочности [f] по формуле f=0,1*20=2. Этот коэффициент соответствует бетонам средней прочности по шкале М.М. Протодьяконова. Результаты испытания нашего разработанного газогенераторного состава на основе NH</w:t>
      </w:r>
      <w:r w:rsidRPr="005026D6">
        <w:rPr>
          <w:color w:val="000000" w:themeColor="text1"/>
          <w:vertAlign w:val="subscript"/>
        </w:rPr>
        <w:t>4</w:t>
      </w:r>
      <w:r w:rsidRPr="005026D6">
        <w:rPr>
          <w:color w:val="000000" w:themeColor="text1"/>
        </w:rPr>
        <w:t>NO</w:t>
      </w:r>
      <w:r w:rsidRPr="005026D6">
        <w:rPr>
          <w:color w:val="000000" w:themeColor="text1"/>
          <w:vertAlign w:val="subscript"/>
        </w:rPr>
        <w:t>3</w:t>
      </w:r>
      <w:r>
        <w:rPr>
          <w:color w:val="000000" w:themeColor="text1"/>
        </w:rPr>
        <w:t>-ПЭ-</w:t>
      </w:r>
      <w:r w:rsidRPr="005026D6">
        <w:rPr>
          <w:color w:val="000000" w:themeColor="text1"/>
        </w:rPr>
        <w:t>Mg представлены на рисунке 51.</w:t>
      </w:r>
    </w:p>
    <w:p w:rsidR="005026D6" w:rsidRPr="006A201F" w:rsidRDefault="005026D6" w:rsidP="001D7117">
      <w:pPr>
        <w:pStyle w:val="a3"/>
        <w:tabs>
          <w:tab w:val="left" w:pos="9356"/>
          <w:tab w:val="left" w:pos="9498"/>
        </w:tabs>
        <w:ind w:left="0" w:firstLine="567"/>
        <w:rPr>
          <w:color w:val="FF0000"/>
        </w:rPr>
      </w:pPr>
    </w:p>
    <w:p w:rsidR="0097289F" w:rsidRPr="006A201F" w:rsidRDefault="0097289F" w:rsidP="001D7117">
      <w:pPr>
        <w:pStyle w:val="a3"/>
        <w:tabs>
          <w:tab w:val="left" w:pos="9356"/>
          <w:tab w:val="left" w:pos="9498"/>
        </w:tabs>
        <w:ind w:left="0" w:firstLine="567"/>
        <w:jc w:val="center"/>
        <w:rPr>
          <w:color w:val="FF0000"/>
          <w:sz w:val="25"/>
        </w:rPr>
      </w:pPr>
      <w:r w:rsidRPr="00AA0C99">
        <w:rPr>
          <w:noProof/>
          <w:color w:val="FF0000"/>
          <w:sz w:val="25"/>
          <w:lang w:eastAsia="ru-RU"/>
        </w:rPr>
        <w:drawing>
          <wp:inline distT="0" distB="0" distL="0" distR="0" wp14:anchorId="2C69A4D6" wp14:editId="6BE568BA">
            <wp:extent cx="2751138" cy="2667000"/>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Рисунок 2"/>
                    <pic:cNvPicPr>
                      <a:picLocks noChangeAspect="1"/>
                    </pic:cNvPicPr>
                  </pic:nvPicPr>
                  <pic:blipFill>
                    <a:blip r:embed="rId65">
                      <a:extLst>
                        <a:ext uri="{28A0092B-C50C-407E-A947-70E740481C1C}">
                          <a14:useLocalDpi xmlns:a14="http://schemas.microsoft.com/office/drawing/2010/main" val="0"/>
                        </a:ext>
                      </a:extLst>
                    </a:blip>
                    <a:srcRect l="8284" t="34601" r="10149" b="4614"/>
                    <a:stretch>
                      <a:fillRect/>
                    </a:stretch>
                  </pic:blipFill>
                  <pic:spPr bwMode="auto">
                    <a:xfrm>
                      <a:off x="0" y="0"/>
                      <a:ext cx="2758221" cy="2673866"/>
                    </a:xfrm>
                    <a:prstGeom prst="rect">
                      <a:avLst/>
                    </a:prstGeom>
                    <a:noFill/>
                    <a:ln>
                      <a:noFill/>
                    </a:ln>
                    <a:extLst/>
                  </pic:spPr>
                </pic:pic>
              </a:graphicData>
            </a:graphic>
          </wp:inline>
        </w:drawing>
      </w:r>
    </w:p>
    <w:p w:rsidR="0097289F" w:rsidRPr="006A201F" w:rsidRDefault="0097289F" w:rsidP="001D7117">
      <w:pPr>
        <w:pStyle w:val="a3"/>
        <w:tabs>
          <w:tab w:val="left" w:pos="9356"/>
          <w:tab w:val="left" w:pos="9498"/>
        </w:tabs>
        <w:ind w:left="0" w:firstLine="567"/>
        <w:jc w:val="left"/>
        <w:rPr>
          <w:color w:val="FF0000"/>
          <w:sz w:val="25"/>
        </w:rPr>
      </w:pPr>
    </w:p>
    <w:p w:rsidR="0097289F" w:rsidRDefault="0097289F" w:rsidP="001D7117">
      <w:pPr>
        <w:pStyle w:val="a3"/>
        <w:tabs>
          <w:tab w:val="left" w:pos="9356"/>
          <w:tab w:val="left" w:pos="9498"/>
        </w:tabs>
        <w:ind w:left="0" w:firstLine="567"/>
        <w:jc w:val="center"/>
        <w:rPr>
          <w:color w:val="000000" w:themeColor="text1"/>
        </w:rPr>
      </w:pPr>
      <w:r w:rsidRPr="00AA0C99">
        <w:rPr>
          <w:color w:val="000000" w:themeColor="text1"/>
        </w:rPr>
        <w:t>Рисунок</w:t>
      </w:r>
      <w:r w:rsidRPr="00AA0C99">
        <w:rPr>
          <w:color w:val="000000" w:themeColor="text1"/>
          <w:spacing w:val="-2"/>
        </w:rPr>
        <w:t xml:space="preserve"> </w:t>
      </w:r>
      <w:r w:rsidR="009B71ED">
        <w:rPr>
          <w:color w:val="000000" w:themeColor="text1"/>
        </w:rPr>
        <w:t>51</w:t>
      </w:r>
      <w:r w:rsidRPr="00AA0C99">
        <w:rPr>
          <w:color w:val="000000" w:themeColor="text1"/>
          <w:spacing w:val="-1"/>
        </w:rPr>
        <w:t xml:space="preserve"> </w:t>
      </w:r>
      <w:r w:rsidRPr="00AA0C99">
        <w:rPr>
          <w:color w:val="000000" w:themeColor="text1"/>
        </w:rPr>
        <w:t>–</w:t>
      </w:r>
      <w:r w:rsidR="00ED570C">
        <w:rPr>
          <w:color w:val="000000" w:themeColor="text1"/>
        </w:rPr>
        <w:t xml:space="preserve"> </w:t>
      </w:r>
      <w:r w:rsidRPr="00AA0C99">
        <w:rPr>
          <w:color w:val="000000" w:themeColor="text1"/>
        </w:rPr>
        <w:t>Бетонный</w:t>
      </w:r>
      <w:r w:rsidRPr="00AA0C99">
        <w:rPr>
          <w:color w:val="000000" w:themeColor="text1"/>
          <w:spacing w:val="-2"/>
        </w:rPr>
        <w:t xml:space="preserve"> </w:t>
      </w:r>
      <w:r w:rsidRPr="00AA0C99">
        <w:rPr>
          <w:color w:val="000000" w:themeColor="text1"/>
        </w:rPr>
        <w:t>блок</w:t>
      </w:r>
      <w:r w:rsidRPr="00AA0C99">
        <w:rPr>
          <w:color w:val="000000" w:themeColor="text1"/>
          <w:spacing w:val="65"/>
        </w:rPr>
        <w:t xml:space="preserve"> </w:t>
      </w:r>
      <w:r>
        <w:rPr>
          <w:color w:val="000000" w:themeColor="text1"/>
        </w:rPr>
        <w:t xml:space="preserve">до испытаний </w:t>
      </w:r>
    </w:p>
    <w:p w:rsidR="0097289F" w:rsidRDefault="0097289F" w:rsidP="001D7117">
      <w:pPr>
        <w:pStyle w:val="a3"/>
        <w:tabs>
          <w:tab w:val="left" w:pos="9356"/>
          <w:tab w:val="left" w:pos="9498"/>
        </w:tabs>
        <w:ind w:left="0" w:firstLine="567"/>
        <w:jc w:val="center"/>
        <w:rPr>
          <w:color w:val="000000" w:themeColor="text1"/>
        </w:rPr>
      </w:pPr>
    </w:p>
    <w:p w:rsidR="0097289F" w:rsidRPr="006A201F" w:rsidRDefault="0097289F" w:rsidP="001D7117">
      <w:pPr>
        <w:pStyle w:val="a3"/>
        <w:tabs>
          <w:tab w:val="left" w:pos="9356"/>
          <w:tab w:val="left" w:pos="9498"/>
        </w:tabs>
        <w:ind w:left="0" w:firstLine="567"/>
        <w:jc w:val="center"/>
        <w:rPr>
          <w:color w:val="FF0000"/>
          <w:sz w:val="20"/>
        </w:rPr>
      </w:pPr>
      <w:r w:rsidRPr="00AA0C99">
        <w:rPr>
          <w:noProof/>
          <w:color w:val="FF0000"/>
          <w:sz w:val="20"/>
          <w:lang w:eastAsia="ru-RU"/>
        </w:rPr>
        <w:drawing>
          <wp:inline distT="0" distB="0" distL="0" distR="0" wp14:anchorId="5AEF903E" wp14:editId="337D9149">
            <wp:extent cx="2669962" cy="2552700"/>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Рисунок 1"/>
                    <pic:cNvPicPr>
                      <a:picLocks noChangeAspect="1"/>
                    </pic:cNvPicPr>
                  </pic:nvPicPr>
                  <pic:blipFill>
                    <a:blip r:embed="rId66">
                      <a:extLst>
                        <a:ext uri="{28A0092B-C50C-407E-A947-70E740481C1C}">
                          <a14:useLocalDpi xmlns:a14="http://schemas.microsoft.com/office/drawing/2010/main" val="0"/>
                        </a:ext>
                      </a:extLst>
                    </a:blip>
                    <a:srcRect l="10767" t="14600" r="18121" b="34419"/>
                    <a:stretch>
                      <a:fillRect/>
                    </a:stretch>
                  </pic:blipFill>
                  <pic:spPr bwMode="auto">
                    <a:xfrm>
                      <a:off x="0" y="0"/>
                      <a:ext cx="2678115" cy="2560495"/>
                    </a:xfrm>
                    <a:prstGeom prst="rect">
                      <a:avLst/>
                    </a:prstGeom>
                    <a:noFill/>
                    <a:ln>
                      <a:noFill/>
                    </a:ln>
                    <a:extLst/>
                  </pic:spPr>
                </pic:pic>
              </a:graphicData>
            </a:graphic>
          </wp:inline>
        </w:drawing>
      </w:r>
    </w:p>
    <w:p w:rsidR="0097289F" w:rsidRPr="006A201F" w:rsidRDefault="0097289F" w:rsidP="001D7117">
      <w:pPr>
        <w:pStyle w:val="a3"/>
        <w:tabs>
          <w:tab w:val="left" w:pos="9356"/>
          <w:tab w:val="left" w:pos="9498"/>
        </w:tabs>
        <w:ind w:left="0" w:firstLine="567"/>
        <w:jc w:val="left"/>
        <w:rPr>
          <w:color w:val="FF0000"/>
          <w:sz w:val="14"/>
        </w:rPr>
      </w:pPr>
    </w:p>
    <w:p w:rsidR="0097289F" w:rsidRDefault="0097289F" w:rsidP="001D7117">
      <w:pPr>
        <w:pStyle w:val="a3"/>
        <w:tabs>
          <w:tab w:val="left" w:pos="9356"/>
          <w:tab w:val="left" w:pos="9498"/>
        </w:tabs>
        <w:ind w:left="0" w:firstLine="567"/>
        <w:jc w:val="center"/>
        <w:rPr>
          <w:color w:val="000000" w:themeColor="text1"/>
          <w:spacing w:val="-2"/>
        </w:rPr>
      </w:pPr>
      <w:r w:rsidRPr="00AA0C99">
        <w:rPr>
          <w:color w:val="000000" w:themeColor="text1"/>
        </w:rPr>
        <w:t>Рисунок</w:t>
      </w:r>
      <w:r w:rsidRPr="00AA0C99">
        <w:rPr>
          <w:color w:val="000000" w:themeColor="text1"/>
          <w:spacing w:val="-6"/>
        </w:rPr>
        <w:t xml:space="preserve"> </w:t>
      </w:r>
      <w:r w:rsidR="009B71ED">
        <w:rPr>
          <w:color w:val="000000" w:themeColor="text1"/>
        </w:rPr>
        <w:t>52</w:t>
      </w:r>
      <w:r w:rsidRPr="00AA0C99">
        <w:rPr>
          <w:color w:val="000000" w:themeColor="text1"/>
          <w:spacing w:val="-1"/>
        </w:rPr>
        <w:t xml:space="preserve"> </w:t>
      </w:r>
      <w:r w:rsidRPr="00AA0C99">
        <w:rPr>
          <w:color w:val="000000" w:themeColor="text1"/>
        </w:rPr>
        <w:t>−</w:t>
      </w:r>
      <w:r w:rsidRPr="00AA0C99">
        <w:rPr>
          <w:color w:val="000000" w:themeColor="text1"/>
          <w:spacing w:val="-1"/>
        </w:rPr>
        <w:t xml:space="preserve"> </w:t>
      </w:r>
      <w:r w:rsidRPr="00AA0C99">
        <w:rPr>
          <w:color w:val="000000" w:themeColor="text1"/>
        </w:rPr>
        <w:t>Разрушение</w:t>
      </w:r>
      <w:r w:rsidRPr="00AA0C99">
        <w:rPr>
          <w:color w:val="000000" w:themeColor="text1"/>
          <w:spacing w:val="-3"/>
        </w:rPr>
        <w:t xml:space="preserve"> </w:t>
      </w:r>
      <w:r w:rsidRPr="00AA0C99">
        <w:rPr>
          <w:color w:val="000000" w:themeColor="text1"/>
        </w:rPr>
        <w:t>железобетонного</w:t>
      </w:r>
      <w:r w:rsidRPr="00AA0C99">
        <w:rPr>
          <w:color w:val="000000" w:themeColor="text1"/>
          <w:spacing w:val="-2"/>
        </w:rPr>
        <w:t xml:space="preserve"> </w:t>
      </w:r>
      <w:r w:rsidRPr="00AA0C99">
        <w:rPr>
          <w:color w:val="000000" w:themeColor="text1"/>
        </w:rPr>
        <w:t>блока</w:t>
      </w:r>
      <w:r w:rsidRPr="00AA0C99">
        <w:rPr>
          <w:color w:val="000000" w:themeColor="text1"/>
          <w:spacing w:val="-5"/>
        </w:rPr>
        <w:t xml:space="preserve"> </w:t>
      </w:r>
      <w:r w:rsidRPr="00AA0C99">
        <w:rPr>
          <w:color w:val="000000" w:themeColor="text1"/>
        </w:rPr>
        <w:t>составом</w:t>
      </w:r>
    </w:p>
    <w:p w:rsidR="0097289F" w:rsidRPr="006A201F" w:rsidRDefault="0097289F" w:rsidP="001D7117">
      <w:pPr>
        <w:pStyle w:val="a3"/>
        <w:tabs>
          <w:tab w:val="left" w:pos="9356"/>
          <w:tab w:val="left" w:pos="9498"/>
        </w:tabs>
        <w:ind w:left="0" w:firstLine="567"/>
        <w:jc w:val="center"/>
        <w:rPr>
          <w:color w:val="FF0000"/>
        </w:rPr>
      </w:pPr>
      <w:r w:rsidRPr="00AA0C99">
        <w:rPr>
          <w:color w:val="000000" w:themeColor="text1"/>
        </w:rPr>
        <w:t>NH</w:t>
      </w:r>
      <w:r w:rsidRPr="00AA0C99">
        <w:rPr>
          <w:color w:val="000000" w:themeColor="text1"/>
          <w:vertAlign w:val="subscript"/>
        </w:rPr>
        <w:t>4</w:t>
      </w:r>
      <w:r w:rsidRPr="00AA0C99">
        <w:rPr>
          <w:color w:val="000000" w:themeColor="text1"/>
        </w:rPr>
        <w:t>NO</w:t>
      </w:r>
      <w:r w:rsidRPr="00AA0C99">
        <w:rPr>
          <w:color w:val="000000" w:themeColor="text1"/>
          <w:vertAlign w:val="subscript"/>
        </w:rPr>
        <w:t>3</w:t>
      </w:r>
      <w:r w:rsidRPr="00AA0C99">
        <w:rPr>
          <w:color w:val="000000" w:themeColor="text1"/>
        </w:rPr>
        <w:t>-</w:t>
      </w:r>
      <w:r>
        <w:rPr>
          <w:color w:val="000000" w:themeColor="text1"/>
        </w:rPr>
        <w:t xml:space="preserve">ПЭ- </w:t>
      </w:r>
      <w:r>
        <w:rPr>
          <w:color w:val="000000" w:themeColor="text1"/>
          <w:lang w:val="en-US"/>
        </w:rPr>
        <w:t>Mg</w:t>
      </w:r>
    </w:p>
    <w:p w:rsidR="0097289F" w:rsidRPr="006A201F" w:rsidRDefault="0097289F" w:rsidP="001D7117">
      <w:pPr>
        <w:pStyle w:val="a3"/>
        <w:tabs>
          <w:tab w:val="left" w:pos="9356"/>
          <w:tab w:val="left" w:pos="9498"/>
        </w:tabs>
        <w:ind w:left="0" w:firstLine="567"/>
        <w:jc w:val="left"/>
        <w:rPr>
          <w:color w:val="FF0000"/>
        </w:rPr>
      </w:pPr>
    </w:p>
    <w:p w:rsidR="00E3698C" w:rsidRDefault="00E3698C" w:rsidP="001D7117">
      <w:pPr>
        <w:pStyle w:val="a3"/>
        <w:tabs>
          <w:tab w:val="left" w:pos="9356"/>
          <w:tab w:val="left" w:pos="9498"/>
        </w:tabs>
        <w:ind w:left="0" w:firstLine="567"/>
        <w:rPr>
          <w:color w:val="000000" w:themeColor="text1"/>
        </w:rPr>
      </w:pPr>
      <w:r w:rsidRPr="00E3698C">
        <w:rPr>
          <w:color w:val="000000" w:themeColor="text1"/>
        </w:rPr>
        <w:t>Из рисунка 52 видно, что состав NH</w:t>
      </w:r>
      <w:r w:rsidRPr="00E3698C">
        <w:rPr>
          <w:color w:val="000000" w:themeColor="text1"/>
          <w:vertAlign w:val="subscript"/>
        </w:rPr>
        <w:t>4</w:t>
      </w:r>
      <w:r w:rsidRPr="00E3698C">
        <w:rPr>
          <w:color w:val="000000" w:themeColor="text1"/>
        </w:rPr>
        <w:t>NO</w:t>
      </w:r>
      <w:r w:rsidRPr="00E3698C">
        <w:rPr>
          <w:color w:val="000000" w:themeColor="text1"/>
          <w:vertAlign w:val="subscript"/>
        </w:rPr>
        <w:t>3</w:t>
      </w:r>
      <w:r w:rsidRPr="00E3698C">
        <w:rPr>
          <w:color w:val="000000" w:themeColor="text1"/>
        </w:rPr>
        <w:t xml:space="preserve">-ПЭ-Mg разрушил бетонный </w:t>
      </w:r>
      <w:r w:rsidRPr="00E3698C">
        <w:rPr>
          <w:color w:val="000000" w:themeColor="text1"/>
        </w:rPr>
        <w:lastRenderedPageBreak/>
        <w:t>блок путем экзотермической реакции между нитратом аммония, ПЭ и магнием. В процессе полигонных испытаний не наблюдалось воздействия сейсмовзрывных или ударных воздушных волн, что указывает на эффективное разложение нитрата аммония в замкнутом пространстве и физико-химическое превращение данного состава в режиме горения. Однако, следует учитывать, что при использовании этого газогенераторного состава могут возникнуть высокие давления в полости зарядной камеры в момент разрушения, что может привести к небольшому разлету мелких фрагментов.</w:t>
      </w:r>
    </w:p>
    <w:p w:rsidR="00E3698C" w:rsidRDefault="00E3698C" w:rsidP="001D7117">
      <w:pPr>
        <w:pStyle w:val="a3"/>
        <w:tabs>
          <w:tab w:val="left" w:pos="9356"/>
          <w:tab w:val="left" w:pos="9498"/>
        </w:tabs>
        <w:ind w:left="0" w:firstLine="567"/>
        <w:rPr>
          <w:color w:val="000000" w:themeColor="text1"/>
        </w:rPr>
      </w:pPr>
      <w:r w:rsidRPr="00E3698C">
        <w:rPr>
          <w:color w:val="000000" w:themeColor="text1"/>
        </w:rPr>
        <w:t>50 г газогенераторного состава NH</w:t>
      </w:r>
      <w:r w:rsidRPr="00E3698C">
        <w:rPr>
          <w:color w:val="000000" w:themeColor="text1"/>
          <w:vertAlign w:val="subscript"/>
        </w:rPr>
        <w:t>4</w:t>
      </w:r>
      <w:r w:rsidRPr="00E3698C">
        <w:rPr>
          <w:color w:val="000000" w:themeColor="text1"/>
        </w:rPr>
        <w:t>NO</w:t>
      </w:r>
      <w:r w:rsidRPr="00E3698C">
        <w:rPr>
          <w:color w:val="000000" w:themeColor="text1"/>
          <w:vertAlign w:val="subscript"/>
        </w:rPr>
        <w:t>3</w:t>
      </w:r>
      <w:r w:rsidRPr="00E3698C">
        <w:rPr>
          <w:color w:val="000000" w:themeColor="text1"/>
        </w:rPr>
        <w:t>-ПЭ-Mg было использовано в нашем эксперименте, и дальность разлета фрагментов составила 0,02 м. Это связано с тем, что система NH</w:t>
      </w:r>
      <w:r w:rsidRPr="00867CA6">
        <w:rPr>
          <w:color w:val="000000" w:themeColor="text1"/>
          <w:vertAlign w:val="subscript"/>
        </w:rPr>
        <w:t>4</w:t>
      </w:r>
      <w:r w:rsidRPr="00E3698C">
        <w:rPr>
          <w:color w:val="000000" w:themeColor="text1"/>
        </w:rPr>
        <w:t>NO</w:t>
      </w:r>
      <w:r w:rsidRPr="00867CA6">
        <w:rPr>
          <w:color w:val="000000" w:themeColor="text1"/>
          <w:vertAlign w:val="subscript"/>
        </w:rPr>
        <w:t>3</w:t>
      </w:r>
      <w:r w:rsidRPr="00E3698C">
        <w:rPr>
          <w:color w:val="000000" w:themeColor="text1"/>
        </w:rPr>
        <w:t>-ПЭ-Mg обладает высокой экзотермичностью, и магний, благодаря своей высокой энергетике, взаимодействует с NH</w:t>
      </w:r>
      <w:r w:rsidRPr="00867CA6">
        <w:rPr>
          <w:color w:val="000000" w:themeColor="text1"/>
          <w:vertAlign w:val="subscript"/>
        </w:rPr>
        <w:t>4</w:t>
      </w:r>
      <w:r w:rsidRPr="00E3698C">
        <w:rPr>
          <w:color w:val="000000" w:themeColor="text1"/>
        </w:rPr>
        <w:t>NO</w:t>
      </w:r>
      <w:r w:rsidRPr="00867CA6">
        <w:rPr>
          <w:color w:val="000000" w:themeColor="text1"/>
          <w:vertAlign w:val="subscript"/>
        </w:rPr>
        <w:t>3</w:t>
      </w:r>
      <w:r w:rsidRPr="00E3698C">
        <w:rPr>
          <w:color w:val="000000" w:themeColor="text1"/>
        </w:rPr>
        <w:t>, вызывая увеличение давления, что в свою очередь приводит к увеличению дальности разлета мелких осколков. Использование различного количества пиротехнического состава в газогенераторных составах позволяет регулировать темп нарастания давления в шпуре.</w:t>
      </w:r>
    </w:p>
    <w:p w:rsidR="00867CA6" w:rsidRDefault="00867CA6" w:rsidP="001D7117">
      <w:pPr>
        <w:pStyle w:val="a3"/>
        <w:tabs>
          <w:tab w:val="left" w:pos="9356"/>
          <w:tab w:val="left" w:pos="9498"/>
        </w:tabs>
        <w:ind w:left="0" w:firstLine="567"/>
        <w:rPr>
          <w:color w:val="000000" w:themeColor="text1"/>
        </w:rPr>
      </w:pPr>
      <w:r w:rsidRPr="00867CA6">
        <w:rPr>
          <w:color w:val="000000" w:themeColor="text1"/>
        </w:rPr>
        <w:t>Из результатов полигонных экспериментов можно сделать вывод о том, что равномерное дробление бетонного блока достигается при почти стехиометрическом соотношении компонентов газогенераторного состава NH</w:t>
      </w:r>
      <w:r w:rsidRPr="00867CA6">
        <w:rPr>
          <w:color w:val="000000" w:themeColor="text1"/>
          <w:vertAlign w:val="subscript"/>
        </w:rPr>
        <w:t>4</w:t>
      </w:r>
      <w:r w:rsidRPr="00867CA6">
        <w:rPr>
          <w:color w:val="000000" w:themeColor="text1"/>
        </w:rPr>
        <w:t>NO</w:t>
      </w:r>
      <w:r w:rsidRPr="00867CA6">
        <w:rPr>
          <w:color w:val="000000" w:themeColor="text1"/>
          <w:vertAlign w:val="subscript"/>
        </w:rPr>
        <w:t>3</w:t>
      </w:r>
      <w:r>
        <w:rPr>
          <w:color w:val="000000" w:themeColor="text1"/>
        </w:rPr>
        <w:t xml:space="preserve">-ПЭ-Mg, </w:t>
      </w:r>
      <w:r w:rsidRPr="00867CA6">
        <w:rPr>
          <w:color w:val="000000" w:themeColor="text1"/>
        </w:rPr>
        <w:t>при этом разлет фрагментов ограничивается значительно меньшими расстояниями - 0,02 м. Это связано с высокой экзотермичностью системы NH</w:t>
      </w:r>
      <w:r w:rsidRPr="00867CA6">
        <w:rPr>
          <w:color w:val="000000" w:themeColor="text1"/>
          <w:vertAlign w:val="subscript"/>
        </w:rPr>
        <w:t>4</w:t>
      </w:r>
      <w:r w:rsidRPr="00867CA6">
        <w:rPr>
          <w:color w:val="000000" w:themeColor="text1"/>
        </w:rPr>
        <w:t>NO</w:t>
      </w:r>
      <w:r w:rsidRPr="00867CA6">
        <w:rPr>
          <w:color w:val="000000" w:themeColor="text1"/>
          <w:vertAlign w:val="subscript"/>
        </w:rPr>
        <w:t>3</w:t>
      </w:r>
      <w:r w:rsidRPr="00867CA6">
        <w:rPr>
          <w:color w:val="000000" w:themeColor="text1"/>
        </w:rPr>
        <w:t>-ПЭ-Mg, и особенно магний, который вступает в экзотермическую реакцию с NH</w:t>
      </w:r>
      <w:r w:rsidRPr="00867CA6">
        <w:rPr>
          <w:color w:val="000000" w:themeColor="text1"/>
          <w:vertAlign w:val="subscript"/>
        </w:rPr>
        <w:t>4</w:t>
      </w:r>
      <w:r w:rsidRPr="00867CA6">
        <w:rPr>
          <w:color w:val="000000" w:themeColor="text1"/>
        </w:rPr>
        <w:t>NO</w:t>
      </w:r>
      <w:r w:rsidRPr="00867CA6">
        <w:rPr>
          <w:color w:val="000000" w:themeColor="text1"/>
          <w:vertAlign w:val="subscript"/>
        </w:rPr>
        <w:t>3</w:t>
      </w:r>
      <w:r w:rsidRPr="00867CA6">
        <w:rPr>
          <w:color w:val="000000" w:themeColor="text1"/>
        </w:rPr>
        <w:t>, усиливая разрушающий эффект газог</w:t>
      </w:r>
      <w:r>
        <w:rPr>
          <w:color w:val="000000" w:themeColor="text1"/>
        </w:rPr>
        <w:t xml:space="preserve">енераторного состава. А </w:t>
      </w:r>
      <w:r w:rsidRPr="00867CA6">
        <w:rPr>
          <w:color w:val="000000" w:themeColor="text1"/>
        </w:rPr>
        <w:t>при использовании высокоплотных бризантных взрывчатых веществ возникает эффект разрушения, который сопровождается значительным разлетом фрагментов на расстояния порядка 200-300 м, а также формированием сейсмовзрывных и ударных волн.</w:t>
      </w:r>
    </w:p>
    <w:p w:rsidR="0097289F" w:rsidRDefault="0097289F" w:rsidP="001D7117">
      <w:pPr>
        <w:pStyle w:val="a3"/>
        <w:tabs>
          <w:tab w:val="left" w:pos="9356"/>
          <w:tab w:val="left" w:pos="9498"/>
        </w:tabs>
        <w:ind w:left="0" w:firstLine="567"/>
        <w:rPr>
          <w:color w:val="000000" w:themeColor="text1"/>
        </w:rPr>
      </w:pPr>
      <w:r w:rsidRPr="008A75B3">
        <w:rPr>
          <w:color w:val="000000" w:themeColor="text1"/>
        </w:rPr>
        <w:t>Таким</w:t>
      </w:r>
      <w:r w:rsidRPr="008A75B3">
        <w:rPr>
          <w:color w:val="000000" w:themeColor="text1"/>
          <w:spacing w:val="1"/>
        </w:rPr>
        <w:t xml:space="preserve"> </w:t>
      </w:r>
      <w:r w:rsidRPr="008A75B3">
        <w:rPr>
          <w:color w:val="000000" w:themeColor="text1"/>
        </w:rPr>
        <w:t>образом,</w:t>
      </w:r>
      <w:r w:rsidRPr="008A75B3">
        <w:rPr>
          <w:color w:val="000000" w:themeColor="text1"/>
          <w:spacing w:val="1"/>
        </w:rPr>
        <w:t xml:space="preserve"> </w:t>
      </w:r>
      <w:r w:rsidRPr="008A75B3">
        <w:rPr>
          <w:color w:val="000000" w:themeColor="text1"/>
        </w:rPr>
        <w:t>на</w:t>
      </w:r>
      <w:r w:rsidRPr="008A75B3">
        <w:rPr>
          <w:color w:val="000000" w:themeColor="text1"/>
          <w:spacing w:val="1"/>
        </w:rPr>
        <w:t xml:space="preserve"> </w:t>
      </w:r>
      <w:r w:rsidRPr="008A75B3">
        <w:rPr>
          <w:color w:val="000000" w:themeColor="text1"/>
        </w:rPr>
        <w:t>основе</w:t>
      </w:r>
      <w:r w:rsidRPr="008A75B3">
        <w:rPr>
          <w:color w:val="000000" w:themeColor="text1"/>
          <w:spacing w:val="1"/>
        </w:rPr>
        <w:t xml:space="preserve"> </w:t>
      </w:r>
      <w:r w:rsidRPr="008A75B3">
        <w:rPr>
          <w:color w:val="000000" w:themeColor="text1"/>
        </w:rPr>
        <w:t>проведенных</w:t>
      </w:r>
      <w:r w:rsidRPr="008A75B3">
        <w:rPr>
          <w:color w:val="000000" w:themeColor="text1"/>
          <w:spacing w:val="1"/>
        </w:rPr>
        <w:t xml:space="preserve"> </w:t>
      </w:r>
      <w:r w:rsidRPr="008A75B3">
        <w:rPr>
          <w:color w:val="000000" w:themeColor="text1"/>
        </w:rPr>
        <w:t>полигонных</w:t>
      </w:r>
      <w:r w:rsidRPr="008A75B3">
        <w:rPr>
          <w:color w:val="000000" w:themeColor="text1"/>
          <w:spacing w:val="71"/>
        </w:rPr>
        <w:t xml:space="preserve"> </w:t>
      </w:r>
      <w:r w:rsidRPr="008A75B3">
        <w:rPr>
          <w:color w:val="000000" w:themeColor="text1"/>
        </w:rPr>
        <w:t>испытаний,</w:t>
      </w:r>
      <w:r w:rsidRPr="008A75B3">
        <w:rPr>
          <w:color w:val="000000" w:themeColor="text1"/>
          <w:spacing w:val="1"/>
        </w:rPr>
        <w:t xml:space="preserve"> </w:t>
      </w:r>
      <w:r w:rsidRPr="008A75B3">
        <w:rPr>
          <w:color w:val="000000" w:themeColor="text1"/>
        </w:rPr>
        <w:t>разработан</w:t>
      </w:r>
      <w:r w:rsidRPr="008A75B3">
        <w:rPr>
          <w:color w:val="000000" w:themeColor="text1"/>
          <w:spacing w:val="1"/>
        </w:rPr>
        <w:t xml:space="preserve"> </w:t>
      </w:r>
      <w:r w:rsidRPr="008A75B3">
        <w:rPr>
          <w:color w:val="000000" w:themeColor="text1"/>
        </w:rPr>
        <w:t xml:space="preserve">газогенераторный состав </w:t>
      </w:r>
      <w:r w:rsidRPr="008A75B3">
        <w:rPr>
          <w:bCs/>
          <w:color w:val="000000" w:themeColor="text1"/>
          <w:lang w:val="en-GB"/>
        </w:rPr>
        <w:t>NH</w:t>
      </w:r>
      <w:r w:rsidRPr="008A75B3">
        <w:rPr>
          <w:bCs/>
          <w:color w:val="000000" w:themeColor="text1"/>
          <w:vertAlign w:val="subscript"/>
        </w:rPr>
        <w:t>4</w:t>
      </w:r>
      <w:r w:rsidRPr="008A75B3">
        <w:rPr>
          <w:bCs/>
          <w:color w:val="000000" w:themeColor="text1"/>
          <w:lang w:val="en-GB"/>
        </w:rPr>
        <w:t>NO</w:t>
      </w:r>
      <w:r w:rsidRPr="008A75B3">
        <w:rPr>
          <w:bCs/>
          <w:color w:val="000000" w:themeColor="text1"/>
          <w:vertAlign w:val="subscript"/>
        </w:rPr>
        <w:t>3</w:t>
      </w:r>
      <w:r w:rsidRPr="008A75B3">
        <w:rPr>
          <w:color w:val="000000" w:themeColor="text1"/>
        </w:rPr>
        <w:t xml:space="preserve"> </w:t>
      </w:r>
      <w:r w:rsidR="00B44838">
        <w:rPr>
          <w:bCs/>
          <w:color w:val="000000" w:themeColor="text1"/>
        </w:rPr>
        <w:t>- 70%, ПЭ - 20</w:t>
      </w:r>
      <w:r w:rsidRPr="008A75B3">
        <w:rPr>
          <w:bCs/>
          <w:color w:val="000000" w:themeColor="text1"/>
        </w:rPr>
        <w:t>%</w:t>
      </w:r>
      <w:r w:rsidRPr="008A75B3">
        <w:rPr>
          <w:bCs/>
          <w:color w:val="000000" w:themeColor="text1"/>
          <w:lang w:val="kk-KZ"/>
        </w:rPr>
        <w:t xml:space="preserve">, </w:t>
      </w:r>
      <w:r w:rsidRPr="008A75B3">
        <w:rPr>
          <w:bCs/>
          <w:color w:val="000000" w:themeColor="text1"/>
        </w:rPr>
        <w:t>Mg</w:t>
      </w:r>
      <w:r w:rsidR="00B44838">
        <w:rPr>
          <w:bCs/>
          <w:color w:val="000000" w:themeColor="text1"/>
        </w:rPr>
        <w:t xml:space="preserve"> </w:t>
      </w:r>
      <w:r w:rsidR="00B44838">
        <w:rPr>
          <w:bCs/>
          <w:color w:val="000000" w:themeColor="text1"/>
          <w:lang w:val="kk-KZ"/>
        </w:rPr>
        <w:t>-10</w:t>
      </w:r>
      <w:r w:rsidRPr="008A75B3">
        <w:rPr>
          <w:bCs/>
          <w:color w:val="000000" w:themeColor="text1"/>
        </w:rPr>
        <w:t xml:space="preserve">%, </w:t>
      </w:r>
      <w:r w:rsidRPr="008A75B3">
        <w:rPr>
          <w:color w:val="000000" w:themeColor="text1"/>
        </w:rPr>
        <w:t>который</w:t>
      </w:r>
      <w:r w:rsidRPr="008A75B3">
        <w:rPr>
          <w:color w:val="000000" w:themeColor="text1"/>
          <w:spacing w:val="1"/>
        </w:rPr>
        <w:t xml:space="preserve"> </w:t>
      </w:r>
      <w:r w:rsidRPr="008A75B3">
        <w:rPr>
          <w:color w:val="000000" w:themeColor="text1"/>
        </w:rPr>
        <w:t>может быть использован для направленного разрушения бетонных конструкции в режиме горения с</w:t>
      </w:r>
      <w:r w:rsidRPr="008A75B3">
        <w:rPr>
          <w:color w:val="000000" w:themeColor="text1"/>
          <w:spacing w:val="-1"/>
        </w:rPr>
        <w:t xml:space="preserve"> </w:t>
      </w:r>
      <w:r w:rsidRPr="008A75B3">
        <w:rPr>
          <w:color w:val="000000" w:themeColor="text1"/>
        </w:rPr>
        <w:t xml:space="preserve">коэффициентом </w:t>
      </w:r>
      <w:r w:rsidR="00097BB3">
        <w:rPr>
          <w:color w:val="000000" w:themeColor="text1"/>
        </w:rPr>
        <w:t>прочности</w:t>
      </w:r>
      <w:r w:rsidRPr="008A75B3">
        <w:rPr>
          <w:color w:val="000000" w:themeColor="text1"/>
        </w:rPr>
        <w:t xml:space="preserve"> 2.</w:t>
      </w:r>
    </w:p>
    <w:p w:rsidR="0097289F" w:rsidRDefault="0097289F" w:rsidP="001D7117">
      <w:pPr>
        <w:pStyle w:val="a3"/>
        <w:tabs>
          <w:tab w:val="left" w:pos="9356"/>
          <w:tab w:val="left" w:pos="9498"/>
        </w:tabs>
        <w:ind w:left="0" w:firstLine="567"/>
        <w:rPr>
          <w:color w:val="000000" w:themeColor="text1"/>
        </w:rPr>
      </w:pPr>
    </w:p>
    <w:p w:rsidR="0097289F" w:rsidRPr="00E864B9" w:rsidRDefault="0097289F" w:rsidP="001D7117">
      <w:pPr>
        <w:pStyle w:val="1"/>
        <w:tabs>
          <w:tab w:val="left" w:pos="1554"/>
          <w:tab w:val="left" w:pos="9356"/>
          <w:tab w:val="left" w:pos="9498"/>
        </w:tabs>
        <w:ind w:left="0" w:firstLine="567"/>
      </w:pPr>
      <w:r>
        <w:t xml:space="preserve">6.2 </w:t>
      </w:r>
      <w:r w:rsidRPr="00D63BC8">
        <w:t>Проведение</w:t>
      </w:r>
      <w:r w:rsidRPr="00D63BC8">
        <w:rPr>
          <w:spacing w:val="1"/>
        </w:rPr>
        <w:t xml:space="preserve"> </w:t>
      </w:r>
      <w:r w:rsidRPr="00D63BC8">
        <w:t>полигонных</w:t>
      </w:r>
      <w:r w:rsidRPr="00D63BC8">
        <w:rPr>
          <w:spacing w:val="1"/>
        </w:rPr>
        <w:t xml:space="preserve"> </w:t>
      </w:r>
      <w:r w:rsidRPr="00D63BC8">
        <w:t>испытаний</w:t>
      </w:r>
      <w:r w:rsidRPr="00D63BC8">
        <w:rPr>
          <w:spacing w:val="1"/>
        </w:rPr>
        <w:t xml:space="preserve"> </w:t>
      </w:r>
      <w:r w:rsidRPr="00D63BC8">
        <w:t>по</w:t>
      </w:r>
      <w:r w:rsidRPr="00D63BC8">
        <w:rPr>
          <w:spacing w:val="1"/>
        </w:rPr>
        <w:t xml:space="preserve"> </w:t>
      </w:r>
      <w:r w:rsidRPr="00D63BC8">
        <w:t>разрушению</w:t>
      </w:r>
      <w:r w:rsidRPr="00D63BC8">
        <w:rPr>
          <w:spacing w:val="1"/>
        </w:rPr>
        <w:t xml:space="preserve"> </w:t>
      </w:r>
      <w:r w:rsidRPr="00D63BC8">
        <w:t xml:space="preserve">бетона </w:t>
      </w:r>
      <w:r w:rsidRPr="00E864B9">
        <w:t>газогенераторным составом на</w:t>
      </w:r>
      <w:r w:rsidRPr="00E864B9">
        <w:rPr>
          <w:spacing w:val="1"/>
        </w:rPr>
        <w:t xml:space="preserve"> </w:t>
      </w:r>
      <w:r w:rsidRPr="00E864B9">
        <w:t>основе</w:t>
      </w:r>
      <w:r w:rsidRPr="00E864B9">
        <w:rPr>
          <w:spacing w:val="1"/>
        </w:rPr>
        <w:t xml:space="preserve"> </w:t>
      </w:r>
      <w:r w:rsidRPr="00E864B9">
        <w:t>системы</w:t>
      </w:r>
      <w:r w:rsidRPr="00E864B9">
        <w:rPr>
          <w:spacing w:val="1"/>
        </w:rPr>
        <w:t xml:space="preserve"> </w:t>
      </w:r>
      <w:r w:rsidRPr="004703F9">
        <w:rPr>
          <w:position w:val="2"/>
        </w:rPr>
        <w:t>NH</w:t>
      </w:r>
      <w:r w:rsidRPr="004703F9">
        <w:rPr>
          <w:sz w:val="18"/>
        </w:rPr>
        <w:t>4</w:t>
      </w:r>
      <w:r w:rsidRPr="004703F9">
        <w:rPr>
          <w:position w:val="2"/>
        </w:rPr>
        <w:t>ClO</w:t>
      </w:r>
      <w:r w:rsidRPr="004703F9">
        <w:rPr>
          <w:sz w:val="18"/>
        </w:rPr>
        <w:t>4</w:t>
      </w:r>
      <w:r w:rsidRPr="004703F9">
        <w:rPr>
          <w:position w:val="2"/>
        </w:rPr>
        <w:t>-</w:t>
      </w:r>
      <w:r w:rsidRPr="004703F9">
        <w:t>ПЭ-</w:t>
      </w:r>
      <w:r w:rsidRPr="004703F9">
        <w:rPr>
          <w:lang w:val="en-US"/>
        </w:rPr>
        <w:t>Mg</w:t>
      </w:r>
    </w:p>
    <w:p w:rsidR="00867CA6" w:rsidRDefault="00867CA6" w:rsidP="001D7117">
      <w:pPr>
        <w:pStyle w:val="a3"/>
        <w:tabs>
          <w:tab w:val="left" w:pos="9356"/>
          <w:tab w:val="left" w:pos="9498"/>
        </w:tabs>
        <w:ind w:left="0" w:firstLine="567"/>
      </w:pPr>
      <w:r w:rsidRPr="00867CA6">
        <w:t>Предыдущие исследования показали, что газогенераторные составы могут быть эффективны для предотвращения образования взрывных волн и уменьшения разлета мелких осколков. Дальнейшее развитие технологии безопасного взрыва направлено на разработку новых газогенераторных составов, основанных на перхлорате аммония, которые исключают вредное воздействие взрыва.</w:t>
      </w:r>
    </w:p>
    <w:p w:rsidR="00272A89" w:rsidRDefault="00272A89" w:rsidP="001D7117">
      <w:pPr>
        <w:tabs>
          <w:tab w:val="left" w:pos="9356"/>
          <w:tab w:val="left" w:pos="9498"/>
        </w:tabs>
        <w:ind w:firstLine="567"/>
        <w:jc w:val="both"/>
        <w:rPr>
          <w:sz w:val="28"/>
          <w:szCs w:val="28"/>
        </w:rPr>
      </w:pPr>
      <w:r w:rsidRPr="00272A89">
        <w:rPr>
          <w:sz w:val="28"/>
          <w:szCs w:val="28"/>
        </w:rPr>
        <w:t>Мы разработали газогенераторный</w:t>
      </w:r>
      <w:r w:rsidR="00B44838">
        <w:rPr>
          <w:sz w:val="28"/>
          <w:szCs w:val="28"/>
        </w:rPr>
        <w:t xml:space="preserve"> пиротехнический </w:t>
      </w:r>
      <w:r w:rsidRPr="00272A89">
        <w:rPr>
          <w:sz w:val="28"/>
          <w:szCs w:val="28"/>
        </w:rPr>
        <w:t>состав, содержащий следующие компоненты: NH</w:t>
      </w:r>
      <w:r w:rsidRPr="00272A89">
        <w:rPr>
          <w:sz w:val="28"/>
          <w:szCs w:val="28"/>
          <w:vertAlign w:val="subscript"/>
        </w:rPr>
        <w:t>4</w:t>
      </w:r>
      <w:r w:rsidRPr="00272A89">
        <w:rPr>
          <w:sz w:val="28"/>
          <w:szCs w:val="28"/>
        </w:rPr>
        <w:t>ClO</w:t>
      </w:r>
      <w:r w:rsidRPr="00272A89">
        <w:rPr>
          <w:sz w:val="28"/>
          <w:szCs w:val="28"/>
          <w:vertAlign w:val="subscript"/>
        </w:rPr>
        <w:t>4</w:t>
      </w:r>
      <w:r w:rsidRPr="00272A89">
        <w:rPr>
          <w:sz w:val="28"/>
          <w:szCs w:val="28"/>
        </w:rPr>
        <w:t xml:space="preserve"> - 80%, ПЭ - 10%, Mg - 5%. </w:t>
      </w:r>
      <w:r w:rsidRPr="00272A89">
        <w:rPr>
          <w:sz w:val="28"/>
          <w:szCs w:val="28"/>
        </w:rPr>
        <w:lastRenderedPageBreak/>
        <w:t>Для проверки эффективности нашего состава мы провели полигонные испытания на бетонном образце размером 80 мм (рисунок 53), который был изготовлен в испытательной лаборатории ТОО "Экспертно-сертификационный центр взрывчатых материалов" г. Усть-Каменогорск. При заливке бетонной смесью мы сделали сквозное отверстие диаметром 25 мм в центре куба для размещения пиротехнической композиции массой 52 г. Результаты испытаний показали, что дальность разлета мелких фрагментов составила 0,01 м.</w:t>
      </w:r>
    </w:p>
    <w:p w:rsidR="0097289F" w:rsidRDefault="00272A89" w:rsidP="001D7117">
      <w:pPr>
        <w:tabs>
          <w:tab w:val="left" w:pos="9356"/>
          <w:tab w:val="left" w:pos="9498"/>
        </w:tabs>
        <w:ind w:firstLine="567"/>
        <w:jc w:val="both"/>
        <w:rPr>
          <w:sz w:val="28"/>
          <w:szCs w:val="28"/>
          <w:lang w:val="kk-KZ"/>
        </w:rPr>
      </w:pPr>
      <w:r w:rsidRPr="00272A89">
        <w:rPr>
          <w:sz w:val="28"/>
          <w:szCs w:val="28"/>
          <w:lang w:val="kk-KZ"/>
        </w:rPr>
        <w:t>Было также произведено определение прочности бетона по шкале М.М. Протодьяконова, которая составила 35 МПа на сжатие бетонного блока. Для расчета коэффициента прочности бетонного блока по данной шкале используется следующая формула:</w:t>
      </w:r>
    </w:p>
    <w:p w:rsidR="00272A89" w:rsidRPr="00B221E4" w:rsidRDefault="00272A89" w:rsidP="001D7117">
      <w:pPr>
        <w:tabs>
          <w:tab w:val="left" w:pos="9356"/>
          <w:tab w:val="left" w:pos="9498"/>
        </w:tabs>
        <w:ind w:firstLine="567"/>
        <w:jc w:val="both"/>
        <w:rPr>
          <w:sz w:val="28"/>
          <w:szCs w:val="28"/>
          <w:lang w:val="kk-KZ"/>
        </w:rPr>
      </w:pPr>
    </w:p>
    <w:p w:rsidR="0097289F" w:rsidRDefault="0097289F" w:rsidP="00A52C37">
      <w:pPr>
        <w:tabs>
          <w:tab w:val="left" w:pos="8580"/>
        </w:tabs>
        <w:ind w:firstLine="567"/>
        <w:jc w:val="both"/>
        <w:rPr>
          <w:sz w:val="28"/>
          <w:szCs w:val="28"/>
        </w:rPr>
      </w:pPr>
      <w:r w:rsidRPr="00B221E4">
        <w:rPr>
          <w:sz w:val="28"/>
          <w:szCs w:val="28"/>
        </w:rPr>
        <w:t xml:space="preserve">                                                         </w:t>
      </w:r>
      <w:r w:rsidRPr="00B221E4">
        <w:rPr>
          <w:sz w:val="28"/>
          <w:szCs w:val="28"/>
          <w:lang w:val="en-GB"/>
        </w:rPr>
        <w:t>f</w:t>
      </w:r>
      <w:r w:rsidRPr="00B221E4">
        <w:rPr>
          <w:sz w:val="28"/>
          <w:szCs w:val="28"/>
        </w:rPr>
        <w:t>=0,1*</w:t>
      </w:r>
      <w:r w:rsidRPr="00B221E4">
        <w:rPr>
          <w:sz w:val="28"/>
          <w:szCs w:val="28"/>
          <w:lang w:val="en-GB"/>
        </w:rPr>
        <w:t>Ϭ</w:t>
      </w:r>
      <w:r w:rsidRPr="00B221E4">
        <w:rPr>
          <w:sz w:val="28"/>
          <w:szCs w:val="28"/>
          <w:vertAlign w:val="subscript"/>
        </w:rPr>
        <w:t>сж</w:t>
      </w:r>
      <w:r w:rsidRPr="00B221E4">
        <w:rPr>
          <w:sz w:val="28"/>
          <w:szCs w:val="28"/>
        </w:rPr>
        <w:t xml:space="preserve">  </w:t>
      </w:r>
      <w:r w:rsidR="00A52C37">
        <w:rPr>
          <w:sz w:val="28"/>
          <w:szCs w:val="28"/>
        </w:rPr>
        <w:tab/>
        <w:t xml:space="preserve">   (6.2)</w:t>
      </w:r>
    </w:p>
    <w:p w:rsidR="0097289F" w:rsidRPr="00B221E4" w:rsidRDefault="0097289F" w:rsidP="001D7117">
      <w:pPr>
        <w:tabs>
          <w:tab w:val="left" w:pos="9356"/>
          <w:tab w:val="left" w:pos="9498"/>
        </w:tabs>
        <w:ind w:firstLine="567"/>
        <w:jc w:val="both"/>
        <w:rPr>
          <w:sz w:val="28"/>
          <w:szCs w:val="28"/>
        </w:rPr>
      </w:pPr>
      <w:r w:rsidRPr="00B221E4">
        <w:rPr>
          <w:sz w:val="28"/>
          <w:szCs w:val="28"/>
        </w:rPr>
        <w:t xml:space="preserve">   </w:t>
      </w:r>
    </w:p>
    <w:p w:rsidR="0097289F" w:rsidRPr="00B221E4" w:rsidRDefault="00272A89" w:rsidP="001D7117">
      <w:pPr>
        <w:tabs>
          <w:tab w:val="left" w:pos="9356"/>
          <w:tab w:val="left" w:pos="9498"/>
        </w:tabs>
        <w:ind w:firstLine="567"/>
        <w:jc w:val="both"/>
        <w:rPr>
          <w:sz w:val="28"/>
          <w:szCs w:val="28"/>
        </w:rPr>
      </w:pPr>
      <w:r>
        <w:rPr>
          <w:sz w:val="28"/>
          <w:szCs w:val="28"/>
        </w:rPr>
        <w:t>г</w:t>
      </w:r>
      <w:r w:rsidR="0097289F" w:rsidRPr="00B221E4">
        <w:rPr>
          <w:sz w:val="28"/>
          <w:szCs w:val="28"/>
        </w:rPr>
        <w:t xml:space="preserve">де </w:t>
      </w:r>
      <w:r w:rsidR="0097289F" w:rsidRPr="00B221E4">
        <w:rPr>
          <w:sz w:val="28"/>
          <w:szCs w:val="28"/>
          <w:lang w:val="en-GB"/>
        </w:rPr>
        <w:t>Ϭ</w:t>
      </w:r>
      <w:r w:rsidR="0097289F" w:rsidRPr="00B221E4">
        <w:rPr>
          <w:sz w:val="28"/>
          <w:szCs w:val="28"/>
          <w:vertAlign w:val="subscript"/>
        </w:rPr>
        <w:t>сж</w:t>
      </w:r>
      <w:r w:rsidR="0097289F" w:rsidRPr="00B221E4">
        <w:rPr>
          <w:sz w:val="28"/>
          <w:szCs w:val="28"/>
        </w:rPr>
        <w:t xml:space="preserve"> – предел прочности на сжатие [МПа]</w:t>
      </w:r>
      <w:r w:rsidR="0097289F" w:rsidRPr="00B221E4">
        <w:rPr>
          <w:sz w:val="28"/>
          <w:szCs w:val="28"/>
          <w:lang w:val="kk-KZ"/>
        </w:rPr>
        <w:t>.</w:t>
      </w:r>
    </w:p>
    <w:p w:rsidR="00272A89" w:rsidRDefault="00272A89" w:rsidP="001D7117">
      <w:pPr>
        <w:tabs>
          <w:tab w:val="left" w:pos="9356"/>
          <w:tab w:val="left" w:pos="9498"/>
        </w:tabs>
        <w:ind w:firstLine="567"/>
        <w:jc w:val="both"/>
        <w:rPr>
          <w:sz w:val="28"/>
          <w:szCs w:val="28"/>
          <w:lang w:val="kk-KZ"/>
        </w:rPr>
      </w:pPr>
    </w:p>
    <w:p w:rsidR="00ED570C" w:rsidRDefault="00272A89" w:rsidP="001D7117">
      <w:pPr>
        <w:tabs>
          <w:tab w:val="left" w:pos="9356"/>
          <w:tab w:val="left" w:pos="9498"/>
        </w:tabs>
        <w:ind w:firstLine="567"/>
        <w:jc w:val="both"/>
        <w:rPr>
          <w:sz w:val="28"/>
          <w:szCs w:val="28"/>
          <w:lang w:val="kk-KZ"/>
        </w:rPr>
      </w:pPr>
      <w:r w:rsidRPr="00272A89">
        <w:rPr>
          <w:sz w:val="28"/>
          <w:szCs w:val="28"/>
          <w:lang w:val="kk-KZ"/>
        </w:rPr>
        <w:t>Используя формулу коэффициента прочности бетона по шкале М.М. Протодьяконова, получаем значение f=0,1*35=3,5. Согласно этой шкале, бетоны с коэффициентом прочности 3,5-4 с</w:t>
      </w:r>
      <w:r w:rsidR="00B44838">
        <w:rPr>
          <w:sz w:val="28"/>
          <w:szCs w:val="28"/>
          <w:lang w:val="kk-KZ"/>
        </w:rPr>
        <w:t>читаются прочными. На рисунке 54</w:t>
      </w:r>
      <w:r w:rsidRPr="00272A89">
        <w:rPr>
          <w:sz w:val="28"/>
          <w:szCs w:val="28"/>
          <w:lang w:val="kk-KZ"/>
        </w:rPr>
        <w:t xml:space="preserve"> представлен бетонный блок, который был разрушен газогенераторным составом, содержащим NH</w:t>
      </w:r>
      <w:r w:rsidRPr="00272A89">
        <w:rPr>
          <w:sz w:val="28"/>
          <w:szCs w:val="28"/>
          <w:vertAlign w:val="subscript"/>
          <w:lang w:val="kk-KZ"/>
        </w:rPr>
        <w:t>4</w:t>
      </w:r>
      <w:r w:rsidRPr="00272A89">
        <w:rPr>
          <w:sz w:val="28"/>
          <w:szCs w:val="28"/>
          <w:lang w:val="kk-KZ"/>
        </w:rPr>
        <w:t>ClO</w:t>
      </w:r>
      <w:r w:rsidRPr="00272A89">
        <w:rPr>
          <w:sz w:val="28"/>
          <w:szCs w:val="28"/>
          <w:vertAlign w:val="subscript"/>
          <w:lang w:val="kk-KZ"/>
        </w:rPr>
        <w:t xml:space="preserve">4 </w:t>
      </w:r>
      <w:r>
        <w:rPr>
          <w:sz w:val="28"/>
          <w:szCs w:val="28"/>
          <w:lang w:val="kk-KZ"/>
        </w:rPr>
        <w:t xml:space="preserve">- 80%, ПЭ - 10%, Mg - </w:t>
      </w:r>
      <w:r w:rsidRPr="00272A89">
        <w:rPr>
          <w:sz w:val="28"/>
          <w:szCs w:val="28"/>
          <w:lang w:val="kk-KZ"/>
        </w:rPr>
        <w:t>5%.</w:t>
      </w:r>
    </w:p>
    <w:p w:rsidR="00272A89" w:rsidRPr="00B221E4" w:rsidRDefault="00272A89" w:rsidP="001D7117">
      <w:pPr>
        <w:tabs>
          <w:tab w:val="left" w:pos="9356"/>
          <w:tab w:val="left" w:pos="9498"/>
        </w:tabs>
        <w:ind w:firstLine="567"/>
        <w:jc w:val="both"/>
        <w:rPr>
          <w:sz w:val="28"/>
          <w:szCs w:val="28"/>
        </w:rPr>
      </w:pPr>
    </w:p>
    <w:p w:rsidR="0097289F" w:rsidRPr="00B221E4" w:rsidRDefault="0097289F" w:rsidP="001D7117">
      <w:pPr>
        <w:tabs>
          <w:tab w:val="left" w:pos="4590"/>
          <w:tab w:val="left" w:pos="9356"/>
          <w:tab w:val="left" w:pos="9498"/>
        </w:tabs>
        <w:ind w:firstLine="567"/>
        <w:jc w:val="center"/>
        <w:rPr>
          <w:sz w:val="28"/>
          <w:szCs w:val="28"/>
          <w:lang w:val="kk-KZ"/>
        </w:rPr>
      </w:pPr>
      <w:r w:rsidRPr="00B221E4">
        <w:rPr>
          <w:noProof/>
          <w:sz w:val="28"/>
          <w:szCs w:val="28"/>
          <w:lang w:eastAsia="ru-RU"/>
        </w:rPr>
        <w:drawing>
          <wp:inline distT="0" distB="0" distL="0" distR="0" wp14:anchorId="5AE0A99C" wp14:editId="77D7A98C">
            <wp:extent cx="2755258" cy="2607020"/>
            <wp:effectExtent l="0" t="0" r="7620" b="3175"/>
            <wp:docPr id="44" name="Рисунок 44" descr="C:\Users\Гулжанар\OneDrive\Рабочий стол\Симось\Статья скопус\Безопасность труда в промышленности\25.12.21 №3\Рис. 4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жанар\OneDrive\Рабочий стол\Симось\Статья скопус\Безопасность труда в промышленности\25.12.21 №3\Рис. 4 а.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065" cy="2613460"/>
                    </a:xfrm>
                    <a:prstGeom prst="rect">
                      <a:avLst/>
                    </a:prstGeom>
                    <a:noFill/>
                    <a:ln>
                      <a:noFill/>
                    </a:ln>
                  </pic:spPr>
                </pic:pic>
              </a:graphicData>
            </a:graphic>
          </wp:inline>
        </w:drawing>
      </w:r>
    </w:p>
    <w:p w:rsidR="0097289F" w:rsidRPr="00B221E4" w:rsidRDefault="0097289F" w:rsidP="001D7117">
      <w:pPr>
        <w:tabs>
          <w:tab w:val="left" w:pos="1965"/>
          <w:tab w:val="left" w:pos="6195"/>
          <w:tab w:val="left" w:pos="9356"/>
          <w:tab w:val="left" w:pos="9498"/>
        </w:tabs>
        <w:ind w:firstLine="567"/>
        <w:jc w:val="both"/>
        <w:rPr>
          <w:b/>
          <w:sz w:val="28"/>
          <w:szCs w:val="28"/>
          <w:lang w:val="kk-KZ"/>
        </w:rPr>
      </w:pPr>
      <w:r w:rsidRPr="00B221E4">
        <w:rPr>
          <w:sz w:val="28"/>
          <w:szCs w:val="28"/>
          <w:lang w:val="kk-KZ"/>
        </w:rPr>
        <w:tab/>
      </w:r>
      <w:r>
        <w:rPr>
          <w:b/>
          <w:sz w:val="28"/>
          <w:szCs w:val="28"/>
          <w:lang w:val="kk-KZ"/>
        </w:rPr>
        <w:tab/>
        <w:t xml:space="preserve">         </w:t>
      </w:r>
    </w:p>
    <w:p w:rsidR="0097289F" w:rsidRDefault="009B71ED" w:rsidP="001D7117">
      <w:pPr>
        <w:tabs>
          <w:tab w:val="left" w:pos="9356"/>
          <w:tab w:val="left" w:pos="9498"/>
        </w:tabs>
        <w:ind w:firstLine="567"/>
        <w:jc w:val="center"/>
        <w:rPr>
          <w:sz w:val="28"/>
          <w:szCs w:val="28"/>
          <w:lang w:val="kk-KZ"/>
        </w:rPr>
      </w:pPr>
      <w:r>
        <w:rPr>
          <w:sz w:val="28"/>
          <w:szCs w:val="28"/>
          <w:lang w:val="kk-KZ"/>
        </w:rPr>
        <w:t>Рисунок 53</w:t>
      </w:r>
      <w:r w:rsidR="0097289F">
        <w:rPr>
          <w:sz w:val="28"/>
          <w:szCs w:val="28"/>
          <w:lang w:val="kk-KZ"/>
        </w:rPr>
        <w:t xml:space="preserve"> </w:t>
      </w:r>
      <w:r w:rsidR="00ED570C" w:rsidRPr="00AA0C99">
        <w:rPr>
          <w:color w:val="000000" w:themeColor="text1"/>
        </w:rPr>
        <w:t>−</w:t>
      </w:r>
      <w:r w:rsidR="00ED570C">
        <w:rPr>
          <w:color w:val="000000" w:themeColor="text1"/>
        </w:rPr>
        <w:t xml:space="preserve"> </w:t>
      </w:r>
      <w:r w:rsidR="0097289F">
        <w:rPr>
          <w:sz w:val="28"/>
          <w:szCs w:val="28"/>
          <w:lang w:val="kk-KZ"/>
        </w:rPr>
        <w:t xml:space="preserve">Образец до </w:t>
      </w:r>
      <w:r w:rsidR="0097289F" w:rsidRPr="00B221E4">
        <w:rPr>
          <w:sz w:val="28"/>
          <w:szCs w:val="28"/>
          <w:lang w:val="kk-KZ"/>
        </w:rPr>
        <w:t>испытаний</w:t>
      </w:r>
    </w:p>
    <w:p w:rsidR="0097289F" w:rsidRDefault="0097289F" w:rsidP="001D7117">
      <w:pPr>
        <w:tabs>
          <w:tab w:val="left" w:pos="9356"/>
          <w:tab w:val="left" w:pos="9498"/>
        </w:tabs>
        <w:ind w:firstLine="567"/>
        <w:jc w:val="center"/>
        <w:rPr>
          <w:sz w:val="28"/>
          <w:szCs w:val="28"/>
          <w:lang w:val="kk-KZ"/>
        </w:rPr>
      </w:pPr>
    </w:p>
    <w:p w:rsidR="0097289F" w:rsidRPr="004B245C" w:rsidRDefault="0097289F" w:rsidP="001D7117">
      <w:pPr>
        <w:tabs>
          <w:tab w:val="left" w:pos="9356"/>
          <w:tab w:val="left" w:pos="9498"/>
        </w:tabs>
        <w:ind w:firstLine="567"/>
        <w:jc w:val="center"/>
        <w:rPr>
          <w:sz w:val="28"/>
          <w:szCs w:val="28"/>
          <w:lang w:val="kk-KZ"/>
        </w:rPr>
      </w:pPr>
    </w:p>
    <w:p w:rsidR="0097289F" w:rsidRDefault="0097289F" w:rsidP="001D7117">
      <w:pPr>
        <w:tabs>
          <w:tab w:val="left" w:pos="9356"/>
          <w:tab w:val="left" w:pos="9498"/>
        </w:tabs>
        <w:ind w:firstLine="567"/>
        <w:jc w:val="center"/>
        <w:rPr>
          <w:sz w:val="28"/>
          <w:szCs w:val="28"/>
          <w:lang w:val="kk-KZ"/>
        </w:rPr>
      </w:pPr>
      <w:r w:rsidRPr="00B221E4">
        <w:rPr>
          <w:noProof/>
          <w:sz w:val="28"/>
          <w:szCs w:val="28"/>
          <w:lang w:eastAsia="ru-RU"/>
        </w:rPr>
        <w:lastRenderedPageBreak/>
        <w:drawing>
          <wp:inline distT="0" distB="0" distL="0" distR="0" wp14:anchorId="279064EF" wp14:editId="697CEF13">
            <wp:extent cx="2806700" cy="2536190"/>
            <wp:effectExtent l="0" t="0" r="0" b="0"/>
            <wp:docPr id="45" name="Рисунок 45" descr="C:\Users\Гулжанар\OneDrive\Рабочий стол\Симось\Статья скопус\Безопасность труда в промышленности\25.12.21 №3\Рис. 4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жанар\OneDrive\Рабочий стол\Симось\Статья скопус\Безопасность труда в промышленности\25.12.21 №3\Рис. 4 б.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6700" cy="2536190"/>
                    </a:xfrm>
                    <a:prstGeom prst="rect">
                      <a:avLst/>
                    </a:prstGeom>
                    <a:noFill/>
                    <a:ln>
                      <a:noFill/>
                    </a:ln>
                  </pic:spPr>
                </pic:pic>
              </a:graphicData>
            </a:graphic>
          </wp:inline>
        </w:drawing>
      </w:r>
    </w:p>
    <w:p w:rsidR="0097289F" w:rsidRDefault="0097289F" w:rsidP="001D7117">
      <w:pPr>
        <w:tabs>
          <w:tab w:val="left" w:pos="9356"/>
          <w:tab w:val="left" w:pos="9498"/>
        </w:tabs>
        <w:ind w:firstLine="567"/>
        <w:jc w:val="center"/>
        <w:rPr>
          <w:sz w:val="28"/>
          <w:szCs w:val="28"/>
          <w:lang w:val="kk-KZ"/>
        </w:rPr>
      </w:pPr>
    </w:p>
    <w:p w:rsidR="0097289F" w:rsidRDefault="0097289F" w:rsidP="001D7117">
      <w:pPr>
        <w:tabs>
          <w:tab w:val="left" w:pos="9356"/>
          <w:tab w:val="left" w:pos="9498"/>
        </w:tabs>
        <w:ind w:firstLine="567"/>
        <w:jc w:val="center"/>
        <w:rPr>
          <w:sz w:val="28"/>
          <w:szCs w:val="28"/>
          <w:lang w:val="kk-KZ"/>
        </w:rPr>
      </w:pPr>
      <w:r>
        <w:rPr>
          <w:sz w:val="28"/>
          <w:szCs w:val="28"/>
          <w:lang w:val="kk-KZ"/>
        </w:rPr>
        <w:t>Рисун</w:t>
      </w:r>
      <w:r w:rsidR="009B71ED">
        <w:rPr>
          <w:sz w:val="28"/>
          <w:szCs w:val="28"/>
          <w:lang w:val="kk-KZ"/>
        </w:rPr>
        <w:t>ок 54</w:t>
      </w:r>
      <w:r>
        <w:rPr>
          <w:sz w:val="28"/>
          <w:szCs w:val="28"/>
          <w:lang w:val="kk-KZ"/>
        </w:rPr>
        <w:t xml:space="preserve"> </w:t>
      </w:r>
      <w:r w:rsidR="00ED570C" w:rsidRPr="00AA0C99">
        <w:rPr>
          <w:color w:val="000000" w:themeColor="text1"/>
        </w:rPr>
        <w:t>−</w:t>
      </w:r>
      <w:r>
        <w:t xml:space="preserve"> </w:t>
      </w:r>
      <w:r>
        <w:rPr>
          <w:sz w:val="28"/>
          <w:szCs w:val="28"/>
          <w:lang w:val="kk-KZ"/>
        </w:rPr>
        <w:t>Образец после</w:t>
      </w:r>
      <w:r w:rsidRPr="00B221E4">
        <w:rPr>
          <w:sz w:val="28"/>
          <w:szCs w:val="28"/>
          <w:lang w:val="kk-KZ"/>
        </w:rPr>
        <w:t xml:space="preserve"> испытаний</w:t>
      </w:r>
      <w:r w:rsidR="00ED570C">
        <w:rPr>
          <w:sz w:val="28"/>
          <w:szCs w:val="28"/>
          <w:lang w:val="kk-KZ"/>
        </w:rPr>
        <w:t>, разрушенный составом ПХ</w:t>
      </w:r>
      <w:r w:rsidR="00ED570C" w:rsidRPr="00B221E4">
        <w:rPr>
          <w:sz w:val="28"/>
          <w:szCs w:val="28"/>
        </w:rPr>
        <w:t>А-ПЭ</w:t>
      </w:r>
      <w:r w:rsidR="00ED570C">
        <w:rPr>
          <w:sz w:val="28"/>
          <w:szCs w:val="28"/>
        </w:rPr>
        <w:t>-</w:t>
      </w:r>
      <w:r w:rsidR="00ED570C">
        <w:rPr>
          <w:sz w:val="28"/>
          <w:szCs w:val="28"/>
          <w:lang w:val="en-US"/>
        </w:rPr>
        <w:t>Mg</w:t>
      </w:r>
      <w:r w:rsidR="00ED570C">
        <w:rPr>
          <w:sz w:val="28"/>
          <w:szCs w:val="28"/>
          <w:lang w:val="kk-KZ"/>
        </w:rPr>
        <w:t xml:space="preserve"> </w:t>
      </w:r>
    </w:p>
    <w:p w:rsidR="0097289F" w:rsidRPr="00B221E4" w:rsidRDefault="0097289F" w:rsidP="001D7117">
      <w:pPr>
        <w:tabs>
          <w:tab w:val="left" w:pos="9356"/>
          <w:tab w:val="left" w:pos="9498"/>
        </w:tabs>
        <w:ind w:firstLine="567"/>
        <w:jc w:val="center"/>
        <w:rPr>
          <w:sz w:val="28"/>
          <w:szCs w:val="28"/>
          <w:lang w:val="kk-KZ"/>
        </w:rPr>
      </w:pPr>
    </w:p>
    <w:p w:rsidR="0057110D" w:rsidRDefault="0057110D" w:rsidP="001D7117">
      <w:pPr>
        <w:tabs>
          <w:tab w:val="left" w:pos="9356"/>
          <w:tab w:val="left" w:pos="9498"/>
        </w:tabs>
        <w:ind w:firstLine="567"/>
        <w:jc w:val="both"/>
        <w:rPr>
          <w:sz w:val="28"/>
          <w:szCs w:val="28"/>
        </w:rPr>
      </w:pPr>
      <w:r>
        <w:rPr>
          <w:sz w:val="28"/>
          <w:szCs w:val="28"/>
          <w:lang w:val="kk-KZ"/>
        </w:rPr>
        <w:t>Б</w:t>
      </w:r>
      <w:r w:rsidRPr="0057110D">
        <w:rPr>
          <w:sz w:val="28"/>
          <w:szCs w:val="28"/>
        </w:rPr>
        <w:t>ыла проведена серия полигонных испытаний</w:t>
      </w:r>
      <w:r>
        <w:rPr>
          <w:sz w:val="28"/>
          <w:szCs w:val="28"/>
        </w:rPr>
        <w:t xml:space="preserve"> до образования трещин</w:t>
      </w:r>
      <w:r w:rsidRPr="0057110D">
        <w:rPr>
          <w:sz w:val="28"/>
          <w:szCs w:val="28"/>
        </w:rPr>
        <w:t xml:space="preserve">, в ходе которых был инициирован пиросостав (ПХА-ПЭ-Mg), что привело к разрушению бетонного блока. Это свидетельствует о том, что ПХА успешно разложился в </w:t>
      </w:r>
      <w:r>
        <w:rPr>
          <w:sz w:val="28"/>
          <w:szCs w:val="28"/>
        </w:rPr>
        <w:t xml:space="preserve">замкнутом </w:t>
      </w:r>
      <w:r w:rsidRPr="0057110D">
        <w:rPr>
          <w:sz w:val="28"/>
          <w:szCs w:val="28"/>
        </w:rPr>
        <w:t>пространстве. При этом разрушение блока произошло без разлета мелких осколков, что говорит о бе</w:t>
      </w:r>
      <w:r>
        <w:rPr>
          <w:sz w:val="28"/>
          <w:szCs w:val="28"/>
        </w:rPr>
        <w:t>зопасности данного состава (</w:t>
      </w:r>
      <w:r w:rsidRPr="0057110D">
        <w:rPr>
          <w:sz w:val="28"/>
          <w:szCs w:val="28"/>
        </w:rPr>
        <w:t>рисунок 54).</w:t>
      </w:r>
    </w:p>
    <w:p w:rsidR="0057110D" w:rsidRDefault="0057110D" w:rsidP="001D7117">
      <w:pPr>
        <w:tabs>
          <w:tab w:val="left" w:pos="9356"/>
          <w:tab w:val="left" w:pos="9498"/>
        </w:tabs>
        <w:ind w:firstLine="567"/>
        <w:jc w:val="both"/>
        <w:rPr>
          <w:sz w:val="28"/>
          <w:szCs w:val="28"/>
        </w:rPr>
      </w:pPr>
      <w:r w:rsidRPr="0057110D">
        <w:rPr>
          <w:sz w:val="28"/>
          <w:szCs w:val="28"/>
        </w:rPr>
        <w:t>Было проведено несколько экспериментов с разными количествами горючих компонентов, но желаемый результат был достигнут при соблюдении стехиометрического соотношения в нашем составе. Так как способность разрушать бетон при высоких температурах является основным показателем эффективности теплового метода разрушения, для сравнительной оценки различных пиротехнических композиций рекомендуется использовать составы, соответствующие их стехиометрическому соотношению.</w:t>
      </w:r>
    </w:p>
    <w:p w:rsidR="00E34D9B" w:rsidRPr="00E34D9B" w:rsidRDefault="00A65C87" w:rsidP="001D7117">
      <w:pPr>
        <w:tabs>
          <w:tab w:val="left" w:pos="9356"/>
          <w:tab w:val="left" w:pos="9498"/>
        </w:tabs>
        <w:ind w:firstLine="567"/>
        <w:jc w:val="both"/>
        <w:rPr>
          <w:sz w:val="28"/>
          <w:szCs w:val="28"/>
          <w:lang w:val="kk-KZ"/>
        </w:rPr>
      </w:pPr>
      <w:r>
        <w:rPr>
          <w:sz w:val="28"/>
          <w:szCs w:val="28"/>
          <w:lang w:val="kk-KZ"/>
        </w:rPr>
        <w:t>На рисунке 55</w:t>
      </w:r>
      <w:r w:rsidR="00E34D9B">
        <w:rPr>
          <w:sz w:val="28"/>
          <w:szCs w:val="28"/>
          <w:lang w:val="kk-KZ"/>
        </w:rPr>
        <w:t xml:space="preserve"> показан бетонный блок после работы состава </w:t>
      </w:r>
      <w:r w:rsidR="00E34D9B" w:rsidRPr="008C7DFA">
        <w:rPr>
          <w:color w:val="000000" w:themeColor="text1"/>
          <w:position w:val="2"/>
          <w:sz w:val="28"/>
          <w:szCs w:val="28"/>
        </w:rPr>
        <w:t>NH</w:t>
      </w:r>
      <w:r w:rsidR="00E34D9B" w:rsidRPr="00E34D9B">
        <w:rPr>
          <w:color w:val="000000" w:themeColor="text1"/>
          <w:sz w:val="28"/>
          <w:szCs w:val="28"/>
          <w:vertAlign w:val="subscript"/>
        </w:rPr>
        <w:t>4</w:t>
      </w:r>
      <w:r w:rsidR="00E34D9B" w:rsidRPr="008C7DFA">
        <w:rPr>
          <w:color w:val="000000" w:themeColor="text1"/>
          <w:position w:val="2"/>
          <w:sz w:val="28"/>
          <w:szCs w:val="28"/>
        </w:rPr>
        <w:t>ClO</w:t>
      </w:r>
      <w:r w:rsidR="00E34D9B" w:rsidRPr="00E34D9B">
        <w:rPr>
          <w:color w:val="000000" w:themeColor="text1"/>
          <w:sz w:val="28"/>
          <w:szCs w:val="28"/>
          <w:vertAlign w:val="subscript"/>
        </w:rPr>
        <w:t>4</w:t>
      </w:r>
      <w:r w:rsidR="00E34D9B">
        <w:rPr>
          <w:color w:val="000000" w:themeColor="text1"/>
          <w:sz w:val="28"/>
          <w:szCs w:val="28"/>
        </w:rPr>
        <w:t xml:space="preserve">-ПЭТФ. </w:t>
      </w:r>
    </w:p>
    <w:p w:rsidR="00E34D9B" w:rsidRDefault="00E34D9B" w:rsidP="001D7117">
      <w:pPr>
        <w:tabs>
          <w:tab w:val="left" w:pos="9356"/>
          <w:tab w:val="left" w:pos="9498"/>
        </w:tabs>
        <w:ind w:firstLine="567"/>
        <w:jc w:val="both"/>
        <w:rPr>
          <w:sz w:val="28"/>
          <w:szCs w:val="28"/>
          <w:lang w:val="kk-KZ"/>
        </w:rPr>
      </w:pPr>
    </w:p>
    <w:p w:rsidR="00E34D9B" w:rsidRDefault="00E34D9B" w:rsidP="00E34D9B">
      <w:pPr>
        <w:tabs>
          <w:tab w:val="left" w:pos="9356"/>
          <w:tab w:val="left" w:pos="9498"/>
        </w:tabs>
        <w:ind w:firstLine="567"/>
        <w:jc w:val="center"/>
        <w:rPr>
          <w:sz w:val="28"/>
          <w:szCs w:val="28"/>
          <w:lang w:val="kk-KZ"/>
        </w:rPr>
      </w:pPr>
      <w:r w:rsidRPr="00E34D9B">
        <w:rPr>
          <w:noProof/>
          <w:sz w:val="28"/>
          <w:szCs w:val="28"/>
          <w:lang w:eastAsia="ru-RU"/>
        </w:rPr>
        <w:lastRenderedPageBreak/>
        <w:drawing>
          <wp:inline distT="0" distB="0" distL="0" distR="0">
            <wp:extent cx="3009265" cy="2781300"/>
            <wp:effectExtent l="0" t="0" r="635" b="0"/>
            <wp:docPr id="6" name="Рисунок 6" descr="C:\Users\Admin\Desktop\фотки не трогать\Диссер 2\IMG-202102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ки не трогать\Диссер 2\IMG-20210218-WA003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8083" cy="2789450"/>
                    </a:xfrm>
                    <a:prstGeom prst="rect">
                      <a:avLst/>
                    </a:prstGeom>
                    <a:noFill/>
                    <a:ln>
                      <a:noFill/>
                    </a:ln>
                  </pic:spPr>
                </pic:pic>
              </a:graphicData>
            </a:graphic>
          </wp:inline>
        </w:drawing>
      </w:r>
    </w:p>
    <w:p w:rsidR="00E34D9B" w:rsidRDefault="00E34D9B" w:rsidP="001D7117">
      <w:pPr>
        <w:tabs>
          <w:tab w:val="left" w:pos="9356"/>
          <w:tab w:val="left" w:pos="9498"/>
        </w:tabs>
        <w:ind w:firstLine="567"/>
        <w:jc w:val="both"/>
        <w:rPr>
          <w:sz w:val="28"/>
          <w:szCs w:val="28"/>
          <w:lang w:val="kk-KZ"/>
        </w:rPr>
      </w:pPr>
    </w:p>
    <w:p w:rsidR="00E34D9B" w:rsidRDefault="009B71ED" w:rsidP="00E34D9B">
      <w:pPr>
        <w:tabs>
          <w:tab w:val="left" w:pos="9356"/>
          <w:tab w:val="left" w:pos="9498"/>
        </w:tabs>
        <w:ind w:firstLine="567"/>
        <w:jc w:val="center"/>
        <w:rPr>
          <w:sz w:val="28"/>
          <w:szCs w:val="28"/>
          <w:lang w:val="kk-KZ"/>
        </w:rPr>
      </w:pPr>
      <w:r>
        <w:rPr>
          <w:sz w:val="28"/>
          <w:szCs w:val="28"/>
          <w:lang w:val="kk-KZ"/>
        </w:rPr>
        <w:t>Рисунок 55</w:t>
      </w:r>
      <w:r w:rsidR="00E34D9B">
        <w:rPr>
          <w:sz w:val="28"/>
          <w:szCs w:val="28"/>
          <w:lang w:val="kk-KZ"/>
        </w:rPr>
        <w:t xml:space="preserve"> </w:t>
      </w:r>
      <w:r w:rsidR="00E34D9B" w:rsidRPr="00AA0C99">
        <w:rPr>
          <w:color w:val="000000" w:themeColor="text1"/>
        </w:rPr>
        <w:t>−</w:t>
      </w:r>
      <w:r w:rsidR="00E34D9B">
        <w:t xml:space="preserve"> </w:t>
      </w:r>
      <w:r w:rsidR="00E34D9B">
        <w:rPr>
          <w:sz w:val="28"/>
          <w:szCs w:val="28"/>
          <w:lang w:val="kk-KZ"/>
        </w:rPr>
        <w:t>Образец после</w:t>
      </w:r>
      <w:r w:rsidR="00E34D9B" w:rsidRPr="00B221E4">
        <w:rPr>
          <w:sz w:val="28"/>
          <w:szCs w:val="28"/>
          <w:lang w:val="kk-KZ"/>
        </w:rPr>
        <w:t xml:space="preserve"> испытаний</w:t>
      </w:r>
      <w:r w:rsidR="00E34D9B">
        <w:rPr>
          <w:sz w:val="28"/>
          <w:szCs w:val="28"/>
          <w:lang w:val="kk-KZ"/>
        </w:rPr>
        <w:t xml:space="preserve"> с составом ПХ</w:t>
      </w:r>
      <w:r w:rsidR="00E34D9B" w:rsidRPr="00B221E4">
        <w:rPr>
          <w:sz w:val="28"/>
          <w:szCs w:val="28"/>
        </w:rPr>
        <w:t>А-ПЭ</w:t>
      </w:r>
      <w:r w:rsidR="00E34D9B">
        <w:rPr>
          <w:sz w:val="28"/>
          <w:szCs w:val="28"/>
        </w:rPr>
        <w:t>ТФ</w:t>
      </w:r>
      <w:r w:rsidR="00E34D9B">
        <w:rPr>
          <w:sz w:val="28"/>
          <w:szCs w:val="28"/>
          <w:lang w:val="kk-KZ"/>
        </w:rPr>
        <w:t xml:space="preserve"> </w:t>
      </w:r>
    </w:p>
    <w:p w:rsidR="00E54025" w:rsidRDefault="00E54025" w:rsidP="00E54025">
      <w:pPr>
        <w:tabs>
          <w:tab w:val="left" w:pos="9356"/>
          <w:tab w:val="left" w:pos="9498"/>
        </w:tabs>
        <w:rPr>
          <w:sz w:val="28"/>
          <w:szCs w:val="28"/>
          <w:lang w:val="kk-KZ"/>
        </w:rPr>
      </w:pPr>
    </w:p>
    <w:p w:rsidR="00E34D9B" w:rsidRDefault="00A65C87" w:rsidP="00E54025">
      <w:pPr>
        <w:tabs>
          <w:tab w:val="left" w:pos="9356"/>
          <w:tab w:val="left" w:pos="9498"/>
        </w:tabs>
        <w:ind w:firstLine="567"/>
        <w:jc w:val="both"/>
        <w:rPr>
          <w:sz w:val="28"/>
          <w:szCs w:val="28"/>
        </w:rPr>
      </w:pPr>
      <w:r>
        <w:rPr>
          <w:sz w:val="28"/>
          <w:szCs w:val="28"/>
          <w:lang w:val="kk-KZ"/>
        </w:rPr>
        <w:t>Как видно из рисунка 55</w:t>
      </w:r>
      <w:r w:rsidR="00E54025">
        <w:rPr>
          <w:sz w:val="28"/>
          <w:szCs w:val="28"/>
          <w:lang w:val="kk-KZ"/>
        </w:rPr>
        <w:t xml:space="preserve"> бетонный блок не разрушен, так как у состава </w:t>
      </w:r>
      <w:r w:rsidR="00E54025" w:rsidRPr="008C7DFA">
        <w:rPr>
          <w:color w:val="000000" w:themeColor="text1"/>
          <w:position w:val="2"/>
          <w:sz w:val="28"/>
          <w:szCs w:val="28"/>
        </w:rPr>
        <w:t>NH</w:t>
      </w:r>
      <w:r w:rsidR="00E54025" w:rsidRPr="00E34D9B">
        <w:rPr>
          <w:color w:val="000000" w:themeColor="text1"/>
          <w:sz w:val="28"/>
          <w:szCs w:val="28"/>
          <w:vertAlign w:val="subscript"/>
        </w:rPr>
        <w:t>4</w:t>
      </w:r>
      <w:r w:rsidR="00E54025" w:rsidRPr="008C7DFA">
        <w:rPr>
          <w:color w:val="000000" w:themeColor="text1"/>
          <w:position w:val="2"/>
          <w:sz w:val="28"/>
          <w:szCs w:val="28"/>
        </w:rPr>
        <w:t>ClO</w:t>
      </w:r>
      <w:r w:rsidR="00E54025" w:rsidRPr="00E34D9B">
        <w:rPr>
          <w:color w:val="000000" w:themeColor="text1"/>
          <w:sz w:val="28"/>
          <w:szCs w:val="28"/>
          <w:vertAlign w:val="subscript"/>
        </w:rPr>
        <w:t>4</w:t>
      </w:r>
      <w:r w:rsidR="00B44838">
        <w:rPr>
          <w:sz w:val="28"/>
          <w:szCs w:val="28"/>
          <w:lang w:val="kk-KZ"/>
        </w:rPr>
        <w:t xml:space="preserve"> - 85%, ПЭТФ - 15</w:t>
      </w:r>
      <w:r w:rsidR="00E54025" w:rsidRPr="00B221E4">
        <w:rPr>
          <w:sz w:val="28"/>
          <w:szCs w:val="28"/>
          <w:lang w:val="kk-KZ"/>
        </w:rPr>
        <w:t>%</w:t>
      </w:r>
      <w:r w:rsidR="00E54025">
        <w:rPr>
          <w:sz w:val="28"/>
          <w:szCs w:val="28"/>
          <w:lang w:val="kk-KZ"/>
        </w:rPr>
        <w:t xml:space="preserve"> не достаточно работоспособности чтобы разрушить монолитный блок. При горении данного состава наблюдаются более низкие энергетические характиричтики чем при горении состава </w:t>
      </w:r>
      <w:r w:rsidR="00E54025" w:rsidRPr="008C7DFA">
        <w:rPr>
          <w:color w:val="000000" w:themeColor="text1"/>
          <w:position w:val="2"/>
          <w:sz w:val="28"/>
          <w:szCs w:val="28"/>
        </w:rPr>
        <w:t>NH</w:t>
      </w:r>
      <w:r w:rsidR="00E54025" w:rsidRPr="00E34D9B">
        <w:rPr>
          <w:color w:val="000000" w:themeColor="text1"/>
          <w:sz w:val="28"/>
          <w:szCs w:val="28"/>
          <w:vertAlign w:val="subscript"/>
        </w:rPr>
        <w:t>4</w:t>
      </w:r>
      <w:r w:rsidR="00E54025" w:rsidRPr="008C7DFA">
        <w:rPr>
          <w:color w:val="000000" w:themeColor="text1"/>
          <w:position w:val="2"/>
          <w:sz w:val="28"/>
          <w:szCs w:val="28"/>
        </w:rPr>
        <w:t>ClO</w:t>
      </w:r>
      <w:r w:rsidR="00E54025" w:rsidRPr="00E34D9B">
        <w:rPr>
          <w:color w:val="000000" w:themeColor="text1"/>
          <w:sz w:val="28"/>
          <w:szCs w:val="28"/>
          <w:vertAlign w:val="subscript"/>
        </w:rPr>
        <w:t>4</w:t>
      </w:r>
      <w:r w:rsidR="00B44838">
        <w:rPr>
          <w:sz w:val="28"/>
          <w:szCs w:val="28"/>
          <w:lang w:val="kk-KZ"/>
        </w:rPr>
        <w:t xml:space="preserve"> - 85%, ПЭ - </w:t>
      </w:r>
      <w:r w:rsidR="00E54025">
        <w:rPr>
          <w:sz w:val="28"/>
          <w:szCs w:val="28"/>
          <w:lang w:val="kk-KZ"/>
        </w:rPr>
        <w:t>10</w:t>
      </w:r>
      <w:r w:rsidR="00E54025" w:rsidRPr="00B221E4">
        <w:rPr>
          <w:sz w:val="28"/>
          <w:szCs w:val="28"/>
          <w:lang w:val="kk-KZ"/>
        </w:rPr>
        <w:t>%</w:t>
      </w:r>
      <w:r w:rsidR="00E54025" w:rsidRPr="00B221E4">
        <w:rPr>
          <w:sz w:val="28"/>
          <w:szCs w:val="28"/>
        </w:rPr>
        <w:t>,</w:t>
      </w:r>
      <w:r w:rsidR="00E54025">
        <w:rPr>
          <w:sz w:val="28"/>
          <w:szCs w:val="28"/>
          <w:lang w:val="kk-KZ"/>
        </w:rPr>
        <w:t xml:space="preserve"> </w:t>
      </w:r>
      <w:r w:rsidR="00E54025">
        <w:rPr>
          <w:sz w:val="28"/>
          <w:szCs w:val="28"/>
          <w:lang w:val="en-US"/>
        </w:rPr>
        <w:t>Mg</w:t>
      </w:r>
      <w:r w:rsidR="00E54025" w:rsidRPr="00793C5A">
        <w:rPr>
          <w:sz w:val="28"/>
          <w:szCs w:val="28"/>
        </w:rPr>
        <w:t>-</w:t>
      </w:r>
      <w:r w:rsidR="00E54025" w:rsidRPr="00FD31DF">
        <w:rPr>
          <w:sz w:val="28"/>
          <w:szCs w:val="28"/>
        </w:rPr>
        <w:t>5</w:t>
      </w:r>
      <w:r w:rsidR="00E54025" w:rsidRPr="00793C5A">
        <w:rPr>
          <w:sz w:val="28"/>
          <w:szCs w:val="28"/>
        </w:rPr>
        <w:t>%</w:t>
      </w:r>
      <w:r w:rsidR="00E54025">
        <w:rPr>
          <w:sz w:val="28"/>
          <w:szCs w:val="28"/>
        </w:rPr>
        <w:t>. Мы провели ряд экспериментов с разными рецептами составов, результат</w:t>
      </w:r>
      <w:r w:rsidR="003E5383">
        <w:rPr>
          <w:sz w:val="28"/>
          <w:szCs w:val="28"/>
        </w:rPr>
        <w:t>ы испытании привели в таблице 19</w:t>
      </w:r>
      <w:r w:rsidR="00E54025">
        <w:rPr>
          <w:sz w:val="28"/>
          <w:szCs w:val="28"/>
        </w:rPr>
        <w:t>.</w:t>
      </w:r>
    </w:p>
    <w:p w:rsidR="00E54025" w:rsidRDefault="00E54025" w:rsidP="00E54025">
      <w:pPr>
        <w:tabs>
          <w:tab w:val="left" w:pos="9356"/>
          <w:tab w:val="left" w:pos="9498"/>
        </w:tabs>
        <w:ind w:firstLine="567"/>
        <w:jc w:val="both"/>
        <w:rPr>
          <w:sz w:val="28"/>
          <w:szCs w:val="28"/>
        </w:rPr>
      </w:pPr>
    </w:p>
    <w:p w:rsidR="00097BB3" w:rsidRDefault="009B71ED" w:rsidP="00B44838">
      <w:pPr>
        <w:tabs>
          <w:tab w:val="left" w:pos="9356"/>
          <w:tab w:val="left" w:pos="9498"/>
        </w:tabs>
        <w:jc w:val="both"/>
        <w:rPr>
          <w:sz w:val="28"/>
          <w:szCs w:val="28"/>
        </w:rPr>
      </w:pPr>
      <w:r>
        <w:rPr>
          <w:sz w:val="28"/>
          <w:szCs w:val="28"/>
        </w:rPr>
        <w:t>Таблица 19</w:t>
      </w:r>
      <w:r w:rsidR="00B44838">
        <w:rPr>
          <w:sz w:val="28"/>
          <w:szCs w:val="28"/>
        </w:rPr>
        <w:t xml:space="preserve"> </w:t>
      </w:r>
      <w:r w:rsidR="00B44838" w:rsidRPr="00AA0C99">
        <w:rPr>
          <w:color w:val="000000" w:themeColor="text1"/>
        </w:rPr>
        <w:t>−</w:t>
      </w:r>
      <w:r w:rsidR="00B44838">
        <w:rPr>
          <w:color w:val="000000" w:themeColor="text1"/>
        </w:rPr>
        <w:t xml:space="preserve"> </w:t>
      </w:r>
      <w:r w:rsidR="00097BB3" w:rsidRPr="00097BB3">
        <w:rPr>
          <w:sz w:val="28"/>
          <w:szCs w:val="28"/>
        </w:rPr>
        <w:t>Результаты испытаний по разрушению бетонных блоков</w:t>
      </w:r>
    </w:p>
    <w:tbl>
      <w:tblPr>
        <w:tblStyle w:val="af4"/>
        <w:tblW w:w="0" w:type="auto"/>
        <w:tblInd w:w="108" w:type="dxa"/>
        <w:tblLook w:val="04A0" w:firstRow="1" w:lastRow="0" w:firstColumn="1" w:lastColumn="0" w:noHBand="0" w:noVBand="1"/>
      </w:tblPr>
      <w:tblGrid>
        <w:gridCol w:w="3261"/>
        <w:gridCol w:w="992"/>
        <w:gridCol w:w="1276"/>
        <w:gridCol w:w="3937"/>
      </w:tblGrid>
      <w:tr w:rsidR="00E54025" w:rsidTr="00B44838">
        <w:tc>
          <w:tcPr>
            <w:tcW w:w="3261" w:type="dxa"/>
          </w:tcPr>
          <w:p w:rsidR="00E54025" w:rsidRDefault="00E54025" w:rsidP="00BD0E8B">
            <w:pPr>
              <w:tabs>
                <w:tab w:val="left" w:pos="9356"/>
                <w:tab w:val="left" w:pos="9498"/>
              </w:tabs>
              <w:jc w:val="center"/>
              <w:rPr>
                <w:sz w:val="28"/>
                <w:szCs w:val="28"/>
                <w:lang w:val="kk-KZ"/>
              </w:rPr>
            </w:pPr>
            <w:r>
              <w:rPr>
                <w:sz w:val="28"/>
                <w:szCs w:val="28"/>
                <w:lang w:val="kk-KZ"/>
              </w:rPr>
              <w:t>Состав</w:t>
            </w:r>
          </w:p>
        </w:tc>
        <w:tc>
          <w:tcPr>
            <w:tcW w:w="992" w:type="dxa"/>
          </w:tcPr>
          <w:p w:rsidR="00E54025" w:rsidRDefault="00E54025" w:rsidP="00BD0E8B">
            <w:pPr>
              <w:tabs>
                <w:tab w:val="left" w:pos="9356"/>
                <w:tab w:val="left" w:pos="9498"/>
              </w:tabs>
              <w:jc w:val="center"/>
              <w:rPr>
                <w:sz w:val="28"/>
                <w:szCs w:val="28"/>
                <w:lang w:val="kk-KZ"/>
              </w:rPr>
            </w:pPr>
            <w:r>
              <w:rPr>
                <w:sz w:val="28"/>
                <w:szCs w:val="28"/>
                <w:lang w:val="kk-KZ"/>
              </w:rPr>
              <w:t xml:space="preserve">Т, </w:t>
            </w:r>
            <w:r w:rsidR="001B27A6" w:rsidRPr="001B27A6">
              <w:rPr>
                <w:sz w:val="28"/>
                <w:szCs w:val="28"/>
                <w:lang w:val="kk-KZ"/>
              </w:rPr>
              <w:t>°С</w:t>
            </w:r>
          </w:p>
        </w:tc>
        <w:tc>
          <w:tcPr>
            <w:tcW w:w="1276" w:type="dxa"/>
          </w:tcPr>
          <w:p w:rsidR="00E54025" w:rsidRPr="00E54025" w:rsidRDefault="00E54025" w:rsidP="00BD0E8B">
            <w:pPr>
              <w:tabs>
                <w:tab w:val="left" w:pos="9356"/>
                <w:tab w:val="left" w:pos="9498"/>
              </w:tabs>
              <w:jc w:val="center"/>
              <w:rPr>
                <w:sz w:val="28"/>
                <w:szCs w:val="28"/>
              </w:rPr>
            </w:pPr>
            <w:r>
              <w:rPr>
                <w:sz w:val="28"/>
                <w:szCs w:val="28"/>
                <w:lang w:val="en-US"/>
              </w:rPr>
              <w:t>RT</w:t>
            </w:r>
            <w:r>
              <w:rPr>
                <w:sz w:val="28"/>
                <w:szCs w:val="28"/>
              </w:rPr>
              <w:t xml:space="preserve">, </w:t>
            </w:r>
            <w:r w:rsidRPr="00CF11E5">
              <w:rPr>
                <w:spacing w:val="-6"/>
                <w:sz w:val="28"/>
                <w:szCs w:val="28"/>
              </w:rPr>
              <w:t>кДж/кг</w:t>
            </w:r>
          </w:p>
        </w:tc>
        <w:tc>
          <w:tcPr>
            <w:tcW w:w="3937" w:type="dxa"/>
          </w:tcPr>
          <w:p w:rsidR="00E54025" w:rsidRPr="00E54025" w:rsidRDefault="00E54025" w:rsidP="00BD0E8B">
            <w:pPr>
              <w:tabs>
                <w:tab w:val="left" w:pos="9356"/>
                <w:tab w:val="left" w:pos="9498"/>
              </w:tabs>
              <w:jc w:val="center"/>
              <w:rPr>
                <w:sz w:val="28"/>
                <w:szCs w:val="28"/>
              </w:rPr>
            </w:pPr>
            <w:r>
              <w:rPr>
                <w:sz w:val="28"/>
                <w:szCs w:val="28"/>
              </w:rPr>
              <w:t>Наблюдения</w:t>
            </w:r>
          </w:p>
        </w:tc>
      </w:tr>
      <w:tr w:rsidR="00E54025" w:rsidTr="00B44838">
        <w:tc>
          <w:tcPr>
            <w:tcW w:w="3261" w:type="dxa"/>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B44838">
              <w:rPr>
                <w:color w:val="000000" w:themeColor="text1"/>
                <w:sz w:val="28"/>
                <w:szCs w:val="28"/>
                <w:vertAlign w:val="subscript"/>
              </w:rPr>
              <w:t xml:space="preserve"> </w:t>
            </w:r>
            <w:r>
              <w:rPr>
                <w:sz w:val="28"/>
                <w:szCs w:val="28"/>
                <w:lang w:val="kk-KZ"/>
              </w:rPr>
              <w:t>-</w:t>
            </w:r>
            <w:r w:rsidR="00B44838">
              <w:rPr>
                <w:sz w:val="28"/>
                <w:szCs w:val="28"/>
                <w:lang w:val="kk-KZ"/>
              </w:rPr>
              <w:t xml:space="preserve"> </w:t>
            </w:r>
            <w:r>
              <w:rPr>
                <w:sz w:val="28"/>
                <w:szCs w:val="28"/>
                <w:lang w:val="kk-KZ"/>
              </w:rPr>
              <w:t>85</w:t>
            </w:r>
            <w:r w:rsidR="00BD0E8B">
              <w:rPr>
                <w:sz w:val="28"/>
                <w:szCs w:val="28"/>
                <w:lang w:val="kk-KZ"/>
              </w:rPr>
              <w:t xml:space="preserve">%, </w:t>
            </w:r>
            <w:r>
              <w:rPr>
                <w:sz w:val="28"/>
                <w:szCs w:val="28"/>
                <w:lang w:val="kk-KZ"/>
              </w:rPr>
              <w:t>ПЭ</w:t>
            </w:r>
            <w:r w:rsidR="00BD0E8B">
              <w:rPr>
                <w:sz w:val="28"/>
                <w:szCs w:val="28"/>
                <w:lang w:val="kk-KZ"/>
              </w:rPr>
              <w:t>ТФ</w:t>
            </w:r>
            <w:r w:rsidR="00B44838">
              <w:rPr>
                <w:sz w:val="28"/>
                <w:szCs w:val="28"/>
                <w:lang w:val="kk-KZ"/>
              </w:rPr>
              <w:t xml:space="preserve"> </w:t>
            </w:r>
            <w:r>
              <w:rPr>
                <w:sz w:val="28"/>
                <w:szCs w:val="28"/>
                <w:lang w:val="kk-KZ"/>
              </w:rPr>
              <w:t>-</w:t>
            </w:r>
            <w:r w:rsidR="00BD0E8B">
              <w:rPr>
                <w:sz w:val="28"/>
                <w:szCs w:val="28"/>
                <w:lang w:val="kk-KZ"/>
              </w:rPr>
              <w:t xml:space="preserve"> 15</w:t>
            </w:r>
            <w:r w:rsidRPr="00B221E4">
              <w:rPr>
                <w:sz w:val="28"/>
                <w:szCs w:val="28"/>
                <w:lang w:val="kk-KZ"/>
              </w:rPr>
              <w:t>%</w:t>
            </w:r>
          </w:p>
        </w:tc>
        <w:tc>
          <w:tcPr>
            <w:tcW w:w="992" w:type="dxa"/>
          </w:tcPr>
          <w:p w:rsidR="00E54025" w:rsidRDefault="001B27A6" w:rsidP="00BD0E8B">
            <w:pPr>
              <w:tabs>
                <w:tab w:val="left" w:pos="9356"/>
                <w:tab w:val="left" w:pos="9498"/>
              </w:tabs>
              <w:jc w:val="center"/>
              <w:rPr>
                <w:sz w:val="28"/>
                <w:szCs w:val="28"/>
                <w:lang w:val="kk-KZ"/>
              </w:rPr>
            </w:pPr>
            <w:r>
              <w:rPr>
                <w:sz w:val="28"/>
                <w:szCs w:val="28"/>
                <w:lang w:val="kk-KZ"/>
              </w:rPr>
              <w:t>1760</w:t>
            </w:r>
          </w:p>
        </w:tc>
        <w:tc>
          <w:tcPr>
            <w:tcW w:w="1276" w:type="dxa"/>
          </w:tcPr>
          <w:p w:rsidR="00E54025" w:rsidRDefault="002A0D77" w:rsidP="00BD0E8B">
            <w:pPr>
              <w:tabs>
                <w:tab w:val="left" w:pos="9356"/>
                <w:tab w:val="left" w:pos="9498"/>
              </w:tabs>
              <w:jc w:val="center"/>
              <w:rPr>
                <w:sz w:val="28"/>
                <w:szCs w:val="28"/>
                <w:lang w:val="kk-KZ"/>
              </w:rPr>
            </w:pPr>
            <w:r>
              <w:rPr>
                <w:sz w:val="28"/>
                <w:szCs w:val="28"/>
                <w:lang w:val="kk-KZ"/>
              </w:rPr>
              <w:t>887</w:t>
            </w:r>
          </w:p>
        </w:tc>
        <w:tc>
          <w:tcPr>
            <w:tcW w:w="3937" w:type="dxa"/>
          </w:tcPr>
          <w:p w:rsidR="00E54025" w:rsidRDefault="00BD0E8B" w:rsidP="00BD0E8B">
            <w:pPr>
              <w:tabs>
                <w:tab w:val="left" w:pos="9356"/>
                <w:tab w:val="left" w:pos="9498"/>
              </w:tabs>
              <w:jc w:val="center"/>
              <w:rPr>
                <w:sz w:val="28"/>
                <w:szCs w:val="28"/>
                <w:lang w:val="kk-KZ"/>
              </w:rPr>
            </w:pPr>
            <w:r>
              <w:rPr>
                <w:sz w:val="28"/>
                <w:szCs w:val="28"/>
                <w:lang w:val="kk-KZ"/>
              </w:rPr>
              <w:t>Монолитный блок без образования трещин</w:t>
            </w:r>
          </w:p>
        </w:tc>
      </w:tr>
      <w:tr w:rsidR="00E54025" w:rsidTr="00B44838">
        <w:tc>
          <w:tcPr>
            <w:tcW w:w="3261" w:type="dxa"/>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B44838">
              <w:rPr>
                <w:color w:val="000000" w:themeColor="text1"/>
                <w:sz w:val="28"/>
                <w:szCs w:val="28"/>
                <w:vertAlign w:val="subscript"/>
              </w:rPr>
              <w:t xml:space="preserve"> </w:t>
            </w:r>
            <w:r>
              <w:rPr>
                <w:sz w:val="28"/>
                <w:szCs w:val="28"/>
                <w:lang w:val="kk-KZ"/>
              </w:rPr>
              <w:t>-</w:t>
            </w:r>
            <w:r w:rsidR="00B44838">
              <w:rPr>
                <w:sz w:val="28"/>
                <w:szCs w:val="28"/>
                <w:lang w:val="kk-KZ"/>
              </w:rPr>
              <w:t xml:space="preserve"> </w:t>
            </w:r>
            <w:r>
              <w:rPr>
                <w:sz w:val="28"/>
                <w:szCs w:val="28"/>
                <w:lang w:val="kk-KZ"/>
              </w:rPr>
              <w:t>85</w:t>
            </w:r>
            <w:r w:rsidR="00BD0E8B">
              <w:rPr>
                <w:sz w:val="28"/>
                <w:szCs w:val="28"/>
                <w:lang w:val="kk-KZ"/>
              </w:rPr>
              <w:t xml:space="preserve">%, </w:t>
            </w:r>
            <w:r>
              <w:rPr>
                <w:sz w:val="28"/>
                <w:szCs w:val="28"/>
                <w:lang w:val="kk-KZ"/>
              </w:rPr>
              <w:t>ПЭ</w:t>
            </w:r>
            <w:r w:rsidR="00B44838">
              <w:rPr>
                <w:sz w:val="28"/>
                <w:szCs w:val="28"/>
                <w:lang w:val="kk-KZ"/>
              </w:rPr>
              <w:t xml:space="preserve"> </w:t>
            </w:r>
            <w:r>
              <w:rPr>
                <w:sz w:val="28"/>
                <w:szCs w:val="28"/>
                <w:lang w:val="kk-KZ"/>
              </w:rPr>
              <w:t>-</w:t>
            </w:r>
            <w:r w:rsidR="00BD0E8B">
              <w:rPr>
                <w:sz w:val="28"/>
                <w:szCs w:val="28"/>
                <w:lang w:val="kk-KZ"/>
              </w:rPr>
              <w:t xml:space="preserve"> 15</w:t>
            </w:r>
            <w:r w:rsidRPr="00B221E4">
              <w:rPr>
                <w:sz w:val="28"/>
                <w:szCs w:val="28"/>
                <w:lang w:val="kk-KZ"/>
              </w:rPr>
              <w:t>%</w:t>
            </w:r>
          </w:p>
        </w:tc>
        <w:tc>
          <w:tcPr>
            <w:tcW w:w="992" w:type="dxa"/>
          </w:tcPr>
          <w:p w:rsidR="00E54025" w:rsidRDefault="001B27A6" w:rsidP="00BD0E8B">
            <w:pPr>
              <w:tabs>
                <w:tab w:val="left" w:pos="9356"/>
                <w:tab w:val="left" w:pos="9498"/>
              </w:tabs>
              <w:jc w:val="center"/>
              <w:rPr>
                <w:sz w:val="28"/>
                <w:szCs w:val="28"/>
                <w:lang w:val="kk-KZ"/>
              </w:rPr>
            </w:pPr>
            <w:r>
              <w:rPr>
                <w:sz w:val="28"/>
                <w:szCs w:val="28"/>
                <w:lang w:val="kk-KZ"/>
              </w:rPr>
              <w:t>1825</w:t>
            </w:r>
          </w:p>
        </w:tc>
        <w:tc>
          <w:tcPr>
            <w:tcW w:w="1276" w:type="dxa"/>
          </w:tcPr>
          <w:p w:rsidR="00E54025" w:rsidRDefault="002A0D77" w:rsidP="00BD0E8B">
            <w:pPr>
              <w:tabs>
                <w:tab w:val="left" w:pos="9356"/>
                <w:tab w:val="left" w:pos="9498"/>
              </w:tabs>
              <w:jc w:val="center"/>
              <w:rPr>
                <w:sz w:val="28"/>
                <w:szCs w:val="28"/>
                <w:lang w:val="kk-KZ"/>
              </w:rPr>
            </w:pPr>
            <w:r>
              <w:rPr>
                <w:sz w:val="28"/>
                <w:szCs w:val="28"/>
                <w:lang w:val="kk-KZ"/>
              </w:rPr>
              <w:t>922</w:t>
            </w:r>
          </w:p>
        </w:tc>
        <w:tc>
          <w:tcPr>
            <w:tcW w:w="3937" w:type="dxa"/>
          </w:tcPr>
          <w:p w:rsidR="00E54025" w:rsidRDefault="00BD0E8B" w:rsidP="00BD0E8B">
            <w:pPr>
              <w:tabs>
                <w:tab w:val="left" w:pos="9356"/>
                <w:tab w:val="left" w:pos="9498"/>
              </w:tabs>
              <w:jc w:val="center"/>
              <w:rPr>
                <w:sz w:val="28"/>
                <w:szCs w:val="28"/>
                <w:lang w:val="kk-KZ"/>
              </w:rPr>
            </w:pPr>
            <w:r>
              <w:rPr>
                <w:sz w:val="28"/>
                <w:szCs w:val="28"/>
                <w:lang w:val="kk-KZ"/>
              </w:rPr>
              <w:t>Монолитный блок без образования трещин</w:t>
            </w:r>
          </w:p>
        </w:tc>
      </w:tr>
      <w:tr w:rsidR="00E54025" w:rsidTr="00B44838">
        <w:tc>
          <w:tcPr>
            <w:tcW w:w="3261" w:type="dxa"/>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B44838">
              <w:rPr>
                <w:color w:val="000000" w:themeColor="text1"/>
                <w:sz w:val="28"/>
                <w:szCs w:val="28"/>
                <w:vertAlign w:val="subscript"/>
              </w:rPr>
              <w:t xml:space="preserve"> </w:t>
            </w:r>
            <w:r>
              <w:rPr>
                <w:sz w:val="28"/>
                <w:szCs w:val="28"/>
                <w:lang w:val="kk-KZ"/>
              </w:rPr>
              <w:t>-</w:t>
            </w:r>
            <w:r w:rsidR="00B44838">
              <w:rPr>
                <w:sz w:val="28"/>
                <w:szCs w:val="28"/>
                <w:lang w:val="kk-KZ"/>
              </w:rPr>
              <w:t xml:space="preserve"> </w:t>
            </w:r>
            <w:r>
              <w:rPr>
                <w:sz w:val="28"/>
                <w:szCs w:val="28"/>
                <w:lang w:val="kk-KZ"/>
              </w:rPr>
              <w:t>85%, ПЭ</w:t>
            </w:r>
            <w:r w:rsidR="00BD0E8B">
              <w:rPr>
                <w:sz w:val="28"/>
                <w:szCs w:val="28"/>
                <w:lang w:val="kk-KZ"/>
              </w:rPr>
              <w:t>ТФ</w:t>
            </w:r>
            <w:r w:rsidR="00B44838">
              <w:rPr>
                <w:sz w:val="28"/>
                <w:szCs w:val="28"/>
                <w:lang w:val="kk-KZ"/>
              </w:rPr>
              <w:t xml:space="preserve"> </w:t>
            </w:r>
            <w:r>
              <w:rPr>
                <w:sz w:val="28"/>
                <w:szCs w:val="28"/>
                <w:lang w:val="kk-KZ"/>
              </w:rPr>
              <w:t>-</w:t>
            </w:r>
            <w:r w:rsidR="00BD0E8B">
              <w:rPr>
                <w:sz w:val="28"/>
                <w:szCs w:val="28"/>
                <w:lang w:val="kk-KZ"/>
              </w:rPr>
              <w:t xml:space="preserve"> 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00B44838">
              <w:rPr>
                <w:sz w:val="28"/>
                <w:szCs w:val="28"/>
              </w:rPr>
              <w:t xml:space="preserve"> </w:t>
            </w:r>
            <w:r w:rsidRPr="00793C5A">
              <w:rPr>
                <w:sz w:val="28"/>
                <w:szCs w:val="28"/>
              </w:rPr>
              <w:t>-</w:t>
            </w:r>
            <w:r w:rsidR="00B44838">
              <w:rPr>
                <w:sz w:val="28"/>
                <w:szCs w:val="28"/>
              </w:rPr>
              <w:t xml:space="preserve"> </w:t>
            </w:r>
            <w:r w:rsidR="00BD0E8B">
              <w:rPr>
                <w:sz w:val="28"/>
                <w:szCs w:val="28"/>
              </w:rPr>
              <w:t>3</w:t>
            </w:r>
            <w:r w:rsidRPr="00793C5A">
              <w:rPr>
                <w:sz w:val="28"/>
                <w:szCs w:val="28"/>
              </w:rPr>
              <w:t>%</w:t>
            </w:r>
            <w:r>
              <w:rPr>
                <w:sz w:val="28"/>
                <w:szCs w:val="28"/>
              </w:rPr>
              <w:t>.</w:t>
            </w:r>
          </w:p>
        </w:tc>
        <w:tc>
          <w:tcPr>
            <w:tcW w:w="992" w:type="dxa"/>
          </w:tcPr>
          <w:p w:rsidR="00E54025" w:rsidRDefault="001B27A6" w:rsidP="00BD0E8B">
            <w:pPr>
              <w:tabs>
                <w:tab w:val="left" w:pos="9356"/>
                <w:tab w:val="left" w:pos="9498"/>
              </w:tabs>
              <w:jc w:val="center"/>
              <w:rPr>
                <w:sz w:val="28"/>
                <w:szCs w:val="28"/>
                <w:lang w:val="kk-KZ"/>
              </w:rPr>
            </w:pPr>
            <w:r>
              <w:rPr>
                <w:sz w:val="28"/>
                <w:szCs w:val="28"/>
                <w:lang w:val="kk-KZ"/>
              </w:rPr>
              <w:t>1980</w:t>
            </w:r>
          </w:p>
        </w:tc>
        <w:tc>
          <w:tcPr>
            <w:tcW w:w="1276" w:type="dxa"/>
          </w:tcPr>
          <w:p w:rsidR="00E54025" w:rsidRDefault="002A0D77" w:rsidP="00BD0E8B">
            <w:pPr>
              <w:tabs>
                <w:tab w:val="left" w:pos="9356"/>
                <w:tab w:val="left" w:pos="9498"/>
              </w:tabs>
              <w:jc w:val="center"/>
              <w:rPr>
                <w:sz w:val="28"/>
                <w:szCs w:val="28"/>
                <w:lang w:val="kk-KZ"/>
              </w:rPr>
            </w:pPr>
            <w:r>
              <w:rPr>
                <w:sz w:val="28"/>
                <w:szCs w:val="28"/>
                <w:lang w:val="kk-KZ"/>
              </w:rPr>
              <w:t>1005</w:t>
            </w:r>
          </w:p>
        </w:tc>
        <w:tc>
          <w:tcPr>
            <w:tcW w:w="3937" w:type="dxa"/>
          </w:tcPr>
          <w:p w:rsidR="00E54025" w:rsidRDefault="00BD0E8B" w:rsidP="00BD0E8B">
            <w:pPr>
              <w:tabs>
                <w:tab w:val="left" w:pos="9356"/>
                <w:tab w:val="left" w:pos="9498"/>
              </w:tabs>
              <w:jc w:val="center"/>
              <w:rPr>
                <w:sz w:val="28"/>
                <w:szCs w:val="28"/>
                <w:lang w:val="kk-KZ"/>
              </w:rPr>
            </w:pPr>
            <w:r>
              <w:rPr>
                <w:sz w:val="28"/>
                <w:szCs w:val="28"/>
                <w:lang w:val="kk-KZ"/>
              </w:rPr>
              <w:t>Монолитный блок без образования трещин</w:t>
            </w:r>
          </w:p>
        </w:tc>
      </w:tr>
      <w:tr w:rsidR="00E54025" w:rsidTr="00B44838">
        <w:tc>
          <w:tcPr>
            <w:tcW w:w="3261" w:type="dxa"/>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B44838">
              <w:rPr>
                <w:color w:val="000000" w:themeColor="text1"/>
                <w:sz w:val="28"/>
                <w:szCs w:val="28"/>
                <w:vertAlign w:val="subscript"/>
              </w:rPr>
              <w:t xml:space="preserve"> </w:t>
            </w:r>
            <w:r>
              <w:rPr>
                <w:sz w:val="28"/>
                <w:szCs w:val="28"/>
                <w:lang w:val="kk-KZ"/>
              </w:rPr>
              <w:t>-</w:t>
            </w:r>
            <w:r w:rsidR="00B44838">
              <w:rPr>
                <w:sz w:val="28"/>
                <w:szCs w:val="28"/>
                <w:lang w:val="kk-KZ"/>
              </w:rPr>
              <w:t xml:space="preserve"> </w:t>
            </w:r>
            <w:r>
              <w:rPr>
                <w:sz w:val="28"/>
                <w:szCs w:val="28"/>
                <w:lang w:val="kk-KZ"/>
              </w:rPr>
              <w:t>85 %, ПЭ</w:t>
            </w:r>
            <w:r w:rsidR="00B44838">
              <w:rPr>
                <w:sz w:val="28"/>
                <w:szCs w:val="28"/>
                <w:lang w:val="kk-KZ"/>
              </w:rPr>
              <w:t xml:space="preserve"> </w:t>
            </w:r>
            <w:r>
              <w:rPr>
                <w:sz w:val="28"/>
                <w:szCs w:val="28"/>
                <w:lang w:val="kk-KZ"/>
              </w:rPr>
              <w:t>-</w:t>
            </w:r>
            <w:r w:rsidR="00BD0E8B">
              <w:rPr>
                <w:sz w:val="28"/>
                <w:szCs w:val="28"/>
                <w:lang w:val="kk-KZ"/>
              </w:rPr>
              <w:t xml:space="preserve"> 12</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00B44838">
              <w:rPr>
                <w:sz w:val="28"/>
                <w:szCs w:val="28"/>
              </w:rPr>
              <w:t xml:space="preserve"> </w:t>
            </w:r>
            <w:r w:rsidRPr="00793C5A">
              <w:rPr>
                <w:sz w:val="28"/>
                <w:szCs w:val="28"/>
              </w:rPr>
              <w:t>-</w:t>
            </w:r>
            <w:r w:rsidR="00B44838">
              <w:rPr>
                <w:sz w:val="28"/>
                <w:szCs w:val="28"/>
              </w:rPr>
              <w:t xml:space="preserve"> </w:t>
            </w:r>
            <w:r w:rsidR="00BD0E8B">
              <w:rPr>
                <w:sz w:val="28"/>
                <w:szCs w:val="28"/>
              </w:rPr>
              <w:t>3</w:t>
            </w:r>
            <w:r w:rsidRPr="00793C5A">
              <w:rPr>
                <w:sz w:val="28"/>
                <w:szCs w:val="28"/>
              </w:rPr>
              <w:t>%</w:t>
            </w:r>
            <w:r>
              <w:rPr>
                <w:sz w:val="28"/>
                <w:szCs w:val="28"/>
              </w:rPr>
              <w:t>.</w:t>
            </w:r>
          </w:p>
        </w:tc>
        <w:tc>
          <w:tcPr>
            <w:tcW w:w="992" w:type="dxa"/>
          </w:tcPr>
          <w:p w:rsidR="00E54025" w:rsidRDefault="001B27A6" w:rsidP="00BD0E8B">
            <w:pPr>
              <w:tabs>
                <w:tab w:val="left" w:pos="9356"/>
                <w:tab w:val="left" w:pos="9498"/>
              </w:tabs>
              <w:jc w:val="center"/>
              <w:rPr>
                <w:sz w:val="28"/>
                <w:szCs w:val="28"/>
                <w:lang w:val="kk-KZ"/>
              </w:rPr>
            </w:pPr>
            <w:r>
              <w:rPr>
                <w:sz w:val="28"/>
                <w:szCs w:val="28"/>
                <w:lang w:val="kk-KZ"/>
              </w:rPr>
              <w:t>2035</w:t>
            </w:r>
          </w:p>
        </w:tc>
        <w:tc>
          <w:tcPr>
            <w:tcW w:w="1276" w:type="dxa"/>
          </w:tcPr>
          <w:p w:rsidR="00E54025" w:rsidRDefault="002A0D77" w:rsidP="00BD0E8B">
            <w:pPr>
              <w:tabs>
                <w:tab w:val="left" w:pos="9356"/>
                <w:tab w:val="left" w:pos="9498"/>
              </w:tabs>
              <w:jc w:val="center"/>
              <w:rPr>
                <w:sz w:val="28"/>
                <w:szCs w:val="28"/>
                <w:lang w:val="kk-KZ"/>
              </w:rPr>
            </w:pPr>
            <w:r>
              <w:rPr>
                <w:sz w:val="28"/>
                <w:szCs w:val="28"/>
                <w:lang w:val="kk-KZ"/>
              </w:rPr>
              <w:t>1027</w:t>
            </w:r>
          </w:p>
        </w:tc>
        <w:tc>
          <w:tcPr>
            <w:tcW w:w="3937" w:type="dxa"/>
          </w:tcPr>
          <w:p w:rsidR="00E54025" w:rsidRDefault="002A0D77" w:rsidP="00BD0E8B">
            <w:pPr>
              <w:tabs>
                <w:tab w:val="left" w:pos="9356"/>
                <w:tab w:val="left" w:pos="9498"/>
              </w:tabs>
              <w:jc w:val="center"/>
              <w:rPr>
                <w:sz w:val="28"/>
                <w:szCs w:val="28"/>
                <w:lang w:val="kk-KZ"/>
              </w:rPr>
            </w:pPr>
            <w:r>
              <w:rPr>
                <w:sz w:val="28"/>
                <w:szCs w:val="28"/>
                <w:lang w:val="kk-KZ"/>
              </w:rPr>
              <w:t>Появление трещины на монолитном блоке размером 20 мм</w:t>
            </w:r>
          </w:p>
        </w:tc>
      </w:tr>
      <w:tr w:rsidR="00E54025" w:rsidTr="00B44838">
        <w:tc>
          <w:tcPr>
            <w:tcW w:w="3261" w:type="dxa"/>
          </w:tcPr>
          <w:p w:rsidR="00E54025" w:rsidRDefault="001B27A6" w:rsidP="00BD0E8B">
            <w:pPr>
              <w:tabs>
                <w:tab w:val="left" w:pos="9356"/>
                <w:tab w:val="left" w:pos="9498"/>
              </w:tabs>
              <w:jc w:val="center"/>
              <w:rPr>
                <w:sz w:val="28"/>
                <w:szCs w:val="28"/>
                <w:lang w:val="kk-KZ"/>
              </w:rPr>
            </w:pPr>
            <w:r w:rsidRPr="008C7DFA">
              <w:rPr>
                <w:color w:val="000000" w:themeColor="text1"/>
                <w:position w:val="2"/>
                <w:sz w:val="28"/>
                <w:szCs w:val="28"/>
              </w:rPr>
              <w:t>NH</w:t>
            </w:r>
            <w:r w:rsidRPr="00E34D9B">
              <w:rPr>
                <w:color w:val="000000" w:themeColor="text1"/>
                <w:sz w:val="28"/>
                <w:szCs w:val="28"/>
                <w:vertAlign w:val="subscript"/>
              </w:rPr>
              <w:t>4</w:t>
            </w:r>
            <w:r w:rsidRPr="008C7DFA">
              <w:rPr>
                <w:color w:val="000000" w:themeColor="text1"/>
                <w:position w:val="2"/>
                <w:sz w:val="28"/>
                <w:szCs w:val="28"/>
              </w:rPr>
              <w:t>ClO</w:t>
            </w:r>
            <w:r w:rsidRPr="00E34D9B">
              <w:rPr>
                <w:color w:val="000000" w:themeColor="text1"/>
                <w:sz w:val="28"/>
                <w:szCs w:val="28"/>
                <w:vertAlign w:val="subscript"/>
              </w:rPr>
              <w:t>4</w:t>
            </w:r>
            <w:r w:rsidR="00B44838">
              <w:rPr>
                <w:color w:val="000000" w:themeColor="text1"/>
                <w:sz w:val="28"/>
                <w:szCs w:val="28"/>
                <w:vertAlign w:val="subscript"/>
              </w:rPr>
              <w:t xml:space="preserve"> </w:t>
            </w:r>
            <w:r>
              <w:rPr>
                <w:sz w:val="28"/>
                <w:szCs w:val="28"/>
                <w:lang w:val="kk-KZ"/>
              </w:rPr>
              <w:t>-</w:t>
            </w:r>
            <w:r w:rsidR="00B44838">
              <w:rPr>
                <w:sz w:val="28"/>
                <w:szCs w:val="28"/>
                <w:lang w:val="kk-KZ"/>
              </w:rPr>
              <w:t xml:space="preserve"> </w:t>
            </w:r>
            <w:r>
              <w:rPr>
                <w:sz w:val="28"/>
                <w:szCs w:val="28"/>
                <w:lang w:val="kk-KZ"/>
              </w:rPr>
              <w:t>85 %, ПЭ</w:t>
            </w:r>
            <w:r w:rsidR="00B44838">
              <w:rPr>
                <w:sz w:val="28"/>
                <w:szCs w:val="28"/>
                <w:lang w:val="kk-KZ"/>
              </w:rPr>
              <w:t xml:space="preserve"> </w:t>
            </w:r>
            <w:r>
              <w:rPr>
                <w:sz w:val="28"/>
                <w:szCs w:val="28"/>
                <w:lang w:val="kk-KZ"/>
              </w:rPr>
              <w:t>- 10</w:t>
            </w:r>
            <w:r w:rsidRPr="00B221E4">
              <w:rPr>
                <w:sz w:val="28"/>
                <w:szCs w:val="28"/>
                <w:lang w:val="kk-KZ"/>
              </w:rPr>
              <w:t>%</w:t>
            </w:r>
            <w:r w:rsidRPr="00B221E4">
              <w:rPr>
                <w:sz w:val="28"/>
                <w:szCs w:val="28"/>
              </w:rPr>
              <w:t>,</w:t>
            </w:r>
            <w:r>
              <w:rPr>
                <w:sz w:val="28"/>
                <w:szCs w:val="28"/>
                <w:lang w:val="kk-KZ"/>
              </w:rPr>
              <w:t xml:space="preserve"> </w:t>
            </w:r>
            <w:r>
              <w:rPr>
                <w:sz w:val="28"/>
                <w:szCs w:val="28"/>
                <w:lang w:val="en-US"/>
              </w:rPr>
              <w:t>Mg</w:t>
            </w:r>
            <w:r w:rsidR="00B44838">
              <w:rPr>
                <w:sz w:val="28"/>
                <w:szCs w:val="28"/>
              </w:rPr>
              <w:t xml:space="preserve"> </w:t>
            </w:r>
            <w:r w:rsidRPr="00793C5A">
              <w:rPr>
                <w:sz w:val="28"/>
                <w:szCs w:val="28"/>
              </w:rPr>
              <w:t>-</w:t>
            </w:r>
            <w:r w:rsidR="00B44838">
              <w:rPr>
                <w:sz w:val="28"/>
                <w:szCs w:val="28"/>
              </w:rPr>
              <w:t xml:space="preserve"> </w:t>
            </w:r>
            <w:r w:rsidRPr="00FD31DF">
              <w:rPr>
                <w:sz w:val="28"/>
                <w:szCs w:val="28"/>
              </w:rPr>
              <w:t>5</w:t>
            </w:r>
            <w:r w:rsidRPr="00793C5A">
              <w:rPr>
                <w:sz w:val="28"/>
                <w:szCs w:val="28"/>
              </w:rPr>
              <w:t>%</w:t>
            </w:r>
            <w:r>
              <w:rPr>
                <w:sz w:val="28"/>
                <w:szCs w:val="28"/>
              </w:rPr>
              <w:t>.</w:t>
            </w:r>
          </w:p>
        </w:tc>
        <w:tc>
          <w:tcPr>
            <w:tcW w:w="992" w:type="dxa"/>
          </w:tcPr>
          <w:p w:rsidR="00E54025" w:rsidRDefault="002A0D77" w:rsidP="00BD0E8B">
            <w:pPr>
              <w:tabs>
                <w:tab w:val="left" w:pos="9356"/>
                <w:tab w:val="left" w:pos="9498"/>
              </w:tabs>
              <w:jc w:val="center"/>
              <w:rPr>
                <w:sz w:val="28"/>
                <w:szCs w:val="28"/>
                <w:lang w:val="kk-KZ"/>
              </w:rPr>
            </w:pPr>
            <w:r>
              <w:rPr>
                <w:sz w:val="28"/>
                <w:szCs w:val="28"/>
                <w:lang w:val="kk-KZ"/>
              </w:rPr>
              <w:t>2425</w:t>
            </w:r>
          </w:p>
        </w:tc>
        <w:tc>
          <w:tcPr>
            <w:tcW w:w="1276" w:type="dxa"/>
          </w:tcPr>
          <w:p w:rsidR="00E54025" w:rsidRDefault="002A0D77" w:rsidP="00BD0E8B">
            <w:pPr>
              <w:tabs>
                <w:tab w:val="left" w:pos="9356"/>
                <w:tab w:val="left" w:pos="9498"/>
              </w:tabs>
              <w:jc w:val="center"/>
              <w:rPr>
                <w:sz w:val="28"/>
                <w:szCs w:val="28"/>
                <w:lang w:val="kk-KZ"/>
              </w:rPr>
            </w:pPr>
            <w:r>
              <w:rPr>
                <w:sz w:val="28"/>
                <w:szCs w:val="28"/>
                <w:lang w:val="kk-KZ"/>
              </w:rPr>
              <w:t>1220</w:t>
            </w:r>
          </w:p>
        </w:tc>
        <w:tc>
          <w:tcPr>
            <w:tcW w:w="3937" w:type="dxa"/>
          </w:tcPr>
          <w:p w:rsidR="00E54025" w:rsidRDefault="002A0D77" w:rsidP="00BD0E8B">
            <w:pPr>
              <w:tabs>
                <w:tab w:val="left" w:pos="9356"/>
                <w:tab w:val="left" w:pos="9498"/>
              </w:tabs>
              <w:jc w:val="center"/>
              <w:rPr>
                <w:sz w:val="28"/>
                <w:szCs w:val="28"/>
                <w:lang w:val="kk-KZ"/>
              </w:rPr>
            </w:pPr>
            <w:r>
              <w:rPr>
                <w:sz w:val="28"/>
                <w:szCs w:val="28"/>
                <w:lang w:val="kk-KZ"/>
              </w:rPr>
              <w:t>Полный раскол монолитного блока</w:t>
            </w:r>
          </w:p>
        </w:tc>
      </w:tr>
    </w:tbl>
    <w:p w:rsidR="00E34D9B" w:rsidRPr="00B221E4" w:rsidRDefault="00E34D9B" w:rsidP="00816DA9">
      <w:pPr>
        <w:tabs>
          <w:tab w:val="left" w:pos="9356"/>
          <w:tab w:val="left" w:pos="9498"/>
        </w:tabs>
        <w:jc w:val="both"/>
        <w:rPr>
          <w:sz w:val="28"/>
          <w:szCs w:val="28"/>
          <w:lang w:val="kk-KZ"/>
        </w:rPr>
      </w:pPr>
    </w:p>
    <w:p w:rsidR="00170779" w:rsidRDefault="00170779" w:rsidP="001D7117">
      <w:pPr>
        <w:pStyle w:val="af2"/>
        <w:tabs>
          <w:tab w:val="left" w:pos="9356"/>
          <w:tab w:val="left" w:pos="9498"/>
        </w:tabs>
        <w:spacing w:line="240" w:lineRule="auto"/>
        <w:ind w:firstLine="567"/>
        <w:rPr>
          <w:sz w:val="28"/>
          <w:szCs w:val="28"/>
        </w:rPr>
      </w:pPr>
      <w:r w:rsidRPr="00170779">
        <w:rPr>
          <w:sz w:val="28"/>
          <w:szCs w:val="28"/>
        </w:rPr>
        <w:t>В результате проделанной работы был разработан пиросостав, состоящий из NH</w:t>
      </w:r>
      <w:r w:rsidRPr="00170779">
        <w:rPr>
          <w:sz w:val="28"/>
          <w:szCs w:val="28"/>
          <w:vertAlign w:val="subscript"/>
        </w:rPr>
        <w:t>4</w:t>
      </w:r>
      <w:r w:rsidRPr="00170779">
        <w:rPr>
          <w:sz w:val="28"/>
          <w:szCs w:val="28"/>
        </w:rPr>
        <w:t>ClO</w:t>
      </w:r>
      <w:r w:rsidRPr="00170779">
        <w:rPr>
          <w:sz w:val="28"/>
          <w:szCs w:val="28"/>
          <w:vertAlign w:val="subscript"/>
        </w:rPr>
        <w:t>4</w:t>
      </w:r>
      <w:r w:rsidRPr="00170779">
        <w:rPr>
          <w:sz w:val="28"/>
          <w:szCs w:val="28"/>
        </w:rPr>
        <w:t xml:space="preserve"> - 85%, ПЭ - 10%, и Mg - 5%, который</w:t>
      </w:r>
      <w:r>
        <w:rPr>
          <w:sz w:val="28"/>
          <w:szCs w:val="28"/>
        </w:rPr>
        <w:t xml:space="preserve"> может быть использован для </w:t>
      </w:r>
      <w:r w:rsidRPr="00170779">
        <w:rPr>
          <w:sz w:val="28"/>
          <w:szCs w:val="28"/>
        </w:rPr>
        <w:t xml:space="preserve">направленного разрушения бетонных блоков или горных пород средней прочности с коэффициентом 3,5-4. Было проведено </w:t>
      </w:r>
      <w:r w:rsidRPr="00170779">
        <w:rPr>
          <w:sz w:val="28"/>
          <w:szCs w:val="28"/>
        </w:rPr>
        <w:lastRenderedPageBreak/>
        <w:t xml:space="preserve">термодинамическое моделирование параметров горения составов для определения наилучшего соотношения исходных компонентов пиросостава. Также были изучены термодинамические характеристики процессов горения </w:t>
      </w:r>
      <w:r>
        <w:rPr>
          <w:sz w:val="28"/>
          <w:szCs w:val="28"/>
        </w:rPr>
        <w:t>тройной</w:t>
      </w:r>
      <w:r w:rsidRPr="00170779">
        <w:rPr>
          <w:sz w:val="28"/>
          <w:szCs w:val="28"/>
        </w:rPr>
        <w:t xml:space="preserve"> смеси NH</w:t>
      </w:r>
      <w:r w:rsidRPr="00170779">
        <w:rPr>
          <w:sz w:val="28"/>
          <w:szCs w:val="28"/>
          <w:vertAlign w:val="subscript"/>
        </w:rPr>
        <w:t>4</w:t>
      </w:r>
      <w:r w:rsidRPr="00170779">
        <w:rPr>
          <w:sz w:val="28"/>
          <w:szCs w:val="28"/>
        </w:rPr>
        <w:t>ClO</w:t>
      </w:r>
      <w:r w:rsidRPr="00170779">
        <w:rPr>
          <w:sz w:val="28"/>
          <w:szCs w:val="28"/>
          <w:vertAlign w:val="subscript"/>
        </w:rPr>
        <w:t>4</w:t>
      </w:r>
      <w:r w:rsidRPr="00170779">
        <w:rPr>
          <w:sz w:val="28"/>
          <w:szCs w:val="28"/>
        </w:rPr>
        <w:t>–ПЭ-Mg, при этом было установлено, что максимальная температура горения и плотность газов достигается при соблюдении стехиометрии. С использованием ТГ-ДСК был проведен анализ термического поведения данных составов. Этот состав экологически безопасен, так как в составе продуктов практически отсутствуют ядовитые газы, такие как монооксид углерода и окислы азота.</w:t>
      </w:r>
    </w:p>
    <w:p w:rsidR="0097289F" w:rsidRDefault="00170779" w:rsidP="00170779">
      <w:pPr>
        <w:pStyle w:val="1"/>
        <w:tabs>
          <w:tab w:val="left" w:pos="9356"/>
          <w:tab w:val="left" w:pos="9498"/>
        </w:tabs>
        <w:ind w:left="0" w:firstLine="567"/>
        <w:rPr>
          <w:b w:val="0"/>
          <w:bCs w:val="0"/>
        </w:rPr>
      </w:pPr>
      <w:r w:rsidRPr="00170779">
        <w:rPr>
          <w:b w:val="0"/>
          <w:bCs w:val="0"/>
        </w:rPr>
        <w:t>Одной из главных особенностей полигонных испытаний является возможность их проведения без необходимости использования дорогостоящего оборудования, а также их простота и быстрота.</w:t>
      </w:r>
    </w:p>
    <w:p w:rsidR="00170779" w:rsidRDefault="00170779" w:rsidP="001D7117">
      <w:pPr>
        <w:pStyle w:val="1"/>
        <w:tabs>
          <w:tab w:val="left" w:pos="9356"/>
          <w:tab w:val="left" w:pos="9498"/>
        </w:tabs>
        <w:ind w:left="0" w:firstLine="567"/>
        <w:jc w:val="left"/>
        <w:rPr>
          <w:color w:val="FF0000"/>
        </w:rPr>
      </w:pPr>
    </w:p>
    <w:p w:rsidR="0097289F" w:rsidRPr="00022717" w:rsidRDefault="0097289F" w:rsidP="001D7117">
      <w:pPr>
        <w:pStyle w:val="1"/>
        <w:tabs>
          <w:tab w:val="left" w:pos="9356"/>
          <w:tab w:val="left" w:pos="9498"/>
        </w:tabs>
        <w:ind w:left="0" w:firstLine="567"/>
      </w:pPr>
      <w:r>
        <w:t xml:space="preserve">6.3 </w:t>
      </w:r>
      <w:r w:rsidRPr="00022717">
        <w:t>Испытания по разрушению модельного бетонного блока c помощью ВВ (Senatel Ma</w:t>
      </w:r>
      <w:r>
        <w:t>gnum), сравнение с пиросоставом</w:t>
      </w:r>
    </w:p>
    <w:p w:rsidR="0097289F" w:rsidRPr="00022717" w:rsidRDefault="0097289F" w:rsidP="001D7117">
      <w:pPr>
        <w:pStyle w:val="1"/>
        <w:tabs>
          <w:tab w:val="left" w:pos="9356"/>
          <w:tab w:val="left" w:pos="9498"/>
        </w:tabs>
        <w:ind w:left="0" w:firstLine="567"/>
        <w:rPr>
          <w:b w:val="0"/>
        </w:rPr>
      </w:pPr>
      <w:r>
        <w:rPr>
          <w:b w:val="0"/>
          <w:lang w:val="kk-KZ"/>
        </w:rPr>
        <w:t>Э</w:t>
      </w:r>
      <w:r w:rsidRPr="00022717">
        <w:rPr>
          <w:b w:val="0"/>
        </w:rPr>
        <w:t>мульсионные взрывчатые вещества (ЭВВ), обладающие высокими эксплуатационными и взрывчатыми характеристиками, нашли достаточно широкое распространение в горнодобывающих отраслях промышленности. При этом наибольшее распространение получили составы, используемые для ведения взрывных работ скважинными за</w:t>
      </w:r>
      <w:r>
        <w:rPr>
          <w:b w:val="0"/>
        </w:rPr>
        <w:t xml:space="preserve">рядами на земной </w:t>
      </w:r>
      <w:r w:rsidRPr="00022717">
        <w:rPr>
          <w:b w:val="0"/>
        </w:rPr>
        <w:t>поверхности</w:t>
      </w:r>
      <w:r>
        <w:rPr>
          <w:b w:val="0"/>
        </w:rPr>
        <w:t xml:space="preserve"> </w:t>
      </w:r>
      <w:r w:rsidRPr="00A105A5">
        <w:rPr>
          <w:b w:val="0"/>
        </w:rPr>
        <w:t>[95]</w:t>
      </w:r>
      <w:r w:rsidRPr="00022717">
        <w:rPr>
          <w:b w:val="0"/>
        </w:rPr>
        <w:t>.</w:t>
      </w:r>
    </w:p>
    <w:p w:rsidR="0097289F" w:rsidRDefault="0097289F" w:rsidP="001D7117">
      <w:pPr>
        <w:pStyle w:val="1"/>
        <w:tabs>
          <w:tab w:val="left" w:pos="9356"/>
          <w:tab w:val="left" w:pos="9498"/>
        </w:tabs>
        <w:ind w:left="0" w:firstLine="567"/>
        <w:rPr>
          <w:b w:val="0"/>
          <w:shd w:val="clear" w:color="auto" w:fill="FFFFFF"/>
          <w:lang w:val="en-US"/>
        </w:rPr>
      </w:pPr>
      <w:r>
        <w:rPr>
          <w:b w:val="0"/>
          <w:shd w:val="clear" w:color="auto" w:fill="FFFFFF"/>
        </w:rPr>
        <w:t>Senatel Magnum</w:t>
      </w:r>
      <w:r w:rsidRPr="00022717">
        <w:rPr>
          <w:b w:val="0"/>
          <w:shd w:val="clear" w:color="auto" w:fill="FFFFFF"/>
        </w:rPr>
        <w:t xml:space="preserve"> («Сенатэл Магнум») – надежное патронированное, мощное капсюлечувствительное эмульсионное взрывчатое вещество серого цвета, плотной, пластичной консистенции.</w:t>
      </w:r>
      <w:r w:rsidR="00A65C87">
        <w:rPr>
          <w:b w:val="0"/>
          <w:shd w:val="clear" w:color="auto" w:fill="FFFFFF"/>
        </w:rPr>
        <w:t xml:space="preserve"> На рисунке 56</w:t>
      </w:r>
      <w:r>
        <w:rPr>
          <w:b w:val="0"/>
          <w:shd w:val="clear" w:color="auto" w:fill="FFFFFF"/>
        </w:rPr>
        <w:t xml:space="preserve"> показан ВВ </w:t>
      </w:r>
      <w:r>
        <w:rPr>
          <w:b w:val="0"/>
          <w:shd w:val="clear" w:color="auto" w:fill="FFFFFF"/>
          <w:lang w:val="en-US"/>
        </w:rPr>
        <w:t>Senatel Magnum.</w:t>
      </w:r>
    </w:p>
    <w:p w:rsidR="0097289F" w:rsidRDefault="0097289F" w:rsidP="001D7117">
      <w:pPr>
        <w:pStyle w:val="1"/>
        <w:tabs>
          <w:tab w:val="left" w:pos="9356"/>
          <w:tab w:val="left" w:pos="9498"/>
        </w:tabs>
        <w:ind w:left="0" w:firstLine="567"/>
        <w:rPr>
          <w:b w:val="0"/>
          <w:shd w:val="clear" w:color="auto" w:fill="FFFFFF"/>
          <w:lang w:val="en-US"/>
        </w:rPr>
      </w:pPr>
    </w:p>
    <w:p w:rsidR="0097289F" w:rsidRDefault="0097289F" w:rsidP="001D7117">
      <w:pPr>
        <w:pStyle w:val="1"/>
        <w:tabs>
          <w:tab w:val="left" w:pos="9356"/>
          <w:tab w:val="left" w:pos="9498"/>
        </w:tabs>
        <w:ind w:left="0" w:firstLine="567"/>
        <w:jc w:val="center"/>
        <w:rPr>
          <w:b w:val="0"/>
          <w:shd w:val="clear" w:color="auto" w:fill="FFFFFF"/>
          <w:lang w:val="en-US"/>
        </w:rPr>
      </w:pPr>
      <w:r w:rsidRPr="00410669">
        <w:rPr>
          <w:b w:val="0"/>
          <w:noProof/>
          <w:shd w:val="clear" w:color="auto" w:fill="FFFFFF"/>
          <w:lang w:eastAsia="ru-RU"/>
        </w:rPr>
        <w:drawing>
          <wp:inline distT="0" distB="0" distL="0" distR="0" wp14:anchorId="1CD40A13" wp14:editId="0D93460F">
            <wp:extent cx="2714625" cy="2035175"/>
            <wp:effectExtent l="0" t="0" r="9525" b="3175"/>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 name="Рисунок 14"/>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46D0" w:rsidRDefault="002446D0" w:rsidP="001D7117">
      <w:pPr>
        <w:pStyle w:val="1"/>
        <w:tabs>
          <w:tab w:val="left" w:pos="9356"/>
          <w:tab w:val="left" w:pos="9498"/>
        </w:tabs>
        <w:ind w:left="0" w:firstLine="567"/>
        <w:jc w:val="center"/>
        <w:rPr>
          <w:b w:val="0"/>
          <w:shd w:val="clear" w:color="auto" w:fill="FFFFFF"/>
        </w:rPr>
      </w:pPr>
    </w:p>
    <w:p w:rsidR="0097289F" w:rsidRDefault="009B71ED" w:rsidP="001D7117">
      <w:pPr>
        <w:pStyle w:val="1"/>
        <w:tabs>
          <w:tab w:val="left" w:pos="9356"/>
          <w:tab w:val="left" w:pos="9498"/>
        </w:tabs>
        <w:ind w:left="0" w:firstLine="567"/>
        <w:jc w:val="center"/>
        <w:rPr>
          <w:b w:val="0"/>
          <w:shd w:val="clear" w:color="auto" w:fill="FFFFFF"/>
        </w:rPr>
      </w:pPr>
      <w:r>
        <w:rPr>
          <w:b w:val="0"/>
          <w:shd w:val="clear" w:color="auto" w:fill="FFFFFF"/>
        </w:rPr>
        <w:t>Рисунок 56</w:t>
      </w:r>
      <w:r w:rsidR="0097289F">
        <w:rPr>
          <w:b w:val="0"/>
          <w:shd w:val="clear" w:color="auto" w:fill="FFFFFF"/>
        </w:rPr>
        <w:t xml:space="preserve"> </w:t>
      </w:r>
      <w:r w:rsidR="00ED570C" w:rsidRPr="00AA0C99">
        <w:rPr>
          <w:color w:val="000000" w:themeColor="text1"/>
        </w:rPr>
        <w:t>−</w:t>
      </w:r>
      <w:r w:rsidR="0097289F">
        <w:rPr>
          <w:b w:val="0"/>
          <w:shd w:val="clear" w:color="auto" w:fill="FFFFFF"/>
        </w:rPr>
        <w:t xml:space="preserve"> </w:t>
      </w:r>
      <w:r w:rsidR="0097289F" w:rsidRPr="00410669">
        <w:rPr>
          <w:b w:val="0"/>
          <w:shd w:val="clear" w:color="auto" w:fill="FFFFFF"/>
        </w:rPr>
        <w:t>ВВ (Senatel Magnum)</w:t>
      </w:r>
    </w:p>
    <w:p w:rsidR="002446D0" w:rsidRPr="00410669" w:rsidRDefault="002446D0" w:rsidP="001D7117">
      <w:pPr>
        <w:pStyle w:val="1"/>
        <w:tabs>
          <w:tab w:val="left" w:pos="9356"/>
          <w:tab w:val="left" w:pos="9498"/>
        </w:tabs>
        <w:ind w:left="0" w:firstLine="567"/>
        <w:jc w:val="center"/>
        <w:rPr>
          <w:b w:val="0"/>
          <w:shd w:val="clear" w:color="auto" w:fill="FFFFFF"/>
        </w:rPr>
      </w:pPr>
    </w:p>
    <w:p w:rsidR="0097289F" w:rsidRPr="00BC314D" w:rsidRDefault="0097289F" w:rsidP="001D7117">
      <w:pPr>
        <w:pStyle w:val="1"/>
        <w:tabs>
          <w:tab w:val="left" w:pos="9356"/>
          <w:tab w:val="left" w:pos="9498"/>
        </w:tabs>
        <w:ind w:left="0" w:firstLine="567"/>
        <w:rPr>
          <w:b w:val="0"/>
          <w:shd w:val="clear" w:color="auto" w:fill="FFFFFF"/>
        </w:rPr>
      </w:pPr>
      <w:r>
        <w:rPr>
          <w:b w:val="0"/>
          <w:shd w:val="clear" w:color="auto" w:fill="FFFFFF"/>
        </w:rPr>
        <w:t xml:space="preserve">Для того чтобы сравнить работу наших газогенераторных пиротехнических составов с ВВ, мы проделали эксперимент по разрушению искусственного бетонного блока с помощью </w:t>
      </w:r>
      <w:r>
        <w:rPr>
          <w:b w:val="0"/>
          <w:shd w:val="clear" w:color="auto" w:fill="FFFFFF"/>
          <w:lang w:val="en-US"/>
        </w:rPr>
        <w:t>Senatel</w:t>
      </w:r>
      <w:r w:rsidRPr="00BC314D">
        <w:rPr>
          <w:b w:val="0"/>
          <w:shd w:val="clear" w:color="auto" w:fill="FFFFFF"/>
        </w:rPr>
        <w:t xml:space="preserve"> </w:t>
      </w:r>
      <w:r>
        <w:rPr>
          <w:b w:val="0"/>
          <w:shd w:val="clear" w:color="auto" w:fill="FFFFFF"/>
          <w:lang w:val="en-US"/>
        </w:rPr>
        <w:t>Magnum</w:t>
      </w:r>
      <w:r w:rsidRPr="00BC314D">
        <w:rPr>
          <w:b w:val="0"/>
          <w:shd w:val="clear" w:color="auto" w:fill="FFFFFF"/>
        </w:rPr>
        <w:t>.</w:t>
      </w:r>
    </w:p>
    <w:p w:rsidR="00170779" w:rsidRDefault="00170779" w:rsidP="001D7117">
      <w:pPr>
        <w:pStyle w:val="1"/>
        <w:tabs>
          <w:tab w:val="left" w:pos="9356"/>
          <w:tab w:val="left" w:pos="9498"/>
        </w:tabs>
        <w:ind w:left="0" w:firstLine="567"/>
        <w:rPr>
          <w:b w:val="0"/>
          <w:bCs w:val="0"/>
        </w:rPr>
      </w:pPr>
      <w:r w:rsidRPr="00170779">
        <w:rPr>
          <w:b w:val="0"/>
          <w:bCs w:val="0"/>
        </w:rPr>
        <w:t xml:space="preserve">Для проверки эффективности взрывчатого вещества был подготовлен бетонный образец, который использовался в полигонных исследованиях в испытательной лаборатории ТОО "Экспертно-сертификационный центр </w:t>
      </w:r>
      <w:r w:rsidRPr="00170779">
        <w:rPr>
          <w:b w:val="0"/>
          <w:bCs w:val="0"/>
        </w:rPr>
        <w:lastRenderedPageBreak/>
        <w:t xml:space="preserve">взрывчатых материалов" в г. Усть-Каменогорск. Образец представлял собой бетонный куб </w:t>
      </w:r>
      <w:r w:rsidR="00B44838">
        <w:rPr>
          <w:b w:val="0"/>
          <w:bCs w:val="0"/>
        </w:rPr>
        <w:t xml:space="preserve">длиною ребра </w:t>
      </w:r>
      <w:r w:rsidRPr="00170779">
        <w:rPr>
          <w:b w:val="0"/>
          <w:bCs w:val="0"/>
        </w:rPr>
        <w:t>80 мм, в центре которого было сделано отверстие диаметром 25 мм для размещения взрывчатого вещества. Масса состава составила 56 грамм. После взрыва была зафиксирована дальность разлета мелких фрагментов в 7 метров.</w:t>
      </w:r>
    </w:p>
    <w:p w:rsidR="0097289F" w:rsidRDefault="00A65C87" w:rsidP="001D7117">
      <w:pPr>
        <w:pStyle w:val="1"/>
        <w:tabs>
          <w:tab w:val="left" w:pos="9356"/>
          <w:tab w:val="left" w:pos="9498"/>
        </w:tabs>
        <w:ind w:left="0" w:firstLine="567"/>
        <w:rPr>
          <w:b w:val="0"/>
          <w:lang w:val="kk-KZ"/>
        </w:rPr>
      </w:pPr>
      <w:r>
        <w:rPr>
          <w:b w:val="0"/>
          <w:lang w:val="kk-KZ"/>
        </w:rPr>
        <w:t>На рисунке 57</w:t>
      </w:r>
      <w:r w:rsidR="0097289F">
        <w:rPr>
          <w:b w:val="0"/>
        </w:rPr>
        <w:t>,</w:t>
      </w:r>
      <w:r>
        <w:rPr>
          <w:b w:val="0"/>
          <w:lang w:val="kk-KZ"/>
        </w:rPr>
        <w:t xml:space="preserve"> 58</w:t>
      </w:r>
      <w:r w:rsidR="0097289F">
        <w:rPr>
          <w:b w:val="0"/>
          <w:lang w:val="kk-KZ"/>
        </w:rPr>
        <w:t xml:space="preserve"> показаны результаты до и после испытании.</w:t>
      </w:r>
    </w:p>
    <w:p w:rsidR="0097289F" w:rsidRDefault="0097289F" w:rsidP="001D7117">
      <w:pPr>
        <w:pStyle w:val="1"/>
        <w:tabs>
          <w:tab w:val="left" w:pos="9356"/>
          <w:tab w:val="left" w:pos="9498"/>
        </w:tabs>
        <w:ind w:left="0" w:firstLine="567"/>
        <w:rPr>
          <w:b w:val="0"/>
          <w:lang w:val="kk-KZ"/>
        </w:rPr>
      </w:pPr>
    </w:p>
    <w:p w:rsidR="0097289F" w:rsidRDefault="0097289F" w:rsidP="001D7117">
      <w:pPr>
        <w:pStyle w:val="1"/>
        <w:tabs>
          <w:tab w:val="left" w:pos="9356"/>
          <w:tab w:val="left" w:pos="9498"/>
        </w:tabs>
        <w:ind w:left="0" w:firstLine="567"/>
        <w:jc w:val="center"/>
        <w:rPr>
          <w:b w:val="0"/>
          <w:lang w:val="kk-KZ"/>
        </w:rPr>
      </w:pPr>
      <w:r w:rsidRPr="00BC314D">
        <w:rPr>
          <w:b w:val="0"/>
          <w:noProof/>
          <w:lang w:eastAsia="ru-RU"/>
        </w:rPr>
        <w:drawing>
          <wp:inline distT="0" distB="0" distL="0" distR="0" wp14:anchorId="65F3680B" wp14:editId="45EB497C">
            <wp:extent cx="3081018" cy="2800350"/>
            <wp:effectExtent l="0" t="0" r="5715"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Рисунок 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5139" cy="2804095"/>
                    </a:xfrm>
                    <a:prstGeom prst="rect">
                      <a:avLst/>
                    </a:prstGeom>
                    <a:noFill/>
                    <a:ln>
                      <a:noFill/>
                    </a:ln>
                    <a:extLst/>
                  </pic:spPr>
                </pic:pic>
              </a:graphicData>
            </a:graphic>
          </wp:inline>
        </w:drawing>
      </w:r>
    </w:p>
    <w:p w:rsidR="0097289F" w:rsidRDefault="0097289F" w:rsidP="001D7117">
      <w:pPr>
        <w:pStyle w:val="1"/>
        <w:tabs>
          <w:tab w:val="left" w:pos="9356"/>
          <w:tab w:val="left" w:pos="9498"/>
        </w:tabs>
        <w:ind w:left="0" w:firstLine="567"/>
        <w:jc w:val="center"/>
        <w:rPr>
          <w:b w:val="0"/>
          <w:lang w:val="kk-KZ"/>
        </w:rPr>
      </w:pPr>
    </w:p>
    <w:p w:rsidR="0097289F" w:rsidRDefault="009B71ED" w:rsidP="001D7117">
      <w:pPr>
        <w:pStyle w:val="1"/>
        <w:tabs>
          <w:tab w:val="left" w:pos="9356"/>
          <w:tab w:val="left" w:pos="9498"/>
        </w:tabs>
        <w:ind w:left="0" w:firstLine="567"/>
        <w:jc w:val="center"/>
        <w:rPr>
          <w:b w:val="0"/>
          <w:lang w:val="kk-KZ"/>
        </w:rPr>
      </w:pPr>
      <w:r>
        <w:rPr>
          <w:b w:val="0"/>
          <w:lang w:val="kk-KZ"/>
        </w:rPr>
        <w:t>Рисунок 57</w:t>
      </w:r>
      <w:r w:rsidR="0097289F">
        <w:rPr>
          <w:b w:val="0"/>
          <w:lang w:val="kk-KZ"/>
        </w:rPr>
        <w:t xml:space="preserve"> </w:t>
      </w:r>
      <w:r w:rsidR="00ED570C" w:rsidRPr="00AA0C99">
        <w:rPr>
          <w:color w:val="000000" w:themeColor="text1"/>
        </w:rPr>
        <w:t>−</w:t>
      </w:r>
      <w:r w:rsidR="0097289F">
        <w:rPr>
          <w:b w:val="0"/>
          <w:lang w:val="kk-KZ"/>
        </w:rPr>
        <w:t xml:space="preserve"> </w:t>
      </w:r>
      <w:r w:rsidR="0097289F" w:rsidRPr="00BC314D">
        <w:rPr>
          <w:b w:val="0"/>
          <w:lang w:val="kk-KZ"/>
        </w:rPr>
        <w:t>Монолитный бетонный блок с зарядом №3 (ВВ Senatel Magnum)</w:t>
      </w:r>
    </w:p>
    <w:p w:rsidR="0097289F" w:rsidRDefault="0097289F" w:rsidP="001D7117">
      <w:pPr>
        <w:pStyle w:val="1"/>
        <w:tabs>
          <w:tab w:val="left" w:pos="9356"/>
          <w:tab w:val="left" w:pos="9498"/>
        </w:tabs>
        <w:ind w:left="0" w:firstLine="567"/>
        <w:rPr>
          <w:b w:val="0"/>
          <w:lang w:val="kk-KZ"/>
        </w:rPr>
      </w:pPr>
    </w:p>
    <w:p w:rsidR="0097289F" w:rsidRDefault="0097289F" w:rsidP="001D7117">
      <w:pPr>
        <w:pStyle w:val="1"/>
        <w:tabs>
          <w:tab w:val="left" w:pos="9356"/>
          <w:tab w:val="left" w:pos="9498"/>
        </w:tabs>
        <w:ind w:left="0" w:firstLine="567"/>
        <w:jc w:val="center"/>
        <w:rPr>
          <w:b w:val="0"/>
          <w:lang w:val="kk-KZ"/>
        </w:rPr>
      </w:pPr>
      <w:r w:rsidRPr="00BC314D">
        <w:rPr>
          <w:b w:val="0"/>
          <w:noProof/>
          <w:lang w:eastAsia="ru-RU"/>
        </w:rPr>
        <w:drawing>
          <wp:inline distT="0" distB="0" distL="0" distR="0" wp14:anchorId="6E6EEB91" wp14:editId="30500B7E">
            <wp:extent cx="3081018" cy="2667000"/>
            <wp:effectExtent l="0" t="0" r="5715"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Рисунок 7"/>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85139" cy="2670567"/>
                    </a:xfrm>
                    <a:prstGeom prst="rect">
                      <a:avLst/>
                    </a:prstGeom>
                    <a:noFill/>
                    <a:ln>
                      <a:noFill/>
                    </a:ln>
                    <a:extLst/>
                  </pic:spPr>
                </pic:pic>
              </a:graphicData>
            </a:graphic>
          </wp:inline>
        </w:drawing>
      </w:r>
    </w:p>
    <w:p w:rsidR="0097289F" w:rsidRDefault="0097289F" w:rsidP="001D7117">
      <w:pPr>
        <w:pStyle w:val="1"/>
        <w:tabs>
          <w:tab w:val="left" w:pos="9356"/>
          <w:tab w:val="left" w:pos="9498"/>
        </w:tabs>
        <w:ind w:left="0" w:firstLine="567"/>
        <w:jc w:val="center"/>
        <w:rPr>
          <w:b w:val="0"/>
          <w:lang w:val="kk-KZ"/>
        </w:rPr>
      </w:pPr>
    </w:p>
    <w:p w:rsidR="0097289F" w:rsidRPr="00E179DE" w:rsidRDefault="009B71ED" w:rsidP="001D7117">
      <w:pPr>
        <w:pStyle w:val="1"/>
        <w:tabs>
          <w:tab w:val="left" w:pos="9356"/>
          <w:tab w:val="left" w:pos="9498"/>
        </w:tabs>
        <w:ind w:left="0" w:firstLine="567"/>
        <w:jc w:val="center"/>
        <w:rPr>
          <w:b w:val="0"/>
        </w:rPr>
      </w:pPr>
      <w:r>
        <w:rPr>
          <w:b w:val="0"/>
          <w:lang w:val="kk-KZ"/>
        </w:rPr>
        <w:t>Рисунок 58</w:t>
      </w:r>
      <w:r w:rsidR="0097289F">
        <w:rPr>
          <w:b w:val="0"/>
          <w:lang w:val="kk-KZ"/>
        </w:rPr>
        <w:t xml:space="preserve"> </w:t>
      </w:r>
      <w:r w:rsidR="00ED570C" w:rsidRPr="00AA0C99">
        <w:rPr>
          <w:color w:val="000000" w:themeColor="text1"/>
        </w:rPr>
        <w:t>−</w:t>
      </w:r>
      <w:r w:rsidR="0097289F">
        <w:rPr>
          <w:b w:val="0"/>
          <w:lang w:val="kk-KZ"/>
        </w:rPr>
        <w:t xml:space="preserve"> </w:t>
      </w:r>
      <w:r w:rsidR="0097289F" w:rsidRPr="00BC314D">
        <w:rPr>
          <w:b w:val="0"/>
        </w:rPr>
        <w:t xml:space="preserve">Разрушенный монолитный бетонный блок зарядом </w:t>
      </w:r>
      <w:r w:rsidR="0097289F" w:rsidRPr="00BC314D">
        <w:rPr>
          <w:b w:val="0"/>
          <w:lang w:val="kk-KZ"/>
        </w:rPr>
        <w:t>№</w:t>
      </w:r>
      <w:r w:rsidR="0097289F" w:rsidRPr="00BC314D">
        <w:rPr>
          <w:b w:val="0"/>
        </w:rPr>
        <w:t xml:space="preserve">3 </w:t>
      </w:r>
      <w:r w:rsidR="0097289F" w:rsidRPr="00BC314D">
        <w:rPr>
          <w:b w:val="0"/>
          <w:lang w:val="kk-KZ"/>
        </w:rPr>
        <w:t>(</w:t>
      </w:r>
      <w:r w:rsidR="0097289F" w:rsidRPr="00BC314D">
        <w:rPr>
          <w:b w:val="0"/>
        </w:rPr>
        <w:t xml:space="preserve">ВВ </w:t>
      </w:r>
      <w:r w:rsidR="0097289F" w:rsidRPr="00BC314D">
        <w:rPr>
          <w:b w:val="0"/>
          <w:lang w:val="en-US"/>
        </w:rPr>
        <w:t>Senatel</w:t>
      </w:r>
      <w:r w:rsidR="0097289F" w:rsidRPr="00BC314D">
        <w:rPr>
          <w:b w:val="0"/>
        </w:rPr>
        <w:t xml:space="preserve"> </w:t>
      </w:r>
      <w:r w:rsidR="0097289F" w:rsidRPr="00BC314D">
        <w:rPr>
          <w:b w:val="0"/>
          <w:lang w:val="en-US"/>
        </w:rPr>
        <w:t>Magnum</w:t>
      </w:r>
    </w:p>
    <w:p w:rsidR="0097289F" w:rsidRPr="00E179DE" w:rsidRDefault="0097289F" w:rsidP="001D7117">
      <w:pPr>
        <w:pStyle w:val="1"/>
        <w:tabs>
          <w:tab w:val="left" w:pos="9356"/>
          <w:tab w:val="left" w:pos="9498"/>
        </w:tabs>
        <w:ind w:left="0" w:firstLine="567"/>
        <w:jc w:val="center"/>
        <w:rPr>
          <w:b w:val="0"/>
        </w:rPr>
      </w:pPr>
    </w:p>
    <w:p w:rsidR="0097289F" w:rsidRDefault="0097289F" w:rsidP="001D7117">
      <w:pPr>
        <w:pStyle w:val="1"/>
        <w:tabs>
          <w:tab w:val="left" w:pos="9356"/>
          <w:tab w:val="left" w:pos="9498"/>
        </w:tabs>
        <w:ind w:left="0" w:firstLine="567"/>
        <w:rPr>
          <w:b w:val="0"/>
          <w:lang w:val="kk-KZ"/>
        </w:rPr>
      </w:pPr>
      <w:r>
        <w:rPr>
          <w:b w:val="0"/>
          <w:lang w:val="kk-KZ"/>
        </w:rPr>
        <w:t xml:space="preserve">Для того чтобы иницировать данный ВВ, в него был введен капсюль-детонатор, детонатор сработывал при помощи искры тока, подача тока </w:t>
      </w:r>
      <w:r>
        <w:rPr>
          <w:b w:val="0"/>
          <w:lang w:val="kk-KZ"/>
        </w:rPr>
        <w:lastRenderedPageBreak/>
        <w:t>осуществлялась при помощи специальной программы через ПК.</w:t>
      </w:r>
    </w:p>
    <w:p w:rsidR="00170779" w:rsidRDefault="00A65C87" w:rsidP="00170779">
      <w:pPr>
        <w:pStyle w:val="1"/>
        <w:tabs>
          <w:tab w:val="left" w:pos="9356"/>
          <w:tab w:val="left" w:pos="9498"/>
        </w:tabs>
        <w:ind w:left="0" w:firstLine="567"/>
        <w:rPr>
          <w:b w:val="0"/>
          <w:lang w:val="kk-KZ"/>
        </w:rPr>
      </w:pPr>
      <w:r>
        <w:rPr>
          <w:b w:val="0"/>
          <w:lang w:val="kk-KZ"/>
        </w:rPr>
        <w:t>Как видно на рисунке 58</w:t>
      </w:r>
      <w:r w:rsidR="0097289F">
        <w:rPr>
          <w:b w:val="0"/>
          <w:lang w:val="kk-KZ"/>
        </w:rPr>
        <w:t xml:space="preserve">, бетонный блок разрушен и дальность разлета </w:t>
      </w:r>
      <w:r w:rsidR="0097289F" w:rsidRPr="0097289F">
        <w:rPr>
          <w:b w:val="0"/>
          <w:lang w:val="kk-KZ"/>
        </w:rPr>
        <w:t>мелких фрагментов составил 7</w:t>
      </w:r>
      <w:r w:rsidR="00B44838">
        <w:rPr>
          <w:b w:val="0"/>
          <w:lang w:val="kk-KZ"/>
        </w:rPr>
        <w:t xml:space="preserve"> </w:t>
      </w:r>
      <w:r w:rsidR="0097289F" w:rsidRPr="0097289F">
        <w:rPr>
          <w:b w:val="0"/>
          <w:lang w:val="kk-KZ"/>
        </w:rPr>
        <w:t>м.</w:t>
      </w:r>
    </w:p>
    <w:p w:rsidR="00B44838" w:rsidRDefault="00170779" w:rsidP="00170779">
      <w:pPr>
        <w:pStyle w:val="1"/>
        <w:tabs>
          <w:tab w:val="left" w:pos="9356"/>
          <w:tab w:val="left" w:pos="9498"/>
        </w:tabs>
        <w:ind w:left="0" w:firstLine="567"/>
        <w:rPr>
          <w:b w:val="0"/>
          <w:bCs w:val="0"/>
        </w:rPr>
      </w:pPr>
      <w:r w:rsidRPr="00170779">
        <w:rPr>
          <w:b w:val="0"/>
          <w:bCs w:val="0"/>
        </w:rPr>
        <w:t xml:space="preserve">Из сравнения наших газогенераторных пиротехнических составов с ВВ Senatel Magnum можно сделать вывод, что </w:t>
      </w:r>
      <w:r w:rsidR="000B1B9F">
        <w:rPr>
          <w:b w:val="0"/>
          <w:bCs w:val="0"/>
        </w:rPr>
        <w:t>ВВ</w:t>
      </w:r>
      <w:r w:rsidRPr="00170779">
        <w:rPr>
          <w:b w:val="0"/>
          <w:bCs w:val="0"/>
        </w:rPr>
        <w:t xml:space="preserve"> нельзя использовать для работ в помещениях действующих производств, в районах с плотной застройкой, в подвальных или заглубленных помещениях, а также при наличии рядом кабелей, водопроводных или тепло</w:t>
      </w:r>
    </w:p>
    <w:p w:rsidR="00BC314D" w:rsidRPr="00170779" w:rsidRDefault="00170779" w:rsidP="00170779">
      <w:pPr>
        <w:pStyle w:val="1"/>
        <w:tabs>
          <w:tab w:val="left" w:pos="9356"/>
          <w:tab w:val="left" w:pos="9498"/>
        </w:tabs>
        <w:ind w:left="0" w:firstLine="567"/>
        <w:rPr>
          <w:b w:val="0"/>
          <w:lang w:val="kk-KZ"/>
        </w:rPr>
      </w:pPr>
      <w:r w:rsidRPr="00170779">
        <w:rPr>
          <w:b w:val="0"/>
          <w:bCs w:val="0"/>
        </w:rPr>
        <w:t>сетевых коммуникаций.</w:t>
      </w:r>
    </w:p>
    <w:p w:rsidR="00BC314D" w:rsidRDefault="00BC314D" w:rsidP="001D7117">
      <w:pPr>
        <w:pStyle w:val="1"/>
        <w:tabs>
          <w:tab w:val="left" w:pos="9498"/>
        </w:tabs>
        <w:ind w:left="0" w:firstLine="567"/>
        <w:jc w:val="center"/>
        <w:rPr>
          <w:b w:val="0"/>
          <w:lang w:val="kk-KZ"/>
        </w:rPr>
      </w:pPr>
    </w:p>
    <w:p w:rsidR="00BC314D" w:rsidRPr="00BC314D" w:rsidRDefault="00BC314D" w:rsidP="001D7117">
      <w:pPr>
        <w:pStyle w:val="1"/>
        <w:tabs>
          <w:tab w:val="left" w:pos="9498"/>
        </w:tabs>
        <w:ind w:left="0" w:firstLine="567"/>
        <w:jc w:val="center"/>
        <w:rPr>
          <w:b w:val="0"/>
          <w:lang w:val="kk-KZ"/>
        </w:rPr>
      </w:pPr>
      <w:r>
        <w:rPr>
          <w:b w:val="0"/>
          <w:lang w:val="kk-KZ"/>
        </w:rPr>
        <w:t xml:space="preserve">  </w:t>
      </w:r>
    </w:p>
    <w:p w:rsidR="00B345E6" w:rsidRDefault="00B345E6" w:rsidP="001D7117">
      <w:pPr>
        <w:pStyle w:val="1"/>
        <w:tabs>
          <w:tab w:val="left" w:pos="9498"/>
        </w:tabs>
        <w:ind w:left="0"/>
        <w:jc w:val="center"/>
      </w:pPr>
    </w:p>
    <w:p w:rsidR="00B345E6" w:rsidRDefault="00B345E6" w:rsidP="001D7117">
      <w:pPr>
        <w:pStyle w:val="1"/>
        <w:tabs>
          <w:tab w:val="left" w:pos="9498"/>
        </w:tabs>
        <w:ind w:left="0"/>
        <w:jc w:val="center"/>
      </w:pPr>
    </w:p>
    <w:p w:rsidR="00B345E6" w:rsidRDefault="00B345E6" w:rsidP="001D7117">
      <w:pPr>
        <w:pStyle w:val="1"/>
        <w:tabs>
          <w:tab w:val="left" w:pos="9498"/>
        </w:tabs>
        <w:ind w:left="0"/>
        <w:jc w:val="center"/>
      </w:pPr>
    </w:p>
    <w:p w:rsidR="00B345E6" w:rsidRDefault="00B345E6" w:rsidP="001D7117">
      <w:pPr>
        <w:pStyle w:val="1"/>
        <w:tabs>
          <w:tab w:val="left" w:pos="9498"/>
        </w:tabs>
        <w:ind w:left="0"/>
        <w:jc w:val="center"/>
      </w:pPr>
    </w:p>
    <w:p w:rsidR="00B345E6" w:rsidRDefault="00B345E6" w:rsidP="001D7117">
      <w:pPr>
        <w:pStyle w:val="1"/>
        <w:tabs>
          <w:tab w:val="left" w:pos="9498"/>
        </w:tabs>
        <w:ind w:left="0"/>
        <w:jc w:val="center"/>
      </w:pPr>
    </w:p>
    <w:p w:rsidR="00840398" w:rsidRDefault="00840398" w:rsidP="001D7117">
      <w:pPr>
        <w:pStyle w:val="1"/>
        <w:tabs>
          <w:tab w:val="left" w:pos="9498"/>
        </w:tabs>
        <w:ind w:left="0"/>
        <w:jc w:val="center"/>
      </w:pPr>
    </w:p>
    <w:p w:rsidR="00840398" w:rsidRDefault="00840398" w:rsidP="001D7117">
      <w:pPr>
        <w:pStyle w:val="1"/>
        <w:tabs>
          <w:tab w:val="left" w:pos="9498"/>
        </w:tabs>
        <w:ind w:left="0"/>
        <w:jc w:val="center"/>
      </w:pPr>
    </w:p>
    <w:p w:rsidR="00840398" w:rsidRDefault="00840398" w:rsidP="001D7117">
      <w:pPr>
        <w:pStyle w:val="1"/>
        <w:tabs>
          <w:tab w:val="left" w:pos="9498"/>
        </w:tabs>
        <w:ind w:left="0"/>
        <w:jc w:val="center"/>
      </w:pPr>
    </w:p>
    <w:p w:rsidR="00E54025" w:rsidRDefault="00E54025" w:rsidP="001D7117">
      <w:pPr>
        <w:pStyle w:val="1"/>
        <w:tabs>
          <w:tab w:val="left" w:pos="9498"/>
        </w:tabs>
        <w:ind w:left="0"/>
        <w:jc w:val="center"/>
      </w:pPr>
    </w:p>
    <w:p w:rsidR="00097BB3" w:rsidRDefault="00097BB3" w:rsidP="001D7117">
      <w:pPr>
        <w:pStyle w:val="1"/>
        <w:tabs>
          <w:tab w:val="left" w:pos="9498"/>
        </w:tabs>
        <w:ind w:left="0"/>
        <w:jc w:val="center"/>
      </w:pPr>
    </w:p>
    <w:p w:rsidR="00097BB3" w:rsidRDefault="00097BB3" w:rsidP="001D7117">
      <w:pPr>
        <w:pStyle w:val="1"/>
        <w:tabs>
          <w:tab w:val="left" w:pos="9498"/>
        </w:tabs>
        <w:ind w:left="0"/>
        <w:jc w:val="center"/>
      </w:pPr>
    </w:p>
    <w:p w:rsidR="00097BB3" w:rsidRDefault="00097BB3"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170779" w:rsidRDefault="00170779" w:rsidP="001D7117">
      <w:pPr>
        <w:pStyle w:val="1"/>
        <w:tabs>
          <w:tab w:val="left" w:pos="9498"/>
        </w:tabs>
        <w:ind w:left="0"/>
        <w:jc w:val="center"/>
      </w:pPr>
    </w:p>
    <w:p w:rsidR="00170779" w:rsidRDefault="00170779" w:rsidP="001D7117">
      <w:pPr>
        <w:pStyle w:val="1"/>
        <w:tabs>
          <w:tab w:val="left" w:pos="9498"/>
        </w:tabs>
        <w:ind w:left="0"/>
        <w:jc w:val="center"/>
      </w:pPr>
    </w:p>
    <w:p w:rsidR="00170779" w:rsidRDefault="00170779" w:rsidP="001D7117">
      <w:pPr>
        <w:pStyle w:val="1"/>
        <w:tabs>
          <w:tab w:val="left" w:pos="9498"/>
        </w:tabs>
        <w:ind w:left="0"/>
        <w:jc w:val="center"/>
      </w:pPr>
    </w:p>
    <w:p w:rsidR="00170779" w:rsidRDefault="00170779"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653276" w:rsidRDefault="00653276" w:rsidP="001D7117">
      <w:pPr>
        <w:pStyle w:val="1"/>
        <w:tabs>
          <w:tab w:val="left" w:pos="9498"/>
        </w:tabs>
        <w:ind w:left="0"/>
        <w:jc w:val="center"/>
      </w:pPr>
    </w:p>
    <w:p w:rsidR="0097289F" w:rsidRDefault="0097289F" w:rsidP="001D7117">
      <w:pPr>
        <w:pStyle w:val="1"/>
        <w:tabs>
          <w:tab w:val="left" w:pos="9498"/>
        </w:tabs>
        <w:ind w:left="0"/>
      </w:pPr>
    </w:p>
    <w:p w:rsidR="00C5012F" w:rsidRDefault="001C5A9A" w:rsidP="001D7117">
      <w:pPr>
        <w:pStyle w:val="1"/>
        <w:tabs>
          <w:tab w:val="left" w:pos="9498"/>
        </w:tabs>
        <w:ind w:left="0"/>
        <w:jc w:val="center"/>
      </w:pPr>
      <w:r>
        <w:lastRenderedPageBreak/>
        <w:t>ЗАКЛЮЧЕНИЕ</w:t>
      </w:r>
    </w:p>
    <w:p w:rsidR="00B17ED8" w:rsidRDefault="00B17ED8" w:rsidP="001D7117">
      <w:pPr>
        <w:pStyle w:val="1"/>
        <w:tabs>
          <w:tab w:val="left" w:pos="9498"/>
        </w:tabs>
        <w:ind w:left="0"/>
        <w:jc w:val="center"/>
      </w:pPr>
    </w:p>
    <w:p w:rsidR="00842575" w:rsidRPr="00842575" w:rsidRDefault="00842575" w:rsidP="00887CC7">
      <w:pPr>
        <w:pStyle w:val="1"/>
        <w:tabs>
          <w:tab w:val="left" w:pos="9498"/>
        </w:tabs>
        <w:ind w:left="0" w:firstLine="567"/>
        <w:rPr>
          <w:b w:val="0"/>
        </w:rPr>
      </w:pPr>
      <w:r w:rsidRPr="00842575">
        <w:rPr>
          <w:b w:val="0"/>
        </w:rPr>
        <w:t>1. Решены TV, HP - задачи методом экстремума характеристических функций, заложенным в программный комплекс TDS для определения оптимального количества исходных компонентов состава. Разработаны составы на основе нитрата аммония, разрушающие бетонные блоки средней крепости. Состав №1: NH</w:t>
      </w:r>
      <w:r w:rsidRPr="00B44838">
        <w:rPr>
          <w:b w:val="0"/>
          <w:vertAlign w:val="subscript"/>
        </w:rPr>
        <w:t>4</w:t>
      </w:r>
      <w:r w:rsidRPr="00842575">
        <w:rPr>
          <w:b w:val="0"/>
        </w:rPr>
        <w:t>NO</w:t>
      </w:r>
      <w:r w:rsidRPr="00B44838">
        <w:rPr>
          <w:b w:val="0"/>
          <w:vertAlign w:val="subscript"/>
        </w:rPr>
        <w:t>3</w:t>
      </w:r>
      <w:r w:rsidR="00B44838">
        <w:rPr>
          <w:b w:val="0"/>
        </w:rPr>
        <w:t xml:space="preserve"> - 70%, ПЭ - 20%, Mg - </w:t>
      </w:r>
      <w:r w:rsidRPr="00842575">
        <w:rPr>
          <w:b w:val="0"/>
        </w:rPr>
        <w:t>10%, характеризующийся температурой горения 1890</w:t>
      </w:r>
      <w:r>
        <w:rPr>
          <w:b w:val="0"/>
        </w:rPr>
        <w:t xml:space="preserve"> °C, скоростью горения 1,4 мм/с</w:t>
      </w:r>
      <w:r w:rsidRPr="00842575">
        <w:rPr>
          <w:b w:val="0"/>
        </w:rPr>
        <w:t>, работоспособностью 660 кДж/кг, Q</w:t>
      </w:r>
      <w:r w:rsidRPr="00B44838">
        <w:rPr>
          <w:b w:val="0"/>
          <w:vertAlign w:val="subscript"/>
        </w:rPr>
        <w:t>сгор</w:t>
      </w:r>
      <w:r w:rsidRPr="00842575">
        <w:rPr>
          <w:b w:val="0"/>
        </w:rPr>
        <w:t>=2740 кДж;</w:t>
      </w:r>
    </w:p>
    <w:p w:rsidR="00842575" w:rsidRPr="00842575" w:rsidRDefault="00842575" w:rsidP="00887CC7">
      <w:pPr>
        <w:pStyle w:val="1"/>
        <w:tabs>
          <w:tab w:val="left" w:pos="9498"/>
        </w:tabs>
        <w:ind w:left="0" w:firstLine="567"/>
        <w:rPr>
          <w:b w:val="0"/>
        </w:rPr>
      </w:pPr>
      <w:r w:rsidRPr="00842575">
        <w:rPr>
          <w:b w:val="0"/>
        </w:rPr>
        <w:t>2. Установлено, что при 5%-ом добавлении магния в состав №2: NH</w:t>
      </w:r>
      <w:r w:rsidRPr="00B44838">
        <w:rPr>
          <w:b w:val="0"/>
          <w:vertAlign w:val="subscript"/>
        </w:rPr>
        <w:t>4</w:t>
      </w:r>
      <w:r w:rsidRPr="00842575">
        <w:rPr>
          <w:b w:val="0"/>
        </w:rPr>
        <w:t>СlO</w:t>
      </w:r>
      <w:r w:rsidRPr="00B44838">
        <w:rPr>
          <w:b w:val="0"/>
          <w:vertAlign w:val="subscript"/>
        </w:rPr>
        <w:t>4</w:t>
      </w:r>
      <w:r w:rsidR="00B44838">
        <w:rPr>
          <w:b w:val="0"/>
        </w:rPr>
        <w:t xml:space="preserve"> - 85%, ПЭ - 10%, Mg -</w:t>
      </w:r>
      <w:r w:rsidRPr="00842575">
        <w:rPr>
          <w:b w:val="0"/>
        </w:rPr>
        <w:t xml:space="preserve"> 5%, характеризуется температурой горения 2425 °C, скоростью горения 1,6 мм/с, работоспособностью 1024 кДж/кг, Q</w:t>
      </w:r>
      <w:r w:rsidRPr="00B44838">
        <w:rPr>
          <w:b w:val="0"/>
          <w:vertAlign w:val="subscript"/>
        </w:rPr>
        <w:t>сгор</w:t>
      </w:r>
      <w:r w:rsidRPr="00842575">
        <w:rPr>
          <w:b w:val="0"/>
        </w:rPr>
        <w:t>=3438 кДж. Методом ТГ-ДСК показано, что при температуре 279,9 °С, 372,3 °С НА и ПХА хорошо окисляют ПЭ, что говорит о возможности их использования в паре;</w:t>
      </w:r>
    </w:p>
    <w:p w:rsidR="00842575" w:rsidRPr="00842575" w:rsidRDefault="00842575" w:rsidP="00887CC7">
      <w:pPr>
        <w:pStyle w:val="1"/>
        <w:tabs>
          <w:tab w:val="left" w:pos="9498"/>
        </w:tabs>
        <w:ind w:left="0" w:firstLine="567"/>
        <w:rPr>
          <w:b w:val="0"/>
        </w:rPr>
      </w:pPr>
      <w:r w:rsidRPr="00842575">
        <w:rPr>
          <w:b w:val="0"/>
        </w:rPr>
        <w:t>3. При проведении физико-механических исследовании для составов на основе НА (NH</w:t>
      </w:r>
      <w:r w:rsidRPr="00A23930">
        <w:rPr>
          <w:b w:val="0"/>
          <w:vertAlign w:val="subscript"/>
        </w:rPr>
        <w:t>4</w:t>
      </w:r>
      <w:r w:rsidRPr="00842575">
        <w:rPr>
          <w:b w:val="0"/>
        </w:rPr>
        <w:t>NO</w:t>
      </w:r>
      <w:r w:rsidRPr="00A23930">
        <w:rPr>
          <w:b w:val="0"/>
          <w:vertAlign w:val="subscript"/>
        </w:rPr>
        <w:t>3</w:t>
      </w:r>
      <w:r w:rsidR="00A23930">
        <w:rPr>
          <w:b w:val="0"/>
        </w:rPr>
        <w:t xml:space="preserve"> - 70%, ПЭ - 20%, Mg -</w:t>
      </w:r>
      <w:r w:rsidRPr="00842575">
        <w:rPr>
          <w:b w:val="0"/>
        </w:rPr>
        <w:t xml:space="preserve"> 10%), ПХА (NH</w:t>
      </w:r>
      <w:r w:rsidRPr="00A23930">
        <w:rPr>
          <w:b w:val="0"/>
          <w:vertAlign w:val="subscript"/>
        </w:rPr>
        <w:t>4</w:t>
      </w:r>
      <w:r w:rsidRPr="00842575">
        <w:rPr>
          <w:b w:val="0"/>
        </w:rPr>
        <w:t>СlO</w:t>
      </w:r>
      <w:r w:rsidRPr="00A23930">
        <w:rPr>
          <w:b w:val="0"/>
          <w:vertAlign w:val="subscript"/>
        </w:rPr>
        <w:t>4</w:t>
      </w:r>
      <w:r w:rsidR="00A23930">
        <w:rPr>
          <w:b w:val="0"/>
        </w:rPr>
        <w:t xml:space="preserve"> - 85%, ПЭ - 10%, Mg - 5%)</w:t>
      </w:r>
      <w:r w:rsidRPr="00842575">
        <w:rPr>
          <w:b w:val="0"/>
        </w:rPr>
        <w:t>, было установлено, что при прямом и скользящем ударах по испытуемым образцам, температура их нагрева не достигает температуры воспламенения, расчетная безопасная энергия удара для наших систем составила, не менее 9,8 Дж, что подтверждает недостаточность энергии удара равной 49 Дж (начальный импульс) для возбуждения взрывчатого превращения</w:t>
      </w:r>
      <w:r w:rsidR="00A23930">
        <w:rPr>
          <w:b w:val="0"/>
        </w:rPr>
        <w:t>.</w:t>
      </w:r>
      <w:r w:rsidRPr="00842575">
        <w:rPr>
          <w:b w:val="0"/>
        </w:rPr>
        <w:t xml:space="preserve">  Все образцы на основе НА, ПХА после выдержки под воздействием в течение двух часов температур от -40 до +40 С° сработали безотказно;</w:t>
      </w:r>
    </w:p>
    <w:p w:rsidR="00B17ED8" w:rsidRDefault="00842575" w:rsidP="00887CC7">
      <w:pPr>
        <w:pStyle w:val="1"/>
        <w:tabs>
          <w:tab w:val="left" w:pos="9498"/>
        </w:tabs>
        <w:ind w:left="0" w:firstLine="567"/>
        <w:rPr>
          <w:b w:val="0"/>
        </w:rPr>
      </w:pPr>
      <w:r w:rsidRPr="00842575">
        <w:rPr>
          <w:b w:val="0"/>
        </w:rPr>
        <w:t>4. Составы на основе НА, ПХА апробированы на эффективность в полигоне ЭСЦВМ (г. Усть-Каменогорск). Доказано, что данные составы могут быть применены для разрушения бетонных конструкции разной крепости в суровых климатических условиях до -40 С°. Теоретически и экспериментально было подтверждено, что ядовитые газы такие как монооксид углерода, окислы азот</w:t>
      </w:r>
      <w:r w:rsidR="006063C6">
        <w:rPr>
          <w:b w:val="0"/>
        </w:rPr>
        <w:t>а имеют концентрацию до 5 мг/м</w:t>
      </w:r>
      <w:r w:rsidR="006063C6" w:rsidRPr="00A23930">
        <w:rPr>
          <w:b w:val="0"/>
          <w:vertAlign w:val="superscript"/>
        </w:rPr>
        <w:t>3</w:t>
      </w:r>
      <w:r w:rsidRPr="00842575">
        <w:rPr>
          <w:b w:val="0"/>
        </w:rPr>
        <w:t>, не превышающие предельно допустимые значения.</w:t>
      </w:r>
    </w:p>
    <w:p w:rsidR="006063C6" w:rsidRPr="00842575" w:rsidRDefault="006063C6" w:rsidP="00842575">
      <w:pPr>
        <w:pStyle w:val="1"/>
        <w:tabs>
          <w:tab w:val="left" w:pos="9498"/>
        </w:tabs>
        <w:ind w:left="0"/>
        <w:rPr>
          <w:b w:val="0"/>
        </w:rPr>
        <w:sectPr w:rsidR="006063C6" w:rsidRPr="00842575" w:rsidSect="00840398">
          <w:pgSz w:w="11910" w:h="16840" w:code="9"/>
          <w:pgMar w:top="1134" w:right="851" w:bottom="1134" w:left="1701" w:header="709" w:footer="1524" w:gutter="0"/>
          <w:cols w:space="720"/>
        </w:sectPr>
      </w:pPr>
    </w:p>
    <w:p w:rsidR="00C5012F" w:rsidRDefault="001C5A9A" w:rsidP="001D7117">
      <w:pPr>
        <w:pStyle w:val="1"/>
        <w:tabs>
          <w:tab w:val="left" w:pos="9498"/>
        </w:tabs>
        <w:ind w:left="0"/>
        <w:jc w:val="center"/>
      </w:pPr>
      <w:r>
        <w:lastRenderedPageBreak/>
        <w:t>СПИСОК</w:t>
      </w:r>
      <w:r>
        <w:rPr>
          <w:spacing w:val="-3"/>
        </w:rPr>
        <w:t xml:space="preserve"> </w:t>
      </w:r>
      <w:r>
        <w:t>ИСПОЛЬЗОВАННЫХ</w:t>
      </w:r>
      <w:r>
        <w:rPr>
          <w:spacing w:val="-3"/>
        </w:rPr>
        <w:t xml:space="preserve"> </w:t>
      </w:r>
      <w:r>
        <w:t>ИСТОЧНИКОВ</w:t>
      </w:r>
    </w:p>
    <w:p w:rsidR="00C5012F" w:rsidRPr="00F81EA5" w:rsidRDefault="00C5012F" w:rsidP="001D7117">
      <w:pPr>
        <w:pStyle w:val="a3"/>
        <w:tabs>
          <w:tab w:val="left" w:pos="9498"/>
        </w:tabs>
        <w:ind w:left="0"/>
        <w:rPr>
          <w:b/>
        </w:rPr>
      </w:pPr>
    </w:p>
    <w:p w:rsidR="00CE05E7" w:rsidRPr="00F81EA5" w:rsidRDefault="00CE05E7" w:rsidP="001D7117">
      <w:pPr>
        <w:tabs>
          <w:tab w:val="left" w:pos="9498"/>
        </w:tabs>
        <w:ind w:firstLine="567"/>
        <w:jc w:val="both"/>
        <w:rPr>
          <w:sz w:val="28"/>
          <w:szCs w:val="28"/>
        </w:rPr>
      </w:pPr>
      <w:r w:rsidRPr="00F81EA5">
        <w:rPr>
          <w:sz w:val="28"/>
          <w:szCs w:val="28"/>
        </w:rPr>
        <w:t xml:space="preserve">1. Заводнов Михаил Евгеньевич / Способы разрушения фундаментов зданий в условиях плотной застройки // Диссертация на соискание квалификации магистра техники и технологии строительства, 2013. </w:t>
      </w:r>
    </w:p>
    <w:p w:rsidR="00CE05E7" w:rsidRPr="00F81EA5" w:rsidRDefault="00CE05E7" w:rsidP="001D7117">
      <w:pPr>
        <w:shd w:val="clear" w:color="auto" w:fill="FFFFFF"/>
        <w:tabs>
          <w:tab w:val="left" w:pos="9498"/>
        </w:tabs>
        <w:ind w:firstLine="567"/>
        <w:jc w:val="both"/>
        <w:rPr>
          <w:sz w:val="28"/>
          <w:szCs w:val="28"/>
        </w:rPr>
      </w:pPr>
      <w:r w:rsidRPr="00F81EA5">
        <w:rPr>
          <w:sz w:val="28"/>
          <w:szCs w:val="28"/>
        </w:rPr>
        <w:t>2. Еналеев Р.Ш., Теляков Э.Ш., Анаников С.В., Гасилов В.С. / Огнестойкость бетона: моделирование теплового удара // Журнал ФУНДАМЕНТАЛЬНЫЕ ИССЛЕДОВАНИЯ №11, 2012 – С. 129-133.</w:t>
      </w:r>
    </w:p>
    <w:p w:rsidR="00CE05E7" w:rsidRPr="00F81EA5" w:rsidRDefault="00CE05E7" w:rsidP="001D7117">
      <w:pPr>
        <w:shd w:val="clear" w:color="auto" w:fill="FFFFFF"/>
        <w:tabs>
          <w:tab w:val="left" w:pos="9498"/>
        </w:tabs>
        <w:ind w:firstLine="567"/>
        <w:jc w:val="both"/>
        <w:rPr>
          <w:sz w:val="28"/>
          <w:szCs w:val="28"/>
        </w:rPr>
      </w:pPr>
      <w:r w:rsidRPr="00F81EA5">
        <w:rPr>
          <w:sz w:val="28"/>
          <w:szCs w:val="28"/>
        </w:rPr>
        <w:t>3. Березуев Ю.А., Евграфов Л.В., Кундышев М.В. / ГДШ – перспективный инструмент для проведения уникальных строительно-демонтажных работ // КДПУ імені Михайла Остроградського. Випуск 5/2007 (46). Частина 1. – С. 101-103.</w:t>
      </w:r>
      <w:r w:rsidR="009E0A3A" w:rsidRPr="00F81EA5">
        <w:rPr>
          <w:sz w:val="28"/>
          <w:szCs w:val="28"/>
        </w:rPr>
        <w:t>1</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4.</w:t>
      </w:r>
      <w:r w:rsidR="006839B6" w:rsidRPr="00F81EA5">
        <w:rPr>
          <w:sz w:val="28"/>
          <w:szCs w:val="28"/>
        </w:rPr>
        <w:t xml:space="preserve"> Шидловский </w:t>
      </w:r>
      <w:r w:rsidR="006839B6" w:rsidRPr="00F81EA5">
        <w:rPr>
          <w:sz w:val="28"/>
          <w:szCs w:val="28"/>
          <w:lang w:val="en-US"/>
        </w:rPr>
        <w:t>A</w:t>
      </w:r>
      <w:r w:rsidR="006839B6" w:rsidRPr="00F81EA5">
        <w:rPr>
          <w:sz w:val="28"/>
          <w:szCs w:val="28"/>
        </w:rPr>
        <w:t>.</w:t>
      </w:r>
      <w:r w:rsidR="006839B6" w:rsidRPr="00F81EA5">
        <w:rPr>
          <w:sz w:val="28"/>
          <w:szCs w:val="28"/>
          <w:lang w:val="en-US"/>
        </w:rPr>
        <w:t>A</w:t>
      </w:r>
      <w:r w:rsidR="006839B6" w:rsidRPr="00F81EA5">
        <w:rPr>
          <w:sz w:val="28"/>
          <w:szCs w:val="28"/>
        </w:rPr>
        <w:t>. Основы пиротехники. - М.: Машиностроение, 1973. - 320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5.</w:t>
      </w:r>
      <w:r w:rsidR="006839B6" w:rsidRPr="00F81EA5">
        <w:rPr>
          <w:sz w:val="28"/>
          <w:szCs w:val="28"/>
        </w:rPr>
        <w:t xml:space="preserve"> Сакович Г.В., Ильясов С.Г., Казанцев И.В., Ильясов Д.С., Аверин А.А., Шатный М.В. Иследование и разработка компонентов газогенерирующих составов на основе нитропроизводных мочевины // Ползуновский Вестник. - 2010. -№ 4-1. - С. 47-51.</w:t>
      </w:r>
    </w:p>
    <w:p w:rsidR="006839B6" w:rsidRPr="00F81EA5" w:rsidRDefault="009E0A3A" w:rsidP="001D7117">
      <w:pPr>
        <w:shd w:val="clear" w:color="auto" w:fill="FFFFFF"/>
        <w:tabs>
          <w:tab w:val="left" w:pos="9498"/>
        </w:tabs>
        <w:ind w:firstLine="567"/>
        <w:jc w:val="both"/>
        <w:rPr>
          <w:sz w:val="28"/>
          <w:szCs w:val="28"/>
        </w:rPr>
      </w:pPr>
      <w:r w:rsidRPr="00F81EA5">
        <w:rPr>
          <w:sz w:val="28"/>
          <w:szCs w:val="28"/>
        </w:rPr>
        <w:t>6.</w:t>
      </w:r>
      <w:r w:rsidR="006839B6" w:rsidRPr="00F81EA5">
        <w:rPr>
          <w:sz w:val="28"/>
          <w:szCs w:val="28"/>
        </w:rPr>
        <w:t xml:space="preserve"> Пат. 2152376 Российская Федерация МПК7 C06B29/08. № 98123142/02; заявл. 10.12.1998; опубл. 10.07.2000.</w:t>
      </w:r>
    </w:p>
    <w:p w:rsidR="009E0A3A" w:rsidRPr="00F81EA5" w:rsidRDefault="009E0A3A" w:rsidP="001D7117">
      <w:pPr>
        <w:shd w:val="clear" w:color="auto" w:fill="FFFFFF"/>
        <w:tabs>
          <w:tab w:val="left" w:pos="9498"/>
        </w:tabs>
        <w:ind w:firstLine="567"/>
        <w:jc w:val="both"/>
        <w:rPr>
          <w:sz w:val="28"/>
          <w:szCs w:val="28"/>
          <w:lang w:val="en-US"/>
        </w:rPr>
      </w:pPr>
      <w:r w:rsidRPr="00F81EA5">
        <w:rPr>
          <w:sz w:val="28"/>
          <w:szCs w:val="28"/>
        </w:rPr>
        <w:t>7.</w:t>
      </w:r>
      <w:r w:rsidR="006839B6" w:rsidRPr="00F81EA5">
        <w:rPr>
          <w:sz w:val="28"/>
          <w:szCs w:val="28"/>
        </w:rPr>
        <w:t xml:space="preserve"> Пат. 2211923 Российская Федерация, МПК7 E21C37/00. Газогенератор для буровзрывных работ / Кирсанов О.Н., Скиданов А.В., Ложечко Ю.П., Парамонов Г.П., Виноградов Ю.И.; №2002105986/03; заявл. </w:t>
      </w:r>
      <w:r w:rsidR="006839B6" w:rsidRPr="00F81EA5">
        <w:rPr>
          <w:sz w:val="28"/>
          <w:szCs w:val="28"/>
          <w:lang w:val="en-US"/>
        </w:rPr>
        <w:t xml:space="preserve">11.03.2002; </w:t>
      </w:r>
      <w:r w:rsidR="006839B6" w:rsidRPr="00F81EA5">
        <w:rPr>
          <w:sz w:val="28"/>
          <w:szCs w:val="28"/>
        </w:rPr>
        <w:t>опубл</w:t>
      </w:r>
      <w:r w:rsidR="006839B6" w:rsidRPr="00F81EA5">
        <w:rPr>
          <w:sz w:val="28"/>
          <w:szCs w:val="28"/>
          <w:lang w:val="en-US"/>
        </w:rPr>
        <w:t>. 10.09.2003.</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lang w:val="en-US"/>
        </w:rPr>
        <w:t>8.</w:t>
      </w:r>
      <w:r w:rsidR="006839B6" w:rsidRPr="00F81EA5">
        <w:rPr>
          <w:sz w:val="28"/>
          <w:szCs w:val="28"/>
          <w:lang w:val="en-US"/>
        </w:rPr>
        <w:t xml:space="preserve"> </w:t>
      </w:r>
      <w:r w:rsidR="00D90506" w:rsidRPr="00F81EA5">
        <w:rPr>
          <w:sz w:val="28"/>
          <w:szCs w:val="28"/>
        </w:rPr>
        <w:t>Пат</w:t>
      </w:r>
      <w:r w:rsidR="00D90506" w:rsidRPr="00F81EA5">
        <w:rPr>
          <w:sz w:val="28"/>
          <w:szCs w:val="28"/>
          <w:lang w:val="en-US"/>
        </w:rPr>
        <w:t xml:space="preserve">. EP2326796 A1 </w:t>
      </w:r>
      <w:r w:rsidR="00D90506" w:rsidRPr="00F81EA5">
        <w:rPr>
          <w:sz w:val="28"/>
          <w:szCs w:val="28"/>
        </w:rPr>
        <w:t>Швеция</w:t>
      </w:r>
      <w:r w:rsidR="00D90506" w:rsidRPr="00F81EA5">
        <w:rPr>
          <w:sz w:val="28"/>
          <w:szCs w:val="28"/>
          <w:lang w:val="en-US"/>
        </w:rPr>
        <w:t xml:space="preserve">, PCT/SE2009/000376. Gas generator for splitting and destructing materials, ignition unit and composition for use in gas generators for splitting and destructing materials / Milana Kirsánova Thörnqvist, Oleg Nikolaevich Kirsanov; EP20090806911; </w:t>
      </w:r>
      <w:r w:rsidR="00D90506" w:rsidRPr="00F81EA5">
        <w:rPr>
          <w:sz w:val="28"/>
          <w:szCs w:val="28"/>
        </w:rPr>
        <w:t>заявл</w:t>
      </w:r>
      <w:r w:rsidR="00D90506" w:rsidRPr="00F81EA5">
        <w:rPr>
          <w:sz w:val="28"/>
          <w:szCs w:val="28"/>
          <w:lang w:val="en-US"/>
        </w:rPr>
        <w:t xml:space="preserve">. </w:t>
      </w:r>
      <w:r w:rsidR="00D90506" w:rsidRPr="00F81EA5">
        <w:rPr>
          <w:sz w:val="28"/>
          <w:szCs w:val="28"/>
        </w:rPr>
        <w:t>11.08.2009; опубл. 01.06.2011.</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9.</w:t>
      </w:r>
      <w:r w:rsidR="00D90506" w:rsidRPr="00F81EA5">
        <w:rPr>
          <w:sz w:val="28"/>
          <w:szCs w:val="28"/>
        </w:rPr>
        <w:t xml:space="preserve"> Закусило В.Р., Романченко А.Н., Закусило Р.В. Влияние катализаторов на термическое разложение перхлората калия и взрывчатые характеристики характеристики составов на его основе // Вісник кременчуцького національного університету імені Михайла Остроградського. - 2013. -№ 5. - С. 103-107.</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10.</w:t>
      </w:r>
      <w:r w:rsidR="00D90506" w:rsidRPr="00F81EA5">
        <w:rPr>
          <w:sz w:val="28"/>
          <w:szCs w:val="28"/>
        </w:rPr>
        <w:t xml:space="preserve"> Блинов И.Ф. Хлоратные и перхлоратные взрывчатые вещества. - М: Оборонгиз, 1941. - 102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11.</w:t>
      </w:r>
      <w:r w:rsidR="00D90506" w:rsidRPr="00F81EA5">
        <w:rPr>
          <w:sz w:val="28"/>
          <w:szCs w:val="28"/>
        </w:rPr>
        <w:t xml:space="preserve"> Шрайбер С.С. Производство бертолетовой соли и других хлоратов. - М: Гонтинктп, 1938. - 367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12.</w:t>
      </w:r>
      <w:r w:rsidR="00D90506" w:rsidRPr="00F81EA5">
        <w:rPr>
          <w:sz w:val="28"/>
          <w:szCs w:val="28"/>
        </w:rPr>
        <w:t xml:space="preserve"> Дубнов Л.В., Бахаревич Н.С., Романов А.И. Промышленные взрывчатые вещества. - М.: Недра, 1973, - 320 с.</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13.</w:t>
      </w:r>
      <w:r w:rsidR="00D90506" w:rsidRPr="00F81EA5">
        <w:rPr>
          <w:sz w:val="28"/>
          <w:szCs w:val="28"/>
        </w:rPr>
        <w:t xml:space="preserve"> Березуев Ю. А. Применение шпуровых газогенераторов давления на карьерах блочного камня // Горный журнал. -2008. -№1. -С. 50-52.</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14.</w:t>
      </w:r>
      <w:r w:rsidR="00D90506" w:rsidRPr="00F81EA5">
        <w:rPr>
          <w:sz w:val="28"/>
          <w:szCs w:val="28"/>
        </w:rPr>
        <w:t xml:space="preserve"> Бычков Г. В., Кокунин Р. В., Казаков С. В. Результаты исследования разрушающего действия зарядов ГДШ при отделении монолитов и блоков от </w:t>
      </w:r>
      <w:r w:rsidR="00D90506" w:rsidRPr="00F81EA5">
        <w:rPr>
          <w:sz w:val="28"/>
          <w:szCs w:val="28"/>
        </w:rPr>
        <w:lastRenderedPageBreak/>
        <w:t>массива на месторождениях гранита // Добыча, обработка и применение природного камня: сб. науч. тр. –2008. – C. 67-76.</w:t>
      </w:r>
    </w:p>
    <w:p w:rsidR="009E0A3A" w:rsidRPr="00F81EA5" w:rsidRDefault="009E0A3A" w:rsidP="001D7117">
      <w:pPr>
        <w:shd w:val="clear" w:color="auto" w:fill="FFFFFF"/>
        <w:tabs>
          <w:tab w:val="left" w:pos="9498"/>
        </w:tabs>
        <w:ind w:firstLine="567"/>
        <w:jc w:val="both"/>
        <w:rPr>
          <w:sz w:val="28"/>
          <w:szCs w:val="28"/>
        </w:rPr>
      </w:pPr>
      <w:r w:rsidRPr="00F81EA5">
        <w:rPr>
          <w:sz w:val="28"/>
          <w:szCs w:val="28"/>
        </w:rPr>
        <w:t>15.</w:t>
      </w:r>
      <w:r w:rsidR="00D90506" w:rsidRPr="00F81EA5">
        <w:rPr>
          <w:sz w:val="28"/>
          <w:szCs w:val="28"/>
        </w:rPr>
        <w:t xml:space="preserve"> Ненахов И.А., Фоменкова В.Е., Кириллов С.С., Ганопольский М.И. Сейсмический эффект при разрыхлении скального массива зарядами ГДШ // Евразийский Союз Ученых. – 2015. – №9-5. – С. 59-63.</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16</w:t>
      </w:r>
      <w:r w:rsidR="00CE05E7" w:rsidRPr="00F81EA5">
        <w:rPr>
          <w:sz w:val="28"/>
          <w:szCs w:val="28"/>
        </w:rPr>
        <w:t>. Сластенко В.К., Заводнов М.Е. Применение гидровзрывного способа при демонтаже оснований и фундаментов в условиях плотной городской застройки // Интернет-журнал "Строительство уникальных зданий и сооружений", 2013. № 5.</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17</w:t>
      </w:r>
      <w:r w:rsidR="00CE05E7" w:rsidRPr="00F81EA5">
        <w:rPr>
          <w:sz w:val="28"/>
          <w:szCs w:val="28"/>
        </w:rPr>
        <w:t>.  Баум Ф.А., Станюкович К.П., Шехтер Б.И. Физика взрыва. М., 1959.</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18</w:t>
      </w:r>
      <w:r w:rsidR="00CE05E7" w:rsidRPr="00F81EA5">
        <w:rPr>
          <w:sz w:val="28"/>
          <w:szCs w:val="28"/>
        </w:rPr>
        <w:t>. Сластенко В.К. / Применение щадящего взрывания при устройстве оснований, фундаментов зданий и возведении сооружений: дис. канд. техн. // В.К. Сластенко. - СПб., 2003.</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19</w:t>
      </w:r>
      <w:r w:rsidR="00CE05E7" w:rsidRPr="00F81EA5">
        <w:rPr>
          <w:sz w:val="28"/>
          <w:szCs w:val="28"/>
        </w:rPr>
        <w:t>. Лангефорс У., Кильстрем Б. Современная техника отбойки горных пород. М.: Недра, 1968.</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20</w:t>
      </w:r>
      <w:r w:rsidR="00CE05E7" w:rsidRPr="00F81EA5">
        <w:rPr>
          <w:sz w:val="28"/>
          <w:szCs w:val="28"/>
        </w:rPr>
        <w:t>. Ханукаев А.Н. Физические процессы при отбойке горных пород взрывом. М.: Недра, 1974.</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21</w:t>
      </w:r>
      <w:r w:rsidR="00CE05E7" w:rsidRPr="00F81EA5">
        <w:rPr>
          <w:sz w:val="28"/>
          <w:szCs w:val="28"/>
        </w:rPr>
        <w:t>. Ханукаев А.Н. Энергия волны напряжений при разрушении горных пород взрывом. М.: Госгортехиздат, 1962.</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22</w:t>
      </w:r>
      <w:r w:rsidR="00CE05E7" w:rsidRPr="00F81EA5">
        <w:rPr>
          <w:sz w:val="28"/>
          <w:szCs w:val="28"/>
        </w:rPr>
        <w:t xml:space="preserve">. Горбунов-Посадов М.И., Маликова Т.А., Соломин В.И. Расчет конструкций на упругом основании. М., 1984. </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23</w:t>
      </w:r>
      <w:r w:rsidR="00CE05E7" w:rsidRPr="00F81EA5">
        <w:rPr>
          <w:sz w:val="28"/>
          <w:szCs w:val="28"/>
        </w:rPr>
        <w:t>. Еналеев Р.Ш., Теляков Э.Ш., Харитонова О.Ю., Тучкова О.А. / Разрушение элементов строительных конструкций при высокоинтенсивном нагреве // Современные проблемы химической и радиационной физики. – М., Черноголовка: ОИХФ РАН – 2009. – С. 377-380.</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24</w:t>
      </w:r>
      <w:r w:rsidR="00CE05E7" w:rsidRPr="00F81EA5">
        <w:rPr>
          <w:sz w:val="28"/>
          <w:szCs w:val="28"/>
        </w:rPr>
        <w:t>. Абдуллин И.А., Микрюков К.В., Харитонова О.Ю. Использование тепловых составов для разрушения железобетонных конструкций // Вестник Казанского технологического университета. - 2006. - № 6. - ч.2 – С.156-163.</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25</w:t>
      </w:r>
      <w:r w:rsidR="00CE05E7" w:rsidRPr="00F81EA5">
        <w:rPr>
          <w:sz w:val="28"/>
          <w:szCs w:val="28"/>
        </w:rPr>
        <w:t>. А.И. Шабунин, В.И. Сарабьев, Б.Н. Конюхов, Д.А. Ягодников / Термодинамическое исследование влияния рецептурных факторов на характеристики пиротехнических газогенерирующих твердых топлив // Современные проблемы пиротехники: Материалы III Всероссийской научно-технической конференции. – Сергиев Посад, 2004. – С. 89-92.</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26</w:t>
      </w:r>
      <w:r w:rsidR="00CE05E7" w:rsidRPr="00F81EA5">
        <w:rPr>
          <w:sz w:val="28"/>
          <w:szCs w:val="28"/>
        </w:rPr>
        <w:t xml:space="preserve">. А.И. Шабунин, В.И. Сарабьев, Б.Н. Конюхов, Л.И. Чередниченко / Оптимизация рецептур пиротехнических газогенерирующих топлив на основе нитрогуанидина // Современные проблемы пиротехники: Материалы IV Всероссийской научно-технической конференции. – Сергиев Посад, 2007. – С. 67-76. </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27</w:t>
      </w:r>
      <w:r w:rsidR="00CE05E7" w:rsidRPr="00F81EA5">
        <w:rPr>
          <w:sz w:val="28"/>
          <w:szCs w:val="28"/>
        </w:rPr>
        <w:t xml:space="preserve">. С. В. Калинин, А. И. Шабунин, В. И. Сарабьев, В. А. Валяев, М. В. Хрисанфов, А. С. Егорова / Исследование термодинамических характеристик пиротехнических газогенерирующих составов для низкотемпературных газогенераторов // Вестник технологического университета. 2017. Т.20, №2. – С. 44-46.  </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28</w:t>
      </w:r>
      <w:r w:rsidR="00CE05E7" w:rsidRPr="00F81EA5">
        <w:rPr>
          <w:sz w:val="28"/>
          <w:szCs w:val="28"/>
        </w:rPr>
        <w:t xml:space="preserve">. Цуцуран В.И., Петрухин Н.В., Гусев С.А. Военно-технический </w:t>
      </w:r>
      <w:r w:rsidR="00CE05E7" w:rsidRPr="00F81EA5">
        <w:rPr>
          <w:sz w:val="28"/>
          <w:szCs w:val="28"/>
        </w:rPr>
        <w:lastRenderedPageBreak/>
        <w:t>анализ состояния и перспективы развития ракетных топлив: Учеб. – М.: МО РФ, 1999. – С. 332.</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29</w:t>
      </w:r>
      <w:r w:rsidR="00CE05E7" w:rsidRPr="00F81EA5">
        <w:rPr>
          <w:sz w:val="28"/>
          <w:szCs w:val="28"/>
        </w:rPr>
        <w:t>. Скиба Г.В., Давыдова И.В. О применении химических газогенераторов давления при добыче блочного камня // Добыча, обработка и применение природного камня. - 2006. -№ 6. – С. 76-78.</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30</w:t>
      </w:r>
      <w:r w:rsidR="00CE05E7" w:rsidRPr="00F81EA5">
        <w:rPr>
          <w:sz w:val="28"/>
          <w:szCs w:val="28"/>
        </w:rPr>
        <w:t>. Пат. 2152376 Российская Федерация МПК7 C06B29/08. № 98123142/02; заявл. 10.12.1998; опубл. 10.07.2000.</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31</w:t>
      </w:r>
      <w:r w:rsidR="00CE05E7" w:rsidRPr="00F81EA5">
        <w:rPr>
          <w:sz w:val="28"/>
          <w:szCs w:val="28"/>
        </w:rPr>
        <w:t>. Байсейтов Даурен Алмасович / Разработка газогенераторных дефлаграционных патронов для вскрытия твердых минеральных руд // Диссертация на соискание степени доктора философии (PhD), 2017.</w:t>
      </w:r>
    </w:p>
    <w:p w:rsidR="00CE05E7" w:rsidRPr="00F81EA5" w:rsidRDefault="009E0A3A" w:rsidP="001D7117">
      <w:pPr>
        <w:shd w:val="clear" w:color="auto" w:fill="FFFFFF"/>
        <w:tabs>
          <w:tab w:val="left" w:pos="9498"/>
        </w:tabs>
        <w:ind w:firstLine="567"/>
        <w:jc w:val="both"/>
        <w:rPr>
          <w:sz w:val="28"/>
          <w:szCs w:val="28"/>
        </w:rPr>
      </w:pPr>
      <w:r w:rsidRPr="00F81EA5">
        <w:rPr>
          <w:sz w:val="28"/>
          <w:szCs w:val="28"/>
        </w:rPr>
        <w:t>32</w:t>
      </w:r>
      <w:r w:rsidR="00CE05E7" w:rsidRPr="00F81EA5">
        <w:rPr>
          <w:sz w:val="28"/>
          <w:szCs w:val="28"/>
        </w:rPr>
        <w:t>. З.А. Мансуров, М.И. Тулепов, Ю.В. Казаков, А.Н. Джубаншкалиева, Д.А. Байсейтов, С. Турсынбек, Ф.Ю. Абдракова, Г.А. Есен, К.К. Кудайбергенов. Химические газогенераторы (ХГ) с нулевым кислородным балансом для разрушения горных пород в подземных выработках // Известия Национальной академии наук Республики Казахстан. Серия химии и технологии. −2015. –№6. – С. 61-67.</w:t>
      </w:r>
    </w:p>
    <w:p w:rsidR="00CE05E7" w:rsidRPr="00F81EA5" w:rsidRDefault="009E0A3A" w:rsidP="001D7117">
      <w:pPr>
        <w:shd w:val="clear" w:color="auto" w:fill="FFFFFF"/>
        <w:tabs>
          <w:tab w:val="left" w:pos="9498"/>
        </w:tabs>
        <w:ind w:firstLine="567"/>
        <w:jc w:val="both"/>
        <w:rPr>
          <w:sz w:val="28"/>
          <w:szCs w:val="28"/>
          <w:lang w:val="en-US"/>
        </w:rPr>
      </w:pPr>
      <w:r w:rsidRPr="00F81EA5">
        <w:rPr>
          <w:sz w:val="28"/>
          <w:szCs w:val="28"/>
        </w:rPr>
        <w:t>33</w:t>
      </w:r>
      <w:r w:rsidR="00CE05E7" w:rsidRPr="00F81EA5">
        <w:rPr>
          <w:sz w:val="28"/>
          <w:szCs w:val="28"/>
        </w:rPr>
        <w:t>. З.А. Мансуров, М.И. Тулепов, Ю.В. Казаков, А.Н. Джубаншкалиева, Д.А. Байсейтов, А.Н.Темиргалиева, Алан Б. Дальтон. Разработка газогенераторного дефлаграционного пиротехнического состава для разрушения железобетонных блоков // Известия Национальной академии наук Республики Казахстан. Серия</w:t>
      </w:r>
      <w:r w:rsidR="00CE05E7" w:rsidRPr="00F81EA5">
        <w:rPr>
          <w:sz w:val="28"/>
          <w:szCs w:val="28"/>
          <w:lang w:val="en-US"/>
        </w:rPr>
        <w:t xml:space="preserve"> </w:t>
      </w:r>
      <w:r w:rsidR="00CE05E7" w:rsidRPr="00F81EA5">
        <w:rPr>
          <w:sz w:val="28"/>
          <w:szCs w:val="28"/>
        </w:rPr>
        <w:t>химии</w:t>
      </w:r>
      <w:r w:rsidR="00CE05E7" w:rsidRPr="00F81EA5">
        <w:rPr>
          <w:sz w:val="28"/>
          <w:szCs w:val="28"/>
          <w:lang w:val="en-US"/>
        </w:rPr>
        <w:t xml:space="preserve"> </w:t>
      </w:r>
      <w:r w:rsidR="00CE05E7" w:rsidRPr="00F81EA5">
        <w:rPr>
          <w:sz w:val="28"/>
          <w:szCs w:val="28"/>
        </w:rPr>
        <w:t>и</w:t>
      </w:r>
      <w:r w:rsidR="00CE05E7" w:rsidRPr="00F81EA5">
        <w:rPr>
          <w:sz w:val="28"/>
          <w:szCs w:val="28"/>
          <w:lang w:val="en-US"/>
        </w:rPr>
        <w:t xml:space="preserve"> </w:t>
      </w:r>
      <w:r w:rsidR="00CE05E7" w:rsidRPr="00F81EA5">
        <w:rPr>
          <w:sz w:val="28"/>
          <w:szCs w:val="28"/>
        </w:rPr>
        <w:t>технологии</w:t>
      </w:r>
      <w:r w:rsidR="000B1B9F">
        <w:rPr>
          <w:sz w:val="28"/>
          <w:szCs w:val="28"/>
          <w:lang w:val="en-US"/>
        </w:rPr>
        <w:t>. −2015.</w:t>
      </w:r>
      <w:r w:rsidR="00CE05E7" w:rsidRPr="00F81EA5">
        <w:rPr>
          <w:sz w:val="28"/>
          <w:szCs w:val="28"/>
          <w:lang w:val="en-US"/>
        </w:rPr>
        <w:t xml:space="preserve"> – </w:t>
      </w:r>
      <w:r w:rsidR="00CE05E7" w:rsidRPr="00F81EA5">
        <w:rPr>
          <w:sz w:val="28"/>
          <w:szCs w:val="28"/>
        </w:rPr>
        <w:t>С</w:t>
      </w:r>
      <w:r w:rsidR="00CE05E7" w:rsidRPr="00F81EA5">
        <w:rPr>
          <w:sz w:val="28"/>
          <w:szCs w:val="28"/>
          <w:lang w:val="en-US"/>
        </w:rPr>
        <w:t>. 41-47.</w:t>
      </w:r>
    </w:p>
    <w:p w:rsidR="00FF5A6A" w:rsidRPr="00F81EA5" w:rsidRDefault="00FF5A6A" w:rsidP="001D7117">
      <w:pPr>
        <w:shd w:val="clear" w:color="auto" w:fill="FFFFFF"/>
        <w:tabs>
          <w:tab w:val="left" w:pos="9498"/>
        </w:tabs>
        <w:ind w:firstLine="567"/>
        <w:jc w:val="both"/>
        <w:rPr>
          <w:sz w:val="28"/>
          <w:szCs w:val="28"/>
          <w:lang w:val="en-US"/>
        </w:rPr>
      </w:pPr>
      <w:r w:rsidRPr="00F81EA5">
        <w:rPr>
          <w:sz w:val="28"/>
          <w:szCs w:val="28"/>
          <w:lang w:val="en-US"/>
        </w:rPr>
        <w:t>34.</w:t>
      </w:r>
      <w:r w:rsidRPr="00F81EA5">
        <w:rPr>
          <w:sz w:val="28"/>
          <w:szCs w:val="28"/>
          <w:lang w:val="kk-KZ"/>
        </w:rPr>
        <w:t>А</w:t>
      </w:r>
      <w:r w:rsidRPr="00F81EA5">
        <w:rPr>
          <w:sz w:val="28"/>
          <w:szCs w:val="28"/>
          <w:lang w:val="en-US"/>
        </w:rPr>
        <w:t>tamanov M.K., Hobosyan M.A., Alvarado E.W., Mansurov Z.A., Martirosyan K.S. Decomposition features of ammonium nitrate with dextran // Proceedings of the XII International Symposium on Self-propagating High- Temperature Synthesis 21-24 October 2013, South Padre Island, Texas, USA.</w:t>
      </w:r>
      <w:r w:rsidRPr="00F81EA5">
        <w:rPr>
          <w:sz w:val="28"/>
          <w:szCs w:val="28"/>
          <w:lang w:val="kk-KZ"/>
        </w:rPr>
        <w:t xml:space="preserve"> </w:t>
      </w:r>
      <w:r w:rsidRPr="00F81EA5">
        <w:rPr>
          <w:sz w:val="28"/>
          <w:szCs w:val="28"/>
          <w:lang w:val="en-US"/>
        </w:rPr>
        <w:t xml:space="preserve">– </w:t>
      </w:r>
      <w:r w:rsidRPr="00F81EA5">
        <w:rPr>
          <w:sz w:val="28"/>
          <w:szCs w:val="28"/>
        </w:rPr>
        <w:t>Р</w:t>
      </w:r>
      <w:r w:rsidRPr="00F81EA5">
        <w:rPr>
          <w:sz w:val="28"/>
          <w:szCs w:val="28"/>
          <w:lang w:val="en-US"/>
        </w:rPr>
        <w:t>. 253-254.</w:t>
      </w:r>
    </w:p>
    <w:p w:rsidR="00FF5A6A" w:rsidRPr="00F81EA5" w:rsidRDefault="00FF5A6A" w:rsidP="001D7117">
      <w:pPr>
        <w:shd w:val="clear" w:color="auto" w:fill="FFFFFF"/>
        <w:tabs>
          <w:tab w:val="left" w:pos="9498"/>
        </w:tabs>
        <w:ind w:firstLine="567"/>
        <w:jc w:val="both"/>
        <w:rPr>
          <w:sz w:val="28"/>
          <w:szCs w:val="28"/>
          <w:lang w:val="en-US"/>
        </w:rPr>
      </w:pPr>
      <w:r w:rsidRPr="00F81EA5">
        <w:rPr>
          <w:sz w:val="28"/>
          <w:szCs w:val="28"/>
          <w:lang w:val="en-US"/>
        </w:rPr>
        <w:t>35.</w:t>
      </w:r>
      <w:r w:rsidRPr="00F81EA5">
        <w:rPr>
          <w:sz w:val="28"/>
          <w:szCs w:val="28"/>
          <w:lang w:val="kk-KZ"/>
        </w:rPr>
        <w:t xml:space="preserve"> Karl-Heinz Z. "Ammonium Compounds" in Ullmann's Encyclopedia of Industrial Chemistry 2012, Wiley-VCH, Weinheim.</w:t>
      </w:r>
    </w:p>
    <w:p w:rsidR="0024568B" w:rsidRPr="00F81EA5" w:rsidRDefault="00FF5A6A" w:rsidP="001D7117">
      <w:pPr>
        <w:shd w:val="clear" w:color="auto" w:fill="FFFFFF"/>
        <w:tabs>
          <w:tab w:val="left" w:pos="9498"/>
        </w:tabs>
        <w:ind w:firstLine="567"/>
        <w:jc w:val="both"/>
        <w:rPr>
          <w:sz w:val="28"/>
          <w:szCs w:val="28"/>
          <w:lang w:val="en-US"/>
        </w:rPr>
      </w:pPr>
      <w:r w:rsidRPr="00F81EA5">
        <w:rPr>
          <w:sz w:val="28"/>
          <w:szCs w:val="28"/>
          <w:lang w:val="en-US"/>
        </w:rPr>
        <w:t>36.</w:t>
      </w:r>
      <w:r w:rsidR="0024568B" w:rsidRPr="00F81EA5">
        <w:rPr>
          <w:sz w:val="28"/>
          <w:szCs w:val="28"/>
          <w:lang w:val="en-US"/>
        </w:rPr>
        <w:t xml:space="preserve"> Fujisato K., Habu H., Hori K. 2014 Thermal decomposition of ammonium nitrate, modeling of thermal decomposition in thermal analysis. Sci. Tech. Energetic Materials,75, pp. 28-36.</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37. Oommen C. and Jain S.R., Ammonium Nitrate: a Promising Rocket Propellant Oxidizer, J. Hazard. Mater. 1999, 67(3), 253.</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38. Russel T.P.; Brill T.B. Thermal Decomposition of Energetic Materials 31. Fast thermolysis and the decomnosition of Ammonium nitrate, ethylenediamine dinitrate and hydrazinium nitrate and the relationship to the burning rate. Combust. Flame 1989, 76, 393.</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39. Brill T. P.; Brush P. J.; Patil D. G. Thermal Decomposition of Energetic Materials 58. Chemistry of ammonium nitrate and ammonium dinitramide near the burning surface temperature. Combust. Flame 1993, 9</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40. Sutton G.P., Rocket Propulsion Element Sixth Edition, John Wily &amp; Sons, Inc., New York 1992, P. 420.</w:t>
      </w:r>
    </w:p>
    <w:p w:rsidR="0024568B" w:rsidRPr="00F81EA5" w:rsidRDefault="0024568B" w:rsidP="001D7117">
      <w:pPr>
        <w:shd w:val="clear" w:color="auto" w:fill="FFFFFF"/>
        <w:tabs>
          <w:tab w:val="left" w:pos="9498"/>
        </w:tabs>
        <w:ind w:firstLine="567"/>
        <w:jc w:val="both"/>
        <w:rPr>
          <w:sz w:val="28"/>
          <w:szCs w:val="28"/>
        </w:rPr>
      </w:pPr>
      <w:r w:rsidRPr="00F81EA5">
        <w:rPr>
          <w:sz w:val="28"/>
          <w:szCs w:val="28"/>
        </w:rPr>
        <w:t>41. Глазкова А.П. Катализ горения взрывчатых веществ. – М.:Наука, 1976. – 262 с.</w:t>
      </w:r>
    </w:p>
    <w:p w:rsidR="0024568B" w:rsidRPr="00F81EA5" w:rsidRDefault="0024568B" w:rsidP="001D7117">
      <w:pPr>
        <w:shd w:val="clear" w:color="auto" w:fill="FFFFFF"/>
        <w:tabs>
          <w:tab w:val="left" w:pos="9498"/>
        </w:tabs>
        <w:ind w:firstLine="567"/>
        <w:jc w:val="both"/>
        <w:rPr>
          <w:sz w:val="28"/>
          <w:szCs w:val="28"/>
        </w:rPr>
      </w:pPr>
      <w:r w:rsidRPr="00F81EA5">
        <w:rPr>
          <w:sz w:val="28"/>
          <w:szCs w:val="28"/>
        </w:rPr>
        <w:lastRenderedPageBreak/>
        <w:t>42. Попок В.Н. Разработка полимерных металлизированных композитов на основе нитрата ам</w:t>
      </w:r>
      <w:r w:rsidR="00D90506" w:rsidRPr="00F81EA5">
        <w:rPr>
          <w:sz w:val="28"/>
          <w:szCs w:val="28"/>
        </w:rPr>
        <w:t>мония и исследование их свойств</w:t>
      </w:r>
      <w:r w:rsidRPr="00F81EA5">
        <w:rPr>
          <w:sz w:val="28"/>
          <w:szCs w:val="28"/>
        </w:rPr>
        <w:t>: дис. … канд. техн. наук: 05.17.06 – Бийск, 2010. – 154 с.</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43. Chaturvedi S., and Dave P.N. Review on thermal decomposition of ammonium nitrate, Journal of Energetic Materials, 2013 31, P. 1–26.</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44. Valery P.S., Viacheslav Yu.E., Anton I.L., and Valery V.S., Ammonium Nitrate: Combustion Mechanism and the Role of Additives // Propellants, Explosives, Pyrotechnics 30 (2005), No. 4, P. 269-280</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rPr>
        <w:t>45.</w:t>
      </w:r>
      <w:r w:rsidRPr="00F81EA5">
        <w:rPr>
          <w:sz w:val="28"/>
          <w:szCs w:val="28"/>
          <w:lang w:val="kk-KZ"/>
        </w:rPr>
        <w:t xml:space="preserve"> </w:t>
      </w:r>
      <w:r w:rsidRPr="00F81EA5">
        <w:rPr>
          <w:sz w:val="28"/>
          <w:szCs w:val="28"/>
        </w:rPr>
        <w:t xml:space="preserve">Федоров Я. КазАзот — единственное в Казахстане производство аммиака и аммиачной селитры // </w:t>
      </w:r>
      <w:r w:rsidRPr="00F81EA5">
        <w:rPr>
          <w:sz w:val="28"/>
          <w:szCs w:val="28"/>
          <w:lang w:val="en-US"/>
        </w:rPr>
        <w:t>Your</w:t>
      </w:r>
      <w:r w:rsidRPr="00F81EA5">
        <w:rPr>
          <w:sz w:val="28"/>
          <w:szCs w:val="28"/>
        </w:rPr>
        <w:t xml:space="preserve"> </w:t>
      </w:r>
      <w:r w:rsidRPr="00F81EA5">
        <w:rPr>
          <w:sz w:val="28"/>
          <w:szCs w:val="28"/>
          <w:lang w:val="en-US"/>
        </w:rPr>
        <w:t>Vision</w:t>
      </w:r>
      <w:r w:rsidRPr="00F81EA5">
        <w:rPr>
          <w:sz w:val="28"/>
          <w:szCs w:val="28"/>
        </w:rPr>
        <w:t xml:space="preserve"> блог-платформа: сайт 2016. </w:t>
      </w:r>
      <w:r w:rsidRPr="00F81EA5">
        <w:rPr>
          <w:sz w:val="28"/>
          <w:szCs w:val="28"/>
          <w:lang w:val="en-US"/>
        </w:rPr>
        <w:t>URL: https://yvision.kz/post/710031</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46. Cagnina S., Rotureau P., Adamo C. 2013 Study of incompatibility of ammonium nitrate and its mechanism of decomposition by theoretical approach. Chemical engineering transactions, Volume 31, pp. 823-828.</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47. Singh G., Felix S.P. // Combus</w:t>
      </w:r>
      <w:r w:rsidR="000B1B9F">
        <w:rPr>
          <w:sz w:val="28"/>
          <w:szCs w:val="28"/>
          <w:lang w:val="en-US"/>
        </w:rPr>
        <w:t>tion and Flame. – 2003. – №1</w:t>
      </w:r>
      <w:r w:rsidRPr="00F81EA5">
        <w:rPr>
          <w:sz w:val="28"/>
          <w:szCs w:val="28"/>
          <w:lang w:val="en-US"/>
        </w:rPr>
        <w:t xml:space="preserve"> – P.422–432.</w:t>
      </w:r>
    </w:p>
    <w:p w:rsidR="0024568B" w:rsidRPr="00F81EA5" w:rsidRDefault="0024568B" w:rsidP="001D7117">
      <w:pPr>
        <w:shd w:val="clear" w:color="auto" w:fill="FFFFFF"/>
        <w:tabs>
          <w:tab w:val="left" w:pos="9498"/>
        </w:tabs>
        <w:ind w:firstLine="567"/>
        <w:jc w:val="both"/>
        <w:rPr>
          <w:sz w:val="28"/>
          <w:szCs w:val="28"/>
        </w:rPr>
      </w:pPr>
      <w:r w:rsidRPr="00F81EA5">
        <w:rPr>
          <w:sz w:val="28"/>
          <w:szCs w:val="28"/>
        </w:rPr>
        <w:t>48. Попок В.Н., Хмелев В.Н., Вандель А.П. Твердотопливный низкотемпературный газогенерирующий состав: патент № 2393140 (РФ). – 2010. – Б.и. № 18.</w:t>
      </w:r>
    </w:p>
    <w:p w:rsidR="00C5012F" w:rsidRPr="00F81EA5" w:rsidRDefault="0024568B" w:rsidP="001D7117">
      <w:pPr>
        <w:shd w:val="clear" w:color="auto" w:fill="FFFFFF"/>
        <w:tabs>
          <w:tab w:val="left" w:pos="9498"/>
        </w:tabs>
        <w:ind w:firstLine="567"/>
        <w:jc w:val="both"/>
        <w:rPr>
          <w:sz w:val="28"/>
          <w:szCs w:val="28"/>
        </w:rPr>
      </w:pPr>
      <w:r w:rsidRPr="00F81EA5">
        <w:rPr>
          <w:sz w:val="28"/>
          <w:szCs w:val="28"/>
        </w:rPr>
        <w:t>49. Попок В.Н., Хмелев В.Н., Лукина Н.В. Твердотопливный газогенерирующий состав на основе нитрата аммония: патент № 2423339 (РФ). – 2011. – Б.и. № 19.</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50.</w:t>
      </w:r>
      <w:r w:rsidR="00C56CBE" w:rsidRPr="00F81EA5">
        <w:rPr>
          <w:sz w:val="28"/>
          <w:szCs w:val="28"/>
          <w:lang w:val="en-US"/>
        </w:rPr>
        <w:t xml:space="preserve"> Tursynbek S., Zarko V.E., Glotov O.G., Kiskin A.B., Korchagin M.A., Mansurov Z.A., Surodin G.S., Umbetkaliev K.A. Combustion Study of Gas-Generating Compositions with Carbon Powder Additives. Russian Journal of Physical Chemistry B 2020, 14, 407-412.  </w:t>
      </w:r>
    </w:p>
    <w:p w:rsidR="0024568B"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51.</w:t>
      </w:r>
      <w:r w:rsidR="00C56CBE" w:rsidRPr="00F81EA5">
        <w:rPr>
          <w:sz w:val="28"/>
          <w:szCs w:val="28"/>
          <w:lang w:val="en-US"/>
        </w:rPr>
        <w:t xml:space="preserve"> Tulepov M.I., Baiseitov D.A.,Gabdrashova S.E., Sassykova L.R., Kazakov Y.V., Tursynbek S., Toshtay K., Pustovalov, I.O., Abdrakova F.Y., Mansurov Z.A., Dalton A.B. Development and research of components of the gas-generator compositions based on potassium chlorate. Rasayan Journal of Chemistry 2017, 10, 1145-1150.   </w:t>
      </w:r>
    </w:p>
    <w:p w:rsidR="00C56CBE" w:rsidRPr="00F81EA5" w:rsidRDefault="0024568B" w:rsidP="001D7117">
      <w:pPr>
        <w:shd w:val="clear" w:color="auto" w:fill="FFFFFF"/>
        <w:tabs>
          <w:tab w:val="left" w:pos="9498"/>
        </w:tabs>
        <w:ind w:firstLine="567"/>
        <w:jc w:val="both"/>
        <w:rPr>
          <w:sz w:val="28"/>
          <w:szCs w:val="28"/>
          <w:lang w:val="en-US"/>
        </w:rPr>
      </w:pPr>
      <w:r w:rsidRPr="00F81EA5">
        <w:rPr>
          <w:sz w:val="28"/>
          <w:szCs w:val="28"/>
          <w:lang w:val="en-US"/>
        </w:rPr>
        <w:t>52.</w:t>
      </w:r>
      <w:r w:rsidR="00C56CBE" w:rsidRPr="00F81EA5">
        <w:rPr>
          <w:sz w:val="28"/>
          <w:szCs w:val="28"/>
          <w:lang w:val="en-US"/>
        </w:rPr>
        <w:t xml:space="preserve"> Kohga M., Handa S. Thermal Decomposition Behaviors and Burning Characteristics of Composite Propellants Prepared Usin</w:t>
      </w:r>
      <w:r w:rsidR="000B1B9F">
        <w:rPr>
          <w:sz w:val="28"/>
          <w:szCs w:val="28"/>
          <w:lang w:val="en-US"/>
        </w:rPr>
        <w:t>g Combined Ammonium Perchlorate</w:t>
      </w:r>
      <w:r w:rsidR="00C56CBE" w:rsidRPr="00F81EA5">
        <w:rPr>
          <w:sz w:val="28"/>
          <w:szCs w:val="28"/>
          <w:lang w:val="en-US"/>
        </w:rPr>
        <w:t xml:space="preserve"> Particles. Journal of Energetic Materials 2018, 36, 93-110.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53. Juknelevicius D., Dufter A., Rusan M., Klapötke T.M., Ramanavicius A.  Study of Pyrotechnic Blue Strobe Compositions Based on Ammonium Perchlorate and Tetramethylammonium Nitrate. European Journal of Inorganic Chemistry 2017, 2017, 1113-1119.</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54. Tulepov M.I., Gabdrashova S.E., Rakhova N.M., Sassykova, L.R., Baiseitov D.A., Elemesova, Z., Korchagin, M.A., Sendilvelan S., Pustovalov I.O., Mansurov Z.A. Development of gas-generator chemical cartridges working in the mode of non-explosive destructive mixture. Rasayan Journal of Chemistry 2018, 11, 287-293.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55. Trushlyakov V.I., Lempert D.B., Bel’kova M.E. Possibility of using gas-generating compositions for increasing the rocket propulsion efficiency. </w:t>
      </w:r>
      <w:r w:rsidRPr="00F81EA5">
        <w:rPr>
          <w:sz w:val="28"/>
          <w:szCs w:val="28"/>
          <w:lang w:val="en-US"/>
        </w:rPr>
        <w:lastRenderedPageBreak/>
        <w:t xml:space="preserve">Combustion, Explosion and Shock Waves 2015, 51, 326-332.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56. Engelen K., Lefebvre M.H. Properties of gas-generating mixtures related to different fuel and oxidizer compositions. Propellants, Explosives, Pyrotechnics 2003, 28, 201-209.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57. Ouyang D., Pan G., Guan H., Zhu C., Chen X. Effect of different additives on the thermal properties and combustion characteristics of pyrotechnic mixtures containing the KClO4/Mg-Al alloy</w:t>
      </w:r>
      <w:r w:rsidR="000B1B9F">
        <w:rPr>
          <w:sz w:val="28"/>
          <w:szCs w:val="28"/>
          <w:lang w:val="en-US"/>
        </w:rPr>
        <w:t xml:space="preserve">. Thermochimica Acta 2011, </w:t>
      </w:r>
      <w:r w:rsidRPr="00F81EA5">
        <w:rPr>
          <w:sz w:val="28"/>
          <w:szCs w:val="28"/>
          <w:lang w:val="en-US"/>
        </w:rPr>
        <w:t>119-123.</w:t>
      </w:r>
    </w:p>
    <w:p w:rsidR="0024568B"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58. Zhu, Y.-L., Huang H., Ren H., Jiao Q.-J. Kinetics of Thermal Decomposition of Ammonium Perchlorate by TG / DSC-MS-FTIR. Journal of Energetic Materials 2014, 32, 16-26.</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 xml:space="preserve">59. Tulepov M., Baiseitov D., Sassykova L., Kazakov Y., Gabdrashova S., Mansurov Z., Dalton A. Development and investigation of pyrotechnic gas generating burning compositions. Journal of Chemical Technology and Metallurgy 2018, 53, 281-288.     </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60. Li J. and Xu Y., "Some Recent Investigations in Solid Propellant Technology for Gas Generators," AIAA Paper 90-2335, 1990.</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61. Garg A., “A Study on the Combustion Characteristics of GAP Gas Generator”, Master course thesis, The University of Tokyo, 2015.</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62. Boraas S., "Modeling Slag Deposition in the Space Shuttle Solid Motor," Journal of Spacecraft and Rockets, 1984.</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63. Sutton G.P., Rocket Propulsion Element, 6 Ed.</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64. Comer R.H., Proceedings of the 16th International Symposium on Combustion, The Combustion Institute, Pittsburgh, 1976.</w:t>
      </w:r>
    </w:p>
    <w:p w:rsidR="00C56CBE" w:rsidRPr="00F81EA5" w:rsidRDefault="00C56CBE" w:rsidP="001D7117">
      <w:pPr>
        <w:shd w:val="clear" w:color="auto" w:fill="FFFFFF"/>
        <w:tabs>
          <w:tab w:val="left" w:pos="9498"/>
        </w:tabs>
        <w:ind w:firstLine="567"/>
        <w:jc w:val="both"/>
        <w:rPr>
          <w:sz w:val="28"/>
          <w:szCs w:val="28"/>
          <w:lang w:val="en-US"/>
        </w:rPr>
      </w:pPr>
      <w:r w:rsidRPr="00F81EA5">
        <w:rPr>
          <w:sz w:val="28"/>
          <w:szCs w:val="28"/>
          <w:lang w:val="en-US"/>
        </w:rPr>
        <w:t>65. Atamanov M.K.,Tursyn S., Tulepov M.I., Baiseitov D.A., Panyiyat G., Kazakov Y.V., Mansurov Z.A. Gas Generators are Based on Carbonaceous Materials International Colloquium on the dynamics of explosion and reactive systems, Leeds, United Kingdom, 2-7 August 2015.</w:t>
      </w:r>
    </w:p>
    <w:p w:rsidR="00C56CBE" w:rsidRPr="00F81EA5" w:rsidRDefault="00C56CBE" w:rsidP="001D7117">
      <w:pPr>
        <w:shd w:val="clear" w:color="auto" w:fill="FFFFFF"/>
        <w:tabs>
          <w:tab w:val="left" w:pos="9498"/>
        </w:tabs>
        <w:ind w:firstLine="567"/>
        <w:jc w:val="both"/>
        <w:rPr>
          <w:sz w:val="28"/>
          <w:szCs w:val="28"/>
        </w:rPr>
      </w:pPr>
      <w:r w:rsidRPr="00F81EA5">
        <w:rPr>
          <w:sz w:val="28"/>
          <w:szCs w:val="28"/>
        </w:rPr>
        <w:t>66. Мансуров З.А., Казаков Ю.В., Атаманов М.К., Турсынбек С., Кудьярова Ж., Нурахметова Г., Разработка газогенераторных химических потронов работающих в режиме дефлаграционного горения // VIII Международный симпозиум «Физика и химия углеродных материалов/Наноинженерии». Алматы, 2014. – С.218-220.</w:t>
      </w:r>
    </w:p>
    <w:p w:rsidR="008F2CEE" w:rsidRPr="00F81EA5" w:rsidRDefault="008F2CEE" w:rsidP="001D7117">
      <w:pPr>
        <w:shd w:val="clear" w:color="auto" w:fill="FFFFFF"/>
        <w:tabs>
          <w:tab w:val="left" w:pos="9498"/>
        </w:tabs>
        <w:ind w:firstLine="567"/>
        <w:jc w:val="both"/>
        <w:rPr>
          <w:sz w:val="28"/>
          <w:szCs w:val="28"/>
        </w:rPr>
      </w:pPr>
      <w:r w:rsidRPr="00F81EA5">
        <w:rPr>
          <w:sz w:val="28"/>
          <w:szCs w:val="28"/>
        </w:rPr>
        <w:t>67. Термодинамические свойства индивидуальных веществ: Справ. изд. в 4-х т. / Гурвич Л.В., Вейнц И.В., Медведев В.А. и др. 3-е изд., перераб. и расшир. – М.: Наука, 1978-1982.</w:t>
      </w:r>
    </w:p>
    <w:p w:rsidR="008F2CEE" w:rsidRPr="00F81EA5" w:rsidRDefault="008F2CEE" w:rsidP="001D7117">
      <w:pPr>
        <w:shd w:val="clear" w:color="auto" w:fill="FFFFFF"/>
        <w:tabs>
          <w:tab w:val="left" w:pos="9498"/>
        </w:tabs>
        <w:ind w:firstLine="567"/>
        <w:jc w:val="both"/>
        <w:rPr>
          <w:sz w:val="28"/>
          <w:szCs w:val="28"/>
          <w:lang w:val="en-US"/>
        </w:rPr>
      </w:pPr>
      <w:r w:rsidRPr="00F81EA5">
        <w:rPr>
          <w:sz w:val="28"/>
          <w:szCs w:val="28"/>
          <w:lang w:val="en-US"/>
        </w:rPr>
        <w:t xml:space="preserve">68. JANAF Thermochemical Tables. – 2-nd. ed., U.S. Dept. of Commerce, National Bureau of Standards, Washington D.C., 1970. </w:t>
      </w:r>
    </w:p>
    <w:p w:rsidR="008F2CEE" w:rsidRPr="00F81EA5" w:rsidRDefault="008F2CEE" w:rsidP="001D7117">
      <w:pPr>
        <w:shd w:val="clear" w:color="auto" w:fill="FFFFFF"/>
        <w:tabs>
          <w:tab w:val="left" w:pos="9498"/>
        </w:tabs>
        <w:ind w:firstLine="567"/>
        <w:jc w:val="both"/>
        <w:rPr>
          <w:sz w:val="28"/>
          <w:szCs w:val="28"/>
          <w:lang w:val="en-US"/>
        </w:rPr>
      </w:pPr>
      <w:r w:rsidRPr="00F81EA5">
        <w:rPr>
          <w:sz w:val="28"/>
          <w:szCs w:val="28"/>
        </w:rPr>
        <w:t>69. Молодец А.М. Обобщенная функция Грюнайзена для конденсированных сред // ФГВ.- 1995. Т</w:t>
      </w:r>
      <w:r w:rsidRPr="00F81EA5">
        <w:rPr>
          <w:sz w:val="28"/>
          <w:szCs w:val="28"/>
          <w:lang w:val="en-US"/>
        </w:rPr>
        <w:t xml:space="preserve">. 31. №5. </w:t>
      </w:r>
      <w:r w:rsidRPr="00F81EA5">
        <w:rPr>
          <w:sz w:val="28"/>
          <w:szCs w:val="28"/>
        </w:rPr>
        <w:t>С</w:t>
      </w:r>
      <w:r w:rsidRPr="00F81EA5">
        <w:rPr>
          <w:sz w:val="28"/>
          <w:szCs w:val="28"/>
          <w:lang w:val="en-US"/>
        </w:rPr>
        <w:t>. 132-133.</w:t>
      </w:r>
    </w:p>
    <w:p w:rsidR="008F2CEE" w:rsidRPr="00F81EA5" w:rsidRDefault="008F2CEE" w:rsidP="001D7117">
      <w:pPr>
        <w:shd w:val="clear" w:color="auto" w:fill="FFFFFF"/>
        <w:tabs>
          <w:tab w:val="left" w:pos="9498"/>
        </w:tabs>
        <w:ind w:firstLine="567"/>
        <w:jc w:val="both"/>
        <w:rPr>
          <w:sz w:val="28"/>
          <w:szCs w:val="28"/>
          <w:lang w:val="en-US"/>
        </w:rPr>
      </w:pPr>
      <w:r w:rsidRPr="00F81EA5">
        <w:rPr>
          <w:sz w:val="28"/>
          <w:szCs w:val="28"/>
          <w:lang w:val="en-US"/>
        </w:rPr>
        <w:t>70. M. van Thiel and F.H. Ree. High Press. Res. 10, 607 (1992).</w:t>
      </w:r>
    </w:p>
    <w:p w:rsidR="00450CFF" w:rsidRPr="00F81EA5" w:rsidRDefault="00450CFF" w:rsidP="001D7117">
      <w:pPr>
        <w:shd w:val="clear" w:color="auto" w:fill="FFFFFF"/>
        <w:tabs>
          <w:tab w:val="left" w:pos="9498"/>
        </w:tabs>
        <w:ind w:firstLine="567"/>
        <w:jc w:val="both"/>
        <w:rPr>
          <w:sz w:val="28"/>
          <w:szCs w:val="28"/>
        </w:rPr>
      </w:pPr>
      <w:r w:rsidRPr="00F81EA5">
        <w:rPr>
          <w:sz w:val="28"/>
          <w:szCs w:val="28"/>
          <w:lang w:val="en-US"/>
        </w:rPr>
        <w:t xml:space="preserve">71. </w:t>
      </w:r>
      <w:r w:rsidRPr="00F81EA5">
        <w:rPr>
          <w:sz w:val="28"/>
          <w:szCs w:val="28"/>
        </w:rPr>
        <w:t>Кутузов</w:t>
      </w:r>
      <w:r w:rsidRPr="00F81EA5">
        <w:rPr>
          <w:sz w:val="28"/>
          <w:szCs w:val="28"/>
          <w:lang w:val="en-US"/>
        </w:rPr>
        <w:t xml:space="preserve">, </w:t>
      </w:r>
      <w:r w:rsidRPr="00F81EA5">
        <w:rPr>
          <w:sz w:val="28"/>
          <w:szCs w:val="28"/>
        </w:rPr>
        <w:t>Б</w:t>
      </w:r>
      <w:r w:rsidRPr="00F81EA5">
        <w:rPr>
          <w:sz w:val="28"/>
          <w:szCs w:val="28"/>
          <w:lang w:val="en-US"/>
        </w:rPr>
        <w:t>.</w:t>
      </w:r>
      <w:r w:rsidRPr="00F81EA5">
        <w:rPr>
          <w:sz w:val="28"/>
          <w:szCs w:val="28"/>
        </w:rPr>
        <w:t>Н</w:t>
      </w:r>
      <w:r w:rsidRPr="00F81EA5">
        <w:rPr>
          <w:sz w:val="28"/>
          <w:szCs w:val="28"/>
          <w:lang w:val="en-US"/>
        </w:rPr>
        <w:t xml:space="preserve">., </w:t>
      </w:r>
      <w:r w:rsidRPr="00F81EA5">
        <w:rPr>
          <w:sz w:val="28"/>
          <w:szCs w:val="28"/>
        </w:rPr>
        <w:t>В</w:t>
      </w:r>
      <w:r w:rsidRPr="00F81EA5">
        <w:rPr>
          <w:sz w:val="28"/>
          <w:szCs w:val="28"/>
          <w:lang w:val="en-US"/>
        </w:rPr>
        <w:t>.</w:t>
      </w:r>
      <w:r w:rsidRPr="00F81EA5">
        <w:rPr>
          <w:sz w:val="28"/>
          <w:szCs w:val="28"/>
        </w:rPr>
        <w:t>А</w:t>
      </w:r>
      <w:r w:rsidRPr="00F81EA5">
        <w:rPr>
          <w:sz w:val="28"/>
          <w:szCs w:val="28"/>
          <w:lang w:val="en-US"/>
        </w:rPr>
        <w:t xml:space="preserve">. </w:t>
      </w:r>
      <w:r w:rsidRPr="00F81EA5">
        <w:rPr>
          <w:sz w:val="28"/>
          <w:szCs w:val="28"/>
        </w:rPr>
        <w:t>Белин</w:t>
      </w:r>
      <w:r w:rsidRPr="00F81EA5">
        <w:rPr>
          <w:sz w:val="28"/>
          <w:szCs w:val="28"/>
          <w:lang w:val="en-US"/>
        </w:rPr>
        <w:t xml:space="preserve">. </w:t>
      </w:r>
      <w:r w:rsidRPr="00F81EA5">
        <w:rPr>
          <w:sz w:val="28"/>
          <w:szCs w:val="28"/>
        </w:rPr>
        <w:t>Проектирование и организация взрывных работ. – М.: Горная книга, 2012. – 416 с.</w:t>
      </w:r>
    </w:p>
    <w:p w:rsidR="00450CFF" w:rsidRPr="00F81EA5" w:rsidRDefault="00450CFF" w:rsidP="001D7117">
      <w:pPr>
        <w:shd w:val="clear" w:color="auto" w:fill="FFFFFF"/>
        <w:tabs>
          <w:tab w:val="left" w:pos="9498"/>
        </w:tabs>
        <w:ind w:firstLine="567"/>
        <w:jc w:val="both"/>
        <w:rPr>
          <w:sz w:val="28"/>
          <w:szCs w:val="28"/>
        </w:rPr>
      </w:pPr>
      <w:r w:rsidRPr="00F81EA5">
        <w:rPr>
          <w:sz w:val="28"/>
          <w:szCs w:val="28"/>
        </w:rPr>
        <w:t xml:space="preserve">72. ГОСТ 4545-88. Вещества взрывчатые бризантные. Методы определения характеристик чувствительности к удару. – Введ.1989-01-07 – </w:t>
      </w:r>
      <w:r w:rsidRPr="00F81EA5">
        <w:rPr>
          <w:sz w:val="28"/>
          <w:szCs w:val="28"/>
        </w:rPr>
        <w:lastRenderedPageBreak/>
        <w:t>М: Госстандарт союза ССР: Издательство стандартов, 1989. – С. 5-10: ил.</w:t>
      </w:r>
    </w:p>
    <w:p w:rsidR="00E12F23" w:rsidRPr="00F81EA5" w:rsidRDefault="00E12F23" w:rsidP="001D7117">
      <w:pPr>
        <w:shd w:val="clear" w:color="auto" w:fill="FFFFFF"/>
        <w:tabs>
          <w:tab w:val="left" w:pos="9498"/>
        </w:tabs>
        <w:ind w:firstLine="567"/>
        <w:jc w:val="both"/>
        <w:rPr>
          <w:sz w:val="28"/>
          <w:szCs w:val="28"/>
        </w:rPr>
      </w:pPr>
      <w:r w:rsidRPr="00F81EA5">
        <w:rPr>
          <w:sz w:val="28"/>
          <w:szCs w:val="28"/>
        </w:rPr>
        <w:t>73. Матвейчук В.В., Чурсалов В.П. Взрывные работы. Учебное пособие. –М.: Академический проект, 2002. – 384 с.</w:t>
      </w:r>
    </w:p>
    <w:p w:rsidR="00E12F23" w:rsidRPr="00F81EA5" w:rsidRDefault="00E12F23" w:rsidP="001D7117">
      <w:pPr>
        <w:shd w:val="clear" w:color="auto" w:fill="FFFFFF"/>
        <w:tabs>
          <w:tab w:val="left" w:pos="9498"/>
        </w:tabs>
        <w:ind w:firstLine="567"/>
        <w:jc w:val="both"/>
        <w:rPr>
          <w:sz w:val="28"/>
          <w:szCs w:val="28"/>
        </w:rPr>
      </w:pPr>
      <w:r w:rsidRPr="00F81EA5">
        <w:rPr>
          <w:sz w:val="28"/>
          <w:szCs w:val="28"/>
        </w:rPr>
        <w:t>74. СТ РК ГОСТ Р 50835-2010. Вещества взрывчатые бризантные. Методы определения характеристик чувствительности к трению при ударном сдвиге. – Введ. 2012-01-01 – Астана: РГП «КазИнСт», 2012. – С. 4-7: ил.</w:t>
      </w:r>
    </w:p>
    <w:p w:rsidR="009A5FC9" w:rsidRPr="00F81EA5" w:rsidRDefault="009A5FC9" w:rsidP="001D7117">
      <w:pPr>
        <w:shd w:val="clear" w:color="auto" w:fill="FFFFFF"/>
        <w:tabs>
          <w:tab w:val="left" w:pos="9498"/>
        </w:tabs>
        <w:ind w:firstLine="567"/>
        <w:jc w:val="both"/>
        <w:rPr>
          <w:sz w:val="28"/>
          <w:szCs w:val="28"/>
        </w:rPr>
      </w:pPr>
      <w:r w:rsidRPr="00F81EA5">
        <w:rPr>
          <w:sz w:val="28"/>
          <w:szCs w:val="28"/>
        </w:rPr>
        <w:t>75. Байсейтов Д.А. Применение газогенераторных дефлаграционных патронов на основе аммиачной селитры при добыче блочного камня // Химические технологии функциональных материалов: Материалы III Международной Российско-Казахстанской научно-практической конференции, 27-29 апреля 2017 г, Новосибирск, Россия. – С. 187-189.</w:t>
      </w:r>
    </w:p>
    <w:p w:rsidR="00DE1A25" w:rsidRPr="00F81EA5" w:rsidRDefault="009A5FC9" w:rsidP="001D7117">
      <w:pPr>
        <w:shd w:val="clear" w:color="auto" w:fill="FFFFFF"/>
        <w:tabs>
          <w:tab w:val="left" w:pos="9498"/>
        </w:tabs>
        <w:ind w:firstLine="567"/>
        <w:jc w:val="both"/>
        <w:rPr>
          <w:sz w:val="28"/>
          <w:szCs w:val="28"/>
        </w:rPr>
      </w:pPr>
      <w:r w:rsidRPr="00F81EA5">
        <w:rPr>
          <w:sz w:val="28"/>
          <w:szCs w:val="28"/>
        </w:rPr>
        <w:t>76. Mansurov Z.A., Tulepov M.I., Kazakov Y.V., Tursynbek S., Abdrakova F.Y., Baiseitov D.A. The study of combustion process of chemical gas-generating cartridge (CGG) in the composition of ammonium nitrate and nano aluminum combustible additives // Материалы VIII Международного симпозиума «Горение и плазмохимия» и Международной научно-технической конференции «Энергоэффективность-2015». –Алматы, 2015. – С.137-140.</w:t>
      </w:r>
    </w:p>
    <w:p w:rsidR="00DE1A25" w:rsidRPr="00F81EA5" w:rsidRDefault="00D27196" w:rsidP="001D7117">
      <w:pPr>
        <w:shd w:val="clear" w:color="auto" w:fill="FFFFFF"/>
        <w:tabs>
          <w:tab w:val="left" w:pos="9498"/>
        </w:tabs>
        <w:ind w:firstLine="567"/>
        <w:jc w:val="both"/>
        <w:rPr>
          <w:sz w:val="28"/>
          <w:szCs w:val="28"/>
          <w:lang w:val="en-US"/>
        </w:rPr>
      </w:pPr>
      <w:r w:rsidRPr="00F81EA5">
        <w:rPr>
          <w:sz w:val="28"/>
          <w:szCs w:val="28"/>
          <w:lang w:val="en-US"/>
        </w:rPr>
        <w:t xml:space="preserve">77. </w:t>
      </w:r>
      <w:r w:rsidR="00DE1A25" w:rsidRPr="00F81EA5">
        <w:rPr>
          <w:sz w:val="28"/>
          <w:szCs w:val="28"/>
          <w:lang w:val="en-US"/>
        </w:rPr>
        <w:t xml:space="preserve">Victorov, S.B., Gubin S.A., Maklashova I.V. </w:t>
      </w:r>
      <w:r w:rsidR="00DE1A25" w:rsidRPr="00F81EA5">
        <w:rPr>
          <w:bCs/>
          <w:sz w:val="28"/>
          <w:szCs w:val="28"/>
          <w:lang w:val="kk-KZ"/>
        </w:rPr>
        <w:t>et al.</w:t>
      </w:r>
      <w:r w:rsidR="00DE1A25" w:rsidRPr="00F81EA5">
        <w:rPr>
          <w:bCs/>
          <w:sz w:val="28"/>
          <w:szCs w:val="28"/>
          <w:lang w:val="en-US"/>
        </w:rPr>
        <w:t xml:space="preserve"> </w:t>
      </w:r>
      <w:r w:rsidR="00DE1A25" w:rsidRPr="00F81EA5">
        <w:rPr>
          <w:rFonts w:eastAsia="CIDFont+F2"/>
          <w:sz w:val="28"/>
          <w:szCs w:val="28"/>
          <w:lang w:val="kk-KZ"/>
        </w:rPr>
        <w:t>//</w:t>
      </w:r>
      <w:r w:rsidR="00DE1A25" w:rsidRPr="00F81EA5">
        <w:rPr>
          <w:sz w:val="28"/>
          <w:szCs w:val="28"/>
          <w:lang w:val="en-US"/>
        </w:rPr>
        <w:t xml:space="preserve"> Ener. Mat., Ign., Comb. and Det.: 32nd An. Conf. of ICT Proc. 2001. P. 69/1–69/15.</w:t>
      </w:r>
    </w:p>
    <w:p w:rsidR="00DE1A25" w:rsidRPr="00F81EA5" w:rsidRDefault="00DE1A25" w:rsidP="001D7117">
      <w:pPr>
        <w:shd w:val="clear" w:color="auto" w:fill="FFFFFF"/>
        <w:tabs>
          <w:tab w:val="left" w:pos="9498"/>
        </w:tabs>
        <w:ind w:firstLine="567"/>
        <w:jc w:val="both"/>
        <w:rPr>
          <w:sz w:val="28"/>
          <w:szCs w:val="28"/>
          <w:lang w:val="en-US"/>
        </w:rPr>
      </w:pPr>
      <w:r w:rsidRPr="00F81EA5">
        <w:rPr>
          <w:sz w:val="28"/>
          <w:szCs w:val="28"/>
          <w:lang w:val="en-US"/>
        </w:rPr>
        <w:t xml:space="preserve">78. </w:t>
      </w:r>
      <w:r w:rsidRPr="00F81EA5">
        <w:rPr>
          <w:sz w:val="28"/>
          <w:szCs w:val="28"/>
          <w:lang w:val="kk-KZ"/>
        </w:rPr>
        <w:t>Victorov</w:t>
      </w:r>
      <w:r w:rsidRPr="00F81EA5">
        <w:rPr>
          <w:sz w:val="28"/>
          <w:szCs w:val="28"/>
          <w:lang w:val="en-US"/>
        </w:rPr>
        <w:t xml:space="preserve"> </w:t>
      </w:r>
      <w:r w:rsidRPr="00F81EA5">
        <w:rPr>
          <w:sz w:val="28"/>
          <w:szCs w:val="28"/>
          <w:lang w:val="kk-KZ"/>
        </w:rPr>
        <w:t>S.B., El-Rabii</w:t>
      </w:r>
      <w:r w:rsidRPr="00F81EA5">
        <w:rPr>
          <w:sz w:val="28"/>
          <w:szCs w:val="28"/>
          <w:lang w:val="en-US"/>
        </w:rPr>
        <w:t xml:space="preserve"> </w:t>
      </w:r>
      <w:r w:rsidRPr="00F81EA5">
        <w:rPr>
          <w:sz w:val="28"/>
          <w:szCs w:val="28"/>
          <w:lang w:val="kk-KZ"/>
        </w:rPr>
        <w:t>H., Gubin S.A.</w:t>
      </w:r>
      <w:r w:rsidRPr="00F81EA5">
        <w:rPr>
          <w:bCs/>
          <w:sz w:val="28"/>
          <w:szCs w:val="28"/>
          <w:lang w:val="kk-KZ"/>
        </w:rPr>
        <w:t xml:space="preserve"> et al.</w:t>
      </w:r>
      <w:r w:rsidRPr="00F81EA5">
        <w:rPr>
          <w:bCs/>
          <w:sz w:val="28"/>
          <w:szCs w:val="28"/>
          <w:lang w:val="en-US"/>
        </w:rPr>
        <w:t xml:space="preserve"> </w:t>
      </w:r>
      <w:r w:rsidRPr="00F81EA5">
        <w:rPr>
          <w:rFonts w:eastAsia="CIDFont+F2"/>
          <w:sz w:val="28"/>
          <w:szCs w:val="28"/>
          <w:lang w:val="kk-KZ"/>
        </w:rPr>
        <w:t>//</w:t>
      </w:r>
      <w:r w:rsidRPr="00F81EA5">
        <w:rPr>
          <w:sz w:val="28"/>
          <w:szCs w:val="28"/>
          <w:lang w:val="kk-KZ"/>
        </w:rPr>
        <w:t xml:space="preserve"> J. of Ener. Mat. 28 (SUPPL. 1).</w:t>
      </w:r>
      <w:r w:rsidRPr="00F81EA5">
        <w:rPr>
          <w:sz w:val="28"/>
          <w:szCs w:val="28"/>
          <w:lang w:val="en-US"/>
        </w:rPr>
        <w:t xml:space="preserve"> 2010.</w:t>
      </w:r>
      <w:r w:rsidRPr="00F81EA5">
        <w:rPr>
          <w:sz w:val="28"/>
          <w:szCs w:val="28"/>
          <w:lang w:val="kk-KZ"/>
        </w:rPr>
        <w:t xml:space="preserve"> </w:t>
      </w:r>
      <w:r w:rsidRPr="00F81EA5">
        <w:rPr>
          <w:sz w:val="28"/>
          <w:szCs w:val="28"/>
          <w:lang w:val="en-US"/>
        </w:rPr>
        <w:t>P</w:t>
      </w:r>
      <w:r w:rsidRPr="00F81EA5">
        <w:rPr>
          <w:sz w:val="28"/>
          <w:szCs w:val="28"/>
          <w:lang w:val="kk-KZ"/>
        </w:rPr>
        <w:t>. 35-49</w:t>
      </w:r>
      <w:r w:rsidRPr="00F81EA5">
        <w:rPr>
          <w:sz w:val="28"/>
          <w:szCs w:val="28"/>
          <w:lang w:val="en-US"/>
        </w:rPr>
        <w:t>.</w:t>
      </w:r>
    </w:p>
    <w:p w:rsidR="00DE1A25" w:rsidRPr="00F81EA5" w:rsidRDefault="00DE1A25" w:rsidP="001D7117">
      <w:pPr>
        <w:shd w:val="clear" w:color="auto" w:fill="FFFFFF"/>
        <w:tabs>
          <w:tab w:val="left" w:pos="9498"/>
        </w:tabs>
        <w:ind w:firstLine="567"/>
        <w:jc w:val="both"/>
        <w:rPr>
          <w:sz w:val="28"/>
          <w:szCs w:val="28"/>
        </w:rPr>
      </w:pPr>
      <w:r w:rsidRPr="00F81EA5">
        <w:rPr>
          <w:sz w:val="28"/>
          <w:szCs w:val="28"/>
          <w:lang w:val="en-US"/>
        </w:rPr>
        <w:t xml:space="preserve">79. </w:t>
      </w:r>
      <w:r w:rsidRPr="00F81EA5">
        <w:rPr>
          <w:sz w:val="28"/>
          <w:szCs w:val="28"/>
          <w:lang w:val="kk-KZ"/>
        </w:rPr>
        <w:t>Ermolaev B.S., Shevehenko A.A., Dolgoborodov A.Y</w:t>
      </w:r>
      <w:r w:rsidRPr="00F81EA5">
        <w:rPr>
          <w:sz w:val="28"/>
          <w:szCs w:val="28"/>
          <w:lang w:val="en-US"/>
        </w:rPr>
        <w:t>.</w:t>
      </w:r>
      <w:r w:rsidRPr="00F81EA5">
        <w:rPr>
          <w:sz w:val="28"/>
          <w:szCs w:val="28"/>
          <w:lang w:val="kk-KZ"/>
        </w:rPr>
        <w:t xml:space="preserve"> et al.</w:t>
      </w:r>
      <w:r w:rsidRPr="00F81EA5">
        <w:rPr>
          <w:sz w:val="28"/>
          <w:szCs w:val="28"/>
          <w:lang w:val="en-US"/>
        </w:rPr>
        <w:t xml:space="preserve"> </w:t>
      </w:r>
      <w:r w:rsidRPr="00F81EA5">
        <w:rPr>
          <w:rFonts w:eastAsia="CIDFont+F2"/>
          <w:sz w:val="28"/>
          <w:szCs w:val="28"/>
          <w:lang w:val="kk-KZ"/>
        </w:rPr>
        <w:t>//</w:t>
      </w:r>
      <w:r w:rsidRPr="00F81EA5">
        <w:rPr>
          <w:sz w:val="28"/>
          <w:szCs w:val="28"/>
          <w:lang w:val="kk-KZ"/>
        </w:rPr>
        <w:t xml:space="preserve"> Rus. J. of Phys. Chem. B</w:t>
      </w:r>
      <w:r w:rsidRPr="00F81EA5">
        <w:rPr>
          <w:sz w:val="28"/>
          <w:szCs w:val="28"/>
        </w:rPr>
        <w:t xml:space="preserve">. 2019. </w:t>
      </w:r>
      <w:r w:rsidRPr="00F81EA5">
        <w:rPr>
          <w:sz w:val="28"/>
          <w:szCs w:val="28"/>
          <w:lang w:val="kk-KZ"/>
        </w:rPr>
        <w:t xml:space="preserve">13(1). </w:t>
      </w:r>
      <w:r w:rsidRPr="00F81EA5">
        <w:rPr>
          <w:sz w:val="28"/>
          <w:szCs w:val="28"/>
          <w:lang w:val="en-US"/>
        </w:rPr>
        <w:t>P</w:t>
      </w:r>
      <w:r w:rsidRPr="00F81EA5">
        <w:rPr>
          <w:sz w:val="28"/>
          <w:szCs w:val="28"/>
          <w:lang w:val="kk-KZ"/>
        </w:rPr>
        <w:t>. 145-155</w:t>
      </w:r>
      <w:r w:rsidRPr="00F81EA5">
        <w:rPr>
          <w:sz w:val="28"/>
          <w:szCs w:val="28"/>
        </w:rPr>
        <w:t xml:space="preserve">. </w:t>
      </w:r>
    </w:p>
    <w:p w:rsidR="00DE1A25" w:rsidRPr="00F81EA5" w:rsidRDefault="00DE1A25" w:rsidP="001D7117">
      <w:pPr>
        <w:shd w:val="clear" w:color="auto" w:fill="FFFFFF"/>
        <w:tabs>
          <w:tab w:val="left" w:pos="9498"/>
        </w:tabs>
        <w:ind w:firstLine="567"/>
        <w:jc w:val="both"/>
        <w:rPr>
          <w:sz w:val="28"/>
          <w:szCs w:val="28"/>
          <w:lang w:val="kk-KZ"/>
        </w:rPr>
      </w:pPr>
      <w:r w:rsidRPr="00F81EA5">
        <w:rPr>
          <w:sz w:val="28"/>
          <w:szCs w:val="28"/>
        </w:rPr>
        <w:t xml:space="preserve">80. </w:t>
      </w:r>
      <w:r w:rsidRPr="00F81EA5">
        <w:rPr>
          <w:sz w:val="28"/>
          <w:szCs w:val="28"/>
          <w:lang w:val="kk-KZ"/>
        </w:rPr>
        <w:t>Викторов С.</w:t>
      </w:r>
      <w:r w:rsidR="000B1B9F">
        <w:rPr>
          <w:sz w:val="28"/>
          <w:szCs w:val="28"/>
          <w:lang w:val="kk-KZ"/>
        </w:rPr>
        <w:t xml:space="preserve">Б., Губин С.А., Маклашова И.В. </w:t>
      </w:r>
      <w:r w:rsidRPr="00F81EA5">
        <w:rPr>
          <w:rFonts w:eastAsia="CIDFont+F2"/>
          <w:sz w:val="28"/>
          <w:szCs w:val="28"/>
          <w:lang w:val="kk-KZ"/>
        </w:rPr>
        <w:t xml:space="preserve">// </w:t>
      </w:r>
      <w:r w:rsidRPr="00F81EA5">
        <w:rPr>
          <w:sz w:val="28"/>
          <w:szCs w:val="28"/>
          <w:lang w:val="kk-KZ"/>
        </w:rPr>
        <w:t>Модели уравнений состояния продуктов и методика термодинамического моделирования детонации /Ядерная физика и инжиниринг. 2010. Т. 1. № 1. С. 80-96.</w:t>
      </w:r>
    </w:p>
    <w:p w:rsidR="00DE1A25" w:rsidRPr="00F81EA5" w:rsidRDefault="00DE1A25" w:rsidP="001D7117">
      <w:pPr>
        <w:shd w:val="clear" w:color="auto" w:fill="FFFFFF"/>
        <w:tabs>
          <w:tab w:val="left" w:pos="9498"/>
        </w:tabs>
        <w:ind w:firstLine="567"/>
        <w:jc w:val="both"/>
        <w:rPr>
          <w:sz w:val="28"/>
          <w:szCs w:val="28"/>
        </w:rPr>
      </w:pPr>
      <w:r w:rsidRPr="00F81EA5">
        <w:rPr>
          <w:sz w:val="28"/>
          <w:szCs w:val="28"/>
        </w:rPr>
        <w:t xml:space="preserve">81. </w:t>
      </w:r>
      <w:r w:rsidRPr="00F81EA5">
        <w:rPr>
          <w:sz w:val="28"/>
          <w:szCs w:val="28"/>
          <w:lang w:val="kk-KZ"/>
        </w:rPr>
        <w:t xml:space="preserve">Молекулярно-динамическое моделирование теплофизических свойств энергетических материалов / Козлова С.А., Губин С.А., </w:t>
      </w:r>
      <w:r w:rsidR="000B1B9F">
        <w:rPr>
          <w:sz w:val="28"/>
          <w:szCs w:val="28"/>
          <w:lang w:val="kk-KZ"/>
        </w:rPr>
        <w:t xml:space="preserve">Маклашова И.В., Богданова Ю.А. </w:t>
      </w:r>
      <w:r w:rsidRPr="00F81EA5">
        <w:rPr>
          <w:sz w:val="28"/>
          <w:szCs w:val="28"/>
          <w:lang w:val="kk-KZ"/>
        </w:rPr>
        <w:t>// Математика и математическое моделирование. сборник материалов XI Всероссийской молодежной научно-инновационной школы. Национальный исследовательский ядерный университет МИФИ, Саровский физико-технический институт. 2017. С. 159-160.</w:t>
      </w:r>
    </w:p>
    <w:p w:rsidR="00D27196" w:rsidRPr="00F81EA5" w:rsidRDefault="00DE1A25" w:rsidP="001D7117">
      <w:pPr>
        <w:widowControl/>
        <w:tabs>
          <w:tab w:val="left" w:pos="567"/>
          <w:tab w:val="left" w:pos="709"/>
          <w:tab w:val="left" w:pos="993"/>
          <w:tab w:val="left" w:pos="9498"/>
        </w:tabs>
        <w:autoSpaceDE/>
        <w:autoSpaceDN/>
        <w:contextualSpacing/>
        <w:jc w:val="both"/>
        <w:rPr>
          <w:sz w:val="28"/>
          <w:szCs w:val="28"/>
          <w:lang w:val="kk-KZ"/>
        </w:rPr>
      </w:pPr>
      <w:r w:rsidRPr="00F81EA5">
        <w:rPr>
          <w:sz w:val="28"/>
          <w:szCs w:val="28"/>
        </w:rPr>
        <w:tab/>
        <w:t xml:space="preserve">82. </w:t>
      </w:r>
      <w:r w:rsidR="00D27196" w:rsidRPr="00F81EA5">
        <w:rPr>
          <w:sz w:val="28"/>
          <w:szCs w:val="28"/>
        </w:rPr>
        <w:t>Синогина, Е. С. Изучение воспламенения горения высокоэнергетических материалов на основе бесхлорных окислителей: дис.… канд. физ.-мат. наук / Е. С. Синогина. Томск : ТГУ. 2006</w:t>
      </w:r>
    </w:p>
    <w:p w:rsidR="00D27196" w:rsidRPr="00F81EA5" w:rsidRDefault="00D27196" w:rsidP="001D7117">
      <w:pPr>
        <w:widowControl/>
        <w:tabs>
          <w:tab w:val="left" w:pos="567"/>
          <w:tab w:val="left" w:pos="709"/>
          <w:tab w:val="left" w:pos="993"/>
          <w:tab w:val="left" w:pos="9498"/>
        </w:tabs>
        <w:autoSpaceDE/>
        <w:autoSpaceDN/>
        <w:contextualSpacing/>
        <w:jc w:val="both"/>
        <w:rPr>
          <w:sz w:val="28"/>
          <w:szCs w:val="28"/>
          <w:lang w:val="kk-KZ"/>
        </w:rPr>
      </w:pPr>
      <w:r w:rsidRPr="00F81EA5">
        <w:rPr>
          <w:sz w:val="28"/>
          <w:szCs w:val="28"/>
          <w:lang w:val="kk-KZ"/>
        </w:rPr>
        <w:tab/>
      </w:r>
      <w:r w:rsidR="00DE1A25" w:rsidRPr="00F81EA5">
        <w:rPr>
          <w:sz w:val="28"/>
          <w:szCs w:val="28"/>
          <w:lang w:val="kk-KZ"/>
        </w:rPr>
        <w:t>83</w:t>
      </w:r>
      <w:r w:rsidRPr="00F81EA5">
        <w:rPr>
          <w:sz w:val="28"/>
          <w:szCs w:val="28"/>
          <w:lang w:val="kk-KZ"/>
        </w:rPr>
        <w:t>. M.K. Atamanov, I.Noboru, T.Shotaro, R.Amrousse, M.Y.Tulepov, A.R.Kerimkulova, M.A.Hobosyan, Keiichi Hori, K.S.Martirosyan, Z.A.Mansurov. Investigation of Combustion and Thermal analysis of ammonium nitrate with carbonaceous materials // Combustion Science and technology. –2016. 188:11-12, 2003-2011.</w:t>
      </w:r>
    </w:p>
    <w:p w:rsidR="00D27196" w:rsidRPr="00F81EA5" w:rsidRDefault="00D27196" w:rsidP="001D7117">
      <w:pPr>
        <w:widowControl/>
        <w:tabs>
          <w:tab w:val="left" w:pos="567"/>
          <w:tab w:val="left" w:pos="709"/>
          <w:tab w:val="left" w:pos="993"/>
          <w:tab w:val="left" w:pos="9498"/>
        </w:tabs>
        <w:autoSpaceDE/>
        <w:autoSpaceDN/>
        <w:contextualSpacing/>
        <w:jc w:val="both"/>
        <w:rPr>
          <w:sz w:val="28"/>
          <w:szCs w:val="28"/>
          <w:lang w:val="kk-KZ"/>
        </w:rPr>
      </w:pPr>
      <w:r w:rsidRPr="00F81EA5">
        <w:rPr>
          <w:sz w:val="28"/>
          <w:szCs w:val="28"/>
          <w:lang w:val="kk-KZ"/>
        </w:rPr>
        <w:tab/>
      </w:r>
      <w:r w:rsidR="00DE1A25" w:rsidRPr="00F81EA5">
        <w:rPr>
          <w:sz w:val="28"/>
          <w:szCs w:val="28"/>
          <w:lang w:val="kk-KZ"/>
        </w:rPr>
        <w:t>84</w:t>
      </w:r>
      <w:r w:rsidRPr="00F81EA5">
        <w:rPr>
          <w:sz w:val="28"/>
          <w:szCs w:val="28"/>
          <w:lang w:val="kk-KZ"/>
        </w:rPr>
        <w:t xml:space="preserve">. Байсейтов Д.А., Корчагин М.А., Зарко В.Е., Суродин Г.С, Тулепов М.И., Кискин А.Б. Влияние добавки диборида алюминия на характеристики горения и зажигания пиротехнического состава на основе нитрата аммония // </w:t>
      </w:r>
      <w:r w:rsidRPr="00F81EA5">
        <w:rPr>
          <w:sz w:val="28"/>
          <w:szCs w:val="28"/>
          <w:lang w:val="kk-KZ"/>
        </w:rPr>
        <w:lastRenderedPageBreak/>
        <w:t>IX МЕЖДУНАРОДНЫЙ СИМПОЗИУМ «ГОРЕНИЕ И ПЛАЗМОХИМИЯ», 15-17 сентября 2017, Алматы, Казахстан. –С. 15-18.</w:t>
      </w:r>
    </w:p>
    <w:p w:rsidR="00D27196" w:rsidRPr="00F81EA5" w:rsidRDefault="00D27196"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lang w:val="kk-KZ"/>
        </w:rPr>
        <w:tab/>
      </w:r>
      <w:r w:rsidR="00DE1A25" w:rsidRPr="00F81EA5">
        <w:rPr>
          <w:sz w:val="28"/>
          <w:szCs w:val="28"/>
          <w:lang w:val="kk-KZ"/>
        </w:rPr>
        <w:t>85</w:t>
      </w:r>
      <w:r w:rsidRPr="00F81EA5">
        <w:rPr>
          <w:sz w:val="28"/>
          <w:szCs w:val="28"/>
          <w:lang w:val="kk-KZ"/>
        </w:rPr>
        <w:t xml:space="preserve">. </w:t>
      </w:r>
      <w:r w:rsidRPr="00F81EA5">
        <w:rPr>
          <w:sz w:val="28"/>
          <w:szCs w:val="28"/>
        </w:rPr>
        <w:t xml:space="preserve">Байсейтов Д.А. Применение газогенераторных дефлаграционных патронов на основе аммиачной селитры при добыче блочного камня // Химические технологии функциональных материалов: Материалы </w:t>
      </w:r>
      <w:r w:rsidRPr="00F81EA5">
        <w:rPr>
          <w:spacing w:val="-3"/>
          <w:sz w:val="28"/>
          <w:szCs w:val="28"/>
        </w:rPr>
        <w:t xml:space="preserve">III </w:t>
      </w:r>
      <w:r w:rsidRPr="00F81EA5">
        <w:rPr>
          <w:sz w:val="28"/>
          <w:szCs w:val="28"/>
        </w:rPr>
        <w:t>Международной Российско-Казахстанской научно-практической конференции, 27-29 апреля 2017 г, Новосибирск, Россия. – С.</w:t>
      </w:r>
      <w:r w:rsidRPr="00F81EA5">
        <w:rPr>
          <w:spacing w:val="-10"/>
          <w:sz w:val="28"/>
          <w:szCs w:val="28"/>
        </w:rPr>
        <w:t xml:space="preserve"> </w:t>
      </w:r>
      <w:r w:rsidRPr="00F81EA5">
        <w:rPr>
          <w:sz w:val="28"/>
          <w:szCs w:val="28"/>
        </w:rPr>
        <w:t>187-189.</w:t>
      </w:r>
    </w:p>
    <w:p w:rsidR="00850768" w:rsidRPr="00F81EA5" w:rsidRDefault="00D27196"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r>
      <w:r w:rsidR="00DE1A25" w:rsidRPr="00F81EA5">
        <w:rPr>
          <w:sz w:val="28"/>
          <w:szCs w:val="28"/>
        </w:rPr>
        <w:t>86</w:t>
      </w:r>
      <w:r w:rsidRPr="00F81EA5">
        <w:rPr>
          <w:sz w:val="28"/>
          <w:szCs w:val="28"/>
        </w:rPr>
        <w:t xml:space="preserve">. Хамидов Ф.А., Мирсаидов И.У., Саломов Ф.Д. и др. – Труды </w:t>
      </w:r>
      <w:r w:rsidRPr="00F81EA5">
        <w:rPr>
          <w:sz w:val="28"/>
          <w:szCs w:val="28"/>
          <w:lang w:val="en-US"/>
        </w:rPr>
        <w:t>XIV</w:t>
      </w:r>
      <w:r w:rsidRPr="00F81EA5">
        <w:rPr>
          <w:sz w:val="28"/>
          <w:szCs w:val="28"/>
        </w:rPr>
        <w:t xml:space="preserve"> Междунар. конф. по термическому анализу и калориметрии (ТАК-13). – СПб., 2013, с.55.</w:t>
      </w:r>
    </w:p>
    <w:p w:rsidR="00632A1E" w:rsidRPr="00F81EA5" w:rsidRDefault="00850768"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r>
      <w:r w:rsidR="00DE1A25" w:rsidRPr="00F81EA5">
        <w:rPr>
          <w:sz w:val="28"/>
          <w:szCs w:val="28"/>
          <w:lang w:val="en-US"/>
        </w:rPr>
        <w:t>87</w:t>
      </w:r>
      <w:r w:rsidRPr="00F81EA5">
        <w:rPr>
          <w:sz w:val="28"/>
          <w:szCs w:val="28"/>
          <w:lang w:val="en-US"/>
        </w:rPr>
        <w:t xml:space="preserve">. Shalini Chaturvedi, Pragnesh N.Dave. Review on Thermal Decomposition of Ammonium nitrate // Journal of Energetic Materials. – 2013. </w:t>
      </w:r>
      <w:r w:rsidRPr="00F81EA5">
        <w:rPr>
          <w:sz w:val="28"/>
          <w:szCs w:val="28"/>
        </w:rPr>
        <w:t>31:1, 1-26.</w:t>
      </w:r>
    </w:p>
    <w:p w:rsidR="007B51E0" w:rsidRPr="00F81EA5" w:rsidRDefault="00632A1E"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88. Завадский В.А. Основы технологий пиротехнических веществ, порохов</w:t>
      </w:r>
      <w:r w:rsidRPr="00F81EA5">
        <w:rPr>
          <w:spacing w:val="1"/>
          <w:sz w:val="28"/>
          <w:szCs w:val="28"/>
        </w:rPr>
        <w:t xml:space="preserve"> </w:t>
      </w:r>
      <w:r w:rsidRPr="00F81EA5">
        <w:rPr>
          <w:sz w:val="28"/>
          <w:szCs w:val="28"/>
        </w:rPr>
        <w:t>и</w:t>
      </w:r>
      <w:r w:rsidRPr="00F81EA5">
        <w:rPr>
          <w:spacing w:val="-2"/>
          <w:sz w:val="28"/>
          <w:szCs w:val="28"/>
        </w:rPr>
        <w:t xml:space="preserve"> </w:t>
      </w:r>
      <w:r w:rsidRPr="00F81EA5">
        <w:rPr>
          <w:sz w:val="28"/>
          <w:szCs w:val="28"/>
        </w:rPr>
        <w:t>смесевых ракетных топлив</w:t>
      </w:r>
      <w:r w:rsidRPr="00F81EA5">
        <w:rPr>
          <w:spacing w:val="-2"/>
          <w:sz w:val="28"/>
          <w:szCs w:val="28"/>
        </w:rPr>
        <w:t xml:space="preserve"> </w:t>
      </w:r>
      <w:r w:rsidRPr="00F81EA5">
        <w:rPr>
          <w:sz w:val="28"/>
          <w:szCs w:val="28"/>
        </w:rPr>
        <w:t>/Алматы</w:t>
      </w:r>
      <w:r w:rsidRPr="00F81EA5">
        <w:rPr>
          <w:spacing w:val="-1"/>
          <w:sz w:val="28"/>
          <w:szCs w:val="28"/>
        </w:rPr>
        <w:t xml:space="preserve"> </w:t>
      </w:r>
      <w:r w:rsidRPr="00F81EA5">
        <w:rPr>
          <w:sz w:val="28"/>
          <w:szCs w:val="28"/>
        </w:rPr>
        <w:t>«Қазақ</w:t>
      </w:r>
      <w:r w:rsidRPr="00F81EA5">
        <w:rPr>
          <w:spacing w:val="-1"/>
          <w:sz w:val="28"/>
          <w:szCs w:val="28"/>
        </w:rPr>
        <w:t xml:space="preserve"> </w:t>
      </w:r>
      <w:r w:rsidRPr="00F81EA5">
        <w:rPr>
          <w:sz w:val="28"/>
          <w:szCs w:val="28"/>
        </w:rPr>
        <w:t>Университеті»,</w:t>
      </w:r>
      <w:r w:rsidRPr="00F81EA5">
        <w:rPr>
          <w:spacing w:val="-3"/>
          <w:sz w:val="28"/>
          <w:szCs w:val="28"/>
        </w:rPr>
        <w:t xml:space="preserve"> </w:t>
      </w:r>
      <w:r w:rsidRPr="00F81EA5">
        <w:rPr>
          <w:sz w:val="28"/>
          <w:szCs w:val="28"/>
        </w:rPr>
        <w:t>2016 г.−</w:t>
      </w:r>
      <w:r w:rsidRPr="00F81EA5">
        <w:rPr>
          <w:spacing w:val="-1"/>
          <w:sz w:val="28"/>
          <w:szCs w:val="28"/>
        </w:rPr>
        <w:t xml:space="preserve"> </w:t>
      </w:r>
      <w:r w:rsidRPr="00F81EA5">
        <w:rPr>
          <w:sz w:val="28"/>
          <w:szCs w:val="28"/>
        </w:rPr>
        <w:t>368 с</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89. Пат. 2274630 Российская Федерация МПК CO6В29/02. Состав для</w:t>
      </w:r>
      <w:r w:rsidRPr="00F81EA5">
        <w:rPr>
          <w:spacing w:val="1"/>
          <w:sz w:val="28"/>
          <w:szCs w:val="28"/>
        </w:rPr>
        <w:t xml:space="preserve"> </w:t>
      </w:r>
      <w:r w:rsidRPr="00F81EA5">
        <w:rPr>
          <w:sz w:val="28"/>
          <w:szCs w:val="28"/>
        </w:rPr>
        <w:t>буровзрывных</w:t>
      </w:r>
      <w:r w:rsidRPr="00F81EA5">
        <w:rPr>
          <w:spacing w:val="1"/>
          <w:sz w:val="28"/>
          <w:szCs w:val="28"/>
        </w:rPr>
        <w:t xml:space="preserve"> </w:t>
      </w:r>
      <w:r w:rsidRPr="00F81EA5">
        <w:rPr>
          <w:sz w:val="28"/>
          <w:szCs w:val="28"/>
        </w:rPr>
        <w:t>работ</w:t>
      </w:r>
      <w:r w:rsidRPr="00F81EA5">
        <w:rPr>
          <w:spacing w:val="1"/>
          <w:sz w:val="28"/>
          <w:szCs w:val="28"/>
        </w:rPr>
        <w:t xml:space="preserve"> </w:t>
      </w:r>
      <w:r w:rsidRPr="00F81EA5">
        <w:rPr>
          <w:sz w:val="28"/>
          <w:szCs w:val="28"/>
        </w:rPr>
        <w:t>/</w:t>
      </w:r>
      <w:r w:rsidRPr="00F81EA5">
        <w:rPr>
          <w:spacing w:val="1"/>
          <w:sz w:val="28"/>
          <w:szCs w:val="28"/>
        </w:rPr>
        <w:t xml:space="preserve"> </w:t>
      </w:r>
      <w:r w:rsidRPr="00F81EA5">
        <w:rPr>
          <w:sz w:val="28"/>
          <w:szCs w:val="28"/>
        </w:rPr>
        <w:t>Кирсанов</w:t>
      </w:r>
      <w:r w:rsidRPr="00F81EA5">
        <w:rPr>
          <w:spacing w:val="1"/>
          <w:sz w:val="28"/>
          <w:szCs w:val="28"/>
        </w:rPr>
        <w:t xml:space="preserve"> </w:t>
      </w:r>
      <w:r w:rsidRPr="00F81EA5">
        <w:rPr>
          <w:sz w:val="28"/>
          <w:szCs w:val="28"/>
        </w:rPr>
        <w:t>О.Н.;</w:t>
      </w:r>
      <w:r w:rsidRPr="00F81EA5">
        <w:rPr>
          <w:spacing w:val="1"/>
          <w:sz w:val="28"/>
          <w:szCs w:val="28"/>
        </w:rPr>
        <w:t xml:space="preserve"> </w:t>
      </w:r>
      <w:r w:rsidRPr="00F81EA5">
        <w:rPr>
          <w:sz w:val="28"/>
          <w:szCs w:val="28"/>
        </w:rPr>
        <w:t>Кирсанов</w:t>
      </w:r>
      <w:r w:rsidRPr="00F81EA5">
        <w:rPr>
          <w:spacing w:val="1"/>
          <w:sz w:val="28"/>
          <w:szCs w:val="28"/>
        </w:rPr>
        <w:t xml:space="preserve"> </w:t>
      </w:r>
      <w:r w:rsidRPr="00F81EA5">
        <w:rPr>
          <w:sz w:val="28"/>
          <w:szCs w:val="28"/>
        </w:rPr>
        <w:t>Н.О.;</w:t>
      </w:r>
      <w:r w:rsidRPr="00F81EA5">
        <w:rPr>
          <w:spacing w:val="1"/>
          <w:sz w:val="28"/>
          <w:szCs w:val="28"/>
        </w:rPr>
        <w:t xml:space="preserve"> </w:t>
      </w:r>
      <w:r w:rsidRPr="00F81EA5">
        <w:rPr>
          <w:sz w:val="28"/>
          <w:szCs w:val="28"/>
        </w:rPr>
        <w:t>Кирсанов</w:t>
      </w:r>
      <w:r w:rsidRPr="00F81EA5">
        <w:rPr>
          <w:spacing w:val="1"/>
          <w:sz w:val="28"/>
          <w:szCs w:val="28"/>
        </w:rPr>
        <w:t xml:space="preserve"> </w:t>
      </w:r>
      <w:r w:rsidRPr="00F81EA5">
        <w:rPr>
          <w:sz w:val="28"/>
          <w:szCs w:val="28"/>
        </w:rPr>
        <w:t>И.О.;</w:t>
      </w:r>
      <w:r w:rsidRPr="00F81EA5">
        <w:rPr>
          <w:spacing w:val="1"/>
          <w:sz w:val="28"/>
          <w:szCs w:val="28"/>
        </w:rPr>
        <w:t xml:space="preserve"> </w:t>
      </w:r>
      <w:r w:rsidRPr="00F81EA5">
        <w:rPr>
          <w:sz w:val="28"/>
          <w:szCs w:val="28"/>
        </w:rPr>
        <w:t>Кирсанова М.О.; Островский В.И.; 2004119481/02; заявл. 16.06.2004; опубл.</w:t>
      </w:r>
      <w:r w:rsidRPr="00F81EA5">
        <w:rPr>
          <w:spacing w:val="1"/>
          <w:sz w:val="28"/>
          <w:szCs w:val="28"/>
        </w:rPr>
        <w:t xml:space="preserve"> </w:t>
      </w:r>
      <w:r w:rsidRPr="00F81EA5">
        <w:rPr>
          <w:sz w:val="28"/>
          <w:szCs w:val="28"/>
        </w:rPr>
        <w:t>20.04.2016.</w:t>
      </w:r>
    </w:p>
    <w:p w:rsidR="00846015" w:rsidRPr="00F81EA5" w:rsidRDefault="007B51E0"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90. Пат. 2498064 Российская Федерация МПК Е21С37/12. Газогенератор</w:t>
      </w:r>
      <w:r w:rsidRPr="00F81EA5">
        <w:rPr>
          <w:spacing w:val="1"/>
          <w:sz w:val="28"/>
          <w:szCs w:val="28"/>
        </w:rPr>
        <w:t xml:space="preserve"> </w:t>
      </w:r>
      <w:r w:rsidRPr="00F81EA5">
        <w:rPr>
          <w:sz w:val="28"/>
          <w:szCs w:val="28"/>
        </w:rPr>
        <w:t>для разрушения или раскалывания естественных и искусственных объектов и</w:t>
      </w:r>
      <w:r w:rsidRPr="00F81EA5">
        <w:rPr>
          <w:spacing w:val="1"/>
          <w:sz w:val="28"/>
          <w:szCs w:val="28"/>
        </w:rPr>
        <w:t xml:space="preserve"> </w:t>
      </w:r>
      <w:r w:rsidRPr="00F81EA5">
        <w:rPr>
          <w:sz w:val="28"/>
          <w:szCs w:val="28"/>
        </w:rPr>
        <w:t>способ</w:t>
      </w:r>
      <w:r w:rsidRPr="00F81EA5">
        <w:rPr>
          <w:spacing w:val="10"/>
          <w:sz w:val="28"/>
          <w:szCs w:val="28"/>
        </w:rPr>
        <w:t xml:space="preserve"> </w:t>
      </w:r>
      <w:r w:rsidRPr="00F81EA5">
        <w:rPr>
          <w:sz w:val="28"/>
          <w:szCs w:val="28"/>
        </w:rPr>
        <w:t>разрушения</w:t>
      </w:r>
      <w:r w:rsidRPr="00F81EA5">
        <w:rPr>
          <w:spacing w:val="9"/>
          <w:sz w:val="28"/>
          <w:szCs w:val="28"/>
        </w:rPr>
        <w:t xml:space="preserve"> </w:t>
      </w:r>
      <w:r w:rsidRPr="00F81EA5">
        <w:rPr>
          <w:sz w:val="28"/>
          <w:szCs w:val="28"/>
        </w:rPr>
        <w:t>или</w:t>
      </w:r>
      <w:r w:rsidRPr="00F81EA5">
        <w:rPr>
          <w:spacing w:val="10"/>
          <w:sz w:val="28"/>
          <w:szCs w:val="28"/>
        </w:rPr>
        <w:t xml:space="preserve"> </w:t>
      </w:r>
      <w:r w:rsidRPr="00F81EA5">
        <w:rPr>
          <w:sz w:val="28"/>
          <w:szCs w:val="28"/>
        </w:rPr>
        <w:t>раскалывания</w:t>
      </w:r>
      <w:r w:rsidRPr="00F81EA5">
        <w:rPr>
          <w:spacing w:val="12"/>
          <w:sz w:val="28"/>
          <w:szCs w:val="28"/>
        </w:rPr>
        <w:t xml:space="preserve"> </w:t>
      </w:r>
      <w:r w:rsidRPr="00F81EA5">
        <w:rPr>
          <w:sz w:val="28"/>
          <w:szCs w:val="28"/>
        </w:rPr>
        <w:t>естественных</w:t>
      </w:r>
      <w:r w:rsidRPr="00F81EA5">
        <w:rPr>
          <w:spacing w:val="11"/>
          <w:sz w:val="28"/>
          <w:szCs w:val="28"/>
        </w:rPr>
        <w:t xml:space="preserve"> </w:t>
      </w:r>
      <w:r w:rsidRPr="00F81EA5">
        <w:rPr>
          <w:sz w:val="28"/>
          <w:szCs w:val="28"/>
        </w:rPr>
        <w:t>и</w:t>
      </w:r>
      <w:r w:rsidRPr="00F81EA5">
        <w:rPr>
          <w:spacing w:val="9"/>
          <w:sz w:val="28"/>
          <w:szCs w:val="28"/>
        </w:rPr>
        <w:t xml:space="preserve"> </w:t>
      </w:r>
      <w:r w:rsidRPr="00F81EA5">
        <w:rPr>
          <w:sz w:val="28"/>
          <w:szCs w:val="28"/>
        </w:rPr>
        <w:t>искусственных</w:t>
      </w:r>
      <w:r w:rsidRPr="00F81EA5">
        <w:rPr>
          <w:spacing w:val="11"/>
          <w:sz w:val="28"/>
          <w:szCs w:val="28"/>
        </w:rPr>
        <w:t xml:space="preserve"> </w:t>
      </w:r>
      <w:r w:rsidRPr="00F81EA5">
        <w:rPr>
          <w:sz w:val="28"/>
          <w:szCs w:val="28"/>
        </w:rPr>
        <w:t>объектов /</w:t>
      </w:r>
      <w:r w:rsidRPr="00F81EA5">
        <w:rPr>
          <w:spacing w:val="5"/>
          <w:sz w:val="28"/>
          <w:szCs w:val="28"/>
        </w:rPr>
        <w:t xml:space="preserve"> </w:t>
      </w:r>
      <w:r w:rsidRPr="00F81EA5">
        <w:rPr>
          <w:sz w:val="28"/>
          <w:szCs w:val="28"/>
        </w:rPr>
        <w:t>Кирсанов</w:t>
      </w:r>
      <w:r w:rsidRPr="00F81EA5">
        <w:rPr>
          <w:spacing w:val="71"/>
          <w:sz w:val="28"/>
          <w:szCs w:val="28"/>
        </w:rPr>
        <w:t xml:space="preserve"> </w:t>
      </w:r>
      <w:r w:rsidRPr="00F81EA5">
        <w:rPr>
          <w:sz w:val="28"/>
          <w:szCs w:val="28"/>
        </w:rPr>
        <w:t>О.Н.;</w:t>
      </w:r>
      <w:r w:rsidRPr="00F81EA5">
        <w:rPr>
          <w:spacing w:val="71"/>
          <w:sz w:val="28"/>
          <w:szCs w:val="28"/>
        </w:rPr>
        <w:t xml:space="preserve"> </w:t>
      </w:r>
      <w:r w:rsidRPr="00F81EA5">
        <w:rPr>
          <w:sz w:val="28"/>
          <w:szCs w:val="28"/>
        </w:rPr>
        <w:t>Кирсанова</w:t>
      </w:r>
      <w:r w:rsidRPr="00F81EA5">
        <w:rPr>
          <w:spacing w:val="73"/>
          <w:sz w:val="28"/>
          <w:szCs w:val="28"/>
        </w:rPr>
        <w:t xml:space="preserve"> </w:t>
      </w:r>
      <w:r w:rsidRPr="00F81EA5">
        <w:rPr>
          <w:sz w:val="28"/>
          <w:szCs w:val="28"/>
        </w:rPr>
        <w:t>Т.М.;</w:t>
      </w:r>
      <w:r w:rsidRPr="00F81EA5">
        <w:rPr>
          <w:spacing w:val="72"/>
          <w:sz w:val="28"/>
          <w:szCs w:val="28"/>
        </w:rPr>
        <w:t xml:space="preserve"> </w:t>
      </w:r>
      <w:r w:rsidRPr="00F81EA5">
        <w:rPr>
          <w:sz w:val="28"/>
          <w:szCs w:val="28"/>
        </w:rPr>
        <w:t>2011109144/03;</w:t>
      </w:r>
      <w:r w:rsidRPr="00F81EA5">
        <w:rPr>
          <w:spacing w:val="73"/>
          <w:sz w:val="28"/>
          <w:szCs w:val="28"/>
        </w:rPr>
        <w:t xml:space="preserve"> </w:t>
      </w:r>
      <w:r w:rsidRPr="00F81EA5">
        <w:rPr>
          <w:sz w:val="28"/>
          <w:szCs w:val="28"/>
        </w:rPr>
        <w:t>заявл.</w:t>
      </w:r>
      <w:r w:rsidRPr="00F81EA5">
        <w:rPr>
          <w:spacing w:val="74"/>
          <w:sz w:val="28"/>
          <w:szCs w:val="28"/>
        </w:rPr>
        <w:t xml:space="preserve"> </w:t>
      </w:r>
      <w:r w:rsidRPr="00F81EA5">
        <w:rPr>
          <w:sz w:val="28"/>
          <w:szCs w:val="28"/>
        </w:rPr>
        <w:t>20.09.2012;</w:t>
      </w:r>
      <w:r w:rsidRPr="00F81EA5">
        <w:rPr>
          <w:spacing w:val="73"/>
          <w:sz w:val="28"/>
          <w:szCs w:val="28"/>
        </w:rPr>
        <w:t xml:space="preserve"> </w:t>
      </w:r>
      <w:r w:rsidRPr="00F81EA5">
        <w:rPr>
          <w:sz w:val="28"/>
          <w:szCs w:val="28"/>
        </w:rPr>
        <w:t>опубл. 10.11.2013.</w:t>
      </w:r>
    </w:p>
    <w:p w:rsidR="007B51E0" w:rsidRPr="00F81EA5" w:rsidRDefault="00846015"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r>
      <w:r w:rsidR="007B51E0" w:rsidRPr="00F81EA5">
        <w:rPr>
          <w:sz w:val="28"/>
          <w:szCs w:val="28"/>
        </w:rPr>
        <w:t xml:space="preserve">91. </w:t>
      </w:r>
      <w:r w:rsidRPr="00F81EA5">
        <w:rPr>
          <w:sz w:val="28"/>
          <w:szCs w:val="28"/>
        </w:rPr>
        <w:t>Ягодников</w:t>
      </w:r>
      <w:r w:rsidRPr="00F81EA5">
        <w:rPr>
          <w:spacing w:val="1"/>
          <w:sz w:val="28"/>
          <w:szCs w:val="28"/>
        </w:rPr>
        <w:t xml:space="preserve"> </w:t>
      </w:r>
      <w:r w:rsidRPr="00F81EA5">
        <w:rPr>
          <w:sz w:val="28"/>
          <w:szCs w:val="28"/>
        </w:rPr>
        <w:t>Д.А.</w:t>
      </w:r>
      <w:r w:rsidRPr="00F81EA5">
        <w:rPr>
          <w:spacing w:val="1"/>
          <w:sz w:val="28"/>
          <w:szCs w:val="28"/>
        </w:rPr>
        <w:t xml:space="preserve"> </w:t>
      </w:r>
      <w:r w:rsidRPr="00F81EA5">
        <w:rPr>
          <w:sz w:val="28"/>
          <w:szCs w:val="28"/>
        </w:rPr>
        <w:t>Воспламенение</w:t>
      </w:r>
      <w:r w:rsidRPr="00F81EA5">
        <w:rPr>
          <w:spacing w:val="1"/>
          <w:sz w:val="28"/>
          <w:szCs w:val="28"/>
        </w:rPr>
        <w:t xml:space="preserve"> </w:t>
      </w:r>
      <w:r w:rsidRPr="00F81EA5">
        <w:rPr>
          <w:sz w:val="28"/>
          <w:szCs w:val="28"/>
        </w:rPr>
        <w:t>и</w:t>
      </w:r>
      <w:r w:rsidRPr="00F81EA5">
        <w:rPr>
          <w:spacing w:val="1"/>
          <w:sz w:val="28"/>
          <w:szCs w:val="28"/>
        </w:rPr>
        <w:t xml:space="preserve"> </w:t>
      </w:r>
      <w:r w:rsidRPr="00F81EA5">
        <w:rPr>
          <w:sz w:val="28"/>
          <w:szCs w:val="28"/>
        </w:rPr>
        <w:t>горение</w:t>
      </w:r>
      <w:r w:rsidRPr="00F81EA5">
        <w:rPr>
          <w:spacing w:val="1"/>
          <w:sz w:val="28"/>
          <w:szCs w:val="28"/>
        </w:rPr>
        <w:t xml:space="preserve"> </w:t>
      </w:r>
      <w:r w:rsidRPr="00F81EA5">
        <w:rPr>
          <w:sz w:val="28"/>
          <w:szCs w:val="28"/>
        </w:rPr>
        <w:t>порошкообразных</w:t>
      </w:r>
      <w:r w:rsidRPr="00F81EA5">
        <w:rPr>
          <w:spacing w:val="1"/>
          <w:sz w:val="28"/>
          <w:szCs w:val="28"/>
        </w:rPr>
        <w:t xml:space="preserve"> </w:t>
      </w:r>
      <w:r w:rsidRPr="00F81EA5">
        <w:rPr>
          <w:sz w:val="28"/>
          <w:szCs w:val="28"/>
        </w:rPr>
        <w:t>металлов.</w:t>
      </w:r>
      <w:r w:rsidRPr="00F81EA5">
        <w:rPr>
          <w:spacing w:val="-3"/>
          <w:sz w:val="28"/>
          <w:szCs w:val="28"/>
        </w:rPr>
        <w:t xml:space="preserve"> </w:t>
      </w:r>
      <w:r w:rsidRPr="00F81EA5">
        <w:rPr>
          <w:sz w:val="28"/>
          <w:szCs w:val="28"/>
        </w:rPr>
        <w:t>– М.:</w:t>
      </w:r>
      <w:r w:rsidRPr="00F81EA5">
        <w:rPr>
          <w:spacing w:val="1"/>
          <w:sz w:val="28"/>
          <w:szCs w:val="28"/>
        </w:rPr>
        <w:t xml:space="preserve"> </w:t>
      </w:r>
      <w:r w:rsidRPr="00F81EA5">
        <w:rPr>
          <w:sz w:val="28"/>
          <w:szCs w:val="28"/>
        </w:rPr>
        <w:t>Изд-во МГТУ</w:t>
      </w:r>
      <w:r w:rsidRPr="00F81EA5">
        <w:rPr>
          <w:spacing w:val="-4"/>
          <w:sz w:val="28"/>
          <w:szCs w:val="28"/>
        </w:rPr>
        <w:t xml:space="preserve"> </w:t>
      </w:r>
      <w:r w:rsidRPr="00F81EA5">
        <w:rPr>
          <w:sz w:val="28"/>
          <w:szCs w:val="28"/>
        </w:rPr>
        <w:t>им.</w:t>
      </w:r>
      <w:r w:rsidRPr="00F81EA5">
        <w:rPr>
          <w:spacing w:val="-2"/>
          <w:sz w:val="28"/>
          <w:szCs w:val="28"/>
        </w:rPr>
        <w:t xml:space="preserve"> </w:t>
      </w:r>
      <w:r w:rsidRPr="00F81EA5">
        <w:rPr>
          <w:sz w:val="28"/>
          <w:szCs w:val="28"/>
        </w:rPr>
        <w:t>Н.Э.Баумана,</w:t>
      </w:r>
      <w:r w:rsidRPr="00F81EA5">
        <w:rPr>
          <w:spacing w:val="-1"/>
          <w:sz w:val="28"/>
          <w:szCs w:val="28"/>
        </w:rPr>
        <w:t xml:space="preserve"> </w:t>
      </w:r>
      <w:r w:rsidRPr="00F81EA5">
        <w:rPr>
          <w:sz w:val="28"/>
          <w:szCs w:val="28"/>
        </w:rPr>
        <w:t>2009.</w:t>
      </w:r>
      <w:r w:rsidRPr="00F81EA5">
        <w:rPr>
          <w:spacing w:val="-2"/>
          <w:sz w:val="28"/>
          <w:szCs w:val="28"/>
        </w:rPr>
        <w:t xml:space="preserve"> </w:t>
      </w:r>
      <w:r w:rsidRPr="00F81EA5">
        <w:rPr>
          <w:sz w:val="28"/>
          <w:szCs w:val="28"/>
        </w:rPr>
        <w:t>–</w:t>
      </w:r>
      <w:r w:rsidRPr="00F81EA5">
        <w:rPr>
          <w:spacing w:val="-1"/>
          <w:sz w:val="28"/>
          <w:szCs w:val="28"/>
        </w:rPr>
        <w:t xml:space="preserve"> </w:t>
      </w:r>
      <w:r w:rsidRPr="00F81EA5">
        <w:rPr>
          <w:sz w:val="28"/>
          <w:szCs w:val="28"/>
        </w:rPr>
        <w:t>432</w:t>
      </w:r>
      <w:r w:rsidRPr="00F81EA5">
        <w:rPr>
          <w:spacing w:val="-3"/>
          <w:sz w:val="28"/>
          <w:szCs w:val="28"/>
        </w:rPr>
        <w:t xml:space="preserve"> </w:t>
      </w:r>
      <w:r w:rsidRPr="00F81EA5">
        <w:rPr>
          <w:sz w:val="28"/>
          <w:szCs w:val="28"/>
        </w:rPr>
        <w:t>с.</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92.</w:t>
      </w:r>
      <w:r w:rsidR="0056750E" w:rsidRPr="00F81EA5">
        <w:rPr>
          <w:sz w:val="28"/>
          <w:szCs w:val="28"/>
        </w:rPr>
        <w:t xml:space="preserve"> Гопиенко В. Г. История создания и развития производства порошков алюминия, магния, титана, кремния и их сплавов в России / В. Г. Гопиенко, А. И. Галанов; ВАМИ. – СПб., 2006. – 29 с.</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lang w:val="en-US"/>
        </w:rPr>
      </w:pPr>
      <w:r w:rsidRPr="00F81EA5">
        <w:rPr>
          <w:sz w:val="28"/>
          <w:szCs w:val="28"/>
        </w:rPr>
        <w:tab/>
      </w:r>
      <w:r w:rsidRPr="00F81EA5">
        <w:rPr>
          <w:sz w:val="28"/>
          <w:szCs w:val="28"/>
          <w:lang w:val="en-US"/>
        </w:rPr>
        <w:t>93.</w:t>
      </w:r>
      <w:r w:rsidR="0056750E" w:rsidRPr="00F81EA5">
        <w:rPr>
          <w:sz w:val="28"/>
          <w:szCs w:val="28"/>
          <w:lang w:val="en-US"/>
        </w:rPr>
        <w:t xml:space="preserve"> </w:t>
      </w:r>
      <w:r w:rsidR="00AE3BB9" w:rsidRPr="00F81EA5">
        <w:rPr>
          <w:sz w:val="28"/>
          <w:szCs w:val="28"/>
          <w:lang w:val="en-US"/>
        </w:rPr>
        <w:t>Victorov S. B., Gubin S.A., Maklashova I. V. and Revyakin I.I. Thermodynamic TDS code: Application to detonation properties of condensed explosives. Proc. 32nd Int. Annu. Conf. ICT, Karlsruhe, FRG, 2001, 69/1–69/15.</w:t>
      </w:r>
    </w:p>
    <w:p w:rsidR="007B51E0" w:rsidRPr="00F81EA5" w:rsidRDefault="007B51E0" w:rsidP="001D7117">
      <w:pPr>
        <w:widowControl/>
        <w:tabs>
          <w:tab w:val="left" w:pos="567"/>
          <w:tab w:val="left" w:pos="709"/>
          <w:tab w:val="left" w:pos="993"/>
          <w:tab w:val="left" w:pos="9498"/>
        </w:tabs>
        <w:autoSpaceDE/>
        <w:autoSpaceDN/>
        <w:contextualSpacing/>
        <w:jc w:val="both"/>
        <w:rPr>
          <w:sz w:val="28"/>
          <w:szCs w:val="28"/>
          <w:lang w:val="en-US"/>
        </w:rPr>
      </w:pPr>
      <w:r w:rsidRPr="00F81EA5">
        <w:rPr>
          <w:sz w:val="28"/>
          <w:szCs w:val="28"/>
          <w:lang w:val="en-US"/>
        </w:rPr>
        <w:tab/>
        <w:t>94.</w:t>
      </w:r>
      <w:r w:rsidR="00AE3BB9" w:rsidRPr="00F81EA5">
        <w:rPr>
          <w:sz w:val="28"/>
          <w:szCs w:val="28"/>
          <w:lang w:val="en-US"/>
        </w:rPr>
        <w:t xml:space="preserve"> Victorov S.B., El-Rabii H., Gubin S.A.,Maklashova I.V., Bogdanova Y.A. An accurate Equation-of-state model for thermodynamic calculations of chemically reactive carbon-containing systems. Journal of Energetic Materials 2010, 28, 35-49.   </w:t>
      </w:r>
    </w:p>
    <w:p w:rsidR="007B51E0" w:rsidRPr="00F81EA5" w:rsidRDefault="007B51E0"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95.</w:t>
      </w:r>
      <w:r w:rsidR="00F51482" w:rsidRPr="00F81EA5">
        <w:rPr>
          <w:sz w:val="28"/>
          <w:szCs w:val="28"/>
          <w:lang w:val="en-US"/>
        </w:rPr>
        <w:t xml:space="preserve"> Zh.A. Amir, D.A. Bayseytov, S.E. Gizatova,  Zh.B. Kudyarova, M.I. Tulepov </w:t>
      </w:r>
      <w:r w:rsidR="00F51482" w:rsidRPr="00F81EA5">
        <w:rPr>
          <w:sz w:val="28"/>
          <w:szCs w:val="28"/>
        </w:rPr>
        <w:t>Т</w:t>
      </w:r>
      <w:r w:rsidR="00F51482" w:rsidRPr="00F81EA5">
        <w:rPr>
          <w:sz w:val="28"/>
          <w:szCs w:val="28"/>
          <w:lang w:val="en-US"/>
        </w:rPr>
        <w:t>ests of Samples of Emulsion Explosive Senatel Magnum before and after Introduction of the Marking Composition for Explosive Properties and Safety Criteria //Occupational Safety in Industry (2021) –P.75-81</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96.</w:t>
      </w:r>
      <w:r w:rsidR="00F51482" w:rsidRPr="00F81EA5">
        <w:rPr>
          <w:sz w:val="28"/>
          <w:szCs w:val="28"/>
          <w:lang w:val="en-US"/>
        </w:rPr>
        <w:t xml:space="preserve"> Zh.A. Amir, D.A. Bayseytov, M.I. Tulepov,, A.E. Orazbayev, S. Tursynbek  Study and Development of the Components of Gas Generator Compositions Based on the Ammonium Nitrate to Improve Blasting Operations Safety // Occupational Safety in Industry (2021) –P.47-52</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lastRenderedPageBreak/>
        <w:tab/>
        <w:t>97.</w:t>
      </w:r>
      <w:r w:rsidR="00F51482" w:rsidRPr="00F81EA5">
        <w:rPr>
          <w:sz w:val="28"/>
          <w:szCs w:val="28"/>
          <w:lang w:val="en-US"/>
        </w:rPr>
        <w:t xml:space="preserve"> Prabhahar M, Zh. Amir; D. Baiseitov; S. Tursynbek; L. Sassykova; A. Orazbayev ; M. Tulepov; Zh. Kudyarova; S. Subramanian; Prakash S Research of the combustion of gas-generating compositions with additives of carbon powders // Materials Today (2020) – P. 1216–1220</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98.</w:t>
      </w:r>
      <w:r w:rsidR="00F51482" w:rsidRPr="00F81EA5">
        <w:rPr>
          <w:sz w:val="28"/>
          <w:szCs w:val="28"/>
          <w:lang w:val="en-US"/>
        </w:rPr>
        <w:t xml:space="preserve"> </w:t>
      </w:r>
      <w:r w:rsidR="00F51482" w:rsidRPr="00F81EA5">
        <w:rPr>
          <w:sz w:val="28"/>
          <w:szCs w:val="28"/>
          <w:lang w:val="es-ES"/>
        </w:rPr>
        <w:t xml:space="preserve">Bogdanova Ya.A., </w:t>
      </w:r>
      <w:r w:rsidR="00F51482" w:rsidRPr="00F81EA5">
        <w:rPr>
          <w:sz w:val="28"/>
          <w:szCs w:val="28"/>
          <w:lang w:val="en-US"/>
        </w:rPr>
        <w:t>Amir Zh.A., et al. Modeling of Thermophysical Properties and Transport Properties of Basic Combustion Products of Organic Substances /Physics of Atomic Nuclei (2020) –P. 1563-1568</w:t>
      </w:r>
    </w:p>
    <w:p w:rsidR="0056750E" w:rsidRPr="00F81EA5" w:rsidRDefault="0056750E" w:rsidP="001D7117">
      <w:pPr>
        <w:tabs>
          <w:tab w:val="left" w:pos="567"/>
          <w:tab w:val="left" w:pos="709"/>
          <w:tab w:val="left" w:pos="993"/>
          <w:tab w:val="left" w:pos="9498"/>
        </w:tabs>
        <w:contextualSpacing/>
        <w:jc w:val="both"/>
        <w:rPr>
          <w:sz w:val="28"/>
          <w:szCs w:val="28"/>
          <w:lang w:val="en-US"/>
        </w:rPr>
      </w:pPr>
      <w:r w:rsidRPr="00F81EA5">
        <w:rPr>
          <w:sz w:val="28"/>
          <w:szCs w:val="28"/>
          <w:lang w:val="en-US"/>
        </w:rPr>
        <w:tab/>
        <w:t>99.</w:t>
      </w:r>
      <w:r w:rsidR="00F51482" w:rsidRPr="00F81EA5">
        <w:rPr>
          <w:sz w:val="28"/>
          <w:szCs w:val="28"/>
          <w:lang w:val="en-US"/>
        </w:rPr>
        <w:t xml:space="preserve"> Yu A Bogdanova, Zh A Amir. , et al. The influence of type of the intermolecular interaction potential on transport properties of helium // Journal of Physics (2020) –P. 1-5 </w:t>
      </w:r>
    </w:p>
    <w:p w:rsidR="00B221E4" w:rsidRPr="00F81EA5" w:rsidRDefault="0056750E" w:rsidP="001D7117">
      <w:pPr>
        <w:tabs>
          <w:tab w:val="left" w:pos="567"/>
          <w:tab w:val="left" w:pos="709"/>
          <w:tab w:val="left" w:pos="993"/>
          <w:tab w:val="left" w:pos="9498"/>
        </w:tabs>
        <w:contextualSpacing/>
        <w:jc w:val="both"/>
        <w:rPr>
          <w:sz w:val="28"/>
          <w:szCs w:val="28"/>
        </w:rPr>
      </w:pPr>
      <w:r w:rsidRPr="00F81EA5">
        <w:rPr>
          <w:sz w:val="28"/>
          <w:szCs w:val="28"/>
          <w:lang w:val="en-US"/>
        </w:rPr>
        <w:tab/>
      </w:r>
      <w:r w:rsidRPr="00F81EA5">
        <w:rPr>
          <w:sz w:val="28"/>
          <w:szCs w:val="28"/>
        </w:rPr>
        <w:t>100.</w:t>
      </w:r>
      <w:r w:rsidR="00B221E4" w:rsidRPr="00F81EA5">
        <w:rPr>
          <w:sz w:val="28"/>
          <w:szCs w:val="28"/>
        </w:rPr>
        <w:t xml:space="preserve"> Ж.А. Амир, Ж.Б. Кудьярова, Д.А. Байсейтов. Исследование процессов горения газогенераторного состава на основе аммиачной селитры // Промышленность Казахстана. −</w:t>
      </w:r>
      <w:r w:rsidR="001B1D59">
        <w:rPr>
          <w:sz w:val="28"/>
          <w:szCs w:val="28"/>
        </w:rPr>
        <w:t xml:space="preserve"> </w:t>
      </w:r>
      <w:r w:rsidR="00B221E4" w:rsidRPr="00F81EA5">
        <w:rPr>
          <w:sz w:val="28"/>
          <w:szCs w:val="28"/>
        </w:rPr>
        <w:t xml:space="preserve">2019. –№3. – С. 62-64. </w:t>
      </w:r>
    </w:p>
    <w:p w:rsidR="0056750E" w:rsidRPr="00FE7975" w:rsidRDefault="00B221E4"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101.</w:t>
      </w:r>
      <w:r w:rsidR="00FE7975">
        <w:rPr>
          <w:sz w:val="28"/>
          <w:szCs w:val="28"/>
        </w:rPr>
        <w:t xml:space="preserve"> </w:t>
      </w:r>
      <w:r w:rsidR="00FE7975" w:rsidRPr="00FE7975">
        <w:rPr>
          <w:sz w:val="28"/>
          <w:szCs w:val="28"/>
        </w:rPr>
        <w:t>Ж.А.</w:t>
      </w:r>
      <w:r w:rsidR="001B1D59">
        <w:rPr>
          <w:sz w:val="28"/>
          <w:szCs w:val="28"/>
        </w:rPr>
        <w:t xml:space="preserve"> </w:t>
      </w:r>
      <w:r w:rsidR="00FE7975" w:rsidRPr="00FE7975">
        <w:rPr>
          <w:sz w:val="28"/>
          <w:szCs w:val="28"/>
        </w:rPr>
        <w:t>Амир, Ж.Б.</w:t>
      </w:r>
      <w:r w:rsidR="001B1D59">
        <w:rPr>
          <w:sz w:val="28"/>
          <w:szCs w:val="28"/>
        </w:rPr>
        <w:t xml:space="preserve"> </w:t>
      </w:r>
      <w:r w:rsidR="00FE7975" w:rsidRPr="00FE7975">
        <w:rPr>
          <w:sz w:val="28"/>
          <w:szCs w:val="28"/>
        </w:rPr>
        <w:t xml:space="preserve">Кудьярова. Состояние и основные направления развития газоген-х пиротехнических составов разрушающего действия // </w:t>
      </w:r>
      <w:r w:rsidR="001B1D59" w:rsidRPr="00F81EA5">
        <w:rPr>
          <w:sz w:val="28"/>
          <w:szCs w:val="28"/>
        </w:rPr>
        <w:t>Промышленность Казахстана.</w:t>
      </w:r>
      <w:r w:rsidR="00FE7975" w:rsidRPr="00FE7975">
        <w:rPr>
          <w:sz w:val="28"/>
          <w:szCs w:val="28"/>
        </w:rPr>
        <w:t xml:space="preserve"> −</w:t>
      </w:r>
      <w:r w:rsidR="001B1D59">
        <w:rPr>
          <w:sz w:val="28"/>
          <w:szCs w:val="28"/>
        </w:rPr>
        <w:t xml:space="preserve"> </w:t>
      </w:r>
      <w:r w:rsidR="00FE7975" w:rsidRPr="00FE7975">
        <w:rPr>
          <w:sz w:val="28"/>
          <w:szCs w:val="28"/>
        </w:rPr>
        <w:t>2019. –№4. – С. 60-65.</w:t>
      </w:r>
    </w:p>
    <w:p w:rsidR="00B221E4" w:rsidRDefault="00B221E4" w:rsidP="001D7117">
      <w:pPr>
        <w:widowControl/>
        <w:tabs>
          <w:tab w:val="left" w:pos="567"/>
          <w:tab w:val="left" w:pos="709"/>
          <w:tab w:val="left" w:pos="993"/>
          <w:tab w:val="left" w:pos="9498"/>
        </w:tabs>
        <w:autoSpaceDE/>
        <w:autoSpaceDN/>
        <w:contextualSpacing/>
        <w:jc w:val="both"/>
        <w:rPr>
          <w:sz w:val="28"/>
          <w:szCs w:val="28"/>
        </w:rPr>
      </w:pPr>
      <w:r w:rsidRPr="00F81EA5">
        <w:rPr>
          <w:sz w:val="28"/>
          <w:szCs w:val="28"/>
        </w:rPr>
        <w:tab/>
        <w:t>102.</w:t>
      </w:r>
      <w:r w:rsidR="001B1D59">
        <w:rPr>
          <w:sz w:val="28"/>
          <w:szCs w:val="28"/>
        </w:rPr>
        <w:t xml:space="preserve"> </w:t>
      </w:r>
      <w:r w:rsidR="001B1D59" w:rsidRPr="001B1D59">
        <w:rPr>
          <w:sz w:val="28"/>
          <w:szCs w:val="28"/>
          <w:lang w:val="kk-KZ"/>
        </w:rPr>
        <w:t xml:space="preserve">Ж.А.Амир, </w:t>
      </w:r>
      <w:r w:rsidR="001B1D59" w:rsidRPr="001B1D59">
        <w:rPr>
          <w:sz w:val="28"/>
          <w:szCs w:val="28"/>
        </w:rPr>
        <w:t>З.А.Мансуров, Ж.Б.Кудьярова, и др. Исследо</w:t>
      </w:r>
      <w:r w:rsidR="001B1D59">
        <w:rPr>
          <w:sz w:val="28"/>
          <w:szCs w:val="28"/>
        </w:rPr>
        <w:t>вание процессов горения газогенераторного пиротехническо</w:t>
      </w:r>
      <w:r w:rsidR="001B1D59" w:rsidRPr="001B1D59">
        <w:rPr>
          <w:sz w:val="28"/>
          <w:szCs w:val="28"/>
        </w:rPr>
        <w:t xml:space="preserve">го состава на основе нитрата натрия // </w:t>
      </w:r>
      <w:r w:rsidR="001B1D59" w:rsidRPr="00F81EA5">
        <w:rPr>
          <w:sz w:val="28"/>
          <w:szCs w:val="28"/>
        </w:rPr>
        <w:t>Промышленность Казахстана.</w:t>
      </w:r>
      <w:r w:rsidR="001B1D59" w:rsidRPr="001B1D59">
        <w:rPr>
          <w:sz w:val="28"/>
          <w:szCs w:val="28"/>
        </w:rPr>
        <w:t xml:space="preserve"> −</w:t>
      </w:r>
      <w:r w:rsidR="001B1D59">
        <w:rPr>
          <w:sz w:val="28"/>
          <w:szCs w:val="28"/>
        </w:rPr>
        <w:t xml:space="preserve"> </w:t>
      </w:r>
      <w:r w:rsidR="001B1D59" w:rsidRPr="001B1D59">
        <w:rPr>
          <w:sz w:val="28"/>
          <w:szCs w:val="28"/>
        </w:rPr>
        <w:t xml:space="preserve">2019. –№4. – С. 90-93.  </w:t>
      </w:r>
    </w:p>
    <w:p w:rsidR="00FE7975" w:rsidRDefault="00FE7975" w:rsidP="001D7117">
      <w:pPr>
        <w:widowControl/>
        <w:tabs>
          <w:tab w:val="left" w:pos="567"/>
          <w:tab w:val="left" w:pos="709"/>
          <w:tab w:val="left" w:pos="993"/>
          <w:tab w:val="left" w:pos="9498"/>
        </w:tabs>
        <w:autoSpaceDE/>
        <w:autoSpaceDN/>
        <w:contextualSpacing/>
        <w:jc w:val="both"/>
        <w:rPr>
          <w:sz w:val="28"/>
          <w:szCs w:val="28"/>
        </w:rPr>
      </w:pPr>
      <w:r>
        <w:rPr>
          <w:sz w:val="28"/>
          <w:szCs w:val="28"/>
        </w:rPr>
        <w:tab/>
        <w:t>103.</w:t>
      </w:r>
      <w:r w:rsidR="001B1D59">
        <w:rPr>
          <w:sz w:val="28"/>
          <w:szCs w:val="28"/>
        </w:rPr>
        <w:t xml:space="preserve"> </w:t>
      </w:r>
      <w:r w:rsidR="001B1D59" w:rsidRPr="001B1D59">
        <w:rPr>
          <w:sz w:val="28"/>
          <w:szCs w:val="28"/>
        </w:rPr>
        <w:t xml:space="preserve">Д.А.Байсейтов, Ж.А.Амир, Ж.Б.Кудьярова, М.И.Тулепов, и др. Повышение калорийности и теплотворной способности угольных брикетов // </w:t>
      </w:r>
      <w:r w:rsidR="001B1D59" w:rsidRPr="00F81EA5">
        <w:rPr>
          <w:sz w:val="28"/>
          <w:szCs w:val="28"/>
        </w:rPr>
        <w:t>Промышленность Казахстана.</w:t>
      </w:r>
      <w:r w:rsidR="001B1D59" w:rsidRPr="001B1D59">
        <w:rPr>
          <w:sz w:val="28"/>
          <w:szCs w:val="28"/>
        </w:rPr>
        <w:t xml:space="preserve"> −</w:t>
      </w:r>
      <w:r w:rsidR="001B1D59">
        <w:rPr>
          <w:sz w:val="28"/>
          <w:szCs w:val="28"/>
        </w:rPr>
        <w:t xml:space="preserve"> </w:t>
      </w:r>
      <w:r w:rsidR="001B1D59" w:rsidRPr="001B1D59">
        <w:rPr>
          <w:sz w:val="28"/>
          <w:szCs w:val="28"/>
        </w:rPr>
        <w:t xml:space="preserve">2020. –№1. – С. 30-33.  </w:t>
      </w:r>
    </w:p>
    <w:p w:rsidR="00FE7975" w:rsidRDefault="00FE7975" w:rsidP="001D7117">
      <w:pPr>
        <w:widowControl/>
        <w:tabs>
          <w:tab w:val="left" w:pos="567"/>
          <w:tab w:val="left" w:pos="709"/>
          <w:tab w:val="left" w:pos="993"/>
          <w:tab w:val="left" w:pos="9498"/>
        </w:tabs>
        <w:autoSpaceDE/>
        <w:autoSpaceDN/>
        <w:contextualSpacing/>
        <w:jc w:val="both"/>
        <w:rPr>
          <w:sz w:val="28"/>
          <w:szCs w:val="28"/>
        </w:rPr>
      </w:pPr>
      <w:r>
        <w:rPr>
          <w:sz w:val="28"/>
          <w:szCs w:val="28"/>
        </w:rPr>
        <w:tab/>
        <w:t>104.</w:t>
      </w:r>
      <w:r w:rsidR="001B1D59">
        <w:rPr>
          <w:sz w:val="28"/>
          <w:szCs w:val="28"/>
        </w:rPr>
        <w:t xml:space="preserve"> </w:t>
      </w:r>
      <w:r w:rsidR="001B1D59" w:rsidRPr="001B1D59">
        <w:rPr>
          <w:sz w:val="28"/>
          <w:szCs w:val="28"/>
        </w:rPr>
        <w:t>Д.А.Байсейтов, Ж.А.Амир, Ж.Б.Кудьярова, М.И.Тулепов, и др. Влияние воздухопроводящих каналов на горение уголь</w:t>
      </w:r>
      <w:r w:rsidR="001B1D59">
        <w:rPr>
          <w:sz w:val="28"/>
          <w:szCs w:val="28"/>
        </w:rPr>
        <w:t>ных брикетов // Горение и Плазмохими</w:t>
      </w:r>
      <w:r w:rsidR="001B1D59" w:rsidRPr="001B1D59">
        <w:rPr>
          <w:sz w:val="28"/>
          <w:szCs w:val="28"/>
        </w:rPr>
        <w:t xml:space="preserve">я. −2020. –№4. – С. 229-232.  </w:t>
      </w:r>
    </w:p>
    <w:p w:rsidR="00FE7975" w:rsidRDefault="00FE7975" w:rsidP="001D7117">
      <w:pPr>
        <w:widowControl/>
        <w:tabs>
          <w:tab w:val="left" w:pos="567"/>
          <w:tab w:val="left" w:pos="709"/>
          <w:tab w:val="left" w:pos="993"/>
          <w:tab w:val="left" w:pos="9498"/>
        </w:tabs>
        <w:autoSpaceDE/>
        <w:autoSpaceDN/>
        <w:contextualSpacing/>
        <w:jc w:val="both"/>
        <w:rPr>
          <w:sz w:val="28"/>
          <w:szCs w:val="28"/>
        </w:rPr>
      </w:pPr>
      <w:r>
        <w:rPr>
          <w:sz w:val="28"/>
          <w:szCs w:val="28"/>
        </w:rPr>
        <w:tab/>
        <w:t>105.</w:t>
      </w:r>
      <w:r w:rsidR="001B1D59">
        <w:rPr>
          <w:sz w:val="28"/>
          <w:szCs w:val="28"/>
        </w:rPr>
        <w:t xml:space="preserve"> </w:t>
      </w:r>
      <w:r w:rsidR="004703F9" w:rsidRPr="004703F9">
        <w:rPr>
          <w:sz w:val="28"/>
          <w:szCs w:val="28"/>
        </w:rPr>
        <w:t>Ж.Б. Кудьярова, Ж.А. Амир, А.К. Жексембай, Д.А. Байсейтов, М.И. Тулепов, З.А. Мансуров Разработка и исследование процессов горения газогенерирующих пиротехнических составов для разрушения железобетонных конструкций //</w:t>
      </w:r>
      <w:r w:rsidR="004703F9">
        <w:rPr>
          <w:sz w:val="28"/>
          <w:szCs w:val="28"/>
        </w:rPr>
        <w:t xml:space="preserve"> XIII Международного Симпозиума </w:t>
      </w:r>
      <w:r w:rsidR="004703F9" w:rsidRPr="004703F9">
        <w:rPr>
          <w:sz w:val="28"/>
          <w:szCs w:val="28"/>
        </w:rPr>
        <w:t>«Химическая физика, Материаловедение, Наноматериалы» 20-21 декабря 2022 г. Алматы, Казахстан</w:t>
      </w:r>
      <w:r w:rsidR="004703F9">
        <w:rPr>
          <w:sz w:val="28"/>
          <w:szCs w:val="28"/>
        </w:rPr>
        <w:t>. – С. 20-21</w:t>
      </w:r>
      <w:r w:rsidR="004703F9" w:rsidRPr="001B1D59">
        <w:rPr>
          <w:sz w:val="28"/>
          <w:szCs w:val="28"/>
        </w:rPr>
        <w:t xml:space="preserve">.  </w:t>
      </w:r>
    </w:p>
    <w:p w:rsidR="001B1D59" w:rsidRPr="004703F9" w:rsidRDefault="001B1D59" w:rsidP="001D7117">
      <w:pPr>
        <w:widowControl/>
        <w:tabs>
          <w:tab w:val="left" w:pos="567"/>
          <w:tab w:val="left" w:pos="709"/>
          <w:tab w:val="left" w:pos="993"/>
          <w:tab w:val="left" w:pos="9498"/>
        </w:tabs>
        <w:autoSpaceDE/>
        <w:autoSpaceDN/>
        <w:contextualSpacing/>
        <w:jc w:val="both"/>
        <w:rPr>
          <w:sz w:val="28"/>
          <w:szCs w:val="28"/>
          <w:lang w:val="en-US"/>
        </w:rPr>
      </w:pPr>
      <w:r>
        <w:rPr>
          <w:sz w:val="28"/>
          <w:szCs w:val="28"/>
        </w:rPr>
        <w:tab/>
      </w:r>
      <w:r w:rsidRPr="004703F9">
        <w:rPr>
          <w:sz w:val="28"/>
          <w:szCs w:val="28"/>
          <w:lang w:val="en-US"/>
        </w:rPr>
        <w:t>106.</w:t>
      </w:r>
      <w:r w:rsidR="004703F9" w:rsidRPr="004703F9">
        <w:rPr>
          <w:sz w:val="28"/>
          <w:szCs w:val="28"/>
          <w:lang w:val="en-US"/>
        </w:rPr>
        <w:t xml:space="preserve"> Zh.A. Amir, D.A. Bayseytov, A.S. Akhinzhanova, T.A. Aysarova, A.A. Prikhodko A.A. Use of the Pyrocomposition Energy based on the Ammonium Nitrate for Safe Destruction of the Concrete Blocks // Occupational Safety in Industry (2022) –P.14-19</w:t>
      </w:r>
    </w:p>
    <w:p w:rsidR="001B1D59" w:rsidRPr="004703F9" w:rsidRDefault="001B1D59" w:rsidP="001D7117">
      <w:pPr>
        <w:widowControl/>
        <w:tabs>
          <w:tab w:val="left" w:pos="567"/>
          <w:tab w:val="left" w:pos="709"/>
          <w:tab w:val="left" w:pos="993"/>
          <w:tab w:val="left" w:pos="9498"/>
        </w:tabs>
        <w:autoSpaceDE/>
        <w:autoSpaceDN/>
        <w:contextualSpacing/>
        <w:jc w:val="both"/>
        <w:rPr>
          <w:sz w:val="28"/>
          <w:szCs w:val="28"/>
          <w:lang w:val="en-US"/>
        </w:rPr>
      </w:pPr>
      <w:r w:rsidRPr="004703F9">
        <w:rPr>
          <w:sz w:val="28"/>
          <w:szCs w:val="28"/>
          <w:lang w:val="en-US"/>
        </w:rPr>
        <w:tab/>
        <w:t>107.</w:t>
      </w:r>
      <w:r w:rsidR="004703F9" w:rsidRPr="004703F9">
        <w:rPr>
          <w:sz w:val="28"/>
          <w:szCs w:val="28"/>
          <w:lang w:val="en-US"/>
        </w:rPr>
        <w:t xml:space="preserve"> Amir, Z.A., Zhexembay, A.K., Afanasev, N.V., Chernyavskaya, O.M., Urymbayeva, A.A. Research and Development of the Components of Gas Generating Compositions based on Sodium Nitrate for Improving Safety during Artificial Objects Destruction // Occupational Safety in Industry (2022) –P.7-14</w:t>
      </w:r>
    </w:p>
    <w:p w:rsidR="004703F9" w:rsidRPr="004703F9" w:rsidRDefault="004703F9" w:rsidP="001D7117">
      <w:pPr>
        <w:widowControl/>
        <w:tabs>
          <w:tab w:val="left" w:pos="567"/>
          <w:tab w:val="left" w:pos="709"/>
          <w:tab w:val="left" w:pos="993"/>
          <w:tab w:val="left" w:pos="9498"/>
        </w:tabs>
        <w:autoSpaceDE/>
        <w:autoSpaceDN/>
        <w:contextualSpacing/>
        <w:jc w:val="both"/>
        <w:rPr>
          <w:sz w:val="28"/>
          <w:szCs w:val="28"/>
          <w:lang w:val="en-US"/>
        </w:rPr>
      </w:pPr>
      <w:r>
        <w:rPr>
          <w:sz w:val="28"/>
          <w:szCs w:val="28"/>
          <w:lang w:val="en-US"/>
        </w:rPr>
        <w:tab/>
      </w:r>
      <w:r w:rsidRPr="004703F9">
        <w:rPr>
          <w:sz w:val="28"/>
          <w:szCs w:val="28"/>
          <w:lang w:val="en-US"/>
        </w:rPr>
        <w:t>108. Amir, Zh.A., Kudyarova, Zh.B., Baiseitov, D.A., Gabdrashova, Sh.E., Aknazarov, S.Kh., et al. Research of thermodynamic characteristics of a gas-generating composition based on ammonium perchlorate // ARPN Journal of Engineering and Applied Sciencesthis link is disabled, 2022, 17(10), pp. 1040–1046</w:t>
      </w:r>
    </w:p>
    <w:sectPr w:rsidR="004703F9" w:rsidRPr="004703F9" w:rsidSect="00840398">
      <w:pgSz w:w="11910" w:h="16840" w:code="9"/>
      <w:pgMar w:top="1134" w:right="851" w:bottom="1134" w:left="1701" w:header="709" w:footer="15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3C3" w:rsidRDefault="00AA53C3">
      <w:r>
        <w:separator/>
      </w:r>
    </w:p>
  </w:endnote>
  <w:endnote w:type="continuationSeparator" w:id="0">
    <w:p w:rsidR="00AA53C3" w:rsidRDefault="00AA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poUniEx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94D" w:rsidRDefault="003B594D" w:rsidP="00E57796">
    <w:pPr>
      <w:pStyle w:val="a3"/>
      <w:tabs>
        <w:tab w:val="left" w:pos="4678"/>
      </w:tabs>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14.1pt;margin-top:778.5pt;width:24pt;height:15.3pt;z-index:-251658752;mso-position-horizontal-relative:page;mso-position-vertical-relative:page" filled="f" stroked="f">
          <v:textbox style="mso-next-textbox:#_x0000_s2049" inset="0,0,0,0">
            <w:txbxContent>
              <w:p w:rsidR="003B594D" w:rsidRDefault="003B594D">
                <w:pPr>
                  <w:spacing w:before="10"/>
                  <w:ind w:left="60"/>
                  <w:rPr>
                    <w:sz w:val="24"/>
                  </w:rPr>
                </w:pPr>
                <w:r>
                  <w:fldChar w:fldCharType="begin"/>
                </w:r>
                <w:r>
                  <w:rPr>
                    <w:sz w:val="24"/>
                  </w:rPr>
                  <w:instrText xml:space="preserve"> PAGE </w:instrText>
                </w:r>
                <w:r>
                  <w:fldChar w:fldCharType="separate"/>
                </w:r>
                <w:r w:rsidR="00887CC7">
                  <w:rPr>
                    <w:noProof/>
                    <w:sz w:val="24"/>
                  </w:rP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3C3" w:rsidRDefault="00AA53C3">
      <w:r>
        <w:separator/>
      </w:r>
    </w:p>
  </w:footnote>
  <w:footnote w:type="continuationSeparator" w:id="0">
    <w:p w:rsidR="00AA53C3" w:rsidRDefault="00AA53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F82"/>
    <w:multiLevelType w:val="hybridMultilevel"/>
    <w:tmpl w:val="3FB2F892"/>
    <w:lvl w:ilvl="0" w:tplc="A48C3DB8">
      <w:start w:val="1"/>
      <w:numFmt w:val="bullet"/>
      <w:lvlText w:val="•"/>
      <w:lvlJc w:val="left"/>
      <w:pPr>
        <w:tabs>
          <w:tab w:val="num" w:pos="720"/>
        </w:tabs>
        <w:ind w:left="720" w:hanging="360"/>
      </w:pPr>
      <w:rPr>
        <w:rFonts w:ascii="Arial" w:hAnsi="Arial" w:hint="default"/>
      </w:rPr>
    </w:lvl>
    <w:lvl w:ilvl="1" w:tplc="3FB69160" w:tentative="1">
      <w:start w:val="1"/>
      <w:numFmt w:val="bullet"/>
      <w:lvlText w:val="•"/>
      <w:lvlJc w:val="left"/>
      <w:pPr>
        <w:tabs>
          <w:tab w:val="num" w:pos="1440"/>
        </w:tabs>
        <w:ind w:left="1440" w:hanging="360"/>
      </w:pPr>
      <w:rPr>
        <w:rFonts w:ascii="Arial" w:hAnsi="Arial" w:hint="default"/>
      </w:rPr>
    </w:lvl>
    <w:lvl w:ilvl="2" w:tplc="96B06CD0" w:tentative="1">
      <w:start w:val="1"/>
      <w:numFmt w:val="bullet"/>
      <w:lvlText w:val="•"/>
      <w:lvlJc w:val="left"/>
      <w:pPr>
        <w:tabs>
          <w:tab w:val="num" w:pos="2160"/>
        </w:tabs>
        <w:ind w:left="2160" w:hanging="360"/>
      </w:pPr>
      <w:rPr>
        <w:rFonts w:ascii="Arial" w:hAnsi="Arial" w:hint="default"/>
      </w:rPr>
    </w:lvl>
    <w:lvl w:ilvl="3" w:tplc="FC443F84" w:tentative="1">
      <w:start w:val="1"/>
      <w:numFmt w:val="bullet"/>
      <w:lvlText w:val="•"/>
      <w:lvlJc w:val="left"/>
      <w:pPr>
        <w:tabs>
          <w:tab w:val="num" w:pos="2880"/>
        </w:tabs>
        <w:ind w:left="2880" w:hanging="360"/>
      </w:pPr>
      <w:rPr>
        <w:rFonts w:ascii="Arial" w:hAnsi="Arial" w:hint="default"/>
      </w:rPr>
    </w:lvl>
    <w:lvl w:ilvl="4" w:tplc="026C2448" w:tentative="1">
      <w:start w:val="1"/>
      <w:numFmt w:val="bullet"/>
      <w:lvlText w:val="•"/>
      <w:lvlJc w:val="left"/>
      <w:pPr>
        <w:tabs>
          <w:tab w:val="num" w:pos="3600"/>
        </w:tabs>
        <w:ind w:left="3600" w:hanging="360"/>
      </w:pPr>
      <w:rPr>
        <w:rFonts w:ascii="Arial" w:hAnsi="Arial" w:hint="default"/>
      </w:rPr>
    </w:lvl>
    <w:lvl w:ilvl="5" w:tplc="62EED3C8" w:tentative="1">
      <w:start w:val="1"/>
      <w:numFmt w:val="bullet"/>
      <w:lvlText w:val="•"/>
      <w:lvlJc w:val="left"/>
      <w:pPr>
        <w:tabs>
          <w:tab w:val="num" w:pos="4320"/>
        </w:tabs>
        <w:ind w:left="4320" w:hanging="360"/>
      </w:pPr>
      <w:rPr>
        <w:rFonts w:ascii="Arial" w:hAnsi="Arial" w:hint="default"/>
      </w:rPr>
    </w:lvl>
    <w:lvl w:ilvl="6" w:tplc="191C8A36" w:tentative="1">
      <w:start w:val="1"/>
      <w:numFmt w:val="bullet"/>
      <w:lvlText w:val="•"/>
      <w:lvlJc w:val="left"/>
      <w:pPr>
        <w:tabs>
          <w:tab w:val="num" w:pos="5040"/>
        </w:tabs>
        <w:ind w:left="5040" w:hanging="360"/>
      </w:pPr>
      <w:rPr>
        <w:rFonts w:ascii="Arial" w:hAnsi="Arial" w:hint="default"/>
      </w:rPr>
    </w:lvl>
    <w:lvl w:ilvl="7" w:tplc="D5A6F98E" w:tentative="1">
      <w:start w:val="1"/>
      <w:numFmt w:val="bullet"/>
      <w:lvlText w:val="•"/>
      <w:lvlJc w:val="left"/>
      <w:pPr>
        <w:tabs>
          <w:tab w:val="num" w:pos="5760"/>
        </w:tabs>
        <w:ind w:left="5760" w:hanging="360"/>
      </w:pPr>
      <w:rPr>
        <w:rFonts w:ascii="Arial" w:hAnsi="Arial" w:hint="default"/>
      </w:rPr>
    </w:lvl>
    <w:lvl w:ilvl="8" w:tplc="5C1AE8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7E1ABD"/>
    <w:multiLevelType w:val="hybridMultilevel"/>
    <w:tmpl w:val="17AC5FE4"/>
    <w:lvl w:ilvl="0" w:tplc="2D6AA95C">
      <w:numFmt w:val="bullet"/>
      <w:lvlText w:val=""/>
      <w:lvlJc w:val="left"/>
      <w:pPr>
        <w:ind w:left="286" w:hanging="560"/>
      </w:pPr>
      <w:rPr>
        <w:rFonts w:ascii="Symbol" w:eastAsia="Symbol" w:hAnsi="Symbol" w:cs="Symbol" w:hint="default"/>
        <w:w w:val="100"/>
        <w:sz w:val="28"/>
        <w:szCs w:val="28"/>
        <w:lang w:val="ru-RU" w:eastAsia="en-US" w:bidi="ar-SA"/>
      </w:rPr>
    </w:lvl>
    <w:lvl w:ilvl="1" w:tplc="9FBA183A">
      <w:numFmt w:val="bullet"/>
      <w:lvlText w:val=""/>
      <w:lvlJc w:val="left"/>
      <w:pPr>
        <w:ind w:left="286" w:hanging="428"/>
      </w:pPr>
      <w:rPr>
        <w:rFonts w:ascii="Symbol" w:eastAsia="Symbol" w:hAnsi="Symbol" w:cs="Symbol" w:hint="default"/>
        <w:w w:val="100"/>
        <w:sz w:val="28"/>
        <w:szCs w:val="28"/>
        <w:lang w:val="ru-RU" w:eastAsia="en-US" w:bidi="ar-SA"/>
      </w:rPr>
    </w:lvl>
    <w:lvl w:ilvl="2" w:tplc="C2E41B2C">
      <w:numFmt w:val="bullet"/>
      <w:lvlText w:val="•"/>
      <w:lvlJc w:val="left"/>
      <w:pPr>
        <w:ind w:left="2257" w:hanging="428"/>
      </w:pPr>
      <w:rPr>
        <w:rFonts w:hint="default"/>
        <w:lang w:val="ru-RU" w:eastAsia="en-US" w:bidi="ar-SA"/>
      </w:rPr>
    </w:lvl>
    <w:lvl w:ilvl="3" w:tplc="C6AA1626">
      <w:numFmt w:val="bullet"/>
      <w:lvlText w:val="•"/>
      <w:lvlJc w:val="left"/>
      <w:pPr>
        <w:ind w:left="3243" w:hanging="428"/>
      </w:pPr>
      <w:rPr>
        <w:rFonts w:hint="default"/>
        <w:lang w:val="ru-RU" w:eastAsia="en-US" w:bidi="ar-SA"/>
      </w:rPr>
    </w:lvl>
    <w:lvl w:ilvl="4" w:tplc="0EEE465A">
      <w:numFmt w:val="bullet"/>
      <w:lvlText w:val="•"/>
      <w:lvlJc w:val="left"/>
      <w:pPr>
        <w:ind w:left="4230" w:hanging="428"/>
      </w:pPr>
      <w:rPr>
        <w:rFonts w:hint="default"/>
        <w:lang w:val="ru-RU" w:eastAsia="en-US" w:bidi="ar-SA"/>
      </w:rPr>
    </w:lvl>
    <w:lvl w:ilvl="5" w:tplc="59AEEA7C">
      <w:numFmt w:val="bullet"/>
      <w:lvlText w:val="•"/>
      <w:lvlJc w:val="left"/>
      <w:pPr>
        <w:ind w:left="5217" w:hanging="428"/>
      </w:pPr>
      <w:rPr>
        <w:rFonts w:hint="default"/>
        <w:lang w:val="ru-RU" w:eastAsia="en-US" w:bidi="ar-SA"/>
      </w:rPr>
    </w:lvl>
    <w:lvl w:ilvl="6" w:tplc="576A0404">
      <w:numFmt w:val="bullet"/>
      <w:lvlText w:val="•"/>
      <w:lvlJc w:val="left"/>
      <w:pPr>
        <w:ind w:left="6203" w:hanging="428"/>
      </w:pPr>
      <w:rPr>
        <w:rFonts w:hint="default"/>
        <w:lang w:val="ru-RU" w:eastAsia="en-US" w:bidi="ar-SA"/>
      </w:rPr>
    </w:lvl>
    <w:lvl w:ilvl="7" w:tplc="7E34082E">
      <w:numFmt w:val="bullet"/>
      <w:lvlText w:val="•"/>
      <w:lvlJc w:val="left"/>
      <w:pPr>
        <w:ind w:left="7190" w:hanging="428"/>
      </w:pPr>
      <w:rPr>
        <w:rFonts w:hint="default"/>
        <w:lang w:val="ru-RU" w:eastAsia="en-US" w:bidi="ar-SA"/>
      </w:rPr>
    </w:lvl>
    <w:lvl w:ilvl="8" w:tplc="140A3BBA">
      <w:numFmt w:val="bullet"/>
      <w:lvlText w:val="•"/>
      <w:lvlJc w:val="left"/>
      <w:pPr>
        <w:ind w:left="8177" w:hanging="428"/>
      </w:pPr>
      <w:rPr>
        <w:rFonts w:hint="default"/>
        <w:lang w:val="ru-RU" w:eastAsia="en-US" w:bidi="ar-SA"/>
      </w:rPr>
    </w:lvl>
  </w:abstractNum>
  <w:abstractNum w:abstractNumId="2" w15:restartNumberingAfterBreak="0">
    <w:nsid w:val="09EF3F25"/>
    <w:multiLevelType w:val="hybridMultilevel"/>
    <w:tmpl w:val="FC46C440"/>
    <w:lvl w:ilvl="0" w:tplc="0419000F">
      <w:start w:val="7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A95A59"/>
    <w:multiLevelType w:val="hybridMultilevel"/>
    <w:tmpl w:val="86C00B66"/>
    <w:lvl w:ilvl="0" w:tplc="92A073C0">
      <w:numFmt w:val="bullet"/>
      <w:lvlText w:val="-"/>
      <w:lvlJc w:val="left"/>
      <w:pPr>
        <w:ind w:left="382" w:hanging="164"/>
      </w:pPr>
      <w:rPr>
        <w:rFonts w:ascii="Times New Roman" w:eastAsia="Times New Roman" w:hAnsi="Times New Roman" w:cs="Times New Roman" w:hint="default"/>
        <w:w w:val="100"/>
        <w:sz w:val="28"/>
        <w:szCs w:val="28"/>
        <w:lang w:val="ru-RU" w:eastAsia="en-US" w:bidi="ar-SA"/>
      </w:rPr>
    </w:lvl>
    <w:lvl w:ilvl="1" w:tplc="F966416C">
      <w:numFmt w:val="bullet"/>
      <w:lvlText w:val="•"/>
      <w:lvlJc w:val="left"/>
      <w:pPr>
        <w:ind w:left="1366" w:hanging="164"/>
      </w:pPr>
      <w:rPr>
        <w:rFonts w:hint="default"/>
        <w:lang w:val="ru-RU" w:eastAsia="en-US" w:bidi="ar-SA"/>
      </w:rPr>
    </w:lvl>
    <w:lvl w:ilvl="2" w:tplc="60565B80">
      <w:numFmt w:val="bullet"/>
      <w:lvlText w:val="•"/>
      <w:lvlJc w:val="left"/>
      <w:pPr>
        <w:ind w:left="2353" w:hanging="164"/>
      </w:pPr>
      <w:rPr>
        <w:rFonts w:hint="default"/>
        <w:lang w:val="ru-RU" w:eastAsia="en-US" w:bidi="ar-SA"/>
      </w:rPr>
    </w:lvl>
    <w:lvl w:ilvl="3" w:tplc="D1E28484">
      <w:numFmt w:val="bullet"/>
      <w:lvlText w:val="•"/>
      <w:lvlJc w:val="left"/>
      <w:pPr>
        <w:ind w:left="3339" w:hanging="164"/>
      </w:pPr>
      <w:rPr>
        <w:rFonts w:hint="default"/>
        <w:lang w:val="ru-RU" w:eastAsia="en-US" w:bidi="ar-SA"/>
      </w:rPr>
    </w:lvl>
    <w:lvl w:ilvl="4" w:tplc="463E19F2">
      <w:numFmt w:val="bullet"/>
      <w:lvlText w:val="•"/>
      <w:lvlJc w:val="left"/>
      <w:pPr>
        <w:ind w:left="4326" w:hanging="164"/>
      </w:pPr>
      <w:rPr>
        <w:rFonts w:hint="default"/>
        <w:lang w:val="ru-RU" w:eastAsia="en-US" w:bidi="ar-SA"/>
      </w:rPr>
    </w:lvl>
    <w:lvl w:ilvl="5" w:tplc="CD5CFA44">
      <w:numFmt w:val="bullet"/>
      <w:lvlText w:val="•"/>
      <w:lvlJc w:val="left"/>
      <w:pPr>
        <w:ind w:left="5313" w:hanging="164"/>
      </w:pPr>
      <w:rPr>
        <w:rFonts w:hint="default"/>
        <w:lang w:val="ru-RU" w:eastAsia="en-US" w:bidi="ar-SA"/>
      </w:rPr>
    </w:lvl>
    <w:lvl w:ilvl="6" w:tplc="ABFEC884">
      <w:numFmt w:val="bullet"/>
      <w:lvlText w:val="•"/>
      <w:lvlJc w:val="left"/>
      <w:pPr>
        <w:ind w:left="6299" w:hanging="164"/>
      </w:pPr>
      <w:rPr>
        <w:rFonts w:hint="default"/>
        <w:lang w:val="ru-RU" w:eastAsia="en-US" w:bidi="ar-SA"/>
      </w:rPr>
    </w:lvl>
    <w:lvl w:ilvl="7" w:tplc="0A641F3C">
      <w:numFmt w:val="bullet"/>
      <w:lvlText w:val="•"/>
      <w:lvlJc w:val="left"/>
      <w:pPr>
        <w:ind w:left="7286" w:hanging="164"/>
      </w:pPr>
      <w:rPr>
        <w:rFonts w:hint="default"/>
        <w:lang w:val="ru-RU" w:eastAsia="en-US" w:bidi="ar-SA"/>
      </w:rPr>
    </w:lvl>
    <w:lvl w:ilvl="8" w:tplc="CB10D2EA">
      <w:numFmt w:val="bullet"/>
      <w:lvlText w:val="•"/>
      <w:lvlJc w:val="left"/>
      <w:pPr>
        <w:ind w:left="8273" w:hanging="164"/>
      </w:pPr>
      <w:rPr>
        <w:rFonts w:hint="default"/>
        <w:lang w:val="ru-RU" w:eastAsia="en-US" w:bidi="ar-SA"/>
      </w:rPr>
    </w:lvl>
  </w:abstractNum>
  <w:abstractNum w:abstractNumId="4" w15:restartNumberingAfterBreak="0">
    <w:nsid w:val="12EA5D9B"/>
    <w:multiLevelType w:val="hybridMultilevel"/>
    <w:tmpl w:val="9FB8D1B0"/>
    <w:lvl w:ilvl="0" w:tplc="EB140C36">
      <w:numFmt w:val="bullet"/>
      <w:lvlText w:val=""/>
      <w:lvlJc w:val="left"/>
      <w:pPr>
        <w:ind w:left="382" w:hanging="560"/>
      </w:pPr>
      <w:rPr>
        <w:rFonts w:ascii="Symbol" w:eastAsia="Symbol" w:hAnsi="Symbol" w:cs="Symbol" w:hint="default"/>
        <w:w w:val="100"/>
        <w:sz w:val="28"/>
        <w:szCs w:val="28"/>
        <w:lang w:val="ru-RU" w:eastAsia="en-US" w:bidi="ar-SA"/>
      </w:rPr>
    </w:lvl>
    <w:lvl w:ilvl="1" w:tplc="E05A8EC2">
      <w:numFmt w:val="bullet"/>
      <w:lvlText w:val=""/>
      <w:lvlJc w:val="left"/>
      <w:pPr>
        <w:ind w:left="854" w:hanging="428"/>
      </w:pPr>
      <w:rPr>
        <w:rFonts w:ascii="Symbol" w:eastAsia="Symbol" w:hAnsi="Symbol" w:cs="Symbol" w:hint="default"/>
        <w:w w:val="100"/>
        <w:sz w:val="28"/>
        <w:szCs w:val="28"/>
        <w:lang w:val="ru-RU" w:eastAsia="en-US" w:bidi="ar-SA"/>
      </w:rPr>
    </w:lvl>
    <w:lvl w:ilvl="2" w:tplc="4CF84046">
      <w:numFmt w:val="bullet"/>
      <w:lvlText w:val="•"/>
      <w:lvlJc w:val="left"/>
      <w:pPr>
        <w:ind w:left="2353" w:hanging="428"/>
      </w:pPr>
      <w:rPr>
        <w:rFonts w:hint="default"/>
        <w:lang w:val="ru-RU" w:eastAsia="en-US" w:bidi="ar-SA"/>
      </w:rPr>
    </w:lvl>
    <w:lvl w:ilvl="3" w:tplc="2E6AFBDE">
      <w:numFmt w:val="bullet"/>
      <w:lvlText w:val="•"/>
      <w:lvlJc w:val="left"/>
      <w:pPr>
        <w:ind w:left="3339" w:hanging="428"/>
      </w:pPr>
      <w:rPr>
        <w:rFonts w:hint="default"/>
        <w:lang w:val="ru-RU" w:eastAsia="en-US" w:bidi="ar-SA"/>
      </w:rPr>
    </w:lvl>
    <w:lvl w:ilvl="4" w:tplc="1E341AF4">
      <w:numFmt w:val="bullet"/>
      <w:lvlText w:val="•"/>
      <w:lvlJc w:val="left"/>
      <w:pPr>
        <w:ind w:left="4326" w:hanging="428"/>
      </w:pPr>
      <w:rPr>
        <w:rFonts w:hint="default"/>
        <w:lang w:val="ru-RU" w:eastAsia="en-US" w:bidi="ar-SA"/>
      </w:rPr>
    </w:lvl>
    <w:lvl w:ilvl="5" w:tplc="4C8AAC28">
      <w:numFmt w:val="bullet"/>
      <w:lvlText w:val="•"/>
      <w:lvlJc w:val="left"/>
      <w:pPr>
        <w:ind w:left="5313" w:hanging="428"/>
      </w:pPr>
      <w:rPr>
        <w:rFonts w:hint="default"/>
        <w:lang w:val="ru-RU" w:eastAsia="en-US" w:bidi="ar-SA"/>
      </w:rPr>
    </w:lvl>
    <w:lvl w:ilvl="6" w:tplc="29A89C1C">
      <w:numFmt w:val="bullet"/>
      <w:lvlText w:val="•"/>
      <w:lvlJc w:val="left"/>
      <w:pPr>
        <w:ind w:left="6299" w:hanging="428"/>
      </w:pPr>
      <w:rPr>
        <w:rFonts w:hint="default"/>
        <w:lang w:val="ru-RU" w:eastAsia="en-US" w:bidi="ar-SA"/>
      </w:rPr>
    </w:lvl>
    <w:lvl w:ilvl="7" w:tplc="4A60D4E4">
      <w:numFmt w:val="bullet"/>
      <w:lvlText w:val="•"/>
      <w:lvlJc w:val="left"/>
      <w:pPr>
        <w:ind w:left="7286" w:hanging="428"/>
      </w:pPr>
      <w:rPr>
        <w:rFonts w:hint="default"/>
        <w:lang w:val="ru-RU" w:eastAsia="en-US" w:bidi="ar-SA"/>
      </w:rPr>
    </w:lvl>
    <w:lvl w:ilvl="8" w:tplc="C0CCED2C">
      <w:numFmt w:val="bullet"/>
      <w:lvlText w:val="•"/>
      <w:lvlJc w:val="left"/>
      <w:pPr>
        <w:ind w:left="8273" w:hanging="428"/>
      </w:pPr>
      <w:rPr>
        <w:rFonts w:hint="default"/>
        <w:lang w:val="ru-RU" w:eastAsia="en-US" w:bidi="ar-SA"/>
      </w:rPr>
    </w:lvl>
  </w:abstractNum>
  <w:abstractNum w:abstractNumId="5" w15:restartNumberingAfterBreak="0">
    <w:nsid w:val="14A70F84"/>
    <w:multiLevelType w:val="multilevel"/>
    <w:tmpl w:val="B98A721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495105"/>
    <w:multiLevelType w:val="multilevel"/>
    <w:tmpl w:val="FFC251A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AD4D6F"/>
    <w:multiLevelType w:val="hybridMultilevel"/>
    <w:tmpl w:val="C8C844B6"/>
    <w:lvl w:ilvl="0" w:tplc="898E8198">
      <w:start w:val="14"/>
      <w:numFmt w:val="decimal"/>
      <w:lvlText w:val="%1"/>
      <w:lvlJc w:val="left"/>
      <w:pPr>
        <w:ind w:left="382" w:hanging="401"/>
      </w:pPr>
      <w:rPr>
        <w:rFonts w:hint="default"/>
        <w:spacing w:val="0"/>
        <w:w w:val="100"/>
        <w:lang w:val="ru-RU" w:eastAsia="en-US" w:bidi="ar-SA"/>
      </w:rPr>
    </w:lvl>
    <w:lvl w:ilvl="1" w:tplc="48E28BB4">
      <w:numFmt w:val="bullet"/>
      <w:lvlText w:val="•"/>
      <w:lvlJc w:val="left"/>
      <w:pPr>
        <w:ind w:left="1366" w:hanging="401"/>
      </w:pPr>
      <w:rPr>
        <w:rFonts w:hint="default"/>
        <w:lang w:val="ru-RU" w:eastAsia="en-US" w:bidi="ar-SA"/>
      </w:rPr>
    </w:lvl>
    <w:lvl w:ilvl="2" w:tplc="115A2F3E">
      <w:numFmt w:val="bullet"/>
      <w:lvlText w:val="•"/>
      <w:lvlJc w:val="left"/>
      <w:pPr>
        <w:ind w:left="2353" w:hanging="401"/>
      </w:pPr>
      <w:rPr>
        <w:rFonts w:hint="default"/>
        <w:lang w:val="ru-RU" w:eastAsia="en-US" w:bidi="ar-SA"/>
      </w:rPr>
    </w:lvl>
    <w:lvl w:ilvl="3" w:tplc="C0307B14">
      <w:numFmt w:val="bullet"/>
      <w:lvlText w:val="•"/>
      <w:lvlJc w:val="left"/>
      <w:pPr>
        <w:ind w:left="3339" w:hanging="401"/>
      </w:pPr>
      <w:rPr>
        <w:rFonts w:hint="default"/>
        <w:lang w:val="ru-RU" w:eastAsia="en-US" w:bidi="ar-SA"/>
      </w:rPr>
    </w:lvl>
    <w:lvl w:ilvl="4" w:tplc="29E48796">
      <w:numFmt w:val="bullet"/>
      <w:lvlText w:val="•"/>
      <w:lvlJc w:val="left"/>
      <w:pPr>
        <w:ind w:left="4326" w:hanging="401"/>
      </w:pPr>
      <w:rPr>
        <w:rFonts w:hint="default"/>
        <w:lang w:val="ru-RU" w:eastAsia="en-US" w:bidi="ar-SA"/>
      </w:rPr>
    </w:lvl>
    <w:lvl w:ilvl="5" w:tplc="2EF00054">
      <w:numFmt w:val="bullet"/>
      <w:lvlText w:val="•"/>
      <w:lvlJc w:val="left"/>
      <w:pPr>
        <w:ind w:left="5313" w:hanging="401"/>
      </w:pPr>
      <w:rPr>
        <w:rFonts w:hint="default"/>
        <w:lang w:val="ru-RU" w:eastAsia="en-US" w:bidi="ar-SA"/>
      </w:rPr>
    </w:lvl>
    <w:lvl w:ilvl="6" w:tplc="D56ADAAC">
      <w:numFmt w:val="bullet"/>
      <w:lvlText w:val="•"/>
      <w:lvlJc w:val="left"/>
      <w:pPr>
        <w:ind w:left="6299" w:hanging="401"/>
      </w:pPr>
      <w:rPr>
        <w:rFonts w:hint="default"/>
        <w:lang w:val="ru-RU" w:eastAsia="en-US" w:bidi="ar-SA"/>
      </w:rPr>
    </w:lvl>
    <w:lvl w:ilvl="7" w:tplc="9E7A585A">
      <w:numFmt w:val="bullet"/>
      <w:lvlText w:val="•"/>
      <w:lvlJc w:val="left"/>
      <w:pPr>
        <w:ind w:left="7286" w:hanging="401"/>
      </w:pPr>
      <w:rPr>
        <w:rFonts w:hint="default"/>
        <w:lang w:val="ru-RU" w:eastAsia="en-US" w:bidi="ar-SA"/>
      </w:rPr>
    </w:lvl>
    <w:lvl w:ilvl="8" w:tplc="D5024CD4">
      <w:numFmt w:val="bullet"/>
      <w:lvlText w:val="•"/>
      <w:lvlJc w:val="left"/>
      <w:pPr>
        <w:ind w:left="8273" w:hanging="401"/>
      </w:pPr>
      <w:rPr>
        <w:rFonts w:hint="default"/>
        <w:lang w:val="ru-RU" w:eastAsia="en-US" w:bidi="ar-SA"/>
      </w:rPr>
    </w:lvl>
  </w:abstractNum>
  <w:abstractNum w:abstractNumId="8" w15:restartNumberingAfterBreak="0">
    <w:nsid w:val="1CD727AD"/>
    <w:multiLevelType w:val="multilevel"/>
    <w:tmpl w:val="C090F962"/>
    <w:lvl w:ilvl="0">
      <w:start w:val="2"/>
      <w:numFmt w:val="decimal"/>
      <w:lvlText w:val="%1."/>
      <w:lvlJc w:val="left"/>
      <w:pPr>
        <w:ind w:left="675" w:hanging="675"/>
      </w:pPr>
      <w:rPr>
        <w:rFonts w:hint="default"/>
      </w:rPr>
    </w:lvl>
    <w:lvl w:ilvl="1">
      <w:start w:val="1"/>
      <w:numFmt w:val="decimal"/>
      <w:lvlText w:val="%1.%2."/>
      <w:lvlJc w:val="left"/>
      <w:pPr>
        <w:ind w:left="484" w:hanging="720"/>
      </w:pPr>
      <w:rPr>
        <w:rFonts w:hint="default"/>
      </w:rPr>
    </w:lvl>
    <w:lvl w:ilvl="2">
      <w:start w:val="3"/>
      <w:numFmt w:val="decimal"/>
      <w:lvlText w:val="%1.%2.%3."/>
      <w:lvlJc w:val="left"/>
      <w:pPr>
        <w:ind w:left="248" w:hanging="720"/>
      </w:pPr>
      <w:rPr>
        <w:rFonts w:hint="default"/>
      </w:rPr>
    </w:lvl>
    <w:lvl w:ilvl="3">
      <w:start w:val="1"/>
      <w:numFmt w:val="decimal"/>
      <w:lvlText w:val="%1.%2.%3.%4."/>
      <w:lvlJc w:val="left"/>
      <w:pPr>
        <w:ind w:left="372" w:hanging="1080"/>
      </w:pPr>
      <w:rPr>
        <w:rFonts w:hint="default"/>
      </w:rPr>
    </w:lvl>
    <w:lvl w:ilvl="4">
      <w:start w:val="1"/>
      <w:numFmt w:val="decimal"/>
      <w:lvlText w:val="%1.%2.%3.%4.%5."/>
      <w:lvlJc w:val="left"/>
      <w:pPr>
        <w:ind w:left="136" w:hanging="1080"/>
      </w:pPr>
      <w:rPr>
        <w:rFonts w:hint="default"/>
      </w:rPr>
    </w:lvl>
    <w:lvl w:ilvl="5">
      <w:start w:val="1"/>
      <w:numFmt w:val="decimal"/>
      <w:lvlText w:val="%1.%2.%3.%4.%5.%6."/>
      <w:lvlJc w:val="left"/>
      <w:pPr>
        <w:ind w:left="260" w:hanging="1440"/>
      </w:pPr>
      <w:rPr>
        <w:rFonts w:hint="default"/>
      </w:rPr>
    </w:lvl>
    <w:lvl w:ilvl="6">
      <w:start w:val="1"/>
      <w:numFmt w:val="decimal"/>
      <w:lvlText w:val="%1.%2.%3.%4.%5.%6.%7."/>
      <w:lvlJc w:val="left"/>
      <w:pPr>
        <w:ind w:left="384" w:hanging="1800"/>
      </w:pPr>
      <w:rPr>
        <w:rFonts w:hint="default"/>
      </w:rPr>
    </w:lvl>
    <w:lvl w:ilvl="7">
      <w:start w:val="1"/>
      <w:numFmt w:val="decimal"/>
      <w:lvlText w:val="%1.%2.%3.%4.%5.%6.%7.%8."/>
      <w:lvlJc w:val="left"/>
      <w:pPr>
        <w:ind w:left="148" w:hanging="1800"/>
      </w:pPr>
      <w:rPr>
        <w:rFonts w:hint="default"/>
      </w:rPr>
    </w:lvl>
    <w:lvl w:ilvl="8">
      <w:start w:val="1"/>
      <w:numFmt w:val="decimal"/>
      <w:lvlText w:val="%1.%2.%3.%4.%5.%6.%7.%8.%9."/>
      <w:lvlJc w:val="left"/>
      <w:pPr>
        <w:ind w:left="272" w:hanging="2160"/>
      </w:pPr>
      <w:rPr>
        <w:rFonts w:hint="default"/>
      </w:rPr>
    </w:lvl>
  </w:abstractNum>
  <w:abstractNum w:abstractNumId="9" w15:restartNumberingAfterBreak="0">
    <w:nsid w:val="1D0865C7"/>
    <w:multiLevelType w:val="hybridMultilevel"/>
    <w:tmpl w:val="91804D56"/>
    <w:lvl w:ilvl="0" w:tplc="5E3482C0">
      <w:start w:val="104"/>
      <w:numFmt w:val="decimal"/>
      <w:lvlText w:val="%1"/>
      <w:lvlJc w:val="left"/>
      <w:pPr>
        <w:ind w:left="406" w:hanging="855"/>
      </w:pPr>
      <w:rPr>
        <w:rFonts w:ascii="Times New Roman" w:eastAsia="Times New Roman" w:hAnsi="Times New Roman" w:cs="Times New Roman" w:hint="default"/>
        <w:spacing w:val="-2"/>
        <w:w w:val="100"/>
        <w:sz w:val="28"/>
        <w:szCs w:val="28"/>
        <w:lang w:val="ru-RU" w:eastAsia="en-US" w:bidi="ar-SA"/>
      </w:rPr>
    </w:lvl>
    <w:lvl w:ilvl="1" w:tplc="83444ED8">
      <w:numFmt w:val="bullet"/>
      <w:lvlText w:val="•"/>
      <w:lvlJc w:val="left"/>
      <w:pPr>
        <w:ind w:left="1384" w:hanging="855"/>
      </w:pPr>
      <w:rPr>
        <w:rFonts w:hint="default"/>
        <w:lang w:val="ru-RU" w:eastAsia="en-US" w:bidi="ar-SA"/>
      </w:rPr>
    </w:lvl>
    <w:lvl w:ilvl="2" w:tplc="1304EC86">
      <w:numFmt w:val="bullet"/>
      <w:lvlText w:val="•"/>
      <w:lvlJc w:val="left"/>
      <w:pPr>
        <w:ind w:left="2369" w:hanging="855"/>
      </w:pPr>
      <w:rPr>
        <w:rFonts w:hint="default"/>
        <w:lang w:val="ru-RU" w:eastAsia="en-US" w:bidi="ar-SA"/>
      </w:rPr>
    </w:lvl>
    <w:lvl w:ilvl="3" w:tplc="6A34B8BC">
      <w:numFmt w:val="bullet"/>
      <w:lvlText w:val="•"/>
      <w:lvlJc w:val="left"/>
      <w:pPr>
        <w:ind w:left="3353" w:hanging="855"/>
      </w:pPr>
      <w:rPr>
        <w:rFonts w:hint="default"/>
        <w:lang w:val="ru-RU" w:eastAsia="en-US" w:bidi="ar-SA"/>
      </w:rPr>
    </w:lvl>
    <w:lvl w:ilvl="4" w:tplc="AE78AB32">
      <w:numFmt w:val="bullet"/>
      <w:lvlText w:val="•"/>
      <w:lvlJc w:val="left"/>
      <w:pPr>
        <w:ind w:left="4338" w:hanging="855"/>
      </w:pPr>
      <w:rPr>
        <w:rFonts w:hint="default"/>
        <w:lang w:val="ru-RU" w:eastAsia="en-US" w:bidi="ar-SA"/>
      </w:rPr>
    </w:lvl>
    <w:lvl w:ilvl="5" w:tplc="4E8A8632">
      <w:numFmt w:val="bullet"/>
      <w:lvlText w:val="•"/>
      <w:lvlJc w:val="left"/>
      <w:pPr>
        <w:ind w:left="5323" w:hanging="855"/>
      </w:pPr>
      <w:rPr>
        <w:rFonts w:hint="default"/>
        <w:lang w:val="ru-RU" w:eastAsia="en-US" w:bidi="ar-SA"/>
      </w:rPr>
    </w:lvl>
    <w:lvl w:ilvl="6" w:tplc="9F8E8452">
      <w:numFmt w:val="bullet"/>
      <w:lvlText w:val="•"/>
      <w:lvlJc w:val="left"/>
      <w:pPr>
        <w:ind w:left="6307" w:hanging="855"/>
      </w:pPr>
      <w:rPr>
        <w:rFonts w:hint="default"/>
        <w:lang w:val="ru-RU" w:eastAsia="en-US" w:bidi="ar-SA"/>
      </w:rPr>
    </w:lvl>
    <w:lvl w:ilvl="7" w:tplc="AFF61EEA">
      <w:numFmt w:val="bullet"/>
      <w:lvlText w:val="•"/>
      <w:lvlJc w:val="left"/>
      <w:pPr>
        <w:ind w:left="7292" w:hanging="855"/>
      </w:pPr>
      <w:rPr>
        <w:rFonts w:hint="default"/>
        <w:lang w:val="ru-RU" w:eastAsia="en-US" w:bidi="ar-SA"/>
      </w:rPr>
    </w:lvl>
    <w:lvl w:ilvl="8" w:tplc="5B2AD5F0">
      <w:numFmt w:val="bullet"/>
      <w:lvlText w:val="•"/>
      <w:lvlJc w:val="left"/>
      <w:pPr>
        <w:ind w:left="8277" w:hanging="855"/>
      </w:pPr>
      <w:rPr>
        <w:rFonts w:hint="default"/>
        <w:lang w:val="ru-RU" w:eastAsia="en-US" w:bidi="ar-SA"/>
      </w:rPr>
    </w:lvl>
  </w:abstractNum>
  <w:abstractNum w:abstractNumId="10" w15:restartNumberingAfterBreak="0">
    <w:nsid w:val="1EF56000"/>
    <w:multiLevelType w:val="hybridMultilevel"/>
    <w:tmpl w:val="41F2473C"/>
    <w:lvl w:ilvl="0" w:tplc="470E4BCA">
      <w:start w:val="1"/>
      <w:numFmt w:val="decimal"/>
      <w:lvlText w:val="%1"/>
      <w:lvlJc w:val="left"/>
      <w:pPr>
        <w:ind w:left="382" w:hanging="473"/>
      </w:pPr>
      <w:rPr>
        <w:rFonts w:ascii="Times New Roman" w:eastAsia="Times New Roman" w:hAnsi="Times New Roman" w:cs="Times New Roman" w:hint="default"/>
        <w:w w:val="100"/>
        <w:sz w:val="28"/>
        <w:szCs w:val="28"/>
        <w:lang w:val="ru-RU" w:eastAsia="en-US" w:bidi="ar-SA"/>
      </w:rPr>
    </w:lvl>
    <w:lvl w:ilvl="1" w:tplc="D3BE9F08">
      <w:numFmt w:val="bullet"/>
      <w:lvlText w:val="•"/>
      <w:lvlJc w:val="left"/>
      <w:pPr>
        <w:ind w:left="1366" w:hanging="473"/>
      </w:pPr>
      <w:rPr>
        <w:rFonts w:hint="default"/>
        <w:lang w:val="ru-RU" w:eastAsia="en-US" w:bidi="ar-SA"/>
      </w:rPr>
    </w:lvl>
    <w:lvl w:ilvl="2" w:tplc="62163B64">
      <w:numFmt w:val="bullet"/>
      <w:lvlText w:val="•"/>
      <w:lvlJc w:val="left"/>
      <w:pPr>
        <w:ind w:left="2353" w:hanging="473"/>
      </w:pPr>
      <w:rPr>
        <w:rFonts w:hint="default"/>
        <w:lang w:val="ru-RU" w:eastAsia="en-US" w:bidi="ar-SA"/>
      </w:rPr>
    </w:lvl>
    <w:lvl w:ilvl="3" w:tplc="FD08E8BE">
      <w:numFmt w:val="bullet"/>
      <w:lvlText w:val="•"/>
      <w:lvlJc w:val="left"/>
      <w:pPr>
        <w:ind w:left="3339" w:hanging="473"/>
      </w:pPr>
      <w:rPr>
        <w:rFonts w:hint="default"/>
        <w:lang w:val="ru-RU" w:eastAsia="en-US" w:bidi="ar-SA"/>
      </w:rPr>
    </w:lvl>
    <w:lvl w:ilvl="4" w:tplc="5B006C70">
      <w:numFmt w:val="bullet"/>
      <w:lvlText w:val="•"/>
      <w:lvlJc w:val="left"/>
      <w:pPr>
        <w:ind w:left="4326" w:hanging="473"/>
      </w:pPr>
      <w:rPr>
        <w:rFonts w:hint="default"/>
        <w:lang w:val="ru-RU" w:eastAsia="en-US" w:bidi="ar-SA"/>
      </w:rPr>
    </w:lvl>
    <w:lvl w:ilvl="5" w:tplc="6922A7EA">
      <w:numFmt w:val="bullet"/>
      <w:lvlText w:val="•"/>
      <w:lvlJc w:val="left"/>
      <w:pPr>
        <w:ind w:left="5313" w:hanging="473"/>
      </w:pPr>
      <w:rPr>
        <w:rFonts w:hint="default"/>
        <w:lang w:val="ru-RU" w:eastAsia="en-US" w:bidi="ar-SA"/>
      </w:rPr>
    </w:lvl>
    <w:lvl w:ilvl="6" w:tplc="3B409542">
      <w:numFmt w:val="bullet"/>
      <w:lvlText w:val="•"/>
      <w:lvlJc w:val="left"/>
      <w:pPr>
        <w:ind w:left="6299" w:hanging="473"/>
      </w:pPr>
      <w:rPr>
        <w:rFonts w:hint="default"/>
        <w:lang w:val="ru-RU" w:eastAsia="en-US" w:bidi="ar-SA"/>
      </w:rPr>
    </w:lvl>
    <w:lvl w:ilvl="7" w:tplc="724AE0B8">
      <w:numFmt w:val="bullet"/>
      <w:lvlText w:val="•"/>
      <w:lvlJc w:val="left"/>
      <w:pPr>
        <w:ind w:left="7286" w:hanging="473"/>
      </w:pPr>
      <w:rPr>
        <w:rFonts w:hint="default"/>
        <w:lang w:val="ru-RU" w:eastAsia="en-US" w:bidi="ar-SA"/>
      </w:rPr>
    </w:lvl>
    <w:lvl w:ilvl="8" w:tplc="AA9819CA">
      <w:numFmt w:val="bullet"/>
      <w:lvlText w:val="•"/>
      <w:lvlJc w:val="left"/>
      <w:pPr>
        <w:ind w:left="8273" w:hanging="473"/>
      </w:pPr>
      <w:rPr>
        <w:rFonts w:hint="default"/>
        <w:lang w:val="ru-RU" w:eastAsia="en-US" w:bidi="ar-SA"/>
      </w:rPr>
    </w:lvl>
  </w:abstractNum>
  <w:abstractNum w:abstractNumId="11" w15:restartNumberingAfterBreak="0">
    <w:nsid w:val="230522B8"/>
    <w:multiLevelType w:val="hybridMultilevel"/>
    <w:tmpl w:val="4808D656"/>
    <w:lvl w:ilvl="0" w:tplc="5CAC85D2">
      <w:numFmt w:val="bullet"/>
      <w:lvlText w:val=""/>
      <w:lvlJc w:val="left"/>
      <w:pPr>
        <w:ind w:left="382" w:hanging="286"/>
      </w:pPr>
      <w:rPr>
        <w:rFonts w:ascii="Symbol" w:eastAsia="Symbol" w:hAnsi="Symbol" w:cs="Symbol" w:hint="default"/>
        <w:w w:val="100"/>
        <w:sz w:val="28"/>
        <w:szCs w:val="28"/>
        <w:lang w:val="ru-RU" w:eastAsia="en-US" w:bidi="ar-SA"/>
      </w:rPr>
    </w:lvl>
    <w:lvl w:ilvl="1" w:tplc="4BA6B336">
      <w:numFmt w:val="bullet"/>
      <w:lvlText w:val="•"/>
      <w:lvlJc w:val="left"/>
      <w:pPr>
        <w:ind w:left="1366" w:hanging="286"/>
      </w:pPr>
      <w:rPr>
        <w:rFonts w:hint="default"/>
        <w:lang w:val="ru-RU" w:eastAsia="en-US" w:bidi="ar-SA"/>
      </w:rPr>
    </w:lvl>
    <w:lvl w:ilvl="2" w:tplc="D6285FF8">
      <w:numFmt w:val="bullet"/>
      <w:lvlText w:val="•"/>
      <w:lvlJc w:val="left"/>
      <w:pPr>
        <w:ind w:left="2353" w:hanging="286"/>
      </w:pPr>
      <w:rPr>
        <w:rFonts w:hint="default"/>
        <w:lang w:val="ru-RU" w:eastAsia="en-US" w:bidi="ar-SA"/>
      </w:rPr>
    </w:lvl>
    <w:lvl w:ilvl="3" w:tplc="42286238">
      <w:numFmt w:val="bullet"/>
      <w:lvlText w:val="•"/>
      <w:lvlJc w:val="left"/>
      <w:pPr>
        <w:ind w:left="3339" w:hanging="286"/>
      </w:pPr>
      <w:rPr>
        <w:rFonts w:hint="default"/>
        <w:lang w:val="ru-RU" w:eastAsia="en-US" w:bidi="ar-SA"/>
      </w:rPr>
    </w:lvl>
    <w:lvl w:ilvl="4" w:tplc="7F927792">
      <w:numFmt w:val="bullet"/>
      <w:lvlText w:val="•"/>
      <w:lvlJc w:val="left"/>
      <w:pPr>
        <w:ind w:left="4326" w:hanging="286"/>
      </w:pPr>
      <w:rPr>
        <w:rFonts w:hint="default"/>
        <w:lang w:val="ru-RU" w:eastAsia="en-US" w:bidi="ar-SA"/>
      </w:rPr>
    </w:lvl>
    <w:lvl w:ilvl="5" w:tplc="90465712">
      <w:numFmt w:val="bullet"/>
      <w:lvlText w:val="•"/>
      <w:lvlJc w:val="left"/>
      <w:pPr>
        <w:ind w:left="5313" w:hanging="286"/>
      </w:pPr>
      <w:rPr>
        <w:rFonts w:hint="default"/>
        <w:lang w:val="ru-RU" w:eastAsia="en-US" w:bidi="ar-SA"/>
      </w:rPr>
    </w:lvl>
    <w:lvl w:ilvl="6" w:tplc="A1C6AB22">
      <w:numFmt w:val="bullet"/>
      <w:lvlText w:val="•"/>
      <w:lvlJc w:val="left"/>
      <w:pPr>
        <w:ind w:left="6299" w:hanging="286"/>
      </w:pPr>
      <w:rPr>
        <w:rFonts w:hint="default"/>
        <w:lang w:val="ru-RU" w:eastAsia="en-US" w:bidi="ar-SA"/>
      </w:rPr>
    </w:lvl>
    <w:lvl w:ilvl="7" w:tplc="B92AF8A8">
      <w:numFmt w:val="bullet"/>
      <w:lvlText w:val="•"/>
      <w:lvlJc w:val="left"/>
      <w:pPr>
        <w:ind w:left="7286" w:hanging="286"/>
      </w:pPr>
      <w:rPr>
        <w:rFonts w:hint="default"/>
        <w:lang w:val="ru-RU" w:eastAsia="en-US" w:bidi="ar-SA"/>
      </w:rPr>
    </w:lvl>
    <w:lvl w:ilvl="8" w:tplc="EE421E22">
      <w:numFmt w:val="bullet"/>
      <w:lvlText w:val="•"/>
      <w:lvlJc w:val="left"/>
      <w:pPr>
        <w:ind w:left="8273" w:hanging="286"/>
      </w:pPr>
      <w:rPr>
        <w:rFonts w:hint="default"/>
        <w:lang w:val="ru-RU" w:eastAsia="en-US" w:bidi="ar-SA"/>
      </w:rPr>
    </w:lvl>
  </w:abstractNum>
  <w:abstractNum w:abstractNumId="12" w15:restartNumberingAfterBreak="0">
    <w:nsid w:val="277028CA"/>
    <w:multiLevelType w:val="hybridMultilevel"/>
    <w:tmpl w:val="32426B24"/>
    <w:lvl w:ilvl="0" w:tplc="BB7E86C2">
      <w:start w:val="1"/>
      <w:numFmt w:val="decimal"/>
      <w:lvlText w:val="%1)"/>
      <w:lvlJc w:val="left"/>
      <w:pPr>
        <w:ind w:left="686" w:hanging="305"/>
      </w:pPr>
      <w:rPr>
        <w:rFonts w:ascii="Times New Roman" w:eastAsia="Times New Roman" w:hAnsi="Times New Roman" w:cs="Times New Roman" w:hint="default"/>
        <w:w w:val="100"/>
        <w:sz w:val="28"/>
        <w:szCs w:val="28"/>
        <w:lang w:val="ru-RU" w:eastAsia="en-US" w:bidi="ar-SA"/>
      </w:rPr>
    </w:lvl>
    <w:lvl w:ilvl="1" w:tplc="2004C4F6">
      <w:numFmt w:val="bullet"/>
      <w:lvlText w:val="•"/>
      <w:lvlJc w:val="left"/>
      <w:pPr>
        <w:ind w:left="1636" w:hanging="305"/>
      </w:pPr>
      <w:rPr>
        <w:rFonts w:hint="default"/>
        <w:lang w:val="ru-RU" w:eastAsia="en-US" w:bidi="ar-SA"/>
      </w:rPr>
    </w:lvl>
    <w:lvl w:ilvl="2" w:tplc="8B8AD65C">
      <w:numFmt w:val="bullet"/>
      <w:lvlText w:val="•"/>
      <w:lvlJc w:val="left"/>
      <w:pPr>
        <w:ind w:left="2593" w:hanging="305"/>
      </w:pPr>
      <w:rPr>
        <w:rFonts w:hint="default"/>
        <w:lang w:val="ru-RU" w:eastAsia="en-US" w:bidi="ar-SA"/>
      </w:rPr>
    </w:lvl>
    <w:lvl w:ilvl="3" w:tplc="0E24C6D6">
      <w:numFmt w:val="bullet"/>
      <w:lvlText w:val="•"/>
      <w:lvlJc w:val="left"/>
      <w:pPr>
        <w:ind w:left="3549" w:hanging="305"/>
      </w:pPr>
      <w:rPr>
        <w:rFonts w:hint="default"/>
        <w:lang w:val="ru-RU" w:eastAsia="en-US" w:bidi="ar-SA"/>
      </w:rPr>
    </w:lvl>
    <w:lvl w:ilvl="4" w:tplc="7F1A8BB4">
      <w:numFmt w:val="bullet"/>
      <w:lvlText w:val="•"/>
      <w:lvlJc w:val="left"/>
      <w:pPr>
        <w:ind w:left="4506" w:hanging="305"/>
      </w:pPr>
      <w:rPr>
        <w:rFonts w:hint="default"/>
        <w:lang w:val="ru-RU" w:eastAsia="en-US" w:bidi="ar-SA"/>
      </w:rPr>
    </w:lvl>
    <w:lvl w:ilvl="5" w:tplc="159A1A1E">
      <w:numFmt w:val="bullet"/>
      <w:lvlText w:val="•"/>
      <w:lvlJc w:val="left"/>
      <w:pPr>
        <w:ind w:left="5463" w:hanging="305"/>
      </w:pPr>
      <w:rPr>
        <w:rFonts w:hint="default"/>
        <w:lang w:val="ru-RU" w:eastAsia="en-US" w:bidi="ar-SA"/>
      </w:rPr>
    </w:lvl>
    <w:lvl w:ilvl="6" w:tplc="5FFA8CB0">
      <w:numFmt w:val="bullet"/>
      <w:lvlText w:val="•"/>
      <w:lvlJc w:val="left"/>
      <w:pPr>
        <w:ind w:left="6419" w:hanging="305"/>
      </w:pPr>
      <w:rPr>
        <w:rFonts w:hint="default"/>
        <w:lang w:val="ru-RU" w:eastAsia="en-US" w:bidi="ar-SA"/>
      </w:rPr>
    </w:lvl>
    <w:lvl w:ilvl="7" w:tplc="E2963320">
      <w:numFmt w:val="bullet"/>
      <w:lvlText w:val="•"/>
      <w:lvlJc w:val="left"/>
      <w:pPr>
        <w:ind w:left="7376" w:hanging="305"/>
      </w:pPr>
      <w:rPr>
        <w:rFonts w:hint="default"/>
        <w:lang w:val="ru-RU" w:eastAsia="en-US" w:bidi="ar-SA"/>
      </w:rPr>
    </w:lvl>
    <w:lvl w:ilvl="8" w:tplc="D16E1E6E">
      <w:numFmt w:val="bullet"/>
      <w:lvlText w:val="•"/>
      <w:lvlJc w:val="left"/>
      <w:pPr>
        <w:ind w:left="8333" w:hanging="305"/>
      </w:pPr>
      <w:rPr>
        <w:rFonts w:hint="default"/>
        <w:lang w:val="ru-RU" w:eastAsia="en-US" w:bidi="ar-SA"/>
      </w:rPr>
    </w:lvl>
  </w:abstractNum>
  <w:abstractNum w:abstractNumId="13" w15:restartNumberingAfterBreak="0">
    <w:nsid w:val="2DC7767E"/>
    <w:multiLevelType w:val="multilevel"/>
    <w:tmpl w:val="24FE7524"/>
    <w:lvl w:ilvl="0">
      <w:start w:val="4"/>
      <w:numFmt w:val="decimal"/>
      <w:lvlText w:val="%1"/>
      <w:lvlJc w:val="left"/>
      <w:pPr>
        <w:ind w:left="382" w:hanging="442"/>
      </w:pPr>
      <w:rPr>
        <w:rFonts w:hint="default"/>
        <w:lang w:val="ru-RU" w:eastAsia="en-US" w:bidi="ar-SA"/>
      </w:rPr>
    </w:lvl>
    <w:lvl w:ilvl="1">
      <w:start w:val="1"/>
      <w:numFmt w:val="decimal"/>
      <w:lvlText w:val="%1.%2"/>
      <w:lvlJc w:val="left"/>
      <w:pPr>
        <w:ind w:left="382" w:hanging="442"/>
      </w:pPr>
      <w:rPr>
        <w:rFonts w:ascii="Times New Roman" w:eastAsia="Times New Roman" w:hAnsi="Times New Roman" w:cs="Times New Roman" w:hint="default"/>
        <w:b/>
        <w:bCs/>
        <w:spacing w:val="0"/>
        <w:w w:val="100"/>
        <w:position w:val="2"/>
        <w:sz w:val="28"/>
        <w:szCs w:val="28"/>
        <w:lang w:val="ru-RU" w:eastAsia="en-US" w:bidi="ar-SA"/>
      </w:rPr>
    </w:lvl>
    <w:lvl w:ilvl="2">
      <w:start w:val="1"/>
      <w:numFmt w:val="decimal"/>
      <w:lvlText w:val="%1.%2.%3"/>
      <w:lvlJc w:val="left"/>
      <w:pPr>
        <w:ind w:left="382" w:hanging="840"/>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39" w:hanging="840"/>
      </w:pPr>
      <w:rPr>
        <w:rFonts w:hint="default"/>
        <w:lang w:val="ru-RU" w:eastAsia="en-US" w:bidi="ar-SA"/>
      </w:rPr>
    </w:lvl>
    <w:lvl w:ilvl="4">
      <w:numFmt w:val="bullet"/>
      <w:lvlText w:val="•"/>
      <w:lvlJc w:val="left"/>
      <w:pPr>
        <w:ind w:left="4326" w:hanging="840"/>
      </w:pPr>
      <w:rPr>
        <w:rFonts w:hint="default"/>
        <w:lang w:val="ru-RU" w:eastAsia="en-US" w:bidi="ar-SA"/>
      </w:rPr>
    </w:lvl>
    <w:lvl w:ilvl="5">
      <w:numFmt w:val="bullet"/>
      <w:lvlText w:val="•"/>
      <w:lvlJc w:val="left"/>
      <w:pPr>
        <w:ind w:left="5313" w:hanging="840"/>
      </w:pPr>
      <w:rPr>
        <w:rFonts w:hint="default"/>
        <w:lang w:val="ru-RU" w:eastAsia="en-US" w:bidi="ar-SA"/>
      </w:rPr>
    </w:lvl>
    <w:lvl w:ilvl="6">
      <w:numFmt w:val="bullet"/>
      <w:lvlText w:val="•"/>
      <w:lvlJc w:val="left"/>
      <w:pPr>
        <w:ind w:left="6299" w:hanging="840"/>
      </w:pPr>
      <w:rPr>
        <w:rFonts w:hint="default"/>
        <w:lang w:val="ru-RU" w:eastAsia="en-US" w:bidi="ar-SA"/>
      </w:rPr>
    </w:lvl>
    <w:lvl w:ilvl="7">
      <w:numFmt w:val="bullet"/>
      <w:lvlText w:val="•"/>
      <w:lvlJc w:val="left"/>
      <w:pPr>
        <w:ind w:left="7286" w:hanging="840"/>
      </w:pPr>
      <w:rPr>
        <w:rFonts w:hint="default"/>
        <w:lang w:val="ru-RU" w:eastAsia="en-US" w:bidi="ar-SA"/>
      </w:rPr>
    </w:lvl>
    <w:lvl w:ilvl="8">
      <w:numFmt w:val="bullet"/>
      <w:lvlText w:val="•"/>
      <w:lvlJc w:val="left"/>
      <w:pPr>
        <w:ind w:left="8273" w:hanging="840"/>
      </w:pPr>
      <w:rPr>
        <w:rFonts w:hint="default"/>
        <w:lang w:val="ru-RU" w:eastAsia="en-US" w:bidi="ar-SA"/>
      </w:rPr>
    </w:lvl>
  </w:abstractNum>
  <w:abstractNum w:abstractNumId="14" w15:restartNumberingAfterBreak="0">
    <w:nsid w:val="2EEC4D62"/>
    <w:multiLevelType w:val="hybridMultilevel"/>
    <w:tmpl w:val="2D6019D6"/>
    <w:lvl w:ilvl="0" w:tplc="F5E27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12503F2"/>
    <w:multiLevelType w:val="multilevel"/>
    <w:tmpl w:val="217CF94E"/>
    <w:lvl w:ilvl="0">
      <w:start w:val="4"/>
      <w:numFmt w:val="decimal"/>
      <w:lvlText w:val="%1"/>
      <w:lvlJc w:val="left"/>
      <w:pPr>
        <w:ind w:left="375" w:hanging="375"/>
      </w:pPr>
      <w:rPr>
        <w:rFonts w:hint="default"/>
      </w:rPr>
    </w:lvl>
    <w:lvl w:ilvl="1">
      <w:start w:val="2"/>
      <w:numFmt w:val="decimal"/>
      <w:lvlText w:val="%1.%2"/>
      <w:lvlJc w:val="left"/>
      <w:pPr>
        <w:ind w:left="757" w:hanging="375"/>
      </w:pPr>
      <w:rPr>
        <w:rFonts w:hint="default"/>
      </w:rPr>
    </w:lvl>
    <w:lvl w:ilvl="2">
      <w:start w:val="1"/>
      <w:numFmt w:val="decimal"/>
      <w:lvlText w:val="%1.%2.%3"/>
      <w:lvlJc w:val="left"/>
      <w:pPr>
        <w:ind w:left="1484" w:hanging="720"/>
      </w:pPr>
      <w:rPr>
        <w:rFonts w:hint="default"/>
      </w:rPr>
    </w:lvl>
    <w:lvl w:ilvl="3">
      <w:start w:val="1"/>
      <w:numFmt w:val="decimal"/>
      <w:lvlText w:val="%1.%2.%3.%4"/>
      <w:lvlJc w:val="left"/>
      <w:pPr>
        <w:ind w:left="2226" w:hanging="108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3350" w:hanging="144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474" w:hanging="1800"/>
      </w:pPr>
      <w:rPr>
        <w:rFonts w:hint="default"/>
      </w:rPr>
    </w:lvl>
    <w:lvl w:ilvl="8">
      <w:start w:val="1"/>
      <w:numFmt w:val="decimal"/>
      <w:lvlText w:val="%1.%2.%3.%4.%5.%6.%7.%8.%9"/>
      <w:lvlJc w:val="left"/>
      <w:pPr>
        <w:ind w:left="5216" w:hanging="2160"/>
      </w:pPr>
      <w:rPr>
        <w:rFonts w:hint="default"/>
      </w:rPr>
    </w:lvl>
  </w:abstractNum>
  <w:abstractNum w:abstractNumId="16" w15:restartNumberingAfterBreak="0">
    <w:nsid w:val="32383872"/>
    <w:multiLevelType w:val="multilevel"/>
    <w:tmpl w:val="7EFADCD0"/>
    <w:lvl w:ilvl="0">
      <w:start w:val="1"/>
      <w:numFmt w:val="decimal"/>
      <w:lvlText w:val="%1."/>
      <w:lvlJc w:val="left"/>
      <w:pPr>
        <w:ind w:left="382" w:hanging="307"/>
        <w:jc w:val="right"/>
      </w:pPr>
      <w:rPr>
        <w:rFonts w:hint="default"/>
        <w:w w:val="100"/>
        <w:lang w:val="ru-RU" w:eastAsia="en-US" w:bidi="ar-SA"/>
      </w:rPr>
    </w:lvl>
    <w:lvl w:ilvl="1">
      <w:start w:val="1"/>
      <w:numFmt w:val="decimal"/>
      <w:lvlText w:val="%1.%2"/>
      <w:lvlJc w:val="left"/>
      <w:pPr>
        <w:ind w:left="382" w:hanging="452"/>
        <w:jc w:val="right"/>
      </w:pPr>
      <w:rPr>
        <w:rFonts w:ascii="Times New Roman" w:eastAsia="Times New Roman" w:hAnsi="Times New Roman" w:cs="Times New Roman" w:hint="default"/>
        <w:b/>
        <w:bCs/>
        <w:spacing w:val="0"/>
        <w:w w:val="100"/>
        <w:position w:val="2"/>
        <w:sz w:val="28"/>
        <w:szCs w:val="28"/>
        <w:lang w:val="ru-RU" w:eastAsia="en-US" w:bidi="ar-SA"/>
      </w:rPr>
    </w:lvl>
    <w:lvl w:ilvl="2">
      <w:numFmt w:val="bullet"/>
      <w:lvlText w:val="•"/>
      <w:lvlJc w:val="left"/>
      <w:pPr>
        <w:ind w:left="2353" w:hanging="452"/>
      </w:pPr>
      <w:rPr>
        <w:rFonts w:hint="default"/>
        <w:lang w:val="ru-RU" w:eastAsia="en-US" w:bidi="ar-SA"/>
      </w:rPr>
    </w:lvl>
    <w:lvl w:ilvl="3">
      <w:numFmt w:val="bullet"/>
      <w:lvlText w:val="•"/>
      <w:lvlJc w:val="left"/>
      <w:pPr>
        <w:ind w:left="3339" w:hanging="452"/>
      </w:pPr>
      <w:rPr>
        <w:rFonts w:hint="default"/>
        <w:lang w:val="ru-RU" w:eastAsia="en-US" w:bidi="ar-SA"/>
      </w:rPr>
    </w:lvl>
    <w:lvl w:ilvl="4">
      <w:numFmt w:val="bullet"/>
      <w:lvlText w:val="•"/>
      <w:lvlJc w:val="left"/>
      <w:pPr>
        <w:ind w:left="4326" w:hanging="452"/>
      </w:pPr>
      <w:rPr>
        <w:rFonts w:hint="default"/>
        <w:lang w:val="ru-RU" w:eastAsia="en-US" w:bidi="ar-SA"/>
      </w:rPr>
    </w:lvl>
    <w:lvl w:ilvl="5">
      <w:numFmt w:val="bullet"/>
      <w:lvlText w:val="•"/>
      <w:lvlJc w:val="left"/>
      <w:pPr>
        <w:ind w:left="5313" w:hanging="452"/>
      </w:pPr>
      <w:rPr>
        <w:rFonts w:hint="default"/>
        <w:lang w:val="ru-RU" w:eastAsia="en-US" w:bidi="ar-SA"/>
      </w:rPr>
    </w:lvl>
    <w:lvl w:ilvl="6">
      <w:numFmt w:val="bullet"/>
      <w:lvlText w:val="•"/>
      <w:lvlJc w:val="left"/>
      <w:pPr>
        <w:ind w:left="6299" w:hanging="452"/>
      </w:pPr>
      <w:rPr>
        <w:rFonts w:hint="default"/>
        <w:lang w:val="ru-RU" w:eastAsia="en-US" w:bidi="ar-SA"/>
      </w:rPr>
    </w:lvl>
    <w:lvl w:ilvl="7">
      <w:numFmt w:val="bullet"/>
      <w:lvlText w:val="•"/>
      <w:lvlJc w:val="left"/>
      <w:pPr>
        <w:ind w:left="7286" w:hanging="452"/>
      </w:pPr>
      <w:rPr>
        <w:rFonts w:hint="default"/>
        <w:lang w:val="ru-RU" w:eastAsia="en-US" w:bidi="ar-SA"/>
      </w:rPr>
    </w:lvl>
    <w:lvl w:ilvl="8">
      <w:numFmt w:val="bullet"/>
      <w:lvlText w:val="•"/>
      <w:lvlJc w:val="left"/>
      <w:pPr>
        <w:ind w:left="8273" w:hanging="452"/>
      </w:pPr>
      <w:rPr>
        <w:rFonts w:hint="default"/>
        <w:lang w:val="ru-RU" w:eastAsia="en-US" w:bidi="ar-SA"/>
      </w:rPr>
    </w:lvl>
  </w:abstractNum>
  <w:abstractNum w:abstractNumId="17" w15:restartNumberingAfterBreak="0">
    <w:nsid w:val="32813BA7"/>
    <w:multiLevelType w:val="multilevel"/>
    <w:tmpl w:val="C680B12E"/>
    <w:lvl w:ilvl="0">
      <w:start w:val="1"/>
      <w:numFmt w:val="decimal"/>
      <w:lvlText w:val="%1"/>
      <w:lvlJc w:val="left"/>
      <w:pPr>
        <w:ind w:left="1079" w:hanging="212"/>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90" w:hanging="423"/>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499" w:hanging="63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440" w:hanging="632"/>
      </w:pPr>
      <w:rPr>
        <w:rFonts w:hint="default"/>
        <w:lang w:val="ru-RU" w:eastAsia="en-US" w:bidi="ar-SA"/>
      </w:rPr>
    </w:lvl>
    <w:lvl w:ilvl="4">
      <w:numFmt w:val="bullet"/>
      <w:lvlText w:val="•"/>
      <w:lvlJc w:val="left"/>
      <w:pPr>
        <w:ind w:left="1500" w:hanging="632"/>
      </w:pPr>
      <w:rPr>
        <w:rFonts w:hint="default"/>
        <w:lang w:val="ru-RU" w:eastAsia="en-US" w:bidi="ar-SA"/>
      </w:rPr>
    </w:lvl>
    <w:lvl w:ilvl="5">
      <w:numFmt w:val="bullet"/>
      <w:lvlText w:val="•"/>
      <w:lvlJc w:val="left"/>
      <w:pPr>
        <w:ind w:left="2944" w:hanging="632"/>
      </w:pPr>
      <w:rPr>
        <w:rFonts w:hint="default"/>
        <w:lang w:val="ru-RU" w:eastAsia="en-US" w:bidi="ar-SA"/>
      </w:rPr>
    </w:lvl>
    <w:lvl w:ilvl="6">
      <w:numFmt w:val="bullet"/>
      <w:lvlText w:val="•"/>
      <w:lvlJc w:val="left"/>
      <w:pPr>
        <w:ind w:left="4388" w:hanging="632"/>
      </w:pPr>
      <w:rPr>
        <w:rFonts w:hint="default"/>
        <w:lang w:val="ru-RU" w:eastAsia="en-US" w:bidi="ar-SA"/>
      </w:rPr>
    </w:lvl>
    <w:lvl w:ilvl="7">
      <w:numFmt w:val="bullet"/>
      <w:lvlText w:val="•"/>
      <w:lvlJc w:val="left"/>
      <w:pPr>
        <w:ind w:left="5833" w:hanging="632"/>
      </w:pPr>
      <w:rPr>
        <w:rFonts w:hint="default"/>
        <w:lang w:val="ru-RU" w:eastAsia="en-US" w:bidi="ar-SA"/>
      </w:rPr>
    </w:lvl>
    <w:lvl w:ilvl="8">
      <w:numFmt w:val="bullet"/>
      <w:lvlText w:val="•"/>
      <w:lvlJc w:val="left"/>
      <w:pPr>
        <w:ind w:left="7277" w:hanging="632"/>
      </w:pPr>
      <w:rPr>
        <w:rFonts w:hint="default"/>
        <w:lang w:val="ru-RU" w:eastAsia="en-US" w:bidi="ar-SA"/>
      </w:rPr>
    </w:lvl>
  </w:abstractNum>
  <w:abstractNum w:abstractNumId="18" w15:restartNumberingAfterBreak="0">
    <w:nsid w:val="35152092"/>
    <w:multiLevelType w:val="hybridMultilevel"/>
    <w:tmpl w:val="798693EE"/>
    <w:lvl w:ilvl="0" w:tplc="80B86FCC">
      <w:start w:val="1"/>
      <w:numFmt w:val="decimal"/>
      <w:lvlText w:val="%1)"/>
      <w:lvlJc w:val="left"/>
      <w:pPr>
        <w:ind w:left="382" w:hanging="370"/>
      </w:pPr>
      <w:rPr>
        <w:rFonts w:ascii="Times New Roman" w:eastAsia="Times New Roman" w:hAnsi="Times New Roman" w:cs="Times New Roman" w:hint="default"/>
        <w:w w:val="100"/>
        <w:sz w:val="28"/>
        <w:szCs w:val="28"/>
        <w:lang w:val="ru-RU" w:eastAsia="en-US" w:bidi="ar-SA"/>
      </w:rPr>
    </w:lvl>
    <w:lvl w:ilvl="1" w:tplc="83523EDE">
      <w:numFmt w:val="bullet"/>
      <w:lvlText w:val="-"/>
      <w:lvlJc w:val="left"/>
      <w:pPr>
        <w:ind w:left="382" w:hanging="164"/>
      </w:pPr>
      <w:rPr>
        <w:rFonts w:ascii="Times New Roman" w:eastAsia="Times New Roman" w:hAnsi="Times New Roman" w:cs="Times New Roman" w:hint="default"/>
        <w:w w:val="100"/>
        <w:sz w:val="28"/>
        <w:szCs w:val="28"/>
        <w:lang w:val="ru-RU" w:eastAsia="en-US" w:bidi="ar-SA"/>
      </w:rPr>
    </w:lvl>
    <w:lvl w:ilvl="2" w:tplc="41F49200">
      <w:numFmt w:val="bullet"/>
      <w:lvlText w:val="•"/>
      <w:lvlJc w:val="left"/>
      <w:pPr>
        <w:ind w:left="2353" w:hanging="164"/>
      </w:pPr>
      <w:rPr>
        <w:rFonts w:hint="default"/>
        <w:lang w:val="ru-RU" w:eastAsia="en-US" w:bidi="ar-SA"/>
      </w:rPr>
    </w:lvl>
    <w:lvl w:ilvl="3" w:tplc="86525750">
      <w:numFmt w:val="bullet"/>
      <w:lvlText w:val="•"/>
      <w:lvlJc w:val="left"/>
      <w:pPr>
        <w:ind w:left="3339" w:hanging="164"/>
      </w:pPr>
      <w:rPr>
        <w:rFonts w:hint="default"/>
        <w:lang w:val="ru-RU" w:eastAsia="en-US" w:bidi="ar-SA"/>
      </w:rPr>
    </w:lvl>
    <w:lvl w:ilvl="4" w:tplc="02BAD5AC">
      <w:numFmt w:val="bullet"/>
      <w:lvlText w:val="•"/>
      <w:lvlJc w:val="left"/>
      <w:pPr>
        <w:ind w:left="4326" w:hanging="164"/>
      </w:pPr>
      <w:rPr>
        <w:rFonts w:hint="default"/>
        <w:lang w:val="ru-RU" w:eastAsia="en-US" w:bidi="ar-SA"/>
      </w:rPr>
    </w:lvl>
    <w:lvl w:ilvl="5" w:tplc="A8DECDEC">
      <w:numFmt w:val="bullet"/>
      <w:lvlText w:val="•"/>
      <w:lvlJc w:val="left"/>
      <w:pPr>
        <w:ind w:left="5313" w:hanging="164"/>
      </w:pPr>
      <w:rPr>
        <w:rFonts w:hint="default"/>
        <w:lang w:val="ru-RU" w:eastAsia="en-US" w:bidi="ar-SA"/>
      </w:rPr>
    </w:lvl>
    <w:lvl w:ilvl="6" w:tplc="5B903E48">
      <w:numFmt w:val="bullet"/>
      <w:lvlText w:val="•"/>
      <w:lvlJc w:val="left"/>
      <w:pPr>
        <w:ind w:left="6299" w:hanging="164"/>
      </w:pPr>
      <w:rPr>
        <w:rFonts w:hint="default"/>
        <w:lang w:val="ru-RU" w:eastAsia="en-US" w:bidi="ar-SA"/>
      </w:rPr>
    </w:lvl>
    <w:lvl w:ilvl="7" w:tplc="DBB660C0">
      <w:numFmt w:val="bullet"/>
      <w:lvlText w:val="•"/>
      <w:lvlJc w:val="left"/>
      <w:pPr>
        <w:ind w:left="7286" w:hanging="164"/>
      </w:pPr>
      <w:rPr>
        <w:rFonts w:hint="default"/>
        <w:lang w:val="ru-RU" w:eastAsia="en-US" w:bidi="ar-SA"/>
      </w:rPr>
    </w:lvl>
    <w:lvl w:ilvl="8" w:tplc="324E5AF8">
      <w:numFmt w:val="bullet"/>
      <w:lvlText w:val="•"/>
      <w:lvlJc w:val="left"/>
      <w:pPr>
        <w:ind w:left="8273" w:hanging="164"/>
      </w:pPr>
      <w:rPr>
        <w:rFonts w:hint="default"/>
        <w:lang w:val="ru-RU" w:eastAsia="en-US" w:bidi="ar-SA"/>
      </w:rPr>
    </w:lvl>
  </w:abstractNum>
  <w:abstractNum w:abstractNumId="19" w15:restartNumberingAfterBreak="0">
    <w:nsid w:val="3868365D"/>
    <w:multiLevelType w:val="hybridMultilevel"/>
    <w:tmpl w:val="FF1C6E62"/>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BF67D92"/>
    <w:multiLevelType w:val="multilevel"/>
    <w:tmpl w:val="1666928A"/>
    <w:lvl w:ilvl="0">
      <w:start w:val="2"/>
      <w:numFmt w:val="decimal"/>
      <w:lvlText w:val="%1"/>
      <w:lvlJc w:val="left"/>
      <w:pPr>
        <w:ind w:left="600" w:hanging="600"/>
      </w:pPr>
      <w:rPr>
        <w:rFonts w:hint="default"/>
      </w:rPr>
    </w:lvl>
    <w:lvl w:ilvl="1">
      <w:start w:val="1"/>
      <w:numFmt w:val="decimal"/>
      <w:lvlText w:val="%1.%2"/>
      <w:lvlJc w:val="left"/>
      <w:pPr>
        <w:ind w:left="364" w:hanging="600"/>
      </w:pPr>
      <w:rPr>
        <w:rFonts w:hint="default"/>
      </w:rPr>
    </w:lvl>
    <w:lvl w:ilvl="2">
      <w:start w:val="1"/>
      <w:numFmt w:val="decimal"/>
      <w:lvlText w:val="%1.%2.%3"/>
      <w:lvlJc w:val="left"/>
      <w:pPr>
        <w:ind w:left="248" w:hanging="720"/>
      </w:pPr>
      <w:rPr>
        <w:rFonts w:hint="default"/>
      </w:rPr>
    </w:lvl>
    <w:lvl w:ilvl="3">
      <w:start w:val="1"/>
      <w:numFmt w:val="decimal"/>
      <w:lvlText w:val="%1.%2.%3.%4"/>
      <w:lvlJc w:val="left"/>
      <w:pPr>
        <w:ind w:left="372" w:hanging="1080"/>
      </w:pPr>
      <w:rPr>
        <w:rFonts w:hint="default"/>
      </w:rPr>
    </w:lvl>
    <w:lvl w:ilvl="4">
      <w:start w:val="1"/>
      <w:numFmt w:val="decimal"/>
      <w:lvlText w:val="%1.%2.%3.%4.%5"/>
      <w:lvlJc w:val="left"/>
      <w:pPr>
        <w:ind w:left="136" w:hanging="1080"/>
      </w:pPr>
      <w:rPr>
        <w:rFonts w:hint="default"/>
      </w:rPr>
    </w:lvl>
    <w:lvl w:ilvl="5">
      <w:start w:val="1"/>
      <w:numFmt w:val="decimal"/>
      <w:lvlText w:val="%1.%2.%3.%4.%5.%6"/>
      <w:lvlJc w:val="left"/>
      <w:pPr>
        <w:ind w:left="260" w:hanging="1440"/>
      </w:pPr>
      <w:rPr>
        <w:rFonts w:hint="default"/>
      </w:rPr>
    </w:lvl>
    <w:lvl w:ilvl="6">
      <w:start w:val="1"/>
      <w:numFmt w:val="decimal"/>
      <w:lvlText w:val="%1.%2.%3.%4.%5.%6.%7"/>
      <w:lvlJc w:val="left"/>
      <w:pPr>
        <w:ind w:left="24" w:hanging="1440"/>
      </w:pPr>
      <w:rPr>
        <w:rFonts w:hint="default"/>
      </w:rPr>
    </w:lvl>
    <w:lvl w:ilvl="7">
      <w:start w:val="1"/>
      <w:numFmt w:val="decimal"/>
      <w:lvlText w:val="%1.%2.%3.%4.%5.%6.%7.%8"/>
      <w:lvlJc w:val="left"/>
      <w:pPr>
        <w:ind w:left="148" w:hanging="1800"/>
      </w:pPr>
      <w:rPr>
        <w:rFonts w:hint="default"/>
      </w:rPr>
    </w:lvl>
    <w:lvl w:ilvl="8">
      <w:start w:val="1"/>
      <w:numFmt w:val="decimal"/>
      <w:lvlText w:val="%1.%2.%3.%4.%5.%6.%7.%8.%9"/>
      <w:lvlJc w:val="left"/>
      <w:pPr>
        <w:ind w:left="272" w:hanging="2160"/>
      </w:pPr>
      <w:rPr>
        <w:rFonts w:hint="default"/>
      </w:rPr>
    </w:lvl>
  </w:abstractNum>
  <w:abstractNum w:abstractNumId="21" w15:restartNumberingAfterBreak="0">
    <w:nsid w:val="3FA73B59"/>
    <w:multiLevelType w:val="hybridMultilevel"/>
    <w:tmpl w:val="269450C8"/>
    <w:lvl w:ilvl="0" w:tplc="8B32805A">
      <w:start w:val="11"/>
      <w:numFmt w:val="decimal"/>
      <w:lvlText w:val="%1"/>
      <w:lvlJc w:val="left"/>
      <w:pPr>
        <w:ind w:left="382" w:hanging="392"/>
      </w:pPr>
      <w:rPr>
        <w:rFonts w:ascii="Times New Roman" w:eastAsia="Times New Roman" w:hAnsi="Times New Roman" w:cs="Times New Roman" w:hint="default"/>
        <w:w w:val="100"/>
        <w:sz w:val="28"/>
        <w:szCs w:val="28"/>
        <w:lang w:val="ru-RU" w:eastAsia="en-US" w:bidi="ar-SA"/>
      </w:rPr>
    </w:lvl>
    <w:lvl w:ilvl="1" w:tplc="6B9CA10A">
      <w:numFmt w:val="bullet"/>
      <w:lvlText w:val="•"/>
      <w:lvlJc w:val="left"/>
      <w:pPr>
        <w:ind w:left="1366" w:hanging="392"/>
      </w:pPr>
      <w:rPr>
        <w:rFonts w:hint="default"/>
        <w:lang w:val="ru-RU" w:eastAsia="en-US" w:bidi="ar-SA"/>
      </w:rPr>
    </w:lvl>
    <w:lvl w:ilvl="2" w:tplc="7BBC4D82">
      <w:numFmt w:val="bullet"/>
      <w:lvlText w:val="•"/>
      <w:lvlJc w:val="left"/>
      <w:pPr>
        <w:ind w:left="2353" w:hanging="392"/>
      </w:pPr>
      <w:rPr>
        <w:rFonts w:hint="default"/>
        <w:lang w:val="ru-RU" w:eastAsia="en-US" w:bidi="ar-SA"/>
      </w:rPr>
    </w:lvl>
    <w:lvl w:ilvl="3" w:tplc="FBAC7FF8">
      <w:numFmt w:val="bullet"/>
      <w:lvlText w:val="•"/>
      <w:lvlJc w:val="left"/>
      <w:pPr>
        <w:ind w:left="3339" w:hanging="392"/>
      </w:pPr>
      <w:rPr>
        <w:rFonts w:hint="default"/>
        <w:lang w:val="ru-RU" w:eastAsia="en-US" w:bidi="ar-SA"/>
      </w:rPr>
    </w:lvl>
    <w:lvl w:ilvl="4" w:tplc="C856311E">
      <w:numFmt w:val="bullet"/>
      <w:lvlText w:val="•"/>
      <w:lvlJc w:val="left"/>
      <w:pPr>
        <w:ind w:left="4326" w:hanging="392"/>
      </w:pPr>
      <w:rPr>
        <w:rFonts w:hint="default"/>
        <w:lang w:val="ru-RU" w:eastAsia="en-US" w:bidi="ar-SA"/>
      </w:rPr>
    </w:lvl>
    <w:lvl w:ilvl="5" w:tplc="D1C4FF3A">
      <w:numFmt w:val="bullet"/>
      <w:lvlText w:val="•"/>
      <w:lvlJc w:val="left"/>
      <w:pPr>
        <w:ind w:left="5313" w:hanging="392"/>
      </w:pPr>
      <w:rPr>
        <w:rFonts w:hint="default"/>
        <w:lang w:val="ru-RU" w:eastAsia="en-US" w:bidi="ar-SA"/>
      </w:rPr>
    </w:lvl>
    <w:lvl w:ilvl="6" w:tplc="E1A8880E">
      <w:numFmt w:val="bullet"/>
      <w:lvlText w:val="•"/>
      <w:lvlJc w:val="left"/>
      <w:pPr>
        <w:ind w:left="6299" w:hanging="392"/>
      </w:pPr>
      <w:rPr>
        <w:rFonts w:hint="default"/>
        <w:lang w:val="ru-RU" w:eastAsia="en-US" w:bidi="ar-SA"/>
      </w:rPr>
    </w:lvl>
    <w:lvl w:ilvl="7" w:tplc="0A06E93C">
      <w:numFmt w:val="bullet"/>
      <w:lvlText w:val="•"/>
      <w:lvlJc w:val="left"/>
      <w:pPr>
        <w:ind w:left="7286" w:hanging="392"/>
      </w:pPr>
      <w:rPr>
        <w:rFonts w:hint="default"/>
        <w:lang w:val="ru-RU" w:eastAsia="en-US" w:bidi="ar-SA"/>
      </w:rPr>
    </w:lvl>
    <w:lvl w:ilvl="8" w:tplc="45B22EB2">
      <w:numFmt w:val="bullet"/>
      <w:lvlText w:val="•"/>
      <w:lvlJc w:val="left"/>
      <w:pPr>
        <w:ind w:left="8273" w:hanging="392"/>
      </w:pPr>
      <w:rPr>
        <w:rFonts w:hint="default"/>
        <w:lang w:val="ru-RU" w:eastAsia="en-US" w:bidi="ar-SA"/>
      </w:rPr>
    </w:lvl>
  </w:abstractNum>
  <w:abstractNum w:abstractNumId="22" w15:restartNumberingAfterBreak="0">
    <w:nsid w:val="40F82926"/>
    <w:multiLevelType w:val="multilevel"/>
    <w:tmpl w:val="98A44882"/>
    <w:lvl w:ilvl="0">
      <w:start w:val="2"/>
      <w:numFmt w:val="decimal"/>
      <w:lvlText w:val="%1"/>
      <w:lvlJc w:val="left"/>
      <w:pPr>
        <w:ind w:left="600" w:hanging="600"/>
      </w:pPr>
      <w:rPr>
        <w:rFonts w:hint="default"/>
      </w:rPr>
    </w:lvl>
    <w:lvl w:ilvl="1">
      <w:start w:val="3"/>
      <w:numFmt w:val="decimal"/>
      <w:lvlText w:val="%1.%2"/>
      <w:lvlJc w:val="left"/>
      <w:pPr>
        <w:ind w:left="784" w:hanging="600"/>
      </w:pPr>
      <w:rPr>
        <w:rFonts w:hint="default"/>
      </w:rPr>
    </w:lvl>
    <w:lvl w:ilvl="2">
      <w:start w:val="3"/>
      <w:numFmt w:val="decimal"/>
      <w:lvlText w:val="%1.%2.%3"/>
      <w:lvlJc w:val="left"/>
      <w:pPr>
        <w:ind w:left="1088" w:hanging="720"/>
      </w:pPr>
      <w:rPr>
        <w:rFonts w:hint="default"/>
      </w:rPr>
    </w:lvl>
    <w:lvl w:ilvl="3">
      <w:start w:val="1"/>
      <w:numFmt w:val="decimal"/>
      <w:lvlText w:val="%1.%2.%3.%4"/>
      <w:lvlJc w:val="left"/>
      <w:pPr>
        <w:ind w:left="1632" w:hanging="1080"/>
      </w:pPr>
      <w:rPr>
        <w:rFonts w:hint="default"/>
      </w:rPr>
    </w:lvl>
    <w:lvl w:ilvl="4">
      <w:start w:val="1"/>
      <w:numFmt w:val="decimal"/>
      <w:lvlText w:val="%1.%2.%3.%4.%5"/>
      <w:lvlJc w:val="left"/>
      <w:pPr>
        <w:ind w:left="1816" w:hanging="1080"/>
      </w:pPr>
      <w:rPr>
        <w:rFonts w:hint="default"/>
      </w:rPr>
    </w:lvl>
    <w:lvl w:ilvl="5">
      <w:start w:val="1"/>
      <w:numFmt w:val="decimal"/>
      <w:lvlText w:val="%1.%2.%3.%4.%5.%6"/>
      <w:lvlJc w:val="left"/>
      <w:pPr>
        <w:ind w:left="2360" w:hanging="1440"/>
      </w:pPr>
      <w:rPr>
        <w:rFonts w:hint="default"/>
      </w:rPr>
    </w:lvl>
    <w:lvl w:ilvl="6">
      <w:start w:val="1"/>
      <w:numFmt w:val="decimal"/>
      <w:lvlText w:val="%1.%2.%3.%4.%5.%6.%7"/>
      <w:lvlJc w:val="left"/>
      <w:pPr>
        <w:ind w:left="2544" w:hanging="1440"/>
      </w:pPr>
      <w:rPr>
        <w:rFonts w:hint="default"/>
      </w:rPr>
    </w:lvl>
    <w:lvl w:ilvl="7">
      <w:start w:val="1"/>
      <w:numFmt w:val="decimal"/>
      <w:lvlText w:val="%1.%2.%3.%4.%5.%6.%7.%8"/>
      <w:lvlJc w:val="left"/>
      <w:pPr>
        <w:ind w:left="3088" w:hanging="1800"/>
      </w:pPr>
      <w:rPr>
        <w:rFonts w:hint="default"/>
      </w:rPr>
    </w:lvl>
    <w:lvl w:ilvl="8">
      <w:start w:val="1"/>
      <w:numFmt w:val="decimal"/>
      <w:lvlText w:val="%1.%2.%3.%4.%5.%6.%7.%8.%9"/>
      <w:lvlJc w:val="left"/>
      <w:pPr>
        <w:ind w:left="3632" w:hanging="2160"/>
      </w:pPr>
      <w:rPr>
        <w:rFonts w:hint="default"/>
      </w:rPr>
    </w:lvl>
  </w:abstractNum>
  <w:abstractNum w:abstractNumId="23" w15:restartNumberingAfterBreak="0">
    <w:nsid w:val="435A130E"/>
    <w:multiLevelType w:val="hybridMultilevel"/>
    <w:tmpl w:val="68A61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BD02DD"/>
    <w:multiLevelType w:val="multilevel"/>
    <w:tmpl w:val="B2E0C77C"/>
    <w:lvl w:ilvl="0">
      <w:start w:val="1"/>
      <w:numFmt w:val="decimal"/>
      <w:lvlText w:val="%1."/>
      <w:lvlJc w:val="left"/>
      <w:pPr>
        <w:ind w:left="260" w:hanging="433"/>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039" w:hanging="212"/>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260" w:hanging="545"/>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1461" w:hanging="632"/>
      </w:pPr>
      <w:rPr>
        <w:rFonts w:ascii="Times New Roman" w:eastAsia="Times New Roman" w:hAnsi="Times New Roman" w:cs="Times New Roman" w:hint="default"/>
        <w:w w:val="100"/>
        <w:sz w:val="28"/>
        <w:szCs w:val="28"/>
        <w:lang w:val="ru-RU" w:eastAsia="en-US" w:bidi="ar-SA"/>
      </w:rPr>
    </w:lvl>
    <w:lvl w:ilvl="4">
      <w:start w:val="1"/>
      <w:numFmt w:val="decimal"/>
      <w:lvlText w:val="%2.%3.%4.%5"/>
      <w:lvlJc w:val="left"/>
      <w:pPr>
        <w:ind w:left="259" w:hanging="932"/>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2961" w:hanging="932"/>
      </w:pPr>
      <w:rPr>
        <w:rFonts w:hint="default"/>
        <w:lang w:val="ru-RU" w:eastAsia="en-US" w:bidi="ar-SA"/>
      </w:rPr>
    </w:lvl>
    <w:lvl w:ilvl="6">
      <w:numFmt w:val="bullet"/>
      <w:lvlText w:val="•"/>
      <w:lvlJc w:val="left"/>
      <w:pPr>
        <w:ind w:left="4462" w:hanging="932"/>
      </w:pPr>
      <w:rPr>
        <w:rFonts w:hint="default"/>
        <w:lang w:val="ru-RU" w:eastAsia="en-US" w:bidi="ar-SA"/>
      </w:rPr>
    </w:lvl>
    <w:lvl w:ilvl="7">
      <w:numFmt w:val="bullet"/>
      <w:lvlText w:val="•"/>
      <w:lvlJc w:val="left"/>
      <w:pPr>
        <w:ind w:left="5964" w:hanging="932"/>
      </w:pPr>
      <w:rPr>
        <w:rFonts w:hint="default"/>
        <w:lang w:val="ru-RU" w:eastAsia="en-US" w:bidi="ar-SA"/>
      </w:rPr>
    </w:lvl>
    <w:lvl w:ilvl="8">
      <w:numFmt w:val="bullet"/>
      <w:lvlText w:val="•"/>
      <w:lvlJc w:val="left"/>
      <w:pPr>
        <w:ind w:left="7465" w:hanging="932"/>
      </w:pPr>
      <w:rPr>
        <w:rFonts w:hint="default"/>
        <w:lang w:val="ru-RU" w:eastAsia="en-US" w:bidi="ar-SA"/>
      </w:rPr>
    </w:lvl>
  </w:abstractNum>
  <w:abstractNum w:abstractNumId="25" w15:restartNumberingAfterBreak="0">
    <w:nsid w:val="4C687AA1"/>
    <w:multiLevelType w:val="hybridMultilevel"/>
    <w:tmpl w:val="75049540"/>
    <w:lvl w:ilvl="0" w:tplc="5A7E16D8">
      <w:start w:val="1"/>
      <w:numFmt w:val="decimal"/>
      <w:lvlText w:val="%1"/>
      <w:lvlJc w:val="left"/>
      <w:pPr>
        <w:ind w:left="382" w:hanging="524"/>
      </w:pPr>
      <w:rPr>
        <w:rFonts w:ascii="Times New Roman" w:eastAsia="Times New Roman" w:hAnsi="Times New Roman" w:cs="Times New Roman" w:hint="default"/>
        <w:w w:val="100"/>
        <w:sz w:val="28"/>
        <w:szCs w:val="28"/>
        <w:lang w:val="ru-RU" w:eastAsia="en-US" w:bidi="ar-SA"/>
      </w:rPr>
    </w:lvl>
    <w:lvl w:ilvl="1" w:tplc="CE5889BA">
      <w:numFmt w:val="bullet"/>
      <w:lvlText w:val="•"/>
      <w:lvlJc w:val="left"/>
      <w:pPr>
        <w:ind w:left="1366" w:hanging="524"/>
      </w:pPr>
      <w:rPr>
        <w:rFonts w:hint="default"/>
        <w:lang w:val="ru-RU" w:eastAsia="en-US" w:bidi="ar-SA"/>
      </w:rPr>
    </w:lvl>
    <w:lvl w:ilvl="2" w:tplc="32F402A8">
      <w:numFmt w:val="bullet"/>
      <w:lvlText w:val="•"/>
      <w:lvlJc w:val="left"/>
      <w:pPr>
        <w:ind w:left="2353" w:hanging="524"/>
      </w:pPr>
      <w:rPr>
        <w:rFonts w:hint="default"/>
        <w:lang w:val="ru-RU" w:eastAsia="en-US" w:bidi="ar-SA"/>
      </w:rPr>
    </w:lvl>
    <w:lvl w:ilvl="3" w:tplc="23DE586A">
      <w:numFmt w:val="bullet"/>
      <w:lvlText w:val="•"/>
      <w:lvlJc w:val="left"/>
      <w:pPr>
        <w:ind w:left="3339" w:hanging="524"/>
      </w:pPr>
      <w:rPr>
        <w:rFonts w:hint="default"/>
        <w:lang w:val="ru-RU" w:eastAsia="en-US" w:bidi="ar-SA"/>
      </w:rPr>
    </w:lvl>
    <w:lvl w:ilvl="4" w:tplc="751C31DC">
      <w:numFmt w:val="bullet"/>
      <w:lvlText w:val="•"/>
      <w:lvlJc w:val="left"/>
      <w:pPr>
        <w:ind w:left="4326" w:hanging="524"/>
      </w:pPr>
      <w:rPr>
        <w:rFonts w:hint="default"/>
        <w:lang w:val="ru-RU" w:eastAsia="en-US" w:bidi="ar-SA"/>
      </w:rPr>
    </w:lvl>
    <w:lvl w:ilvl="5" w:tplc="0B6C7DF6">
      <w:numFmt w:val="bullet"/>
      <w:lvlText w:val="•"/>
      <w:lvlJc w:val="left"/>
      <w:pPr>
        <w:ind w:left="5313" w:hanging="524"/>
      </w:pPr>
      <w:rPr>
        <w:rFonts w:hint="default"/>
        <w:lang w:val="ru-RU" w:eastAsia="en-US" w:bidi="ar-SA"/>
      </w:rPr>
    </w:lvl>
    <w:lvl w:ilvl="6" w:tplc="DFFA183C">
      <w:numFmt w:val="bullet"/>
      <w:lvlText w:val="•"/>
      <w:lvlJc w:val="left"/>
      <w:pPr>
        <w:ind w:left="6299" w:hanging="524"/>
      </w:pPr>
      <w:rPr>
        <w:rFonts w:hint="default"/>
        <w:lang w:val="ru-RU" w:eastAsia="en-US" w:bidi="ar-SA"/>
      </w:rPr>
    </w:lvl>
    <w:lvl w:ilvl="7" w:tplc="F68C1F80">
      <w:numFmt w:val="bullet"/>
      <w:lvlText w:val="•"/>
      <w:lvlJc w:val="left"/>
      <w:pPr>
        <w:ind w:left="7286" w:hanging="524"/>
      </w:pPr>
      <w:rPr>
        <w:rFonts w:hint="default"/>
        <w:lang w:val="ru-RU" w:eastAsia="en-US" w:bidi="ar-SA"/>
      </w:rPr>
    </w:lvl>
    <w:lvl w:ilvl="8" w:tplc="C0E49650">
      <w:numFmt w:val="bullet"/>
      <w:lvlText w:val="•"/>
      <w:lvlJc w:val="left"/>
      <w:pPr>
        <w:ind w:left="8273" w:hanging="524"/>
      </w:pPr>
      <w:rPr>
        <w:rFonts w:hint="default"/>
        <w:lang w:val="ru-RU" w:eastAsia="en-US" w:bidi="ar-SA"/>
      </w:rPr>
    </w:lvl>
  </w:abstractNum>
  <w:abstractNum w:abstractNumId="26" w15:restartNumberingAfterBreak="0">
    <w:nsid w:val="4DDE04E1"/>
    <w:multiLevelType w:val="multilevel"/>
    <w:tmpl w:val="CDD61044"/>
    <w:lvl w:ilvl="0">
      <w:start w:val="2"/>
      <w:numFmt w:val="decimal"/>
      <w:lvlText w:val="%1"/>
      <w:lvlJc w:val="left"/>
      <w:pPr>
        <w:ind w:left="600" w:hanging="600"/>
      </w:pPr>
      <w:rPr>
        <w:rFonts w:hint="default"/>
      </w:rPr>
    </w:lvl>
    <w:lvl w:ilvl="1">
      <w:start w:val="3"/>
      <w:numFmt w:val="decimal"/>
      <w:lvlText w:val="%1.%2"/>
      <w:lvlJc w:val="left"/>
      <w:pPr>
        <w:ind w:left="364" w:hanging="600"/>
      </w:pPr>
      <w:rPr>
        <w:rFonts w:hint="default"/>
      </w:rPr>
    </w:lvl>
    <w:lvl w:ilvl="2">
      <w:start w:val="1"/>
      <w:numFmt w:val="decimal"/>
      <w:lvlText w:val="%1.%2.%3"/>
      <w:lvlJc w:val="left"/>
      <w:pPr>
        <w:ind w:left="248" w:hanging="720"/>
      </w:pPr>
      <w:rPr>
        <w:rFonts w:hint="default"/>
      </w:rPr>
    </w:lvl>
    <w:lvl w:ilvl="3">
      <w:start w:val="1"/>
      <w:numFmt w:val="decimal"/>
      <w:lvlText w:val="%1.%2.%3.%4"/>
      <w:lvlJc w:val="left"/>
      <w:pPr>
        <w:ind w:left="372" w:hanging="1080"/>
      </w:pPr>
      <w:rPr>
        <w:rFonts w:hint="default"/>
      </w:rPr>
    </w:lvl>
    <w:lvl w:ilvl="4">
      <w:start w:val="1"/>
      <w:numFmt w:val="decimal"/>
      <w:lvlText w:val="%1.%2.%3.%4.%5"/>
      <w:lvlJc w:val="left"/>
      <w:pPr>
        <w:ind w:left="136" w:hanging="1080"/>
      </w:pPr>
      <w:rPr>
        <w:rFonts w:hint="default"/>
      </w:rPr>
    </w:lvl>
    <w:lvl w:ilvl="5">
      <w:start w:val="1"/>
      <w:numFmt w:val="decimal"/>
      <w:lvlText w:val="%1.%2.%3.%4.%5.%6"/>
      <w:lvlJc w:val="left"/>
      <w:pPr>
        <w:ind w:left="260" w:hanging="1440"/>
      </w:pPr>
      <w:rPr>
        <w:rFonts w:hint="default"/>
      </w:rPr>
    </w:lvl>
    <w:lvl w:ilvl="6">
      <w:start w:val="1"/>
      <w:numFmt w:val="decimal"/>
      <w:lvlText w:val="%1.%2.%3.%4.%5.%6.%7"/>
      <w:lvlJc w:val="left"/>
      <w:pPr>
        <w:ind w:left="24" w:hanging="1440"/>
      </w:pPr>
      <w:rPr>
        <w:rFonts w:hint="default"/>
      </w:rPr>
    </w:lvl>
    <w:lvl w:ilvl="7">
      <w:start w:val="1"/>
      <w:numFmt w:val="decimal"/>
      <w:lvlText w:val="%1.%2.%3.%4.%5.%6.%7.%8"/>
      <w:lvlJc w:val="left"/>
      <w:pPr>
        <w:ind w:left="148" w:hanging="1800"/>
      </w:pPr>
      <w:rPr>
        <w:rFonts w:hint="default"/>
      </w:rPr>
    </w:lvl>
    <w:lvl w:ilvl="8">
      <w:start w:val="1"/>
      <w:numFmt w:val="decimal"/>
      <w:lvlText w:val="%1.%2.%3.%4.%5.%6.%7.%8.%9"/>
      <w:lvlJc w:val="left"/>
      <w:pPr>
        <w:ind w:left="272" w:hanging="2160"/>
      </w:pPr>
      <w:rPr>
        <w:rFonts w:hint="default"/>
      </w:rPr>
    </w:lvl>
  </w:abstractNum>
  <w:abstractNum w:abstractNumId="27" w15:restartNumberingAfterBreak="0">
    <w:nsid w:val="525251CF"/>
    <w:multiLevelType w:val="multilevel"/>
    <w:tmpl w:val="192E643A"/>
    <w:lvl w:ilvl="0">
      <w:start w:val="1"/>
      <w:numFmt w:val="decimal"/>
      <w:lvlText w:val="%1"/>
      <w:lvlJc w:val="left"/>
      <w:pPr>
        <w:ind w:left="1159" w:hanging="21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422" w:hanging="75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82" w:hanging="855"/>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1580" w:hanging="855"/>
      </w:pPr>
      <w:rPr>
        <w:rFonts w:hint="default"/>
        <w:lang w:val="ru-RU" w:eastAsia="en-US" w:bidi="ar-SA"/>
      </w:rPr>
    </w:lvl>
    <w:lvl w:ilvl="4">
      <w:numFmt w:val="bullet"/>
      <w:lvlText w:val="•"/>
      <w:lvlJc w:val="left"/>
      <w:pPr>
        <w:ind w:left="1800" w:hanging="855"/>
      </w:pPr>
      <w:rPr>
        <w:rFonts w:hint="default"/>
        <w:lang w:val="ru-RU" w:eastAsia="en-US" w:bidi="ar-SA"/>
      </w:rPr>
    </w:lvl>
    <w:lvl w:ilvl="5">
      <w:numFmt w:val="bullet"/>
      <w:lvlText w:val="•"/>
      <w:lvlJc w:val="left"/>
      <w:pPr>
        <w:ind w:left="1940" w:hanging="855"/>
      </w:pPr>
      <w:rPr>
        <w:rFonts w:hint="default"/>
        <w:lang w:val="ru-RU" w:eastAsia="en-US" w:bidi="ar-SA"/>
      </w:rPr>
    </w:lvl>
    <w:lvl w:ilvl="6">
      <w:numFmt w:val="bullet"/>
      <w:lvlText w:val="•"/>
      <w:lvlJc w:val="left"/>
      <w:pPr>
        <w:ind w:left="3601" w:hanging="855"/>
      </w:pPr>
      <w:rPr>
        <w:rFonts w:hint="default"/>
        <w:lang w:val="ru-RU" w:eastAsia="en-US" w:bidi="ar-SA"/>
      </w:rPr>
    </w:lvl>
    <w:lvl w:ilvl="7">
      <w:numFmt w:val="bullet"/>
      <w:lvlText w:val="•"/>
      <w:lvlJc w:val="left"/>
      <w:pPr>
        <w:ind w:left="5262" w:hanging="855"/>
      </w:pPr>
      <w:rPr>
        <w:rFonts w:hint="default"/>
        <w:lang w:val="ru-RU" w:eastAsia="en-US" w:bidi="ar-SA"/>
      </w:rPr>
    </w:lvl>
    <w:lvl w:ilvl="8">
      <w:numFmt w:val="bullet"/>
      <w:lvlText w:val="•"/>
      <w:lvlJc w:val="left"/>
      <w:pPr>
        <w:ind w:left="6923" w:hanging="855"/>
      </w:pPr>
      <w:rPr>
        <w:rFonts w:hint="default"/>
        <w:lang w:val="ru-RU" w:eastAsia="en-US" w:bidi="ar-SA"/>
      </w:rPr>
    </w:lvl>
  </w:abstractNum>
  <w:abstractNum w:abstractNumId="28" w15:restartNumberingAfterBreak="0">
    <w:nsid w:val="55E8680B"/>
    <w:multiLevelType w:val="hybridMultilevel"/>
    <w:tmpl w:val="6D9C8310"/>
    <w:lvl w:ilvl="0" w:tplc="83DAAE74">
      <w:numFmt w:val="bullet"/>
      <w:lvlText w:val="-"/>
      <w:lvlJc w:val="left"/>
      <w:pPr>
        <w:ind w:left="382" w:hanging="164"/>
      </w:pPr>
      <w:rPr>
        <w:rFonts w:ascii="Times New Roman" w:eastAsia="Times New Roman" w:hAnsi="Times New Roman" w:cs="Times New Roman" w:hint="default"/>
        <w:w w:val="100"/>
        <w:sz w:val="28"/>
        <w:szCs w:val="28"/>
        <w:lang w:val="ru-RU" w:eastAsia="en-US" w:bidi="ar-SA"/>
      </w:rPr>
    </w:lvl>
    <w:lvl w:ilvl="1" w:tplc="3E18A150">
      <w:numFmt w:val="bullet"/>
      <w:lvlText w:val="•"/>
      <w:lvlJc w:val="left"/>
      <w:pPr>
        <w:ind w:left="1366" w:hanging="164"/>
      </w:pPr>
      <w:rPr>
        <w:rFonts w:hint="default"/>
        <w:lang w:val="ru-RU" w:eastAsia="en-US" w:bidi="ar-SA"/>
      </w:rPr>
    </w:lvl>
    <w:lvl w:ilvl="2" w:tplc="F87064CC">
      <w:numFmt w:val="bullet"/>
      <w:lvlText w:val="•"/>
      <w:lvlJc w:val="left"/>
      <w:pPr>
        <w:ind w:left="2353" w:hanging="164"/>
      </w:pPr>
      <w:rPr>
        <w:rFonts w:hint="default"/>
        <w:lang w:val="ru-RU" w:eastAsia="en-US" w:bidi="ar-SA"/>
      </w:rPr>
    </w:lvl>
    <w:lvl w:ilvl="3" w:tplc="466E4E1A">
      <w:numFmt w:val="bullet"/>
      <w:lvlText w:val="•"/>
      <w:lvlJc w:val="left"/>
      <w:pPr>
        <w:ind w:left="3339" w:hanging="164"/>
      </w:pPr>
      <w:rPr>
        <w:rFonts w:hint="default"/>
        <w:lang w:val="ru-RU" w:eastAsia="en-US" w:bidi="ar-SA"/>
      </w:rPr>
    </w:lvl>
    <w:lvl w:ilvl="4" w:tplc="AECC5042">
      <w:numFmt w:val="bullet"/>
      <w:lvlText w:val="•"/>
      <w:lvlJc w:val="left"/>
      <w:pPr>
        <w:ind w:left="4326" w:hanging="164"/>
      </w:pPr>
      <w:rPr>
        <w:rFonts w:hint="default"/>
        <w:lang w:val="ru-RU" w:eastAsia="en-US" w:bidi="ar-SA"/>
      </w:rPr>
    </w:lvl>
    <w:lvl w:ilvl="5" w:tplc="87320B3C">
      <w:numFmt w:val="bullet"/>
      <w:lvlText w:val="•"/>
      <w:lvlJc w:val="left"/>
      <w:pPr>
        <w:ind w:left="5313" w:hanging="164"/>
      </w:pPr>
      <w:rPr>
        <w:rFonts w:hint="default"/>
        <w:lang w:val="ru-RU" w:eastAsia="en-US" w:bidi="ar-SA"/>
      </w:rPr>
    </w:lvl>
    <w:lvl w:ilvl="6" w:tplc="6DA27C9A">
      <w:numFmt w:val="bullet"/>
      <w:lvlText w:val="•"/>
      <w:lvlJc w:val="left"/>
      <w:pPr>
        <w:ind w:left="6299" w:hanging="164"/>
      </w:pPr>
      <w:rPr>
        <w:rFonts w:hint="default"/>
        <w:lang w:val="ru-RU" w:eastAsia="en-US" w:bidi="ar-SA"/>
      </w:rPr>
    </w:lvl>
    <w:lvl w:ilvl="7" w:tplc="A45CFCE6">
      <w:numFmt w:val="bullet"/>
      <w:lvlText w:val="•"/>
      <w:lvlJc w:val="left"/>
      <w:pPr>
        <w:ind w:left="7286" w:hanging="164"/>
      </w:pPr>
      <w:rPr>
        <w:rFonts w:hint="default"/>
        <w:lang w:val="ru-RU" w:eastAsia="en-US" w:bidi="ar-SA"/>
      </w:rPr>
    </w:lvl>
    <w:lvl w:ilvl="8" w:tplc="A264652E">
      <w:numFmt w:val="bullet"/>
      <w:lvlText w:val="•"/>
      <w:lvlJc w:val="left"/>
      <w:pPr>
        <w:ind w:left="8273" w:hanging="164"/>
      </w:pPr>
      <w:rPr>
        <w:rFonts w:hint="default"/>
        <w:lang w:val="ru-RU" w:eastAsia="en-US" w:bidi="ar-SA"/>
      </w:rPr>
    </w:lvl>
  </w:abstractNum>
  <w:abstractNum w:abstractNumId="29" w15:restartNumberingAfterBreak="0">
    <w:nsid w:val="56B06AF1"/>
    <w:multiLevelType w:val="hybridMultilevel"/>
    <w:tmpl w:val="051EAE70"/>
    <w:lvl w:ilvl="0" w:tplc="B8A63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8E93BB3"/>
    <w:multiLevelType w:val="hybridMultilevel"/>
    <w:tmpl w:val="01989652"/>
    <w:lvl w:ilvl="0" w:tplc="41EEB25A">
      <w:start w:val="1"/>
      <w:numFmt w:val="decimal"/>
      <w:lvlText w:val="%1"/>
      <w:lvlJc w:val="left"/>
      <w:pPr>
        <w:ind w:left="382" w:hanging="473"/>
      </w:pPr>
      <w:rPr>
        <w:rFonts w:ascii="Times New Roman" w:eastAsia="Times New Roman" w:hAnsi="Times New Roman" w:cs="Times New Roman" w:hint="default"/>
        <w:w w:val="100"/>
        <w:sz w:val="28"/>
        <w:szCs w:val="28"/>
        <w:lang w:val="ru-RU" w:eastAsia="en-US" w:bidi="ar-SA"/>
      </w:rPr>
    </w:lvl>
    <w:lvl w:ilvl="1" w:tplc="DB84E06E">
      <w:numFmt w:val="bullet"/>
      <w:lvlText w:val="•"/>
      <w:lvlJc w:val="left"/>
      <w:pPr>
        <w:ind w:left="1366" w:hanging="473"/>
      </w:pPr>
      <w:rPr>
        <w:rFonts w:hint="default"/>
        <w:lang w:val="ru-RU" w:eastAsia="en-US" w:bidi="ar-SA"/>
      </w:rPr>
    </w:lvl>
    <w:lvl w:ilvl="2" w:tplc="65EEBA32">
      <w:numFmt w:val="bullet"/>
      <w:lvlText w:val="•"/>
      <w:lvlJc w:val="left"/>
      <w:pPr>
        <w:ind w:left="2353" w:hanging="473"/>
      </w:pPr>
      <w:rPr>
        <w:rFonts w:hint="default"/>
        <w:lang w:val="ru-RU" w:eastAsia="en-US" w:bidi="ar-SA"/>
      </w:rPr>
    </w:lvl>
    <w:lvl w:ilvl="3" w:tplc="C40693F4">
      <w:numFmt w:val="bullet"/>
      <w:lvlText w:val="•"/>
      <w:lvlJc w:val="left"/>
      <w:pPr>
        <w:ind w:left="3339" w:hanging="473"/>
      </w:pPr>
      <w:rPr>
        <w:rFonts w:hint="default"/>
        <w:lang w:val="ru-RU" w:eastAsia="en-US" w:bidi="ar-SA"/>
      </w:rPr>
    </w:lvl>
    <w:lvl w:ilvl="4" w:tplc="96C0E77C">
      <w:numFmt w:val="bullet"/>
      <w:lvlText w:val="•"/>
      <w:lvlJc w:val="left"/>
      <w:pPr>
        <w:ind w:left="4326" w:hanging="473"/>
      </w:pPr>
      <w:rPr>
        <w:rFonts w:hint="default"/>
        <w:lang w:val="ru-RU" w:eastAsia="en-US" w:bidi="ar-SA"/>
      </w:rPr>
    </w:lvl>
    <w:lvl w:ilvl="5" w:tplc="22F8F576">
      <w:numFmt w:val="bullet"/>
      <w:lvlText w:val="•"/>
      <w:lvlJc w:val="left"/>
      <w:pPr>
        <w:ind w:left="5313" w:hanging="473"/>
      </w:pPr>
      <w:rPr>
        <w:rFonts w:hint="default"/>
        <w:lang w:val="ru-RU" w:eastAsia="en-US" w:bidi="ar-SA"/>
      </w:rPr>
    </w:lvl>
    <w:lvl w:ilvl="6" w:tplc="33F2242C">
      <w:numFmt w:val="bullet"/>
      <w:lvlText w:val="•"/>
      <w:lvlJc w:val="left"/>
      <w:pPr>
        <w:ind w:left="6299" w:hanging="473"/>
      </w:pPr>
      <w:rPr>
        <w:rFonts w:hint="default"/>
        <w:lang w:val="ru-RU" w:eastAsia="en-US" w:bidi="ar-SA"/>
      </w:rPr>
    </w:lvl>
    <w:lvl w:ilvl="7" w:tplc="F83249D0">
      <w:numFmt w:val="bullet"/>
      <w:lvlText w:val="•"/>
      <w:lvlJc w:val="left"/>
      <w:pPr>
        <w:ind w:left="7286" w:hanging="473"/>
      </w:pPr>
      <w:rPr>
        <w:rFonts w:hint="default"/>
        <w:lang w:val="ru-RU" w:eastAsia="en-US" w:bidi="ar-SA"/>
      </w:rPr>
    </w:lvl>
    <w:lvl w:ilvl="8" w:tplc="01463868">
      <w:numFmt w:val="bullet"/>
      <w:lvlText w:val="•"/>
      <w:lvlJc w:val="left"/>
      <w:pPr>
        <w:ind w:left="8273" w:hanging="473"/>
      </w:pPr>
      <w:rPr>
        <w:rFonts w:hint="default"/>
        <w:lang w:val="ru-RU" w:eastAsia="en-US" w:bidi="ar-SA"/>
      </w:rPr>
    </w:lvl>
  </w:abstractNum>
  <w:abstractNum w:abstractNumId="31" w15:restartNumberingAfterBreak="0">
    <w:nsid w:val="5F6026CA"/>
    <w:multiLevelType w:val="multilevel"/>
    <w:tmpl w:val="D9841AB4"/>
    <w:lvl w:ilvl="0">
      <w:start w:val="1"/>
      <w:numFmt w:val="decimal"/>
      <w:lvlText w:val="%1."/>
      <w:lvlJc w:val="left"/>
      <w:pPr>
        <w:tabs>
          <w:tab w:val="num" w:pos="1200"/>
        </w:tabs>
        <w:ind w:left="1200" w:hanging="360"/>
      </w:pPr>
    </w:lvl>
    <w:lvl w:ilvl="1">
      <w:start w:val="1"/>
      <w:numFmt w:val="decimal"/>
      <w:isLgl/>
      <w:lvlText w:val="%1.%2"/>
      <w:lvlJc w:val="left"/>
      <w:pPr>
        <w:ind w:left="1215" w:hanging="37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3000" w:hanging="2160"/>
      </w:pPr>
      <w:rPr>
        <w:rFonts w:hint="default"/>
      </w:rPr>
    </w:lvl>
  </w:abstractNum>
  <w:abstractNum w:abstractNumId="32" w15:restartNumberingAfterBreak="0">
    <w:nsid w:val="612D4003"/>
    <w:multiLevelType w:val="hybridMultilevel"/>
    <w:tmpl w:val="DF44BC7C"/>
    <w:lvl w:ilvl="0" w:tplc="991A0F02">
      <w:start w:val="1"/>
      <w:numFmt w:val="decimal"/>
      <w:lvlText w:val="%1"/>
      <w:lvlJc w:val="left"/>
      <w:pPr>
        <w:ind w:left="382" w:hanging="524"/>
      </w:pPr>
      <w:rPr>
        <w:rFonts w:ascii="Times New Roman" w:eastAsia="Times New Roman" w:hAnsi="Times New Roman" w:cs="Times New Roman" w:hint="default"/>
        <w:w w:val="100"/>
        <w:sz w:val="28"/>
        <w:szCs w:val="28"/>
        <w:lang w:val="ru-RU" w:eastAsia="en-US" w:bidi="ar-SA"/>
      </w:rPr>
    </w:lvl>
    <w:lvl w:ilvl="1" w:tplc="1EA0413E">
      <w:numFmt w:val="bullet"/>
      <w:lvlText w:val="•"/>
      <w:lvlJc w:val="left"/>
      <w:pPr>
        <w:ind w:left="1366" w:hanging="524"/>
      </w:pPr>
      <w:rPr>
        <w:rFonts w:hint="default"/>
        <w:lang w:val="ru-RU" w:eastAsia="en-US" w:bidi="ar-SA"/>
      </w:rPr>
    </w:lvl>
    <w:lvl w:ilvl="2" w:tplc="43CC6FAC">
      <w:numFmt w:val="bullet"/>
      <w:lvlText w:val="•"/>
      <w:lvlJc w:val="left"/>
      <w:pPr>
        <w:ind w:left="2353" w:hanging="524"/>
      </w:pPr>
      <w:rPr>
        <w:rFonts w:hint="default"/>
        <w:lang w:val="ru-RU" w:eastAsia="en-US" w:bidi="ar-SA"/>
      </w:rPr>
    </w:lvl>
    <w:lvl w:ilvl="3" w:tplc="B65A4F66">
      <w:numFmt w:val="bullet"/>
      <w:lvlText w:val="•"/>
      <w:lvlJc w:val="left"/>
      <w:pPr>
        <w:ind w:left="3339" w:hanging="524"/>
      </w:pPr>
      <w:rPr>
        <w:rFonts w:hint="default"/>
        <w:lang w:val="ru-RU" w:eastAsia="en-US" w:bidi="ar-SA"/>
      </w:rPr>
    </w:lvl>
    <w:lvl w:ilvl="4" w:tplc="5A3C38EA">
      <w:numFmt w:val="bullet"/>
      <w:lvlText w:val="•"/>
      <w:lvlJc w:val="left"/>
      <w:pPr>
        <w:ind w:left="4326" w:hanging="524"/>
      </w:pPr>
      <w:rPr>
        <w:rFonts w:hint="default"/>
        <w:lang w:val="ru-RU" w:eastAsia="en-US" w:bidi="ar-SA"/>
      </w:rPr>
    </w:lvl>
    <w:lvl w:ilvl="5" w:tplc="D0280E26">
      <w:numFmt w:val="bullet"/>
      <w:lvlText w:val="•"/>
      <w:lvlJc w:val="left"/>
      <w:pPr>
        <w:ind w:left="5313" w:hanging="524"/>
      </w:pPr>
      <w:rPr>
        <w:rFonts w:hint="default"/>
        <w:lang w:val="ru-RU" w:eastAsia="en-US" w:bidi="ar-SA"/>
      </w:rPr>
    </w:lvl>
    <w:lvl w:ilvl="6" w:tplc="0A3856E8">
      <w:numFmt w:val="bullet"/>
      <w:lvlText w:val="•"/>
      <w:lvlJc w:val="left"/>
      <w:pPr>
        <w:ind w:left="6299" w:hanging="524"/>
      </w:pPr>
      <w:rPr>
        <w:rFonts w:hint="default"/>
        <w:lang w:val="ru-RU" w:eastAsia="en-US" w:bidi="ar-SA"/>
      </w:rPr>
    </w:lvl>
    <w:lvl w:ilvl="7" w:tplc="665427F4">
      <w:numFmt w:val="bullet"/>
      <w:lvlText w:val="•"/>
      <w:lvlJc w:val="left"/>
      <w:pPr>
        <w:ind w:left="7286" w:hanging="524"/>
      </w:pPr>
      <w:rPr>
        <w:rFonts w:hint="default"/>
        <w:lang w:val="ru-RU" w:eastAsia="en-US" w:bidi="ar-SA"/>
      </w:rPr>
    </w:lvl>
    <w:lvl w:ilvl="8" w:tplc="2EB41E2C">
      <w:numFmt w:val="bullet"/>
      <w:lvlText w:val="•"/>
      <w:lvlJc w:val="left"/>
      <w:pPr>
        <w:ind w:left="8273" w:hanging="524"/>
      </w:pPr>
      <w:rPr>
        <w:rFonts w:hint="default"/>
        <w:lang w:val="ru-RU" w:eastAsia="en-US" w:bidi="ar-SA"/>
      </w:rPr>
    </w:lvl>
  </w:abstractNum>
  <w:abstractNum w:abstractNumId="33" w15:restartNumberingAfterBreak="0">
    <w:nsid w:val="615A75BB"/>
    <w:multiLevelType w:val="hybridMultilevel"/>
    <w:tmpl w:val="8ED650DA"/>
    <w:lvl w:ilvl="0" w:tplc="2FA88FAC">
      <w:numFmt w:val="bullet"/>
      <w:lvlText w:val=""/>
      <w:lvlJc w:val="left"/>
      <w:pPr>
        <w:ind w:left="382" w:hanging="286"/>
      </w:pPr>
      <w:rPr>
        <w:rFonts w:ascii="Symbol" w:eastAsia="Symbol" w:hAnsi="Symbol" w:cs="Symbol" w:hint="default"/>
        <w:w w:val="100"/>
        <w:sz w:val="28"/>
        <w:szCs w:val="28"/>
        <w:lang w:val="ru-RU" w:eastAsia="en-US" w:bidi="ar-SA"/>
      </w:rPr>
    </w:lvl>
    <w:lvl w:ilvl="1" w:tplc="50EA7562">
      <w:numFmt w:val="bullet"/>
      <w:lvlText w:val="•"/>
      <w:lvlJc w:val="left"/>
      <w:pPr>
        <w:ind w:left="1366" w:hanging="286"/>
      </w:pPr>
      <w:rPr>
        <w:rFonts w:hint="default"/>
        <w:lang w:val="ru-RU" w:eastAsia="en-US" w:bidi="ar-SA"/>
      </w:rPr>
    </w:lvl>
    <w:lvl w:ilvl="2" w:tplc="CED0875E">
      <w:numFmt w:val="bullet"/>
      <w:lvlText w:val="•"/>
      <w:lvlJc w:val="left"/>
      <w:pPr>
        <w:ind w:left="2353" w:hanging="286"/>
      </w:pPr>
      <w:rPr>
        <w:rFonts w:hint="default"/>
        <w:lang w:val="ru-RU" w:eastAsia="en-US" w:bidi="ar-SA"/>
      </w:rPr>
    </w:lvl>
    <w:lvl w:ilvl="3" w:tplc="97041024">
      <w:numFmt w:val="bullet"/>
      <w:lvlText w:val="•"/>
      <w:lvlJc w:val="left"/>
      <w:pPr>
        <w:ind w:left="3339" w:hanging="286"/>
      </w:pPr>
      <w:rPr>
        <w:rFonts w:hint="default"/>
        <w:lang w:val="ru-RU" w:eastAsia="en-US" w:bidi="ar-SA"/>
      </w:rPr>
    </w:lvl>
    <w:lvl w:ilvl="4" w:tplc="7510583E">
      <w:numFmt w:val="bullet"/>
      <w:lvlText w:val="•"/>
      <w:lvlJc w:val="left"/>
      <w:pPr>
        <w:ind w:left="4326" w:hanging="286"/>
      </w:pPr>
      <w:rPr>
        <w:rFonts w:hint="default"/>
        <w:lang w:val="ru-RU" w:eastAsia="en-US" w:bidi="ar-SA"/>
      </w:rPr>
    </w:lvl>
    <w:lvl w:ilvl="5" w:tplc="C6CE47A6">
      <w:numFmt w:val="bullet"/>
      <w:lvlText w:val="•"/>
      <w:lvlJc w:val="left"/>
      <w:pPr>
        <w:ind w:left="5313" w:hanging="286"/>
      </w:pPr>
      <w:rPr>
        <w:rFonts w:hint="default"/>
        <w:lang w:val="ru-RU" w:eastAsia="en-US" w:bidi="ar-SA"/>
      </w:rPr>
    </w:lvl>
    <w:lvl w:ilvl="6" w:tplc="26FC0E22">
      <w:numFmt w:val="bullet"/>
      <w:lvlText w:val="•"/>
      <w:lvlJc w:val="left"/>
      <w:pPr>
        <w:ind w:left="6299" w:hanging="286"/>
      </w:pPr>
      <w:rPr>
        <w:rFonts w:hint="default"/>
        <w:lang w:val="ru-RU" w:eastAsia="en-US" w:bidi="ar-SA"/>
      </w:rPr>
    </w:lvl>
    <w:lvl w:ilvl="7" w:tplc="AC68865C">
      <w:numFmt w:val="bullet"/>
      <w:lvlText w:val="•"/>
      <w:lvlJc w:val="left"/>
      <w:pPr>
        <w:ind w:left="7286" w:hanging="286"/>
      </w:pPr>
      <w:rPr>
        <w:rFonts w:hint="default"/>
        <w:lang w:val="ru-RU" w:eastAsia="en-US" w:bidi="ar-SA"/>
      </w:rPr>
    </w:lvl>
    <w:lvl w:ilvl="8" w:tplc="06F07398">
      <w:numFmt w:val="bullet"/>
      <w:lvlText w:val="•"/>
      <w:lvlJc w:val="left"/>
      <w:pPr>
        <w:ind w:left="8273" w:hanging="286"/>
      </w:pPr>
      <w:rPr>
        <w:rFonts w:hint="default"/>
        <w:lang w:val="ru-RU" w:eastAsia="en-US" w:bidi="ar-SA"/>
      </w:rPr>
    </w:lvl>
  </w:abstractNum>
  <w:abstractNum w:abstractNumId="34" w15:restartNumberingAfterBreak="0">
    <w:nsid w:val="6365730E"/>
    <w:multiLevelType w:val="hybridMultilevel"/>
    <w:tmpl w:val="86029E4E"/>
    <w:lvl w:ilvl="0" w:tplc="C276C56A">
      <w:start w:val="104"/>
      <w:numFmt w:val="decimal"/>
      <w:lvlText w:val="%1"/>
      <w:lvlJc w:val="left"/>
      <w:pPr>
        <w:ind w:left="406" w:hanging="855"/>
      </w:pPr>
      <w:rPr>
        <w:rFonts w:ascii="Times New Roman" w:eastAsia="Times New Roman" w:hAnsi="Times New Roman" w:cs="Times New Roman" w:hint="default"/>
        <w:spacing w:val="-2"/>
        <w:w w:val="100"/>
        <w:sz w:val="28"/>
        <w:szCs w:val="28"/>
        <w:lang w:val="ru-RU" w:eastAsia="en-US" w:bidi="ar-SA"/>
      </w:rPr>
    </w:lvl>
    <w:lvl w:ilvl="1" w:tplc="FBD82640">
      <w:numFmt w:val="bullet"/>
      <w:lvlText w:val="•"/>
      <w:lvlJc w:val="left"/>
      <w:pPr>
        <w:ind w:left="1384" w:hanging="855"/>
      </w:pPr>
      <w:rPr>
        <w:rFonts w:hint="default"/>
        <w:lang w:val="ru-RU" w:eastAsia="en-US" w:bidi="ar-SA"/>
      </w:rPr>
    </w:lvl>
    <w:lvl w:ilvl="2" w:tplc="D060A584">
      <w:numFmt w:val="bullet"/>
      <w:lvlText w:val="•"/>
      <w:lvlJc w:val="left"/>
      <w:pPr>
        <w:ind w:left="2369" w:hanging="855"/>
      </w:pPr>
      <w:rPr>
        <w:rFonts w:hint="default"/>
        <w:lang w:val="ru-RU" w:eastAsia="en-US" w:bidi="ar-SA"/>
      </w:rPr>
    </w:lvl>
    <w:lvl w:ilvl="3" w:tplc="4D7E4C1A">
      <w:numFmt w:val="bullet"/>
      <w:lvlText w:val="•"/>
      <w:lvlJc w:val="left"/>
      <w:pPr>
        <w:ind w:left="3353" w:hanging="855"/>
      </w:pPr>
      <w:rPr>
        <w:rFonts w:hint="default"/>
        <w:lang w:val="ru-RU" w:eastAsia="en-US" w:bidi="ar-SA"/>
      </w:rPr>
    </w:lvl>
    <w:lvl w:ilvl="4" w:tplc="005C18CA">
      <w:numFmt w:val="bullet"/>
      <w:lvlText w:val="•"/>
      <w:lvlJc w:val="left"/>
      <w:pPr>
        <w:ind w:left="4338" w:hanging="855"/>
      </w:pPr>
      <w:rPr>
        <w:rFonts w:hint="default"/>
        <w:lang w:val="ru-RU" w:eastAsia="en-US" w:bidi="ar-SA"/>
      </w:rPr>
    </w:lvl>
    <w:lvl w:ilvl="5" w:tplc="8196CFB8">
      <w:numFmt w:val="bullet"/>
      <w:lvlText w:val="•"/>
      <w:lvlJc w:val="left"/>
      <w:pPr>
        <w:ind w:left="5323" w:hanging="855"/>
      </w:pPr>
      <w:rPr>
        <w:rFonts w:hint="default"/>
        <w:lang w:val="ru-RU" w:eastAsia="en-US" w:bidi="ar-SA"/>
      </w:rPr>
    </w:lvl>
    <w:lvl w:ilvl="6" w:tplc="67D49638">
      <w:numFmt w:val="bullet"/>
      <w:lvlText w:val="•"/>
      <w:lvlJc w:val="left"/>
      <w:pPr>
        <w:ind w:left="6307" w:hanging="855"/>
      </w:pPr>
      <w:rPr>
        <w:rFonts w:hint="default"/>
        <w:lang w:val="ru-RU" w:eastAsia="en-US" w:bidi="ar-SA"/>
      </w:rPr>
    </w:lvl>
    <w:lvl w:ilvl="7" w:tplc="8C645580">
      <w:numFmt w:val="bullet"/>
      <w:lvlText w:val="•"/>
      <w:lvlJc w:val="left"/>
      <w:pPr>
        <w:ind w:left="7292" w:hanging="855"/>
      </w:pPr>
      <w:rPr>
        <w:rFonts w:hint="default"/>
        <w:lang w:val="ru-RU" w:eastAsia="en-US" w:bidi="ar-SA"/>
      </w:rPr>
    </w:lvl>
    <w:lvl w:ilvl="8" w:tplc="6D4EC97C">
      <w:numFmt w:val="bullet"/>
      <w:lvlText w:val="•"/>
      <w:lvlJc w:val="left"/>
      <w:pPr>
        <w:ind w:left="8277" w:hanging="855"/>
      </w:pPr>
      <w:rPr>
        <w:rFonts w:hint="default"/>
        <w:lang w:val="ru-RU" w:eastAsia="en-US" w:bidi="ar-SA"/>
      </w:rPr>
    </w:lvl>
  </w:abstractNum>
  <w:abstractNum w:abstractNumId="35" w15:restartNumberingAfterBreak="0">
    <w:nsid w:val="6465414E"/>
    <w:multiLevelType w:val="multilevel"/>
    <w:tmpl w:val="647C60CE"/>
    <w:lvl w:ilvl="0">
      <w:start w:val="3"/>
      <w:numFmt w:val="decimal"/>
      <w:lvlText w:val="%1"/>
      <w:lvlJc w:val="left"/>
      <w:pPr>
        <w:ind w:left="382" w:hanging="442"/>
      </w:pPr>
      <w:rPr>
        <w:rFonts w:hint="default"/>
        <w:lang w:val="ru-RU" w:eastAsia="en-US" w:bidi="ar-SA"/>
      </w:rPr>
    </w:lvl>
    <w:lvl w:ilvl="1">
      <w:start w:val="2"/>
      <w:numFmt w:val="decimal"/>
      <w:lvlText w:val="%1.%2"/>
      <w:lvlJc w:val="left"/>
      <w:pPr>
        <w:ind w:left="382" w:hanging="442"/>
      </w:pPr>
      <w:rPr>
        <w:rFonts w:ascii="Times New Roman" w:eastAsia="Times New Roman" w:hAnsi="Times New Roman" w:cs="Times New Roman" w:hint="default"/>
        <w:b/>
        <w:bCs/>
        <w:w w:val="100"/>
        <w:position w:val="2"/>
        <w:sz w:val="28"/>
        <w:szCs w:val="28"/>
        <w:lang w:val="ru-RU" w:eastAsia="en-US" w:bidi="ar-SA"/>
      </w:rPr>
    </w:lvl>
    <w:lvl w:ilvl="2">
      <w:start w:val="1"/>
      <w:numFmt w:val="decimal"/>
      <w:lvlText w:val="%1.%2.%3"/>
      <w:lvlJc w:val="left"/>
      <w:pPr>
        <w:ind w:left="382" w:hanging="63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39" w:hanging="632"/>
      </w:pPr>
      <w:rPr>
        <w:rFonts w:hint="default"/>
        <w:lang w:val="ru-RU" w:eastAsia="en-US" w:bidi="ar-SA"/>
      </w:rPr>
    </w:lvl>
    <w:lvl w:ilvl="4">
      <w:numFmt w:val="bullet"/>
      <w:lvlText w:val="•"/>
      <w:lvlJc w:val="left"/>
      <w:pPr>
        <w:ind w:left="4326" w:hanging="632"/>
      </w:pPr>
      <w:rPr>
        <w:rFonts w:hint="default"/>
        <w:lang w:val="ru-RU" w:eastAsia="en-US" w:bidi="ar-SA"/>
      </w:rPr>
    </w:lvl>
    <w:lvl w:ilvl="5">
      <w:numFmt w:val="bullet"/>
      <w:lvlText w:val="•"/>
      <w:lvlJc w:val="left"/>
      <w:pPr>
        <w:ind w:left="5313" w:hanging="632"/>
      </w:pPr>
      <w:rPr>
        <w:rFonts w:hint="default"/>
        <w:lang w:val="ru-RU" w:eastAsia="en-US" w:bidi="ar-SA"/>
      </w:rPr>
    </w:lvl>
    <w:lvl w:ilvl="6">
      <w:numFmt w:val="bullet"/>
      <w:lvlText w:val="•"/>
      <w:lvlJc w:val="left"/>
      <w:pPr>
        <w:ind w:left="6299" w:hanging="632"/>
      </w:pPr>
      <w:rPr>
        <w:rFonts w:hint="default"/>
        <w:lang w:val="ru-RU" w:eastAsia="en-US" w:bidi="ar-SA"/>
      </w:rPr>
    </w:lvl>
    <w:lvl w:ilvl="7">
      <w:numFmt w:val="bullet"/>
      <w:lvlText w:val="•"/>
      <w:lvlJc w:val="left"/>
      <w:pPr>
        <w:ind w:left="7286" w:hanging="632"/>
      </w:pPr>
      <w:rPr>
        <w:rFonts w:hint="default"/>
        <w:lang w:val="ru-RU" w:eastAsia="en-US" w:bidi="ar-SA"/>
      </w:rPr>
    </w:lvl>
    <w:lvl w:ilvl="8">
      <w:numFmt w:val="bullet"/>
      <w:lvlText w:val="•"/>
      <w:lvlJc w:val="left"/>
      <w:pPr>
        <w:ind w:left="8273" w:hanging="632"/>
      </w:pPr>
      <w:rPr>
        <w:rFonts w:hint="default"/>
        <w:lang w:val="ru-RU" w:eastAsia="en-US" w:bidi="ar-SA"/>
      </w:rPr>
    </w:lvl>
  </w:abstractNum>
  <w:abstractNum w:abstractNumId="36" w15:restartNumberingAfterBreak="0">
    <w:nsid w:val="66657B24"/>
    <w:multiLevelType w:val="multilevel"/>
    <w:tmpl w:val="4738BB88"/>
    <w:lvl w:ilvl="0">
      <w:start w:val="1"/>
      <w:numFmt w:val="decimal"/>
      <w:lvlText w:val="%1."/>
      <w:lvlJc w:val="left"/>
      <w:pPr>
        <w:ind w:left="382" w:hanging="307"/>
        <w:jc w:val="right"/>
      </w:pPr>
      <w:rPr>
        <w:rFonts w:hint="default"/>
        <w:w w:val="100"/>
        <w:lang w:val="ru-RU" w:eastAsia="en-US" w:bidi="ar-SA"/>
      </w:rPr>
    </w:lvl>
    <w:lvl w:ilvl="1">
      <w:start w:val="1"/>
      <w:numFmt w:val="decimal"/>
      <w:lvlText w:val="%1.%2"/>
      <w:lvlJc w:val="left"/>
      <w:pPr>
        <w:ind w:left="382" w:hanging="452"/>
        <w:jc w:val="right"/>
      </w:pPr>
      <w:rPr>
        <w:rFonts w:ascii="Times New Roman" w:eastAsia="Times New Roman" w:hAnsi="Times New Roman" w:cs="Times New Roman" w:hint="default"/>
        <w:b/>
        <w:bCs/>
        <w:spacing w:val="0"/>
        <w:w w:val="100"/>
        <w:position w:val="2"/>
        <w:sz w:val="28"/>
        <w:szCs w:val="28"/>
        <w:lang w:val="ru-RU" w:eastAsia="en-US" w:bidi="ar-SA"/>
      </w:rPr>
    </w:lvl>
    <w:lvl w:ilvl="2">
      <w:numFmt w:val="bullet"/>
      <w:lvlText w:val="•"/>
      <w:lvlJc w:val="left"/>
      <w:pPr>
        <w:ind w:left="2353" w:hanging="452"/>
      </w:pPr>
      <w:rPr>
        <w:rFonts w:hint="default"/>
        <w:lang w:val="ru-RU" w:eastAsia="en-US" w:bidi="ar-SA"/>
      </w:rPr>
    </w:lvl>
    <w:lvl w:ilvl="3">
      <w:numFmt w:val="bullet"/>
      <w:lvlText w:val="•"/>
      <w:lvlJc w:val="left"/>
      <w:pPr>
        <w:ind w:left="3339" w:hanging="452"/>
      </w:pPr>
      <w:rPr>
        <w:rFonts w:hint="default"/>
        <w:lang w:val="ru-RU" w:eastAsia="en-US" w:bidi="ar-SA"/>
      </w:rPr>
    </w:lvl>
    <w:lvl w:ilvl="4">
      <w:numFmt w:val="bullet"/>
      <w:lvlText w:val="•"/>
      <w:lvlJc w:val="left"/>
      <w:pPr>
        <w:ind w:left="4326" w:hanging="452"/>
      </w:pPr>
      <w:rPr>
        <w:rFonts w:hint="default"/>
        <w:lang w:val="ru-RU" w:eastAsia="en-US" w:bidi="ar-SA"/>
      </w:rPr>
    </w:lvl>
    <w:lvl w:ilvl="5">
      <w:numFmt w:val="bullet"/>
      <w:lvlText w:val="•"/>
      <w:lvlJc w:val="left"/>
      <w:pPr>
        <w:ind w:left="5313" w:hanging="452"/>
      </w:pPr>
      <w:rPr>
        <w:rFonts w:hint="default"/>
        <w:lang w:val="ru-RU" w:eastAsia="en-US" w:bidi="ar-SA"/>
      </w:rPr>
    </w:lvl>
    <w:lvl w:ilvl="6">
      <w:numFmt w:val="bullet"/>
      <w:lvlText w:val="•"/>
      <w:lvlJc w:val="left"/>
      <w:pPr>
        <w:ind w:left="6299" w:hanging="452"/>
      </w:pPr>
      <w:rPr>
        <w:rFonts w:hint="default"/>
        <w:lang w:val="ru-RU" w:eastAsia="en-US" w:bidi="ar-SA"/>
      </w:rPr>
    </w:lvl>
    <w:lvl w:ilvl="7">
      <w:numFmt w:val="bullet"/>
      <w:lvlText w:val="•"/>
      <w:lvlJc w:val="left"/>
      <w:pPr>
        <w:ind w:left="7286" w:hanging="452"/>
      </w:pPr>
      <w:rPr>
        <w:rFonts w:hint="default"/>
        <w:lang w:val="ru-RU" w:eastAsia="en-US" w:bidi="ar-SA"/>
      </w:rPr>
    </w:lvl>
    <w:lvl w:ilvl="8">
      <w:numFmt w:val="bullet"/>
      <w:lvlText w:val="•"/>
      <w:lvlJc w:val="left"/>
      <w:pPr>
        <w:ind w:left="8273" w:hanging="452"/>
      </w:pPr>
      <w:rPr>
        <w:rFonts w:hint="default"/>
        <w:lang w:val="ru-RU" w:eastAsia="en-US" w:bidi="ar-SA"/>
      </w:rPr>
    </w:lvl>
  </w:abstractNum>
  <w:abstractNum w:abstractNumId="37" w15:restartNumberingAfterBreak="0">
    <w:nsid w:val="672C5ED3"/>
    <w:multiLevelType w:val="hybridMultilevel"/>
    <w:tmpl w:val="14348F8E"/>
    <w:lvl w:ilvl="0" w:tplc="A8DEC204">
      <w:numFmt w:val="bullet"/>
      <w:lvlText w:val=""/>
      <w:lvlJc w:val="left"/>
      <w:pPr>
        <w:ind w:left="382" w:hanging="286"/>
      </w:pPr>
      <w:rPr>
        <w:rFonts w:ascii="Symbol" w:eastAsia="Symbol" w:hAnsi="Symbol" w:cs="Symbol" w:hint="default"/>
        <w:w w:val="100"/>
        <w:sz w:val="28"/>
        <w:szCs w:val="28"/>
        <w:lang w:val="ru-RU" w:eastAsia="en-US" w:bidi="ar-SA"/>
      </w:rPr>
    </w:lvl>
    <w:lvl w:ilvl="1" w:tplc="9AAADF78">
      <w:numFmt w:val="bullet"/>
      <w:lvlText w:val="•"/>
      <w:lvlJc w:val="left"/>
      <w:pPr>
        <w:ind w:left="1366" w:hanging="286"/>
      </w:pPr>
      <w:rPr>
        <w:rFonts w:hint="default"/>
        <w:lang w:val="ru-RU" w:eastAsia="en-US" w:bidi="ar-SA"/>
      </w:rPr>
    </w:lvl>
    <w:lvl w:ilvl="2" w:tplc="90407BA6">
      <w:numFmt w:val="bullet"/>
      <w:lvlText w:val="•"/>
      <w:lvlJc w:val="left"/>
      <w:pPr>
        <w:ind w:left="2353" w:hanging="286"/>
      </w:pPr>
      <w:rPr>
        <w:rFonts w:hint="default"/>
        <w:lang w:val="ru-RU" w:eastAsia="en-US" w:bidi="ar-SA"/>
      </w:rPr>
    </w:lvl>
    <w:lvl w:ilvl="3" w:tplc="EFCE5300">
      <w:numFmt w:val="bullet"/>
      <w:lvlText w:val="•"/>
      <w:lvlJc w:val="left"/>
      <w:pPr>
        <w:ind w:left="3339" w:hanging="286"/>
      </w:pPr>
      <w:rPr>
        <w:rFonts w:hint="default"/>
        <w:lang w:val="ru-RU" w:eastAsia="en-US" w:bidi="ar-SA"/>
      </w:rPr>
    </w:lvl>
    <w:lvl w:ilvl="4" w:tplc="782A7686">
      <w:numFmt w:val="bullet"/>
      <w:lvlText w:val="•"/>
      <w:lvlJc w:val="left"/>
      <w:pPr>
        <w:ind w:left="4326" w:hanging="286"/>
      </w:pPr>
      <w:rPr>
        <w:rFonts w:hint="default"/>
        <w:lang w:val="ru-RU" w:eastAsia="en-US" w:bidi="ar-SA"/>
      </w:rPr>
    </w:lvl>
    <w:lvl w:ilvl="5" w:tplc="95A8D442">
      <w:numFmt w:val="bullet"/>
      <w:lvlText w:val="•"/>
      <w:lvlJc w:val="left"/>
      <w:pPr>
        <w:ind w:left="5313" w:hanging="286"/>
      </w:pPr>
      <w:rPr>
        <w:rFonts w:hint="default"/>
        <w:lang w:val="ru-RU" w:eastAsia="en-US" w:bidi="ar-SA"/>
      </w:rPr>
    </w:lvl>
    <w:lvl w:ilvl="6" w:tplc="5E7E62C2">
      <w:numFmt w:val="bullet"/>
      <w:lvlText w:val="•"/>
      <w:lvlJc w:val="left"/>
      <w:pPr>
        <w:ind w:left="6299" w:hanging="286"/>
      </w:pPr>
      <w:rPr>
        <w:rFonts w:hint="default"/>
        <w:lang w:val="ru-RU" w:eastAsia="en-US" w:bidi="ar-SA"/>
      </w:rPr>
    </w:lvl>
    <w:lvl w:ilvl="7" w:tplc="3EC46742">
      <w:numFmt w:val="bullet"/>
      <w:lvlText w:val="•"/>
      <w:lvlJc w:val="left"/>
      <w:pPr>
        <w:ind w:left="7286" w:hanging="286"/>
      </w:pPr>
      <w:rPr>
        <w:rFonts w:hint="default"/>
        <w:lang w:val="ru-RU" w:eastAsia="en-US" w:bidi="ar-SA"/>
      </w:rPr>
    </w:lvl>
    <w:lvl w:ilvl="8" w:tplc="DE061778">
      <w:numFmt w:val="bullet"/>
      <w:lvlText w:val="•"/>
      <w:lvlJc w:val="left"/>
      <w:pPr>
        <w:ind w:left="8273" w:hanging="286"/>
      </w:pPr>
      <w:rPr>
        <w:rFonts w:hint="default"/>
        <w:lang w:val="ru-RU" w:eastAsia="en-US" w:bidi="ar-SA"/>
      </w:rPr>
    </w:lvl>
  </w:abstractNum>
  <w:abstractNum w:abstractNumId="38" w15:restartNumberingAfterBreak="0">
    <w:nsid w:val="693C0275"/>
    <w:multiLevelType w:val="multilevel"/>
    <w:tmpl w:val="A75633F8"/>
    <w:lvl w:ilvl="0">
      <w:start w:val="3"/>
      <w:numFmt w:val="decimal"/>
      <w:lvlText w:val="%1"/>
      <w:lvlJc w:val="left"/>
      <w:pPr>
        <w:ind w:left="382" w:hanging="442"/>
      </w:pPr>
      <w:rPr>
        <w:rFonts w:hint="default"/>
        <w:lang w:val="ru-RU" w:eastAsia="en-US" w:bidi="ar-SA"/>
      </w:rPr>
    </w:lvl>
    <w:lvl w:ilvl="1">
      <w:start w:val="2"/>
      <w:numFmt w:val="decimal"/>
      <w:lvlText w:val="%1.%2"/>
      <w:lvlJc w:val="left"/>
      <w:pPr>
        <w:ind w:left="382" w:hanging="442"/>
      </w:pPr>
      <w:rPr>
        <w:rFonts w:ascii="Times New Roman" w:eastAsia="Times New Roman" w:hAnsi="Times New Roman" w:cs="Times New Roman" w:hint="default"/>
        <w:b/>
        <w:bCs/>
        <w:w w:val="100"/>
        <w:position w:val="2"/>
        <w:sz w:val="28"/>
        <w:szCs w:val="28"/>
        <w:lang w:val="ru-RU" w:eastAsia="en-US" w:bidi="ar-SA"/>
      </w:rPr>
    </w:lvl>
    <w:lvl w:ilvl="2">
      <w:start w:val="1"/>
      <w:numFmt w:val="decimal"/>
      <w:lvlText w:val="%1.%2.%3"/>
      <w:lvlJc w:val="left"/>
      <w:pPr>
        <w:ind w:left="382" w:hanging="63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39" w:hanging="632"/>
      </w:pPr>
      <w:rPr>
        <w:rFonts w:hint="default"/>
        <w:lang w:val="ru-RU" w:eastAsia="en-US" w:bidi="ar-SA"/>
      </w:rPr>
    </w:lvl>
    <w:lvl w:ilvl="4">
      <w:numFmt w:val="bullet"/>
      <w:lvlText w:val="•"/>
      <w:lvlJc w:val="left"/>
      <w:pPr>
        <w:ind w:left="4326" w:hanging="632"/>
      </w:pPr>
      <w:rPr>
        <w:rFonts w:hint="default"/>
        <w:lang w:val="ru-RU" w:eastAsia="en-US" w:bidi="ar-SA"/>
      </w:rPr>
    </w:lvl>
    <w:lvl w:ilvl="5">
      <w:numFmt w:val="bullet"/>
      <w:lvlText w:val="•"/>
      <w:lvlJc w:val="left"/>
      <w:pPr>
        <w:ind w:left="5313" w:hanging="632"/>
      </w:pPr>
      <w:rPr>
        <w:rFonts w:hint="default"/>
        <w:lang w:val="ru-RU" w:eastAsia="en-US" w:bidi="ar-SA"/>
      </w:rPr>
    </w:lvl>
    <w:lvl w:ilvl="6">
      <w:numFmt w:val="bullet"/>
      <w:lvlText w:val="•"/>
      <w:lvlJc w:val="left"/>
      <w:pPr>
        <w:ind w:left="6299" w:hanging="632"/>
      </w:pPr>
      <w:rPr>
        <w:rFonts w:hint="default"/>
        <w:lang w:val="ru-RU" w:eastAsia="en-US" w:bidi="ar-SA"/>
      </w:rPr>
    </w:lvl>
    <w:lvl w:ilvl="7">
      <w:numFmt w:val="bullet"/>
      <w:lvlText w:val="•"/>
      <w:lvlJc w:val="left"/>
      <w:pPr>
        <w:ind w:left="7286" w:hanging="632"/>
      </w:pPr>
      <w:rPr>
        <w:rFonts w:hint="default"/>
        <w:lang w:val="ru-RU" w:eastAsia="en-US" w:bidi="ar-SA"/>
      </w:rPr>
    </w:lvl>
    <w:lvl w:ilvl="8">
      <w:numFmt w:val="bullet"/>
      <w:lvlText w:val="•"/>
      <w:lvlJc w:val="left"/>
      <w:pPr>
        <w:ind w:left="8273" w:hanging="632"/>
      </w:pPr>
      <w:rPr>
        <w:rFonts w:hint="default"/>
        <w:lang w:val="ru-RU" w:eastAsia="en-US" w:bidi="ar-SA"/>
      </w:rPr>
    </w:lvl>
  </w:abstractNum>
  <w:abstractNum w:abstractNumId="39" w15:restartNumberingAfterBreak="0">
    <w:nsid w:val="6AD363B8"/>
    <w:multiLevelType w:val="hybridMultilevel"/>
    <w:tmpl w:val="92600D2A"/>
    <w:lvl w:ilvl="0" w:tplc="8732FB2C">
      <w:start w:val="14"/>
      <w:numFmt w:val="decimal"/>
      <w:lvlText w:val="%1"/>
      <w:lvlJc w:val="left"/>
      <w:pPr>
        <w:ind w:left="382" w:hanging="401"/>
      </w:pPr>
      <w:rPr>
        <w:rFonts w:hint="default"/>
        <w:spacing w:val="0"/>
        <w:w w:val="100"/>
        <w:lang w:val="ru-RU" w:eastAsia="en-US" w:bidi="ar-SA"/>
      </w:rPr>
    </w:lvl>
    <w:lvl w:ilvl="1" w:tplc="8B1ADC98">
      <w:numFmt w:val="bullet"/>
      <w:lvlText w:val="•"/>
      <w:lvlJc w:val="left"/>
      <w:pPr>
        <w:ind w:left="1366" w:hanging="401"/>
      </w:pPr>
      <w:rPr>
        <w:rFonts w:hint="default"/>
        <w:lang w:val="ru-RU" w:eastAsia="en-US" w:bidi="ar-SA"/>
      </w:rPr>
    </w:lvl>
    <w:lvl w:ilvl="2" w:tplc="5B343552">
      <w:numFmt w:val="bullet"/>
      <w:lvlText w:val="•"/>
      <w:lvlJc w:val="left"/>
      <w:pPr>
        <w:ind w:left="2353" w:hanging="401"/>
      </w:pPr>
      <w:rPr>
        <w:rFonts w:hint="default"/>
        <w:lang w:val="ru-RU" w:eastAsia="en-US" w:bidi="ar-SA"/>
      </w:rPr>
    </w:lvl>
    <w:lvl w:ilvl="3" w:tplc="EC3A0962">
      <w:numFmt w:val="bullet"/>
      <w:lvlText w:val="•"/>
      <w:lvlJc w:val="left"/>
      <w:pPr>
        <w:ind w:left="3339" w:hanging="401"/>
      </w:pPr>
      <w:rPr>
        <w:rFonts w:hint="default"/>
        <w:lang w:val="ru-RU" w:eastAsia="en-US" w:bidi="ar-SA"/>
      </w:rPr>
    </w:lvl>
    <w:lvl w:ilvl="4" w:tplc="44FAB36A">
      <w:numFmt w:val="bullet"/>
      <w:lvlText w:val="•"/>
      <w:lvlJc w:val="left"/>
      <w:pPr>
        <w:ind w:left="4326" w:hanging="401"/>
      </w:pPr>
      <w:rPr>
        <w:rFonts w:hint="default"/>
        <w:lang w:val="ru-RU" w:eastAsia="en-US" w:bidi="ar-SA"/>
      </w:rPr>
    </w:lvl>
    <w:lvl w:ilvl="5" w:tplc="6B2A86FE">
      <w:numFmt w:val="bullet"/>
      <w:lvlText w:val="•"/>
      <w:lvlJc w:val="left"/>
      <w:pPr>
        <w:ind w:left="5313" w:hanging="401"/>
      </w:pPr>
      <w:rPr>
        <w:rFonts w:hint="default"/>
        <w:lang w:val="ru-RU" w:eastAsia="en-US" w:bidi="ar-SA"/>
      </w:rPr>
    </w:lvl>
    <w:lvl w:ilvl="6" w:tplc="4C106F06">
      <w:numFmt w:val="bullet"/>
      <w:lvlText w:val="•"/>
      <w:lvlJc w:val="left"/>
      <w:pPr>
        <w:ind w:left="6299" w:hanging="401"/>
      </w:pPr>
      <w:rPr>
        <w:rFonts w:hint="default"/>
        <w:lang w:val="ru-RU" w:eastAsia="en-US" w:bidi="ar-SA"/>
      </w:rPr>
    </w:lvl>
    <w:lvl w:ilvl="7" w:tplc="BFF49CF8">
      <w:numFmt w:val="bullet"/>
      <w:lvlText w:val="•"/>
      <w:lvlJc w:val="left"/>
      <w:pPr>
        <w:ind w:left="7286" w:hanging="401"/>
      </w:pPr>
      <w:rPr>
        <w:rFonts w:hint="default"/>
        <w:lang w:val="ru-RU" w:eastAsia="en-US" w:bidi="ar-SA"/>
      </w:rPr>
    </w:lvl>
    <w:lvl w:ilvl="8" w:tplc="77102D84">
      <w:numFmt w:val="bullet"/>
      <w:lvlText w:val="•"/>
      <w:lvlJc w:val="left"/>
      <w:pPr>
        <w:ind w:left="8273" w:hanging="401"/>
      </w:pPr>
      <w:rPr>
        <w:rFonts w:hint="default"/>
        <w:lang w:val="ru-RU" w:eastAsia="en-US" w:bidi="ar-SA"/>
      </w:rPr>
    </w:lvl>
  </w:abstractNum>
  <w:abstractNum w:abstractNumId="40" w15:restartNumberingAfterBreak="0">
    <w:nsid w:val="6B9D3281"/>
    <w:multiLevelType w:val="multilevel"/>
    <w:tmpl w:val="20F83CF6"/>
    <w:lvl w:ilvl="0">
      <w:start w:val="1"/>
      <w:numFmt w:val="decimal"/>
      <w:lvlText w:val="%1"/>
      <w:lvlJc w:val="left"/>
      <w:pPr>
        <w:ind w:left="1159" w:hanging="21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422" w:hanging="75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82" w:hanging="855"/>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1580" w:hanging="855"/>
      </w:pPr>
      <w:rPr>
        <w:rFonts w:hint="default"/>
        <w:lang w:val="ru-RU" w:eastAsia="en-US" w:bidi="ar-SA"/>
      </w:rPr>
    </w:lvl>
    <w:lvl w:ilvl="4">
      <w:numFmt w:val="bullet"/>
      <w:lvlText w:val="•"/>
      <w:lvlJc w:val="left"/>
      <w:pPr>
        <w:ind w:left="1800" w:hanging="855"/>
      </w:pPr>
      <w:rPr>
        <w:rFonts w:hint="default"/>
        <w:lang w:val="ru-RU" w:eastAsia="en-US" w:bidi="ar-SA"/>
      </w:rPr>
    </w:lvl>
    <w:lvl w:ilvl="5">
      <w:numFmt w:val="bullet"/>
      <w:lvlText w:val="•"/>
      <w:lvlJc w:val="left"/>
      <w:pPr>
        <w:ind w:left="1940" w:hanging="855"/>
      </w:pPr>
      <w:rPr>
        <w:rFonts w:hint="default"/>
        <w:lang w:val="ru-RU" w:eastAsia="en-US" w:bidi="ar-SA"/>
      </w:rPr>
    </w:lvl>
    <w:lvl w:ilvl="6">
      <w:numFmt w:val="bullet"/>
      <w:lvlText w:val="•"/>
      <w:lvlJc w:val="left"/>
      <w:pPr>
        <w:ind w:left="3601" w:hanging="855"/>
      </w:pPr>
      <w:rPr>
        <w:rFonts w:hint="default"/>
        <w:lang w:val="ru-RU" w:eastAsia="en-US" w:bidi="ar-SA"/>
      </w:rPr>
    </w:lvl>
    <w:lvl w:ilvl="7">
      <w:numFmt w:val="bullet"/>
      <w:lvlText w:val="•"/>
      <w:lvlJc w:val="left"/>
      <w:pPr>
        <w:ind w:left="5262" w:hanging="855"/>
      </w:pPr>
      <w:rPr>
        <w:rFonts w:hint="default"/>
        <w:lang w:val="ru-RU" w:eastAsia="en-US" w:bidi="ar-SA"/>
      </w:rPr>
    </w:lvl>
    <w:lvl w:ilvl="8">
      <w:numFmt w:val="bullet"/>
      <w:lvlText w:val="•"/>
      <w:lvlJc w:val="left"/>
      <w:pPr>
        <w:ind w:left="6923" w:hanging="855"/>
      </w:pPr>
      <w:rPr>
        <w:rFonts w:hint="default"/>
        <w:lang w:val="ru-RU" w:eastAsia="en-US" w:bidi="ar-SA"/>
      </w:rPr>
    </w:lvl>
  </w:abstractNum>
  <w:abstractNum w:abstractNumId="41" w15:restartNumberingAfterBreak="0">
    <w:nsid w:val="6C507B7F"/>
    <w:multiLevelType w:val="hybridMultilevel"/>
    <w:tmpl w:val="0F326886"/>
    <w:lvl w:ilvl="0" w:tplc="41AA8BB6">
      <w:start w:val="1"/>
      <w:numFmt w:val="decimal"/>
      <w:lvlText w:val="%1)"/>
      <w:lvlJc w:val="left"/>
      <w:pPr>
        <w:ind w:left="382" w:hanging="370"/>
      </w:pPr>
      <w:rPr>
        <w:rFonts w:ascii="Times New Roman" w:eastAsia="Times New Roman" w:hAnsi="Times New Roman" w:cs="Times New Roman" w:hint="default"/>
        <w:w w:val="100"/>
        <w:sz w:val="28"/>
        <w:szCs w:val="28"/>
        <w:lang w:val="ru-RU" w:eastAsia="en-US" w:bidi="ar-SA"/>
      </w:rPr>
    </w:lvl>
    <w:lvl w:ilvl="1" w:tplc="2B3E77DC">
      <w:numFmt w:val="bullet"/>
      <w:lvlText w:val="-"/>
      <w:lvlJc w:val="left"/>
      <w:pPr>
        <w:ind w:left="382" w:hanging="164"/>
      </w:pPr>
      <w:rPr>
        <w:rFonts w:ascii="Times New Roman" w:eastAsia="Times New Roman" w:hAnsi="Times New Roman" w:cs="Times New Roman" w:hint="default"/>
        <w:w w:val="100"/>
        <w:sz w:val="28"/>
        <w:szCs w:val="28"/>
        <w:lang w:val="ru-RU" w:eastAsia="en-US" w:bidi="ar-SA"/>
      </w:rPr>
    </w:lvl>
    <w:lvl w:ilvl="2" w:tplc="A724856A">
      <w:numFmt w:val="bullet"/>
      <w:lvlText w:val="•"/>
      <w:lvlJc w:val="left"/>
      <w:pPr>
        <w:ind w:left="2353" w:hanging="164"/>
      </w:pPr>
      <w:rPr>
        <w:rFonts w:hint="default"/>
        <w:lang w:val="ru-RU" w:eastAsia="en-US" w:bidi="ar-SA"/>
      </w:rPr>
    </w:lvl>
    <w:lvl w:ilvl="3" w:tplc="D70A52C4">
      <w:numFmt w:val="bullet"/>
      <w:lvlText w:val="•"/>
      <w:lvlJc w:val="left"/>
      <w:pPr>
        <w:ind w:left="3339" w:hanging="164"/>
      </w:pPr>
      <w:rPr>
        <w:rFonts w:hint="default"/>
        <w:lang w:val="ru-RU" w:eastAsia="en-US" w:bidi="ar-SA"/>
      </w:rPr>
    </w:lvl>
    <w:lvl w:ilvl="4" w:tplc="AF92EAB0">
      <w:numFmt w:val="bullet"/>
      <w:lvlText w:val="•"/>
      <w:lvlJc w:val="left"/>
      <w:pPr>
        <w:ind w:left="4326" w:hanging="164"/>
      </w:pPr>
      <w:rPr>
        <w:rFonts w:hint="default"/>
        <w:lang w:val="ru-RU" w:eastAsia="en-US" w:bidi="ar-SA"/>
      </w:rPr>
    </w:lvl>
    <w:lvl w:ilvl="5" w:tplc="FA9AA9C2">
      <w:numFmt w:val="bullet"/>
      <w:lvlText w:val="•"/>
      <w:lvlJc w:val="left"/>
      <w:pPr>
        <w:ind w:left="5313" w:hanging="164"/>
      </w:pPr>
      <w:rPr>
        <w:rFonts w:hint="default"/>
        <w:lang w:val="ru-RU" w:eastAsia="en-US" w:bidi="ar-SA"/>
      </w:rPr>
    </w:lvl>
    <w:lvl w:ilvl="6" w:tplc="FBB273B6">
      <w:numFmt w:val="bullet"/>
      <w:lvlText w:val="•"/>
      <w:lvlJc w:val="left"/>
      <w:pPr>
        <w:ind w:left="6299" w:hanging="164"/>
      </w:pPr>
      <w:rPr>
        <w:rFonts w:hint="default"/>
        <w:lang w:val="ru-RU" w:eastAsia="en-US" w:bidi="ar-SA"/>
      </w:rPr>
    </w:lvl>
    <w:lvl w:ilvl="7" w:tplc="8ABEFD46">
      <w:numFmt w:val="bullet"/>
      <w:lvlText w:val="•"/>
      <w:lvlJc w:val="left"/>
      <w:pPr>
        <w:ind w:left="7286" w:hanging="164"/>
      </w:pPr>
      <w:rPr>
        <w:rFonts w:hint="default"/>
        <w:lang w:val="ru-RU" w:eastAsia="en-US" w:bidi="ar-SA"/>
      </w:rPr>
    </w:lvl>
    <w:lvl w:ilvl="8" w:tplc="19C60FA6">
      <w:numFmt w:val="bullet"/>
      <w:lvlText w:val="•"/>
      <w:lvlJc w:val="left"/>
      <w:pPr>
        <w:ind w:left="8273" w:hanging="164"/>
      </w:pPr>
      <w:rPr>
        <w:rFonts w:hint="default"/>
        <w:lang w:val="ru-RU" w:eastAsia="en-US" w:bidi="ar-SA"/>
      </w:rPr>
    </w:lvl>
  </w:abstractNum>
  <w:abstractNum w:abstractNumId="42" w15:restartNumberingAfterBreak="0">
    <w:nsid w:val="70EA0C48"/>
    <w:multiLevelType w:val="multilevel"/>
    <w:tmpl w:val="E5E87FB8"/>
    <w:lvl w:ilvl="0">
      <w:start w:val="4"/>
      <w:numFmt w:val="decimal"/>
      <w:lvlText w:val="%1"/>
      <w:lvlJc w:val="left"/>
      <w:pPr>
        <w:ind w:left="382" w:hanging="442"/>
      </w:pPr>
      <w:rPr>
        <w:rFonts w:hint="default"/>
        <w:lang w:val="ru-RU" w:eastAsia="en-US" w:bidi="ar-SA"/>
      </w:rPr>
    </w:lvl>
    <w:lvl w:ilvl="1">
      <w:start w:val="1"/>
      <w:numFmt w:val="decimal"/>
      <w:lvlText w:val="%1.%2"/>
      <w:lvlJc w:val="left"/>
      <w:pPr>
        <w:ind w:left="382" w:hanging="442"/>
      </w:pPr>
      <w:rPr>
        <w:rFonts w:ascii="Times New Roman" w:eastAsia="Times New Roman" w:hAnsi="Times New Roman" w:cs="Times New Roman" w:hint="default"/>
        <w:b/>
        <w:bCs/>
        <w:spacing w:val="0"/>
        <w:w w:val="100"/>
        <w:position w:val="2"/>
        <w:sz w:val="28"/>
        <w:szCs w:val="28"/>
        <w:lang w:val="ru-RU" w:eastAsia="en-US" w:bidi="ar-SA"/>
      </w:rPr>
    </w:lvl>
    <w:lvl w:ilvl="2">
      <w:start w:val="1"/>
      <w:numFmt w:val="decimal"/>
      <w:lvlText w:val="%1.%2.%3"/>
      <w:lvlJc w:val="left"/>
      <w:pPr>
        <w:ind w:left="382" w:hanging="840"/>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339" w:hanging="840"/>
      </w:pPr>
      <w:rPr>
        <w:rFonts w:hint="default"/>
        <w:lang w:val="ru-RU" w:eastAsia="en-US" w:bidi="ar-SA"/>
      </w:rPr>
    </w:lvl>
    <w:lvl w:ilvl="4">
      <w:numFmt w:val="bullet"/>
      <w:lvlText w:val="•"/>
      <w:lvlJc w:val="left"/>
      <w:pPr>
        <w:ind w:left="4326" w:hanging="840"/>
      </w:pPr>
      <w:rPr>
        <w:rFonts w:hint="default"/>
        <w:lang w:val="ru-RU" w:eastAsia="en-US" w:bidi="ar-SA"/>
      </w:rPr>
    </w:lvl>
    <w:lvl w:ilvl="5">
      <w:numFmt w:val="bullet"/>
      <w:lvlText w:val="•"/>
      <w:lvlJc w:val="left"/>
      <w:pPr>
        <w:ind w:left="5313" w:hanging="840"/>
      </w:pPr>
      <w:rPr>
        <w:rFonts w:hint="default"/>
        <w:lang w:val="ru-RU" w:eastAsia="en-US" w:bidi="ar-SA"/>
      </w:rPr>
    </w:lvl>
    <w:lvl w:ilvl="6">
      <w:numFmt w:val="bullet"/>
      <w:lvlText w:val="•"/>
      <w:lvlJc w:val="left"/>
      <w:pPr>
        <w:ind w:left="6299" w:hanging="840"/>
      </w:pPr>
      <w:rPr>
        <w:rFonts w:hint="default"/>
        <w:lang w:val="ru-RU" w:eastAsia="en-US" w:bidi="ar-SA"/>
      </w:rPr>
    </w:lvl>
    <w:lvl w:ilvl="7">
      <w:numFmt w:val="bullet"/>
      <w:lvlText w:val="•"/>
      <w:lvlJc w:val="left"/>
      <w:pPr>
        <w:ind w:left="7286" w:hanging="840"/>
      </w:pPr>
      <w:rPr>
        <w:rFonts w:hint="default"/>
        <w:lang w:val="ru-RU" w:eastAsia="en-US" w:bidi="ar-SA"/>
      </w:rPr>
    </w:lvl>
    <w:lvl w:ilvl="8">
      <w:numFmt w:val="bullet"/>
      <w:lvlText w:val="•"/>
      <w:lvlJc w:val="left"/>
      <w:pPr>
        <w:ind w:left="8273" w:hanging="840"/>
      </w:pPr>
      <w:rPr>
        <w:rFonts w:hint="default"/>
        <w:lang w:val="ru-RU" w:eastAsia="en-US" w:bidi="ar-SA"/>
      </w:rPr>
    </w:lvl>
  </w:abstractNum>
  <w:abstractNum w:abstractNumId="43" w15:restartNumberingAfterBreak="0">
    <w:nsid w:val="72987D5B"/>
    <w:multiLevelType w:val="multilevel"/>
    <w:tmpl w:val="A69E7F8C"/>
    <w:lvl w:ilvl="0">
      <w:start w:val="4"/>
      <w:numFmt w:val="decimal"/>
      <w:lvlText w:val="%1"/>
      <w:lvlJc w:val="left"/>
      <w:pPr>
        <w:ind w:left="600" w:hanging="600"/>
      </w:pPr>
      <w:rPr>
        <w:rFonts w:hint="default"/>
      </w:rPr>
    </w:lvl>
    <w:lvl w:ilvl="1">
      <w:start w:val="1"/>
      <w:numFmt w:val="decimal"/>
      <w:lvlText w:val="%1.%2"/>
      <w:lvlJc w:val="left"/>
      <w:pPr>
        <w:ind w:left="565" w:hanging="600"/>
      </w:pPr>
      <w:rPr>
        <w:rFonts w:hint="default"/>
      </w:rPr>
    </w:lvl>
    <w:lvl w:ilvl="2">
      <w:start w:val="2"/>
      <w:numFmt w:val="decimal"/>
      <w:lvlText w:val="%1.%2.%3"/>
      <w:lvlJc w:val="left"/>
      <w:pPr>
        <w:ind w:left="650" w:hanging="720"/>
      </w:pPr>
      <w:rPr>
        <w:rFonts w:hint="default"/>
      </w:rPr>
    </w:lvl>
    <w:lvl w:ilvl="3">
      <w:start w:val="1"/>
      <w:numFmt w:val="decimal"/>
      <w:lvlText w:val="%1.%2.%3.%4"/>
      <w:lvlJc w:val="left"/>
      <w:pPr>
        <w:ind w:left="975" w:hanging="1080"/>
      </w:pPr>
      <w:rPr>
        <w:rFonts w:hint="default"/>
      </w:rPr>
    </w:lvl>
    <w:lvl w:ilvl="4">
      <w:start w:val="1"/>
      <w:numFmt w:val="decimal"/>
      <w:lvlText w:val="%1.%2.%3.%4.%5"/>
      <w:lvlJc w:val="left"/>
      <w:pPr>
        <w:ind w:left="940" w:hanging="1080"/>
      </w:pPr>
      <w:rPr>
        <w:rFonts w:hint="default"/>
      </w:rPr>
    </w:lvl>
    <w:lvl w:ilvl="5">
      <w:start w:val="1"/>
      <w:numFmt w:val="decimal"/>
      <w:lvlText w:val="%1.%2.%3.%4.%5.%6"/>
      <w:lvlJc w:val="left"/>
      <w:pPr>
        <w:ind w:left="1265" w:hanging="1440"/>
      </w:pPr>
      <w:rPr>
        <w:rFonts w:hint="default"/>
      </w:rPr>
    </w:lvl>
    <w:lvl w:ilvl="6">
      <w:start w:val="1"/>
      <w:numFmt w:val="decimal"/>
      <w:lvlText w:val="%1.%2.%3.%4.%5.%6.%7"/>
      <w:lvlJc w:val="left"/>
      <w:pPr>
        <w:ind w:left="1230" w:hanging="1440"/>
      </w:pPr>
      <w:rPr>
        <w:rFonts w:hint="default"/>
      </w:rPr>
    </w:lvl>
    <w:lvl w:ilvl="7">
      <w:start w:val="1"/>
      <w:numFmt w:val="decimal"/>
      <w:lvlText w:val="%1.%2.%3.%4.%5.%6.%7.%8"/>
      <w:lvlJc w:val="left"/>
      <w:pPr>
        <w:ind w:left="1555" w:hanging="1800"/>
      </w:pPr>
      <w:rPr>
        <w:rFonts w:hint="default"/>
      </w:rPr>
    </w:lvl>
    <w:lvl w:ilvl="8">
      <w:start w:val="1"/>
      <w:numFmt w:val="decimal"/>
      <w:lvlText w:val="%1.%2.%3.%4.%5.%6.%7.%8.%9"/>
      <w:lvlJc w:val="left"/>
      <w:pPr>
        <w:ind w:left="1880" w:hanging="2160"/>
      </w:pPr>
      <w:rPr>
        <w:rFonts w:hint="default"/>
      </w:rPr>
    </w:lvl>
  </w:abstractNum>
  <w:abstractNum w:abstractNumId="44" w15:restartNumberingAfterBreak="0">
    <w:nsid w:val="72D52164"/>
    <w:multiLevelType w:val="hybridMultilevel"/>
    <w:tmpl w:val="882A59E4"/>
    <w:lvl w:ilvl="0" w:tplc="EDAA2890">
      <w:start w:val="112"/>
      <w:numFmt w:val="decimal"/>
      <w:lvlText w:val="%1."/>
      <w:lvlJc w:val="left"/>
      <w:pPr>
        <w:ind w:left="406" w:hanging="715"/>
      </w:pPr>
      <w:rPr>
        <w:rFonts w:ascii="Times New Roman" w:eastAsia="Times New Roman" w:hAnsi="Times New Roman" w:cs="Times New Roman" w:hint="default"/>
        <w:spacing w:val="-2"/>
        <w:w w:val="100"/>
        <w:sz w:val="28"/>
        <w:szCs w:val="28"/>
        <w:lang w:val="ru-RU" w:eastAsia="en-US" w:bidi="ar-SA"/>
      </w:rPr>
    </w:lvl>
    <w:lvl w:ilvl="1" w:tplc="75A6F77E">
      <w:numFmt w:val="bullet"/>
      <w:lvlText w:val="•"/>
      <w:lvlJc w:val="left"/>
      <w:pPr>
        <w:ind w:left="1384" w:hanging="715"/>
      </w:pPr>
      <w:rPr>
        <w:rFonts w:hint="default"/>
        <w:lang w:val="ru-RU" w:eastAsia="en-US" w:bidi="ar-SA"/>
      </w:rPr>
    </w:lvl>
    <w:lvl w:ilvl="2" w:tplc="2FE27DD2">
      <w:numFmt w:val="bullet"/>
      <w:lvlText w:val="•"/>
      <w:lvlJc w:val="left"/>
      <w:pPr>
        <w:ind w:left="2369" w:hanging="715"/>
      </w:pPr>
      <w:rPr>
        <w:rFonts w:hint="default"/>
        <w:lang w:val="ru-RU" w:eastAsia="en-US" w:bidi="ar-SA"/>
      </w:rPr>
    </w:lvl>
    <w:lvl w:ilvl="3" w:tplc="85E2C668">
      <w:numFmt w:val="bullet"/>
      <w:lvlText w:val="•"/>
      <w:lvlJc w:val="left"/>
      <w:pPr>
        <w:ind w:left="3353" w:hanging="715"/>
      </w:pPr>
      <w:rPr>
        <w:rFonts w:hint="default"/>
        <w:lang w:val="ru-RU" w:eastAsia="en-US" w:bidi="ar-SA"/>
      </w:rPr>
    </w:lvl>
    <w:lvl w:ilvl="4" w:tplc="30BE73EA">
      <w:numFmt w:val="bullet"/>
      <w:lvlText w:val="•"/>
      <w:lvlJc w:val="left"/>
      <w:pPr>
        <w:ind w:left="4338" w:hanging="715"/>
      </w:pPr>
      <w:rPr>
        <w:rFonts w:hint="default"/>
        <w:lang w:val="ru-RU" w:eastAsia="en-US" w:bidi="ar-SA"/>
      </w:rPr>
    </w:lvl>
    <w:lvl w:ilvl="5" w:tplc="5DB6AC64">
      <w:numFmt w:val="bullet"/>
      <w:lvlText w:val="•"/>
      <w:lvlJc w:val="left"/>
      <w:pPr>
        <w:ind w:left="5323" w:hanging="715"/>
      </w:pPr>
      <w:rPr>
        <w:rFonts w:hint="default"/>
        <w:lang w:val="ru-RU" w:eastAsia="en-US" w:bidi="ar-SA"/>
      </w:rPr>
    </w:lvl>
    <w:lvl w:ilvl="6" w:tplc="218C7CE6">
      <w:numFmt w:val="bullet"/>
      <w:lvlText w:val="•"/>
      <w:lvlJc w:val="left"/>
      <w:pPr>
        <w:ind w:left="6307" w:hanging="715"/>
      </w:pPr>
      <w:rPr>
        <w:rFonts w:hint="default"/>
        <w:lang w:val="ru-RU" w:eastAsia="en-US" w:bidi="ar-SA"/>
      </w:rPr>
    </w:lvl>
    <w:lvl w:ilvl="7" w:tplc="26AC13C2">
      <w:numFmt w:val="bullet"/>
      <w:lvlText w:val="•"/>
      <w:lvlJc w:val="left"/>
      <w:pPr>
        <w:ind w:left="7292" w:hanging="715"/>
      </w:pPr>
      <w:rPr>
        <w:rFonts w:hint="default"/>
        <w:lang w:val="ru-RU" w:eastAsia="en-US" w:bidi="ar-SA"/>
      </w:rPr>
    </w:lvl>
    <w:lvl w:ilvl="8" w:tplc="46D6D5DE">
      <w:numFmt w:val="bullet"/>
      <w:lvlText w:val="•"/>
      <w:lvlJc w:val="left"/>
      <w:pPr>
        <w:ind w:left="8277" w:hanging="715"/>
      </w:pPr>
      <w:rPr>
        <w:rFonts w:hint="default"/>
        <w:lang w:val="ru-RU" w:eastAsia="en-US" w:bidi="ar-SA"/>
      </w:rPr>
    </w:lvl>
  </w:abstractNum>
  <w:abstractNum w:abstractNumId="45" w15:restartNumberingAfterBreak="0">
    <w:nsid w:val="73497D1F"/>
    <w:multiLevelType w:val="multilevel"/>
    <w:tmpl w:val="B6EE788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74B773CC"/>
    <w:multiLevelType w:val="hybridMultilevel"/>
    <w:tmpl w:val="53B6CC2E"/>
    <w:lvl w:ilvl="0" w:tplc="7CA0812E">
      <w:start w:val="11"/>
      <w:numFmt w:val="decimal"/>
      <w:lvlText w:val="%1"/>
      <w:lvlJc w:val="left"/>
      <w:pPr>
        <w:ind w:left="382" w:hanging="392"/>
      </w:pPr>
      <w:rPr>
        <w:rFonts w:ascii="Times New Roman" w:eastAsia="Times New Roman" w:hAnsi="Times New Roman" w:cs="Times New Roman" w:hint="default"/>
        <w:w w:val="100"/>
        <w:sz w:val="28"/>
        <w:szCs w:val="28"/>
        <w:lang w:val="ru-RU" w:eastAsia="en-US" w:bidi="ar-SA"/>
      </w:rPr>
    </w:lvl>
    <w:lvl w:ilvl="1" w:tplc="667AB1E8">
      <w:numFmt w:val="bullet"/>
      <w:lvlText w:val="•"/>
      <w:lvlJc w:val="left"/>
      <w:pPr>
        <w:ind w:left="1366" w:hanging="392"/>
      </w:pPr>
      <w:rPr>
        <w:rFonts w:hint="default"/>
        <w:lang w:val="ru-RU" w:eastAsia="en-US" w:bidi="ar-SA"/>
      </w:rPr>
    </w:lvl>
    <w:lvl w:ilvl="2" w:tplc="C7906DEE">
      <w:numFmt w:val="bullet"/>
      <w:lvlText w:val="•"/>
      <w:lvlJc w:val="left"/>
      <w:pPr>
        <w:ind w:left="2353" w:hanging="392"/>
      </w:pPr>
      <w:rPr>
        <w:rFonts w:hint="default"/>
        <w:lang w:val="ru-RU" w:eastAsia="en-US" w:bidi="ar-SA"/>
      </w:rPr>
    </w:lvl>
    <w:lvl w:ilvl="3" w:tplc="A6EEA6A4">
      <w:numFmt w:val="bullet"/>
      <w:lvlText w:val="•"/>
      <w:lvlJc w:val="left"/>
      <w:pPr>
        <w:ind w:left="3339" w:hanging="392"/>
      </w:pPr>
      <w:rPr>
        <w:rFonts w:hint="default"/>
        <w:lang w:val="ru-RU" w:eastAsia="en-US" w:bidi="ar-SA"/>
      </w:rPr>
    </w:lvl>
    <w:lvl w:ilvl="4" w:tplc="7256E52E">
      <w:numFmt w:val="bullet"/>
      <w:lvlText w:val="•"/>
      <w:lvlJc w:val="left"/>
      <w:pPr>
        <w:ind w:left="4326" w:hanging="392"/>
      </w:pPr>
      <w:rPr>
        <w:rFonts w:hint="default"/>
        <w:lang w:val="ru-RU" w:eastAsia="en-US" w:bidi="ar-SA"/>
      </w:rPr>
    </w:lvl>
    <w:lvl w:ilvl="5" w:tplc="D8C0FE2A">
      <w:numFmt w:val="bullet"/>
      <w:lvlText w:val="•"/>
      <w:lvlJc w:val="left"/>
      <w:pPr>
        <w:ind w:left="5313" w:hanging="392"/>
      </w:pPr>
      <w:rPr>
        <w:rFonts w:hint="default"/>
        <w:lang w:val="ru-RU" w:eastAsia="en-US" w:bidi="ar-SA"/>
      </w:rPr>
    </w:lvl>
    <w:lvl w:ilvl="6" w:tplc="213A364A">
      <w:numFmt w:val="bullet"/>
      <w:lvlText w:val="•"/>
      <w:lvlJc w:val="left"/>
      <w:pPr>
        <w:ind w:left="6299" w:hanging="392"/>
      </w:pPr>
      <w:rPr>
        <w:rFonts w:hint="default"/>
        <w:lang w:val="ru-RU" w:eastAsia="en-US" w:bidi="ar-SA"/>
      </w:rPr>
    </w:lvl>
    <w:lvl w:ilvl="7" w:tplc="1C36CBB2">
      <w:numFmt w:val="bullet"/>
      <w:lvlText w:val="•"/>
      <w:lvlJc w:val="left"/>
      <w:pPr>
        <w:ind w:left="7286" w:hanging="392"/>
      </w:pPr>
      <w:rPr>
        <w:rFonts w:hint="default"/>
        <w:lang w:val="ru-RU" w:eastAsia="en-US" w:bidi="ar-SA"/>
      </w:rPr>
    </w:lvl>
    <w:lvl w:ilvl="8" w:tplc="0CF44F72">
      <w:numFmt w:val="bullet"/>
      <w:lvlText w:val="•"/>
      <w:lvlJc w:val="left"/>
      <w:pPr>
        <w:ind w:left="8273" w:hanging="392"/>
      </w:pPr>
      <w:rPr>
        <w:rFonts w:hint="default"/>
        <w:lang w:val="ru-RU" w:eastAsia="en-US" w:bidi="ar-SA"/>
      </w:rPr>
    </w:lvl>
  </w:abstractNum>
  <w:abstractNum w:abstractNumId="47" w15:restartNumberingAfterBreak="0">
    <w:nsid w:val="753710C8"/>
    <w:multiLevelType w:val="hybridMultilevel"/>
    <w:tmpl w:val="16F41342"/>
    <w:lvl w:ilvl="0" w:tplc="39B67AEE">
      <w:numFmt w:val="bullet"/>
      <w:lvlText w:val=""/>
      <w:lvlJc w:val="left"/>
      <w:pPr>
        <w:ind w:left="382" w:hanging="286"/>
      </w:pPr>
      <w:rPr>
        <w:rFonts w:ascii="Symbol" w:eastAsia="Symbol" w:hAnsi="Symbol" w:cs="Symbol" w:hint="default"/>
        <w:w w:val="100"/>
        <w:sz w:val="28"/>
        <w:szCs w:val="28"/>
        <w:lang w:val="ru-RU" w:eastAsia="en-US" w:bidi="ar-SA"/>
      </w:rPr>
    </w:lvl>
    <w:lvl w:ilvl="1" w:tplc="8FBCBEF6">
      <w:numFmt w:val="bullet"/>
      <w:lvlText w:val="•"/>
      <w:lvlJc w:val="left"/>
      <w:pPr>
        <w:ind w:left="1366" w:hanging="286"/>
      </w:pPr>
      <w:rPr>
        <w:rFonts w:hint="default"/>
        <w:lang w:val="ru-RU" w:eastAsia="en-US" w:bidi="ar-SA"/>
      </w:rPr>
    </w:lvl>
    <w:lvl w:ilvl="2" w:tplc="5462B778">
      <w:numFmt w:val="bullet"/>
      <w:lvlText w:val="•"/>
      <w:lvlJc w:val="left"/>
      <w:pPr>
        <w:ind w:left="2353" w:hanging="286"/>
      </w:pPr>
      <w:rPr>
        <w:rFonts w:hint="default"/>
        <w:lang w:val="ru-RU" w:eastAsia="en-US" w:bidi="ar-SA"/>
      </w:rPr>
    </w:lvl>
    <w:lvl w:ilvl="3" w:tplc="29F4C790">
      <w:numFmt w:val="bullet"/>
      <w:lvlText w:val="•"/>
      <w:lvlJc w:val="left"/>
      <w:pPr>
        <w:ind w:left="3339" w:hanging="286"/>
      </w:pPr>
      <w:rPr>
        <w:rFonts w:hint="default"/>
        <w:lang w:val="ru-RU" w:eastAsia="en-US" w:bidi="ar-SA"/>
      </w:rPr>
    </w:lvl>
    <w:lvl w:ilvl="4" w:tplc="7D4AF9A0">
      <w:numFmt w:val="bullet"/>
      <w:lvlText w:val="•"/>
      <w:lvlJc w:val="left"/>
      <w:pPr>
        <w:ind w:left="4326" w:hanging="286"/>
      </w:pPr>
      <w:rPr>
        <w:rFonts w:hint="default"/>
        <w:lang w:val="ru-RU" w:eastAsia="en-US" w:bidi="ar-SA"/>
      </w:rPr>
    </w:lvl>
    <w:lvl w:ilvl="5" w:tplc="05B2D278">
      <w:numFmt w:val="bullet"/>
      <w:lvlText w:val="•"/>
      <w:lvlJc w:val="left"/>
      <w:pPr>
        <w:ind w:left="5313" w:hanging="286"/>
      </w:pPr>
      <w:rPr>
        <w:rFonts w:hint="default"/>
        <w:lang w:val="ru-RU" w:eastAsia="en-US" w:bidi="ar-SA"/>
      </w:rPr>
    </w:lvl>
    <w:lvl w:ilvl="6" w:tplc="CEB8DEE4">
      <w:numFmt w:val="bullet"/>
      <w:lvlText w:val="•"/>
      <w:lvlJc w:val="left"/>
      <w:pPr>
        <w:ind w:left="6299" w:hanging="286"/>
      </w:pPr>
      <w:rPr>
        <w:rFonts w:hint="default"/>
        <w:lang w:val="ru-RU" w:eastAsia="en-US" w:bidi="ar-SA"/>
      </w:rPr>
    </w:lvl>
    <w:lvl w:ilvl="7" w:tplc="52A4F490">
      <w:numFmt w:val="bullet"/>
      <w:lvlText w:val="•"/>
      <w:lvlJc w:val="left"/>
      <w:pPr>
        <w:ind w:left="7286" w:hanging="286"/>
      </w:pPr>
      <w:rPr>
        <w:rFonts w:hint="default"/>
        <w:lang w:val="ru-RU" w:eastAsia="en-US" w:bidi="ar-SA"/>
      </w:rPr>
    </w:lvl>
    <w:lvl w:ilvl="8" w:tplc="E6526216">
      <w:numFmt w:val="bullet"/>
      <w:lvlText w:val="•"/>
      <w:lvlJc w:val="left"/>
      <w:pPr>
        <w:ind w:left="8273" w:hanging="286"/>
      </w:pPr>
      <w:rPr>
        <w:rFonts w:hint="default"/>
        <w:lang w:val="ru-RU" w:eastAsia="en-US" w:bidi="ar-SA"/>
      </w:rPr>
    </w:lvl>
  </w:abstractNum>
  <w:abstractNum w:abstractNumId="48" w15:restartNumberingAfterBreak="0">
    <w:nsid w:val="7C133BD7"/>
    <w:multiLevelType w:val="hybridMultilevel"/>
    <w:tmpl w:val="E61EBA2A"/>
    <w:lvl w:ilvl="0" w:tplc="9586C81E">
      <w:start w:val="112"/>
      <w:numFmt w:val="decimal"/>
      <w:lvlText w:val="%1."/>
      <w:lvlJc w:val="left"/>
      <w:pPr>
        <w:ind w:left="406" w:hanging="715"/>
      </w:pPr>
      <w:rPr>
        <w:rFonts w:ascii="Times New Roman" w:eastAsia="Times New Roman" w:hAnsi="Times New Roman" w:cs="Times New Roman" w:hint="default"/>
        <w:spacing w:val="-2"/>
        <w:w w:val="100"/>
        <w:sz w:val="28"/>
        <w:szCs w:val="28"/>
        <w:lang w:val="ru-RU" w:eastAsia="en-US" w:bidi="ar-SA"/>
      </w:rPr>
    </w:lvl>
    <w:lvl w:ilvl="1" w:tplc="E188D848">
      <w:numFmt w:val="bullet"/>
      <w:lvlText w:val="•"/>
      <w:lvlJc w:val="left"/>
      <w:pPr>
        <w:ind w:left="1384" w:hanging="715"/>
      </w:pPr>
      <w:rPr>
        <w:rFonts w:hint="default"/>
        <w:lang w:val="ru-RU" w:eastAsia="en-US" w:bidi="ar-SA"/>
      </w:rPr>
    </w:lvl>
    <w:lvl w:ilvl="2" w:tplc="F410CD0C">
      <w:numFmt w:val="bullet"/>
      <w:lvlText w:val="•"/>
      <w:lvlJc w:val="left"/>
      <w:pPr>
        <w:ind w:left="2369" w:hanging="715"/>
      </w:pPr>
      <w:rPr>
        <w:rFonts w:hint="default"/>
        <w:lang w:val="ru-RU" w:eastAsia="en-US" w:bidi="ar-SA"/>
      </w:rPr>
    </w:lvl>
    <w:lvl w:ilvl="3" w:tplc="CF1C1802">
      <w:numFmt w:val="bullet"/>
      <w:lvlText w:val="•"/>
      <w:lvlJc w:val="left"/>
      <w:pPr>
        <w:ind w:left="3353" w:hanging="715"/>
      </w:pPr>
      <w:rPr>
        <w:rFonts w:hint="default"/>
        <w:lang w:val="ru-RU" w:eastAsia="en-US" w:bidi="ar-SA"/>
      </w:rPr>
    </w:lvl>
    <w:lvl w:ilvl="4" w:tplc="8D4C03EC">
      <w:numFmt w:val="bullet"/>
      <w:lvlText w:val="•"/>
      <w:lvlJc w:val="left"/>
      <w:pPr>
        <w:ind w:left="4338" w:hanging="715"/>
      </w:pPr>
      <w:rPr>
        <w:rFonts w:hint="default"/>
        <w:lang w:val="ru-RU" w:eastAsia="en-US" w:bidi="ar-SA"/>
      </w:rPr>
    </w:lvl>
    <w:lvl w:ilvl="5" w:tplc="B648793A">
      <w:numFmt w:val="bullet"/>
      <w:lvlText w:val="•"/>
      <w:lvlJc w:val="left"/>
      <w:pPr>
        <w:ind w:left="5323" w:hanging="715"/>
      </w:pPr>
      <w:rPr>
        <w:rFonts w:hint="default"/>
        <w:lang w:val="ru-RU" w:eastAsia="en-US" w:bidi="ar-SA"/>
      </w:rPr>
    </w:lvl>
    <w:lvl w:ilvl="6" w:tplc="279ACC9A">
      <w:numFmt w:val="bullet"/>
      <w:lvlText w:val="•"/>
      <w:lvlJc w:val="left"/>
      <w:pPr>
        <w:ind w:left="6307" w:hanging="715"/>
      </w:pPr>
      <w:rPr>
        <w:rFonts w:hint="default"/>
        <w:lang w:val="ru-RU" w:eastAsia="en-US" w:bidi="ar-SA"/>
      </w:rPr>
    </w:lvl>
    <w:lvl w:ilvl="7" w:tplc="DBAE3738">
      <w:numFmt w:val="bullet"/>
      <w:lvlText w:val="•"/>
      <w:lvlJc w:val="left"/>
      <w:pPr>
        <w:ind w:left="7292" w:hanging="715"/>
      </w:pPr>
      <w:rPr>
        <w:rFonts w:hint="default"/>
        <w:lang w:val="ru-RU" w:eastAsia="en-US" w:bidi="ar-SA"/>
      </w:rPr>
    </w:lvl>
    <w:lvl w:ilvl="8" w:tplc="ABCC3190">
      <w:numFmt w:val="bullet"/>
      <w:lvlText w:val="•"/>
      <w:lvlJc w:val="left"/>
      <w:pPr>
        <w:ind w:left="8277" w:hanging="715"/>
      </w:pPr>
      <w:rPr>
        <w:rFonts w:hint="default"/>
        <w:lang w:val="ru-RU" w:eastAsia="en-US" w:bidi="ar-SA"/>
      </w:rPr>
    </w:lvl>
  </w:abstractNum>
  <w:abstractNum w:abstractNumId="49" w15:restartNumberingAfterBreak="0">
    <w:nsid w:val="7CF80CFB"/>
    <w:multiLevelType w:val="hybridMultilevel"/>
    <w:tmpl w:val="5A54C720"/>
    <w:lvl w:ilvl="0" w:tplc="BA643BFA">
      <w:start w:val="1"/>
      <w:numFmt w:val="decimal"/>
      <w:lvlText w:val="%1)"/>
      <w:lvlJc w:val="left"/>
      <w:pPr>
        <w:ind w:left="686" w:hanging="305"/>
      </w:pPr>
      <w:rPr>
        <w:rFonts w:ascii="Times New Roman" w:eastAsia="Times New Roman" w:hAnsi="Times New Roman" w:cs="Times New Roman" w:hint="default"/>
        <w:w w:val="100"/>
        <w:sz w:val="28"/>
        <w:szCs w:val="28"/>
        <w:lang w:val="ru-RU" w:eastAsia="en-US" w:bidi="ar-SA"/>
      </w:rPr>
    </w:lvl>
    <w:lvl w:ilvl="1" w:tplc="4C0CC2E4">
      <w:numFmt w:val="bullet"/>
      <w:lvlText w:val="•"/>
      <w:lvlJc w:val="left"/>
      <w:pPr>
        <w:ind w:left="1636" w:hanging="305"/>
      </w:pPr>
      <w:rPr>
        <w:rFonts w:hint="default"/>
        <w:lang w:val="ru-RU" w:eastAsia="en-US" w:bidi="ar-SA"/>
      </w:rPr>
    </w:lvl>
    <w:lvl w:ilvl="2" w:tplc="20E8C838">
      <w:numFmt w:val="bullet"/>
      <w:lvlText w:val="•"/>
      <w:lvlJc w:val="left"/>
      <w:pPr>
        <w:ind w:left="2593" w:hanging="305"/>
      </w:pPr>
      <w:rPr>
        <w:rFonts w:hint="default"/>
        <w:lang w:val="ru-RU" w:eastAsia="en-US" w:bidi="ar-SA"/>
      </w:rPr>
    </w:lvl>
    <w:lvl w:ilvl="3" w:tplc="830282FE">
      <w:numFmt w:val="bullet"/>
      <w:lvlText w:val="•"/>
      <w:lvlJc w:val="left"/>
      <w:pPr>
        <w:ind w:left="3549" w:hanging="305"/>
      </w:pPr>
      <w:rPr>
        <w:rFonts w:hint="default"/>
        <w:lang w:val="ru-RU" w:eastAsia="en-US" w:bidi="ar-SA"/>
      </w:rPr>
    </w:lvl>
    <w:lvl w:ilvl="4" w:tplc="E99C884C">
      <w:numFmt w:val="bullet"/>
      <w:lvlText w:val="•"/>
      <w:lvlJc w:val="left"/>
      <w:pPr>
        <w:ind w:left="4506" w:hanging="305"/>
      </w:pPr>
      <w:rPr>
        <w:rFonts w:hint="default"/>
        <w:lang w:val="ru-RU" w:eastAsia="en-US" w:bidi="ar-SA"/>
      </w:rPr>
    </w:lvl>
    <w:lvl w:ilvl="5" w:tplc="606A1DBC">
      <w:numFmt w:val="bullet"/>
      <w:lvlText w:val="•"/>
      <w:lvlJc w:val="left"/>
      <w:pPr>
        <w:ind w:left="5463" w:hanging="305"/>
      </w:pPr>
      <w:rPr>
        <w:rFonts w:hint="default"/>
        <w:lang w:val="ru-RU" w:eastAsia="en-US" w:bidi="ar-SA"/>
      </w:rPr>
    </w:lvl>
    <w:lvl w:ilvl="6" w:tplc="FF867C1C">
      <w:numFmt w:val="bullet"/>
      <w:lvlText w:val="•"/>
      <w:lvlJc w:val="left"/>
      <w:pPr>
        <w:ind w:left="6419" w:hanging="305"/>
      </w:pPr>
      <w:rPr>
        <w:rFonts w:hint="default"/>
        <w:lang w:val="ru-RU" w:eastAsia="en-US" w:bidi="ar-SA"/>
      </w:rPr>
    </w:lvl>
    <w:lvl w:ilvl="7" w:tplc="C0C4A87E">
      <w:numFmt w:val="bullet"/>
      <w:lvlText w:val="•"/>
      <w:lvlJc w:val="left"/>
      <w:pPr>
        <w:ind w:left="7376" w:hanging="305"/>
      </w:pPr>
      <w:rPr>
        <w:rFonts w:hint="default"/>
        <w:lang w:val="ru-RU" w:eastAsia="en-US" w:bidi="ar-SA"/>
      </w:rPr>
    </w:lvl>
    <w:lvl w:ilvl="8" w:tplc="6E3A0972">
      <w:numFmt w:val="bullet"/>
      <w:lvlText w:val="•"/>
      <w:lvlJc w:val="left"/>
      <w:pPr>
        <w:ind w:left="8333" w:hanging="305"/>
      </w:pPr>
      <w:rPr>
        <w:rFonts w:hint="default"/>
        <w:lang w:val="ru-RU" w:eastAsia="en-US" w:bidi="ar-SA"/>
      </w:rPr>
    </w:lvl>
  </w:abstractNum>
  <w:num w:numId="1">
    <w:abstractNumId w:val="32"/>
  </w:num>
  <w:num w:numId="2">
    <w:abstractNumId w:val="44"/>
  </w:num>
  <w:num w:numId="3">
    <w:abstractNumId w:val="9"/>
  </w:num>
  <w:num w:numId="4">
    <w:abstractNumId w:val="39"/>
  </w:num>
  <w:num w:numId="5">
    <w:abstractNumId w:val="21"/>
  </w:num>
  <w:num w:numId="6">
    <w:abstractNumId w:val="30"/>
  </w:num>
  <w:num w:numId="7">
    <w:abstractNumId w:val="13"/>
  </w:num>
  <w:num w:numId="8">
    <w:abstractNumId w:val="49"/>
  </w:num>
  <w:num w:numId="9">
    <w:abstractNumId w:val="38"/>
  </w:num>
  <w:num w:numId="10">
    <w:abstractNumId w:val="47"/>
  </w:num>
  <w:num w:numId="11">
    <w:abstractNumId w:val="18"/>
  </w:num>
  <w:num w:numId="12">
    <w:abstractNumId w:val="16"/>
  </w:num>
  <w:num w:numId="13">
    <w:abstractNumId w:val="40"/>
  </w:num>
  <w:num w:numId="14">
    <w:abstractNumId w:val="28"/>
  </w:num>
  <w:num w:numId="15">
    <w:abstractNumId w:val="4"/>
  </w:num>
  <w:num w:numId="16">
    <w:abstractNumId w:val="11"/>
  </w:num>
  <w:num w:numId="17">
    <w:abstractNumId w:val="14"/>
  </w:num>
  <w:num w:numId="18">
    <w:abstractNumId w:val="23"/>
  </w:num>
  <w:num w:numId="19">
    <w:abstractNumId w:val="17"/>
  </w:num>
  <w:num w:numId="20">
    <w:abstractNumId w:val="5"/>
  </w:num>
  <w:num w:numId="21">
    <w:abstractNumId w:val="45"/>
  </w:num>
  <w:num w:numId="22">
    <w:abstractNumId w:val="27"/>
  </w:num>
  <w:num w:numId="23">
    <w:abstractNumId w:val="41"/>
  </w:num>
  <w:num w:numId="24">
    <w:abstractNumId w:val="20"/>
  </w:num>
  <w:num w:numId="25">
    <w:abstractNumId w:val="8"/>
  </w:num>
  <w:num w:numId="26">
    <w:abstractNumId w:val="31"/>
  </w:num>
  <w:num w:numId="27">
    <w:abstractNumId w:val="26"/>
  </w:num>
  <w:num w:numId="28">
    <w:abstractNumId w:val="22"/>
  </w:num>
  <w:num w:numId="29">
    <w:abstractNumId w:val="24"/>
  </w:num>
  <w:num w:numId="30">
    <w:abstractNumId w:val="25"/>
  </w:num>
  <w:num w:numId="31">
    <w:abstractNumId w:val="48"/>
  </w:num>
  <w:num w:numId="32">
    <w:abstractNumId w:val="34"/>
  </w:num>
  <w:num w:numId="33">
    <w:abstractNumId w:val="7"/>
  </w:num>
  <w:num w:numId="34">
    <w:abstractNumId w:val="46"/>
  </w:num>
  <w:num w:numId="35">
    <w:abstractNumId w:val="10"/>
  </w:num>
  <w:num w:numId="36">
    <w:abstractNumId w:val="42"/>
  </w:num>
  <w:num w:numId="37">
    <w:abstractNumId w:val="12"/>
  </w:num>
  <w:num w:numId="38">
    <w:abstractNumId w:val="35"/>
  </w:num>
  <w:num w:numId="39">
    <w:abstractNumId w:val="37"/>
  </w:num>
  <w:num w:numId="40">
    <w:abstractNumId w:val="36"/>
  </w:num>
  <w:num w:numId="41">
    <w:abstractNumId w:val="3"/>
  </w:num>
  <w:num w:numId="42">
    <w:abstractNumId w:val="1"/>
  </w:num>
  <w:num w:numId="43">
    <w:abstractNumId w:val="33"/>
  </w:num>
  <w:num w:numId="44">
    <w:abstractNumId w:val="6"/>
  </w:num>
  <w:num w:numId="45">
    <w:abstractNumId w:val="19"/>
  </w:num>
  <w:num w:numId="46">
    <w:abstractNumId w:val="2"/>
  </w:num>
  <w:num w:numId="47">
    <w:abstractNumId w:val="43"/>
  </w:num>
  <w:num w:numId="48">
    <w:abstractNumId w:val="15"/>
  </w:num>
  <w:num w:numId="49">
    <w:abstractNumId w:val="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5012F"/>
    <w:rsid w:val="0000570F"/>
    <w:rsid w:val="000067AE"/>
    <w:rsid w:val="00006B0E"/>
    <w:rsid w:val="00015E2F"/>
    <w:rsid w:val="00022717"/>
    <w:rsid w:val="000261B8"/>
    <w:rsid w:val="00037290"/>
    <w:rsid w:val="00043EE0"/>
    <w:rsid w:val="00054252"/>
    <w:rsid w:val="00073C8C"/>
    <w:rsid w:val="00075301"/>
    <w:rsid w:val="00076F8F"/>
    <w:rsid w:val="0008577C"/>
    <w:rsid w:val="00087A4C"/>
    <w:rsid w:val="00087FB0"/>
    <w:rsid w:val="000944C7"/>
    <w:rsid w:val="0009576B"/>
    <w:rsid w:val="00097BB3"/>
    <w:rsid w:val="000A19C0"/>
    <w:rsid w:val="000B1B9F"/>
    <w:rsid w:val="000B1C95"/>
    <w:rsid w:val="000B36D1"/>
    <w:rsid w:val="000B6CAD"/>
    <w:rsid w:val="000C262A"/>
    <w:rsid w:val="000C5CDC"/>
    <w:rsid w:val="000C60E5"/>
    <w:rsid w:val="000D33C2"/>
    <w:rsid w:val="000D65BB"/>
    <w:rsid w:val="000E5A39"/>
    <w:rsid w:val="000E640B"/>
    <w:rsid w:val="000E6DD4"/>
    <w:rsid w:val="000F3B02"/>
    <w:rsid w:val="000F3C6C"/>
    <w:rsid w:val="000F76F1"/>
    <w:rsid w:val="00101118"/>
    <w:rsid w:val="001048D7"/>
    <w:rsid w:val="001104DC"/>
    <w:rsid w:val="001126D3"/>
    <w:rsid w:val="00113351"/>
    <w:rsid w:val="00116C47"/>
    <w:rsid w:val="0011767F"/>
    <w:rsid w:val="00117B06"/>
    <w:rsid w:val="001215D1"/>
    <w:rsid w:val="001258C6"/>
    <w:rsid w:val="0012782C"/>
    <w:rsid w:val="00134934"/>
    <w:rsid w:val="00141FB1"/>
    <w:rsid w:val="001431A0"/>
    <w:rsid w:val="001436E2"/>
    <w:rsid w:val="001449D9"/>
    <w:rsid w:val="00154ED6"/>
    <w:rsid w:val="001631C9"/>
    <w:rsid w:val="00170779"/>
    <w:rsid w:val="00170AFC"/>
    <w:rsid w:val="0017285F"/>
    <w:rsid w:val="00182B9A"/>
    <w:rsid w:val="00183CE6"/>
    <w:rsid w:val="00185140"/>
    <w:rsid w:val="00185290"/>
    <w:rsid w:val="0018745C"/>
    <w:rsid w:val="00192360"/>
    <w:rsid w:val="001930A6"/>
    <w:rsid w:val="0019361F"/>
    <w:rsid w:val="00193729"/>
    <w:rsid w:val="00195257"/>
    <w:rsid w:val="001A17A0"/>
    <w:rsid w:val="001A20CC"/>
    <w:rsid w:val="001A2AA1"/>
    <w:rsid w:val="001A3E7F"/>
    <w:rsid w:val="001A59DB"/>
    <w:rsid w:val="001B01CB"/>
    <w:rsid w:val="001B1D59"/>
    <w:rsid w:val="001B27A6"/>
    <w:rsid w:val="001B590E"/>
    <w:rsid w:val="001C0E1E"/>
    <w:rsid w:val="001C4948"/>
    <w:rsid w:val="001C5A9A"/>
    <w:rsid w:val="001D5803"/>
    <w:rsid w:val="001D7117"/>
    <w:rsid w:val="001E1B4A"/>
    <w:rsid w:val="001E4ABD"/>
    <w:rsid w:val="001E7AEA"/>
    <w:rsid w:val="001F7C54"/>
    <w:rsid w:val="00203E58"/>
    <w:rsid w:val="00207FA9"/>
    <w:rsid w:val="002212B3"/>
    <w:rsid w:val="0024403A"/>
    <w:rsid w:val="002446D0"/>
    <w:rsid w:val="0024568B"/>
    <w:rsid w:val="00251D2F"/>
    <w:rsid w:val="00252980"/>
    <w:rsid w:val="00255544"/>
    <w:rsid w:val="0025704D"/>
    <w:rsid w:val="00263A47"/>
    <w:rsid w:val="00266CDB"/>
    <w:rsid w:val="00266F49"/>
    <w:rsid w:val="0026744C"/>
    <w:rsid w:val="00272A89"/>
    <w:rsid w:val="00283F92"/>
    <w:rsid w:val="0028490C"/>
    <w:rsid w:val="00284911"/>
    <w:rsid w:val="00284D65"/>
    <w:rsid w:val="002859A0"/>
    <w:rsid w:val="002971C7"/>
    <w:rsid w:val="002A0D77"/>
    <w:rsid w:val="002A77EB"/>
    <w:rsid w:val="002A78FB"/>
    <w:rsid w:val="002C0BB2"/>
    <w:rsid w:val="002C120F"/>
    <w:rsid w:val="002D1083"/>
    <w:rsid w:val="002D1FFA"/>
    <w:rsid w:val="002D4DDB"/>
    <w:rsid w:val="002E099E"/>
    <w:rsid w:val="002E218B"/>
    <w:rsid w:val="002E461E"/>
    <w:rsid w:val="002E5010"/>
    <w:rsid w:val="002E61F4"/>
    <w:rsid w:val="002F26D6"/>
    <w:rsid w:val="003004D1"/>
    <w:rsid w:val="00305682"/>
    <w:rsid w:val="00312855"/>
    <w:rsid w:val="0031543E"/>
    <w:rsid w:val="00316E47"/>
    <w:rsid w:val="00320C6E"/>
    <w:rsid w:val="003223E8"/>
    <w:rsid w:val="00323764"/>
    <w:rsid w:val="00323F0B"/>
    <w:rsid w:val="00336098"/>
    <w:rsid w:val="0033764F"/>
    <w:rsid w:val="00340685"/>
    <w:rsid w:val="00347DB2"/>
    <w:rsid w:val="00352ED4"/>
    <w:rsid w:val="003926BA"/>
    <w:rsid w:val="003B247A"/>
    <w:rsid w:val="003B248D"/>
    <w:rsid w:val="003B5453"/>
    <w:rsid w:val="003B594D"/>
    <w:rsid w:val="003C3078"/>
    <w:rsid w:val="003C42E3"/>
    <w:rsid w:val="003C49EB"/>
    <w:rsid w:val="003C5004"/>
    <w:rsid w:val="003D04F2"/>
    <w:rsid w:val="003D0BDF"/>
    <w:rsid w:val="003D4F63"/>
    <w:rsid w:val="003E099D"/>
    <w:rsid w:val="003E5383"/>
    <w:rsid w:val="003F22E3"/>
    <w:rsid w:val="003F2894"/>
    <w:rsid w:val="003F507F"/>
    <w:rsid w:val="004045FD"/>
    <w:rsid w:val="00404BD2"/>
    <w:rsid w:val="004077E9"/>
    <w:rsid w:val="00410669"/>
    <w:rsid w:val="00413D53"/>
    <w:rsid w:val="00414272"/>
    <w:rsid w:val="0042273A"/>
    <w:rsid w:val="004335A6"/>
    <w:rsid w:val="0043495F"/>
    <w:rsid w:val="00435030"/>
    <w:rsid w:val="0044116F"/>
    <w:rsid w:val="00450CFF"/>
    <w:rsid w:val="00452C59"/>
    <w:rsid w:val="00465851"/>
    <w:rsid w:val="004703F9"/>
    <w:rsid w:val="00473EC0"/>
    <w:rsid w:val="0047486A"/>
    <w:rsid w:val="00481EFA"/>
    <w:rsid w:val="00487948"/>
    <w:rsid w:val="00487B60"/>
    <w:rsid w:val="004951B3"/>
    <w:rsid w:val="00496082"/>
    <w:rsid w:val="004B0B13"/>
    <w:rsid w:val="004B245C"/>
    <w:rsid w:val="004B57FF"/>
    <w:rsid w:val="004C020F"/>
    <w:rsid w:val="004C10D9"/>
    <w:rsid w:val="004C3BAE"/>
    <w:rsid w:val="004C52DA"/>
    <w:rsid w:val="004D784F"/>
    <w:rsid w:val="004E04E2"/>
    <w:rsid w:val="004E0EAE"/>
    <w:rsid w:val="004E2BD9"/>
    <w:rsid w:val="004E2EBB"/>
    <w:rsid w:val="004E5156"/>
    <w:rsid w:val="004E6029"/>
    <w:rsid w:val="004F06FF"/>
    <w:rsid w:val="004F39CF"/>
    <w:rsid w:val="005009B6"/>
    <w:rsid w:val="005026D6"/>
    <w:rsid w:val="00502751"/>
    <w:rsid w:val="00502ED4"/>
    <w:rsid w:val="0050464A"/>
    <w:rsid w:val="005103E9"/>
    <w:rsid w:val="00512169"/>
    <w:rsid w:val="00514573"/>
    <w:rsid w:val="005169F5"/>
    <w:rsid w:val="0052084F"/>
    <w:rsid w:val="00525489"/>
    <w:rsid w:val="005319BD"/>
    <w:rsid w:val="00533613"/>
    <w:rsid w:val="005369F5"/>
    <w:rsid w:val="00555318"/>
    <w:rsid w:val="00560A4D"/>
    <w:rsid w:val="00564931"/>
    <w:rsid w:val="0056750E"/>
    <w:rsid w:val="00570621"/>
    <w:rsid w:val="0057110D"/>
    <w:rsid w:val="00574F0F"/>
    <w:rsid w:val="00583A0B"/>
    <w:rsid w:val="00587611"/>
    <w:rsid w:val="00592DB2"/>
    <w:rsid w:val="0059573A"/>
    <w:rsid w:val="005A14EB"/>
    <w:rsid w:val="005A23E7"/>
    <w:rsid w:val="005B2FFC"/>
    <w:rsid w:val="005B33C7"/>
    <w:rsid w:val="005C404F"/>
    <w:rsid w:val="005C4638"/>
    <w:rsid w:val="005D0189"/>
    <w:rsid w:val="005D2017"/>
    <w:rsid w:val="005D6DBA"/>
    <w:rsid w:val="005E197D"/>
    <w:rsid w:val="005E2C89"/>
    <w:rsid w:val="005F0CEB"/>
    <w:rsid w:val="005F2B8C"/>
    <w:rsid w:val="005F674C"/>
    <w:rsid w:val="0060025E"/>
    <w:rsid w:val="00602FA9"/>
    <w:rsid w:val="006063C6"/>
    <w:rsid w:val="006075AD"/>
    <w:rsid w:val="00611E44"/>
    <w:rsid w:val="006176FE"/>
    <w:rsid w:val="0062080A"/>
    <w:rsid w:val="00621AF4"/>
    <w:rsid w:val="00623255"/>
    <w:rsid w:val="00632A1E"/>
    <w:rsid w:val="00632ECE"/>
    <w:rsid w:val="006338B5"/>
    <w:rsid w:val="00635671"/>
    <w:rsid w:val="00641C0E"/>
    <w:rsid w:val="00645C8E"/>
    <w:rsid w:val="00653276"/>
    <w:rsid w:val="006546F8"/>
    <w:rsid w:val="006627F1"/>
    <w:rsid w:val="00666492"/>
    <w:rsid w:val="006700BC"/>
    <w:rsid w:val="006768FC"/>
    <w:rsid w:val="00677304"/>
    <w:rsid w:val="006839B6"/>
    <w:rsid w:val="00686EB5"/>
    <w:rsid w:val="00690066"/>
    <w:rsid w:val="00694A8A"/>
    <w:rsid w:val="006A201F"/>
    <w:rsid w:val="006A28D5"/>
    <w:rsid w:val="006B071D"/>
    <w:rsid w:val="006B1145"/>
    <w:rsid w:val="006B49B2"/>
    <w:rsid w:val="006C2BCF"/>
    <w:rsid w:val="006D36BF"/>
    <w:rsid w:val="006D3935"/>
    <w:rsid w:val="006D6940"/>
    <w:rsid w:val="006E0ECB"/>
    <w:rsid w:val="006E16C3"/>
    <w:rsid w:val="006F1640"/>
    <w:rsid w:val="006F3145"/>
    <w:rsid w:val="006F6315"/>
    <w:rsid w:val="006F7FF5"/>
    <w:rsid w:val="00703839"/>
    <w:rsid w:val="007065C8"/>
    <w:rsid w:val="007120A4"/>
    <w:rsid w:val="00712D59"/>
    <w:rsid w:val="007146B8"/>
    <w:rsid w:val="00721B6D"/>
    <w:rsid w:val="007248F7"/>
    <w:rsid w:val="00730D87"/>
    <w:rsid w:val="00741524"/>
    <w:rsid w:val="00747DB6"/>
    <w:rsid w:val="00764D7E"/>
    <w:rsid w:val="00766E3C"/>
    <w:rsid w:val="007726DF"/>
    <w:rsid w:val="00775837"/>
    <w:rsid w:val="00775D41"/>
    <w:rsid w:val="00776D78"/>
    <w:rsid w:val="00777A02"/>
    <w:rsid w:val="00785C24"/>
    <w:rsid w:val="00791044"/>
    <w:rsid w:val="007927BB"/>
    <w:rsid w:val="00793935"/>
    <w:rsid w:val="00793C5A"/>
    <w:rsid w:val="00797356"/>
    <w:rsid w:val="007A0664"/>
    <w:rsid w:val="007A3C29"/>
    <w:rsid w:val="007A5282"/>
    <w:rsid w:val="007B51E0"/>
    <w:rsid w:val="007C7AC2"/>
    <w:rsid w:val="007D23A3"/>
    <w:rsid w:val="007D60F7"/>
    <w:rsid w:val="007D7D1C"/>
    <w:rsid w:val="007E28B6"/>
    <w:rsid w:val="0080795C"/>
    <w:rsid w:val="0081333E"/>
    <w:rsid w:val="00816DA9"/>
    <w:rsid w:val="00817F6D"/>
    <w:rsid w:val="008243E5"/>
    <w:rsid w:val="008274D8"/>
    <w:rsid w:val="00831184"/>
    <w:rsid w:val="00840398"/>
    <w:rsid w:val="00842575"/>
    <w:rsid w:val="00843977"/>
    <w:rsid w:val="00846015"/>
    <w:rsid w:val="0084732E"/>
    <w:rsid w:val="00850768"/>
    <w:rsid w:val="00860E64"/>
    <w:rsid w:val="00863191"/>
    <w:rsid w:val="00867CA6"/>
    <w:rsid w:val="00872D82"/>
    <w:rsid w:val="00873A88"/>
    <w:rsid w:val="00875461"/>
    <w:rsid w:val="00882BA0"/>
    <w:rsid w:val="00887CC7"/>
    <w:rsid w:val="00892159"/>
    <w:rsid w:val="0089399F"/>
    <w:rsid w:val="0089409E"/>
    <w:rsid w:val="008A0991"/>
    <w:rsid w:val="008A0B36"/>
    <w:rsid w:val="008A0C80"/>
    <w:rsid w:val="008A1F0C"/>
    <w:rsid w:val="008A2C73"/>
    <w:rsid w:val="008A75B3"/>
    <w:rsid w:val="008B4C8E"/>
    <w:rsid w:val="008C53D8"/>
    <w:rsid w:val="008C5E97"/>
    <w:rsid w:val="008C723E"/>
    <w:rsid w:val="008C7DFA"/>
    <w:rsid w:val="008D292F"/>
    <w:rsid w:val="008E778C"/>
    <w:rsid w:val="008F2CEE"/>
    <w:rsid w:val="008F4CB3"/>
    <w:rsid w:val="008F5A9A"/>
    <w:rsid w:val="008F676A"/>
    <w:rsid w:val="00900D9C"/>
    <w:rsid w:val="00901BBE"/>
    <w:rsid w:val="00904179"/>
    <w:rsid w:val="00912C3D"/>
    <w:rsid w:val="009147F8"/>
    <w:rsid w:val="009178A8"/>
    <w:rsid w:val="00925998"/>
    <w:rsid w:val="009349B2"/>
    <w:rsid w:val="00935826"/>
    <w:rsid w:val="009429D9"/>
    <w:rsid w:val="009438F6"/>
    <w:rsid w:val="00953160"/>
    <w:rsid w:val="00957827"/>
    <w:rsid w:val="009672F9"/>
    <w:rsid w:val="0097024A"/>
    <w:rsid w:val="0097289F"/>
    <w:rsid w:val="00976920"/>
    <w:rsid w:val="00980D7B"/>
    <w:rsid w:val="00984CEB"/>
    <w:rsid w:val="009853FF"/>
    <w:rsid w:val="00986369"/>
    <w:rsid w:val="00987725"/>
    <w:rsid w:val="009914CD"/>
    <w:rsid w:val="00995DA5"/>
    <w:rsid w:val="00996024"/>
    <w:rsid w:val="009A04C3"/>
    <w:rsid w:val="009A31D0"/>
    <w:rsid w:val="009A4C2D"/>
    <w:rsid w:val="009A5FC9"/>
    <w:rsid w:val="009B2CFC"/>
    <w:rsid w:val="009B54CB"/>
    <w:rsid w:val="009B71ED"/>
    <w:rsid w:val="009B754D"/>
    <w:rsid w:val="009B7EF8"/>
    <w:rsid w:val="009D2D22"/>
    <w:rsid w:val="009E0A3A"/>
    <w:rsid w:val="009E483E"/>
    <w:rsid w:val="009F1A93"/>
    <w:rsid w:val="009F56D5"/>
    <w:rsid w:val="00A0577B"/>
    <w:rsid w:val="00A06E98"/>
    <w:rsid w:val="00A105A5"/>
    <w:rsid w:val="00A127A2"/>
    <w:rsid w:val="00A1478E"/>
    <w:rsid w:val="00A20C11"/>
    <w:rsid w:val="00A23930"/>
    <w:rsid w:val="00A34664"/>
    <w:rsid w:val="00A52C37"/>
    <w:rsid w:val="00A63D4C"/>
    <w:rsid w:val="00A65C87"/>
    <w:rsid w:val="00A70433"/>
    <w:rsid w:val="00A71EE3"/>
    <w:rsid w:val="00A77DA1"/>
    <w:rsid w:val="00A77EE3"/>
    <w:rsid w:val="00A87352"/>
    <w:rsid w:val="00A90851"/>
    <w:rsid w:val="00A9164E"/>
    <w:rsid w:val="00A943D5"/>
    <w:rsid w:val="00A968AB"/>
    <w:rsid w:val="00AA0C99"/>
    <w:rsid w:val="00AA53C3"/>
    <w:rsid w:val="00AA6311"/>
    <w:rsid w:val="00AA7F9B"/>
    <w:rsid w:val="00AC7AA1"/>
    <w:rsid w:val="00AE156C"/>
    <w:rsid w:val="00AE2059"/>
    <w:rsid w:val="00AE219C"/>
    <w:rsid w:val="00AE3BB9"/>
    <w:rsid w:val="00AF0390"/>
    <w:rsid w:val="00AF0B23"/>
    <w:rsid w:val="00AF0BD4"/>
    <w:rsid w:val="00AF119B"/>
    <w:rsid w:val="00AF2B84"/>
    <w:rsid w:val="00AF5BBC"/>
    <w:rsid w:val="00AF72E5"/>
    <w:rsid w:val="00B02FD0"/>
    <w:rsid w:val="00B03753"/>
    <w:rsid w:val="00B12592"/>
    <w:rsid w:val="00B129EF"/>
    <w:rsid w:val="00B13E60"/>
    <w:rsid w:val="00B17ED8"/>
    <w:rsid w:val="00B221E4"/>
    <w:rsid w:val="00B2257D"/>
    <w:rsid w:val="00B23568"/>
    <w:rsid w:val="00B27858"/>
    <w:rsid w:val="00B30A75"/>
    <w:rsid w:val="00B345E6"/>
    <w:rsid w:val="00B44838"/>
    <w:rsid w:val="00B44F20"/>
    <w:rsid w:val="00B50011"/>
    <w:rsid w:val="00B506B3"/>
    <w:rsid w:val="00B55189"/>
    <w:rsid w:val="00B55604"/>
    <w:rsid w:val="00B55B3B"/>
    <w:rsid w:val="00B61DF9"/>
    <w:rsid w:val="00B64F53"/>
    <w:rsid w:val="00B66370"/>
    <w:rsid w:val="00B7281D"/>
    <w:rsid w:val="00B7302B"/>
    <w:rsid w:val="00B80713"/>
    <w:rsid w:val="00B80D8B"/>
    <w:rsid w:val="00B84AD7"/>
    <w:rsid w:val="00B856FF"/>
    <w:rsid w:val="00B87605"/>
    <w:rsid w:val="00B91A0D"/>
    <w:rsid w:val="00B91D60"/>
    <w:rsid w:val="00B936A1"/>
    <w:rsid w:val="00B93DC1"/>
    <w:rsid w:val="00B95603"/>
    <w:rsid w:val="00BA1B16"/>
    <w:rsid w:val="00BA608E"/>
    <w:rsid w:val="00BA655D"/>
    <w:rsid w:val="00BB13DE"/>
    <w:rsid w:val="00BB5EAD"/>
    <w:rsid w:val="00BC15EC"/>
    <w:rsid w:val="00BC314D"/>
    <w:rsid w:val="00BD0E8B"/>
    <w:rsid w:val="00BD6B8D"/>
    <w:rsid w:val="00BE1576"/>
    <w:rsid w:val="00BE1A2E"/>
    <w:rsid w:val="00BE239E"/>
    <w:rsid w:val="00BE23D1"/>
    <w:rsid w:val="00BE635B"/>
    <w:rsid w:val="00BF0E6B"/>
    <w:rsid w:val="00BF1A35"/>
    <w:rsid w:val="00C007E1"/>
    <w:rsid w:val="00C03298"/>
    <w:rsid w:val="00C22DF1"/>
    <w:rsid w:val="00C23373"/>
    <w:rsid w:val="00C24154"/>
    <w:rsid w:val="00C30034"/>
    <w:rsid w:val="00C4328E"/>
    <w:rsid w:val="00C438F9"/>
    <w:rsid w:val="00C5012F"/>
    <w:rsid w:val="00C55D88"/>
    <w:rsid w:val="00C56112"/>
    <w:rsid w:val="00C56653"/>
    <w:rsid w:val="00C56CBE"/>
    <w:rsid w:val="00C82B51"/>
    <w:rsid w:val="00C82BCF"/>
    <w:rsid w:val="00C9086D"/>
    <w:rsid w:val="00C93D26"/>
    <w:rsid w:val="00CA6568"/>
    <w:rsid w:val="00CB3A23"/>
    <w:rsid w:val="00CB4AE5"/>
    <w:rsid w:val="00CB6D91"/>
    <w:rsid w:val="00CE05E7"/>
    <w:rsid w:val="00CE6AF7"/>
    <w:rsid w:val="00CF0826"/>
    <w:rsid w:val="00CF11E5"/>
    <w:rsid w:val="00CF1679"/>
    <w:rsid w:val="00CF3DD6"/>
    <w:rsid w:val="00D00FAD"/>
    <w:rsid w:val="00D03A73"/>
    <w:rsid w:val="00D046F1"/>
    <w:rsid w:val="00D10788"/>
    <w:rsid w:val="00D232B0"/>
    <w:rsid w:val="00D243CE"/>
    <w:rsid w:val="00D27196"/>
    <w:rsid w:val="00D32786"/>
    <w:rsid w:val="00D35991"/>
    <w:rsid w:val="00D36403"/>
    <w:rsid w:val="00D41EB4"/>
    <w:rsid w:val="00D45D99"/>
    <w:rsid w:val="00D46990"/>
    <w:rsid w:val="00D5093B"/>
    <w:rsid w:val="00D52B47"/>
    <w:rsid w:val="00D566FE"/>
    <w:rsid w:val="00D62F61"/>
    <w:rsid w:val="00D63BC8"/>
    <w:rsid w:val="00D85949"/>
    <w:rsid w:val="00D86B9E"/>
    <w:rsid w:val="00D90506"/>
    <w:rsid w:val="00D9108E"/>
    <w:rsid w:val="00D92796"/>
    <w:rsid w:val="00D97C71"/>
    <w:rsid w:val="00DA0833"/>
    <w:rsid w:val="00DA6356"/>
    <w:rsid w:val="00DA7F24"/>
    <w:rsid w:val="00DB38C1"/>
    <w:rsid w:val="00DC1917"/>
    <w:rsid w:val="00DC1DE2"/>
    <w:rsid w:val="00DC467B"/>
    <w:rsid w:val="00DC4E18"/>
    <w:rsid w:val="00DD74C5"/>
    <w:rsid w:val="00DE07D2"/>
    <w:rsid w:val="00DE1A25"/>
    <w:rsid w:val="00DE3B3F"/>
    <w:rsid w:val="00DE747E"/>
    <w:rsid w:val="00DF0CD9"/>
    <w:rsid w:val="00DF1AC6"/>
    <w:rsid w:val="00DF5FBB"/>
    <w:rsid w:val="00DF69B4"/>
    <w:rsid w:val="00E03DE0"/>
    <w:rsid w:val="00E07547"/>
    <w:rsid w:val="00E12F23"/>
    <w:rsid w:val="00E15B2F"/>
    <w:rsid w:val="00E179DE"/>
    <w:rsid w:val="00E20236"/>
    <w:rsid w:val="00E30B7C"/>
    <w:rsid w:val="00E34D9B"/>
    <w:rsid w:val="00E3698C"/>
    <w:rsid w:val="00E45BC8"/>
    <w:rsid w:val="00E479B2"/>
    <w:rsid w:val="00E54025"/>
    <w:rsid w:val="00E57796"/>
    <w:rsid w:val="00E57A8B"/>
    <w:rsid w:val="00E60F9B"/>
    <w:rsid w:val="00E61504"/>
    <w:rsid w:val="00E621CB"/>
    <w:rsid w:val="00E701C0"/>
    <w:rsid w:val="00E713D5"/>
    <w:rsid w:val="00E767F9"/>
    <w:rsid w:val="00E84DCE"/>
    <w:rsid w:val="00E85D7C"/>
    <w:rsid w:val="00E864B9"/>
    <w:rsid w:val="00E90BEF"/>
    <w:rsid w:val="00E97366"/>
    <w:rsid w:val="00E97D32"/>
    <w:rsid w:val="00EA1A9C"/>
    <w:rsid w:val="00EA1B19"/>
    <w:rsid w:val="00EA5A55"/>
    <w:rsid w:val="00EA7C7A"/>
    <w:rsid w:val="00EB156D"/>
    <w:rsid w:val="00EB26BF"/>
    <w:rsid w:val="00EC0A5C"/>
    <w:rsid w:val="00EC3D43"/>
    <w:rsid w:val="00EC5C5A"/>
    <w:rsid w:val="00ED0F34"/>
    <w:rsid w:val="00ED2F93"/>
    <w:rsid w:val="00ED47C4"/>
    <w:rsid w:val="00ED570C"/>
    <w:rsid w:val="00ED760F"/>
    <w:rsid w:val="00EE2644"/>
    <w:rsid w:val="00EE3F49"/>
    <w:rsid w:val="00EE4BE8"/>
    <w:rsid w:val="00EF584C"/>
    <w:rsid w:val="00F1012C"/>
    <w:rsid w:val="00F13F8C"/>
    <w:rsid w:val="00F1573D"/>
    <w:rsid w:val="00F222A1"/>
    <w:rsid w:val="00F35861"/>
    <w:rsid w:val="00F41CA6"/>
    <w:rsid w:val="00F42068"/>
    <w:rsid w:val="00F4673B"/>
    <w:rsid w:val="00F51482"/>
    <w:rsid w:val="00F5245F"/>
    <w:rsid w:val="00F548BC"/>
    <w:rsid w:val="00F555EB"/>
    <w:rsid w:val="00F61C15"/>
    <w:rsid w:val="00F64016"/>
    <w:rsid w:val="00F716D5"/>
    <w:rsid w:val="00F718DD"/>
    <w:rsid w:val="00F7197A"/>
    <w:rsid w:val="00F71D38"/>
    <w:rsid w:val="00F805D6"/>
    <w:rsid w:val="00F81EA5"/>
    <w:rsid w:val="00F831F4"/>
    <w:rsid w:val="00F96F66"/>
    <w:rsid w:val="00FA3DFF"/>
    <w:rsid w:val="00FA4E70"/>
    <w:rsid w:val="00FA6B63"/>
    <w:rsid w:val="00FB4041"/>
    <w:rsid w:val="00FB69F7"/>
    <w:rsid w:val="00FC30C1"/>
    <w:rsid w:val="00FC3DEC"/>
    <w:rsid w:val="00FC740E"/>
    <w:rsid w:val="00FD31DF"/>
    <w:rsid w:val="00FD74FB"/>
    <w:rsid w:val="00FE7975"/>
    <w:rsid w:val="00FF25C2"/>
    <w:rsid w:val="00FF3018"/>
    <w:rsid w:val="00FF57E5"/>
    <w:rsid w:val="00FF5A11"/>
    <w:rsid w:val="00FF5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38B1256A"/>
  <w15:docId w15:val="{4455E7DB-D2A0-4CCB-8117-083A811F4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82"/>
      <w:jc w:val="both"/>
      <w:outlineLvl w:val="0"/>
    </w:pPr>
    <w:rPr>
      <w:b/>
      <w:bCs/>
      <w:sz w:val="28"/>
      <w:szCs w:val="28"/>
    </w:rPr>
  </w:style>
  <w:style w:type="paragraph" w:styleId="2">
    <w:name w:val="heading 2"/>
    <w:basedOn w:val="a"/>
    <w:next w:val="a"/>
    <w:link w:val="20"/>
    <w:uiPriority w:val="9"/>
    <w:semiHidden/>
    <w:unhideWhenUsed/>
    <w:qFormat/>
    <w:rsid w:val="00E30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E05E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82"/>
      <w:jc w:val="both"/>
    </w:pPr>
    <w:rPr>
      <w:sz w:val="28"/>
      <w:szCs w:val="28"/>
    </w:rPr>
  </w:style>
  <w:style w:type="character" w:customStyle="1" w:styleId="a4">
    <w:name w:val="Основной текст Знак"/>
    <w:basedOn w:val="a0"/>
    <w:link w:val="a3"/>
    <w:uiPriority w:val="1"/>
    <w:rsid w:val="00CF11E5"/>
    <w:rPr>
      <w:rFonts w:ascii="Times New Roman" w:eastAsia="Times New Roman" w:hAnsi="Times New Roman" w:cs="Times New Roman"/>
      <w:sz w:val="28"/>
      <w:szCs w:val="28"/>
      <w:lang w:val="ru-RU"/>
    </w:rPr>
  </w:style>
  <w:style w:type="paragraph" w:styleId="a5">
    <w:name w:val="List Paragraph"/>
    <w:basedOn w:val="a"/>
    <w:uiPriority w:val="1"/>
    <w:qFormat/>
    <w:pPr>
      <w:ind w:left="382" w:firstLine="566"/>
      <w:jc w:val="both"/>
    </w:pPr>
  </w:style>
  <w:style w:type="paragraph" w:customStyle="1" w:styleId="TableParagraph">
    <w:name w:val="Table Paragraph"/>
    <w:basedOn w:val="a"/>
    <w:uiPriority w:val="1"/>
    <w:qFormat/>
    <w:pPr>
      <w:spacing w:line="256" w:lineRule="exact"/>
    </w:pPr>
  </w:style>
  <w:style w:type="paragraph" w:styleId="31">
    <w:name w:val="Body Text 3"/>
    <w:basedOn w:val="a"/>
    <w:link w:val="32"/>
    <w:uiPriority w:val="99"/>
    <w:semiHidden/>
    <w:unhideWhenUsed/>
    <w:rsid w:val="0047486A"/>
    <w:pPr>
      <w:spacing w:after="120"/>
    </w:pPr>
    <w:rPr>
      <w:sz w:val="16"/>
      <w:szCs w:val="16"/>
    </w:rPr>
  </w:style>
  <w:style w:type="character" w:customStyle="1" w:styleId="32">
    <w:name w:val="Основной текст 3 Знак"/>
    <w:basedOn w:val="a0"/>
    <w:link w:val="31"/>
    <w:uiPriority w:val="99"/>
    <w:semiHidden/>
    <w:rsid w:val="0047486A"/>
    <w:rPr>
      <w:rFonts w:ascii="Times New Roman" w:eastAsia="Times New Roman" w:hAnsi="Times New Roman" w:cs="Times New Roman"/>
      <w:sz w:val="16"/>
      <w:szCs w:val="16"/>
      <w:lang w:val="ru-RU"/>
    </w:rPr>
  </w:style>
  <w:style w:type="character" w:styleId="a6">
    <w:name w:val="Hyperlink"/>
    <w:basedOn w:val="a0"/>
    <w:uiPriority w:val="99"/>
    <w:unhideWhenUsed/>
    <w:rsid w:val="00CF11E5"/>
    <w:rPr>
      <w:color w:val="0000FF" w:themeColor="hyperlink"/>
      <w:u w:val="single"/>
    </w:rPr>
  </w:style>
  <w:style w:type="character" w:customStyle="1" w:styleId="a7">
    <w:name w:val="Текст выноски Знак"/>
    <w:basedOn w:val="a0"/>
    <w:link w:val="a8"/>
    <w:uiPriority w:val="99"/>
    <w:semiHidden/>
    <w:rsid w:val="00CF11E5"/>
    <w:rPr>
      <w:rFonts w:ascii="Tahoma" w:eastAsiaTheme="minorEastAsia" w:hAnsi="Tahoma" w:cs="Tahoma"/>
      <w:sz w:val="16"/>
      <w:szCs w:val="16"/>
      <w:lang w:val="ru-RU" w:eastAsia="ru-RU"/>
    </w:rPr>
  </w:style>
  <w:style w:type="paragraph" w:styleId="a8">
    <w:name w:val="Balloon Text"/>
    <w:basedOn w:val="a"/>
    <w:link w:val="a7"/>
    <w:uiPriority w:val="99"/>
    <w:semiHidden/>
    <w:unhideWhenUsed/>
    <w:rsid w:val="00CF11E5"/>
    <w:pPr>
      <w:widowControl/>
      <w:autoSpaceDE/>
      <w:autoSpaceDN/>
    </w:pPr>
    <w:rPr>
      <w:rFonts w:ascii="Tahoma" w:eastAsiaTheme="minorEastAsia" w:hAnsi="Tahoma" w:cs="Tahoma"/>
      <w:sz w:val="16"/>
      <w:szCs w:val="16"/>
      <w:lang w:eastAsia="ru-RU"/>
    </w:rPr>
  </w:style>
  <w:style w:type="character" w:customStyle="1" w:styleId="30">
    <w:name w:val="Заголовок 3 Знак"/>
    <w:basedOn w:val="a0"/>
    <w:link w:val="3"/>
    <w:uiPriority w:val="9"/>
    <w:semiHidden/>
    <w:rsid w:val="00CE05E7"/>
    <w:rPr>
      <w:rFonts w:asciiTheme="majorHAnsi" w:eastAsiaTheme="majorEastAsia" w:hAnsiTheme="majorHAnsi" w:cstheme="majorBidi"/>
      <w:color w:val="243F60" w:themeColor="accent1" w:themeShade="7F"/>
      <w:sz w:val="24"/>
      <w:szCs w:val="24"/>
      <w:lang w:val="ru-RU"/>
    </w:rPr>
  </w:style>
  <w:style w:type="character" w:customStyle="1" w:styleId="FontStyle29">
    <w:name w:val="Font Style29"/>
    <w:rsid w:val="00533613"/>
    <w:rPr>
      <w:rFonts w:ascii="Times New Roman" w:hAnsi="Times New Roman" w:cs="Times New Roman" w:hint="default"/>
      <w:sz w:val="16"/>
      <w:szCs w:val="16"/>
    </w:rPr>
  </w:style>
  <w:style w:type="paragraph" w:styleId="a9">
    <w:name w:val="Normal (Web)"/>
    <w:basedOn w:val="a"/>
    <w:uiPriority w:val="99"/>
    <w:unhideWhenUsed/>
    <w:rsid w:val="00C55D88"/>
    <w:pPr>
      <w:widowControl/>
      <w:autoSpaceDE/>
      <w:autoSpaceDN/>
      <w:spacing w:before="100" w:beforeAutospacing="1" w:after="100" w:afterAutospacing="1"/>
    </w:pPr>
    <w:rPr>
      <w:sz w:val="24"/>
      <w:szCs w:val="24"/>
      <w:lang w:eastAsia="ru-RU"/>
    </w:rPr>
  </w:style>
  <w:style w:type="character" w:styleId="aa">
    <w:name w:val="Strong"/>
    <w:basedOn w:val="a0"/>
    <w:uiPriority w:val="22"/>
    <w:qFormat/>
    <w:rsid w:val="00C55D88"/>
    <w:rPr>
      <w:b/>
      <w:bCs/>
    </w:rPr>
  </w:style>
  <w:style w:type="paragraph" w:styleId="ab">
    <w:name w:val="Body Text Indent"/>
    <w:basedOn w:val="a"/>
    <w:link w:val="ac"/>
    <w:uiPriority w:val="99"/>
    <w:unhideWhenUsed/>
    <w:rsid w:val="00054252"/>
    <w:pPr>
      <w:spacing w:after="120"/>
      <w:ind w:left="283"/>
    </w:pPr>
  </w:style>
  <w:style w:type="character" w:customStyle="1" w:styleId="ac">
    <w:name w:val="Основной текст с отступом Знак"/>
    <w:basedOn w:val="a0"/>
    <w:link w:val="ab"/>
    <w:uiPriority w:val="99"/>
    <w:rsid w:val="00054252"/>
    <w:rPr>
      <w:rFonts w:ascii="Times New Roman" w:eastAsia="Times New Roman" w:hAnsi="Times New Roman" w:cs="Times New Roman"/>
      <w:lang w:val="ru-RU"/>
    </w:rPr>
  </w:style>
  <w:style w:type="character" w:customStyle="1" w:styleId="20">
    <w:name w:val="Заголовок 2 Знак"/>
    <w:basedOn w:val="a0"/>
    <w:link w:val="2"/>
    <w:uiPriority w:val="9"/>
    <w:semiHidden/>
    <w:rsid w:val="00E30B7C"/>
    <w:rPr>
      <w:rFonts w:asciiTheme="majorHAnsi" w:eastAsiaTheme="majorEastAsia" w:hAnsiTheme="majorHAnsi" w:cstheme="majorBidi"/>
      <w:color w:val="365F91" w:themeColor="accent1" w:themeShade="BF"/>
      <w:sz w:val="26"/>
      <w:szCs w:val="26"/>
      <w:lang w:val="ru-RU"/>
    </w:rPr>
  </w:style>
  <w:style w:type="character" w:styleId="ad">
    <w:name w:val="Emphasis"/>
    <w:basedOn w:val="a0"/>
    <w:uiPriority w:val="20"/>
    <w:qFormat/>
    <w:rsid w:val="00C93D26"/>
    <w:rPr>
      <w:i/>
      <w:iCs/>
    </w:rPr>
  </w:style>
  <w:style w:type="character" w:customStyle="1" w:styleId="coefficient">
    <w:name w:val="coefficient"/>
    <w:basedOn w:val="a0"/>
    <w:rsid w:val="00587611"/>
  </w:style>
  <w:style w:type="paragraph" w:styleId="ae">
    <w:name w:val="header"/>
    <w:basedOn w:val="a"/>
    <w:link w:val="af"/>
    <w:uiPriority w:val="99"/>
    <w:unhideWhenUsed/>
    <w:rsid w:val="00B80D8B"/>
    <w:pPr>
      <w:tabs>
        <w:tab w:val="center" w:pos="4677"/>
        <w:tab w:val="right" w:pos="9355"/>
      </w:tabs>
    </w:pPr>
  </w:style>
  <w:style w:type="character" w:customStyle="1" w:styleId="af">
    <w:name w:val="Верхний колонтитул Знак"/>
    <w:basedOn w:val="a0"/>
    <w:link w:val="ae"/>
    <w:uiPriority w:val="99"/>
    <w:rsid w:val="00B80D8B"/>
    <w:rPr>
      <w:rFonts w:ascii="Times New Roman" w:eastAsia="Times New Roman" w:hAnsi="Times New Roman" w:cs="Times New Roman"/>
      <w:lang w:val="ru-RU"/>
    </w:rPr>
  </w:style>
  <w:style w:type="paragraph" w:styleId="af0">
    <w:name w:val="footer"/>
    <w:basedOn w:val="a"/>
    <w:link w:val="af1"/>
    <w:uiPriority w:val="99"/>
    <w:unhideWhenUsed/>
    <w:rsid w:val="00B80D8B"/>
    <w:pPr>
      <w:tabs>
        <w:tab w:val="center" w:pos="4677"/>
        <w:tab w:val="right" w:pos="9355"/>
      </w:tabs>
    </w:pPr>
  </w:style>
  <w:style w:type="character" w:customStyle="1" w:styleId="af1">
    <w:name w:val="Нижний колонтитул Знак"/>
    <w:basedOn w:val="a0"/>
    <w:link w:val="af0"/>
    <w:uiPriority w:val="99"/>
    <w:rsid w:val="00B80D8B"/>
    <w:rPr>
      <w:rFonts w:ascii="Times New Roman" w:eastAsia="Times New Roman" w:hAnsi="Times New Roman" w:cs="Times New Roman"/>
      <w:lang w:val="ru-RU"/>
    </w:rPr>
  </w:style>
  <w:style w:type="paragraph" w:customStyle="1" w:styleId="af2">
    <w:name w:val="Статья"/>
    <w:basedOn w:val="a"/>
    <w:link w:val="af3"/>
    <w:qFormat/>
    <w:rsid w:val="00D63BC8"/>
    <w:pPr>
      <w:widowControl/>
      <w:tabs>
        <w:tab w:val="right" w:pos="9639"/>
      </w:tabs>
      <w:autoSpaceDE/>
      <w:autoSpaceDN/>
      <w:spacing w:line="360" w:lineRule="auto"/>
      <w:ind w:firstLine="709"/>
      <w:jc w:val="both"/>
    </w:pPr>
    <w:rPr>
      <w:sz w:val="26"/>
      <w:szCs w:val="24"/>
    </w:rPr>
  </w:style>
  <w:style w:type="character" w:customStyle="1" w:styleId="af3">
    <w:name w:val="Статья Знак"/>
    <w:link w:val="af2"/>
    <w:rsid w:val="00D63BC8"/>
    <w:rPr>
      <w:rFonts w:ascii="Times New Roman" w:eastAsia="Times New Roman" w:hAnsi="Times New Roman" w:cs="Times New Roman"/>
      <w:sz w:val="26"/>
      <w:szCs w:val="24"/>
      <w:lang w:val="ru-RU"/>
    </w:rPr>
  </w:style>
  <w:style w:type="character" w:customStyle="1" w:styleId="ff1">
    <w:name w:val="ff1"/>
    <w:basedOn w:val="a0"/>
    <w:rsid w:val="00E97366"/>
  </w:style>
  <w:style w:type="table" w:styleId="af4">
    <w:name w:val="Table Grid"/>
    <w:basedOn w:val="a1"/>
    <w:uiPriority w:val="39"/>
    <w:rsid w:val="006E0EC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67">
      <w:bodyDiv w:val="1"/>
      <w:marLeft w:val="0"/>
      <w:marRight w:val="0"/>
      <w:marTop w:val="0"/>
      <w:marBottom w:val="0"/>
      <w:divBdr>
        <w:top w:val="none" w:sz="0" w:space="0" w:color="auto"/>
        <w:left w:val="none" w:sz="0" w:space="0" w:color="auto"/>
        <w:bottom w:val="none" w:sz="0" w:space="0" w:color="auto"/>
        <w:right w:val="none" w:sz="0" w:space="0" w:color="auto"/>
      </w:divBdr>
    </w:div>
    <w:div w:id="18943647">
      <w:bodyDiv w:val="1"/>
      <w:marLeft w:val="0"/>
      <w:marRight w:val="0"/>
      <w:marTop w:val="0"/>
      <w:marBottom w:val="0"/>
      <w:divBdr>
        <w:top w:val="none" w:sz="0" w:space="0" w:color="auto"/>
        <w:left w:val="none" w:sz="0" w:space="0" w:color="auto"/>
        <w:bottom w:val="none" w:sz="0" w:space="0" w:color="auto"/>
        <w:right w:val="none" w:sz="0" w:space="0" w:color="auto"/>
      </w:divBdr>
    </w:div>
    <w:div w:id="20670209">
      <w:bodyDiv w:val="1"/>
      <w:marLeft w:val="0"/>
      <w:marRight w:val="0"/>
      <w:marTop w:val="0"/>
      <w:marBottom w:val="0"/>
      <w:divBdr>
        <w:top w:val="none" w:sz="0" w:space="0" w:color="auto"/>
        <w:left w:val="none" w:sz="0" w:space="0" w:color="auto"/>
        <w:bottom w:val="none" w:sz="0" w:space="0" w:color="auto"/>
        <w:right w:val="none" w:sz="0" w:space="0" w:color="auto"/>
      </w:divBdr>
    </w:div>
    <w:div w:id="30232175">
      <w:bodyDiv w:val="1"/>
      <w:marLeft w:val="0"/>
      <w:marRight w:val="0"/>
      <w:marTop w:val="0"/>
      <w:marBottom w:val="0"/>
      <w:divBdr>
        <w:top w:val="none" w:sz="0" w:space="0" w:color="auto"/>
        <w:left w:val="none" w:sz="0" w:space="0" w:color="auto"/>
        <w:bottom w:val="none" w:sz="0" w:space="0" w:color="auto"/>
        <w:right w:val="none" w:sz="0" w:space="0" w:color="auto"/>
      </w:divBdr>
    </w:div>
    <w:div w:id="43141702">
      <w:bodyDiv w:val="1"/>
      <w:marLeft w:val="0"/>
      <w:marRight w:val="0"/>
      <w:marTop w:val="0"/>
      <w:marBottom w:val="0"/>
      <w:divBdr>
        <w:top w:val="none" w:sz="0" w:space="0" w:color="auto"/>
        <w:left w:val="none" w:sz="0" w:space="0" w:color="auto"/>
        <w:bottom w:val="none" w:sz="0" w:space="0" w:color="auto"/>
        <w:right w:val="none" w:sz="0" w:space="0" w:color="auto"/>
      </w:divBdr>
    </w:div>
    <w:div w:id="52776433">
      <w:bodyDiv w:val="1"/>
      <w:marLeft w:val="0"/>
      <w:marRight w:val="0"/>
      <w:marTop w:val="0"/>
      <w:marBottom w:val="0"/>
      <w:divBdr>
        <w:top w:val="none" w:sz="0" w:space="0" w:color="auto"/>
        <w:left w:val="none" w:sz="0" w:space="0" w:color="auto"/>
        <w:bottom w:val="none" w:sz="0" w:space="0" w:color="auto"/>
        <w:right w:val="none" w:sz="0" w:space="0" w:color="auto"/>
      </w:divBdr>
    </w:div>
    <w:div w:id="83844459">
      <w:bodyDiv w:val="1"/>
      <w:marLeft w:val="0"/>
      <w:marRight w:val="0"/>
      <w:marTop w:val="0"/>
      <w:marBottom w:val="0"/>
      <w:divBdr>
        <w:top w:val="none" w:sz="0" w:space="0" w:color="auto"/>
        <w:left w:val="none" w:sz="0" w:space="0" w:color="auto"/>
        <w:bottom w:val="none" w:sz="0" w:space="0" w:color="auto"/>
        <w:right w:val="none" w:sz="0" w:space="0" w:color="auto"/>
      </w:divBdr>
    </w:div>
    <w:div w:id="121584206">
      <w:bodyDiv w:val="1"/>
      <w:marLeft w:val="0"/>
      <w:marRight w:val="0"/>
      <w:marTop w:val="0"/>
      <w:marBottom w:val="0"/>
      <w:divBdr>
        <w:top w:val="none" w:sz="0" w:space="0" w:color="auto"/>
        <w:left w:val="none" w:sz="0" w:space="0" w:color="auto"/>
        <w:bottom w:val="none" w:sz="0" w:space="0" w:color="auto"/>
        <w:right w:val="none" w:sz="0" w:space="0" w:color="auto"/>
      </w:divBdr>
    </w:div>
    <w:div w:id="141512214">
      <w:bodyDiv w:val="1"/>
      <w:marLeft w:val="0"/>
      <w:marRight w:val="0"/>
      <w:marTop w:val="0"/>
      <w:marBottom w:val="0"/>
      <w:divBdr>
        <w:top w:val="none" w:sz="0" w:space="0" w:color="auto"/>
        <w:left w:val="none" w:sz="0" w:space="0" w:color="auto"/>
        <w:bottom w:val="none" w:sz="0" w:space="0" w:color="auto"/>
        <w:right w:val="none" w:sz="0" w:space="0" w:color="auto"/>
      </w:divBdr>
    </w:div>
    <w:div w:id="147209149">
      <w:bodyDiv w:val="1"/>
      <w:marLeft w:val="0"/>
      <w:marRight w:val="0"/>
      <w:marTop w:val="0"/>
      <w:marBottom w:val="0"/>
      <w:divBdr>
        <w:top w:val="none" w:sz="0" w:space="0" w:color="auto"/>
        <w:left w:val="none" w:sz="0" w:space="0" w:color="auto"/>
        <w:bottom w:val="none" w:sz="0" w:space="0" w:color="auto"/>
        <w:right w:val="none" w:sz="0" w:space="0" w:color="auto"/>
      </w:divBdr>
    </w:div>
    <w:div w:id="150223273">
      <w:bodyDiv w:val="1"/>
      <w:marLeft w:val="0"/>
      <w:marRight w:val="0"/>
      <w:marTop w:val="0"/>
      <w:marBottom w:val="0"/>
      <w:divBdr>
        <w:top w:val="none" w:sz="0" w:space="0" w:color="auto"/>
        <w:left w:val="none" w:sz="0" w:space="0" w:color="auto"/>
        <w:bottom w:val="none" w:sz="0" w:space="0" w:color="auto"/>
        <w:right w:val="none" w:sz="0" w:space="0" w:color="auto"/>
      </w:divBdr>
    </w:div>
    <w:div w:id="163401839">
      <w:bodyDiv w:val="1"/>
      <w:marLeft w:val="0"/>
      <w:marRight w:val="0"/>
      <w:marTop w:val="0"/>
      <w:marBottom w:val="0"/>
      <w:divBdr>
        <w:top w:val="none" w:sz="0" w:space="0" w:color="auto"/>
        <w:left w:val="none" w:sz="0" w:space="0" w:color="auto"/>
        <w:bottom w:val="none" w:sz="0" w:space="0" w:color="auto"/>
        <w:right w:val="none" w:sz="0" w:space="0" w:color="auto"/>
      </w:divBdr>
    </w:div>
    <w:div w:id="173687083">
      <w:bodyDiv w:val="1"/>
      <w:marLeft w:val="0"/>
      <w:marRight w:val="0"/>
      <w:marTop w:val="0"/>
      <w:marBottom w:val="0"/>
      <w:divBdr>
        <w:top w:val="none" w:sz="0" w:space="0" w:color="auto"/>
        <w:left w:val="none" w:sz="0" w:space="0" w:color="auto"/>
        <w:bottom w:val="none" w:sz="0" w:space="0" w:color="auto"/>
        <w:right w:val="none" w:sz="0" w:space="0" w:color="auto"/>
      </w:divBdr>
    </w:div>
    <w:div w:id="219169509">
      <w:bodyDiv w:val="1"/>
      <w:marLeft w:val="0"/>
      <w:marRight w:val="0"/>
      <w:marTop w:val="0"/>
      <w:marBottom w:val="0"/>
      <w:divBdr>
        <w:top w:val="none" w:sz="0" w:space="0" w:color="auto"/>
        <w:left w:val="none" w:sz="0" w:space="0" w:color="auto"/>
        <w:bottom w:val="none" w:sz="0" w:space="0" w:color="auto"/>
        <w:right w:val="none" w:sz="0" w:space="0" w:color="auto"/>
      </w:divBdr>
    </w:div>
    <w:div w:id="241453430">
      <w:bodyDiv w:val="1"/>
      <w:marLeft w:val="0"/>
      <w:marRight w:val="0"/>
      <w:marTop w:val="0"/>
      <w:marBottom w:val="0"/>
      <w:divBdr>
        <w:top w:val="none" w:sz="0" w:space="0" w:color="auto"/>
        <w:left w:val="none" w:sz="0" w:space="0" w:color="auto"/>
        <w:bottom w:val="none" w:sz="0" w:space="0" w:color="auto"/>
        <w:right w:val="none" w:sz="0" w:space="0" w:color="auto"/>
      </w:divBdr>
    </w:div>
    <w:div w:id="248853583">
      <w:bodyDiv w:val="1"/>
      <w:marLeft w:val="0"/>
      <w:marRight w:val="0"/>
      <w:marTop w:val="0"/>
      <w:marBottom w:val="0"/>
      <w:divBdr>
        <w:top w:val="none" w:sz="0" w:space="0" w:color="auto"/>
        <w:left w:val="none" w:sz="0" w:space="0" w:color="auto"/>
        <w:bottom w:val="none" w:sz="0" w:space="0" w:color="auto"/>
        <w:right w:val="none" w:sz="0" w:space="0" w:color="auto"/>
      </w:divBdr>
    </w:div>
    <w:div w:id="251354720">
      <w:bodyDiv w:val="1"/>
      <w:marLeft w:val="0"/>
      <w:marRight w:val="0"/>
      <w:marTop w:val="0"/>
      <w:marBottom w:val="0"/>
      <w:divBdr>
        <w:top w:val="none" w:sz="0" w:space="0" w:color="auto"/>
        <w:left w:val="none" w:sz="0" w:space="0" w:color="auto"/>
        <w:bottom w:val="none" w:sz="0" w:space="0" w:color="auto"/>
        <w:right w:val="none" w:sz="0" w:space="0" w:color="auto"/>
      </w:divBdr>
    </w:div>
    <w:div w:id="262420758">
      <w:bodyDiv w:val="1"/>
      <w:marLeft w:val="0"/>
      <w:marRight w:val="0"/>
      <w:marTop w:val="0"/>
      <w:marBottom w:val="0"/>
      <w:divBdr>
        <w:top w:val="none" w:sz="0" w:space="0" w:color="auto"/>
        <w:left w:val="none" w:sz="0" w:space="0" w:color="auto"/>
        <w:bottom w:val="none" w:sz="0" w:space="0" w:color="auto"/>
        <w:right w:val="none" w:sz="0" w:space="0" w:color="auto"/>
      </w:divBdr>
    </w:div>
    <w:div w:id="272329490">
      <w:bodyDiv w:val="1"/>
      <w:marLeft w:val="0"/>
      <w:marRight w:val="0"/>
      <w:marTop w:val="0"/>
      <w:marBottom w:val="0"/>
      <w:divBdr>
        <w:top w:val="none" w:sz="0" w:space="0" w:color="auto"/>
        <w:left w:val="none" w:sz="0" w:space="0" w:color="auto"/>
        <w:bottom w:val="none" w:sz="0" w:space="0" w:color="auto"/>
        <w:right w:val="none" w:sz="0" w:space="0" w:color="auto"/>
      </w:divBdr>
    </w:div>
    <w:div w:id="292029672">
      <w:bodyDiv w:val="1"/>
      <w:marLeft w:val="0"/>
      <w:marRight w:val="0"/>
      <w:marTop w:val="0"/>
      <w:marBottom w:val="0"/>
      <w:divBdr>
        <w:top w:val="none" w:sz="0" w:space="0" w:color="auto"/>
        <w:left w:val="none" w:sz="0" w:space="0" w:color="auto"/>
        <w:bottom w:val="none" w:sz="0" w:space="0" w:color="auto"/>
        <w:right w:val="none" w:sz="0" w:space="0" w:color="auto"/>
      </w:divBdr>
    </w:div>
    <w:div w:id="310332742">
      <w:bodyDiv w:val="1"/>
      <w:marLeft w:val="0"/>
      <w:marRight w:val="0"/>
      <w:marTop w:val="0"/>
      <w:marBottom w:val="0"/>
      <w:divBdr>
        <w:top w:val="none" w:sz="0" w:space="0" w:color="auto"/>
        <w:left w:val="none" w:sz="0" w:space="0" w:color="auto"/>
        <w:bottom w:val="none" w:sz="0" w:space="0" w:color="auto"/>
        <w:right w:val="none" w:sz="0" w:space="0" w:color="auto"/>
      </w:divBdr>
    </w:div>
    <w:div w:id="337856310">
      <w:bodyDiv w:val="1"/>
      <w:marLeft w:val="0"/>
      <w:marRight w:val="0"/>
      <w:marTop w:val="0"/>
      <w:marBottom w:val="0"/>
      <w:divBdr>
        <w:top w:val="none" w:sz="0" w:space="0" w:color="auto"/>
        <w:left w:val="none" w:sz="0" w:space="0" w:color="auto"/>
        <w:bottom w:val="none" w:sz="0" w:space="0" w:color="auto"/>
        <w:right w:val="none" w:sz="0" w:space="0" w:color="auto"/>
      </w:divBdr>
    </w:div>
    <w:div w:id="345250123">
      <w:bodyDiv w:val="1"/>
      <w:marLeft w:val="0"/>
      <w:marRight w:val="0"/>
      <w:marTop w:val="0"/>
      <w:marBottom w:val="0"/>
      <w:divBdr>
        <w:top w:val="none" w:sz="0" w:space="0" w:color="auto"/>
        <w:left w:val="none" w:sz="0" w:space="0" w:color="auto"/>
        <w:bottom w:val="none" w:sz="0" w:space="0" w:color="auto"/>
        <w:right w:val="none" w:sz="0" w:space="0" w:color="auto"/>
      </w:divBdr>
    </w:div>
    <w:div w:id="354502217">
      <w:bodyDiv w:val="1"/>
      <w:marLeft w:val="0"/>
      <w:marRight w:val="0"/>
      <w:marTop w:val="0"/>
      <w:marBottom w:val="0"/>
      <w:divBdr>
        <w:top w:val="none" w:sz="0" w:space="0" w:color="auto"/>
        <w:left w:val="none" w:sz="0" w:space="0" w:color="auto"/>
        <w:bottom w:val="none" w:sz="0" w:space="0" w:color="auto"/>
        <w:right w:val="none" w:sz="0" w:space="0" w:color="auto"/>
      </w:divBdr>
    </w:div>
    <w:div w:id="358745260">
      <w:bodyDiv w:val="1"/>
      <w:marLeft w:val="0"/>
      <w:marRight w:val="0"/>
      <w:marTop w:val="0"/>
      <w:marBottom w:val="0"/>
      <w:divBdr>
        <w:top w:val="none" w:sz="0" w:space="0" w:color="auto"/>
        <w:left w:val="none" w:sz="0" w:space="0" w:color="auto"/>
        <w:bottom w:val="none" w:sz="0" w:space="0" w:color="auto"/>
        <w:right w:val="none" w:sz="0" w:space="0" w:color="auto"/>
      </w:divBdr>
    </w:div>
    <w:div w:id="372656049">
      <w:bodyDiv w:val="1"/>
      <w:marLeft w:val="0"/>
      <w:marRight w:val="0"/>
      <w:marTop w:val="0"/>
      <w:marBottom w:val="0"/>
      <w:divBdr>
        <w:top w:val="none" w:sz="0" w:space="0" w:color="auto"/>
        <w:left w:val="none" w:sz="0" w:space="0" w:color="auto"/>
        <w:bottom w:val="none" w:sz="0" w:space="0" w:color="auto"/>
        <w:right w:val="none" w:sz="0" w:space="0" w:color="auto"/>
      </w:divBdr>
    </w:div>
    <w:div w:id="392044677">
      <w:bodyDiv w:val="1"/>
      <w:marLeft w:val="0"/>
      <w:marRight w:val="0"/>
      <w:marTop w:val="0"/>
      <w:marBottom w:val="0"/>
      <w:divBdr>
        <w:top w:val="none" w:sz="0" w:space="0" w:color="auto"/>
        <w:left w:val="none" w:sz="0" w:space="0" w:color="auto"/>
        <w:bottom w:val="none" w:sz="0" w:space="0" w:color="auto"/>
        <w:right w:val="none" w:sz="0" w:space="0" w:color="auto"/>
      </w:divBdr>
    </w:div>
    <w:div w:id="424306586">
      <w:bodyDiv w:val="1"/>
      <w:marLeft w:val="0"/>
      <w:marRight w:val="0"/>
      <w:marTop w:val="0"/>
      <w:marBottom w:val="0"/>
      <w:divBdr>
        <w:top w:val="none" w:sz="0" w:space="0" w:color="auto"/>
        <w:left w:val="none" w:sz="0" w:space="0" w:color="auto"/>
        <w:bottom w:val="none" w:sz="0" w:space="0" w:color="auto"/>
        <w:right w:val="none" w:sz="0" w:space="0" w:color="auto"/>
      </w:divBdr>
    </w:div>
    <w:div w:id="439297213">
      <w:bodyDiv w:val="1"/>
      <w:marLeft w:val="0"/>
      <w:marRight w:val="0"/>
      <w:marTop w:val="0"/>
      <w:marBottom w:val="0"/>
      <w:divBdr>
        <w:top w:val="none" w:sz="0" w:space="0" w:color="auto"/>
        <w:left w:val="none" w:sz="0" w:space="0" w:color="auto"/>
        <w:bottom w:val="none" w:sz="0" w:space="0" w:color="auto"/>
        <w:right w:val="none" w:sz="0" w:space="0" w:color="auto"/>
      </w:divBdr>
    </w:div>
    <w:div w:id="449860360">
      <w:bodyDiv w:val="1"/>
      <w:marLeft w:val="0"/>
      <w:marRight w:val="0"/>
      <w:marTop w:val="0"/>
      <w:marBottom w:val="0"/>
      <w:divBdr>
        <w:top w:val="none" w:sz="0" w:space="0" w:color="auto"/>
        <w:left w:val="none" w:sz="0" w:space="0" w:color="auto"/>
        <w:bottom w:val="none" w:sz="0" w:space="0" w:color="auto"/>
        <w:right w:val="none" w:sz="0" w:space="0" w:color="auto"/>
      </w:divBdr>
    </w:div>
    <w:div w:id="476654648">
      <w:bodyDiv w:val="1"/>
      <w:marLeft w:val="0"/>
      <w:marRight w:val="0"/>
      <w:marTop w:val="0"/>
      <w:marBottom w:val="0"/>
      <w:divBdr>
        <w:top w:val="none" w:sz="0" w:space="0" w:color="auto"/>
        <w:left w:val="none" w:sz="0" w:space="0" w:color="auto"/>
        <w:bottom w:val="none" w:sz="0" w:space="0" w:color="auto"/>
        <w:right w:val="none" w:sz="0" w:space="0" w:color="auto"/>
      </w:divBdr>
    </w:div>
    <w:div w:id="494420031">
      <w:bodyDiv w:val="1"/>
      <w:marLeft w:val="0"/>
      <w:marRight w:val="0"/>
      <w:marTop w:val="0"/>
      <w:marBottom w:val="0"/>
      <w:divBdr>
        <w:top w:val="none" w:sz="0" w:space="0" w:color="auto"/>
        <w:left w:val="none" w:sz="0" w:space="0" w:color="auto"/>
        <w:bottom w:val="none" w:sz="0" w:space="0" w:color="auto"/>
        <w:right w:val="none" w:sz="0" w:space="0" w:color="auto"/>
      </w:divBdr>
    </w:div>
    <w:div w:id="495071839">
      <w:bodyDiv w:val="1"/>
      <w:marLeft w:val="0"/>
      <w:marRight w:val="0"/>
      <w:marTop w:val="0"/>
      <w:marBottom w:val="0"/>
      <w:divBdr>
        <w:top w:val="none" w:sz="0" w:space="0" w:color="auto"/>
        <w:left w:val="none" w:sz="0" w:space="0" w:color="auto"/>
        <w:bottom w:val="none" w:sz="0" w:space="0" w:color="auto"/>
        <w:right w:val="none" w:sz="0" w:space="0" w:color="auto"/>
      </w:divBdr>
    </w:div>
    <w:div w:id="495807415">
      <w:bodyDiv w:val="1"/>
      <w:marLeft w:val="0"/>
      <w:marRight w:val="0"/>
      <w:marTop w:val="0"/>
      <w:marBottom w:val="0"/>
      <w:divBdr>
        <w:top w:val="none" w:sz="0" w:space="0" w:color="auto"/>
        <w:left w:val="none" w:sz="0" w:space="0" w:color="auto"/>
        <w:bottom w:val="none" w:sz="0" w:space="0" w:color="auto"/>
        <w:right w:val="none" w:sz="0" w:space="0" w:color="auto"/>
      </w:divBdr>
    </w:div>
    <w:div w:id="510335729">
      <w:bodyDiv w:val="1"/>
      <w:marLeft w:val="0"/>
      <w:marRight w:val="0"/>
      <w:marTop w:val="0"/>
      <w:marBottom w:val="0"/>
      <w:divBdr>
        <w:top w:val="none" w:sz="0" w:space="0" w:color="auto"/>
        <w:left w:val="none" w:sz="0" w:space="0" w:color="auto"/>
        <w:bottom w:val="none" w:sz="0" w:space="0" w:color="auto"/>
        <w:right w:val="none" w:sz="0" w:space="0" w:color="auto"/>
      </w:divBdr>
    </w:div>
    <w:div w:id="518355148">
      <w:bodyDiv w:val="1"/>
      <w:marLeft w:val="0"/>
      <w:marRight w:val="0"/>
      <w:marTop w:val="0"/>
      <w:marBottom w:val="0"/>
      <w:divBdr>
        <w:top w:val="none" w:sz="0" w:space="0" w:color="auto"/>
        <w:left w:val="none" w:sz="0" w:space="0" w:color="auto"/>
        <w:bottom w:val="none" w:sz="0" w:space="0" w:color="auto"/>
        <w:right w:val="none" w:sz="0" w:space="0" w:color="auto"/>
      </w:divBdr>
    </w:div>
    <w:div w:id="519700931">
      <w:bodyDiv w:val="1"/>
      <w:marLeft w:val="0"/>
      <w:marRight w:val="0"/>
      <w:marTop w:val="0"/>
      <w:marBottom w:val="0"/>
      <w:divBdr>
        <w:top w:val="none" w:sz="0" w:space="0" w:color="auto"/>
        <w:left w:val="none" w:sz="0" w:space="0" w:color="auto"/>
        <w:bottom w:val="none" w:sz="0" w:space="0" w:color="auto"/>
        <w:right w:val="none" w:sz="0" w:space="0" w:color="auto"/>
      </w:divBdr>
    </w:div>
    <w:div w:id="539709072">
      <w:bodyDiv w:val="1"/>
      <w:marLeft w:val="0"/>
      <w:marRight w:val="0"/>
      <w:marTop w:val="0"/>
      <w:marBottom w:val="0"/>
      <w:divBdr>
        <w:top w:val="none" w:sz="0" w:space="0" w:color="auto"/>
        <w:left w:val="none" w:sz="0" w:space="0" w:color="auto"/>
        <w:bottom w:val="none" w:sz="0" w:space="0" w:color="auto"/>
        <w:right w:val="none" w:sz="0" w:space="0" w:color="auto"/>
      </w:divBdr>
    </w:div>
    <w:div w:id="590236751">
      <w:bodyDiv w:val="1"/>
      <w:marLeft w:val="0"/>
      <w:marRight w:val="0"/>
      <w:marTop w:val="0"/>
      <w:marBottom w:val="0"/>
      <w:divBdr>
        <w:top w:val="none" w:sz="0" w:space="0" w:color="auto"/>
        <w:left w:val="none" w:sz="0" w:space="0" w:color="auto"/>
        <w:bottom w:val="none" w:sz="0" w:space="0" w:color="auto"/>
        <w:right w:val="none" w:sz="0" w:space="0" w:color="auto"/>
      </w:divBdr>
    </w:div>
    <w:div w:id="614869676">
      <w:bodyDiv w:val="1"/>
      <w:marLeft w:val="0"/>
      <w:marRight w:val="0"/>
      <w:marTop w:val="0"/>
      <w:marBottom w:val="0"/>
      <w:divBdr>
        <w:top w:val="none" w:sz="0" w:space="0" w:color="auto"/>
        <w:left w:val="none" w:sz="0" w:space="0" w:color="auto"/>
        <w:bottom w:val="none" w:sz="0" w:space="0" w:color="auto"/>
        <w:right w:val="none" w:sz="0" w:space="0" w:color="auto"/>
      </w:divBdr>
    </w:div>
    <w:div w:id="637346296">
      <w:bodyDiv w:val="1"/>
      <w:marLeft w:val="0"/>
      <w:marRight w:val="0"/>
      <w:marTop w:val="0"/>
      <w:marBottom w:val="0"/>
      <w:divBdr>
        <w:top w:val="none" w:sz="0" w:space="0" w:color="auto"/>
        <w:left w:val="none" w:sz="0" w:space="0" w:color="auto"/>
        <w:bottom w:val="none" w:sz="0" w:space="0" w:color="auto"/>
        <w:right w:val="none" w:sz="0" w:space="0" w:color="auto"/>
      </w:divBdr>
    </w:div>
    <w:div w:id="647593882">
      <w:bodyDiv w:val="1"/>
      <w:marLeft w:val="0"/>
      <w:marRight w:val="0"/>
      <w:marTop w:val="0"/>
      <w:marBottom w:val="0"/>
      <w:divBdr>
        <w:top w:val="none" w:sz="0" w:space="0" w:color="auto"/>
        <w:left w:val="none" w:sz="0" w:space="0" w:color="auto"/>
        <w:bottom w:val="none" w:sz="0" w:space="0" w:color="auto"/>
        <w:right w:val="none" w:sz="0" w:space="0" w:color="auto"/>
      </w:divBdr>
    </w:div>
    <w:div w:id="661005690">
      <w:bodyDiv w:val="1"/>
      <w:marLeft w:val="0"/>
      <w:marRight w:val="0"/>
      <w:marTop w:val="0"/>
      <w:marBottom w:val="0"/>
      <w:divBdr>
        <w:top w:val="none" w:sz="0" w:space="0" w:color="auto"/>
        <w:left w:val="none" w:sz="0" w:space="0" w:color="auto"/>
        <w:bottom w:val="none" w:sz="0" w:space="0" w:color="auto"/>
        <w:right w:val="none" w:sz="0" w:space="0" w:color="auto"/>
      </w:divBdr>
    </w:div>
    <w:div w:id="673066958">
      <w:bodyDiv w:val="1"/>
      <w:marLeft w:val="0"/>
      <w:marRight w:val="0"/>
      <w:marTop w:val="0"/>
      <w:marBottom w:val="0"/>
      <w:divBdr>
        <w:top w:val="none" w:sz="0" w:space="0" w:color="auto"/>
        <w:left w:val="none" w:sz="0" w:space="0" w:color="auto"/>
        <w:bottom w:val="none" w:sz="0" w:space="0" w:color="auto"/>
        <w:right w:val="none" w:sz="0" w:space="0" w:color="auto"/>
      </w:divBdr>
    </w:div>
    <w:div w:id="702293639">
      <w:bodyDiv w:val="1"/>
      <w:marLeft w:val="0"/>
      <w:marRight w:val="0"/>
      <w:marTop w:val="0"/>
      <w:marBottom w:val="0"/>
      <w:divBdr>
        <w:top w:val="none" w:sz="0" w:space="0" w:color="auto"/>
        <w:left w:val="none" w:sz="0" w:space="0" w:color="auto"/>
        <w:bottom w:val="none" w:sz="0" w:space="0" w:color="auto"/>
        <w:right w:val="none" w:sz="0" w:space="0" w:color="auto"/>
      </w:divBdr>
    </w:div>
    <w:div w:id="739015589">
      <w:bodyDiv w:val="1"/>
      <w:marLeft w:val="0"/>
      <w:marRight w:val="0"/>
      <w:marTop w:val="0"/>
      <w:marBottom w:val="0"/>
      <w:divBdr>
        <w:top w:val="none" w:sz="0" w:space="0" w:color="auto"/>
        <w:left w:val="none" w:sz="0" w:space="0" w:color="auto"/>
        <w:bottom w:val="none" w:sz="0" w:space="0" w:color="auto"/>
        <w:right w:val="none" w:sz="0" w:space="0" w:color="auto"/>
      </w:divBdr>
    </w:div>
    <w:div w:id="745689367">
      <w:bodyDiv w:val="1"/>
      <w:marLeft w:val="0"/>
      <w:marRight w:val="0"/>
      <w:marTop w:val="0"/>
      <w:marBottom w:val="0"/>
      <w:divBdr>
        <w:top w:val="none" w:sz="0" w:space="0" w:color="auto"/>
        <w:left w:val="none" w:sz="0" w:space="0" w:color="auto"/>
        <w:bottom w:val="none" w:sz="0" w:space="0" w:color="auto"/>
        <w:right w:val="none" w:sz="0" w:space="0" w:color="auto"/>
      </w:divBdr>
    </w:div>
    <w:div w:id="798954452">
      <w:bodyDiv w:val="1"/>
      <w:marLeft w:val="0"/>
      <w:marRight w:val="0"/>
      <w:marTop w:val="0"/>
      <w:marBottom w:val="0"/>
      <w:divBdr>
        <w:top w:val="none" w:sz="0" w:space="0" w:color="auto"/>
        <w:left w:val="none" w:sz="0" w:space="0" w:color="auto"/>
        <w:bottom w:val="none" w:sz="0" w:space="0" w:color="auto"/>
        <w:right w:val="none" w:sz="0" w:space="0" w:color="auto"/>
      </w:divBdr>
    </w:div>
    <w:div w:id="810093555">
      <w:bodyDiv w:val="1"/>
      <w:marLeft w:val="0"/>
      <w:marRight w:val="0"/>
      <w:marTop w:val="0"/>
      <w:marBottom w:val="0"/>
      <w:divBdr>
        <w:top w:val="none" w:sz="0" w:space="0" w:color="auto"/>
        <w:left w:val="none" w:sz="0" w:space="0" w:color="auto"/>
        <w:bottom w:val="none" w:sz="0" w:space="0" w:color="auto"/>
        <w:right w:val="none" w:sz="0" w:space="0" w:color="auto"/>
      </w:divBdr>
    </w:div>
    <w:div w:id="817265597">
      <w:bodyDiv w:val="1"/>
      <w:marLeft w:val="0"/>
      <w:marRight w:val="0"/>
      <w:marTop w:val="0"/>
      <w:marBottom w:val="0"/>
      <w:divBdr>
        <w:top w:val="none" w:sz="0" w:space="0" w:color="auto"/>
        <w:left w:val="none" w:sz="0" w:space="0" w:color="auto"/>
        <w:bottom w:val="none" w:sz="0" w:space="0" w:color="auto"/>
        <w:right w:val="none" w:sz="0" w:space="0" w:color="auto"/>
      </w:divBdr>
    </w:div>
    <w:div w:id="822739966">
      <w:bodyDiv w:val="1"/>
      <w:marLeft w:val="0"/>
      <w:marRight w:val="0"/>
      <w:marTop w:val="0"/>
      <w:marBottom w:val="0"/>
      <w:divBdr>
        <w:top w:val="none" w:sz="0" w:space="0" w:color="auto"/>
        <w:left w:val="none" w:sz="0" w:space="0" w:color="auto"/>
        <w:bottom w:val="none" w:sz="0" w:space="0" w:color="auto"/>
        <w:right w:val="none" w:sz="0" w:space="0" w:color="auto"/>
      </w:divBdr>
      <w:divsChild>
        <w:div w:id="1677684829">
          <w:marLeft w:val="0"/>
          <w:marRight w:val="0"/>
          <w:marTop w:val="0"/>
          <w:marBottom w:val="0"/>
          <w:divBdr>
            <w:top w:val="none" w:sz="0" w:space="0" w:color="auto"/>
            <w:left w:val="none" w:sz="0" w:space="0" w:color="auto"/>
            <w:bottom w:val="none" w:sz="0" w:space="0" w:color="auto"/>
            <w:right w:val="none" w:sz="0" w:space="0" w:color="auto"/>
          </w:divBdr>
        </w:div>
        <w:div w:id="1096898972">
          <w:marLeft w:val="0"/>
          <w:marRight w:val="0"/>
          <w:marTop w:val="0"/>
          <w:marBottom w:val="0"/>
          <w:divBdr>
            <w:top w:val="none" w:sz="0" w:space="0" w:color="auto"/>
            <w:left w:val="none" w:sz="0" w:space="0" w:color="auto"/>
            <w:bottom w:val="none" w:sz="0" w:space="0" w:color="auto"/>
            <w:right w:val="none" w:sz="0" w:space="0" w:color="auto"/>
          </w:divBdr>
        </w:div>
        <w:div w:id="1580478655">
          <w:marLeft w:val="0"/>
          <w:marRight w:val="0"/>
          <w:marTop w:val="0"/>
          <w:marBottom w:val="0"/>
          <w:divBdr>
            <w:top w:val="none" w:sz="0" w:space="0" w:color="auto"/>
            <w:left w:val="none" w:sz="0" w:space="0" w:color="auto"/>
            <w:bottom w:val="none" w:sz="0" w:space="0" w:color="auto"/>
            <w:right w:val="none" w:sz="0" w:space="0" w:color="auto"/>
          </w:divBdr>
        </w:div>
      </w:divsChild>
    </w:div>
    <w:div w:id="844826413">
      <w:bodyDiv w:val="1"/>
      <w:marLeft w:val="0"/>
      <w:marRight w:val="0"/>
      <w:marTop w:val="0"/>
      <w:marBottom w:val="0"/>
      <w:divBdr>
        <w:top w:val="none" w:sz="0" w:space="0" w:color="auto"/>
        <w:left w:val="none" w:sz="0" w:space="0" w:color="auto"/>
        <w:bottom w:val="none" w:sz="0" w:space="0" w:color="auto"/>
        <w:right w:val="none" w:sz="0" w:space="0" w:color="auto"/>
      </w:divBdr>
    </w:div>
    <w:div w:id="845364250">
      <w:bodyDiv w:val="1"/>
      <w:marLeft w:val="0"/>
      <w:marRight w:val="0"/>
      <w:marTop w:val="0"/>
      <w:marBottom w:val="0"/>
      <w:divBdr>
        <w:top w:val="none" w:sz="0" w:space="0" w:color="auto"/>
        <w:left w:val="none" w:sz="0" w:space="0" w:color="auto"/>
        <w:bottom w:val="none" w:sz="0" w:space="0" w:color="auto"/>
        <w:right w:val="none" w:sz="0" w:space="0" w:color="auto"/>
      </w:divBdr>
    </w:div>
    <w:div w:id="850875521">
      <w:bodyDiv w:val="1"/>
      <w:marLeft w:val="0"/>
      <w:marRight w:val="0"/>
      <w:marTop w:val="0"/>
      <w:marBottom w:val="0"/>
      <w:divBdr>
        <w:top w:val="none" w:sz="0" w:space="0" w:color="auto"/>
        <w:left w:val="none" w:sz="0" w:space="0" w:color="auto"/>
        <w:bottom w:val="none" w:sz="0" w:space="0" w:color="auto"/>
        <w:right w:val="none" w:sz="0" w:space="0" w:color="auto"/>
      </w:divBdr>
    </w:div>
    <w:div w:id="864707050">
      <w:bodyDiv w:val="1"/>
      <w:marLeft w:val="0"/>
      <w:marRight w:val="0"/>
      <w:marTop w:val="0"/>
      <w:marBottom w:val="0"/>
      <w:divBdr>
        <w:top w:val="none" w:sz="0" w:space="0" w:color="auto"/>
        <w:left w:val="none" w:sz="0" w:space="0" w:color="auto"/>
        <w:bottom w:val="none" w:sz="0" w:space="0" w:color="auto"/>
        <w:right w:val="none" w:sz="0" w:space="0" w:color="auto"/>
      </w:divBdr>
    </w:div>
    <w:div w:id="881552541">
      <w:bodyDiv w:val="1"/>
      <w:marLeft w:val="0"/>
      <w:marRight w:val="0"/>
      <w:marTop w:val="0"/>
      <w:marBottom w:val="0"/>
      <w:divBdr>
        <w:top w:val="none" w:sz="0" w:space="0" w:color="auto"/>
        <w:left w:val="none" w:sz="0" w:space="0" w:color="auto"/>
        <w:bottom w:val="none" w:sz="0" w:space="0" w:color="auto"/>
        <w:right w:val="none" w:sz="0" w:space="0" w:color="auto"/>
      </w:divBdr>
    </w:div>
    <w:div w:id="889458608">
      <w:bodyDiv w:val="1"/>
      <w:marLeft w:val="0"/>
      <w:marRight w:val="0"/>
      <w:marTop w:val="0"/>
      <w:marBottom w:val="0"/>
      <w:divBdr>
        <w:top w:val="none" w:sz="0" w:space="0" w:color="auto"/>
        <w:left w:val="none" w:sz="0" w:space="0" w:color="auto"/>
        <w:bottom w:val="none" w:sz="0" w:space="0" w:color="auto"/>
        <w:right w:val="none" w:sz="0" w:space="0" w:color="auto"/>
      </w:divBdr>
    </w:div>
    <w:div w:id="899941375">
      <w:bodyDiv w:val="1"/>
      <w:marLeft w:val="0"/>
      <w:marRight w:val="0"/>
      <w:marTop w:val="0"/>
      <w:marBottom w:val="0"/>
      <w:divBdr>
        <w:top w:val="none" w:sz="0" w:space="0" w:color="auto"/>
        <w:left w:val="none" w:sz="0" w:space="0" w:color="auto"/>
        <w:bottom w:val="none" w:sz="0" w:space="0" w:color="auto"/>
        <w:right w:val="none" w:sz="0" w:space="0" w:color="auto"/>
      </w:divBdr>
    </w:div>
    <w:div w:id="921724408">
      <w:bodyDiv w:val="1"/>
      <w:marLeft w:val="0"/>
      <w:marRight w:val="0"/>
      <w:marTop w:val="0"/>
      <w:marBottom w:val="0"/>
      <w:divBdr>
        <w:top w:val="none" w:sz="0" w:space="0" w:color="auto"/>
        <w:left w:val="none" w:sz="0" w:space="0" w:color="auto"/>
        <w:bottom w:val="none" w:sz="0" w:space="0" w:color="auto"/>
        <w:right w:val="none" w:sz="0" w:space="0" w:color="auto"/>
      </w:divBdr>
    </w:div>
    <w:div w:id="926307917">
      <w:bodyDiv w:val="1"/>
      <w:marLeft w:val="0"/>
      <w:marRight w:val="0"/>
      <w:marTop w:val="0"/>
      <w:marBottom w:val="0"/>
      <w:divBdr>
        <w:top w:val="none" w:sz="0" w:space="0" w:color="auto"/>
        <w:left w:val="none" w:sz="0" w:space="0" w:color="auto"/>
        <w:bottom w:val="none" w:sz="0" w:space="0" w:color="auto"/>
        <w:right w:val="none" w:sz="0" w:space="0" w:color="auto"/>
      </w:divBdr>
    </w:div>
    <w:div w:id="930965598">
      <w:bodyDiv w:val="1"/>
      <w:marLeft w:val="0"/>
      <w:marRight w:val="0"/>
      <w:marTop w:val="0"/>
      <w:marBottom w:val="0"/>
      <w:divBdr>
        <w:top w:val="none" w:sz="0" w:space="0" w:color="auto"/>
        <w:left w:val="none" w:sz="0" w:space="0" w:color="auto"/>
        <w:bottom w:val="none" w:sz="0" w:space="0" w:color="auto"/>
        <w:right w:val="none" w:sz="0" w:space="0" w:color="auto"/>
      </w:divBdr>
    </w:div>
    <w:div w:id="1010523726">
      <w:bodyDiv w:val="1"/>
      <w:marLeft w:val="0"/>
      <w:marRight w:val="0"/>
      <w:marTop w:val="0"/>
      <w:marBottom w:val="0"/>
      <w:divBdr>
        <w:top w:val="none" w:sz="0" w:space="0" w:color="auto"/>
        <w:left w:val="none" w:sz="0" w:space="0" w:color="auto"/>
        <w:bottom w:val="none" w:sz="0" w:space="0" w:color="auto"/>
        <w:right w:val="none" w:sz="0" w:space="0" w:color="auto"/>
      </w:divBdr>
    </w:div>
    <w:div w:id="1037509615">
      <w:bodyDiv w:val="1"/>
      <w:marLeft w:val="0"/>
      <w:marRight w:val="0"/>
      <w:marTop w:val="0"/>
      <w:marBottom w:val="0"/>
      <w:divBdr>
        <w:top w:val="none" w:sz="0" w:space="0" w:color="auto"/>
        <w:left w:val="none" w:sz="0" w:space="0" w:color="auto"/>
        <w:bottom w:val="none" w:sz="0" w:space="0" w:color="auto"/>
        <w:right w:val="none" w:sz="0" w:space="0" w:color="auto"/>
      </w:divBdr>
    </w:div>
    <w:div w:id="1068763965">
      <w:bodyDiv w:val="1"/>
      <w:marLeft w:val="0"/>
      <w:marRight w:val="0"/>
      <w:marTop w:val="0"/>
      <w:marBottom w:val="0"/>
      <w:divBdr>
        <w:top w:val="none" w:sz="0" w:space="0" w:color="auto"/>
        <w:left w:val="none" w:sz="0" w:space="0" w:color="auto"/>
        <w:bottom w:val="none" w:sz="0" w:space="0" w:color="auto"/>
        <w:right w:val="none" w:sz="0" w:space="0" w:color="auto"/>
      </w:divBdr>
    </w:div>
    <w:div w:id="1079254712">
      <w:bodyDiv w:val="1"/>
      <w:marLeft w:val="0"/>
      <w:marRight w:val="0"/>
      <w:marTop w:val="0"/>
      <w:marBottom w:val="0"/>
      <w:divBdr>
        <w:top w:val="none" w:sz="0" w:space="0" w:color="auto"/>
        <w:left w:val="none" w:sz="0" w:space="0" w:color="auto"/>
        <w:bottom w:val="none" w:sz="0" w:space="0" w:color="auto"/>
        <w:right w:val="none" w:sz="0" w:space="0" w:color="auto"/>
      </w:divBdr>
      <w:divsChild>
        <w:div w:id="1826244201">
          <w:marLeft w:val="1440"/>
          <w:marRight w:val="0"/>
          <w:marTop w:val="0"/>
          <w:marBottom w:val="0"/>
          <w:divBdr>
            <w:top w:val="none" w:sz="0" w:space="0" w:color="auto"/>
            <w:left w:val="none" w:sz="0" w:space="0" w:color="auto"/>
            <w:bottom w:val="none" w:sz="0" w:space="0" w:color="auto"/>
            <w:right w:val="none" w:sz="0" w:space="0" w:color="auto"/>
          </w:divBdr>
        </w:div>
        <w:div w:id="1154637656">
          <w:marLeft w:val="1440"/>
          <w:marRight w:val="0"/>
          <w:marTop w:val="0"/>
          <w:marBottom w:val="0"/>
          <w:divBdr>
            <w:top w:val="none" w:sz="0" w:space="0" w:color="auto"/>
            <w:left w:val="none" w:sz="0" w:space="0" w:color="auto"/>
            <w:bottom w:val="none" w:sz="0" w:space="0" w:color="auto"/>
            <w:right w:val="none" w:sz="0" w:space="0" w:color="auto"/>
          </w:divBdr>
        </w:div>
        <w:div w:id="417411294">
          <w:marLeft w:val="1440"/>
          <w:marRight w:val="0"/>
          <w:marTop w:val="0"/>
          <w:marBottom w:val="0"/>
          <w:divBdr>
            <w:top w:val="none" w:sz="0" w:space="0" w:color="auto"/>
            <w:left w:val="none" w:sz="0" w:space="0" w:color="auto"/>
            <w:bottom w:val="none" w:sz="0" w:space="0" w:color="auto"/>
            <w:right w:val="none" w:sz="0" w:space="0" w:color="auto"/>
          </w:divBdr>
        </w:div>
      </w:divsChild>
    </w:div>
    <w:div w:id="1093622779">
      <w:bodyDiv w:val="1"/>
      <w:marLeft w:val="0"/>
      <w:marRight w:val="0"/>
      <w:marTop w:val="0"/>
      <w:marBottom w:val="0"/>
      <w:divBdr>
        <w:top w:val="none" w:sz="0" w:space="0" w:color="auto"/>
        <w:left w:val="none" w:sz="0" w:space="0" w:color="auto"/>
        <w:bottom w:val="none" w:sz="0" w:space="0" w:color="auto"/>
        <w:right w:val="none" w:sz="0" w:space="0" w:color="auto"/>
      </w:divBdr>
    </w:div>
    <w:div w:id="1116099510">
      <w:bodyDiv w:val="1"/>
      <w:marLeft w:val="0"/>
      <w:marRight w:val="0"/>
      <w:marTop w:val="0"/>
      <w:marBottom w:val="0"/>
      <w:divBdr>
        <w:top w:val="none" w:sz="0" w:space="0" w:color="auto"/>
        <w:left w:val="none" w:sz="0" w:space="0" w:color="auto"/>
        <w:bottom w:val="none" w:sz="0" w:space="0" w:color="auto"/>
        <w:right w:val="none" w:sz="0" w:space="0" w:color="auto"/>
      </w:divBdr>
    </w:div>
    <w:div w:id="1123423288">
      <w:bodyDiv w:val="1"/>
      <w:marLeft w:val="0"/>
      <w:marRight w:val="0"/>
      <w:marTop w:val="0"/>
      <w:marBottom w:val="0"/>
      <w:divBdr>
        <w:top w:val="none" w:sz="0" w:space="0" w:color="auto"/>
        <w:left w:val="none" w:sz="0" w:space="0" w:color="auto"/>
        <w:bottom w:val="none" w:sz="0" w:space="0" w:color="auto"/>
        <w:right w:val="none" w:sz="0" w:space="0" w:color="auto"/>
      </w:divBdr>
    </w:div>
    <w:div w:id="1134908030">
      <w:bodyDiv w:val="1"/>
      <w:marLeft w:val="0"/>
      <w:marRight w:val="0"/>
      <w:marTop w:val="0"/>
      <w:marBottom w:val="0"/>
      <w:divBdr>
        <w:top w:val="none" w:sz="0" w:space="0" w:color="auto"/>
        <w:left w:val="none" w:sz="0" w:space="0" w:color="auto"/>
        <w:bottom w:val="none" w:sz="0" w:space="0" w:color="auto"/>
        <w:right w:val="none" w:sz="0" w:space="0" w:color="auto"/>
      </w:divBdr>
    </w:div>
    <w:div w:id="1136675993">
      <w:bodyDiv w:val="1"/>
      <w:marLeft w:val="0"/>
      <w:marRight w:val="0"/>
      <w:marTop w:val="0"/>
      <w:marBottom w:val="0"/>
      <w:divBdr>
        <w:top w:val="none" w:sz="0" w:space="0" w:color="auto"/>
        <w:left w:val="none" w:sz="0" w:space="0" w:color="auto"/>
        <w:bottom w:val="none" w:sz="0" w:space="0" w:color="auto"/>
        <w:right w:val="none" w:sz="0" w:space="0" w:color="auto"/>
      </w:divBdr>
    </w:div>
    <w:div w:id="1160195228">
      <w:bodyDiv w:val="1"/>
      <w:marLeft w:val="0"/>
      <w:marRight w:val="0"/>
      <w:marTop w:val="0"/>
      <w:marBottom w:val="0"/>
      <w:divBdr>
        <w:top w:val="none" w:sz="0" w:space="0" w:color="auto"/>
        <w:left w:val="none" w:sz="0" w:space="0" w:color="auto"/>
        <w:bottom w:val="none" w:sz="0" w:space="0" w:color="auto"/>
        <w:right w:val="none" w:sz="0" w:space="0" w:color="auto"/>
      </w:divBdr>
    </w:div>
    <w:div w:id="1163161306">
      <w:bodyDiv w:val="1"/>
      <w:marLeft w:val="0"/>
      <w:marRight w:val="0"/>
      <w:marTop w:val="0"/>
      <w:marBottom w:val="0"/>
      <w:divBdr>
        <w:top w:val="none" w:sz="0" w:space="0" w:color="auto"/>
        <w:left w:val="none" w:sz="0" w:space="0" w:color="auto"/>
        <w:bottom w:val="none" w:sz="0" w:space="0" w:color="auto"/>
        <w:right w:val="none" w:sz="0" w:space="0" w:color="auto"/>
      </w:divBdr>
    </w:div>
    <w:div w:id="1214929858">
      <w:bodyDiv w:val="1"/>
      <w:marLeft w:val="0"/>
      <w:marRight w:val="0"/>
      <w:marTop w:val="0"/>
      <w:marBottom w:val="0"/>
      <w:divBdr>
        <w:top w:val="none" w:sz="0" w:space="0" w:color="auto"/>
        <w:left w:val="none" w:sz="0" w:space="0" w:color="auto"/>
        <w:bottom w:val="none" w:sz="0" w:space="0" w:color="auto"/>
        <w:right w:val="none" w:sz="0" w:space="0" w:color="auto"/>
      </w:divBdr>
    </w:div>
    <w:div w:id="1240288644">
      <w:bodyDiv w:val="1"/>
      <w:marLeft w:val="0"/>
      <w:marRight w:val="0"/>
      <w:marTop w:val="0"/>
      <w:marBottom w:val="0"/>
      <w:divBdr>
        <w:top w:val="none" w:sz="0" w:space="0" w:color="auto"/>
        <w:left w:val="none" w:sz="0" w:space="0" w:color="auto"/>
        <w:bottom w:val="none" w:sz="0" w:space="0" w:color="auto"/>
        <w:right w:val="none" w:sz="0" w:space="0" w:color="auto"/>
      </w:divBdr>
    </w:div>
    <w:div w:id="1244144213">
      <w:bodyDiv w:val="1"/>
      <w:marLeft w:val="0"/>
      <w:marRight w:val="0"/>
      <w:marTop w:val="0"/>
      <w:marBottom w:val="0"/>
      <w:divBdr>
        <w:top w:val="none" w:sz="0" w:space="0" w:color="auto"/>
        <w:left w:val="none" w:sz="0" w:space="0" w:color="auto"/>
        <w:bottom w:val="none" w:sz="0" w:space="0" w:color="auto"/>
        <w:right w:val="none" w:sz="0" w:space="0" w:color="auto"/>
      </w:divBdr>
    </w:div>
    <w:div w:id="1267344968">
      <w:bodyDiv w:val="1"/>
      <w:marLeft w:val="0"/>
      <w:marRight w:val="0"/>
      <w:marTop w:val="0"/>
      <w:marBottom w:val="0"/>
      <w:divBdr>
        <w:top w:val="none" w:sz="0" w:space="0" w:color="auto"/>
        <w:left w:val="none" w:sz="0" w:space="0" w:color="auto"/>
        <w:bottom w:val="none" w:sz="0" w:space="0" w:color="auto"/>
        <w:right w:val="none" w:sz="0" w:space="0" w:color="auto"/>
      </w:divBdr>
    </w:div>
    <w:div w:id="1294095112">
      <w:bodyDiv w:val="1"/>
      <w:marLeft w:val="0"/>
      <w:marRight w:val="0"/>
      <w:marTop w:val="0"/>
      <w:marBottom w:val="0"/>
      <w:divBdr>
        <w:top w:val="none" w:sz="0" w:space="0" w:color="auto"/>
        <w:left w:val="none" w:sz="0" w:space="0" w:color="auto"/>
        <w:bottom w:val="none" w:sz="0" w:space="0" w:color="auto"/>
        <w:right w:val="none" w:sz="0" w:space="0" w:color="auto"/>
      </w:divBdr>
    </w:div>
    <w:div w:id="1294870752">
      <w:bodyDiv w:val="1"/>
      <w:marLeft w:val="0"/>
      <w:marRight w:val="0"/>
      <w:marTop w:val="0"/>
      <w:marBottom w:val="0"/>
      <w:divBdr>
        <w:top w:val="none" w:sz="0" w:space="0" w:color="auto"/>
        <w:left w:val="none" w:sz="0" w:space="0" w:color="auto"/>
        <w:bottom w:val="none" w:sz="0" w:space="0" w:color="auto"/>
        <w:right w:val="none" w:sz="0" w:space="0" w:color="auto"/>
      </w:divBdr>
    </w:div>
    <w:div w:id="1297837383">
      <w:bodyDiv w:val="1"/>
      <w:marLeft w:val="0"/>
      <w:marRight w:val="0"/>
      <w:marTop w:val="0"/>
      <w:marBottom w:val="0"/>
      <w:divBdr>
        <w:top w:val="none" w:sz="0" w:space="0" w:color="auto"/>
        <w:left w:val="none" w:sz="0" w:space="0" w:color="auto"/>
        <w:bottom w:val="none" w:sz="0" w:space="0" w:color="auto"/>
        <w:right w:val="none" w:sz="0" w:space="0" w:color="auto"/>
      </w:divBdr>
    </w:div>
    <w:div w:id="1309483117">
      <w:bodyDiv w:val="1"/>
      <w:marLeft w:val="0"/>
      <w:marRight w:val="0"/>
      <w:marTop w:val="0"/>
      <w:marBottom w:val="0"/>
      <w:divBdr>
        <w:top w:val="none" w:sz="0" w:space="0" w:color="auto"/>
        <w:left w:val="none" w:sz="0" w:space="0" w:color="auto"/>
        <w:bottom w:val="none" w:sz="0" w:space="0" w:color="auto"/>
        <w:right w:val="none" w:sz="0" w:space="0" w:color="auto"/>
      </w:divBdr>
    </w:div>
    <w:div w:id="1341152639">
      <w:bodyDiv w:val="1"/>
      <w:marLeft w:val="0"/>
      <w:marRight w:val="0"/>
      <w:marTop w:val="0"/>
      <w:marBottom w:val="0"/>
      <w:divBdr>
        <w:top w:val="none" w:sz="0" w:space="0" w:color="auto"/>
        <w:left w:val="none" w:sz="0" w:space="0" w:color="auto"/>
        <w:bottom w:val="none" w:sz="0" w:space="0" w:color="auto"/>
        <w:right w:val="none" w:sz="0" w:space="0" w:color="auto"/>
      </w:divBdr>
    </w:div>
    <w:div w:id="1366976735">
      <w:bodyDiv w:val="1"/>
      <w:marLeft w:val="0"/>
      <w:marRight w:val="0"/>
      <w:marTop w:val="0"/>
      <w:marBottom w:val="0"/>
      <w:divBdr>
        <w:top w:val="none" w:sz="0" w:space="0" w:color="auto"/>
        <w:left w:val="none" w:sz="0" w:space="0" w:color="auto"/>
        <w:bottom w:val="none" w:sz="0" w:space="0" w:color="auto"/>
        <w:right w:val="none" w:sz="0" w:space="0" w:color="auto"/>
      </w:divBdr>
    </w:div>
    <w:div w:id="1414472484">
      <w:bodyDiv w:val="1"/>
      <w:marLeft w:val="0"/>
      <w:marRight w:val="0"/>
      <w:marTop w:val="0"/>
      <w:marBottom w:val="0"/>
      <w:divBdr>
        <w:top w:val="none" w:sz="0" w:space="0" w:color="auto"/>
        <w:left w:val="none" w:sz="0" w:space="0" w:color="auto"/>
        <w:bottom w:val="none" w:sz="0" w:space="0" w:color="auto"/>
        <w:right w:val="none" w:sz="0" w:space="0" w:color="auto"/>
      </w:divBdr>
    </w:div>
    <w:div w:id="1423801601">
      <w:bodyDiv w:val="1"/>
      <w:marLeft w:val="0"/>
      <w:marRight w:val="0"/>
      <w:marTop w:val="0"/>
      <w:marBottom w:val="0"/>
      <w:divBdr>
        <w:top w:val="none" w:sz="0" w:space="0" w:color="auto"/>
        <w:left w:val="none" w:sz="0" w:space="0" w:color="auto"/>
        <w:bottom w:val="none" w:sz="0" w:space="0" w:color="auto"/>
        <w:right w:val="none" w:sz="0" w:space="0" w:color="auto"/>
      </w:divBdr>
    </w:div>
    <w:div w:id="1475415547">
      <w:bodyDiv w:val="1"/>
      <w:marLeft w:val="0"/>
      <w:marRight w:val="0"/>
      <w:marTop w:val="0"/>
      <w:marBottom w:val="0"/>
      <w:divBdr>
        <w:top w:val="none" w:sz="0" w:space="0" w:color="auto"/>
        <w:left w:val="none" w:sz="0" w:space="0" w:color="auto"/>
        <w:bottom w:val="none" w:sz="0" w:space="0" w:color="auto"/>
        <w:right w:val="none" w:sz="0" w:space="0" w:color="auto"/>
      </w:divBdr>
    </w:div>
    <w:div w:id="1488859753">
      <w:bodyDiv w:val="1"/>
      <w:marLeft w:val="0"/>
      <w:marRight w:val="0"/>
      <w:marTop w:val="0"/>
      <w:marBottom w:val="0"/>
      <w:divBdr>
        <w:top w:val="none" w:sz="0" w:space="0" w:color="auto"/>
        <w:left w:val="none" w:sz="0" w:space="0" w:color="auto"/>
        <w:bottom w:val="none" w:sz="0" w:space="0" w:color="auto"/>
        <w:right w:val="none" w:sz="0" w:space="0" w:color="auto"/>
      </w:divBdr>
    </w:div>
    <w:div w:id="1493335306">
      <w:bodyDiv w:val="1"/>
      <w:marLeft w:val="0"/>
      <w:marRight w:val="0"/>
      <w:marTop w:val="0"/>
      <w:marBottom w:val="0"/>
      <w:divBdr>
        <w:top w:val="none" w:sz="0" w:space="0" w:color="auto"/>
        <w:left w:val="none" w:sz="0" w:space="0" w:color="auto"/>
        <w:bottom w:val="none" w:sz="0" w:space="0" w:color="auto"/>
        <w:right w:val="none" w:sz="0" w:space="0" w:color="auto"/>
      </w:divBdr>
    </w:div>
    <w:div w:id="1524513401">
      <w:bodyDiv w:val="1"/>
      <w:marLeft w:val="0"/>
      <w:marRight w:val="0"/>
      <w:marTop w:val="0"/>
      <w:marBottom w:val="0"/>
      <w:divBdr>
        <w:top w:val="none" w:sz="0" w:space="0" w:color="auto"/>
        <w:left w:val="none" w:sz="0" w:space="0" w:color="auto"/>
        <w:bottom w:val="none" w:sz="0" w:space="0" w:color="auto"/>
        <w:right w:val="none" w:sz="0" w:space="0" w:color="auto"/>
      </w:divBdr>
    </w:div>
    <w:div w:id="1593271797">
      <w:bodyDiv w:val="1"/>
      <w:marLeft w:val="0"/>
      <w:marRight w:val="0"/>
      <w:marTop w:val="0"/>
      <w:marBottom w:val="0"/>
      <w:divBdr>
        <w:top w:val="none" w:sz="0" w:space="0" w:color="auto"/>
        <w:left w:val="none" w:sz="0" w:space="0" w:color="auto"/>
        <w:bottom w:val="none" w:sz="0" w:space="0" w:color="auto"/>
        <w:right w:val="none" w:sz="0" w:space="0" w:color="auto"/>
      </w:divBdr>
    </w:div>
    <w:div w:id="1601066676">
      <w:bodyDiv w:val="1"/>
      <w:marLeft w:val="0"/>
      <w:marRight w:val="0"/>
      <w:marTop w:val="0"/>
      <w:marBottom w:val="0"/>
      <w:divBdr>
        <w:top w:val="none" w:sz="0" w:space="0" w:color="auto"/>
        <w:left w:val="none" w:sz="0" w:space="0" w:color="auto"/>
        <w:bottom w:val="none" w:sz="0" w:space="0" w:color="auto"/>
        <w:right w:val="none" w:sz="0" w:space="0" w:color="auto"/>
      </w:divBdr>
    </w:div>
    <w:div w:id="1608613115">
      <w:bodyDiv w:val="1"/>
      <w:marLeft w:val="0"/>
      <w:marRight w:val="0"/>
      <w:marTop w:val="0"/>
      <w:marBottom w:val="0"/>
      <w:divBdr>
        <w:top w:val="none" w:sz="0" w:space="0" w:color="auto"/>
        <w:left w:val="none" w:sz="0" w:space="0" w:color="auto"/>
        <w:bottom w:val="none" w:sz="0" w:space="0" w:color="auto"/>
        <w:right w:val="none" w:sz="0" w:space="0" w:color="auto"/>
      </w:divBdr>
    </w:div>
    <w:div w:id="1613051190">
      <w:bodyDiv w:val="1"/>
      <w:marLeft w:val="0"/>
      <w:marRight w:val="0"/>
      <w:marTop w:val="0"/>
      <w:marBottom w:val="0"/>
      <w:divBdr>
        <w:top w:val="none" w:sz="0" w:space="0" w:color="auto"/>
        <w:left w:val="none" w:sz="0" w:space="0" w:color="auto"/>
        <w:bottom w:val="none" w:sz="0" w:space="0" w:color="auto"/>
        <w:right w:val="none" w:sz="0" w:space="0" w:color="auto"/>
      </w:divBdr>
      <w:divsChild>
        <w:div w:id="1070230611">
          <w:marLeft w:val="1440"/>
          <w:marRight w:val="0"/>
          <w:marTop w:val="0"/>
          <w:marBottom w:val="0"/>
          <w:divBdr>
            <w:top w:val="none" w:sz="0" w:space="0" w:color="auto"/>
            <w:left w:val="none" w:sz="0" w:space="0" w:color="auto"/>
            <w:bottom w:val="none" w:sz="0" w:space="0" w:color="auto"/>
            <w:right w:val="none" w:sz="0" w:space="0" w:color="auto"/>
          </w:divBdr>
        </w:div>
        <w:div w:id="111561604">
          <w:marLeft w:val="1440"/>
          <w:marRight w:val="0"/>
          <w:marTop w:val="0"/>
          <w:marBottom w:val="0"/>
          <w:divBdr>
            <w:top w:val="none" w:sz="0" w:space="0" w:color="auto"/>
            <w:left w:val="none" w:sz="0" w:space="0" w:color="auto"/>
            <w:bottom w:val="none" w:sz="0" w:space="0" w:color="auto"/>
            <w:right w:val="none" w:sz="0" w:space="0" w:color="auto"/>
          </w:divBdr>
        </w:div>
        <w:div w:id="2122532274">
          <w:marLeft w:val="1440"/>
          <w:marRight w:val="0"/>
          <w:marTop w:val="0"/>
          <w:marBottom w:val="0"/>
          <w:divBdr>
            <w:top w:val="none" w:sz="0" w:space="0" w:color="auto"/>
            <w:left w:val="none" w:sz="0" w:space="0" w:color="auto"/>
            <w:bottom w:val="none" w:sz="0" w:space="0" w:color="auto"/>
            <w:right w:val="none" w:sz="0" w:space="0" w:color="auto"/>
          </w:divBdr>
        </w:div>
      </w:divsChild>
    </w:div>
    <w:div w:id="1629821825">
      <w:bodyDiv w:val="1"/>
      <w:marLeft w:val="0"/>
      <w:marRight w:val="0"/>
      <w:marTop w:val="0"/>
      <w:marBottom w:val="0"/>
      <w:divBdr>
        <w:top w:val="none" w:sz="0" w:space="0" w:color="auto"/>
        <w:left w:val="none" w:sz="0" w:space="0" w:color="auto"/>
        <w:bottom w:val="none" w:sz="0" w:space="0" w:color="auto"/>
        <w:right w:val="none" w:sz="0" w:space="0" w:color="auto"/>
      </w:divBdr>
    </w:div>
    <w:div w:id="1630940573">
      <w:bodyDiv w:val="1"/>
      <w:marLeft w:val="0"/>
      <w:marRight w:val="0"/>
      <w:marTop w:val="0"/>
      <w:marBottom w:val="0"/>
      <w:divBdr>
        <w:top w:val="none" w:sz="0" w:space="0" w:color="auto"/>
        <w:left w:val="none" w:sz="0" w:space="0" w:color="auto"/>
        <w:bottom w:val="none" w:sz="0" w:space="0" w:color="auto"/>
        <w:right w:val="none" w:sz="0" w:space="0" w:color="auto"/>
      </w:divBdr>
    </w:div>
    <w:div w:id="1633097703">
      <w:bodyDiv w:val="1"/>
      <w:marLeft w:val="0"/>
      <w:marRight w:val="0"/>
      <w:marTop w:val="0"/>
      <w:marBottom w:val="0"/>
      <w:divBdr>
        <w:top w:val="none" w:sz="0" w:space="0" w:color="auto"/>
        <w:left w:val="none" w:sz="0" w:space="0" w:color="auto"/>
        <w:bottom w:val="none" w:sz="0" w:space="0" w:color="auto"/>
        <w:right w:val="none" w:sz="0" w:space="0" w:color="auto"/>
      </w:divBdr>
    </w:div>
    <w:div w:id="1657759573">
      <w:bodyDiv w:val="1"/>
      <w:marLeft w:val="0"/>
      <w:marRight w:val="0"/>
      <w:marTop w:val="0"/>
      <w:marBottom w:val="0"/>
      <w:divBdr>
        <w:top w:val="none" w:sz="0" w:space="0" w:color="auto"/>
        <w:left w:val="none" w:sz="0" w:space="0" w:color="auto"/>
        <w:bottom w:val="none" w:sz="0" w:space="0" w:color="auto"/>
        <w:right w:val="none" w:sz="0" w:space="0" w:color="auto"/>
      </w:divBdr>
    </w:div>
    <w:div w:id="1693870867">
      <w:bodyDiv w:val="1"/>
      <w:marLeft w:val="0"/>
      <w:marRight w:val="0"/>
      <w:marTop w:val="0"/>
      <w:marBottom w:val="0"/>
      <w:divBdr>
        <w:top w:val="none" w:sz="0" w:space="0" w:color="auto"/>
        <w:left w:val="none" w:sz="0" w:space="0" w:color="auto"/>
        <w:bottom w:val="none" w:sz="0" w:space="0" w:color="auto"/>
        <w:right w:val="none" w:sz="0" w:space="0" w:color="auto"/>
      </w:divBdr>
    </w:div>
    <w:div w:id="1722711334">
      <w:bodyDiv w:val="1"/>
      <w:marLeft w:val="0"/>
      <w:marRight w:val="0"/>
      <w:marTop w:val="0"/>
      <w:marBottom w:val="0"/>
      <w:divBdr>
        <w:top w:val="none" w:sz="0" w:space="0" w:color="auto"/>
        <w:left w:val="none" w:sz="0" w:space="0" w:color="auto"/>
        <w:bottom w:val="none" w:sz="0" w:space="0" w:color="auto"/>
        <w:right w:val="none" w:sz="0" w:space="0" w:color="auto"/>
      </w:divBdr>
    </w:div>
    <w:div w:id="1751655311">
      <w:bodyDiv w:val="1"/>
      <w:marLeft w:val="0"/>
      <w:marRight w:val="0"/>
      <w:marTop w:val="0"/>
      <w:marBottom w:val="0"/>
      <w:divBdr>
        <w:top w:val="none" w:sz="0" w:space="0" w:color="auto"/>
        <w:left w:val="none" w:sz="0" w:space="0" w:color="auto"/>
        <w:bottom w:val="none" w:sz="0" w:space="0" w:color="auto"/>
        <w:right w:val="none" w:sz="0" w:space="0" w:color="auto"/>
      </w:divBdr>
    </w:div>
    <w:div w:id="1768647332">
      <w:bodyDiv w:val="1"/>
      <w:marLeft w:val="0"/>
      <w:marRight w:val="0"/>
      <w:marTop w:val="0"/>
      <w:marBottom w:val="0"/>
      <w:divBdr>
        <w:top w:val="none" w:sz="0" w:space="0" w:color="auto"/>
        <w:left w:val="none" w:sz="0" w:space="0" w:color="auto"/>
        <w:bottom w:val="none" w:sz="0" w:space="0" w:color="auto"/>
        <w:right w:val="none" w:sz="0" w:space="0" w:color="auto"/>
      </w:divBdr>
    </w:div>
    <w:div w:id="1785418594">
      <w:bodyDiv w:val="1"/>
      <w:marLeft w:val="0"/>
      <w:marRight w:val="0"/>
      <w:marTop w:val="0"/>
      <w:marBottom w:val="0"/>
      <w:divBdr>
        <w:top w:val="none" w:sz="0" w:space="0" w:color="auto"/>
        <w:left w:val="none" w:sz="0" w:space="0" w:color="auto"/>
        <w:bottom w:val="none" w:sz="0" w:space="0" w:color="auto"/>
        <w:right w:val="none" w:sz="0" w:space="0" w:color="auto"/>
      </w:divBdr>
    </w:div>
    <w:div w:id="1801680485">
      <w:bodyDiv w:val="1"/>
      <w:marLeft w:val="0"/>
      <w:marRight w:val="0"/>
      <w:marTop w:val="0"/>
      <w:marBottom w:val="0"/>
      <w:divBdr>
        <w:top w:val="none" w:sz="0" w:space="0" w:color="auto"/>
        <w:left w:val="none" w:sz="0" w:space="0" w:color="auto"/>
        <w:bottom w:val="none" w:sz="0" w:space="0" w:color="auto"/>
        <w:right w:val="none" w:sz="0" w:space="0" w:color="auto"/>
      </w:divBdr>
    </w:div>
    <w:div w:id="1803762730">
      <w:bodyDiv w:val="1"/>
      <w:marLeft w:val="0"/>
      <w:marRight w:val="0"/>
      <w:marTop w:val="0"/>
      <w:marBottom w:val="0"/>
      <w:divBdr>
        <w:top w:val="none" w:sz="0" w:space="0" w:color="auto"/>
        <w:left w:val="none" w:sz="0" w:space="0" w:color="auto"/>
        <w:bottom w:val="none" w:sz="0" w:space="0" w:color="auto"/>
        <w:right w:val="none" w:sz="0" w:space="0" w:color="auto"/>
      </w:divBdr>
    </w:div>
    <w:div w:id="1833443665">
      <w:bodyDiv w:val="1"/>
      <w:marLeft w:val="0"/>
      <w:marRight w:val="0"/>
      <w:marTop w:val="0"/>
      <w:marBottom w:val="0"/>
      <w:divBdr>
        <w:top w:val="none" w:sz="0" w:space="0" w:color="auto"/>
        <w:left w:val="none" w:sz="0" w:space="0" w:color="auto"/>
        <w:bottom w:val="none" w:sz="0" w:space="0" w:color="auto"/>
        <w:right w:val="none" w:sz="0" w:space="0" w:color="auto"/>
      </w:divBdr>
    </w:div>
    <w:div w:id="1852908403">
      <w:bodyDiv w:val="1"/>
      <w:marLeft w:val="0"/>
      <w:marRight w:val="0"/>
      <w:marTop w:val="0"/>
      <w:marBottom w:val="0"/>
      <w:divBdr>
        <w:top w:val="none" w:sz="0" w:space="0" w:color="auto"/>
        <w:left w:val="none" w:sz="0" w:space="0" w:color="auto"/>
        <w:bottom w:val="none" w:sz="0" w:space="0" w:color="auto"/>
        <w:right w:val="none" w:sz="0" w:space="0" w:color="auto"/>
      </w:divBdr>
    </w:div>
    <w:div w:id="1866863937">
      <w:bodyDiv w:val="1"/>
      <w:marLeft w:val="0"/>
      <w:marRight w:val="0"/>
      <w:marTop w:val="0"/>
      <w:marBottom w:val="0"/>
      <w:divBdr>
        <w:top w:val="none" w:sz="0" w:space="0" w:color="auto"/>
        <w:left w:val="none" w:sz="0" w:space="0" w:color="auto"/>
        <w:bottom w:val="none" w:sz="0" w:space="0" w:color="auto"/>
        <w:right w:val="none" w:sz="0" w:space="0" w:color="auto"/>
      </w:divBdr>
    </w:div>
    <w:div w:id="1941378003">
      <w:bodyDiv w:val="1"/>
      <w:marLeft w:val="0"/>
      <w:marRight w:val="0"/>
      <w:marTop w:val="0"/>
      <w:marBottom w:val="0"/>
      <w:divBdr>
        <w:top w:val="none" w:sz="0" w:space="0" w:color="auto"/>
        <w:left w:val="none" w:sz="0" w:space="0" w:color="auto"/>
        <w:bottom w:val="none" w:sz="0" w:space="0" w:color="auto"/>
        <w:right w:val="none" w:sz="0" w:space="0" w:color="auto"/>
      </w:divBdr>
    </w:div>
    <w:div w:id="1944534815">
      <w:bodyDiv w:val="1"/>
      <w:marLeft w:val="0"/>
      <w:marRight w:val="0"/>
      <w:marTop w:val="0"/>
      <w:marBottom w:val="0"/>
      <w:divBdr>
        <w:top w:val="none" w:sz="0" w:space="0" w:color="auto"/>
        <w:left w:val="none" w:sz="0" w:space="0" w:color="auto"/>
        <w:bottom w:val="none" w:sz="0" w:space="0" w:color="auto"/>
        <w:right w:val="none" w:sz="0" w:space="0" w:color="auto"/>
      </w:divBdr>
    </w:div>
    <w:div w:id="1945309440">
      <w:bodyDiv w:val="1"/>
      <w:marLeft w:val="0"/>
      <w:marRight w:val="0"/>
      <w:marTop w:val="0"/>
      <w:marBottom w:val="0"/>
      <w:divBdr>
        <w:top w:val="none" w:sz="0" w:space="0" w:color="auto"/>
        <w:left w:val="none" w:sz="0" w:space="0" w:color="auto"/>
        <w:bottom w:val="none" w:sz="0" w:space="0" w:color="auto"/>
        <w:right w:val="none" w:sz="0" w:space="0" w:color="auto"/>
      </w:divBdr>
    </w:div>
    <w:div w:id="1961838499">
      <w:bodyDiv w:val="1"/>
      <w:marLeft w:val="0"/>
      <w:marRight w:val="0"/>
      <w:marTop w:val="0"/>
      <w:marBottom w:val="0"/>
      <w:divBdr>
        <w:top w:val="none" w:sz="0" w:space="0" w:color="auto"/>
        <w:left w:val="none" w:sz="0" w:space="0" w:color="auto"/>
        <w:bottom w:val="none" w:sz="0" w:space="0" w:color="auto"/>
        <w:right w:val="none" w:sz="0" w:space="0" w:color="auto"/>
      </w:divBdr>
    </w:div>
    <w:div w:id="1972591621">
      <w:bodyDiv w:val="1"/>
      <w:marLeft w:val="0"/>
      <w:marRight w:val="0"/>
      <w:marTop w:val="0"/>
      <w:marBottom w:val="0"/>
      <w:divBdr>
        <w:top w:val="none" w:sz="0" w:space="0" w:color="auto"/>
        <w:left w:val="none" w:sz="0" w:space="0" w:color="auto"/>
        <w:bottom w:val="none" w:sz="0" w:space="0" w:color="auto"/>
        <w:right w:val="none" w:sz="0" w:space="0" w:color="auto"/>
      </w:divBdr>
    </w:div>
    <w:div w:id="1984844168">
      <w:bodyDiv w:val="1"/>
      <w:marLeft w:val="0"/>
      <w:marRight w:val="0"/>
      <w:marTop w:val="0"/>
      <w:marBottom w:val="0"/>
      <w:divBdr>
        <w:top w:val="none" w:sz="0" w:space="0" w:color="auto"/>
        <w:left w:val="none" w:sz="0" w:space="0" w:color="auto"/>
        <w:bottom w:val="none" w:sz="0" w:space="0" w:color="auto"/>
        <w:right w:val="none" w:sz="0" w:space="0" w:color="auto"/>
      </w:divBdr>
    </w:div>
    <w:div w:id="2067562117">
      <w:bodyDiv w:val="1"/>
      <w:marLeft w:val="0"/>
      <w:marRight w:val="0"/>
      <w:marTop w:val="0"/>
      <w:marBottom w:val="0"/>
      <w:divBdr>
        <w:top w:val="none" w:sz="0" w:space="0" w:color="auto"/>
        <w:left w:val="none" w:sz="0" w:space="0" w:color="auto"/>
        <w:bottom w:val="none" w:sz="0" w:space="0" w:color="auto"/>
        <w:right w:val="none" w:sz="0" w:space="0" w:color="auto"/>
      </w:divBdr>
    </w:div>
    <w:div w:id="2068912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wmf"/><Relationship Id="rId42" Type="http://schemas.openxmlformats.org/officeDocument/2006/relationships/image" Target="media/image30.png"/><Relationship Id="rId47" Type="http://schemas.openxmlformats.org/officeDocument/2006/relationships/chart" Target="charts/chart5.xml"/><Relationship Id="rId63" Type="http://schemas.openxmlformats.org/officeDocument/2006/relationships/image" Target="media/image45.jpe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chart" Target="charts/chart2.xm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chart" Target="charts/chart9.xml"/><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3.png"/><Relationship Id="rId43" Type="http://schemas.openxmlformats.org/officeDocument/2006/relationships/image" Target="media/image31.tiff"/><Relationship Id="rId48" Type="http://schemas.openxmlformats.org/officeDocument/2006/relationships/image" Target="media/image35.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footer" Target="footer1.xml"/><Relationship Id="rId51" Type="http://schemas.openxmlformats.org/officeDocument/2006/relationships/chart" Target="charts/chart8.xm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chart" Target="charts/chart3.xml"/><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chart" Target="charts/chart10.xml"/><Relationship Id="rId62" Type="http://schemas.openxmlformats.org/officeDocument/2006/relationships/image" Target="media/image44.jpeg"/><Relationship Id="rId70"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png"/><Relationship Id="rId49" Type="http://schemas.openxmlformats.org/officeDocument/2006/relationships/chart" Target="charts/chart6.xml"/><Relationship Id="rId57" Type="http://schemas.openxmlformats.org/officeDocument/2006/relationships/image" Target="media/image39.jpeg"/><Relationship Id="rId10" Type="http://schemas.openxmlformats.org/officeDocument/2006/relationships/image" Target="media/image2.emf"/><Relationship Id="rId31" Type="http://schemas.openxmlformats.org/officeDocument/2006/relationships/chart" Target="charts/chart1.xml"/><Relationship Id="rId44" Type="http://schemas.openxmlformats.org/officeDocument/2006/relationships/image" Target="media/image32.tiff"/><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5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hD%20&#1074;&#1089;&#1077;%20&#1090;&#1091;&#1090;\&#1075;&#1088;&#1072;&#1092;&#1080;&#1082;&#1080;\NA+C2H4+Mg%20(HP).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58;&#1045;&#1056;&#1052;&#1054;&#1044;&#1048;&#1053;&#1040;&#1052;&#1048;&#1050;&#1040;\&#1054;&#1050;&#1054;&#1053;&#1063;%20&#1042;&#1040;&#1056;&#1048;&#1040;&#1053;&#1058;\NA+C2H4+Mg%20(HP)%20&#1074;&#1079;&#1103;&#1090;&#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9;&#1083;&#1072;&#1085;\Desktop\&#1046;&#1040;&#1053;&#1048;&#1041;&#1045;&#1050;%20&#1053;&#1045;%20&#1058;&#1056;&#1054;&#1043;&#1040;&#1058;&#1068;!\&#1058;&#1045;&#1056;&#1052;&#1054;&#1044;&#1048;&#1053;&#1040;&#1052;&#1048;&#1050;&#1040;\1\NH4NO3+C2H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89;&#1083;&#1072;&#1085;\Desktop\&#1046;&#1040;&#1053;&#1048;&#1041;&#1045;&#1050;%20&#1053;&#1045;%20&#1058;&#1056;&#1054;&#1043;&#1040;&#1058;&#1068;!\&#1058;&#1045;&#1056;&#1052;&#1054;&#1044;&#1048;&#1053;&#1040;&#1052;&#1048;&#1050;&#1040;\1\NH4NO3+C2H4.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1051;&#1080;&#1089;&#1090;%20Microsoft%20Excel%20(2).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57;&#1082;&#1086;&#1088;&#1086;&#1089;&#1090;&#1100;%202.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058;&#1045;&#1056;&#1052;&#1054;&#1044;&#1048;&#1053;&#1040;&#1052;&#1048;&#1050;&#1040;\&#1054;&#1050;&#1054;&#1053;&#1063;%20&#1042;&#1040;&#1056;&#1048;&#1040;&#1053;&#1058;\PClA+C2H4+Mg%20(HP).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58;&#1045;&#1056;&#1052;&#1054;&#1044;&#1048;&#1053;&#1040;&#1052;&#1048;&#1050;&#1040;\&#1054;&#1050;&#1054;&#1053;&#1063;%20&#1042;&#1040;&#1056;&#1048;&#1040;&#1053;&#1058;\PClA+C2H4+Mg%20(HP).xls"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1400514624797"/>
          <c:y val="7.4532166605267888E-2"/>
          <c:w val="0.79460059689474694"/>
          <c:h val="0.80602430111422119"/>
        </c:manualLayout>
      </c:layout>
      <c:scatterChart>
        <c:scatterStyle val="smoothMarker"/>
        <c:varyColors val="0"/>
        <c:ser>
          <c:idx val="0"/>
          <c:order val="0"/>
          <c:spPr>
            <a:ln w="38100">
              <a:solidFill>
                <a:srgbClr val="FF0000"/>
              </a:solidFill>
            </a:ln>
          </c:spPr>
          <c:marker>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ap="rnd">
                <a:solidFill>
                  <a:srgbClr val="0070C0"/>
                </a:solidFill>
                <a:headEnd type="oval"/>
              </a:ln>
            </c:spPr>
          </c:marker>
          <c:xVal>
            <c:numRef>
              <c:f>'[NA+C2H4+Mg (HP).xls]Лист3'!$B$17:$L$17</c:f>
              <c:numCache>
                <c:formatCode>General</c:formatCode>
                <c:ptCount val="11"/>
                <c:pt idx="0">
                  <c:v>0.34654699999999999</c:v>
                </c:pt>
                <c:pt idx="1">
                  <c:v>0.520903</c:v>
                </c:pt>
                <c:pt idx="2">
                  <c:v>0.690249</c:v>
                </c:pt>
                <c:pt idx="3">
                  <c:v>0.85733899999999996</c:v>
                </c:pt>
                <c:pt idx="4">
                  <c:v>1.0221</c:v>
                </c:pt>
                <c:pt idx="5">
                  <c:v>1.1844600000000001</c:v>
                </c:pt>
                <c:pt idx="6">
                  <c:v>1.34433</c:v>
                </c:pt>
                <c:pt idx="7">
                  <c:v>1.4104699999999999</c:v>
                </c:pt>
                <c:pt idx="8">
                  <c:v>1.4742999999999999</c:v>
                </c:pt>
                <c:pt idx="9">
                  <c:v>1.5357700000000001</c:v>
                </c:pt>
                <c:pt idx="10">
                  <c:v>1.5948599999999999</c:v>
                </c:pt>
              </c:numCache>
            </c:numRef>
          </c:xVal>
          <c:yVal>
            <c:numRef>
              <c:f>'[NA+C2H4+Mg (HP).xls]Лист3'!$B$37:$L$37</c:f>
              <c:numCache>
                <c:formatCode>General</c:formatCode>
                <c:ptCount val="11"/>
                <c:pt idx="0">
                  <c:v>1465</c:v>
                </c:pt>
                <c:pt idx="1">
                  <c:v>1520</c:v>
                </c:pt>
                <c:pt idx="2">
                  <c:v>1675</c:v>
                </c:pt>
                <c:pt idx="3">
                  <c:v>1750</c:v>
                </c:pt>
                <c:pt idx="4">
                  <c:v>1820</c:v>
                </c:pt>
                <c:pt idx="5">
                  <c:v>1760</c:v>
                </c:pt>
                <c:pt idx="6">
                  <c:v>1680</c:v>
                </c:pt>
                <c:pt idx="7">
                  <c:v>1590</c:v>
                </c:pt>
                <c:pt idx="8">
                  <c:v>1500</c:v>
                </c:pt>
                <c:pt idx="9">
                  <c:v>1440</c:v>
                </c:pt>
                <c:pt idx="10">
                  <c:v>1390</c:v>
                </c:pt>
              </c:numCache>
            </c:numRef>
          </c:yVal>
          <c:smooth val="1"/>
          <c:extLst>
            <c:ext xmlns:c15="http://schemas.microsoft.com/office/drawing/2012/chart" uri="{02D57815-91ED-43cb-92C2-25804820EDAC}">
              <c15:filteredSeriesTitle>
                <c15:tx>
                  <c:strRef>
                    <c:extLst>
                      <c:ext uri="{02D57815-91ED-43cb-92C2-25804820EDAC}">
                        <c15:formulaRef>
                          <c15:sqref>'[NA+C2H4+Mg (HP).xls]Лист3'!$A$37</c15:sqref>
                        </c15:formulaRef>
                      </c:ext>
                    </c:extLst>
                    <c:strCache>
                      <c:ptCount val="1"/>
                      <c:pt idx="0">
                        <c:v>Temperature, K</c:v>
                      </c:pt>
                    </c:strCache>
                  </c:strRef>
                </c15:tx>
              </c15:filteredSeriesTitle>
            </c:ext>
            <c:ext xmlns:c16="http://schemas.microsoft.com/office/drawing/2014/chart" uri="{C3380CC4-5D6E-409C-BE32-E72D297353CC}">
              <c16:uniqueId val="{00000000-7F46-4251-B497-46D4CF1C81B7}"/>
            </c:ext>
          </c:extLst>
        </c:ser>
        <c:dLbls>
          <c:showLegendKey val="0"/>
          <c:showVal val="0"/>
          <c:showCatName val="0"/>
          <c:showSerName val="0"/>
          <c:showPercent val="0"/>
          <c:showBubbleSize val="0"/>
        </c:dLbls>
        <c:axId val="1327166815"/>
        <c:axId val="1"/>
      </c:scatterChart>
      <c:valAx>
        <c:axId val="1327166815"/>
        <c:scaling>
          <c:orientation val="minMax"/>
          <c:max val="1.7000000000000002"/>
          <c:min val="0.30000000000000004"/>
        </c:scaling>
        <c:delete val="0"/>
        <c:axPos val="b"/>
        <c:title>
          <c:tx>
            <c:rich>
              <a:bodyPr/>
              <a:lstStyle/>
              <a:p>
                <a:pPr>
                  <a:defRPr/>
                </a:pPr>
                <a:r>
                  <a:rPr lang="el-GR" sz="1000" b="0" i="0" u="none" strike="noStrike" baseline="0">
                    <a:effectLst/>
                  </a:rPr>
                  <a:t>β</a:t>
                </a:r>
                <a:endParaRPr lang="ru-RU"/>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crossBetween val="midCat"/>
        <c:majorUnit val="0.2"/>
      </c:valAx>
      <c:valAx>
        <c:axId val="1"/>
        <c:scaling>
          <c:orientation val="minMax"/>
          <c:min val="1200"/>
        </c:scaling>
        <c:delete val="0"/>
        <c:axPos val="l"/>
        <c:title>
          <c:tx>
            <c:rich>
              <a:bodyPr/>
              <a:lstStyle/>
              <a:p>
                <a:pPr>
                  <a:defRPr/>
                </a:pPr>
                <a:r>
                  <a:rPr lang="ru-RU" b="0" dirty="0"/>
                  <a:t>Т</a:t>
                </a:r>
                <a:r>
                  <a:rPr lang="ru-RU" b="0" dirty="0" smtClean="0"/>
                  <a:t>,</a:t>
                </a:r>
                <a:r>
                  <a:rPr lang="ru-RU" sz="1000" b="1" i="0" u="none" strike="noStrike" baseline="0" dirty="0" smtClean="0">
                    <a:effectLst/>
                  </a:rPr>
                  <a:t> °С </a:t>
                </a:r>
                <a:endParaRPr lang="ru-RU" b="0" dirty="0"/>
              </a:p>
            </c:rich>
          </c:tx>
          <c:overlay val="0"/>
        </c:title>
        <c:numFmt formatCode="General" sourceLinked="1"/>
        <c:majorTickMark val="out"/>
        <c:minorTickMark val="none"/>
        <c:tickLblPos val="nextTo"/>
        <c:crossAx val="1327166815"/>
        <c:crosses val="autoZero"/>
        <c:crossBetween val="midCat"/>
      </c:valAx>
      <c:spPr>
        <a:ln cmpd="sng">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68187216643442"/>
          <c:y val="9.3568551857540039E-2"/>
          <c:w val="0.73090788085143943"/>
          <c:h val="0.62170945998230687"/>
        </c:manualLayout>
      </c:layout>
      <c:lineChart>
        <c:grouping val="standard"/>
        <c:varyColors val="0"/>
        <c:ser>
          <c:idx val="0"/>
          <c:order val="0"/>
          <c:tx>
            <c:v>Эксп</c:v>
          </c:tx>
          <c:spPr>
            <a:ln w="25400" cap="rnd">
              <a:solidFill>
                <a:srgbClr val="FF0000"/>
              </a:solidFill>
              <a:round/>
            </a:ln>
            <a:effectLst/>
          </c:spPr>
          <c:marker>
            <c:symbol val="circle"/>
            <c:size val="5"/>
            <c:spPr>
              <a:solidFill>
                <a:srgbClr val="002060"/>
              </a:solidFill>
              <a:ln w="9525">
                <a:solidFill>
                  <a:schemeClr val="accent1"/>
                </a:solidFill>
              </a:ln>
              <a:effectLst/>
            </c:spPr>
          </c:marker>
          <c:cat>
            <c:numRef>
              <c:f>Лист1!$A$1:$E$1</c:f>
              <c:numCache>
                <c:formatCode>General</c:formatCode>
                <c:ptCount val="5"/>
                <c:pt idx="0">
                  <c:v>1</c:v>
                </c:pt>
                <c:pt idx="1">
                  <c:v>2</c:v>
                </c:pt>
                <c:pt idx="2">
                  <c:v>3</c:v>
                </c:pt>
                <c:pt idx="3">
                  <c:v>4</c:v>
                </c:pt>
                <c:pt idx="4">
                  <c:v>5</c:v>
                </c:pt>
              </c:numCache>
            </c:numRef>
          </c:cat>
          <c:val>
            <c:numRef>
              <c:f>Лист1!$A$2:$E$2</c:f>
              <c:numCache>
                <c:formatCode>General</c:formatCode>
                <c:ptCount val="5"/>
                <c:pt idx="0">
                  <c:v>670</c:v>
                </c:pt>
                <c:pt idx="1">
                  <c:v>720</c:v>
                </c:pt>
                <c:pt idx="2">
                  <c:v>850</c:v>
                </c:pt>
                <c:pt idx="3">
                  <c:v>940</c:v>
                </c:pt>
                <c:pt idx="4">
                  <c:v>1020</c:v>
                </c:pt>
              </c:numCache>
            </c:numRef>
          </c:val>
          <c:smooth val="1"/>
          <c:extLst>
            <c:ext xmlns:c16="http://schemas.microsoft.com/office/drawing/2014/chart" uri="{C3380CC4-5D6E-409C-BE32-E72D297353CC}">
              <c16:uniqueId val="{00000000-078B-4A78-AF9A-857A0FB23453}"/>
            </c:ext>
          </c:extLst>
        </c:ser>
        <c:ser>
          <c:idx val="1"/>
          <c:order val="1"/>
          <c:tx>
            <c:v>Теор</c:v>
          </c:tx>
          <c:spPr>
            <a:ln w="19050" cap="rnd">
              <a:solidFill>
                <a:schemeClr val="accent1">
                  <a:lumMod val="50000"/>
                </a:schemeClr>
              </a:solidFill>
              <a:round/>
            </a:ln>
            <a:effectLst/>
          </c:spPr>
          <c:marker>
            <c:symbol val="circle"/>
            <c:size val="5"/>
            <c:spPr>
              <a:solidFill>
                <a:srgbClr val="FF0000"/>
              </a:solidFill>
              <a:ln w="9525">
                <a:solidFill>
                  <a:schemeClr val="accent2"/>
                </a:solidFill>
              </a:ln>
              <a:effectLst/>
            </c:spPr>
          </c:marker>
          <c:cat>
            <c:numRef>
              <c:f>Лист1!$A$1:$E$1</c:f>
              <c:numCache>
                <c:formatCode>General</c:formatCode>
                <c:ptCount val="5"/>
                <c:pt idx="0">
                  <c:v>1</c:v>
                </c:pt>
                <c:pt idx="1">
                  <c:v>2</c:v>
                </c:pt>
                <c:pt idx="2">
                  <c:v>3</c:v>
                </c:pt>
                <c:pt idx="3">
                  <c:v>4</c:v>
                </c:pt>
                <c:pt idx="4">
                  <c:v>5</c:v>
                </c:pt>
              </c:numCache>
            </c:numRef>
          </c:cat>
          <c:val>
            <c:numRef>
              <c:f>Лист1!$A$3:$E$3</c:f>
              <c:numCache>
                <c:formatCode>General</c:formatCode>
                <c:ptCount val="5"/>
                <c:pt idx="0">
                  <c:v>730</c:v>
                </c:pt>
                <c:pt idx="1">
                  <c:v>810</c:v>
                </c:pt>
                <c:pt idx="2">
                  <c:v>920</c:v>
                </c:pt>
                <c:pt idx="3">
                  <c:v>1080</c:v>
                </c:pt>
                <c:pt idx="4">
                  <c:v>1220</c:v>
                </c:pt>
              </c:numCache>
            </c:numRef>
          </c:val>
          <c:smooth val="1"/>
          <c:extLst>
            <c:ext xmlns:c16="http://schemas.microsoft.com/office/drawing/2014/chart" uri="{C3380CC4-5D6E-409C-BE32-E72D297353CC}">
              <c16:uniqueId val="{00000001-078B-4A78-AF9A-857A0FB23453}"/>
            </c:ext>
          </c:extLst>
        </c:ser>
        <c:dLbls>
          <c:showLegendKey val="0"/>
          <c:showVal val="0"/>
          <c:showCatName val="0"/>
          <c:showSerName val="0"/>
          <c:showPercent val="0"/>
          <c:showBubbleSize val="0"/>
        </c:dLbls>
        <c:marker val="1"/>
        <c:smooth val="0"/>
        <c:axId val="1662956048"/>
        <c:axId val="1662956464"/>
      </c:lineChart>
      <c:catAx>
        <c:axId val="166295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a:t>
                </a:r>
                <a:r>
                  <a:rPr lang="en-US" baseline="0"/>
                  <a:t>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956464"/>
        <c:crosses val="autoZero"/>
        <c:auto val="1"/>
        <c:lblAlgn val="ctr"/>
        <c:lblOffset val="100"/>
        <c:noMultiLvlLbl val="1"/>
      </c:catAx>
      <c:valAx>
        <c:axId val="166295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ru-RU"/>
                  <a:t>, кДЖ\кг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956048"/>
        <c:crosses val="autoZero"/>
        <c:crossBetween val="between"/>
      </c:valAx>
      <c:spPr>
        <a:noFill/>
        <a:ln>
          <a:noFill/>
        </a:ln>
        <a:effectLst/>
      </c:spPr>
    </c:plotArea>
    <c:legend>
      <c:legendPos val="b"/>
      <c:layout>
        <c:manualLayout>
          <c:xMode val="edge"/>
          <c:yMode val="edge"/>
          <c:x val="0.26482646536477389"/>
          <c:y val="0.88794648552444733"/>
          <c:w val="0.47034706927045222"/>
          <c:h val="0.1120535144755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2694004430248"/>
          <c:y val="5.5700141283829357E-2"/>
          <c:w val="0.80345348651998971"/>
          <c:h val="0.85029327855757164"/>
        </c:manualLayout>
      </c:layout>
      <c:scatterChart>
        <c:scatterStyle val="smoothMarker"/>
        <c:varyColors val="0"/>
        <c:ser>
          <c:idx val="0"/>
          <c:order val="0"/>
          <c:tx>
            <c:v>β</c:v>
          </c:tx>
          <c:spPr>
            <a:ln w="38100">
              <a:solidFill>
                <a:srgbClr val="FF0000"/>
              </a:solidFill>
            </a:ln>
          </c:spPr>
          <c:marker>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rgbClr val="0070C0"/>
                </a:solidFill>
              </a:ln>
            </c:spPr>
          </c:marker>
          <c:xVal>
            <c:numRef>
              <c:f>Лист3!$B$17:$L$17</c:f>
              <c:numCache>
                <c:formatCode>General</c:formatCode>
                <c:ptCount val="11"/>
                <c:pt idx="0">
                  <c:v>0.34654699999999999</c:v>
                </c:pt>
                <c:pt idx="1">
                  <c:v>0.520903</c:v>
                </c:pt>
                <c:pt idx="2">
                  <c:v>0.690249</c:v>
                </c:pt>
                <c:pt idx="3">
                  <c:v>0.85733899999999996</c:v>
                </c:pt>
                <c:pt idx="4">
                  <c:v>1.0221</c:v>
                </c:pt>
                <c:pt idx="5">
                  <c:v>1.1844600000000001</c:v>
                </c:pt>
                <c:pt idx="6">
                  <c:v>1.34433</c:v>
                </c:pt>
                <c:pt idx="7">
                  <c:v>1.4104699999999999</c:v>
                </c:pt>
                <c:pt idx="8">
                  <c:v>1.4742999999999999</c:v>
                </c:pt>
                <c:pt idx="9">
                  <c:v>1.5357700000000001</c:v>
                </c:pt>
                <c:pt idx="10">
                  <c:v>1.5948599999999999</c:v>
                </c:pt>
              </c:numCache>
            </c:numRef>
          </c:xVal>
          <c:yVal>
            <c:numRef>
              <c:f>Лист3!$B$39:$L$39</c:f>
              <c:numCache>
                <c:formatCode>General</c:formatCode>
                <c:ptCount val="11"/>
                <c:pt idx="0">
                  <c:v>9.5999000000000001E-2</c:v>
                </c:pt>
                <c:pt idx="1">
                  <c:v>0.100087</c:v>
                </c:pt>
                <c:pt idx="2">
                  <c:v>0.106867</c:v>
                </c:pt>
                <c:pt idx="3">
                  <c:v>0.109171</c:v>
                </c:pt>
                <c:pt idx="4">
                  <c:v>0.11093600000000001</c:v>
                </c:pt>
                <c:pt idx="5">
                  <c:v>0.109148</c:v>
                </c:pt>
                <c:pt idx="6">
                  <c:v>0.10115200000000001</c:v>
                </c:pt>
                <c:pt idx="7">
                  <c:v>9.9167000000000005E-2</c:v>
                </c:pt>
                <c:pt idx="8">
                  <c:v>9.5173999999999995E-2</c:v>
                </c:pt>
                <c:pt idx="9">
                  <c:v>9.1150999999999996E-2</c:v>
                </c:pt>
                <c:pt idx="10">
                  <c:v>8.8085999999999998E-2</c:v>
                </c:pt>
              </c:numCache>
            </c:numRef>
          </c:yVal>
          <c:smooth val="1"/>
          <c:extLst>
            <c:ext xmlns:c16="http://schemas.microsoft.com/office/drawing/2014/chart" uri="{C3380CC4-5D6E-409C-BE32-E72D297353CC}">
              <c16:uniqueId val="{00000000-1930-444B-B59F-7B197B4B4479}"/>
            </c:ext>
          </c:extLst>
        </c:ser>
        <c:dLbls>
          <c:showLegendKey val="0"/>
          <c:showVal val="0"/>
          <c:showCatName val="0"/>
          <c:showSerName val="0"/>
          <c:showPercent val="0"/>
          <c:showBubbleSize val="0"/>
        </c:dLbls>
        <c:axId val="325357423"/>
        <c:axId val="1"/>
      </c:scatterChart>
      <c:valAx>
        <c:axId val="325357423"/>
        <c:scaling>
          <c:orientation val="minMax"/>
          <c:min val="0.2"/>
        </c:scaling>
        <c:delete val="0"/>
        <c:axPos val="b"/>
        <c:title>
          <c:tx>
            <c:rich>
              <a:bodyPr/>
              <a:lstStyle/>
              <a:p>
                <a:pPr>
                  <a:defRPr/>
                </a:pPr>
                <a:r>
                  <a:rPr lang="el-GR" sz="1000" b="0" i="0" u="none" strike="noStrike" baseline="0">
                    <a:effectLst/>
                    <a:latin typeface="Corbel" panose="020B0503020204020204" pitchFamily="34" charset="0"/>
                  </a:rPr>
                  <a:t>β</a:t>
                </a:r>
                <a:endParaRPr lang="ru-RU">
                  <a:latin typeface="Corbel" panose="020B0503020204020204" pitchFamily="34" charset="0"/>
                </a:endParaRPr>
              </a:p>
            </c:rich>
          </c:tx>
          <c:overlay val="0"/>
        </c:title>
        <c:numFmt formatCode="General" sourceLinked="1"/>
        <c:majorTickMark val="out"/>
        <c:minorTickMark val="none"/>
        <c:tickLblPos val="nextTo"/>
        <c:spPr>
          <a:pattFill prst="pct5">
            <a:fgClr>
              <a:srgbClr val="FF0000"/>
            </a:fgClr>
            <a:bgClr>
              <a:schemeClr val="bg1"/>
            </a:bgClr>
          </a:pattFill>
        </c:spPr>
        <c:txPr>
          <a:bodyPr rot="0" vert="horz"/>
          <a:lstStyle/>
          <a:p>
            <a:pPr>
              <a:defRPr/>
            </a:pPr>
            <a:endParaRPr lang="ru-RU"/>
          </a:p>
        </c:txPr>
        <c:crossAx val="1"/>
        <c:crosses val="autoZero"/>
        <c:crossBetween val="midCat"/>
      </c:valAx>
      <c:valAx>
        <c:axId val="1"/>
        <c:scaling>
          <c:orientation val="minMax"/>
          <c:max val="0.12000000000000001"/>
          <c:min val="8.0000000000000016E-2"/>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ln>
                      <a:noFill/>
                    </a:ln>
                    <a:solidFill>
                      <a:sysClr val="windowText" lastClr="000000"/>
                    </a:solidFill>
                    <a:latin typeface="+mn-lt"/>
                    <a:ea typeface="+mn-ea"/>
                    <a:cs typeface="+mn-cs"/>
                  </a:defRPr>
                </a:pPr>
                <a:r>
                  <a:rPr lang="el-GR" sz="1000">
                    <a:latin typeface="Corbel" panose="020B0503020204020204" pitchFamily="34" charset="0"/>
                  </a:rPr>
                  <a:t>ρ, </a:t>
                </a:r>
                <a:r>
                  <a:rPr lang="en-US" sz="1000">
                    <a:latin typeface="Corbel" panose="020B0503020204020204" pitchFamily="34" charset="0"/>
                  </a:rPr>
                  <a:t>kg/cub.m</a:t>
                </a:r>
              </a:p>
            </c:rich>
          </c:tx>
          <c:layout>
            <c:manualLayout>
              <c:xMode val="edge"/>
              <c:yMode val="edge"/>
              <c:x val="0"/>
              <c:y val="0.32880227141680718"/>
            </c:manualLayout>
          </c:layout>
          <c:overlay val="0"/>
        </c:title>
        <c:numFmt formatCode="General" sourceLinked="1"/>
        <c:majorTickMark val="out"/>
        <c:minorTickMark val="none"/>
        <c:tickLblPos val="nextTo"/>
        <c:crossAx val="325357423"/>
        <c:crosses val="autoZero"/>
        <c:crossBetween val="midCat"/>
      </c:valAx>
    </c:plotArea>
    <c:plotVisOnly val="1"/>
    <c:dispBlanksAs val="gap"/>
    <c:showDLblsOverMax val="0"/>
  </c:chart>
  <c:txPr>
    <a:bodyPr/>
    <a:lstStyle/>
    <a:p>
      <a:pPr>
        <a:defRPr>
          <a:ln>
            <a:noFill/>
          </a:l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8100" cap="rnd">
              <a:solidFill>
                <a:srgbClr val="FF0000"/>
              </a:solidFill>
              <a:round/>
            </a:ln>
            <a:effectLst/>
          </c:spPr>
          <c:marker>
            <c:spPr>
              <a:solidFill>
                <a:srgbClr val="0070C0"/>
              </a:solidFill>
              <a:ln>
                <a:noFill/>
              </a:ln>
            </c:spPr>
          </c:marker>
          <c:xVal>
            <c:numRef>
              <c:f>Лист3!$C$14:$L$14</c:f>
              <c:numCache>
                <c:formatCode>General</c:formatCode>
                <c:ptCount val="10"/>
                <c:pt idx="0">
                  <c:v>0.901003</c:v>
                </c:pt>
                <c:pt idx="1">
                  <c:v>0.99634699999999976</c:v>
                </c:pt>
                <c:pt idx="2">
                  <c:v>1.0927100000000001</c:v>
                </c:pt>
                <c:pt idx="3">
                  <c:v>1.1900900000000001</c:v>
                </c:pt>
                <c:pt idx="4">
                  <c:v>1.28853</c:v>
                </c:pt>
                <c:pt idx="5">
                  <c:v>1.3880300000000001</c:v>
                </c:pt>
                <c:pt idx="6">
                  <c:v>1.48861</c:v>
                </c:pt>
                <c:pt idx="7">
                  <c:v>1.59029</c:v>
                </c:pt>
                <c:pt idx="8">
                  <c:v>1.69309</c:v>
                </c:pt>
                <c:pt idx="9">
                  <c:v>1.7970299999999997</c:v>
                </c:pt>
              </c:numCache>
            </c:numRef>
          </c:xVal>
          <c:yVal>
            <c:numRef>
              <c:f>Лист3!$C$34:$L$34</c:f>
              <c:numCache>
                <c:formatCode>General</c:formatCode>
                <c:ptCount val="10"/>
                <c:pt idx="0">
                  <c:v>2203.1799999999998</c:v>
                </c:pt>
                <c:pt idx="1">
                  <c:v>2246.9299999999998</c:v>
                </c:pt>
                <c:pt idx="2">
                  <c:v>2261.58</c:v>
                </c:pt>
                <c:pt idx="3">
                  <c:v>2248.16</c:v>
                </c:pt>
                <c:pt idx="4">
                  <c:v>2218.84</c:v>
                </c:pt>
                <c:pt idx="5">
                  <c:v>2182.6799999999998</c:v>
                </c:pt>
                <c:pt idx="6">
                  <c:v>2143.5300000000002</c:v>
                </c:pt>
                <c:pt idx="7">
                  <c:v>2102.9299999999998</c:v>
                </c:pt>
                <c:pt idx="8">
                  <c:v>2061.58</c:v>
                </c:pt>
                <c:pt idx="9">
                  <c:v>2019.83</c:v>
                </c:pt>
              </c:numCache>
            </c:numRef>
          </c:yVal>
          <c:smooth val="1"/>
          <c:extLst>
            <c:ext xmlns:c16="http://schemas.microsoft.com/office/drawing/2014/chart" uri="{C3380CC4-5D6E-409C-BE32-E72D297353CC}">
              <c16:uniqueId val="{00000000-8840-4F23-9D38-339344F2D76B}"/>
            </c:ext>
          </c:extLst>
        </c:ser>
        <c:dLbls>
          <c:showLegendKey val="0"/>
          <c:showVal val="0"/>
          <c:showCatName val="0"/>
          <c:showSerName val="0"/>
          <c:showPercent val="0"/>
          <c:showBubbleSize val="0"/>
        </c:dLbls>
        <c:axId val="85431424"/>
        <c:axId val="85522304"/>
      </c:scatterChart>
      <c:valAx>
        <c:axId val="85431424"/>
        <c:scaling>
          <c:orientation val="minMax"/>
          <c:min val="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dirty="0" smtClean="0">
                    <a:effectLst/>
                  </a:rPr>
                  <a:t>β</a:t>
                </a:r>
              </a:p>
            </c:rich>
          </c:tx>
          <c:overlay val="0"/>
          <c:spPr>
            <a:noFill/>
            <a:ln>
              <a:noFill/>
            </a:ln>
            <a:effectLst/>
          </c:sp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522304"/>
        <c:crosses val="autoZero"/>
        <c:crossBetween val="midCat"/>
      </c:valAx>
      <c:valAx>
        <c:axId val="8552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dirty="0"/>
                  <a:t>Т,</a:t>
                </a:r>
                <a:r>
                  <a:rPr lang="ru-RU" baseline="0" dirty="0"/>
                  <a:t> К</a:t>
                </a:r>
                <a:endParaRPr lang="ru-RU"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431424"/>
        <c:crosses val="autoZero"/>
        <c:crossBetween val="midCat"/>
      </c:valAx>
      <c:spPr>
        <a:noFill/>
        <a:ln w="15875" cmpd="sng">
          <a:solidFill>
            <a:srgbClr val="002060">
              <a:alpha val="99000"/>
            </a:srgbClr>
          </a:solid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4225721784782"/>
          <c:y val="5.0925925925925923E-2"/>
          <c:w val="0.80605774278215203"/>
          <c:h val="0.74350320793234159"/>
        </c:manualLayout>
      </c:layout>
      <c:scatterChart>
        <c:scatterStyle val="smoothMarker"/>
        <c:varyColors val="0"/>
        <c:ser>
          <c:idx val="0"/>
          <c:order val="0"/>
          <c:spPr>
            <a:ln w="38100" cap="rnd">
              <a:solidFill>
                <a:srgbClr val="FF0000"/>
              </a:solidFill>
              <a:round/>
            </a:ln>
            <a:effectLst/>
          </c:spPr>
          <c:marker>
            <c:spPr>
              <a:solidFill>
                <a:srgbClr val="0070C0"/>
              </a:solidFill>
            </c:spPr>
          </c:marker>
          <c:xVal>
            <c:numRef>
              <c:f>Лист3!$C$14:$L$14</c:f>
              <c:numCache>
                <c:formatCode>General</c:formatCode>
                <c:ptCount val="10"/>
                <c:pt idx="0">
                  <c:v>0.901003</c:v>
                </c:pt>
                <c:pt idx="1">
                  <c:v>0.99634699999999976</c:v>
                </c:pt>
                <c:pt idx="2">
                  <c:v>1.0927100000000001</c:v>
                </c:pt>
                <c:pt idx="3">
                  <c:v>1.1900900000000001</c:v>
                </c:pt>
                <c:pt idx="4">
                  <c:v>1.28853</c:v>
                </c:pt>
                <c:pt idx="5">
                  <c:v>1.3880300000000001</c:v>
                </c:pt>
                <c:pt idx="6">
                  <c:v>1.48861</c:v>
                </c:pt>
                <c:pt idx="7">
                  <c:v>1.59029</c:v>
                </c:pt>
                <c:pt idx="8">
                  <c:v>1.69309</c:v>
                </c:pt>
                <c:pt idx="9">
                  <c:v>1.7970299999999995</c:v>
                </c:pt>
              </c:numCache>
            </c:numRef>
          </c:xVal>
          <c:yVal>
            <c:numRef>
              <c:f>Лист3!$C$36:$L$36</c:f>
              <c:numCache>
                <c:formatCode>General</c:formatCode>
                <c:ptCount val="10"/>
                <c:pt idx="0">
                  <c:v>0.126806</c:v>
                </c:pt>
                <c:pt idx="1">
                  <c:v>0.12886500000000001</c:v>
                </c:pt>
                <c:pt idx="2">
                  <c:v>0.12926099999999999</c:v>
                </c:pt>
                <c:pt idx="3">
                  <c:v>0.12787999999999997</c:v>
                </c:pt>
                <c:pt idx="4">
                  <c:v>0.12691100000000005</c:v>
                </c:pt>
                <c:pt idx="5">
                  <c:v>0.126087</c:v>
                </c:pt>
                <c:pt idx="6">
                  <c:v>0.12575500000000001</c:v>
                </c:pt>
                <c:pt idx="7">
                  <c:v>0.12475500000000003</c:v>
                </c:pt>
                <c:pt idx="8">
                  <c:v>0.12386000000000003</c:v>
                </c:pt>
                <c:pt idx="9">
                  <c:v>0.123059</c:v>
                </c:pt>
              </c:numCache>
            </c:numRef>
          </c:yVal>
          <c:smooth val="1"/>
          <c:extLst>
            <c:ext xmlns:c16="http://schemas.microsoft.com/office/drawing/2014/chart" uri="{C3380CC4-5D6E-409C-BE32-E72D297353CC}">
              <c16:uniqueId val="{00000000-AD2C-40CF-9164-815DA5155467}"/>
            </c:ext>
          </c:extLst>
        </c:ser>
        <c:dLbls>
          <c:showLegendKey val="0"/>
          <c:showVal val="0"/>
          <c:showCatName val="0"/>
          <c:showSerName val="0"/>
          <c:showPercent val="0"/>
          <c:showBubbleSize val="0"/>
        </c:dLbls>
        <c:axId val="87372160"/>
        <c:axId val="87374464"/>
      </c:scatterChart>
      <c:valAx>
        <c:axId val="87372160"/>
        <c:scaling>
          <c:orientation val="minMax"/>
          <c:min val="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1" i="0" u="none" strike="noStrike" baseline="0" dirty="0">
                    <a:effectLst/>
                  </a:rPr>
                  <a:t>β</a:t>
                </a:r>
                <a:endParaRPr lang="ru-RU"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374464"/>
        <c:crosses val="autoZero"/>
        <c:crossBetween val="midCat"/>
      </c:valAx>
      <c:valAx>
        <c:axId val="8737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u="none" strike="noStrike" baseline="0" dirty="0">
                    <a:effectLst/>
                  </a:rPr>
                  <a:t>ρ</a:t>
                </a:r>
                <a:r>
                  <a:rPr lang="ru-RU" sz="1000" b="0" i="0" u="none" strike="noStrike" baseline="0" dirty="0">
                    <a:effectLst/>
                  </a:rPr>
                  <a:t>, </a:t>
                </a:r>
                <a:r>
                  <a:rPr lang="en-US" dirty="0"/>
                  <a:t>kg/</a:t>
                </a:r>
                <a:r>
                  <a:rPr lang="en-US" dirty="0" err="1"/>
                  <a:t>cub.m</a:t>
                </a:r>
                <a:endParaRPr lang="ru-RU" dirty="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372160"/>
        <c:crosses val="autoZero"/>
        <c:crossBetween val="midCat"/>
      </c:valAx>
      <c:spPr>
        <a:noFill/>
        <a:ln w="15875">
          <a:solidFill>
            <a:srgbClr val="002060"/>
          </a:solid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5587369760599"/>
          <c:y val="0.13631728045325781"/>
          <c:w val="0.78722167993463632"/>
          <c:h val="0.63317875779361565"/>
        </c:manualLayout>
      </c:layout>
      <c:scatterChart>
        <c:scatterStyle val="smoothMarker"/>
        <c:varyColors val="0"/>
        <c:ser>
          <c:idx val="0"/>
          <c:order val="0"/>
          <c:tx>
            <c:v>A</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(2).xlsx]Лист1'!$A$3:$H$3</c:f>
              <c:numCache>
                <c:formatCode>General</c:formatCode>
                <c:ptCount val="8"/>
                <c:pt idx="0">
                  <c:v>540</c:v>
                </c:pt>
                <c:pt idx="1">
                  <c:v>580</c:v>
                </c:pt>
                <c:pt idx="2">
                  <c:v>610</c:v>
                </c:pt>
                <c:pt idx="3">
                  <c:v>645</c:v>
                </c:pt>
                <c:pt idx="4">
                  <c:v>687</c:v>
                </c:pt>
                <c:pt idx="5">
                  <c:v>720</c:v>
                </c:pt>
                <c:pt idx="6">
                  <c:v>770</c:v>
                </c:pt>
                <c:pt idx="7">
                  <c:v>790</c:v>
                </c:pt>
              </c:numCache>
            </c:numRef>
          </c:yVal>
          <c:smooth val="1"/>
          <c:extLst>
            <c:ext xmlns:c16="http://schemas.microsoft.com/office/drawing/2014/chart" uri="{C3380CC4-5D6E-409C-BE32-E72D297353CC}">
              <c16:uniqueId val="{00000000-3038-4344-9EA9-32F596FE7C33}"/>
            </c:ext>
          </c:extLst>
        </c:ser>
        <c:ser>
          <c:idx val="1"/>
          <c:order val="1"/>
          <c:tx>
            <c:v>B</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(2).xlsx]Лист1'!$A$4:$H$4</c:f>
              <c:numCache>
                <c:formatCode>General</c:formatCode>
                <c:ptCount val="8"/>
                <c:pt idx="0">
                  <c:v>660</c:v>
                </c:pt>
                <c:pt idx="1">
                  <c:v>720</c:v>
                </c:pt>
                <c:pt idx="2">
                  <c:v>800</c:v>
                </c:pt>
                <c:pt idx="3">
                  <c:v>850</c:v>
                </c:pt>
                <c:pt idx="4">
                  <c:v>890</c:v>
                </c:pt>
                <c:pt idx="5">
                  <c:v>940</c:v>
                </c:pt>
                <c:pt idx="6">
                  <c:v>990</c:v>
                </c:pt>
                <c:pt idx="7">
                  <c:v>980</c:v>
                </c:pt>
              </c:numCache>
            </c:numRef>
          </c:yVal>
          <c:smooth val="1"/>
          <c:extLst>
            <c:ext xmlns:c16="http://schemas.microsoft.com/office/drawing/2014/chart" uri="{C3380CC4-5D6E-409C-BE32-E72D297353CC}">
              <c16:uniqueId val="{00000001-3038-4344-9EA9-32F596FE7C33}"/>
            </c:ext>
          </c:extLst>
        </c:ser>
        <c:ser>
          <c:idx val="2"/>
          <c:order val="2"/>
          <c:tx>
            <c:v>C</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(2).xlsx]Лист1'!$A$5:$H$5</c:f>
              <c:numCache>
                <c:formatCode>General</c:formatCode>
                <c:ptCount val="8"/>
                <c:pt idx="0">
                  <c:v>820</c:v>
                </c:pt>
                <c:pt idx="1">
                  <c:v>865</c:v>
                </c:pt>
                <c:pt idx="2">
                  <c:v>910</c:v>
                </c:pt>
                <c:pt idx="3">
                  <c:v>1050</c:v>
                </c:pt>
                <c:pt idx="4">
                  <c:v>1145</c:v>
                </c:pt>
                <c:pt idx="5">
                  <c:v>1220</c:v>
                </c:pt>
                <c:pt idx="6">
                  <c:v>1225</c:v>
                </c:pt>
                <c:pt idx="7">
                  <c:v>1190</c:v>
                </c:pt>
              </c:numCache>
            </c:numRef>
          </c:yVal>
          <c:smooth val="1"/>
          <c:extLst>
            <c:ext xmlns:c16="http://schemas.microsoft.com/office/drawing/2014/chart" uri="{C3380CC4-5D6E-409C-BE32-E72D297353CC}">
              <c16:uniqueId val="{00000002-3038-4344-9EA9-32F596FE7C33}"/>
            </c:ext>
          </c:extLst>
        </c:ser>
        <c:ser>
          <c:idx val="3"/>
          <c:order val="3"/>
          <c:tx>
            <c:v>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'[Лист Microsoft Excel (2).xlsx]Лист1'!$A$2:$H$2</c:f>
              <c:numCache>
                <c:formatCode>General</c:formatCode>
                <c:ptCount val="8"/>
                <c:pt idx="0">
                  <c:v>0</c:v>
                </c:pt>
                <c:pt idx="1">
                  <c:v>1</c:v>
                </c:pt>
                <c:pt idx="2">
                  <c:v>2</c:v>
                </c:pt>
                <c:pt idx="3">
                  <c:v>3</c:v>
                </c:pt>
                <c:pt idx="4">
                  <c:v>4</c:v>
                </c:pt>
                <c:pt idx="5">
                  <c:v>5</c:v>
                </c:pt>
                <c:pt idx="6">
                  <c:v>6</c:v>
                </c:pt>
                <c:pt idx="7">
                  <c:v>7</c:v>
                </c:pt>
              </c:numCache>
            </c:numRef>
          </c:xVal>
          <c:yVal>
            <c:numRef>
              <c:f>'[Лист Microsoft Excel (2).xlsx]Лист1'!$A$6:$H$6</c:f>
              <c:numCache>
                <c:formatCode>General</c:formatCode>
                <c:ptCount val="8"/>
                <c:pt idx="0">
                  <c:v>710</c:v>
                </c:pt>
                <c:pt idx="1">
                  <c:v>770</c:v>
                </c:pt>
                <c:pt idx="2">
                  <c:v>830</c:v>
                </c:pt>
                <c:pt idx="3">
                  <c:v>900</c:v>
                </c:pt>
                <c:pt idx="4">
                  <c:v>960</c:v>
                </c:pt>
                <c:pt idx="5">
                  <c:v>1050</c:v>
                </c:pt>
                <c:pt idx="6">
                  <c:v>1110</c:v>
                </c:pt>
                <c:pt idx="7">
                  <c:v>1101</c:v>
                </c:pt>
              </c:numCache>
            </c:numRef>
          </c:yVal>
          <c:smooth val="1"/>
          <c:extLst>
            <c:ext xmlns:c16="http://schemas.microsoft.com/office/drawing/2014/chart" uri="{C3380CC4-5D6E-409C-BE32-E72D297353CC}">
              <c16:uniqueId val="{00000003-3038-4344-9EA9-32F596FE7C33}"/>
            </c:ext>
          </c:extLst>
        </c:ser>
        <c:dLbls>
          <c:showLegendKey val="0"/>
          <c:showVal val="0"/>
          <c:showCatName val="0"/>
          <c:showSerName val="0"/>
          <c:showPercent val="0"/>
          <c:showBubbleSize val="0"/>
        </c:dLbls>
        <c:axId val="1831004768"/>
        <c:axId val="1831007264"/>
      </c:scatterChart>
      <c:valAx>
        <c:axId val="1831004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Содержание</a:t>
                </a:r>
                <a:r>
                  <a:rPr lang="ru-RU" baseline="0"/>
                  <a:t> металла,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1007264"/>
        <c:crosses val="autoZero"/>
        <c:crossBetween val="midCat"/>
      </c:valAx>
      <c:valAx>
        <c:axId val="1831007264"/>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 </a:t>
                </a:r>
                <a:r>
                  <a:rPr lang="ru-RU"/>
                  <a:t>кДЖ/кг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1004768"/>
        <c:crosses val="autoZero"/>
        <c:crossBetween val="midCat"/>
      </c:valAx>
      <c:spPr>
        <a:noFill/>
        <a:ln>
          <a:noFill/>
        </a:ln>
        <a:effectLst/>
      </c:spPr>
    </c:plotArea>
    <c:legend>
      <c:legendPos val="b"/>
      <c:layout>
        <c:manualLayout>
          <c:xMode val="edge"/>
          <c:yMode val="edge"/>
          <c:x val="0.2104327454935902"/>
          <c:y val="0.9399995800524934"/>
          <c:w val="0.60117278728588674"/>
          <c:h val="6.00004199475065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8100" cap="rnd">
              <a:solidFill>
                <a:srgbClr val="FF0000"/>
              </a:solidFill>
              <a:round/>
            </a:ln>
            <a:effectLst/>
          </c:spPr>
          <c:marker>
            <c:symbol val="circle"/>
            <c:size val="5"/>
            <c:spPr>
              <a:solidFill>
                <a:schemeClr val="accent1"/>
              </a:solidFill>
              <a:ln w="25400">
                <a:solidFill>
                  <a:schemeClr val="accent1"/>
                </a:solidFill>
              </a:ln>
              <a:effectLst/>
            </c:spPr>
          </c:marker>
          <c:xVal>
            <c:numRef>
              <c:f>'[Скорость 2.xlsx]Лист1'!$A$1:$A$5</c:f>
              <c:numCache>
                <c:formatCode>General</c:formatCode>
                <c:ptCount val="5"/>
                <c:pt idx="0">
                  <c:v>1</c:v>
                </c:pt>
                <c:pt idx="1">
                  <c:v>2</c:v>
                </c:pt>
                <c:pt idx="2">
                  <c:v>3</c:v>
                </c:pt>
                <c:pt idx="3">
                  <c:v>4</c:v>
                </c:pt>
                <c:pt idx="4">
                  <c:v>5</c:v>
                </c:pt>
              </c:numCache>
            </c:numRef>
          </c:xVal>
          <c:yVal>
            <c:numRef>
              <c:f>'[Скорость 2.xlsx]Лист1'!$B$1:$B$5</c:f>
              <c:numCache>
                <c:formatCode>General</c:formatCode>
                <c:ptCount val="5"/>
                <c:pt idx="0">
                  <c:v>0.8</c:v>
                </c:pt>
                <c:pt idx="1">
                  <c:v>0.94499999999999995</c:v>
                </c:pt>
                <c:pt idx="2">
                  <c:v>1.1000000000000001</c:v>
                </c:pt>
                <c:pt idx="3">
                  <c:v>1.35</c:v>
                </c:pt>
                <c:pt idx="4">
                  <c:v>1.61</c:v>
                </c:pt>
              </c:numCache>
            </c:numRef>
          </c:yVal>
          <c:smooth val="1"/>
          <c:extLst>
            <c:ext xmlns:c16="http://schemas.microsoft.com/office/drawing/2014/chart" uri="{C3380CC4-5D6E-409C-BE32-E72D297353CC}">
              <c16:uniqueId val="{00000000-20F2-480B-9EC6-312733C6C040}"/>
            </c:ext>
          </c:extLst>
        </c:ser>
        <c:dLbls>
          <c:showLegendKey val="0"/>
          <c:showVal val="0"/>
          <c:showCatName val="0"/>
          <c:showSerName val="0"/>
          <c:showPercent val="0"/>
          <c:showBubbleSize val="0"/>
        </c:dLbls>
        <c:axId val="207156095"/>
        <c:axId val="207153599"/>
      </c:scatterChart>
      <c:valAx>
        <c:axId val="20715609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153599"/>
        <c:crosses val="autoZero"/>
        <c:crossBetween val="midCat"/>
      </c:valAx>
      <c:valAx>
        <c:axId val="207153599"/>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a:t>
                </a:r>
                <a:r>
                  <a:rPr lang="ru-RU"/>
                  <a:t>мм/с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1560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83158986538848"/>
          <c:y val="0.10774854911512344"/>
          <c:w val="0.76605135928177959"/>
          <c:h val="0.67604804795084072"/>
        </c:manualLayout>
      </c:layout>
      <c:scatterChart>
        <c:scatterStyle val="smoothMarker"/>
        <c:varyColors val="0"/>
        <c:ser>
          <c:idx val="0"/>
          <c:order val="0"/>
          <c:tx>
            <c:strRef>
              <c:f>Лист3!$A$45</c:f>
              <c:strCache>
                <c:ptCount val="1"/>
                <c:pt idx="0">
                  <c:v>Temperature, K</c:v>
                </c:pt>
              </c:strCache>
            </c:strRef>
          </c:tx>
          <c:spPr>
            <a:ln>
              <a:solidFill>
                <a:srgbClr val="FF0000"/>
              </a:solidFill>
            </a:ln>
          </c:spPr>
          <c:xVal>
            <c:numRef>
              <c:f>Лист3!$B$22:$L$22</c:f>
              <c:numCache>
                <c:formatCode>General</c:formatCode>
                <c:ptCount val="11"/>
                <c:pt idx="0">
                  <c:v>0.52473000000000003</c:v>
                </c:pt>
                <c:pt idx="1">
                  <c:v>0.631193</c:v>
                </c:pt>
                <c:pt idx="2">
                  <c:v>0.73208899999999999</c:v>
                </c:pt>
                <c:pt idx="3">
                  <c:v>0.83165</c:v>
                </c:pt>
                <c:pt idx="4">
                  <c:v>0.92983000000000005</c:v>
                </c:pt>
                <c:pt idx="5">
                  <c:v>1.02658</c:v>
                </c:pt>
                <c:pt idx="6">
                  <c:v>1.1218600000000001</c:v>
                </c:pt>
                <c:pt idx="7">
                  <c:v>1.2156199999999999</c:v>
                </c:pt>
                <c:pt idx="8">
                  <c:v>1.3078000000000001</c:v>
                </c:pt>
                <c:pt idx="9">
                  <c:v>1.3983399999999999</c:v>
                </c:pt>
                <c:pt idx="10">
                  <c:v>1.4872000000000001</c:v>
                </c:pt>
              </c:numCache>
            </c:numRef>
          </c:xVal>
          <c:yVal>
            <c:numRef>
              <c:f>Лист3!$B$45:$L$45</c:f>
              <c:numCache>
                <c:formatCode>General</c:formatCode>
                <c:ptCount val="11"/>
                <c:pt idx="0">
                  <c:v>2440.6</c:v>
                </c:pt>
                <c:pt idx="1">
                  <c:v>2533.81</c:v>
                </c:pt>
                <c:pt idx="2">
                  <c:v>2600.52</c:v>
                </c:pt>
                <c:pt idx="3">
                  <c:v>2648.85</c:v>
                </c:pt>
                <c:pt idx="4">
                  <c:v>2682.62</c:v>
                </c:pt>
                <c:pt idx="5">
                  <c:v>2704.48</c:v>
                </c:pt>
                <c:pt idx="6">
                  <c:v>2716.2</c:v>
                </c:pt>
                <c:pt idx="7">
                  <c:v>2718.98</c:v>
                </c:pt>
                <c:pt idx="8">
                  <c:v>2713.74</c:v>
                </c:pt>
                <c:pt idx="9">
                  <c:v>2701.32</c:v>
                </c:pt>
                <c:pt idx="10">
                  <c:v>2697.88</c:v>
                </c:pt>
              </c:numCache>
            </c:numRef>
          </c:yVal>
          <c:smooth val="1"/>
          <c:extLst>
            <c:ext xmlns:c16="http://schemas.microsoft.com/office/drawing/2014/chart" uri="{C3380CC4-5D6E-409C-BE32-E72D297353CC}">
              <c16:uniqueId val="{00000000-A322-4CF7-A041-3C309B63C7FD}"/>
            </c:ext>
          </c:extLst>
        </c:ser>
        <c:dLbls>
          <c:showLegendKey val="0"/>
          <c:showVal val="0"/>
          <c:showCatName val="0"/>
          <c:showSerName val="0"/>
          <c:showPercent val="0"/>
          <c:showBubbleSize val="0"/>
        </c:dLbls>
        <c:axId val="1729807952"/>
        <c:axId val="1"/>
      </c:scatterChart>
      <c:valAx>
        <c:axId val="1729807952"/>
        <c:scaling>
          <c:orientation val="minMax"/>
        </c:scaling>
        <c:delete val="0"/>
        <c:axPos val="b"/>
        <c:title>
          <c:tx>
            <c:rich>
              <a:bodyPr/>
              <a:lstStyle/>
              <a:p>
                <a:pPr>
                  <a:defRPr/>
                </a:pPr>
                <a:r>
                  <a:rPr lang="el-GR" sz="1000" b="0" i="0" u="none" strike="noStrike" baseline="0" dirty="0">
                    <a:effectLst/>
                  </a:rPr>
                  <a:t>β</a:t>
                </a:r>
                <a:endParaRPr lang="ru-RU" dirty="0"/>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crossBetween val="midCat"/>
      </c:valAx>
      <c:valAx>
        <c:axId val="1"/>
        <c:scaling>
          <c:orientation val="minMax"/>
        </c:scaling>
        <c:delete val="0"/>
        <c:axPos val="l"/>
        <c:majorGridlines/>
        <c:title>
          <c:tx>
            <c:rich>
              <a:bodyPr/>
              <a:lstStyle/>
              <a:p>
                <a:pPr>
                  <a:defRPr/>
                </a:pPr>
                <a:r>
                  <a:rPr lang="en-US" dirty="0"/>
                  <a:t>T, C</a:t>
                </a:r>
                <a:r>
                  <a:rPr lang="ru-RU" sz="1000" b="0" i="0" u="none" strike="noStrike" baseline="0" dirty="0">
                    <a:effectLst/>
                  </a:rPr>
                  <a:t>°</a:t>
                </a:r>
                <a:endParaRPr lang="ru-RU" dirty="0"/>
              </a:p>
            </c:rich>
          </c:tx>
          <c:layout>
            <c:manualLayout>
              <c:xMode val="edge"/>
              <c:yMode val="edge"/>
              <c:x val="1.3046475243029125E-2"/>
              <c:y val="0.33182948510741678"/>
            </c:manualLayout>
          </c:layout>
          <c:overlay val="0"/>
        </c:title>
        <c:numFmt formatCode="General" sourceLinked="1"/>
        <c:majorTickMark val="out"/>
        <c:minorTickMark val="none"/>
        <c:tickLblPos val="nextTo"/>
        <c:crossAx val="1729807952"/>
        <c:crosses val="autoZero"/>
        <c:crossBetween val="midCat"/>
      </c:valAx>
      <c:spPr>
        <a:ln>
          <a:solidFill>
            <a:srgbClr val="C00000"/>
          </a:solidFill>
        </a:ln>
      </c:spPr>
    </c:plotArea>
    <c:plotVisOnly val="1"/>
    <c:dispBlanksAs val="gap"/>
    <c:showDLblsOverMax val="0"/>
  </c:chart>
  <c:spPr>
    <a:ln>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52800096973559"/>
          <c:y val="5.7315952347949235E-2"/>
          <c:w val="0.7554029408615005"/>
          <c:h val="0.74190276575140335"/>
        </c:manualLayout>
      </c:layout>
      <c:scatterChart>
        <c:scatterStyle val="smoothMarker"/>
        <c:varyColors val="0"/>
        <c:ser>
          <c:idx val="0"/>
          <c:order val="0"/>
          <c:tx>
            <c:strRef>
              <c:f>Лист3!$A$47</c:f>
              <c:strCache>
                <c:ptCount val="1"/>
                <c:pt idx="0">
                  <c:v>Density, kg/cub.m</c:v>
                </c:pt>
              </c:strCache>
            </c:strRef>
          </c:tx>
          <c:spPr>
            <a:ln>
              <a:solidFill>
                <a:srgbClr val="FF0000"/>
              </a:solidFill>
            </a:ln>
          </c:spPr>
          <c:xVal>
            <c:numRef>
              <c:f>Лист3!$B$22:$L$22</c:f>
              <c:numCache>
                <c:formatCode>General</c:formatCode>
                <c:ptCount val="11"/>
                <c:pt idx="0">
                  <c:v>0.52473000000000003</c:v>
                </c:pt>
                <c:pt idx="1">
                  <c:v>0.631193</c:v>
                </c:pt>
                <c:pt idx="2">
                  <c:v>0.73208899999999999</c:v>
                </c:pt>
                <c:pt idx="3">
                  <c:v>0.83165</c:v>
                </c:pt>
                <c:pt idx="4">
                  <c:v>0.92983000000000005</c:v>
                </c:pt>
                <c:pt idx="5">
                  <c:v>1.02658</c:v>
                </c:pt>
                <c:pt idx="6">
                  <c:v>1.1218600000000001</c:v>
                </c:pt>
                <c:pt idx="7">
                  <c:v>1.2156199999999999</c:v>
                </c:pt>
                <c:pt idx="8">
                  <c:v>1.3078000000000001</c:v>
                </c:pt>
                <c:pt idx="9">
                  <c:v>1.3983399999999999</c:v>
                </c:pt>
                <c:pt idx="10">
                  <c:v>1.4872000000000001</c:v>
                </c:pt>
              </c:numCache>
            </c:numRef>
          </c:xVal>
          <c:yVal>
            <c:numRef>
              <c:f>Лист3!$B$47:$L$47</c:f>
              <c:numCache>
                <c:formatCode>General</c:formatCode>
                <c:ptCount val="11"/>
                <c:pt idx="0">
                  <c:v>0.13511999999999999</c:v>
                </c:pt>
                <c:pt idx="1">
                  <c:v>0.12901099999999999</c:v>
                </c:pt>
                <c:pt idx="2">
                  <c:v>0.12463200000000001</c:v>
                </c:pt>
                <c:pt idx="3">
                  <c:v>0.12125900000000001</c:v>
                </c:pt>
                <c:pt idx="4">
                  <c:v>0.118633</c:v>
                </c:pt>
                <c:pt idx="5">
                  <c:v>0.116589</c:v>
                </c:pt>
                <c:pt idx="6">
                  <c:v>0.11502800000000001</c:v>
                </c:pt>
                <c:pt idx="7">
                  <c:v>0.113883</c:v>
                </c:pt>
                <c:pt idx="8">
                  <c:v>0.11311300000000001</c:v>
                </c:pt>
                <c:pt idx="9">
                  <c:v>0.11268300000000001</c:v>
                </c:pt>
                <c:pt idx="10">
                  <c:v>0.11162900000000001</c:v>
                </c:pt>
              </c:numCache>
            </c:numRef>
          </c:yVal>
          <c:smooth val="1"/>
          <c:extLst>
            <c:ext xmlns:c16="http://schemas.microsoft.com/office/drawing/2014/chart" uri="{C3380CC4-5D6E-409C-BE32-E72D297353CC}">
              <c16:uniqueId val="{00000000-65FA-4919-8D02-3CACE5FDDF2B}"/>
            </c:ext>
          </c:extLst>
        </c:ser>
        <c:dLbls>
          <c:showLegendKey val="0"/>
          <c:showVal val="0"/>
          <c:showCatName val="0"/>
          <c:showSerName val="0"/>
          <c:showPercent val="0"/>
          <c:showBubbleSize val="0"/>
        </c:dLbls>
        <c:axId val="1729808368"/>
        <c:axId val="1"/>
      </c:scatterChart>
      <c:valAx>
        <c:axId val="1729808368"/>
        <c:scaling>
          <c:orientation val="minMax"/>
        </c:scaling>
        <c:delete val="0"/>
        <c:axPos val="b"/>
        <c:title>
          <c:tx>
            <c:rich>
              <a:bodyPr/>
              <a:lstStyle/>
              <a:p>
                <a:pPr>
                  <a:defRPr/>
                </a:pPr>
                <a:r>
                  <a:rPr lang="el-GR" sz="1000" b="0" i="0" u="none" strike="noStrike" baseline="0" dirty="0">
                    <a:effectLst/>
                  </a:rPr>
                  <a:t>β</a:t>
                </a:r>
                <a:endParaRPr lang="ru-RU" dirty="0"/>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crossBetween val="midCat"/>
      </c:valAx>
      <c:valAx>
        <c:axId val="1"/>
        <c:scaling>
          <c:orientation val="minMax"/>
          <c:min val="0.1"/>
        </c:scaling>
        <c:delete val="0"/>
        <c:axPos val="l"/>
        <c:majorGridlines/>
        <c:title>
          <c:tx>
            <c:rich>
              <a:bodyPr/>
              <a:lstStyle/>
              <a:p>
                <a:pPr>
                  <a:defRPr/>
                </a:pPr>
                <a:r>
                  <a:rPr lang="el-GR" sz="1000" b="1" i="0" u="none" strike="noStrike" baseline="0">
                    <a:effectLst/>
                  </a:rPr>
                  <a:t>ρ</a:t>
                </a:r>
                <a:r>
                  <a:rPr lang="ru-RU" sz="1000" b="1" i="0" u="none" strike="noStrike" baseline="0">
                    <a:effectLst/>
                  </a:rPr>
                  <a:t>, </a:t>
                </a:r>
                <a:r>
                  <a:rPr lang="en-US" sz="1000" b="1" i="0" u="none" strike="noStrike" baseline="0">
                    <a:effectLst/>
                  </a:rPr>
                  <a:t>kg/cub.m</a:t>
                </a:r>
                <a:endParaRPr lang="ru-RU"/>
              </a:p>
            </c:rich>
          </c:tx>
          <c:overlay val="0"/>
        </c:title>
        <c:numFmt formatCode="General" sourceLinked="1"/>
        <c:majorTickMark val="out"/>
        <c:minorTickMark val="none"/>
        <c:tickLblPos val="nextTo"/>
        <c:crossAx val="1729808368"/>
        <c:crosses val="autoZero"/>
        <c:crossBetween val="midCat"/>
      </c:valAx>
      <c:spPr>
        <a:ln>
          <a:solidFill>
            <a:srgbClr val="C00000"/>
          </a:solidFill>
        </a:ln>
      </c:spPr>
    </c:plotArea>
    <c:plotVisOnly val="1"/>
    <c:dispBlanksAs val="gap"/>
    <c:showDLblsOverMax val="0"/>
  </c:chart>
  <c:spPr>
    <a:noFill/>
    <a:ln>
      <a:solidFill>
        <a:srgbClr val="C0000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13648293963254"/>
          <c:y val="4.6296296296296294E-2"/>
          <c:w val="0.82953018372703402"/>
          <c:h val="0.83241542723826167"/>
        </c:manualLayout>
      </c:layout>
      <c:scatterChart>
        <c:scatterStyle val="smoothMarker"/>
        <c:varyColors val="0"/>
        <c:ser>
          <c:idx val="0"/>
          <c:order val="0"/>
          <c:spPr>
            <a:ln w="19050" cap="rnd">
              <a:solidFill>
                <a:schemeClr val="accent1"/>
              </a:solidFill>
              <a:round/>
            </a:ln>
            <a:effectLst/>
          </c:spPr>
          <c:marker>
            <c:symbol val="none"/>
          </c:marker>
          <c:xVal>
            <c:numRef>
              <c:f>Лист1!$A$5:$E$5</c:f>
              <c:numCache>
                <c:formatCode>General</c:formatCode>
                <c:ptCount val="5"/>
                <c:pt idx="0">
                  <c:v>1</c:v>
                </c:pt>
                <c:pt idx="1">
                  <c:v>2</c:v>
                </c:pt>
                <c:pt idx="2">
                  <c:v>3</c:v>
                </c:pt>
                <c:pt idx="3">
                  <c:v>4</c:v>
                </c:pt>
                <c:pt idx="4">
                  <c:v>5</c:v>
                </c:pt>
              </c:numCache>
            </c:numRef>
          </c:xVal>
          <c:yVal>
            <c:numRef>
              <c:f>Лист1!$A$6:$E$6</c:f>
              <c:numCache>
                <c:formatCode>General</c:formatCode>
                <c:ptCount val="5"/>
                <c:pt idx="0">
                  <c:v>1820</c:v>
                </c:pt>
                <c:pt idx="1">
                  <c:v>1950</c:v>
                </c:pt>
                <c:pt idx="2">
                  <c:v>2170</c:v>
                </c:pt>
                <c:pt idx="3">
                  <c:v>2290</c:v>
                </c:pt>
                <c:pt idx="4">
                  <c:v>2420</c:v>
                </c:pt>
              </c:numCache>
            </c:numRef>
          </c:yVal>
          <c:smooth val="1"/>
          <c:extLst>
            <c:ext xmlns:c16="http://schemas.microsoft.com/office/drawing/2014/chart" uri="{C3380CC4-5D6E-409C-BE32-E72D297353CC}">
              <c16:uniqueId val="{00000000-C86F-4E46-A004-76CEE7F2A89D}"/>
            </c:ext>
          </c:extLst>
        </c:ser>
        <c:ser>
          <c:idx val="1"/>
          <c:order val="1"/>
          <c:spPr>
            <a:ln w="38100" cap="rnd">
              <a:solidFill>
                <a:srgbClr val="FF0000"/>
              </a:solidFill>
              <a:round/>
            </a:ln>
            <a:effectLst/>
          </c:spPr>
          <c:marker>
            <c:symbol val="circle"/>
            <c:size val="5"/>
            <c:spPr>
              <a:solidFill>
                <a:srgbClr val="002060"/>
              </a:solidFill>
              <a:ln w="22225">
                <a:solidFill>
                  <a:schemeClr val="accent2"/>
                </a:solidFill>
              </a:ln>
              <a:effectLst/>
            </c:spPr>
          </c:marker>
          <c:xVal>
            <c:numRef>
              <c:f>Лист1!$A$5:$E$5</c:f>
              <c:numCache>
                <c:formatCode>General</c:formatCode>
                <c:ptCount val="5"/>
                <c:pt idx="0">
                  <c:v>1</c:v>
                </c:pt>
                <c:pt idx="1">
                  <c:v>2</c:v>
                </c:pt>
                <c:pt idx="2">
                  <c:v>3</c:v>
                </c:pt>
                <c:pt idx="3">
                  <c:v>4</c:v>
                </c:pt>
                <c:pt idx="4">
                  <c:v>5</c:v>
                </c:pt>
              </c:numCache>
            </c:numRef>
          </c:xVal>
          <c:yVal>
            <c:numRef>
              <c:f>Лист1!$A$7:$E$7</c:f>
              <c:numCache>
                <c:formatCode>General</c:formatCode>
                <c:ptCount val="5"/>
                <c:pt idx="0">
                  <c:v>1821</c:v>
                </c:pt>
                <c:pt idx="1">
                  <c:v>1952</c:v>
                </c:pt>
                <c:pt idx="2">
                  <c:v>2173</c:v>
                </c:pt>
                <c:pt idx="3">
                  <c:v>2294</c:v>
                </c:pt>
                <c:pt idx="4">
                  <c:v>2425</c:v>
                </c:pt>
              </c:numCache>
            </c:numRef>
          </c:yVal>
          <c:smooth val="1"/>
          <c:extLst>
            <c:ext xmlns:c16="http://schemas.microsoft.com/office/drawing/2014/chart" uri="{C3380CC4-5D6E-409C-BE32-E72D297353CC}">
              <c16:uniqueId val="{00000001-C86F-4E46-A004-76CEE7F2A89D}"/>
            </c:ext>
          </c:extLst>
        </c:ser>
        <c:dLbls>
          <c:showLegendKey val="0"/>
          <c:showVal val="0"/>
          <c:showCatName val="0"/>
          <c:showSerName val="0"/>
          <c:showPercent val="0"/>
          <c:showBubbleSize val="0"/>
        </c:dLbls>
        <c:axId val="1688165152"/>
        <c:axId val="1688170560"/>
      </c:scatterChart>
      <c:valAx>
        <c:axId val="168816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 %</a:t>
                </a:r>
                <a:endParaRPr lang="ru-RU"/>
              </a:p>
            </c:rich>
          </c:tx>
          <c:layout>
            <c:manualLayout>
              <c:xMode val="edge"/>
              <c:yMode val="edge"/>
              <c:x val="0.45506824146981623"/>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170560"/>
        <c:crosses val="autoZero"/>
        <c:crossBetween val="midCat"/>
      </c:valAx>
      <c:valAx>
        <c:axId val="1688170560"/>
        <c:scaling>
          <c:orientation val="minMax"/>
          <c:max val="2600"/>
          <c:min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 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165152"/>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C42E5-8C77-4E3B-A9EE-FE676AD14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6284</TotalTime>
  <Pages>1</Pages>
  <Words>25601</Words>
  <Characters>145929</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Amir </cp:lastModifiedBy>
  <cp:revision>180</cp:revision>
  <dcterms:created xsi:type="dcterms:W3CDTF">2021-04-13T10:54:00Z</dcterms:created>
  <dcterms:modified xsi:type="dcterms:W3CDTF">2023-04-17T16:04:00Z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2021-04-13T00:00:00Z</vt:filetime>
  </property>
</Properties>
</file>