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12F" w:rsidRDefault="001C5A9A" w:rsidP="005E2C89">
      <w:pPr>
        <w:pStyle w:val="a3"/>
        <w:tabs>
          <w:tab w:val="left" w:pos="9498"/>
        </w:tabs>
        <w:spacing w:before="67"/>
        <w:ind w:left="158"/>
        <w:jc w:val="center"/>
      </w:pPr>
      <w:r>
        <w:t>Казахский</w:t>
      </w:r>
      <w:r>
        <w:rPr>
          <w:spacing w:val="-4"/>
        </w:rPr>
        <w:t xml:space="preserve"> </w:t>
      </w:r>
      <w:r>
        <w:t>национальный</w:t>
      </w:r>
      <w:r>
        <w:rPr>
          <w:spacing w:val="-3"/>
        </w:rPr>
        <w:t xml:space="preserve"> </w:t>
      </w:r>
      <w:r>
        <w:t>университет</w:t>
      </w:r>
      <w:r>
        <w:rPr>
          <w:spacing w:val="-4"/>
        </w:rPr>
        <w:t xml:space="preserve"> </w:t>
      </w:r>
      <w:r>
        <w:t>имени</w:t>
      </w:r>
      <w:r>
        <w:rPr>
          <w:spacing w:val="-3"/>
        </w:rPr>
        <w:t xml:space="preserve"> </w:t>
      </w:r>
      <w:r>
        <w:t>аль-Фараби</w:t>
      </w:r>
    </w:p>
    <w:p w:rsidR="00C5012F" w:rsidRDefault="00C5012F" w:rsidP="005E2C89">
      <w:pPr>
        <w:pStyle w:val="a3"/>
        <w:tabs>
          <w:tab w:val="left" w:pos="9498"/>
        </w:tabs>
        <w:spacing w:before="2"/>
        <w:ind w:left="0"/>
        <w:jc w:val="left"/>
      </w:pPr>
    </w:p>
    <w:p w:rsidR="00797356" w:rsidRDefault="00797356" w:rsidP="005E2C89">
      <w:pPr>
        <w:pStyle w:val="a3"/>
        <w:tabs>
          <w:tab w:val="left" w:pos="9498"/>
        </w:tabs>
        <w:spacing w:before="2"/>
        <w:ind w:left="0"/>
        <w:jc w:val="left"/>
      </w:pPr>
    </w:p>
    <w:p w:rsidR="00797356" w:rsidRDefault="00797356" w:rsidP="005E2C89">
      <w:pPr>
        <w:pStyle w:val="a3"/>
        <w:tabs>
          <w:tab w:val="left" w:pos="9498"/>
        </w:tabs>
        <w:spacing w:before="2"/>
        <w:ind w:left="0"/>
        <w:jc w:val="left"/>
      </w:pPr>
    </w:p>
    <w:p w:rsidR="00C5012F" w:rsidRDefault="00797356" w:rsidP="00797356">
      <w:pPr>
        <w:pStyle w:val="a3"/>
        <w:tabs>
          <w:tab w:val="left" w:pos="7318"/>
          <w:tab w:val="left" w:pos="9498"/>
        </w:tabs>
        <w:ind w:left="122"/>
        <w:jc w:val="left"/>
      </w:pPr>
      <w:r>
        <w:t xml:space="preserve">    </w:t>
      </w:r>
      <w:r w:rsidR="001C5A9A">
        <w:t>УДК</w:t>
      </w:r>
      <w:r w:rsidR="001C5A9A">
        <w:rPr>
          <w:spacing w:val="-2"/>
        </w:rPr>
        <w:t xml:space="preserve"> </w:t>
      </w:r>
      <w:r w:rsidR="004045FD" w:rsidRPr="004045FD">
        <w:t>662:76</w:t>
      </w:r>
      <w:r w:rsidRPr="004045FD">
        <w:t xml:space="preserve">                                                     </w:t>
      </w:r>
      <w:r w:rsidR="004045FD">
        <w:t xml:space="preserve">       </w:t>
      </w:r>
      <w:r w:rsidRPr="004045FD">
        <w:t xml:space="preserve">   </w:t>
      </w:r>
      <w:r w:rsidR="001C5A9A">
        <w:t>На</w:t>
      </w:r>
      <w:r w:rsidR="001C5A9A">
        <w:rPr>
          <w:spacing w:val="-1"/>
        </w:rPr>
        <w:t xml:space="preserve"> </w:t>
      </w:r>
      <w:r w:rsidR="001C5A9A">
        <w:t>правах</w:t>
      </w:r>
      <w:r w:rsidR="001C5A9A">
        <w:rPr>
          <w:spacing w:val="-2"/>
        </w:rPr>
        <w:t xml:space="preserve"> </w:t>
      </w:r>
      <w:r w:rsidR="001C5A9A">
        <w:t>рукописи</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ind w:left="0"/>
        <w:jc w:val="left"/>
        <w:rPr>
          <w:sz w:val="30"/>
        </w:rPr>
      </w:pPr>
    </w:p>
    <w:p w:rsidR="00C5012F" w:rsidRDefault="001C5A9A" w:rsidP="005E2C89">
      <w:pPr>
        <w:pStyle w:val="1"/>
        <w:tabs>
          <w:tab w:val="left" w:pos="9498"/>
        </w:tabs>
        <w:spacing w:before="258"/>
        <w:ind w:left="154"/>
        <w:jc w:val="center"/>
      </w:pPr>
      <w:r>
        <w:t>АМИР ЖАНИБЕК АМИРУЛЫ</w:t>
      </w: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spacing w:before="7"/>
        <w:ind w:left="0"/>
        <w:jc w:val="left"/>
        <w:rPr>
          <w:b/>
          <w:sz w:val="39"/>
        </w:rPr>
      </w:pPr>
    </w:p>
    <w:p w:rsidR="00C5012F" w:rsidRDefault="00B93DC1" w:rsidP="00323764">
      <w:pPr>
        <w:tabs>
          <w:tab w:val="left" w:pos="9498"/>
        </w:tabs>
        <w:spacing w:line="237" w:lineRule="auto"/>
        <w:ind w:left="152"/>
        <w:jc w:val="center"/>
        <w:rPr>
          <w:b/>
          <w:sz w:val="28"/>
        </w:rPr>
      </w:pPr>
      <w:r w:rsidRPr="00B93DC1">
        <w:rPr>
          <w:b/>
          <w:sz w:val="28"/>
        </w:rPr>
        <w:t>Пиротехнические составы д</w:t>
      </w:r>
      <w:r w:rsidR="00323764">
        <w:rPr>
          <w:b/>
          <w:sz w:val="28"/>
        </w:rPr>
        <w:t xml:space="preserve">ля газогенераторов разрушающего </w:t>
      </w:r>
      <w:r w:rsidR="00953160">
        <w:rPr>
          <w:b/>
          <w:sz w:val="28"/>
        </w:rPr>
        <w:t xml:space="preserve">воздействия на </w:t>
      </w:r>
      <w:r w:rsidRPr="00B93DC1">
        <w:rPr>
          <w:b/>
          <w:sz w:val="28"/>
        </w:rPr>
        <w:t>бетонные конструкции</w:t>
      </w: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spacing w:before="6"/>
        <w:ind w:left="0"/>
        <w:jc w:val="left"/>
        <w:rPr>
          <w:b/>
          <w:sz w:val="25"/>
        </w:rPr>
      </w:pPr>
    </w:p>
    <w:p w:rsidR="00C5012F" w:rsidRDefault="001C5A9A" w:rsidP="005E2C89">
      <w:pPr>
        <w:pStyle w:val="a3"/>
        <w:tabs>
          <w:tab w:val="left" w:pos="9498"/>
        </w:tabs>
        <w:ind w:left="152"/>
        <w:jc w:val="center"/>
      </w:pPr>
      <w:r>
        <w:t>6D073400 – Химическая технология взры</w:t>
      </w:r>
      <w:r w:rsidR="00351C6F">
        <w:t xml:space="preserve">вчатых веществ и пиротехнических </w:t>
      </w:r>
      <w:r w:rsidR="003A2C61">
        <w:t>средств</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spacing w:before="4"/>
        <w:ind w:left="0"/>
        <w:jc w:val="left"/>
        <w:rPr>
          <w:sz w:val="43"/>
        </w:rPr>
      </w:pPr>
    </w:p>
    <w:p w:rsidR="00351C6F" w:rsidRDefault="00351C6F" w:rsidP="005E2C89">
      <w:pPr>
        <w:pStyle w:val="a3"/>
        <w:tabs>
          <w:tab w:val="left" w:pos="9498"/>
        </w:tabs>
        <w:ind w:left="3111" w:right="2952"/>
        <w:jc w:val="center"/>
      </w:pPr>
      <w:r>
        <w:t>Диссертация на соискание степени доктора</w:t>
      </w:r>
    </w:p>
    <w:p w:rsidR="00C5012F" w:rsidRDefault="001C5A9A" w:rsidP="005E2C89">
      <w:pPr>
        <w:pStyle w:val="a3"/>
        <w:tabs>
          <w:tab w:val="left" w:pos="9498"/>
        </w:tabs>
        <w:ind w:left="3111" w:right="2952"/>
        <w:jc w:val="center"/>
      </w:pPr>
      <w:r>
        <w:rPr>
          <w:spacing w:val="-1"/>
        </w:rPr>
        <w:t xml:space="preserve"> </w:t>
      </w:r>
      <w:r>
        <w:t>философии</w:t>
      </w:r>
      <w:r>
        <w:rPr>
          <w:spacing w:val="-3"/>
        </w:rPr>
        <w:t xml:space="preserve"> </w:t>
      </w:r>
      <w:r>
        <w:t>(PhD)</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spacing w:before="3"/>
        <w:ind w:left="0"/>
        <w:jc w:val="left"/>
        <w:rPr>
          <w:sz w:val="43"/>
        </w:rPr>
      </w:pPr>
    </w:p>
    <w:p w:rsidR="00797356" w:rsidRDefault="001C5A9A" w:rsidP="00797356">
      <w:pPr>
        <w:pStyle w:val="a3"/>
        <w:tabs>
          <w:tab w:val="left" w:pos="9498"/>
        </w:tabs>
        <w:ind w:right="2"/>
        <w:jc w:val="right"/>
        <w:rPr>
          <w:spacing w:val="1"/>
        </w:rPr>
      </w:pPr>
      <w:r>
        <w:t>Научные консультанты:</w:t>
      </w:r>
    </w:p>
    <w:p w:rsidR="00C5012F" w:rsidRDefault="00797356" w:rsidP="00797356">
      <w:pPr>
        <w:pStyle w:val="a3"/>
        <w:tabs>
          <w:tab w:val="left" w:pos="9498"/>
        </w:tabs>
        <w:ind w:right="2"/>
        <w:jc w:val="right"/>
      </w:pPr>
      <w:r>
        <w:t>к.х.н. Кудьярова Ж.Б.</w:t>
      </w:r>
    </w:p>
    <w:p w:rsidR="00C5012F" w:rsidRDefault="00C5012F" w:rsidP="00797356">
      <w:pPr>
        <w:pStyle w:val="a3"/>
        <w:tabs>
          <w:tab w:val="left" w:pos="9498"/>
        </w:tabs>
        <w:spacing w:before="1"/>
        <w:ind w:left="0" w:right="2"/>
        <w:jc w:val="right"/>
      </w:pPr>
    </w:p>
    <w:p w:rsidR="00797356" w:rsidRDefault="00B93DC1" w:rsidP="00797356">
      <w:pPr>
        <w:pStyle w:val="a3"/>
        <w:tabs>
          <w:tab w:val="left" w:pos="9498"/>
        </w:tabs>
        <w:ind w:right="2"/>
        <w:jc w:val="right"/>
      </w:pPr>
      <w:r>
        <w:t>НИЯУ МИФИ</w:t>
      </w:r>
      <w:r w:rsidR="001C5A9A">
        <w:t>,</w:t>
      </w:r>
      <w:r w:rsidR="001C5A9A">
        <w:rPr>
          <w:spacing w:val="1"/>
        </w:rPr>
        <w:t xml:space="preserve"> </w:t>
      </w:r>
      <w:r>
        <w:t>Россия</w:t>
      </w:r>
      <w:r w:rsidR="001C5A9A">
        <w:t>,</w:t>
      </w:r>
      <w:r w:rsidR="00797356">
        <w:t xml:space="preserve">  </w:t>
      </w:r>
    </w:p>
    <w:p w:rsidR="00C5012F" w:rsidRPr="00797356" w:rsidRDefault="00797356" w:rsidP="00797356">
      <w:pPr>
        <w:pStyle w:val="a3"/>
        <w:tabs>
          <w:tab w:val="left" w:pos="9498"/>
        </w:tabs>
        <w:ind w:right="2"/>
        <w:jc w:val="right"/>
      </w:pPr>
      <w:r>
        <w:t>к.ф-м.н. Богданова Ю.А.</w:t>
      </w:r>
    </w:p>
    <w:p w:rsidR="00C5012F" w:rsidRDefault="00C5012F" w:rsidP="005E2C89">
      <w:pPr>
        <w:pStyle w:val="a3"/>
        <w:tabs>
          <w:tab w:val="left" w:pos="9498"/>
        </w:tabs>
        <w:spacing w:before="1"/>
        <w:ind w:left="0"/>
        <w:jc w:val="left"/>
        <w:rPr>
          <w:sz w:val="34"/>
        </w:rPr>
      </w:pPr>
    </w:p>
    <w:p w:rsidR="000B36D1" w:rsidRDefault="000B36D1"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323764" w:rsidRDefault="00323764" w:rsidP="005E2C89">
      <w:pPr>
        <w:pStyle w:val="a3"/>
        <w:tabs>
          <w:tab w:val="left" w:pos="9498"/>
        </w:tabs>
        <w:spacing w:before="1"/>
        <w:ind w:left="0"/>
        <w:jc w:val="left"/>
        <w:rPr>
          <w:sz w:val="34"/>
        </w:rPr>
      </w:pPr>
    </w:p>
    <w:p w:rsidR="000B36D1" w:rsidRDefault="00797356" w:rsidP="00797356">
      <w:pPr>
        <w:pStyle w:val="a3"/>
        <w:tabs>
          <w:tab w:val="left" w:pos="9498"/>
        </w:tabs>
        <w:spacing w:line="242" w:lineRule="auto"/>
        <w:ind w:left="3869" w:right="3710" w:hanging="892"/>
        <w:jc w:val="center"/>
      </w:pPr>
      <w:r>
        <w:t xml:space="preserve">Республика </w:t>
      </w:r>
      <w:r w:rsidR="001C5A9A">
        <w:t>Казахстан</w:t>
      </w:r>
    </w:p>
    <w:p w:rsidR="00C5012F" w:rsidRDefault="001C5A9A" w:rsidP="000B36D1">
      <w:pPr>
        <w:pStyle w:val="a3"/>
        <w:tabs>
          <w:tab w:val="left" w:pos="9498"/>
        </w:tabs>
        <w:spacing w:line="242" w:lineRule="auto"/>
        <w:ind w:left="3869" w:right="3710" w:hanging="750"/>
        <w:jc w:val="center"/>
      </w:pPr>
      <w:r>
        <w:t>Алматы,</w:t>
      </w:r>
      <w:r>
        <w:rPr>
          <w:spacing w:val="-1"/>
        </w:rPr>
        <w:t xml:space="preserve"> </w:t>
      </w:r>
      <w:r w:rsidR="00D32786">
        <w:t>2023</w:t>
      </w:r>
    </w:p>
    <w:p w:rsidR="00C5012F" w:rsidRDefault="00C5012F" w:rsidP="005E2C89">
      <w:pPr>
        <w:tabs>
          <w:tab w:val="left" w:pos="9498"/>
        </w:tabs>
        <w:spacing w:line="242" w:lineRule="auto"/>
        <w:jc w:val="center"/>
        <w:sectPr w:rsidR="00C5012F" w:rsidSect="003D4F63">
          <w:pgSz w:w="11910" w:h="16840" w:code="9"/>
          <w:pgMar w:top="1134" w:right="851" w:bottom="1134" w:left="1701" w:header="709" w:footer="709" w:gutter="0"/>
          <w:cols w:space="720"/>
        </w:sectPr>
      </w:pPr>
    </w:p>
    <w:p w:rsidR="00C5012F" w:rsidRDefault="001C5A9A" w:rsidP="001D7117">
      <w:pPr>
        <w:pStyle w:val="1"/>
        <w:tabs>
          <w:tab w:val="left" w:pos="9498"/>
        </w:tabs>
        <w:ind w:left="0"/>
        <w:jc w:val="center"/>
      </w:pPr>
      <w:r>
        <w:lastRenderedPageBreak/>
        <w:t>СОДЕРЖАНИЕ</w:t>
      </w:r>
    </w:p>
    <w:p w:rsidR="00C5012F" w:rsidRDefault="00C5012F" w:rsidP="001D7117">
      <w:pPr>
        <w:pStyle w:val="a3"/>
        <w:tabs>
          <w:tab w:val="left" w:pos="9498"/>
        </w:tabs>
        <w:ind w:left="0"/>
        <w:jc w:val="left"/>
        <w:rPr>
          <w:b/>
          <w:sz w:val="20"/>
        </w:rPr>
      </w:pPr>
    </w:p>
    <w:p w:rsidR="00C5012F" w:rsidRDefault="00C5012F" w:rsidP="001D7117">
      <w:pPr>
        <w:pStyle w:val="a3"/>
        <w:tabs>
          <w:tab w:val="left" w:pos="9498"/>
        </w:tabs>
        <w:ind w:left="0"/>
        <w:jc w:val="left"/>
        <w:rPr>
          <w:b/>
          <w:sz w:val="13"/>
        </w:rPr>
      </w:pPr>
    </w:p>
    <w:tbl>
      <w:tblPr>
        <w:tblStyle w:val="TableNormal"/>
        <w:tblW w:w="9781" w:type="dxa"/>
        <w:tblInd w:w="-137" w:type="dxa"/>
        <w:tblLayout w:type="fixed"/>
        <w:tblLook w:val="01E0" w:firstRow="1" w:lastRow="1" w:firstColumn="1" w:lastColumn="1" w:noHBand="0" w:noVBand="0"/>
      </w:tblPr>
      <w:tblGrid>
        <w:gridCol w:w="709"/>
        <w:gridCol w:w="8505"/>
        <w:gridCol w:w="567"/>
      </w:tblGrid>
      <w:tr w:rsidR="008E4B15" w:rsidTr="00F56048">
        <w:trPr>
          <w:trHeight w:val="318"/>
        </w:trPr>
        <w:tc>
          <w:tcPr>
            <w:tcW w:w="709" w:type="dxa"/>
          </w:tcPr>
          <w:p w:rsidR="008E4B15" w:rsidRPr="00FA3DFF" w:rsidRDefault="008E4B15" w:rsidP="004E40E0">
            <w:pPr>
              <w:pStyle w:val="TableParagraph"/>
              <w:tabs>
                <w:tab w:val="left" w:pos="9498"/>
              </w:tabs>
              <w:spacing w:line="240" w:lineRule="auto"/>
              <w:rPr>
                <w:b/>
                <w:sz w:val="28"/>
              </w:rPr>
            </w:pPr>
          </w:p>
        </w:tc>
        <w:tc>
          <w:tcPr>
            <w:tcW w:w="8505" w:type="dxa"/>
          </w:tcPr>
          <w:p w:rsidR="008E4B15" w:rsidRPr="00FA3DFF" w:rsidRDefault="008E4B15" w:rsidP="004E40E0">
            <w:pPr>
              <w:pStyle w:val="TableParagraph"/>
              <w:tabs>
                <w:tab w:val="left" w:pos="9498"/>
              </w:tabs>
              <w:spacing w:line="240" w:lineRule="auto"/>
              <w:rPr>
                <w:b/>
                <w:sz w:val="28"/>
              </w:rPr>
            </w:pPr>
            <w:r w:rsidRPr="00FA3DFF">
              <w:rPr>
                <w:b/>
                <w:sz w:val="28"/>
              </w:rPr>
              <w:t>НОРМАТИВНЫЕ</w:t>
            </w:r>
            <w:r w:rsidRPr="00FA3DFF">
              <w:rPr>
                <w:b/>
                <w:spacing w:val="-3"/>
                <w:sz w:val="28"/>
              </w:rPr>
              <w:t xml:space="preserve"> </w:t>
            </w:r>
            <w:r w:rsidRPr="00FA3DFF">
              <w:rPr>
                <w:b/>
                <w:sz w:val="28"/>
              </w:rPr>
              <w:t>ССЫЛКИ</w:t>
            </w:r>
          </w:p>
        </w:tc>
        <w:tc>
          <w:tcPr>
            <w:tcW w:w="567" w:type="dxa"/>
          </w:tcPr>
          <w:p w:rsidR="008E4B15" w:rsidRDefault="00311A10" w:rsidP="0039547B">
            <w:pPr>
              <w:pStyle w:val="TableParagraph"/>
              <w:tabs>
                <w:tab w:val="left" w:pos="9498"/>
              </w:tabs>
              <w:spacing w:line="240" w:lineRule="auto"/>
              <w:jc w:val="right"/>
              <w:rPr>
                <w:sz w:val="28"/>
              </w:rPr>
            </w:pPr>
            <w:r>
              <w:rPr>
                <w:sz w:val="28"/>
              </w:rPr>
              <w:t>4</w:t>
            </w:r>
          </w:p>
        </w:tc>
      </w:tr>
      <w:tr w:rsidR="008E4B15" w:rsidTr="00F56048">
        <w:trPr>
          <w:trHeight w:val="321"/>
        </w:trPr>
        <w:tc>
          <w:tcPr>
            <w:tcW w:w="709" w:type="dxa"/>
          </w:tcPr>
          <w:p w:rsidR="008E4B15" w:rsidRPr="00FA3DFF" w:rsidRDefault="008E4B15" w:rsidP="004E40E0">
            <w:pPr>
              <w:pStyle w:val="TableParagraph"/>
              <w:tabs>
                <w:tab w:val="left" w:pos="690"/>
              </w:tabs>
              <w:spacing w:line="240" w:lineRule="auto"/>
              <w:rPr>
                <w:b/>
                <w:sz w:val="28"/>
              </w:rPr>
            </w:pPr>
          </w:p>
        </w:tc>
        <w:tc>
          <w:tcPr>
            <w:tcW w:w="8505" w:type="dxa"/>
          </w:tcPr>
          <w:p w:rsidR="008E4B15" w:rsidRPr="00FA3DFF" w:rsidRDefault="008E4B15" w:rsidP="004E40E0">
            <w:pPr>
              <w:pStyle w:val="TableParagraph"/>
              <w:tabs>
                <w:tab w:val="left" w:pos="9498"/>
              </w:tabs>
              <w:spacing w:line="240" w:lineRule="auto"/>
              <w:rPr>
                <w:b/>
                <w:sz w:val="28"/>
              </w:rPr>
            </w:pPr>
            <w:r w:rsidRPr="00FA3DFF">
              <w:rPr>
                <w:b/>
                <w:sz w:val="28"/>
              </w:rPr>
              <w:t>ОБОЗНАЧЕНИЯ</w:t>
            </w:r>
            <w:r w:rsidRPr="00FA3DFF">
              <w:rPr>
                <w:b/>
                <w:spacing w:val="-1"/>
                <w:sz w:val="28"/>
              </w:rPr>
              <w:t xml:space="preserve"> </w:t>
            </w:r>
            <w:r w:rsidRPr="00FA3DFF">
              <w:rPr>
                <w:b/>
                <w:sz w:val="28"/>
              </w:rPr>
              <w:t>И СОКРАЩЕНИЯ</w:t>
            </w:r>
          </w:p>
        </w:tc>
        <w:tc>
          <w:tcPr>
            <w:tcW w:w="567" w:type="dxa"/>
          </w:tcPr>
          <w:p w:rsidR="008E4B15" w:rsidRDefault="00311A10" w:rsidP="0039547B">
            <w:pPr>
              <w:pStyle w:val="TableParagraph"/>
              <w:tabs>
                <w:tab w:val="left" w:pos="9498"/>
              </w:tabs>
              <w:spacing w:line="240" w:lineRule="auto"/>
              <w:jc w:val="right"/>
              <w:rPr>
                <w:sz w:val="28"/>
              </w:rPr>
            </w:pPr>
            <w:r>
              <w:rPr>
                <w:sz w:val="28"/>
              </w:rPr>
              <w:t>5</w:t>
            </w:r>
          </w:p>
        </w:tc>
      </w:tr>
      <w:tr w:rsidR="008E4B15" w:rsidTr="00F56048">
        <w:trPr>
          <w:trHeight w:val="322"/>
        </w:trPr>
        <w:tc>
          <w:tcPr>
            <w:tcW w:w="709" w:type="dxa"/>
          </w:tcPr>
          <w:p w:rsidR="008E4B15" w:rsidRPr="00FA3DFF" w:rsidRDefault="008E4B15" w:rsidP="004E40E0">
            <w:pPr>
              <w:pStyle w:val="TableParagraph"/>
              <w:tabs>
                <w:tab w:val="left" w:pos="9498"/>
              </w:tabs>
              <w:spacing w:line="240" w:lineRule="auto"/>
              <w:rPr>
                <w:b/>
                <w:sz w:val="28"/>
              </w:rPr>
            </w:pPr>
          </w:p>
        </w:tc>
        <w:tc>
          <w:tcPr>
            <w:tcW w:w="8505" w:type="dxa"/>
          </w:tcPr>
          <w:p w:rsidR="008E4B15" w:rsidRPr="00FA3DFF" w:rsidRDefault="008E4B15" w:rsidP="004E40E0">
            <w:pPr>
              <w:pStyle w:val="TableParagraph"/>
              <w:tabs>
                <w:tab w:val="left" w:pos="9498"/>
              </w:tabs>
              <w:spacing w:line="240" w:lineRule="auto"/>
              <w:rPr>
                <w:b/>
                <w:sz w:val="28"/>
              </w:rPr>
            </w:pPr>
            <w:r w:rsidRPr="00FA3DFF">
              <w:rPr>
                <w:b/>
                <w:sz w:val="28"/>
              </w:rPr>
              <w:t>ВВЕДЕНИЕ</w:t>
            </w:r>
          </w:p>
        </w:tc>
        <w:tc>
          <w:tcPr>
            <w:tcW w:w="567" w:type="dxa"/>
          </w:tcPr>
          <w:p w:rsidR="008E4B15" w:rsidRDefault="00311A10" w:rsidP="0039547B">
            <w:pPr>
              <w:pStyle w:val="TableParagraph"/>
              <w:tabs>
                <w:tab w:val="left" w:pos="9498"/>
              </w:tabs>
              <w:spacing w:line="240" w:lineRule="auto"/>
              <w:jc w:val="right"/>
              <w:rPr>
                <w:sz w:val="28"/>
              </w:rPr>
            </w:pPr>
            <w:r>
              <w:rPr>
                <w:sz w:val="28"/>
              </w:rPr>
              <w:t>6</w:t>
            </w:r>
          </w:p>
        </w:tc>
      </w:tr>
      <w:tr w:rsidR="008E4B15" w:rsidTr="00F56048">
        <w:trPr>
          <w:trHeight w:val="322"/>
        </w:trPr>
        <w:tc>
          <w:tcPr>
            <w:tcW w:w="709" w:type="dxa"/>
          </w:tcPr>
          <w:p w:rsidR="008E4B15" w:rsidRDefault="008E4B15" w:rsidP="004E40E0">
            <w:pPr>
              <w:pStyle w:val="TableParagraph"/>
              <w:tabs>
                <w:tab w:val="left" w:pos="9498"/>
              </w:tabs>
              <w:spacing w:line="240" w:lineRule="auto"/>
              <w:rPr>
                <w:b/>
                <w:sz w:val="28"/>
              </w:rPr>
            </w:pPr>
            <w:r>
              <w:rPr>
                <w:b/>
                <w:sz w:val="28"/>
              </w:rPr>
              <w:t>1</w:t>
            </w:r>
          </w:p>
        </w:tc>
        <w:tc>
          <w:tcPr>
            <w:tcW w:w="8505" w:type="dxa"/>
          </w:tcPr>
          <w:p w:rsidR="008E4B15" w:rsidRPr="00FA3DFF" w:rsidRDefault="008E4B15" w:rsidP="004E40E0">
            <w:pPr>
              <w:pStyle w:val="TableParagraph"/>
              <w:tabs>
                <w:tab w:val="left" w:pos="9498"/>
              </w:tabs>
              <w:spacing w:line="240" w:lineRule="auto"/>
              <w:rPr>
                <w:b/>
                <w:sz w:val="28"/>
              </w:rPr>
            </w:pPr>
            <w:r w:rsidRPr="00FA3DFF">
              <w:rPr>
                <w:b/>
                <w:sz w:val="28"/>
              </w:rPr>
              <w:t>ОБЗОР</w:t>
            </w:r>
            <w:r w:rsidRPr="00FA3DFF">
              <w:rPr>
                <w:b/>
                <w:spacing w:val="-4"/>
                <w:sz w:val="28"/>
              </w:rPr>
              <w:t xml:space="preserve"> </w:t>
            </w:r>
            <w:r w:rsidRPr="00FA3DFF">
              <w:rPr>
                <w:b/>
                <w:sz w:val="28"/>
              </w:rPr>
              <w:t>ЛИТЕРАТУРЫ</w:t>
            </w:r>
          </w:p>
        </w:tc>
        <w:tc>
          <w:tcPr>
            <w:tcW w:w="567" w:type="dxa"/>
          </w:tcPr>
          <w:p w:rsidR="008E4B15" w:rsidRDefault="00627372" w:rsidP="0039547B">
            <w:pPr>
              <w:pStyle w:val="TableParagraph"/>
              <w:tabs>
                <w:tab w:val="left" w:pos="9498"/>
              </w:tabs>
              <w:spacing w:line="240" w:lineRule="auto"/>
              <w:jc w:val="right"/>
              <w:rPr>
                <w:sz w:val="28"/>
              </w:rPr>
            </w:pPr>
            <w:r>
              <w:rPr>
                <w:sz w:val="28"/>
              </w:rPr>
              <w:t>11</w:t>
            </w:r>
          </w:p>
        </w:tc>
      </w:tr>
      <w:tr w:rsidR="008E4B15" w:rsidTr="00F56048">
        <w:trPr>
          <w:trHeight w:val="650"/>
        </w:trPr>
        <w:tc>
          <w:tcPr>
            <w:tcW w:w="709" w:type="dxa"/>
          </w:tcPr>
          <w:p w:rsidR="008E4B15" w:rsidRDefault="008E4B15" w:rsidP="004E40E0">
            <w:pPr>
              <w:pStyle w:val="TableParagraph"/>
              <w:tabs>
                <w:tab w:val="left" w:pos="9498"/>
              </w:tabs>
              <w:spacing w:line="240" w:lineRule="auto"/>
              <w:rPr>
                <w:sz w:val="28"/>
                <w:szCs w:val="28"/>
              </w:rPr>
            </w:pPr>
            <w:r>
              <w:rPr>
                <w:sz w:val="28"/>
                <w:szCs w:val="28"/>
              </w:rPr>
              <w:t>1.1</w:t>
            </w:r>
          </w:p>
        </w:tc>
        <w:tc>
          <w:tcPr>
            <w:tcW w:w="8505" w:type="dxa"/>
          </w:tcPr>
          <w:p w:rsidR="008E4B15" w:rsidRDefault="008E4B15" w:rsidP="00E66441">
            <w:pPr>
              <w:pStyle w:val="TableParagraph"/>
              <w:tabs>
                <w:tab w:val="left" w:pos="9498"/>
              </w:tabs>
              <w:spacing w:line="240" w:lineRule="auto"/>
              <w:rPr>
                <w:sz w:val="28"/>
              </w:rPr>
            </w:pPr>
            <w:r w:rsidRPr="008C5E97">
              <w:rPr>
                <w:sz w:val="28"/>
                <w:szCs w:val="28"/>
              </w:rPr>
              <w:t>Современное</w:t>
            </w:r>
            <w:r>
              <w:rPr>
                <w:sz w:val="28"/>
                <w:szCs w:val="28"/>
              </w:rPr>
              <w:t xml:space="preserve"> </w:t>
            </w:r>
            <w:r w:rsidRPr="008C5E97">
              <w:rPr>
                <w:sz w:val="28"/>
                <w:szCs w:val="28"/>
              </w:rPr>
              <w:t>состояние</w:t>
            </w:r>
            <w:r>
              <w:rPr>
                <w:sz w:val="28"/>
                <w:szCs w:val="28"/>
              </w:rPr>
              <w:t xml:space="preserve"> </w:t>
            </w:r>
            <w:r w:rsidRPr="008C5E97">
              <w:rPr>
                <w:sz w:val="28"/>
                <w:szCs w:val="28"/>
              </w:rPr>
              <w:t>и</w:t>
            </w:r>
            <w:r>
              <w:rPr>
                <w:sz w:val="28"/>
                <w:szCs w:val="28"/>
              </w:rPr>
              <w:t xml:space="preserve"> </w:t>
            </w:r>
            <w:r w:rsidRPr="008C5E97">
              <w:rPr>
                <w:sz w:val="28"/>
                <w:szCs w:val="28"/>
              </w:rPr>
              <w:t>перспективы испо</w:t>
            </w:r>
            <w:r w:rsidR="004E40E0">
              <w:rPr>
                <w:sz w:val="28"/>
                <w:szCs w:val="28"/>
              </w:rPr>
              <w:t xml:space="preserve">льзования             </w:t>
            </w:r>
            <w:r w:rsidRPr="008C5E97">
              <w:rPr>
                <w:sz w:val="28"/>
                <w:szCs w:val="28"/>
              </w:rPr>
              <w:t>высокоэнергетических композиций</w:t>
            </w:r>
          </w:p>
        </w:tc>
        <w:tc>
          <w:tcPr>
            <w:tcW w:w="567" w:type="dxa"/>
          </w:tcPr>
          <w:p w:rsidR="008E4B15" w:rsidRDefault="008E4B15" w:rsidP="0039547B">
            <w:pPr>
              <w:pStyle w:val="TableParagraph"/>
              <w:tabs>
                <w:tab w:val="left" w:pos="9498"/>
              </w:tabs>
              <w:spacing w:line="240" w:lineRule="auto"/>
              <w:jc w:val="right"/>
              <w:rPr>
                <w:sz w:val="28"/>
              </w:rPr>
            </w:pPr>
          </w:p>
          <w:p w:rsidR="008E4B15" w:rsidRDefault="00627372" w:rsidP="0039547B">
            <w:pPr>
              <w:pStyle w:val="TableParagraph"/>
              <w:tabs>
                <w:tab w:val="left" w:pos="9498"/>
              </w:tabs>
              <w:spacing w:line="240" w:lineRule="auto"/>
              <w:jc w:val="right"/>
              <w:rPr>
                <w:sz w:val="24"/>
              </w:rPr>
            </w:pPr>
            <w:r>
              <w:rPr>
                <w:sz w:val="28"/>
              </w:rPr>
              <w:t>11</w:t>
            </w:r>
          </w:p>
        </w:tc>
      </w:tr>
      <w:tr w:rsidR="008E4B15" w:rsidTr="00F56048">
        <w:trPr>
          <w:trHeight w:val="281"/>
        </w:trPr>
        <w:tc>
          <w:tcPr>
            <w:tcW w:w="709" w:type="dxa"/>
          </w:tcPr>
          <w:p w:rsidR="008E4B15" w:rsidRDefault="008E4B15" w:rsidP="004E40E0">
            <w:pPr>
              <w:tabs>
                <w:tab w:val="left" w:pos="9498"/>
              </w:tabs>
              <w:ind w:hanging="120"/>
              <w:rPr>
                <w:bCs/>
                <w:color w:val="000000"/>
                <w:sz w:val="28"/>
                <w:szCs w:val="28"/>
              </w:rPr>
            </w:pPr>
            <w:r>
              <w:rPr>
                <w:bCs/>
                <w:color w:val="000000"/>
                <w:sz w:val="28"/>
                <w:szCs w:val="28"/>
              </w:rPr>
              <w:t>11.1.1</w:t>
            </w:r>
          </w:p>
        </w:tc>
        <w:tc>
          <w:tcPr>
            <w:tcW w:w="8505" w:type="dxa"/>
          </w:tcPr>
          <w:p w:rsidR="008E4B15" w:rsidRPr="009E0A3A" w:rsidRDefault="008E4B15" w:rsidP="00E66441">
            <w:pPr>
              <w:tabs>
                <w:tab w:val="left" w:pos="9498"/>
              </w:tabs>
              <w:ind w:hanging="145"/>
              <w:rPr>
                <w:sz w:val="28"/>
                <w:szCs w:val="28"/>
                <w:lang w:val="kk-KZ"/>
              </w:rPr>
            </w:pPr>
            <w:r>
              <w:rPr>
                <w:bCs/>
                <w:color w:val="000000"/>
                <w:sz w:val="28"/>
                <w:szCs w:val="28"/>
              </w:rPr>
              <w:t xml:space="preserve">  </w:t>
            </w:r>
            <w:r w:rsidR="0039547B">
              <w:rPr>
                <w:bCs/>
                <w:color w:val="000000"/>
                <w:sz w:val="28"/>
                <w:szCs w:val="28"/>
              </w:rPr>
              <w:t xml:space="preserve">Физика и химия, </w:t>
            </w:r>
            <w:r w:rsidRPr="009E0A3A">
              <w:rPr>
                <w:bCs/>
                <w:color w:val="000000"/>
                <w:sz w:val="28"/>
                <w:szCs w:val="28"/>
              </w:rPr>
              <w:t>методол</w:t>
            </w:r>
            <w:r w:rsidR="0039547B">
              <w:rPr>
                <w:bCs/>
                <w:color w:val="000000"/>
                <w:sz w:val="28"/>
                <w:szCs w:val="28"/>
              </w:rPr>
              <w:t xml:space="preserve">огии получения газогенераторных </w:t>
            </w:r>
            <w:r>
              <w:rPr>
                <w:bCs/>
                <w:color w:val="000000"/>
                <w:sz w:val="28"/>
                <w:szCs w:val="28"/>
              </w:rPr>
              <w:t>пат</w:t>
            </w:r>
            <w:r w:rsidR="004E40E0">
              <w:rPr>
                <w:bCs/>
                <w:color w:val="000000"/>
                <w:sz w:val="28"/>
                <w:szCs w:val="28"/>
              </w:rPr>
              <w:t>ронов</w:t>
            </w:r>
          </w:p>
        </w:tc>
        <w:tc>
          <w:tcPr>
            <w:tcW w:w="567" w:type="dxa"/>
          </w:tcPr>
          <w:p w:rsidR="008E4B15" w:rsidRDefault="00627372" w:rsidP="00F56048">
            <w:pPr>
              <w:pStyle w:val="TableParagraph"/>
              <w:tabs>
                <w:tab w:val="left" w:pos="9498"/>
              </w:tabs>
              <w:spacing w:line="240" w:lineRule="auto"/>
              <w:jc w:val="right"/>
              <w:rPr>
                <w:sz w:val="28"/>
              </w:rPr>
            </w:pPr>
            <w:r>
              <w:rPr>
                <w:sz w:val="28"/>
              </w:rPr>
              <w:t>12</w:t>
            </w:r>
          </w:p>
        </w:tc>
      </w:tr>
      <w:tr w:rsidR="008E4B15" w:rsidTr="00F56048">
        <w:trPr>
          <w:trHeight w:val="319"/>
        </w:trPr>
        <w:tc>
          <w:tcPr>
            <w:tcW w:w="709" w:type="dxa"/>
          </w:tcPr>
          <w:p w:rsidR="008E4B15" w:rsidRDefault="008E4B15" w:rsidP="004E40E0">
            <w:pPr>
              <w:pStyle w:val="TableParagraph"/>
              <w:tabs>
                <w:tab w:val="left" w:pos="9498"/>
              </w:tabs>
              <w:spacing w:line="240" w:lineRule="auto"/>
              <w:rPr>
                <w:sz w:val="28"/>
              </w:rPr>
            </w:pPr>
            <w:r>
              <w:rPr>
                <w:sz w:val="28"/>
              </w:rPr>
              <w:t>1.1.2</w:t>
            </w:r>
          </w:p>
        </w:tc>
        <w:tc>
          <w:tcPr>
            <w:tcW w:w="8505" w:type="dxa"/>
          </w:tcPr>
          <w:p w:rsidR="008E4B15" w:rsidRPr="008C5E97" w:rsidRDefault="008E4B15" w:rsidP="00E66441">
            <w:pPr>
              <w:pStyle w:val="TableParagraph"/>
              <w:tabs>
                <w:tab w:val="left" w:pos="9498"/>
              </w:tabs>
              <w:spacing w:line="240" w:lineRule="auto"/>
              <w:rPr>
                <w:sz w:val="28"/>
              </w:rPr>
            </w:pPr>
            <w:r w:rsidRPr="00CF11E5">
              <w:rPr>
                <w:bCs/>
                <w:sz w:val="28"/>
                <w:szCs w:val="28"/>
              </w:rPr>
              <w:t>Разрушение фундаментов в усло</w:t>
            </w:r>
            <w:r>
              <w:rPr>
                <w:bCs/>
                <w:sz w:val="28"/>
                <w:szCs w:val="28"/>
              </w:rPr>
              <w:t>виях плотной городской застройки</w:t>
            </w:r>
          </w:p>
        </w:tc>
        <w:tc>
          <w:tcPr>
            <w:tcW w:w="567" w:type="dxa"/>
          </w:tcPr>
          <w:p w:rsidR="008E4B15" w:rsidRDefault="004E40E0" w:rsidP="0039547B">
            <w:pPr>
              <w:pStyle w:val="TableParagraph"/>
              <w:tabs>
                <w:tab w:val="left" w:pos="9498"/>
              </w:tabs>
              <w:spacing w:line="240" w:lineRule="auto"/>
              <w:jc w:val="right"/>
              <w:rPr>
                <w:sz w:val="28"/>
              </w:rPr>
            </w:pPr>
            <w:r>
              <w:rPr>
                <w:sz w:val="28"/>
              </w:rPr>
              <w:t xml:space="preserve">   </w:t>
            </w:r>
            <w:r w:rsidR="00627372">
              <w:rPr>
                <w:sz w:val="28"/>
              </w:rPr>
              <w:t>14</w:t>
            </w:r>
          </w:p>
        </w:tc>
      </w:tr>
      <w:tr w:rsidR="008E4B15" w:rsidTr="00F56048">
        <w:trPr>
          <w:trHeight w:val="645"/>
        </w:trPr>
        <w:tc>
          <w:tcPr>
            <w:tcW w:w="709" w:type="dxa"/>
          </w:tcPr>
          <w:p w:rsidR="008E4B15" w:rsidRDefault="008E4B15" w:rsidP="004E40E0">
            <w:pPr>
              <w:pStyle w:val="TableParagraph"/>
              <w:tabs>
                <w:tab w:val="left" w:pos="9498"/>
              </w:tabs>
              <w:spacing w:line="240" w:lineRule="auto"/>
              <w:rPr>
                <w:sz w:val="28"/>
              </w:rPr>
            </w:pPr>
            <w:r>
              <w:rPr>
                <w:sz w:val="28"/>
              </w:rPr>
              <w:t>1.1.3</w:t>
            </w:r>
          </w:p>
        </w:tc>
        <w:tc>
          <w:tcPr>
            <w:tcW w:w="8505" w:type="dxa"/>
          </w:tcPr>
          <w:p w:rsidR="008E4B15" w:rsidRDefault="008E4B15" w:rsidP="00E66441">
            <w:pPr>
              <w:pStyle w:val="TableParagraph"/>
              <w:tabs>
                <w:tab w:val="left" w:pos="9498"/>
              </w:tabs>
              <w:spacing w:line="240" w:lineRule="auto"/>
              <w:rPr>
                <w:sz w:val="28"/>
              </w:rPr>
            </w:pPr>
            <w:r>
              <w:rPr>
                <w:sz w:val="28"/>
              </w:rPr>
              <w:t>Текущие исследования по разработке газогенераторных составов для разрушения бетона и блочного камн</w:t>
            </w:r>
            <w:r w:rsidR="00C64088">
              <w:rPr>
                <w:sz w:val="28"/>
              </w:rPr>
              <w:t>я</w:t>
            </w:r>
          </w:p>
        </w:tc>
        <w:tc>
          <w:tcPr>
            <w:tcW w:w="567" w:type="dxa"/>
          </w:tcPr>
          <w:p w:rsidR="008E4B15" w:rsidRDefault="008E4B15" w:rsidP="0039547B">
            <w:pPr>
              <w:pStyle w:val="TableParagraph"/>
              <w:tabs>
                <w:tab w:val="left" w:pos="9498"/>
              </w:tabs>
              <w:spacing w:line="240" w:lineRule="auto"/>
              <w:jc w:val="right"/>
              <w:rPr>
                <w:sz w:val="28"/>
              </w:rPr>
            </w:pPr>
          </w:p>
          <w:p w:rsidR="008E4B15" w:rsidRDefault="00627372" w:rsidP="0039547B">
            <w:pPr>
              <w:pStyle w:val="TableParagraph"/>
              <w:tabs>
                <w:tab w:val="left" w:pos="9498"/>
              </w:tabs>
              <w:spacing w:line="240" w:lineRule="auto"/>
              <w:jc w:val="right"/>
              <w:rPr>
                <w:sz w:val="28"/>
              </w:rPr>
            </w:pPr>
            <w:r>
              <w:rPr>
                <w:sz w:val="28"/>
              </w:rPr>
              <w:t>17</w:t>
            </w:r>
          </w:p>
        </w:tc>
      </w:tr>
      <w:tr w:rsidR="008E4B15" w:rsidTr="00F56048">
        <w:trPr>
          <w:trHeight w:val="326"/>
        </w:trPr>
        <w:tc>
          <w:tcPr>
            <w:tcW w:w="709" w:type="dxa"/>
          </w:tcPr>
          <w:p w:rsidR="008E4B15" w:rsidRDefault="008E4B15" w:rsidP="004E40E0">
            <w:pPr>
              <w:tabs>
                <w:tab w:val="left" w:pos="1500"/>
                <w:tab w:val="left" w:pos="9498"/>
              </w:tabs>
              <w:rPr>
                <w:sz w:val="28"/>
              </w:rPr>
            </w:pPr>
            <w:r>
              <w:rPr>
                <w:sz w:val="28"/>
              </w:rPr>
              <w:t>1.1.4</w:t>
            </w:r>
          </w:p>
        </w:tc>
        <w:tc>
          <w:tcPr>
            <w:tcW w:w="8505" w:type="dxa"/>
          </w:tcPr>
          <w:p w:rsidR="008E4B15" w:rsidRDefault="008E4B15" w:rsidP="00E66441">
            <w:pPr>
              <w:tabs>
                <w:tab w:val="left" w:pos="1500"/>
                <w:tab w:val="left" w:pos="9498"/>
              </w:tabs>
              <w:rPr>
                <w:sz w:val="28"/>
              </w:rPr>
            </w:pPr>
            <w:r w:rsidRPr="00D566FE">
              <w:rPr>
                <w:sz w:val="28"/>
              </w:rPr>
              <w:t>Нитрат аммония</w:t>
            </w:r>
            <w:r>
              <w:rPr>
                <w:sz w:val="28"/>
              </w:rPr>
              <w:t xml:space="preserve"> </w:t>
            </w:r>
            <w:r w:rsidR="0039547B">
              <w:rPr>
                <w:sz w:val="28"/>
              </w:rPr>
              <w:t xml:space="preserve">- классический окислитель для </w:t>
            </w:r>
            <w:r w:rsidRPr="00D566FE">
              <w:rPr>
                <w:sz w:val="28"/>
              </w:rPr>
              <w:t>газогенераторов</w:t>
            </w:r>
          </w:p>
        </w:tc>
        <w:tc>
          <w:tcPr>
            <w:tcW w:w="567" w:type="dxa"/>
          </w:tcPr>
          <w:p w:rsidR="008E4B15" w:rsidRDefault="00627372" w:rsidP="0039547B">
            <w:pPr>
              <w:pStyle w:val="TableParagraph"/>
              <w:tabs>
                <w:tab w:val="left" w:pos="9498"/>
              </w:tabs>
              <w:spacing w:line="240" w:lineRule="auto"/>
              <w:jc w:val="right"/>
              <w:rPr>
                <w:sz w:val="28"/>
              </w:rPr>
            </w:pPr>
            <w:r>
              <w:rPr>
                <w:sz w:val="28"/>
              </w:rPr>
              <w:t>23</w:t>
            </w:r>
          </w:p>
        </w:tc>
      </w:tr>
      <w:tr w:rsidR="008E4B15" w:rsidTr="00F56048">
        <w:trPr>
          <w:trHeight w:val="321"/>
        </w:trPr>
        <w:tc>
          <w:tcPr>
            <w:tcW w:w="709" w:type="dxa"/>
          </w:tcPr>
          <w:p w:rsidR="008E4B15" w:rsidRDefault="008E4B15" w:rsidP="004E40E0">
            <w:pPr>
              <w:pStyle w:val="TableParagraph"/>
              <w:tabs>
                <w:tab w:val="left" w:pos="9498"/>
              </w:tabs>
              <w:spacing w:line="240" w:lineRule="auto"/>
              <w:rPr>
                <w:sz w:val="28"/>
              </w:rPr>
            </w:pPr>
            <w:r>
              <w:rPr>
                <w:sz w:val="28"/>
              </w:rPr>
              <w:t>1.1.5</w:t>
            </w:r>
          </w:p>
        </w:tc>
        <w:tc>
          <w:tcPr>
            <w:tcW w:w="8505" w:type="dxa"/>
          </w:tcPr>
          <w:p w:rsidR="008E4B15" w:rsidRDefault="008E4B15" w:rsidP="00E66441">
            <w:pPr>
              <w:pStyle w:val="TableParagraph"/>
              <w:tabs>
                <w:tab w:val="left" w:pos="9498"/>
              </w:tabs>
              <w:spacing w:line="240" w:lineRule="auto"/>
              <w:rPr>
                <w:sz w:val="28"/>
              </w:rPr>
            </w:pPr>
            <w:r>
              <w:rPr>
                <w:sz w:val="28"/>
              </w:rPr>
              <w:t>Исследования газогенерирующих составов на основе перхлоратов</w:t>
            </w:r>
          </w:p>
        </w:tc>
        <w:tc>
          <w:tcPr>
            <w:tcW w:w="567" w:type="dxa"/>
          </w:tcPr>
          <w:p w:rsidR="008E4B15" w:rsidRDefault="00627372" w:rsidP="0039547B">
            <w:pPr>
              <w:pStyle w:val="TableParagraph"/>
              <w:tabs>
                <w:tab w:val="left" w:pos="9498"/>
              </w:tabs>
              <w:spacing w:line="240" w:lineRule="auto"/>
              <w:jc w:val="right"/>
              <w:rPr>
                <w:sz w:val="28"/>
              </w:rPr>
            </w:pPr>
            <w:r>
              <w:rPr>
                <w:sz w:val="28"/>
              </w:rPr>
              <w:t>2</w:t>
            </w:r>
            <w:r w:rsidR="00B0477B">
              <w:rPr>
                <w:sz w:val="28"/>
              </w:rPr>
              <w:t>4</w:t>
            </w:r>
          </w:p>
        </w:tc>
      </w:tr>
      <w:tr w:rsidR="008E4B15" w:rsidTr="00F56048">
        <w:trPr>
          <w:trHeight w:val="321"/>
        </w:trPr>
        <w:tc>
          <w:tcPr>
            <w:tcW w:w="709" w:type="dxa"/>
          </w:tcPr>
          <w:p w:rsidR="008E4B15" w:rsidRPr="001D7117" w:rsidRDefault="008E4B15" w:rsidP="004E40E0">
            <w:pPr>
              <w:pStyle w:val="TableParagraph"/>
              <w:tabs>
                <w:tab w:val="left" w:pos="9498"/>
              </w:tabs>
              <w:spacing w:line="240" w:lineRule="auto"/>
              <w:rPr>
                <w:sz w:val="28"/>
              </w:rPr>
            </w:pPr>
            <w:r w:rsidRPr="001D7117">
              <w:rPr>
                <w:sz w:val="28"/>
              </w:rPr>
              <w:t>1.1.6</w:t>
            </w:r>
          </w:p>
        </w:tc>
        <w:tc>
          <w:tcPr>
            <w:tcW w:w="8505" w:type="dxa"/>
          </w:tcPr>
          <w:p w:rsidR="008E4B15" w:rsidRPr="001D7117" w:rsidRDefault="008E4B15" w:rsidP="0039547B">
            <w:pPr>
              <w:pStyle w:val="TableParagraph"/>
              <w:tabs>
                <w:tab w:val="left" w:pos="9498"/>
              </w:tabs>
              <w:spacing w:line="240" w:lineRule="auto"/>
              <w:rPr>
                <w:sz w:val="28"/>
              </w:rPr>
            </w:pPr>
            <w:r w:rsidRPr="001D7117">
              <w:rPr>
                <w:sz w:val="28"/>
              </w:rPr>
              <w:t xml:space="preserve">Газогенераторы на основе </w:t>
            </w:r>
            <w:r w:rsidR="0039547B">
              <w:rPr>
                <w:sz w:val="28"/>
              </w:rPr>
              <w:t>НА</w:t>
            </w:r>
          </w:p>
        </w:tc>
        <w:tc>
          <w:tcPr>
            <w:tcW w:w="567" w:type="dxa"/>
          </w:tcPr>
          <w:p w:rsidR="008E4B15" w:rsidRDefault="00627372" w:rsidP="0039547B">
            <w:pPr>
              <w:pStyle w:val="TableParagraph"/>
              <w:tabs>
                <w:tab w:val="left" w:pos="9498"/>
              </w:tabs>
              <w:spacing w:line="240" w:lineRule="auto"/>
              <w:jc w:val="right"/>
              <w:rPr>
                <w:sz w:val="28"/>
              </w:rPr>
            </w:pPr>
            <w:r>
              <w:rPr>
                <w:sz w:val="28"/>
              </w:rPr>
              <w:t>2</w:t>
            </w:r>
            <w:r w:rsidR="00B0477B">
              <w:rPr>
                <w:sz w:val="28"/>
              </w:rPr>
              <w:t>5</w:t>
            </w:r>
          </w:p>
        </w:tc>
      </w:tr>
      <w:tr w:rsidR="008E4B15" w:rsidTr="00F56048">
        <w:trPr>
          <w:trHeight w:val="321"/>
        </w:trPr>
        <w:tc>
          <w:tcPr>
            <w:tcW w:w="709" w:type="dxa"/>
          </w:tcPr>
          <w:p w:rsidR="008E4B15" w:rsidRPr="00B74CC4" w:rsidRDefault="008E4B15" w:rsidP="004E40E0">
            <w:pPr>
              <w:pStyle w:val="1"/>
              <w:tabs>
                <w:tab w:val="left" w:pos="1151"/>
              </w:tabs>
              <w:ind w:left="0"/>
              <w:rPr>
                <w:b w:val="0"/>
              </w:rPr>
            </w:pPr>
            <w:r w:rsidRPr="00B74CC4">
              <w:rPr>
                <w:b w:val="0"/>
              </w:rPr>
              <w:t>1.2</w:t>
            </w:r>
          </w:p>
        </w:tc>
        <w:tc>
          <w:tcPr>
            <w:tcW w:w="8505" w:type="dxa"/>
          </w:tcPr>
          <w:p w:rsidR="008E4B15" w:rsidRPr="00B74CC4" w:rsidRDefault="008E4B15" w:rsidP="00E66441">
            <w:pPr>
              <w:pStyle w:val="1"/>
              <w:tabs>
                <w:tab w:val="left" w:pos="1151"/>
              </w:tabs>
              <w:ind w:left="0"/>
              <w:rPr>
                <w:b w:val="0"/>
              </w:rPr>
            </w:pPr>
            <w:bookmarkStart w:id="0" w:name="_TOC_250008"/>
            <w:r w:rsidRPr="00B74CC4">
              <w:rPr>
                <w:b w:val="0"/>
              </w:rPr>
              <w:t>Постановка</w:t>
            </w:r>
            <w:r w:rsidRPr="00B74CC4">
              <w:rPr>
                <w:b w:val="0"/>
                <w:spacing w:val="-5"/>
              </w:rPr>
              <w:t xml:space="preserve"> </w:t>
            </w:r>
            <w:r w:rsidRPr="00B74CC4">
              <w:rPr>
                <w:b w:val="0"/>
              </w:rPr>
              <w:t>задачи</w:t>
            </w:r>
            <w:r w:rsidRPr="00B74CC4">
              <w:rPr>
                <w:b w:val="0"/>
                <w:spacing w:val="-6"/>
              </w:rPr>
              <w:t xml:space="preserve"> </w:t>
            </w:r>
            <w:bookmarkEnd w:id="0"/>
            <w:r w:rsidRPr="00B74CC4">
              <w:rPr>
                <w:b w:val="0"/>
              </w:rPr>
              <w:t>исследования</w:t>
            </w:r>
          </w:p>
        </w:tc>
        <w:tc>
          <w:tcPr>
            <w:tcW w:w="567" w:type="dxa"/>
          </w:tcPr>
          <w:p w:rsidR="008E4B15" w:rsidRDefault="00627372" w:rsidP="0039547B">
            <w:pPr>
              <w:pStyle w:val="TableParagraph"/>
              <w:tabs>
                <w:tab w:val="left" w:pos="9498"/>
              </w:tabs>
              <w:spacing w:line="240" w:lineRule="auto"/>
              <w:jc w:val="right"/>
              <w:rPr>
                <w:sz w:val="28"/>
              </w:rPr>
            </w:pPr>
            <w:r>
              <w:rPr>
                <w:sz w:val="28"/>
              </w:rPr>
              <w:t>2</w:t>
            </w:r>
            <w:r w:rsidR="00B0477B">
              <w:rPr>
                <w:sz w:val="28"/>
              </w:rPr>
              <w:t>7</w:t>
            </w:r>
          </w:p>
        </w:tc>
      </w:tr>
      <w:tr w:rsidR="008E4B15" w:rsidTr="00F56048">
        <w:trPr>
          <w:trHeight w:val="324"/>
        </w:trPr>
        <w:tc>
          <w:tcPr>
            <w:tcW w:w="709" w:type="dxa"/>
          </w:tcPr>
          <w:p w:rsidR="008E4B15" w:rsidRDefault="008E4B15" w:rsidP="004E40E0">
            <w:pPr>
              <w:pStyle w:val="TableParagraph"/>
              <w:tabs>
                <w:tab w:val="left" w:pos="9498"/>
              </w:tabs>
              <w:spacing w:line="240" w:lineRule="auto"/>
              <w:rPr>
                <w:b/>
                <w:sz w:val="28"/>
              </w:rPr>
            </w:pPr>
            <w:r>
              <w:rPr>
                <w:b/>
                <w:sz w:val="28"/>
              </w:rPr>
              <w:t>2</w:t>
            </w:r>
          </w:p>
        </w:tc>
        <w:tc>
          <w:tcPr>
            <w:tcW w:w="8505" w:type="dxa"/>
          </w:tcPr>
          <w:p w:rsidR="008E4B15" w:rsidRPr="00FA3DFF" w:rsidRDefault="008E4B15" w:rsidP="00E66441">
            <w:pPr>
              <w:pStyle w:val="TableParagraph"/>
              <w:tabs>
                <w:tab w:val="left" w:pos="9498"/>
              </w:tabs>
              <w:spacing w:line="240" w:lineRule="auto"/>
              <w:rPr>
                <w:b/>
                <w:sz w:val="28"/>
              </w:rPr>
            </w:pPr>
            <w:r w:rsidRPr="00FA3DFF">
              <w:rPr>
                <w:b/>
                <w:sz w:val="28"/>
              </w:rPr>
              <w:t>ЭКСПЕРИМЕНТАЛЬНАЯ</w:t>
            </w:r>
            <w:r w:rsidRPr="00FA3DFF">
              <w:rPr>
                <w:b/>
                <w:spacing w:val="-4"/>
                <w:sz w:val="28"/>
              </w:rPr>
              <w:t xml:space="preserve"> </w:t>
            </w:r>
            <w:r w:rsidRPr="00FA3DFF">
              <w:rPr>
                <w:b/>
                <w:sz w:val="28"/>
              </w:rPr>
              <w:t>ЧАСТЬ</w:t>
            </w:r>
          </w:p>
        </w:tc>
        <w:tc>
          <w:tcPr>
            <w:tcW w:w="567" w:type="dxa"/>
          </w:tcPr>
          <w:p w:rsidR="008E4B15" w:rsidRDefault="00627372" w:rsidP="0039547B">
            <w:pPr>
              <w:pStyle w:val="TableParagraph"/>
              <w:tabs>
                <w:tab w:val="left" w:pos="9498"/>
              </w:tabs>
              <w:spacing w:line="240" w:lineRule="auto"/>
              <w:jc w:val="right"/>
              <w:rPr>
                <w:sz w:val="28"/>
              </w:rPr>
            </w:pPr>
            <w:r>
              <w:rPr>
                <w:sz w:val="28"/>
              </w:rPr>
              <w:t>2</w:t>
            </w:r>
            <w:r w:rsidR="00B0477B">
              <w:rPr>
                <w:sz w:val="28"/>
              </w:rPr>
              <w:t>8</w:t>
            </w:r>
          </w:p>
        </w:tc>
      </w:tr>
      <w:tr w:rsidR="008E4B15" w:rsidRPr="009D2D22" w:rsidTr="00F56048">
        <w:trPr>
          <w:trHeight w:val="319"/>
        </w:trPr>
        <w:tc>
          <w:tcPr>
            <w:tcW w:w="709" w:type="dxa"/>
          </w:tcPr>
          <w:p w:rsidR="008E4B15" w:rsidRDefault="008E4B15" w:rsidP="004E40E0">
            <w:pPr>
              <w:pStyle w:val="TableParagraph"/>
              <w:tabs>
                <w:tab w:val="left" w:pos="9498"/>
              </w:tabs>
              <w:spacing w:line="240" w:lineRule="auto"/>
              <w:rPr>
                <w:sz w:val="28"/>
              </w:rPr>
            </w:pPr>
            <w:r>
              <w:rPr>
                <w:sz w:val="28"/>
              </w:rPr>
              <w:t>2.1</w:t>
            </w:r>
          </w:p>
        </w:tc>
        <w:tc>
          <w:tcPr>
            <w:tcW w:w="8505" w:type="dxa"/>
          </w:tcPr>
          <w:p w:rsidR="008E4B15" w:rsidRPr="009D2D22" w:rsidRDefault="008E4B15" w:rsidP="00B330C6">
            <w:pPr>
              <w:pStyle w:val="TableParagraph"/>
              <w:tabs>
                <w:tab w:val="left" w:pos="9498"/>
              </w:tabs>
              <w:spacing w:line="240" w:lineRule="auto"/>
              <w:rPr>
                <w:sz w:val="28"/>
              </w:rPr>
            </w:pPr>
            <w:r w:rsidRPr="00EA1A9C">
              <w:rPr>
                <w:sz w:val="28"/>
              </w:rPr>
              <w:t>Исследование энергетических характеристик пиросоставов</w:t>
            </w:r>
          </w:p>
        </w:tc>
        <w:tc>
          <w:tcPr>
            <w:tcW w:w="567" w:type="dxa"/>
          </w:tcPr>
          <w:p w:rsidR="008E4B15" w:rsidRPr="009D2D22" w:rsidRDefault="00627372" w:rsidP="00B330C6">
            <w:pPr>
              <w:pStyle w:val="TableParagraph"/>
              <w:tabs>
                <w:tab w:val="left" w:pos="9498"/>
              </w:tabs>
              <w:spacing w:line="240" w:lineRule="auto"/>
              <w:jc w:val="right"/>
              <w:rPr>
                <w:sz w:val="28"/>
              </w:rPr>
            </w:pPr>
            <w:r>
              <w:rPr>
                <w:sz w:val="28"/>
              </w:rPr>
              <w:t>2</w:t>
            </w:r>
            <w:r w:rsidR="00B0477B">
              <w:rPr>
                <w:sz w:val="28"/>
              </w:rPr>
              <w:t>8</w:t>
            </w:r>
          </w:p>
        </w:tc>
      </w:tr>
      <w:tr w:rsidR="008E4B15" w:rsidRPr="009D2D22" w:rsidTr="00F56048">
        <w:trPr>
          <w:trHeight w:val="319"/>
        </w:trPr>
        <w:tc>
          <w:tcPr>
            <w:tcW w:w="709" w:type="dxa"/>
          </w:tcPr>
          <w:p w:rsidR="008E4B15" w:rsidRPr="009D2D22" w:rsidRDefault="008E4B15" w:rsidP="004E40E0">
            <w:pPr>
              <w:pStyle w:val="TableParagraph"/>
              <w:tabs>
                <w:tab w:val="left" w:pos="9498"/>
              </w:tabs>
              <w:spacing w:line="240" w:lineRule="auto"/>
              <w:rPr>
                <w:sz w:val="28"/>
              </w:rPr>
            </w:pPr>
            <w:r w:rsidRPr="009D2D22">
              <w:rPr>
                <w:sz w:val="28"/>
              </w:rPr>
              <w:t>2.1.1</w:t>
            </w:r>
          </w:p>
        </w:tc>
        <w:tc>
          <w:tcPr>
            <w:tcW w:w="8505" w:type="dxa"/>
          </w:tcPr>
          <w:p w:rsidR="008E4B15" w:rsidRPr="009D2D22" w:rsidRDefault="008E4B15" w:rsidP="00E66441">
            <w:pPr>
              <w:pStyle w:val="TableParagraph"/>
              <w:tabs>
                <w:tab w:val="left" w:pos="9498"/>
              </w:tabs>
              <w:spacing w:line="240" w:lineRule="auto"/>
              <w:rPr>
                <w:sz w:val="28"/>
              </w:rPr>
            </w:pPr>
            <w:r w:rsidRPr="009D2D22">
              <w:rPr>
                <w:sz w:val="28"/>
              </w:rPr>
              <w:t>Исходные</w:t>
            </w:r>
            <w:r w:rsidRPr="009D2D22">
              <w:rPr>
                <w:spacing w:val="-4"/>
                <w:sz w:val="28"/>
              </w:rPr>
              <w:t xml:space="preserve"> </w:t>
            </w:r>
            <w:r w:rsidRPr="009D2D22">
              <w:rPr>
                <w:sz w:val="28"/>
              </w:rPr>
              <w:t>материалы</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2</w:t>
            </w:r>
            <w:r w:rsidR="00B0477B">
              <w:rPr>
                <w:sz w:val="28"/>
              </w:rPr>
              <w:t>8</w:t>
            </w:r>
          </w:p>
        </w:tc>
      </w:tr>
      <w:tr w:rsidR="008E4B15" w:rsidRPr="009D2D22" w:rsidTr="00F56048">
        <w:trPr>
          <w:trHeight w:val="280"/>
        </w:trPr>
        <w:tc>
          <w:tcPr>
            <w:tcW w:w="709" w:type="dxa"/>
          </w:tcPr>
          <w:p w:rsidR="008E4B15" w:rsidRPr="009D2D22" w:rsidRDefault="008E4B15" w:rsidP="004E40E0">
            <w:pPr>
              <w:pStyle w:val="TableParagraph"/>
              <w:tabs>
                <w:tab w:val="left" w:pos="9498"/>
              </w:tabs>
              <w:spacing w:line="240" w:lineRule="auto"/>
              <w:rPr>
                <w:sz w:val="28"/>
              </w:rPr>
            </w:pPr>
            <w:r w:rsidRPr="009D2D22">
              <w:rPr>
                <w:sz w:val="28"/>
              </w:rPr>
              <w:t>2.1.2</w:t>
            </w:r>
          </w:p>
        </w:tc>
        <w:tc>
          <w:tcPr>
            <w:tcW w:w="8505" w:type="dxa"/>
          </w:tcPr>
          <w:p w:rsidR="008E4B15" w:rsidRPr="00976920" w:rsidRDefault="008E4B15" w:rsidP="00E66441">
            <w:pPr>
              <w:pStyle w:val="TableParagraph"/>
              <w:tabs>
                <w:tab w:val="left" w:pos="9498"/>
              </w:tabs>
              <w:spacing w:line="240" w:lineRule="auto"/>
              <w:rPr>
                <w:sz w:val="28"/>
              </w:rPr>
            </w:pPr>
            <w:r w:rsidRPr="004E2BD9">
              <w:rPr>
                <w:sz w:val="28"/>
              </w:rPr>
              <w:t>Определение скорости горения линейным методом</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2</w:t>
            </w:r>
            <w:r w:rsidR="00B0477B">
              <w:rPr>
                <w:sz w:val="28"/>
              </w:rPr>
              <w:t>8</w:t>
            </w:r>
          </w:p>
        </w:tc>
      </w:tr>
      <w:tr w:rsidR="008E4B15" w:rsidRPr="009D2D22" w:rsidTr="00F56048">
        <w:trPr>
          <w:trHeight w:val="337"/>
        </w:trPr>
        <w:tc>
          <w:tcPr>
            <w:tcW w:w="709" w:type="dxa"/>
          </w:tcPr>
          <w:p w:rsidR="008E4B15" w:rsidRPr="009D2D22" w:rsidRDefault="008E4B15" w:rsidP="004E40E0">
            <w:pPr>
              <w:pStyle w:val="TableParagraph"/>
              <w:tabs>
                <w:tab w:val="left" w:pos="9498"/>
              </w:tabs>
              <w:spacing w:line="240" w:lineRule="auto"/>
              <w:rPr>
                <w:sz w:val="28"/>
              </w:rPr>
            </w:pPr>
            <w:r w:rsidRPr="009D2D22">
              <w:rPr>
                <w:sz w:val="28"/>
              </w:rPr>
              <w:t>2.1.3</w:t>
            </w:r>
          </w:p>
        </w:tc>
        <w:tc>
          <w:tcPr>
            <w:tcW w:w="8505" w:type="dxa"/>
          </w:tcPr>
          <w:p w:rsidR="008E4B15" w:rsidRPr="009D2D22" w:rsidRDefault="008E4B15" w:rsidP="00E66441">
            <w:pPr>
              <w:pStyle w:val="TableParagraph"/>
              <w:tabs>
                <w:tab w:val="left" w:pos="9498"/>
              </w:tabs>
              <w:spacing w:line="240" w:lineRule="auto"/>
              <w:rPr>
                <w:sz w:val="28"/>
              </w:rPr>
            </w:pPr>
            <w:r w:rsidRPr="009D2D22">
              <w:rPr>
                <w:sz w:val="28"/>
              </w:rPr>
              <w:t>Метод</w:t>
            </w:r>
            <w:r w:rsidRPr="009D2D22">
              <w:rPr>
                <w:spacing w:val="-3"/>
                <w:sz w:val="28"/>
              </w:rPr>
              <w:t xml:space="preserve"> </w:t>
            </w:r>
            <w:r w:rsidRPr="009D2D22">
              <w:rPr>
                <w:sz w:val="28"/>
              </w:rPr>
              <w:t>определения</w:t>
            </w:r>
            <w:r w:rsidRPr="009D2D22">
              <w:rPr>
                <w:spacing w:val="-6"/>
                <w:sz w:val="28"/>
              </w:rPr>
              <w:t xml:space="preserve"> </w:t>
            </w:r>
            <w:r w:rsidRPr="009D2D22">
              <w:rPr>
                <w:sz w:val="28"/>
              </w:rPr>
              <w:t>температуры</w:t>
            </w:r>
            <w:r w:rsidRPr="009D2D22">
              <w:rPr>
                <w:spacing w:val="-3"/>
                <w:sz w:val="28"/>
              </w:rPr>
              <w:t xml:space="preserve"> </w:t>
            </w:r>
            <w:r w:rsidRPr="009D2D22">
              <w:rPr>
                <w:sz w:val="28"/>
              </w:rPr>
              <w:t>горения</w:t>
            </w:r>
            <w:r w:rsidRPr="009D2D22">
              <w:rPr>
                <w:spacing w:val="-3"/>
                <w:sz w:val="28"/>
              </w:rPr>
              <w:t xml:space="preserve"> </w:t>
            </w:r>
            <w:r w:rsidRPr="009D2D22">
              <w:rPr>
                <w:sz w:val="28"/>
              </w:rPr>
              <w:t>составов</w:t>
            </w:r>
          </w:p>
        </w:tc>
        <w:tc>
          <w:tcPr>
            <w:tcW w:w="567" w:type="dxa"/>
          </w:tcPr>
          <w:p w:rsidR="008E4B15" w:rsidRPr="009D2D22" w:rsidRDefault="00B0477B" w:rsidP="0039547B">
            <w:pPr>
              <w:pStyle w:val="TableParagraph"/>
              <w:tabs>
                <w:tab w:val="left" w:pos="9498"/>
              </w:tabs>
              <w:spacing w:line="240" w:lineRule="auto"/>
              <w:jc w:val="right"/>
              <w:rPr>
                <w:sz w:val="28"/>
              </w:rPr>
            </w:pPr>
            <w:r>
              <w:rPr>
                <w:sz w:val="28"/>
              </w:rPr>
              <w:t>29</w:t>
            </w:r>
          </w:p>
        </w:tc>
      </w:tr>
      <w:tr w:rsidR="008E4B15" w:rsidRPr="009D2D22" w:rsidTr="00F56048">
        <w:trPr>
          <w:trHeight w:val="267"/>
        </w:trPr>
        <w:tc>
          <w:tcPr>
            <w:tcW w:w="709" w:type="dxa"/>
          </w:tcPr>
          <w:p w:rsidR="008E4B15" w:rsidRPr="009D2D22" w:rsidRDefault="008E4B15" w:rsidP="004E40E0">
            <w:pPr>
              <w:pStyle w:val="TableParagraph"/>
              <w:tabs>
                <w:tab w:val="left" w:pos="1769"/>
                <w:tab w:val="left" w:pos="3704"/>
                <w:tab w:val="left" w:pos="5119"/>
                <w:tab w:val="left" w:pos="6664"/>
                <w:tab w:val="left" w:pos="9498"/>
              </w:tabs>
              <w:spacing w:line="240" w:lineRule="auto"/>
              <w:rPr>
                <w:sz w:val="28"/>
              </w:rPr>
            </w:pPr>
            <w:r w:rsidRPr="009D2D22">
              <w:rPr>
                <w:sz w:val="28"/>
              </w:rPr>
              <w:t>2.1.4</w:t>
            </w:r>
          </w:p>
        </w:tc>
        <w:tc>
          <w:tcPr>
            <w:tcW w:w="8505" w:type="dxa"/>
          </w:tcPr>
          <w:p w:rsidR="008E4B15" w:rsidRPr="009D2D22" w:rsidRDefault="008E4B15" w:rsidP="00E66441">
            <w:pPr>
              <w:pStyle w:val="TableParagraph"/>
              <w:tabs>
                <w:tab w:val="left" w:pos="1769"/>
                <w:tab w:val="left" w:pos="3704"/>
                <w:tab w:val="left" w:pos="5119"/>
                <w:tab w:val="left" w:pos="6664"/>
                <w:tab w:val="left" w:pos="9498"/>
              </w:tabs>
              <w:spacing w:line="240" w:lineRule="auto"/>
              <w:rPr>
                <w:sz w:val="28"/>
              </w:rPr>
            </w:pPr>
            <w:r>
              <w:rPr>
                <w:sz w:val="28"/>
              </w:rPr>
              <w:t>Метод</w:t>
            </w:r>
            <w:r w:rsidR="004E40E0">
              <w:rPr>
                <w:sz w:val="28"/>
              </w:rPr>
              <w:t xml:space="preserve"> определения времени </w:t>
            </w:r>
            <w:r w:rsidRPr="009D2D22">
              <w:rPr>
                <w:sz w:val="28"/>
              </w:rPr>
              <w:t xml:space="preserve">задержки </w:t>
            </w:r>
            <w:r w:rsidR="0039547B">
              <w:rPr>
                <w:spacing w:val="-1"/>
                <w:sz w:val="28"/>
              </w:rPr>
              <w:t>зажигания п</w:t>
            </w:r>
            <w:r>
              <w:rPr>
                <w:sz w:val="28"/>
              </w:rPr>
              <w:t>иро</w:t>
            </w:r>
            <w:r w:rsidRPr="009D2D22">
              <w:rPr>
                <w:sz w:val="28"/>
              </w:rPr>
              <w:t>составов</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0</w:t>
            </w:r>
          </w:p>
        </w:tc>
      </w:tr>
      <w:tr w:rsidR="008E4B15" w:rsidRPr="009D2D22" w:rsidTr="00F56048">
        <w:trPr>
          <w:trHeight w:val="358"/>
        </w:trPr>
        <w:tc>
          <w:tcPr>
            <w:tcW w:w="709" w:type="dxa"/>
          </w:tcPr>
          <w:p w:rsidR="008E4B15" w:rsidRPr="009D2D22" w:rsidRDefault="008E4B15" w:rsidP="004E40E0">
            <w:pPr>
              <w:pStyle w:val="TableParagraph"/>
              <w:tabs>
                <w:tab w:val="left" w:pos="2278"/>
                <w:tab w:val="left" w:pos="5156"/>
                <w:tab w:val="left" w:pos="6957"/>
                <w:tab w:val="left" w:pos="9498"/>
              </w:tabs>
              <w:spacing w:line="240" w:lineRule="auto"/>
              <w:rPr>
                <w:sz w:val="28"/>
              </w:rPr>
            </w:pPr>
            <w:r w:rsidRPr="009D2D22">
              <w:rPr>
                <w:sz w:val="28"/>
              </w:rPr>
              <w:t>2.1.5</w:t>
            </w:r>
          </w:p>
        </w:tc>
        <w:tc>
          <w:tcPr>
            <w:tcW w:w="8505" w:type="dxa"/>
          </w:tcPr>
          <w:p w:rsidR="008E4B15" w:rsidRPr="009D2D22" w:rsidRDefault="008E4B15" w:rsidP="00E66441">
            <w:pPr>
              <w:pStyle w:val="TableParagraph"/>
              <w:tabs>
                <w:tab w:val="left" w:pos="2278"/>
                <w:tab w:val="left" w:pos="5156"/>
                <w:tab w:val="left" w:pos="6957"/>
                <w:tab w:val="left" w:pos="9498"/>
              </w:tabs>
              <w:spacing w:line="240" w:lineRule="auto"/>
              <w:rPr>
                <w:sz w:val="28"/>
              </w:rPr>
            </w:pPr>
            <w:r w:rsidRPr="009D2D22">
              <w:rPr>
                <w:sz w:val="28"/>
              </w:rPr>
              <w:t>Скор</w:t>
            </w:r>
            <w:r w:rsidR="004E40E0">
              <w:rPr>
                <w:sz w:val="28"/>
              </w:rPr>
              <w:t>остная видео</w:t>
            </w:r>
            <w:r w:rsidR="00B330C6">
              <w:rPr>
                <w:sz w:val="28"/>
              </w:rPr>
              <w:t xml:space="preserve"> </w:t>
            </w:r>
            <w:r w:rsidR="004E40E0">
              <w:rPr>
                <w:sz w:val="28"/>
              </w:rPr>
              <w:t xml:space="preserve">регистрация </w:t>
            </w:r>
            <w:r>
              <w:rPr>
                <w:sz w:val="28"/>
              </w:rPr>
              <w:t>процессов</w:t>
            </w:r>
            <w:r w:rsidR="004E40E0">
              <w:rPr>
                <w:sz w:val="28"/>
              </w:rPr>
              <w:t xml:space="preserve"> </w:t>
            </w:r>
            <w:r w:rsidRPr="009D2D22">
              <w:rPr>
                <w:sz w:val="28"/>
              </w:rPr>
              <w:t>горения</w:t>
            </w:r>
            <w:r w:rsidR="004E40E0">
              <w:rPr>
                <w:sz w:val="28"/>
              </w:rPr>
              <w:t xml:space="preserve"> </w:t>
            </w:r>
            <w:r>
              <w:rPr>
                <w:sz w:val="28"/>
              </w:rPr>
              <w:t>пиросоставов</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1</w:t>
            </w:r>
          </w:p>
        </w:tc>
      </w:tr>
      <w:tr w:rsidR="00930A7F" w:rsidRPr="009D2D22" w:rsidTr="00F56048">
        <w:trPr>
          <w:trHeight w:val="358"/>
        </w:trPr>
        <w:tc>
          <w:tcPr>
            <w:tcW w:w="709" w:type="dxa"/>
          </w:tcPr>
          <w:p w:rsidR="00930A7F" w:rsidRPr="009D2D22" w:rsidRDefault="00930A7F" w:rsidP="004E40E0">
            <w:pPr>
              <w:pStyle w:val="TableParagraph"/>
              <w:tabs>
                <w:tab w:val="left" w:pos="2278"/>
                <w:tab w:val="left" w:pos="5156"/>
                <w:tab w:val="left" w:pos="6957"/>
                <w:tab w:val="left" w:pos="9498"/>
              </w:tabs>
              <w:spacing w:line="240" w:lineRule="auto"/>
              <w:rPr>
                <w:sz w:val="28"/>
              </w:rPr>
            </w:pPr>
            <w:r>
              <w:rPr>
                <w:sz w:val="28"/>
              </w:rPr>
              <w:t>2.1.6</w:t>
            </w:r>
          </w:p>
        </w:tc>
        <w:tc>
          <w:tcPr>
            <w:tcW w:w="8505" w:type="dxa"/>
          </w:tcPr>
          <w:p w:rsidR="00930A7F" w:rsidRPr="009D2D22" w:rsidRDefault="00930A7F" w:rsidP="00E66441">
            <w:pPr>
              <w:pStyle w:val="TableParagraph"/>
              <w:tabs>
                <w:tab w:val="left" w:pos="2278"/>
                <w:tab w:val="left" w:pos="5156"/>
                <w:tab w:val="left" w:pos="6957"/>
                <w:tab w:val="left" w:pos="9498"/>
              </w:tabs>
              <w:spacing w:line="240" w:lineRule="auto"/>
              <w:rPr>
                <w:sz w:val="28"/>
              </w:rPr>
            </w:pPr>
            <w:r w:rsidRPr="009D2D22">
              <w:rPr>
                <w:sz w:val="28"/>
              </w:rPr>
              <w:t>Методика</w:t>
            </w:r>
            <w:r w:rsidRPr="009D2D22">
              <w:rPr>
                <w:spacing w:val="-7"/>
                <w:sz w:val="28"/>
              </w:rPr>
              <w:t xml:space="preserve"> </w:t>
            </w:r>
            <w:r w:rsidRPr="009D2D22">
              <w:rPr>
                <w:sz w:val="28"/>
              </w:rPr>
              <w:t>определения</w:t>
            </w:r>
            <w:r w:rsidRPr="009D2D22">
              <w:rPr>
                <w:spacing w:val="-8"/>
                <w:sz w:val="28"/>
              </w:rPr>
              <w:t xml:space="preserve"> </w:t>
            </w:r>
            <w:r w:rsidRPr="009D2D22">
              <w:rPr>
                <w:sz w:val="28"/>
              </w:rPr>
              <w:t>параметров</w:t>
            </w:r>
            <w:r w:rsidRPr="009D2D22">
              <w:rPr>
                <w:spacing w:val="-8"/>
                <w:sz w:val="28"/>
              </w:rPr>
              <w:t xml:space="preserve"> </w:t>
            </w:r>
            <w:r w:rsidRPr="009D2D22">
              <w:rPr>
                <w:sz w:val="28"/>
              </w:rPr>
              <w:t>горения</w:t>
            </w:r>
            <w:r w:rsidRPr="009D2D22">
              <w:rPr>
                <w:spacing w:val="-6"/>
                <w:sz w:val="28"/>
              </w:rPr>
              <w:t xml:space="preserve"> </w:t>
            </w:r>
            <w:r>
              <w:rPr>
                <w:sz w:val="28"/>
              </w:rPr>
              <w:t>пир</w:t>
            </w:r>
            <w:r w:rsidR="008B6440">
              <w:rPr>
                <w:sz w:val="28"/>
              </w:rPr>
              <w:t>о</w:t>
            </w:r>
            <w:r>
              <w:rPr>
                <w:sz w:val="28"/>
              </w:rPr>
              <w:t>составов</w:t>
            </w:r>
            <w:r w:rsidRPr="009D2D22">
              <w:rPr>
                <w:spacing w:val="-3"/>
                <w:sz w:val="28"/>
              </w:rPr>
              <w:t xml:space="preserve"> </w:t>
            </w:r>
            <w:r w:rsidRPr="009D2D22">
              <w:rPr>
                <w:sz w:val="28"/>
              </w:rPr>
              <w:t xml:space="preserve">с </w:t>
            </w:r>
            <w:r>
              <w:rPr>
                <w:sz w:val="28"/>
              </w:rPr>
              <w:t xml:space="preserve">помощью термодинамического моделирования в программном коде </w:t>
            </w:r>
            <w:r>
              <w:rPr>
                <w:sz w:val="28"/>
                <w:lang w:val="en-US"/>
              </w:rPr>
              <w:t>TDS</w:t>
            </w:r>
          </w:p>
        </w:tc>
        <w:tc>
          <w:tcPr>
            <w:tcW w:w="567" w:type="dxa"/>
          </w:tcPr>
          <w:p w:rsidR="00930A7F" w:rsidRDefault="00930A7F" w:rsidP="0039547B">
            <w:pPr>
              <w:pStyle w:val="TableParagraph"/>
              <w:tabs>
                <w:tab w:val="left" w:pos="9498"/>
              </w:tabs>
              <w:spacing w:line="240" w:lineRule="auto"/>
              <w:jc w:val="right"/>
              <w:rPr>
                <w:sz w:val="28"/>
              </w:rPr>
            </w:pPr>
          </w:p>
          <w:p w:rsidR="00930A7F" w:rsidRPr="00930A7F" w:rsidRDefault="00627372" w:rsidP="00930A7F">
            <w:pPr>
              <w:jc w:val="right"/>
            </w:pPr>
            <w:r>
              <w:rPr>
                <w:sz w:val="28"/>
              </w:rPr>
              <w:t>3</w:t>
            </w:r>
            <w:r w:rsidR="00B0477B">
              <w:rPr>
                <w:sz w:val="28"/>
              </w:rPr>
              <w:t>1</w:t>
            </w:r>
          </w:p>
        </w:tc>
      </w:tr>
      <w:tr w:rsidR="008E4B15" w:rsidRPr="009D2D22" w:rsidTr="00F56048">
        <w:trPr>
          <w:trHeight w:val="322"/>
        </w:trPr>
        <w:tc>
          <w:tcPr>
            <w:tcW w:w="709" w:type="dxa"/>
          </w:tcPr>
          <w:p w:rsidR="008E4B15" w:rsidRPr="009D2D22" w:rsidRDefault="008E4B15" w:rsidP="004E40E0">
            <w:pPr>
              <w:pStyle w:val="TableParagraph"/>
              <w:tabs>
                <w:tab w:val="left" w:pos="9498"/>
              </w:tabs>
              <w:spacing w:line="240" w:lineRule="auto"/>
              <w:rPr>
                <w:sz w:val="28"/>
              </w:rPr>
            </w:pPr>
            <w:r w:rsidRPr="009D2D22">
              <w:rPr>
                <w:sz w:val="28"/>
              </w:rPr>
              <w:t>2.2</w:t>
            </w:r>
          </w:p>
        </w:tc>
        <w:tc>
          <w:tcPr>
            <w:tcW w:w="8505" w:type="dxa"/>
          </w:tcPr>
          <w:p w:rsidR="008E4B15" w:rsidRPr="009D2D22" w:rsidRDefault="008E4B15" w:rsidP="00E66441">
            <w:pPr>
              <w:pStyle w:val="TableParagraph"/>
              <w:tabs>
                <w:tab w:val="left" w:pos="9498"/>
              </w:tabs>
              <w:spacing w:line="240" w:lineRule="auto"/>
              <w:rPr>
                <w:sz w:val="28"/>
              </w:rPr>
            </w:pPr>
            <w:r w:rsidRPr="009D2D22">
              <w:rPr>
                <w:sz w:val="28"/>
              </w:rPr>
              <w:t>Физико-химические</w:t>
            </w:r>
            <w:r w:rsidRPr="009D2D22">
              <w:rPr>
                <w:spacing w:val="-8"/>
                <w:sz w:val="28"/>
              </w:rPr>
              <w:t xml:space="preserve"> </w:t>
            </w:r>
            <w:r w:rsidRPr="009D2D22">
              <w:rPr>
                <w:sz w:val="28"/>
              </w:rPr>
              <w:t>исследования</w:t>
            </w:r>
            <w:r>
              <w:rPr>
                <w:spacing w:val="-6"/>
                <w:sz w:val="28"/>
              </w:rPr>
              <w:t xml:space="preserve"> </w:t>
            </w:r>
            <w:r w:rsidRPr="009D2D22">
              <w:rPr>
                <w:sz w:val="28"/>
              </w:rPr>
              <w:t>пиросоставов</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3</w:t>
            </w:r>
          </w:p>
        </w:tc>
      </w:tr>
      <w:tr w:rsidR="008E4B15" w:rsidRPr="009D2D22" w:rsidTr="00F56048">
        <w:trPr>
          <w:trHeight w:val="321"/>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2.2.1</w:t>
            </w:r>
          </w:p>
        </w:tc>
        <w:tc>
          <w:tcPr>
            <w:tcW w:w="8505" w:type="dxa"/>
          </w:tcPr>
          <w:p w:rsidR="008E4B15" w:rsidRPr="009D2D22" w:rsidRDefault="008E4B15" w:rsidP="00E66441">
            <w:pPr>
              <w:pStyle w:val="TableParagraph"/>
              <w:tabs>
                <w:tab w:val="left" w:pos="9498"/>
              </w:tabs>
              <w:spacing w:line="240" w:lineRule="auto"/>
              <w:rPr>
                <w:sz w:val="28"/>
              </w:rPr>
            </w:pPr>
            <w:r>
              <w:rPr>
                <w:sz w:val="28"/>
              </w:rPr>
              <w:t>Синхронный термический а</w:t>
            </w:r>
            <w:r w:rsidRPr="00ED47C4">
              <w:rPr>
                <w:sz w:val="28"/>
              </w:rPr>
              <w:t>нализ</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3</w:t>
            </w:r>
          </w:p>
        </w:tc>
      </w:tr>
      <w:tr w:rsidR="008E4B15" w:rsidRPr="009D2D22" w:rsidTr="00F56048">
        <w:trPr>
          <w:trHeight w:val="341"/>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2.2.2</w:t>
            </w:r>
          </w:p>
        </w:tc>
        <w:tc>
          <w:tcPr>
            <w:tcW w:w="8505" w:type="dxa"/>
          </w:tcPr>
          <w:p w:rsidR="008E4B15" w:rsidRPr="009D2D22" w:rsidRDefault="008E4B15" w:rsidP="00E66441">
            <w:pPr>
              <w:pStyle w:val="TableParagraph"/>
              <w:tabs>
                <w:tab w:val="left" w:pos="9498"/>
              </w:tabs>
              <w:spacing w:line="240" w:lineRule="auto"/>
              <w:rPr>
                <w:sz w:val="28"/>
              </w:rPr>
            </w:pPr>
            <w:r w:rsidRPr="00B856FF">
              <w:rPr>
                <w:sz w:val="28"/>
              </w:rPr>
              <w:t>Сканирующая электронная микроскопия</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5</w:t>
            </w:r>
          </w:p>
        </w:tc>
      </w:tr>
      <w:tr w:rsidR="008E4B15" w:rsidRPr="009D2D22" w:rsidTr="00F56048">
        <w:trPr>
          <w:trHeight w:val="237"/>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2.2.3</w:t>
            </w:r>
          </w:p>
        </w:tc>
        <w:tc>
          <w:tcPr>
            <w:tcW w:w="8505" w:type="dxa"/>
          </w:tcPr>
          <w:p w:rsidR="008E4B15" w:rsidRPr="009D2D22" w:rsidRDefault="008E4B15" w:rsidP="00E66441">
            <w:pPr>
              <w:pStyle w:val="TableParagraph"/>
              <w:tabs>
                <w:tab w:val="left" w:pos="9498"/>
              </w:tabs>
              <w:spacing w:line="240" w:lineRule="auto"/>
              <w:rPr>
                <w:sz w:val="28"/>
              </w:rPr>
            </w:pPr>
            <w:r w:rsidRPr="00574F0F">
              <w:rPr>
                <w:sz w:val="28"/>
              </w:rPr>
              <w:t>Рентгенофазовый</w:t>
            </w:r>
            <w:r w:rsidRPr="00574F0F">
              <w:rPr>
                <w:spacing w:val="-4"/>
                <w:sz w:val="28"/>
              </w:rPr>
              <w:t xml:space="preserve"> </w:t>
            </w:r>
            <w:r w:rsidRPr="00574F0F">
              <w:rPr>
                <w:sz w:val="28"/>
              </w:rPr>
              <w:t>анализ</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3</w:t>
            </w:r>
            <w:r w:rsidR="00B0477B">
              <w:rPr>
                <w:sz w:val="28"/>
              </w:rPr>
              <w:t>6</w:t>
            </w:r>
          </w:p>
        </w:tc>
      </w:tr>
      <w:tr w:rsidR="006C31FE" w:rsidRPr="00627372" w:rsidTr="00F56048">
        <w:trPr>
          <w:trHeight w:val="237"/>
        </w:trPr>
        <w:tc>
          <w:tcPr>
            <w:tcW w:w="709" w:type="dxa"/>
          </w:tcPr>
          <w:p w:rsidR="006C31FE" w:rsidRPr="009D2D22" w:rsidRDefault="006C31FE" w:rsidP="004E40E0">
            <w:pPr>
              <w:pStyle w:val="TableParagraph"/>
              <w:tabs>
                <w:tab w:val="left" w:pos="9498"/>
              </w:tabs>
              <w:spacing w:line="240" w:lineRule="auto"/>
              <w:rPr>
                <w:sz w:val="28"/>
              </w:rPr>
            </w:pPr>
            <w:r w:rsidRPr="006C31FE">
              <w:rPr>
                <w:sz w:val="28"/>
              </w:rPr>
              <w:t>2.2.4</w:t>
            </w:r>
          </w:p>
        </w:tc>
        <w:tc>
          <w:tcPr>
            <w:tcW w:w="8505" w:type="dxa"/>
          </w:tcPr>
          <w:p w:rsidR="006C31FE" w:rsidRPr="00574F0F" w:rsidRDefault="006C31FE" w:rsidP="00E66441">
            <w:pPr>
              <w:pStyle w:val="TableParagraph"/>
              <w:tabs>
                <w:tab w:val="left" w:pos="9498"/>
              </w:tabs>
              <w:spacing w:line="240" w:lineRule="auto"/>
              <w:rPr>
                <w:sz w:val="28"/>
              </w:rPr>
            </w:pPr>
            <w:r w:rsidRPr="006C31FE">
              <w:rPr>
                <w:sz w:val="28"/>
              </w:rPr>
              <w:t>Хроматографический анализ</w:t>
            </w:r>
          </w:p>
        </w:tc>
        <w:tc>
          <w:tcPr>
            <w:tcW w:w="567" w:type="dxa"/>
          </w:tcPr>
          <w:p w:rsidR="006C31FE" w:rsidRPr="00627372" w:rsidRDefault="00627372" w:rsidP="006C31FE">
            <w:pPr>
              <w:jc w:val="right"/>
              <w:rPr>
                <w:sz w:val="28"/>
                <w:szCs w:val="28"/>
              </w:rPr>
            </w:pPr>
            <w:r w:rsidRPr="00627372">
              <w:rPr>
                <w:sz w:val="28"/>
                <w:szCs w:val="28"/>
              </w:rPr>
              <w:t>3</w:t>
            </w:r>
            <w:r w:rsidR="00B0477B">
              <w:rPr>
                <w:sz w:val="28"/>
                <w:szCs w:val="28"/>
              </w:rPr>
              <w:t>7</w:t>
            </w:r>
          </w:p>
        </w:tc>
      </w:tr>
      <w:tr w:rsidR="008E4B15" w:rsidRPr="009D2D22" w:rsidTr="00F56048">
        <w:trPr>
          <w:trHeight w:val="342"/>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2.3</w:t>
            </w:r>
          </w:p>
        </w:tc>
        <w:tc>
          <w:tcPr>
            <w:tcW w:w="8505" w:type="dxa"/>
          </w:tcPr>
          <w:p w:rsidR="008E4B15" w:rsidRPr="009D2D22" w:rsidRDefault="008E4B15" w:rsidP="00E66441">
            <w:pPr>
              <w:pStyle w:val="TableParagraph"/>
              <w:tabs>
                <w:tab w:val="left" w:pos="9498"/>
              </w:tabs>
              <w:spacing w:line="240" w:lineRule="auto"/>
              <w:rPr>
                <w:sz w:val="28"/>
              </w:rPr>
            </w:pPr>
            <w:r w:rsidRPr="009D2D22">
              <w:rPr>
                <w:sz w:val="28"/>
              </w:rPr>
              <w:t>Полигонные</w:t>
            </w:r>
            <w:r w:rsidRPr="009D2D22">
              <w:rPr>
                <w:spacing w:val="-8"/>
                <w:sz w:val="28"/>
              </w:rPr>
              <w:t xml:space="preserve"> </w:t>
            </w:r>
            <w:r w:rsidRPr="009D2D22">
              <w:rPr>
                <w:sz w:val="28"/>
              </w:rPr>
              <w:t>испытания</w:t>
            </w:r>
            <w:r w:rsidRPr="009D2D22">
              <w:rPr>
                <w:spacing w:val="-4"/>
                <w:sz w:val="28"/>
              </w:rPr>
              <w:t xml:space="preserve"> </w:t>
            </w:r>
            <w:r w:rsidRPr="009D2D22">
              <w:rPr>
                <w:sz w:val="28"/>
              </w:rPr>
              <w:t>газо</w:t>
            </w:r>
            <w:r>
              <w:rPr>
                <w:sz w:val="28"/>
              </w:rPr>
              <w:t>генераторных</w:t>
            </w:r>
            <w:r w:rsidRPr="009D2D22">
              <w:rPr>
                <w:spacing w:val="-5"/>
                <w:sz w:val="28"/>
              </w:rPr>
              <w:t xml:space="preserve"> </w:t>
            </w:r>
            <w:r w:rsidRPr="009D2D22">
              <w:rPr>
                <w:sz w:val="28"/>
              </w:rPr>
              <w:t>пиро</w:t>
            </w:r>
            <w:r>
              <w:rPr>
                <w:sz w:val="28"/>
              </w:rPr>
              <w:t>составов</w:t>
            </w:r>
          </w:p>
        </w:tc>
        <w:tc>
          <w:tcPr>
            <w:tcW w:w="567" w:type="dxa"/>
          </w:tcPr>
          <w:p w:rsidR="008E4B15" w:rsidRPr="009D2D22" w:rsidRDefault="00986F7C" w:rsidP="0039547B">
            <w:pPr>
              <w:pStyle w:val="TableParagraph"/>
              <w:tabs>
                <w:tab w:val="left" w:pos="9498"/>
              </w:tabs>
              <w:spacing w:line="240" w:lineRule="auto"/>
              <w:jc w:val="right"/>
              <w:rPr>
                <w:sz w:val="28"/>
              </w:rPr>
            </w:pPr>
            <w:r>
              <w:rPr>
                <w:sz w:val="28"/>
              </w:rPr>
              <w:t>3</w:t>
            </w:r>
            <w:r w:rsidR="00B0477B">
              <w:rPr>
                <w:sz w:val="28"/>
              </w:rPr>
              <w:t>8</w:t>
            </w:r>
          </w:p>
        </w:tc>
      </w:tr>
      <w:tr w:rsidR="008E4B15" w:rsidRPr="009D2D22" w:rsidTr="00F56048">
        <w:trPr>
          <w:trHeight w:val="311"/>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2.3.1</w:t>
            </w:r>
          </w:p>
        </w:tc>
        <w:tc>
          <w:tcPr>
            <w:tcW w:w="8505" w:type="dxa"/>
          </w:tcPr>
          <w:p w:rsidR="008E4B15" w:rsidRPr="009D2D22" w:rsidRDefault="008E4B15" w:rsidP="00B330C6">
            <w:pPr>
              <w:pStyle w:val="TableParagraph"/>
              <w:tabs>
                <w:tab w:val="left" w:pos="9498"/>
              </w:tabs>
              <w:spacing w:line="240" w:lineRule="auto"/>
              <w:rPr>
                <w:sz w:val="28"/>
              </w:rPr>
            </w:pPr>
            <w:r w:rsidRPr="009D2D22">
              <w:rPr>
                <w:sz w:val="28"/>
              </w:rPr>
              <w:t>Методика</w:t>
            </w:r>
            <w:r w:rsidRPr="009D2D22">
              <w:rPr>
                <w:spacing w:val="-7"/>
                <w:sz w:val="28"/>
              </w:rPr>
              <w:t xml:space="preserve"> </w:t>
            </w:r>
            <w:r w:rsidRPr="009D2D22">
              <w:rPr>
                <w:sz w:val="28"/>
              </w:rPr>
              <w:t>проведения</w:t>
            </w:r>
            <w:r w:rsidRPr="009D2D22">
              <w:rPr>
                <w:spacing w:val="-6"/>
                <w:sz w:val="28"/>
              </w:rPr>
              <w:t xml:space="preserve"> </w:t>
            </w:r>
            <w:r w:rsidRPr="009D2D22">
              <w:rPr>
                <w:sz w:val="28"/>
              </w:rPr>
              <w:t>полигонных</w:t>
            </w:r>
            <w:r w:rsidRPr="009D2D22">
              <w:rPr>
                <w:spacing w:val="-9"/>
                <w:sz w:val="28"/>
              </w:rPr>
              <w:t xml:space="preserve"> </w:t>
            </w:r>
            <w:r>
              <w:rPr>
                <w:sz w:val="28"/>
              </w:rPr>
              <w:t>испытаний пиро</w:t>
            </w:r>
            <w:r w:rsidRPr="009D2D22">
              <w:rPr>
                <w:sz w:val="28"/>
              </w:rPr>
              <w:t>составов</w:t>
            </w:r>
          </w:p>
        </w:tc>
        <w:tc>
          <w:tcPr>
            <w:tcW w:w="567" w:type="dxa"/>
          </w:tcPr>
          <w:p w:rsidR="008E4B15" w:rsidRPr="009D2D22" w:rsidRDefault="00986F7C" w:rsidP="00B330C6">
            <w:pPr>
              <w:pStyle w:val="TableParagraph"/>
              <w:tabs>
                <w:tab w:val="left" w:pos="9498"/>
              </w:tabs>
              <w:spacing w:line="240" w:lineRule="auto"/>
              <w:jc w:val="right"/>
              <w:rPr>
                <w:sz w:val="28"/>
              </w:rPr>
            </w:pPr>
            <w:r>
              <w:rPr>
                <w:sz w:val="28"/>
              </w:rPr>
              <w:t>3</w:t>
            </w:r>
            <w:r w:rsidR="00B0477B">
              <w:rPr>
                <w:sz w:val="28"/>
              </w:rPr>
              <w:t>8</w:t>
            </w:r>
          </w:p>
        </w:tc>
      </w:tr>
      <w:tr w:rsidR="008E4B15" w:rsidRPr="009D2D22" w:rsidTr="00F56048">
        <w:trPr>
          <w:trHeight w:val="273"/>
        </w:trPr>
        <w:tc>
          <w:tcPr>
            <w:tcW w:w="709" w:type="dxa"/>
          </w:tcPr>
          <w:p w:rsidR="008E4B15" w:rsidRDefault="00C64088" w:rsidP="004E40E0">
            <w:pPr>
              <w:pStyle w:val="TableParagraph"/>
              <w:tabs>
                <w:tab w:val="left" w:pos="9498"/>
              </w:tabs>
              <w:spacing w:line="240" w:lineRule="auto"/>
              <w:rPr>
                <w:sz w:val="28"/>
              </w:rPr>
            </w:pPr>
            <w:r>
              <w:rPr>
                <w:sz w:val="28"/>
              </w:rPr>
              <w:t>2.3.2</w:t>
            </w:r>
          </w:p>
        </w:tc>
        <w:tc>
          <w:tcPr>
            <w:tcW w:w="8505" w:type="dxa"/>
          </w:tcPr>
          <w:p w:rsidR="008E4B15" w:rsidRPr="009D2D22" w:rsidRDefault="008E4B15" w:rsidP="00E66441">
            <w:pPr>
              <w:pStyle w:val="TableParagraph"/>
              <w:tabs>
                <w:tab w:val="left" w:pos="9498"/>
              </w:tabs>
              <w:spacing w:line="240" w:lineRule="auto"/>
              <w:rPr>
                <w:sz w:val="28"/>
              </w:rPr>
            </w:pPr>
            <w:r w:rsidRPr="00D62F61">
              <w:rPr>
                <w:sz w:val="28"/>
              </w:rPr>
              <w:t>Методика определения температуры вспышки пиросоставов</w:t>
            </w:r>
          </w:p>
        </w:tc>
        <w:tc>
          <w:tcPr>
            <w:tcW w:w="567" w:type="dxa"/>
          </w:tcPr>
          <w:p w:rsidR="008E4B15" w:rsidRPr="009D2D22" w:rsidRDefault="00B0477B" w:rsidP="0039547B">
            <w:pPr>
              <w:pStyle w:val="TableParagraph"/>
              <w:tabs>
                <w:tab w:val="left" w:pos="9498"/>
              </w:tabs>
              <w:spacing w:line="240" w:lineRule="auto"/>
              <w:jc w:val="right"/>
              <w:rPr>
                <w:sz w:val="28"/>
              </w:rPr>
            </w:pPr>
            <w:r>
              <w:rPr>
                <w:sz w:val="28"/>
              </w:rPr>
              <w:t>39</w:t>
            </w:r>
          </w:p>
        </w:tc>
      </w:tr>
      <w:tr w:rsidR="008E4B15" w:rsidRPr="009D2D22" w:rsidTr="00F56048">
        <w:trPr>
          <w:trHeight w:val="463"/>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2.4</w:t>
            </w:r>
          </w:p>
        </w:tc>
        <w:tc>
          <w:tcPr>
            <w:tcW w:w="8505" w:type="dxa"/>
          </w:tcPr>
          <w:p w:rsidR="008E4B15" w:rsidRPr="009D2D22" w:rsidRDefault="008E4B15" w:rsidP="00E66441">
            <w:pPr>
              <w:pStyle w:val="TableParagraph"/>
              <w:tabs>
                <w:tab w:val="left" w:pos="9498"/>
              </w:tabs>
              <w:spacing w:line="240" w:lineRule="auto"/>
              <w:rPr>
                <w:sz w:val="28"/>
              </w:rPr>
            </w:pPr>
            <w:r>
              <w:rPr>
                <w:sz w:val="28"/>
              </w:rPr>
              <w:t>Методика</w:t>
            </w:r>
            <w:r w:rsidRPr="009D2D22">
              <w:rPr>
                <w:spacing w:val="-11"/>
                <w:sz w:val="28"/>
              </w:rPr>
              <w:t xml:space="preserve"> </w:t>
            </w:r>
            <w:r w:rsidRPr="009D2D22">
              <w:rPr>
                <w:sz w:val="28"/>
              </w:rPr>
              <w:t>определения</w:t>
            </w:r>
            <w:r w:rsidRPr="009D2D22">
              <w:rPr>
                <w:spacing w:val="-9"/>
                <w:sz w:val="28"/>
              </w:rPr>
              <w:t xml:space="preserve"> </w:t>
            </w:r>
            <w:r w:rsidRPr="009D2D22">
              <w:rPr>
                <w:sz w:val="28"/>
              </w:rPr>
              <w:t>чувствительности</w:t>
            </w:r>
            <w:r w:rsidRPr="009D2D22">
              <w:rPr>
                <w:spacing w:val="-8"/>
                <w:sz w:val="28"/>
              </w:rPr>
              <w:t xml:space="preserve"> </w:t>
            </w:r>
            <w:r>
              <w:rPr>
                <w:sz w:val="28"/>
              </w:rPr>
              <w:t>пиро</w:t>
            </w:r>
            <w:r w:rsidRPr="009D2D22">
              <w:rPr>
                <w:sz w:val="28"/>
              </w:rPr>
              <w:t>составов</w:t>
            </w:r>
            <w:r w:rsidRPr="009D2D22">
              <w:rPr>
                <w:spacing w:val="-4"/>
                <w:sz w:val="28"/>
              </w:rPr>
              <w:t xml:space="preserve"> </w:t>
            </w:r>
            <w:r w:rsidRPr="009D2D22">
              <w:rPr>
                <w:sz w:val="28"/>
              </w:rPr>
              <w:t>к</w:t>
            </w:r>
            <w:r w:rsidRPr="009D2D22">
              <w:rPr>
                <w:spacing w:val="-1"/>
                <w:sz w:val="28"/>
              </w:rPr>
              <w:t xml:space="preserve"> </w:t>
            </w:r>
            <w:r w:rsidRPr="009D2D22">
              <w:rPr>
                <w:sz w:val="28"/>
              </w:rPr>
              <w:t>механическим</w:t>
            </w:r>
            <w:r w:rsidRPr="009D2D22">
              <w:rPr>
                <w:spacing w:val="-1"/>
                <w:sz w:val="28"/>
              </w:rPr>
              <w:t xml:space="preserve"> </w:t>
            </w:r>
            <w:r w:rsidRPr="009D2D22">
              <w:rPr>
                <w:sz w:val="28"/>
              </w:rPr>
              <w:t>воздействиям</w:t>
            </w:r>
            <w:r w:rsidRPr="009D2D22">
              <w:rPr>
                <w:spacing w:val="-2"/>
                <w:sz w:val="28"/>
              </w:rPr>
              <w:t xml:space="preserve"> </w:t>
            </w:r>
            <w:r w:rsidRPr="009D2D22">
              <w:rPr>
                <w:sz w:val="28"/>
              </w:rPr>
              <w:t>(к</w:t>
            </w:r>
            <w:r w:rsidRPr="009D2D22">
              <w:rPr>
                <w:spacing w:val="-1"/>
                <w:sz w:val="28"/>
              </w:rPr>
              <w:t xml:space="preserve"> </w:t>
            </w:r>
            <w:r w:rsidRPr="009D2D22">
              <w:rPr>
                <w:sz w:val="28"/>
              </w:rPr>
              <w:t>удару</w:t>
            </w:r>
            <w:r w:rsidRPr="009D2D22">
              <w:rPr>
                <w:spacing w:val="-5"/>
                <w:sz w:val="28"/>
              </w:rPr>
              <w:t xml:space="preserve"> </w:t>
            </w:r>
            <w:r w:rsidRPr="009D2D22">
              <w:rPr>
                <w:sz w:val="28"/>
              </w:rPr>
              <w:t>и</w:t>
            </w:r>
            <w:r w:rsidRPr="009D2D22">
              <w:rPr>
                <w:spacing w:val="-1"/>
                <w:sz w:val="28"/>
              </w:rPr>
              <w:t xml:space="preserve"> </w:t>
            </w:r>
            <w:r w:rsidRPr="009D2D22">
              <w:rPr>
                <w:sz w:val="28"/>
              </w:rPr>
              <w:t>трению)</w:t>
            </w:r>
          </w:p>
        </w:tc>
        <w:tc>
          <w:tcPr>
            <w:tcW w:w="567" w:type="dxa"/>
          </w:tcPr>
          <w:p w:rsidR="00627372" w:rsidRDefault="00627372" w:rsidP="0039547B">
            <w:pPr>
              <w:pStyle w:val="TableParagraph"/>
              <w:tabs>
                <w:tab w:val="left" w:pos="9498"/>
              </w:tabs>
              <w:spacing w:line="240" w:lineRule="auto"/>
              <w:jc w:val="right"/>
              <w:rPr>
                <w:sz w:val="28"/>
              </w:rPr>
            </w:pPr>
          </w:p>
          <w:p w:rsidR="008E4B15" w:rsidRPr="009D2D22" w:rsidRDefault="00B0477B" w:rsidP="0039547B">
            <w:pPr>
              <w:pStyle w:val="TableParagraph"/>
              <w:tabs>
                <w:tab w:val="left" w:pos="9498"/>
              </w:tabs>
              <w:spacing w:line="240" w:lineRule="auto"/>
              <w:jc w:val="right"/>
              <w:rPr>
                <w:sz w:val="28"/>
              </w:rPr>
            </w:pPr>
            <w:r>
              <w:rPr>
                <w:sz w:val="28"/>
              </w:rPr>
              <w:t>39</w:t>
            </w:r>
          </w:p>
        </w:tc>
      </w:tr>
      <w:tr w:rsidR="008E4B15" w:rsidRPr="009D2D22" w:rsidTr="00F56048">
        <w:trPr>
          <w:trHeight w:val="341"/>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2.4.1</w:t>
            </w:r>
          </w:p>
        </w:tc>
        <w:tc>
          <w:tcPr>
            <w:tcW w:w="8505" w:type="dxa"/>
          </w:tcPr>
          <w:p w:rsidR="008E4B15" w:rsidRPr="009D2D22" w:rsidRDefault="008E4B15" w:rsidP="00E66441">
            <w:pPr>
              <w:pStyle w:val="TableParagraph"/>
              <w:tabs>
                <w:tab w:val="left" w:pos="9498"/>
              </w:tabs>
              <w:spacing w:line="240" w:lineRule="auto"/>
              <w:rPr>
                <w:sz w:val="28"/>
              </w:rPr>
            </w:pPr>
            <w:r w:rsidRPr="009D2D22">
              <w:rPr>
                <w:sz w:val="28"/>
              </w:rPr>
              <w:t>Определение</w:t>
            </w:r>
            <w:r w:rsidRPr="009D2D22">
              <w:rPr>
                <w:spacing w:val="-6"/>
                <w:sz w:val="28"/>
              </w:rPr>
              <w:t xml:space="preserve"> </w:t>
            </w:r>
            <w:r w:rsidRPr="009D2D22">
              <w:rPr>
                <w:sz w:val="28"/>
              </w:rPr>
              <w:t>чувствительности</w:t>
            </w:r>
            <w:r w:rsidRPr="009D2D22">
              <w:rPr>
                <w:spacing w:val="-4"/>
                <w:sz w:val="28"/>
              </w:rPr>
              <w:t xml:space="preserve"> </w:t>
            </w:r>
            <w:r w:rsidRPr="009D2D22">
              <w:rPr>
                <w:sz w:val="28"/>
              </w:rPr>
              <w:t>к</w:t>
            </w:r>
            <w:r w:rsidRPr="009D2D22">
              <w:rPr>
                <w:spacing w:val="-3"/>
                <w:sz w:val="28"/>
              </w:rPr>
              <w:t xml:space="preserve"> </w:t>
            </w:r>
            <w:r w:rsidRPr="009D2D22">
              <w:rPr>
                <w:sz w:val="28"/>
              </w:rPr>
              <w:t>удару</w:t>
            </w:r>
          </w:p>
        </w:tc>
        <w:tc>
          <w:tcPr>
            <w:tcW w:w="567" w:type="dxa"/>
          </w:tcPr>
          <w:p w:rsidR="008E4B15" w:rsidRPr="009D2D22" w:rsidRDefault="00B0477B" w:rsidP="0039547B">
            <w:pPr>
              <w:pStyle w:val="TableParagraph"/>
              <w:tabs>
                <w:tab w:val="left" w:pos="9498"/>
              </w:tabs>
              <w:spacing w:line="240" w:lineRule="auto"/>
              <w:jc w:val="right"/>
              <w:rPr>
                <w:sz w:val="28"/>
              </w:rPr>
            </w:pPr>
            <w:r>
              <w:rPr>
                <w:sz w:val="28"/>
              </w:rPr>
              <w:t>39</w:t>
            </w:r>
          </w:p>
        </w:tc>
      </w:tr>
      <w:tr w:rsidR="008E4B15" w:rsidRPr="009D2D22" w:rsidTr="00F56048">
        <w:trPr>
          <w:trHeight w:val="336"/>
        </w:trPr>
        <w:tc>
          <w:tcPr>
            <w:tcW w:w="709" w:type="dxa"/>
          </w:tcPr>
          <w:p w:rsidR="008E4B15" w:rsidRPr="009D2D22" w:rsidRDefault="00C64088" w:rsidP="004E40E0">
            <w:pPr>
              <w:pStyle w:val="TableParagraph"/>
              <w:keepLines/>
              <w:tabs>
                <w:tab w:val="left" w:pos="9498"/>
              </w:tabs>
              <w:spacing w:line="240" w:lineRule="auto"/>
              <w:rPr>
                <w:sz w:val="28"/>
              </w:rPr>
            </w:pPr>
            <w:r w:rsidRPr="009D2D22">
              <w:rPr>
                <w:sz w:val="28"/>
              </w:rPr>
              <w:t>2.4.2</w:t>
            </w:r>
          </w:p>
        </w:tc>
        <w:tc>
          <w:tcPr>
            <w:tcW w:w="8505" w:type="dxa"/>
          </w:tcPr>
          <w:p w:rsidR="008E4B15" w:rsidRPr="009D2D22" w:rsidRDefault="008E4B15" w:rsidP="00E66441">
            <w:pPr>
              <w:pStyle w:val="TableParagraph"/>
              <w:keepLines/>
              <w:tabs>
                <w:tab w:val="left" w:pos="9498"/>
              </w:tabs>
              <w:spacing w:line="240" w:lineRule="auto"/>
              <w:rPr>
                <w:sz w:val="28"/>
              </w:rPr>
            </w:pPr>
            <w:r w:rsidRPr="009D2D22">
              <w:rPr>
                <w:sz w:val="28"/>
              </w:rPr>
              <w:t>Определение</w:t>
            </w:r>
            <w:r w:rsidRPr="009D2D22">
              <w:rPr>
                <w:spacing w:val="-6"/>
                <w:sz w:val="28"/>
              </w:rPr>
              <w:t xml:space="preserve"> </w:t>
            </w:r>
            <w:r w:rsidRPr="009D2D22">
              <w:rPr>
                <w:sz w:val="28"/>
              </w:rPr>
              <w:t>чувствительности</w:t>
            </w:r>
            <w:r w:rsidRPr="009D2D22">
              <w:rPr>
                <w:spacing w:val="-5"/>
                <w:sz w:val="28"/>
              </w:rPr>
              <w:t xml:space="preserve"> </w:t>
            </w:r>
            <w:r w:rsidRPr="009D2D22">
              <w:rPr>
                <w:sz w:val="28"/>
              </w:rPr>
              <w:t>к</w:t>
            </w:r>
            <w:r w:rsidRPr="009D2D22">
              <w:rPr>
                <w:spacing w:val="-2"/>
                <w:sz w:val="28"/>
              </w:rPr>
              <w:t xml:space="preserve"> </w:t>
            </w:r>
            <w:r w:rsidRPr="009D2D22">
              <w:rPr>
                <w:sz w:val="28"/>
              </w:rPr>
              <w:t>трению</w:t>
            </w:r>
          </w:p>
        </w:tc>
        <w:tc>
          <w:tcPr>
            <w:tcW w:w="567" w:type="dxa"/>
          </w:tcPr>
          <w:p w:rsidR="008E4B15" w:rsidRPr="009D2D22" w:rsidRDefault="00627372" w:rsidP="0039547B">
            <w:pPr>
              <w:pStyle w:val="TableParagraph"/>
              <w:tabs>
                <w:tab w:val="left" w:pos="9498"/>
              </w:tabs>
              <w:spacing w:line="240" w:lineRule="auto"/>
              <w:jc w:val="right"/>
              <w:rPr>
                <w:sz w:val="28"/>
              </w:rPr>
            </w:pPr>
            <w:r>
              <w:rPr>
                <w:sz w:val="28"/>
              </w:rPr>
              <w:t>4</w:t>
            </w:r>
            <w:r w:rsidR="00B0477B">
              <w:rPr>
                <w:sz w:val="28"/>
              </w:rPr>
              <w:t>0</w:t>
            </w:r>
          </w:p>
        </w:tc>
      </w:tr>
      <w:tr w:rsidR="00861984" w:rsidRPr="009D2D22" w:rsidTr="00F56048">
        <w:trPr>
          <w:trHeight w:val="142"/>
        </w:trPr>
        <w:tc>
          <w:tcPr>
            <w:tcW w:w="709" w:type="dxa"/>
          </w:tcPr>
          <w:p w:rsidR="00861984" w:rsidRPr="004E6029" w:rsidRDefault="00861984" w:rsidP="004E40E0">
            <w:pPr>
              <w:pStyle w:val="TableParagraph"/>
              <w:tabs>
                <w:tab w:val="left" w:pos="9498"/>
              </w:tabs>
              <w:spacing w:line="240" w:lineRule="auto"/>
              <w:rPr>
                <w:b/>
                <w:sz w:val="28"/>
              </w:rPr>
            </w:pPr>
            <w:r>
              <w:rPr>
                <w:b/>
                <w:sz w:val="28"/>
              </w:rPr>
              <w:t>3</w:t>
            </w:r>
          </w:p>
        </w:tc>
        <w:tc>
          <w:tcPr>
            <w:tcW w:w="8505" w:type="dxa"/>
          </w:tcPr>
          <w:p w:rsidR="00861984" w:rsidRPr="00861984" w:rsidRDefault="00861984" w:rsidP="00E66441">
            <w:pPr>
              <w:pStyle w:val="TableParagraph"/>
              <w:tabs>
                <w:tab w:val="left" w:pos="9498"/>
              </w:tabs>
              <w:spacing w:line="240" w:lineRule="auto"/>
              <w:rPr>
                <w:b/>
                <w:sz w:val="28"/>
                <w:szCs w:val="28"/>
              </w:rPr>
            </w:pPr>
            <w:r w:rsidRPr="00861984">
              <w:rPr>
                <w:b/>
                <w:sz w:val="28"/>
                <w:szCs w:val="28"/>
              </w:rPr>
              <w:t>РЕЗУЛЬТАТЫ И</w:t>
            </w:r>
            <w:r w:rsidRPr="00861984">
              <w:rPr>
                <w:b/>
                <w:spacing w:val="-3"/>
                <w:sz w:val="28"/>
                <w:szCs w:val="28"/>
              </w:rPr>
              <w:t xml:space="preserve"> </w:t>
            </w:r>
            <w:r w:rsidRPr="00861984">
              <w:rPr>
                <w:b/>
                <w:sz w:val="28"/>
                <w:szCs w:val="28"/>
              </w:rPr>
              <w:t>ОБСУЖДЕНИЕ</w:t>
            </w:r>
          </w:p>
        </w:tc>
        <w:tc>
          <w:tcPr>
            <w:tcW w:w="567" w:type="dxa"/>
          </w:tcPr>
          <w:p w:rsidR="00861984" w:rsidRPr="00C30034" w:rsidRDefault="00627372" w:rsidP="0039547B">
            <w:pPr>
              <w:pStyle w:val="TableParagraph"/>
              <w:tabs>
                <w:tab w:val="left" w:pos="330"/>
                <w:tab w:val="left" w:pos="9498"/>
              </w:tabs>
              <w:spacing w:line="240" w:lineRule="auto"/>
              <w:jc w:val="right"/>
              <w:rPr>
                <w:sz w:val="28"/>
                <w:szCs w:val="28"/>
              </w:rPr>
            </w:pPr>
            <w:r>
              <w:rPr>
                <w:sz w:val="28"/>
                <w:szCs w:val="28"/>
              </w:rPr>
              <w:t>4</w:t>
            </w:r>
            <w:r w:rsidR="00B0477B">
              <w:rPr>
                <w:sz w:val="28"/>
                <w:szCs w:val="28"/>
              </w:rPr>
              <w:t>2</w:t>
            </w:r>
          </w:p>
        </w:tc>
      </w:tr>
      <w:tr w:rsidR="008E4B15" w:rsidRPr="009D2D22" w:rsidTr="00F56048">
        <w:trPr>
          <w:trHeight w:val="556"/>
        </w:trPr>
        <w:tc>
          <w:tcPr>
            <w:tcW w:w="709" w:type="dxa"/>
          </w:tcPr>
          <w:p w:rsidR="008E4B15" w:rsidRPr="00861984" w:rsidRDefault="00C64088" w:rsidP="004E40E0">
            <w:pPr>
              <w:pStyle w:val="TableParagraph"/>
              <w:tabs>
                <w:tab w:val="left" w:pos="9498"/>
              </w:tabs>
              <w:spacing w:line="240" w:lineRule="auto"/>
              <w:rPr>
                <w:sz w:val="28"/>
              </w:rPr>
            </w:pPr>
            <w:r w:rsidRPr="00861984">
              <w:rPr>
                <w:sz w:val="28"/>
              </w:rPr>
              <w:t>3</w:t>
            </w:r>
            <w:r w:rsidR="00861984">
              <w:rPr>
                <w:sz w:val="28"/>
              </w:rPr>
              <w:t>.1</w:t>
            </w:r>
          </w:p>
        </w:tc>
        <w:tc>
          <w:tcPr>
            <w:tcW w:w="8505" w:type="dxa"/>
          </w:tcPr>
          <w:p w:rsidR="008E4B15" w:rsidRPr="00861984" w:rsidRDefault="00861984" w:rsidP="00E66441">
            <w:pPr>
              <w:pStyle w:val="TableParagraph"/>
              <w:tabs>
                <w:tab w:val="left" w:pos="9498"/>
              </w:tabs>
              <w:spacing w:line="240" w:lineRule="auto"/>
              <w:rPr>
                <w:sz w:val="28"/>
              </w:rPr>
            </w:pPr>
            <w:r>
              <w:rPr>
                <w:sz w:val="28"/>
              </w:rPr>
              <w:t>Р</w:t>
            </w:r>
            <w:r w:rsidRPr="00861984">
              <w:rPr>
                <w:sz w:val="28"/>
              </w:rPr>
              <w:t xml:space="preserve">азработка газогенераторных составов на основе </w:t>
            </w:r>
            <w:r>
              <w:rPr>
                <w:sz w:val="28"/>
              </w:rPr>
              <w:t>НА</w:t>
            </w:r>
            <w:r w:rsidRPr="00861984">
              <w:rPr>
                <w:sz w:val="28"/>
              </w:rPr>
              <w:t>, применяемых для разрушения бетонных конструкции средней прочности</w:t>
            </w:r>
          </w:p>
        </w:tc>
        <w:tc>
          <w:tcPr>
            <w:tcW w:w="567" w:type="dxa"/>
          </w:tcPr>
          <w:p w:rsidR="00E66441" w:rsidRDefault="00E66441" w:rsidP="0039547B">
            <w:pPr>
              <w:jc w:val="right"/>
              <w:rPr>
                <w:sz w:val="28"/>
                <w:szCs w:val="28"/>
              </w:rPr>
            </w:pPr>
          </w:p>
          <w:p w:rsidR="008E4B15" w:rsidRPr="00C30034" w:rsidRDefault="00627372" w:rsidP="0039547B">
            <w:pPr>
              <w:jc w:val="right"/>
              <w:rPr>
                <w:sz w:val="28"/>
                <w:szCs w:val="28"/>
              </w:rPr>
            </w:pPr>
            <w:r>
              <w:rPr>
                <w:sz w:val="28"/>
                <w:szCs w:val="28"/>
              </w:rPr>
              <w:t>4</w:t>
            </w:r>
            <w:r w:rsidR="00B0477B">
              <w:rPr>
                <w:sz w:val="28"/>
                <w:szCs w:val="28"/>
              </w:rPr>
              <w:t>2</w:t>
            </w:r>
          </w:p>
        </w:tc>
      </w:tr>
      <w:tr w:rsidR="008E4B15" w:rsidRPr="009D2D22" w:rsidTr="00F56048">
        <w:trPr>
          <w:trHeight w:val="978"/>
        </w:trPr>
        <w:tc>
          <w:tcPr>
            <w:tcW w:w="709" w:type="dxa"/>
          </w:tcPr>
          <w:p w:rsidR="008E4B15" w:rsidRPr="009D2D22" w:rsidRDefault="00C64088" w:rsidP="004E40E0">
            <w:pPr>
              <w:pStyle w:val="TableParagraph"/>
              <w:tabs>
                <w:tab w:val="left" w:pos="9498"/>
              </w:tabs>
              <w:spacing w:line="240" w:lineRule="auto"/>
              <w:rPr>
                <w:sz w:val="28"/>
              </w:rPr>
            </w:pPr>
            <w:r w:rsidRPr="009D2D22">
              <w:rPr>
                <w:sz w:val="28"/>
              </w:rPr>
              <w:t>3.1</w:t>
            </w:r>
            <w:r w:rsidR="00861984">
              <w:rPr>
                <w:sz w:val="28"/>
              </w:rPr>
              <w:t>.1</w:t>
            </w:r>
          </w:p>
        </w:tc>
        <w:tc>
          <w:tcPr>
            <w:tcW w:w="8505" w:type="dxa"/>
          </w:tcPr>
          <w:p w:rsidR="008E4B15" w:rsidRPr="00976920" w:rsidRDefault="008E4B15" w:rsidP="00E66441">
            <w:pPr>
              <w:pStyle w:val="TableParagraph"/>
              <w:tabs>
                <w:tab w:val="left" w:pos="9498"/>
              </w:tabs>
              <w:spacing w:line="240" w:lineRule="auto"/>
              <w:rPr>
                <w:sz w:val="28"/>
              </w:rPr>
            </w:pPr>
            <w:r w:rsidRPr="009D2D22">
              <w:rPr>
                <w:sz w:val="28"/>
              </w:rPr>
              <w:t>Разработка</w:t>
            </w:r>
            <w:r w:rsidRPr="009D2D22">
              <w:rPr>
                <w:spacing w:val="1"/>
                <w:sz w:val="28"/>
              </w:rPr>
              <w:t xml:space="preserve"> </w:t>
            </w:r>
            <w:r w:rsidRPr="009D2D22">
              <w:rPr>
                <w:sz w:val="28"/>
              </w:rPr>
              <w:t>пиротехнических</w:t>
            </w:r>
            <w:r w:rsidRPr="009D2D22">
              <w:rPr>
                <w:spacing w:val="1"/>
                <w:sz w:val="28"/>
              </w:rPr>
              <w:t xml:space="preserve"> </w:t>
            </w:r>
            <w:r w:rsidRPr="009D2D22">
              <w:rPr>
                <w:sz w:val="28"/>
              </w:rPr>
              <w:t>составов</w:t>
            </w:r>
            <w:r w:rsidRPr="009D2D22">
              <w:rPr>
                <w:spacing w:val="1"/>
                <w:sz w:val="28"/>
              </w:rPr>
              <w:t xml:space="preserve"> </w:t>
            </w:r>
            <w:r w:rsidRPr="009D2D22">
              <w:rPr>
                <w:sz w:val="28"/>
              </w:rPr>
              <w:t>на</w:t>
            </w:r>
            <w:r w:rsidRPr="009D2D22">
              <w:rPr>
                <w:spacing w:val="1"/>
                <w:sz w:val="28"/>
              </w:rPr>
              <w:t xml:space="preserve"> </w:t>
            </w:r>
            <w:r w:rsidRPr="009D2D22">
              <w:rPr>
                <w:sz w:val="28"/>
              </w:rPr>
              <w:t>основе</w:t>
            </w:r>
            <w:r w:rsidR="00E66441">
              <w:rPr>
                <w:spacing w:val="1"/>
                <w:sz w:val="28"/>
              </w:rPr>
              <w:t xml:space="preserve"> НА</w:t>
            </w:r>
            <w:r w:rsidRPr="009D2D22">
              <w:rPr>
                <w:sz w:val="28"/>
              </w:rPr>
              <w:t>.</w:t>
            </w:r>
            <w:r w:rsidR="00B330C6">
              <w:rPr>
                <w:spacing w:val="1"/>
                <w:sz w:val="28"/>
              </w:rPr>
              <w:t xml:space="preserve"> </w:t>
            </w:r>
            <w:r>
              <w:rPr>
                <w:sz w:val="28"/>
              </w:rPr>
              <w:t>Термодинамическое</w:t>
            </w:r>
            <w:r>
              <w:rPr>
                <w:spacing w:val="1"/>
                <w:sz w:val="28"/>
              </w:rPr>
              <w:t xml:space="preserve"> </w:t>
            </w:r>
            <w:r>
              <w:rPr>
                <w:sz w:val="28"/>
              </w:rPr>
              <w:t>моделирование</w:t>
            </w:r>
            <w:r w:rsidRPr="009D2D22">
              <w:rPr>
                <w:spacing w:val="1"/>
                <w:sz w:val="28"/>
              </w:rPr>
              <w:t xml:space="preserve"> </w:t>
            </w:r>
            <w:r w:rsidRPr="009D2D22">
              <w:rPr>
                <w:sz w:val="28"/>
              </w:rPr>
              <w:t>для</w:t>
            </w:r>
            <w:r w:rsidRPr="009D2D22">
              <w:rPr>
                <w:spacing w:val="1"/>
                <w:sz w:val="28"/>
              </w:rPr>
              <w:t xml:space="preserve"> </w:t>
            </w:r>
            <w:r w:rsidRPr="009D2D22">
              <w:rPr>
                <w:sz w:val="28"/>
              </w:rPr>
              <w:t>определения</w:t>
            </w:r>
            <w:r w:rsidRPr="009D2D22">
              <w:rPr>
                <w:spacing w:val="1"/>
                <w:sz w:val="28"/>
              </w:rPr>
              <w:t xml:space="preserve"> </w:t>
            </w:r>
            <w:r w:rsidRPr="009D2D22">
              <w:rPr>
                <w:sz w:val="28"/>
              </w:rPr>
              <w:t>оптимального</w:t>
            </w:r>
            <w:r w:rsidRPr="009D2D22">
              <w:rPr>
                <w:spacing w:val="5"/>
                <w:sz w:val="28"/>
              </w:rPr>
              <w:t xml:space="preserve"> </w:t>
            </w:r>
            <w:r w:rsidRPr="009D2D22">
              <w:rPr>
                <w:sz w:val="28"/>
              </w:rPr>
              <w:t>содержания</w:t>
            </w:r>
            <w:r w:rsidRPr="009D2D22">
              <w:rPr>
                <w:spacing w:val="2"/>
                <w:sz w:val="28"/>
              </w:rPr>
              <w:t xml:space="preserve"> </w:t>
            </w:r>
            <w:r w:rsidRPr="009D2D22">
              <w:rPr>
                <w:sz w:val="28"/>
              </w:rPr>
              <w:t>исходных</w:t>
            </w:r>
            <w:r w:rsidRPr="009D2D22">
              <w:rPr>
                <w:spacing w:val="3"/>
                <w:sz w:val="28"/>
              </w:rPr>
              <w:t xml:space="preserve"> </w:t>
            </w:r>
            <w:r w:rsidRPr="009D2D22">
              <w:rPr>
                <w:sz w:val="28"/>
              </w:rPr>
              <w:t>компонентов</w:t>
            </w:r>
            <w:r w:rsidR="00311A10">
              <w:rPr>
                <w:sz w:val="28"/>
              </w:rPr>
              <w:t xml:space="preserve"> </w:t>
            </w:r>
            <w:r w:rsidRPr="009D2D22">
              <w:rPr>
                <w:sz w:val="28"/>
              </w:rPr>
              <w:t>пиротехнических</w:t>
            </w:r>
            <w:r w:rsidRPr="009D2D22">
              <w:rPr>
                <w:spacing w:val="-2"/>
                <w:sz w:val="28"/>
              </w:rPr>
              <w:t xml:space="preserve"> </w:t>
            </w:r>
            <w:r w:rsidRPr="009D2D22">
              <w:rPr>
                <w:sz w:val="28"/>
              </w:rPr>
              <w:t>составов</w:t>
            </w:r>
          </w:p>
        </w:tc>
        <w:tc>
          <w:tcPr>
            <w:tcW w:w="567" w:type="dxa"/>
          </w:tcPr>
          <w:p w:rsidR="00E66441" w:rsidRDefault="00E66441" w:rsidP="0039547B">
            <w:pPr>
              <w:jc w:val="right"/>
              <w:rPr>
                <w:sz w:val="28"/>
                <w:szCs w:val="28"/>
              </w:rPr>
            </w:pPr>
          </w:p>
          <w:p w:rsidR="00E66441" w:rsidRDefault="00E66441" w:rsidP="0039547B">
            <w:pPr>
              <w:jc w:val="right"/>
              <w:rPr>
                <w:sz w:val="28"/>
                <w:szCs w:val="28"/>
              </w:rPr>
            </w:pPr>
          </w:p>
          <w:p w:rsidR="008E4B15" w:rsidRPr="00C30034" w:rsidRDefault="00627372" w:rsidP="0039547B">
            <w:pPr>
              <w:jc w:val="right"/>
              <w:rPr>
                <w:sz w:val="28"/>
                <w:szCs w:val="28"/>
              </w:rPr>
            </w:pPr>
            <w:r>
              <w:rPr>
                <w:sz w:val="28"/>
                <w:szCs w:val="28"/>
              </w:rPr>
              <w:t>4</w:t>
            </w:r>
            <w:r w:rsidR="00B0477B">
              <w:rPr>
                <w:sz w:val="28"/>
                <w:szCs w:val="28"/>
              </w:rPr>
              <w:t>2</w:t>
            </w:r>
          </w:p>
        </w:tc>
      </w:tr>
      <w:tr w:rsidR="008E4B15" w:rsidRPr="009D2D22" w:rsidTr="00F56048">
        <w:trPr>
          <w:trHeight w:val="969"/>
        </w:trPr>
        <w:tc>
          <w:tcPr>
            <w:tcW w:w="709" w:type="dxa"/>
          </w:tcPr>
          <w:p w:rsidR="008E4B15" w:rsidRDefault="00C64088" w:rsidP="004E40E0">
            <w:pPr>
              <w:pStyle w:val="TableParagraph"/>
              <w:tabs>
                <w:tab w:val="left" w:pos="4714"/>
                <w:tab w:val="left" w:pos="9498"/>
              </w:tabs>
              <w:spacing w:line="240" w:lineRule="auto"/>
              <w:rPr>
                <w:sz w:val="28"/>
              </w:rPr>
            </w:pPr>
            <w:r>
              <w:rPr>
                <w:sz w:val="28"/>
              </w:rPr>
              <w:lastRenderedPageBreak/>
              <w:t>3.</w:t>
            </w:r>
            <w:r w:rsidR="00861984">
              <w:rPr>
                <w:sz w:val="28"/>
              </w:rPr>
              <w:t>1.</w:t>
            </w:r>
            <w:r>
              <w:rPr>
                <w:sz w:val="28"/>
              </w:rPr>
              <w:t>2</w:t>
            </w:r>
          </w:p>
        </w:tc>
        <w:tc>
          <w:tcPr>
            <w:tcW w:w="8505" w:type="dxa"/>
          </w:tcPr>
          <w:p w:rsidR="008E4B15" w:rsidRPr="00FC740E" w:rsidRDefault="008E4B15" w:rsidP="00E66441">
            <w:pPr>
              <w:pStyle w:val="TableParagraph"/>
              <w:tabs>
                <w:tab w:val="left" w:pos="4714"/>
                <w:tab w:val="left" w:pos="9498"/>
              </w:tabs>
              <w:spacing w:line="240" w:lineRule="auto"/>
              <w:rPr>
                <w:sz w:val="28"/>
              </w:rPr>
            </w:pPr>
            <w:r w:rsidRPr="009D2D22">
              <w:rPr>
                <w:sz w:val="28"/>
              </w:rPr>
              <w:t>Экспериментальное</w:t>
            </w:r>
            <w:r w:rsidR="00311A10">
              <w:rPr>
                <w:spacing w:val="102"/>
                <w:sz w:val="28"/>
              </w:rPr>
              <w:t xml:space="preserve"> </w:t>
            </w:r>
            <w:r w:rsidRPr="009D2D22">
              <w:rPr>
                <w:sz w:val="28"/>
              </w:rPr>
              <w:t>исследование</w:t>
            </w:r>
            <w:r>
              <w:rPr>
                <w:sz w:val="28"/>
              </w:rPr>
              <w:t xml:space="preserve"> </w:t>
            </w:r>
            <w:r w:rsidRPr="009D2D22">
              <w:rPr>
                <w:sz w:val="28"/>
              </w:rPr>
              <w:t>характеристик</w:t>
            </w:r>
            <w:r w:rsidRPr="009D2D22">
              <w:rPr>
                <w:spacing w:val="37"/>
                <w:sz w:val="28"/>
              </w:rPr>
              <w:t xml:space="preserve"> </w:t>
            </w:r>
            <w:r w:rsidRPr="009D2D22">
              <w:rPr>
                <w:sz w:val="28"/>
              </w:rPr>
              <w:t>горения</w:t>
            </w:r>
            <w:r>
              <w:rPr>
                <w:sz w:val="28"/>
              </w:rPr>
              <w:t xml:space="preserve"> </w:t>
            </w:r>
            <w:r w:rsidRPr="009D2D22">
              <w:rPr>
                <w:sz w:val="28"/>
              </w:rPr>
              <w:t>пиротехнических</w:t>
            </w:r>
            <w:r w:rsidRPr="009D2D22">
              <w:rPr>
                <w:spacing w:val="1"/>
                <w:sz w:val="28"/>
              </w:rPr>
              <w:t xml:space="preserve"> </w:t>
            </w:r>
            <w:r w:rsidRPr="009D2D22">
              <w:rPr>
                <w:sz w:val="28"/>
              </w:rPr>
              <w:t>газогенераторных</w:t>
            </w:r>
            <w:r w:rsidRPr="009D2D22">
              <w:rPr>
                <w:spacing w:val="1"/>
                <w:sz w:val="28"/>
              </w:rPr>
              <w:t xml:space="preserve"> </w:t>
            </w:r>
            <w:r w:rsidRPr="009D2D22">
              <w:rPr>
                <w:sz w:val="28"/>
              </w:rPr>
              <w:t>составов</w:t>
            </w:r>
            <w:r w:rsidRPr="009D2D22">
              <w:rPr>
                <w:spacing w:val="1"/>
                <w:sz w:val="28"/>
              </w:rPr>
              <w:t xml:space="preserve"> </w:t>
            </w:r>
            <w:r>
              <w:rPr>
                <w:sz w:val="28"/>
              </w:rPr>
              <w:t>на основе</w:t>
            </w:r>
            <w:r w:rsidRPr="009D2D22">
              <w:rPr>
                <w:spacing w:val="-3"/>
                <w:sz w:val="28"/>
              </w:rPr>
              <w:t xml:space="preserve"> </w:t>
            </w:r>
            <w:r>
              <w:rPr>
                <w:sz w:val="28"/>
              </w:rPr>
              <w:t>систем</w:t>
            </w:r>
            <w:r>
              <w:rPr>
                <w:sz w:val="28"/>
                <w:lang w:val="kk-KZ"/>
              </w:rPr>
              <w:t>ы</w:t>
            </w:r>
            <w:r>
              <w:rPr>
                <w:sz w:val="28"/>
              </w:rPr>
              <w:t xml:space="preserve"> </w:t>
            </w:r>
            <w:r w:rsidRPr="009D2D22">
              <w:rPr>
                <w:sz w:val="28"/>
              </w:rPr>
              <w:t>NH</w:t>
            </w:r>
            <w:r w:rsidRPr="009D2D22">
              <w:rPr>
                <w:sz w:val="28"/>
                <w:vertAlign w:val="subscript"/>
              </w:rPr>
              <w:t>4</w:t>
            </w:r>
            <w:r w:rsidRPr="009D2D22">
              <w:rPr>
                <w:sz w:val="28"/>
              </w:rPr>
              <w:t>NO</w:t>
            </w:r>
            <w:r w:rsidRPr="009D2D22">
              <w:rPr>
                <w:sz w:val="28"/>
                <w:vertAlign w:val="subscript"/>
              </w:rPr>
              <w:t>3</w:t>
            </w:r>
            <w:r>
              <w:rPr>
                <w:sz w:val="28"/>
              </w:rPr>
              <w:t>-ПЭ-</w:t>
            </w:r>
            <w:r>
              <w:rPr>
                <w:sz w:val="28"/>
                <w:lang w:val="en-US"/>
              </w:rPr>
              <w:t>Mg</w:t>
            </w:r>
          </w:p>
        </w:tc>
        <w:tc>
          <w:tcPr>
            <w:tcW w:w="567" w:type="dxa"/>
          </w:tcPr>
          <w:p w:rsidR="002E2E14" w:rsidRDefault="002E2E14" w:rsidP="0039547B">
            <w:pPr>
              <w:jc w:val="right"/>
              <w:rPr>
                <w:sz w:val="28"/>
                <w:szCs w:val="28"/>
              </w:rPr>
            </w:pPr>
          </w:p>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4</w:t>
            </w:r>
            <w:r w:rsidR="00986F7C">
              <w:rPr>
                <w:sz w:val="28"/>
                <w:szCs w:val="28"/>
              </w:rPr>
              <w:t>5</w:t>
            </w:r>
          </w:p>
        </w:tc>
      </w:tr>
      <w:tr w:rsidR="008E4B15" w:rsidRPr="009D2D22" w:rsidTr="00F56048">
        <w:trPr>
          <w:trHeight w:val="286"/>
        </w:trPr>
        <w:tc>
          <w:tcPr>
            <w:tcW w:w="709" w:type="dxa"/>
          </w:tcPr>
          <w:p w:rsidR="008E4B15" w:rsidRDefault="00C64088" w:rsidP="004E40E0">
            <w:pPr>
              <w:pStyle w:val="TableParagraph"/>
              <w:tabs>
                <w:tab w:val="left" w:pos="4714"/>
                <w:tab w:val="left" w:pos="9498"/>
              </w:tabs>
              <w:spacing w:line="240" w:lineRule="auto"/>
              <w:rPr>
                <w:sz w:val="28"/>
              </w:rPr>
            </w:pPr>
            <w:r>
              <w:rPr>
                <w:sz w:val="28"/>
              </w:rPr>
              <w:t>3.</w:t>
            </w:r>
            <w:r w:rsidR="00861984">
              <w:rPr>
                <w:sz w:val="28"/>
              </w:rPr>
              <w:t>1.</w:t>
            </w:r>
            <w:r>
              <w:rPr>
                <w:sz w:val="28"/>
              </w:rPr>
              <w:t>3</w:t>
            </w:r>
          </w:p>
        </w:tc>
        <w:tc>
          <w:tcPr>
            <w:tcW w:w="8505" w:type="dxa"/>
          </w:tcPr>
          <w:p w:rsidR="008E4B15" w:rsidRPr="001D7117" w:rsidRDefault="008E4B15" w:rsidP="00F56048">
            <w:pPr>
              <w:pStyle w:val="TableParagraph"/>
              <w:tabs>
                <w:tab w:val="left" w:pos="4714"/>
                <w:tab w:val="left" w:pos="9498"/>
              </w:tabs>
              <w:spacing w:line="240" w:lineRule="auto"/>
              <w:rPr>
                <w:sz w:val="28"/>
              </w:rPr>
            </w:pPr>
            <w:r w:rsidRPr="009853FF">
              <w:rPr>
                <w:sz w:val="28"/>
              </w:rPr>
              <w:t xml:space="preserve">Проведение экспериментов по </w:t>
            </w:r>
            <w:r w:rsidR="004D50A4">
              <w:rPr>
                <w:sz w:val="28"/>
              </w:rPr>
              <w:t>СТА</w:t>
            </w:r>
            <w:r w:rsidRPr="001D7117">
              <w:rPr>
                <w:sz w:val="28"/>
              </w:rPr>
              <w:t xml:space="preserve"> </w:t>
            </w:r>
            <w:r>
              <w:rPr>
                <w:sz w:val="28"/>
              </w:rPr>
              <w:t>для состава на основе НА</w:t>
            </w:r>
          </w:p>
        </w:tc>
        <w:tc>
          <w:tcPr>
            <w:tcW w:w="567" w:type="dxa"/>
          </w:tcPr>
          <w:p w:rsidR="008E4B15" w:rsidRPr="00C30034" w:rsidRDefault="002E2E14" w:rsidP="00F56048">
            <w:pPr>
              <w:jc w:val="right"/>
              <w:rPr>
                <w:sz w:val="28"/>
                <w:szCs w:val="28"/>
              </w:rPr>
            </w:pPr>
            <w:r>
              <w:rPr>
                <w:sz w:val="28"/>
                <w:szCs w:val="28"/>
              </w:rPr>
              <w:t>5</w:t>
            </w:r>
            <w:r w:rsidR="00B0477B">
              <w:rPr>
                <w:sz w:val="28"/>
                <w:szCs w:val="28"/>
              </w:rPr>
              <w:t>2</w:t>
            </w:r>
          </w:p>
        </w:tc>
      </w:tr>
      <w:tr w:rsidR="008E4B15" w:rsidRPr="009D2D22" w:rsidTr="00F56048">
        <w:trPr>
          <w:trHeight w:val="431"/>
        </w:trPr>
        <w:tc>
          <w:tcPr>
            <w:tcW w:w="709" w:type="dxa"/>
          </w:tcPr>
          <w:p w:rsidR="008E4B15" w:rsidRDefault="00C64088" w:rsidP="004E40E0">
            <w:pPr>
              <w:pStyle w:val="TableParagraph"/>
              <w:tabs>
                <w:tab w:val="left" w:pos="4714"/>
                <w:tab w:val="left" w:pos="9498"/>
              </w:tabs>
              <w:spacing w:line="240" w:lineRule="auto"/>
              <w:rPr>
                <w:sz w:val="28"/>
              </w:rPr>
            </w:pPr>
            <w:r>
              <w:rPr>
                <w:sz w:val="28"/>
              </w:rPr>
              <w:t>3.</w:t>
            </w:r>
            <w:r w:rsidR="00861984">
              <w:rPr>
                <w:sz w:val="28"/>
              </w:rPr>
              <w:t>1.</w:t>
            </w:r>
            <w:r>
              <w:rPr>
                <w:sz w:val="28"/>
              </w:rPr>
              <w:t>4</w:t>
            </w:r>
          </w:p>
        </w:tc>
        <w:tc>
          <w:tcPr>
            <w:tcW w:w="8505" w:type="dxa"/>
          </w:tcPr>
          <w:p w:rsidR="008E4B15" w:rsidRDefault="008E4B15" w:rsidP="00E66441">
            <w:pPr>
              <w:pStyle w:val="TableParagraph"/>
              <w:tabs>
                <w:tab w:val="left" w:pos="4714"/>
                <w:tab w:val="left" w:pos="9498"/>
              </w:tabs>
              <w:spacing w:line="240" w:lineRule="auto"/>
              <w:rPr>
                <w:sz w:val="28"/>
              </w:rPr>
            </w:pPr>
            <w:r>
              <w:rPr>
                <w:sz w:val="28"/>
              </w:rPr>
              <w:t>Результаты экспериментов по определению морфологии, микроструктуры и фазового ан</w:t>
            </w:r>
            <w:r w:rsidR="00861984">
              <w:rPr>
                <w:sz w:val="28"/>
              </w:rPr>
              <w:t>ализа составов на основе НА, ПХА</w:t>
            </w:r>
            <w:r>
              <w:rPr>
                <w:sz w:val="28"/>
              </w:rPr>
              <w:t xml:space="preserve"> </w:t>
            </w:r>
          </w:p>
        </w:tc>
        <w:tc>
          <w:tcPr>
            <w:tcW w:w="567" w:type="dxa"/>
          </w:tcPr>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5</w:t>
            </w:r>
            <w:r w:rsidR="00B0477B">
              <w:rPr>
                <w:sz w:val="28"/>
                <w:szCs w:val="28"/>
              </w:rPr>
              <w:t>4</w:t>
            </w:r>
          </w:p>
        </w:tc>
      </w:tr>
      <w:tr w:rsidR="00827CB0" w:rsidRPr="009D2D22" w:rsidTr="00F56048">
        <w:trPr>
          <w:trHeight w:val="261"/>
        </w:trPr>
        <w:tc>
          <w:tcPr>
            <w:tcW w:w="709" w:type="dxa"/>
          </w:tcPr>
          <w:p w:rsidR="00827CB0" w:rsidRDefault="00827CB0" w:rsidP="004E40E0">
            <w:pPr>
              <w:pStyle w:val="TableParagraph"/>
              <w:tabs>
                <w:tab w:val="left" w:pos="4714"/>
                <w:tab w:val="left" w:pos="9498"/>
              </w:tabs>
              <w:spacing w:line="240" w:lineRule="auto"/>
              <w:rPr>
                <w:sz w:val="28"/>
              </w:rPr>
            </w:pPr>
          </w:p>
        </w:tc>
        <w:tc>
          <w:tcPr>
            <w:tcW w:w="8505" w:type="dxa"/>
          </w:tcPr>
          <w:p w:rsidR="00827CB0" w:rsidRDefault="00D8482D" w:rsidP="00E66441">
            <w:pPr>
              <w:pStyle w:val="TableParagraph"/>
              <w:tabs>
                <w:tab w:val="left" w:pos="4714"/>
                <w:tab w:val="left" w:pos="9498"/>
              </w:tabs>
              <w:spacing w:line="240" w:lineRule="auto"/>
              <w:rPr>
                <w:sz w:val="28"/>
              </w:rPr>
            </w:pPr>
            <w:r>
              <w:rPr>
                <w:sz w:val="28"/>
              </w:rPr>
              <w:t>Выводы по</w:t>
            </w:r>
            <w:r w:rsidR="00827CB0">
              <w:rPr>
                <w:sz w:val="28"/>
              </w:rPr>
              <w:t xml:space="preserve"> разделу</w:t>
            </w:r>
          </w:p>
        </w:tc>
        <w:tc>
          <w:tcPr>
            <w:tcW w:w="567" w:type="dxa"/>
          </w:tcPr>
          <w:p w:rsidR="00827CB0" w:rsidRDefault="00D8482D" w:rsidP="0039547B">
            <w:pPr>
              <w:jc w:val="right"/>
              <w:rPr>
                <w:sz w:val="28"/>
                <w:szCs w:val="28"/>
              </w:rPr>
            </w:pPr>
            <w:r>
              <w:rPr>
                <w:sz w:val="28"/>
                <w:szCs w:val="28"/>
              </w:rPr>
              <w:t>5</w:t>
            </w:r>
            <w:r w:rsidR="00B0477B">
              <w:rPr>
                <w:sz w:val="28"/>
                <w:szCs w:val="28"/>
              </w:rPr>
              <w:t>7</w:t>
            </w:r>
          </w:p>
        </w:tc>
      </w:tr>
      <w:tr w:rsidR="008E4B15" w:rsidRPr="009D2D22" w:rsidTr="00F56048">
        <w:trPr>
          <w:trHeight w:val="641"/>
        </w:trPr>
        <w:tc>
          <w:tcPr>
            <w:tcW w:w="709" w:type="dxa"/>
          </w:tcPr>
          <w:p w:rsidR="008E4B15" w:rsidRPr="00861984" w:rsidRDefault="00861984" w:rsidP="004E40E0">
            <w:pPr>
              <w:pStyle w:val="TableParagraph"/>
              <w:tabs>
                <w:tab w:val="left" w:pos="9498"/>
              </w:tabs>
              <w:spacing w:line="240" w:lineRule="auto"/>
              <w:rPr>
                <w:sz w:val="28"/>
              </w:rPr>
            </w:pPr>
            <w:r>
              <w:rPr>
                <w:sz w:val="28"/>
              </w:rPr>
              <w:t>3.2</w:t>
            </w:r>
          </w:p>
        </w:tc>
        <w:tc>
          <w:tcPr>
            <w:tcW w:w="8505" w:type="dxa"/>
          </w:tcPr>
          <w:p w:rsidR="008E4B15" w:rsidRPr="00861984" w:rsidRDefault="00861984" w:rsidP="00E66441">
            <w:pPr>
              <w:pStyle w:val="TableParagraph"/>
              <w:tabs>
                <w:tab w:val="left" w:pos="9498"/>
              </w:tabs>
              <w:spacing w:line="240" w:lineRule="auto"/>
              <w:rPr>
                <w:sz w:val="28"/>
              </w:rPr>
            </w:pPr>
            <w:r>
              <w:rPr>
                <w:sz w:val="28"/>
              </w:rPr>
              <w:t>Р</w:t>
            </w:r>
            <w:r w:rsidRPr="00861984">
              <w:rPr>
                <w:sz w:val="28"/>
              </w:rPr>
              <w:t xml:space="preserve">азработка газогенераторных составов на основе </w:t>
            </w:r>
            <w:r>
              <w:rPr>
                <w:sz w:val="28"/>
              </w:rPr>
              <w:t>ПХА</w:t>
            </w:r>
            <w:r w:rsidRPr="00861984">
              <w:rPr>
                <w:sz w:val="28"/>
              </w:rPr>
              <w:t>, применяемых для разрушения прочных бетонных конструкции</w:t>
            </w:r>
          </w:p>
        </w:tc>
        <w:tc>
          <w:tcPr>
            <w:tcW w:w="567" w:type="dxa"/>
          </w:tcPr>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5</w:t>
            </w:r>
            <w:r w:rsidR="00B0477B">
              <w:rPr>
                <w:sz w:val="28"/>
                <w:szCs w:val="28"/>
              </w:rPr>
              <w:t>7</w:t>
            </w:r>
          </w:p>
        </w:tc>
      </w:tr>
      <w:tr w:rsidR="008E4B15" w:rsidRPr="009D2D22" w:rsidTr="00F56048">
        <w:trPr>
          <w:trHeight w:val="801"/>
        </w:trPr>
        <w:tc>
          <w:tcPr>
            <w:tcW w:w="709" w:type="dxa"/>
          </w:tcPr>
          <w:p w:rsidR="008E4B15" w:rsidRPr="009D2D22" w:rsidRDefault="00861984" w:rsidP="004E40E0">
            <w:pPr>
              <w:pStyle w:val="TableParagraph"/>
              <w:tabs>
                <w:tab w:val="left" w:pos="9498"/>
              </w:tabs>
              <w:spacing w:line="240" w:lineRule="auto"/>
              <w:rPr>
                <w:sz w:val="28"/>
              </w:rPr>
            </w:pPr>
            <w:r>
              <w:rPr>
                <w:sz w:val="28"/>
              </w:rPr>
              <w:t>3.2.1</w:t>
            </w:r>
          </w:p>
        </w:tc>
        <w:tc>
          <w:tcPr>
            <w:tcW w:w="8505" w:type="dxa"/>
          </w:tcPr>
          <w:p w:rsidR="008E4B15" w:rsidRPr="009D2D22" w:rsidRDefault="008E4B15" w:rsidP="00E66441">
            <w:pPr>
              <w:pStyle w:val="TableParagraph"/>
              <w:tabs>
                <w:tab w:val="left" w:pos="9498"/>
              </w:tabs>
              <w:spacing w:line="240" w:lineRule="auto"/>
              <w:rPr>
                <w:sz w:val="28"/>
              </w:rPr>
            </w:pPr>
            <w:r w:rsidRPr="00EB156D">
              <w:rPr>
                <w:sz w:val="28"/>
              </w:rPr>
              <w:t>Разработка пиротехнических составов</w:t>
            </w:r>
            <w:r>
              <w:rPr>
                <w:sz w:val="28"/>
              </w:rPr>
              <w:t xml:space="preserve"> на основе систем NH</w:t>
            </w:r>
            <w:r w:rsidRPr="00887CC7">
              <w:rPr>
                <w:sz w:val="28"/>
                <w:vertAlign w:val="subscript"/>
              </w:rPr>
              <w:t>4</w:t>
            </w:r>
            <w:r>
              <w:rPr>
                <w:sz w:val="28"/>
              </w:rPr>
              <w:t>ClO</w:t>
            </w:r>
            <w:r w:rsidRPr="00887CC7">
              <w:rPr>
                <w:sz w:val="28"/>
                <w:vertAlign w:val="subscript"/>
              </w:rPr>
              <w:t>4</w:t>
            </w:r>
            <w:r>
              <w:rPr>
                <w:sz w:val="28"/>
              </w:rPr>
              <w:t>-</w:t>
            </w:r>
            <w:r>
              <w:rPr>
                <w:sz w:val="28"/>
                <w:lang w:val="kk-KZ"/>
              </w:rPr>
              <w:t>ПЭ,</w:t>
            </w:r>
            <w:r>
              <w:rPr>
                <w:sz w:val="28"/>
              </w:rPr>
              <w:t xml:space="preserve"> NH</w:t>
            </w:r>
            <w:r w:rsidRPr="00887CC7">
              <w:rPr>
                <w:sz w:val="28"/>
                <w:vertAlign w:val="subscript"/>
              </w:rPr>
              <w:t>4</w:t>
            </w:r>
            <w:r>
              <w:rPr>
                <w:sz w:val="28"/>
              </w:rPr>
              <w:t>ClO</w:t>
            </w:r>
            <w:r w:rsidRPr="00887CC7">
              <w:rPr>
                <w:sz w:val="28"/>
                <w:vertAlign w:val="subscript"/>
              </w:rPr>
              <w:t>4</w:t>
            </w:r>
            <w:r>
              <w:rPr>
                <w:sz w:val="28"/>
              </w:rPr>
              <w:t>-ПЭ</w:t>
            </w:r>
            <w:r w:rsidRPr="00EB156D">
              <w:rPr>
                <w:sz w:val="28"/>
              </w:rPr>
              <w:t xml:space="preserve">-Mg. </w:t>
            </w:r>
            <w:r w:rsidR="0039547B">
              <w:rPr>
                <w:sz w:val="28"/>
              </w:rPr>
              <w:t>Определение</w:t>
            </w:r>
            <w:r w:rsidRPr="00F1012C">
              <w:rPr>
                <w:sz w:val="28"/>
              </w:rPr>
              <w:t xml:space="preserve"> оптимального содержания исходных компонентов пиротехнических составов</w:t>
            </w:r>
          </w:p>
        </w:tc>
        <w:tc>
          <w:tcPr>
            <w:tcW w:w="567" w:type="dxa"/>
          </w:tcPr>
          <w:p w:rsidR="002E2E14" w:rsidRDefault="002E2E14" w:rsidP="0039547B">
            <w:pPr>
              <w:jc w:val="right"/>
              <w:rPr>
                <w:sz w:val="28"/>
                <w:szCs w:val="28"/>
              </w:rPr>
            </w:pPr>
          </w:p>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5</w:t>
            </w:r>
            <w:r w:rsidR="00B0477B">
              <w:rPr>
                <w:sz w:val="28"/>
                <w:szCs w:val="28"/>
              </w:rPr>
              <w:t>7</w:t>
            </w:r>
          </w:p>
        </w:tc>
      </w:tr>
      <w:tr w:rsidR="008E4B15" w:rsidRPr="009D2D22" w:rsidTr="00F56048">
        <w:trPr>
          <w:trHeight w:val="969"/>
        </w:trPr>
        <w:tc>
          <w:tcPr>
            <w:tcW w:w="709" w:type="dxa"/>
          </w:tcPr>
          <w:p w:rsidR="008E4B15" w:rsidRDefault="00861984" w:rsidP="004E40E0">
            <w:pPr>
              <w:pStyle w:val="TableParagraph"/>
              <w:tabs>
                <w:tab w:val="left" w:pos="731"/>
                <w:tab w:val="left" w:pos="4714"/>
                <w:tab w:val="left" w:pos="9498"/>
              </w:tabs>
              <w:spacing w:line="240" w:lineRule="auto"/>
              <w:rPr>
                <w:sz w:val="28"/>
              </w:rPr>
            </w:pPr>
            <w:r>
              <w:rPr>
                <w:sz w:val="28"/>
              </w:rPr>
              <w:t>3.2.2</w:t>
            </w:r>
          </w:p>
        </w:tc>
        <w:tc>
          <w:tcPr>
            <w:tcW w:w="8505" w:type="dxa"/>
          </w:tcPr>
          <w:p w:rsidR="008E4B15" w:rsidRPr="001A59DB" w:rsidRDefault="008E4B15" w:rsidP="00E66441">
            <w:pPr>
              <w:pStyle w:val="TableParagraph"/>
              <w:tabs>
                <w:tab w:val="left" w:pos="731"/>
                <w:tab w:val="left" w:pos="4714"/>
                <w:tab w:val="left" w:pos="9498"/>
              </w:tabs>
              <w:spacing w:line="240" w:lineRule="auto"/>
              <w:rPr>
                <w:sz w:val="28"/>
              </w:rPr>
            </w:pPr>
            <w:r w:rsidRPr="009D2D22">
              <w:rPr>
                <w:sz w:val="28"/>
              </w:rPr>
              <w:t>Экспериментальное</w:t>
            </w:r>
            <w:r w:rsidR="0039547B">
              <w:rPr>
                <w:spacing w:val="102"/>
                <w:sz w:val="28"/>
              </w:rPr>
              <w:t xml:space="preserve"> </w:t>
            </w:r>
            <w:r w:rsidRPr="009D2D22">
              <w:rPr>
                <w:sz w:val="28"/>
              </w:rPr>
              <w:t>исследование</w:t>
            </w:r>
            <w:r>
              <w:rPr>
                <w:sz w:val="28"/>
              </w:rPr>
              <w:t xml:space="preserve"> </w:t>
            </w:r>
            <w:r w:rsidRPr="009D2D22">
              <w:rPr>
                <w:sz w:val="28"/>
              </w:rPr>
              <w:t>характеристик</w:t>
            </w:r>
            <w:r w:rsidRPr="009D2D22">
              <w:rPr>
                <w:spacing w:val="36"/>
                <w:sz w:val="28"/>
              </w:rPr>
              <w:t xml:space="preserve"> </w:t>
            </w:r>
            <w:r w:rsidRPr="009D2D22">
              <w:rPr>
                <w:sz w:val="28"/>
              </w:rPr>
              <w:t>горения</w:t>
            </w:r>
            <w:r w:rsidRPr="009D2D22">
              <w:rPr>
                <w:spacing w:val="36"/>
                <w:sz w:val="28"/>
              </w:rPr>
              <w:t xml:space="preserve"> </w:t>
            </w:r>
            <w:r w:rsidRPr="009D2D22">
              <w:rPr>
                <w:sz w:val="28"/>
              </w:rPr>
              <w:t>и</w:t>
            </w:r>
            <w:r w:rsidRPr="009D2D22">
              <w:rPr>
                <w:spacing w:val="-67"/>
                <w:sz w:val="28"/>
              </w:rPr>
              <w:t xml:space="preserve"> </w:t>
            </w:r>
            <w:r>
              <w:rPr>
                <w:sz w:val="28"/>
              </w:rPr>
              <w:t xml:space="preserve">зажигания </w:t>
            </w:r>
            <w:r w:rsidRPr="009D2D22">
              <w:rPr>
                <w:sz w:val="28"/>
              </w:rPr>
              <w:t>пиротехнических</w:t>
            </w:r>
            <w:r w:rsidRPr="009D2D22">
              <w:rPr>
                <w:spacing w:val="23"/>
                <w:sz w:val="28"/>
              </w:rPr>
              <w:t xml:space="preserve"> </w:t>
            </w:r>
            <w:r>
              <w:rPr>
                <w:sz w:val="28"/>
              </w:rPr>
              <w:t>га</w:t>
            </w:r>
            <w:r w:rsidRPr="009D2D22">
              <w:rPr>
                <w:sz w:val="28"/>
              </w:rPr>
              <w:t>зогенераторных</w:t>
            </w:r>
            <w:r w:rsidRPr="009D2D22">
              <w:rPr>
                <w:spacing w:val="21"/>
                <w:sz w:val="28"/>
              </w:rPr>
              <w:t xml:space="preserve"> </w:t>
            </w:r>
            <w:r w:rsidRPr="009D2D22">
              <w:rPr>
                <w:sz w:val="28"/>
              </w:rPr>
              <w:t>составов</w:t>
            </w:r>
            <w:r w:rsidRPr="009D2D22">
              <w:rPr>
                <w:spacing w:val="21"/>
                <w:sz w:val="28"/>
              </w:rPr>
              <w:t xml:space="preserve"> </w:t>
            </w:r>
            <w:r w:rsidRPr="009D2D22">
              <w:rPr>
                <w:sz w:val="28"/>
              </w:rPr>
              <w:t>на</w:t>
            </w:r>
            <w:r>
              <w:rPr>
                <w:sz w:val="28"/>
              </w:rPr>
              <w:t xml:space="preserve"> </w:t>
            </w:r>
            <w:r w:rsidRPr="009D2D22">
              <w:rPr>
                <w:sz w:val="28"/>
              </w:rPr>
              <w:t>основе</w:t>
            </w:r>
            <w:r>
              <w:rPr>
                <w:spacing w:val="-7"/>
                <w:sz w:val="28"/>
              </w:rPr>
              <w:t xml:space="preserve"> </w:t>
            </w:r>
            <w:r>
              <w:rPr>
                <w:sz w:val="28"/>
              </w:rPr>
              <w:t>системы NH</w:t>
            </w:r>
            <w:r w:rsidRPr="00887CC7">
              <w:rPr>
                <w:sz w:val="28"/>
                <w:vertAlign w:val="subscript"/>
              </w:rPr>
              <w:t>4</w:t>
            </w:r>
            <w:r>
              <w:rPr>
                <w:sz w:val="28"/>
              </w:rPr>
              <w:t>ClO</w:t>
            </w:r>
            <w:r w:rsidRPr="00887CC7">
              <w:rPr>
                <w:sz w:val="28"/>
                <w:vertAlign w:val="subscript"/>
              </w:rPr>
              <w:t>4</w:t>
            </w:r>
            <w:r>
              <w:rPr>
                <w:sz w:val="28"/>
              </w:rPr>
              <w:t>-</w:t>
            </w:r>
            <w:r>
              <w:rPr>
                <w:sz w:val="28"/>
                <w:lang w:val="kk-KZ"/>
              </w:rPr>
              <w:t>ПЭ</w:t>
            </w:r>
            <w:r>
              <w:rPr>
                <w:sz w:val="28"/>
              </w:rPr>
              <w:t>-</w:t>
            </w:r>
            <w:r>
              <w:rPr>
                <w:sz w:val="28"/>
                <w:lang w:val="en-US"/>
              </w:rPr>
              <w:t>Mg</w:t>
            </w:r>
          </w:p>
        </w:tc>
        <w:tc>
          <w:tcPr>
            <w:tcW w:w="567" w:type="dxa"/>
          </w:tcPr>
          <w:p w:rsidR="002E2E14" w:rsidRDefault="002E2E14" w:rsidP="0039547B">
            <w:pPr>
              <w:jc w:val="right"/>
              <w:rPr>
                <w:sz w:val="28"/>
                <w:szCs w:val="28"/>
              </w:rPr>
            </w:pPr>
          </w:p>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6</w:t>
            </w:r>
            <w:r w:rsidR="00FB72B6">
              <w:rPr>
                <w:sz w:val="28"/>
                <w:szCs w:val="28"/>
              </w:rPr>
              <w:t>1</w:t>
            </w:r>
          </w:p>
        </w:tc>
      </w:tr>
      <w:tr w:rsidR="00861984" w:rsidRPr="009D2D22" w:rsidTr="00F56048">
        <w:trPr>
          <w:trHeight w:val="579"/>
        </w:trPr>
        <w:tc>
          <w:tcPr>
            <w:tcW w:w="709" w:type="dxa"/>
          </w:tcPr>
          <w:p w:rsidR="00861984" w:rsidRDefault="00861984" w:rsidP="00861984">
            <w:r w:rsidRPr="004721D6">
              <w:rPr>
                <w:sz w:val="28"/>
              </w:rPr>
              <w:t>3</w:t>
            </w:r>
            <w:r>
              <w:rPr>
                <w:sz w:val="28"/>
              </w:rPr>
              <w:t>.2.3</w:t>
            </w:r>
          </w:p>
        </w:tc>
        <w:tc>
          <w:tcPr>
            <w:tcW w:w="8505" w:type="dxa"/>
          </w:tcPr>
          <w:p w:rsidR="00861984" w:rsidRPr="009D2D22" w:rsidRDefault="00861984" w:rsidP="00E66441">
            <w:pPr>
              <w:pStyle w:val="TableParagraph"/>
              <w:tabs>
                <w:tab w:val="left" w:pos="9498"/>
              </w:tabs>
              <w:spacing w:line="240" w:lineRule="auto"/>
              <w:rPr>
                <w:sz w:val="28"/>
              </w:rPr>
            </w:pPr>
            <w:r>
              <w:rPr>
                <w:sz w:val="28"/>
              </w:rPr>
              <w:t xml:space="preserve">Исследование термодинамических </w:t>
            </w:r>
            <w:r w:rsidRPr="0097024A">
              <w:rPr>
                <w:sz w:val="28"/>
              </w:rPr>
              <w:t>характеристик</w:t>
            </w:r>
            <w:r>
              <w:rPr>
                <w:sz w:val="28"/>
              </w:rPr>
              <w:t xml:space="preserve"> п</w:t>
            </w:r>
            <w:r w:rsidRPr="0097024A">
              <w:rPr>
                <w:sz w:val="28"/>
              </w:rPr>
              <w:t>иротехнического состава на основе ПХА</w:t>
            </w:r>
          </w:p>
        </w:tc>
        <w:tc>
          <w:tcPr>
            <w:tcW w:w="567" w:type="dxa"/>
          </w:tcPr>
          <w:p w:rsidR="002E2E14" w:rsidRDefault="002E2E14" w:rsidP="0039547B">
            <w:pPr>
              <w:jc w:val="right"/>
              <w:rPr>
                <w:sz w:val="28"/>
                <w:szCs w:val="28"/>
              </w:rPr>
            </w:pPr>
          </w:p>
          <w:p w:rsidR="00861984" w:rsidRPr="00C30034" w:rsidRDefault="002E2E14" w:rsidP="0039547B">
            <w:pPr>
              <w:jc w:val="right"/>
              <w:rPr>
                <w:sz w:val="28"/>
                <w:szCs w:val="28"/>
              </w:rPr>
            </w:pPr>
            <w:r>
              <w:rPr>
                <w:sz w:val="28"/>
                <w:szCs w:val="28"/>
              </w:rPr>
              <w:t>6</w:t>
            </w:r>
            <w:r w:rsidR="000F06D8">
              <w:rPr>
                <w:sz w:val="28"/>
                <w:szCs w:val="28"/>
              </w:rPr>
              <w:t>4</w:t>
            </w:r>
          </w:p>
        </w:tc>
      </w:tr>
      <w:tr w:rsidR="00861984" w:rsidRPr="009D2D22" w:rsidTr="00F56048">
        <w:trPr>
          <w:trHeight w:val="319"/>
        </w:trPr>
        <w:tc>
          <w:tcPr>
            <w:tcW w:w="709" w:type="dxa"/>
          </w:tcPr>
          <w:p w:rsidR="00861984" w:rsidRDefault="00861984" w:rsidP="00861984">
            <w:r w:rsidRPr="004721D6">
              <w:rPr>
                <w:sz w:val="28"/>
              </w:rPr>
              <w:t>3</w:t>
            </w:r>
            <w:r>
              <w:rPr>
                <w:sz w:val="28"/>
              </w:rPr>
              <w:t>.2.4</w:t>
            </w:r>
          </w:p>
        </w:tc>
        <w:tc>
          <w:tcPr>
            <w:tcW w:w="8505" w:type="dxa"/>
          </w:tcPr>
          <w:p w:rsidR="00861984" w:rsidRDefault="00861984" w:rsidP="00E66441">
            <w:pPr>
              <w:pStyle w:val="TableParagraph"/>
              <w:tabs>
                <w:tab w:val="left" w:pos="9498"/>
              </w:tabs>
              <w:spacing w:line="240" w:lineRule="auto"/>
              <w:rPr>
                <w:sz w:val="28"/>
              </w:rPr>
            </w:pPr>
            <w:r>
              <w:rPr>
                <w:sz w:val="28"/>
              </w:rPr>
              <w:t>Расчет кислородного баланса для составов на основе НА, ПХА</w:t>
            </w:r>
          </w:p>
        </w:tc>
        <w:tc>
          <w:tcPr>
            <w:tcW w:w="567" w:type="dxa"/>
          </w:tcPr>
          <w:p w:rsidR="00861984" w:rsidRPr="00C30034" w:rsidRDefault="002E2E14" w:rsidP="0039547B">
            <w:pPr>
              <w:pStyle w:val="TableParagraph"/>
              <w:tabs>
                <w:tab w:val="left" w:pos="9498"/>
              </w:tabs>
              <w:spacing w:line="240" w:lineRule="auto"/>
              <w:jc w:val="right"/>
              <w:rPr>
                <w:sz w:val="28"/>
                <w:szCs w:val="28"/>
              </w:rPr>
            </w:pPr>
            <w:r>
              <w:rPr>
                <w:sz w:val="28"/>
                <w:szCs w:val="28"/>
              </w:rPr>
              <w:t>7</w:t>
            </w:r>
            <w:r w:rsidR="000F06D8">
              <w:rPr>
                <w:sz w:val="28"/>
                <w:szCs w:val="28"/>
              </w:rPr>
              <w:t>2</w:t>
            </w:r>
          </w:p>
        </w:tc>
      </w:tr>
      <w:tr w:rsidR="00861984" w:rsidRPr="009D2D22" w:rsidTr="00F56048">
        <w:trPr>
          <w:trHeight w:val="287"/>
        </w:trPr>
        <w:tc>
          <w:tcPr>
            <w:tcW w:w="709" w:type="dxa"/>
          </w:tcPr>
          <w:p w:rsidR="00861984" w:rsidRDefault="00861984" w:rsidP="00861984">
            <w:r w:rsidRPr="004721D6">
              <w:rPr>
                <w:sz w:val="28"/>
              </w:rPr>
              <w:t>3</w:t>
            </w:r>
            <w:r>
              <w:rPr>
                <w:sz w:val="28"/>
              </w:rPr>
              <w:t>.2.5</w:t>
            </w:r>
          </w:p>
        </w:tc>
        <w:tc>
          <w:tcPr>
            <w:tcW w:w="8505" w:type="dxa"/>
          </w:tcPr>
          <w:p w:rsidR="00861984" w:rsidRPr="009D2D22" w:rsidRDefault="00861984" w:rsidP="00E66441">
            <w:pPr>
              <w:pStyle w:val="TableParagraph"/>
              <w:tabs>
                <w:tab w:val="left" w:pos="9498"/>
              </w:tabs>
              <w:spacing w:line="240" w:lineRule="auto"/>
              <w:rPr>
                <w:sz w:val="28"/>
              </w:rPr>
            </w:pPr>
            <w:r>
              <w:rPr>
                <w:sz w:val="28"/>
              </w:rPr>
              <w:t>Идентификация</w:t>
            </w:r>
            <w:r>
              <w:rPr>
                <w:spacing w:val="1"/>
                <w:sz w:val="28"/>
              </w:rPr>
              <w:t xml:space="preserve"> </w:t>
            </w:r>
            <w:r>
              <w:rPr>
                <w:sz w:val="28"/>
              </w:rPr>
              <w:t>продуктов сгорания</w:t>
            </w:r>
            <w:r>
              <w:rPr>
                <w:spacing w:val="1"/>
                <w:sz w:val="28"/>
              </w:rPr>
              <w:t xml:space="preserve"> </w:t>
            </w:r>
            <w:r>
              <w:rPr>
                <w:sz w:val="28"/>
              </w:rPr>
              <w:t>газогенераторных составов на основе НА, ПХА методом</w:t>
            </w:r>
            <w:r>
              <w:rPr>
                <w:spacing w:val="-13"/>
                <w:sz w:val="28"/>
              </w:rPr>
              <w:t xml:space="preserve"> </w:t>
            </w:r>
            <w:r>
              <w:rPr>
                <w:sz w:val="28"/>
              </w:rPr>
              <w:t>хроматографического</w:t>
            </w:r>
            <w:r>
              <w:rPr>
                <w:spacing w:val="-14"/>
                <w:sz w:val="28"/>
              </w:rPr>
              <w:t xml:space="preserve"> </w:t>
            </w:r>
            <w:r>
              <w:rPr>
                <w:sz w:val="28"/>
              </w:rPr>
              <w:t>анализа</w:t>
            </w:r>
          </w:p>
        </w:tc>
        <w:tc>
          <w:tcPr>
            <w:tcW w:w="567" w:type="dxa"/>
          </w:tcPr>
          <w:p w:rsidR="002E2E14" w:rsidRDefault="002E2E14" w:rsidP="0039547B">
            <w:pPr>
              <w:jc w:val="right"/>
              <w:rPr>
                <w:sz w:val="28"/>
                <w:szCs w:val="28"/>
              </w:rPr>
            </w:pPr>
          </w:p>
          <w:p w:rsidR="00861984" w:rsidRPr="00C30034" w:rsidRDefault="002E2E14" w:rsidP="0039547B">
            <w:pPr>
              <w:jc w:val="right"/>
              <w:rPr>
                <w:sz w:val="28"/>
                <w:szCs w:val="28"/>
              </w:rPr>
            </w:pPr>
            <w:r>
              <w:rPr>
                <w:sz w:val="28"/>
                <w:szCs w:val="28"/>
              </w:rPr>
              <w:t>7</w:t>
            </w:r>
            <w:r w:rsidR="000F06D8">
              <w:rPr>
                <w:sz w:val="28"/>
                <w:szCs w:val="28"/>
              </w:rPr>
              <w:t>4</w:t>
            </w:r>
          </w:p>
        </w:tc>
      </w:tr>
      <w:tr w:rsidR="004D50A4" w:rsidRPr="009D2D22" w:rsidTr="00F56048">
        <w:trPr>
          <w:trHeight w:val="287"/>
        </w:trPr>
        <w:tc>
          <w:tcPr>
            <w:tcW w:w="709" w:type="dxa"/>
          </w:tcPr>
          <w:p w:rsidR="004D50A4" w:rsidRPr="004721D6" w:rsidRDefault="004D50A4" w:rsidP="00861984">
            <w:pPr>
              <w:rPr>
                <w:sz w:val="28"/>
              </w:rPr>
            </w:pPr>
          </w:p>
        </w:tc>
        <w:tc>
          <w:tcPr>
            <w:tcW w:w="8505" w:type="dxa"/>
          </w:tcPr>
          <w:p w:rsidR="004D50A4" w:rsidRDefault="00D8482D" w:rsidP="00E66441">
            <w:pPr>
              <w:pStyle w:val="TableParagraph"/>
              <w:tabs>
                <w:tab w:val="left" w:pos="9498"/>
              </w:tabs>
              <w:spacing w:line="240" w:lineRule="auto"/>
              <w:rPr>
                <w:sz w:val="28"/>
              </w:rPr>
            </w:pPr>
            <w:r>
              <w:rPr>
                <w:sz w:val="28"/>
              </w:rPr>
              <w:t>Выводы по</w:t>
            </w:r>
            <w:r w:rsidR="004D50A4">
              <w:rPr>
                <w:sz w:val="28"/>
              </w:rPr>
              <w:t xml:space="preserve"> разделу</w:t>
            </w:r>
          </w:p>
        </w:tc>
        <w:tc>
          <w:tcPr>
            <w:tcW w:w="567" w:type="dxa"/>
          </w:tcPr>
          <w:p w:rsidR="004D50A4" w:rsidRDefault="00D8482D" w:rsidP="0039547B">
            <w:pPr>
              <w:jc w:val="right"/>
              <w:rPr>
                <w:sz w:val="28"/>
                <w:szCs w:val="28"/>
              </w:rPr>
            </w:pPr>
            <w:r>
              <w:rPr>
                <w:sz w:val="28"/>
                <w:szCs w:val="28"/>
              </w:rPr>
              <w:t>7</w:t>
            </w:r>
            <w:r w:rsidR="000F06D8">
              <w:rPr>
                <w:sz w:val="28"/>
                <w:szCs w:val="28"/>
              </w:rPr>
              <w:t>7</w:t>
            </w:r>
          </w:p>
        </w:tc>
      </w:tr>
      <w:tr w:rsidR="008E4B15" w:rsidRPr="009D2D22" w:rsidTr="00F56048">
        <w:trPr>
          <w:trHeight w:val="547"/>
        </w:trPr>
        <w:tc>
          <w:tcPr>
            <w:tcW w:w="709" w:type="dxa"/>
          </w:tcPr>
          <w:p w:rsidR="008E4B15" w:rsidRPr="00E66441" w:rsidRDefault="00E66441" w:rsidP="004E40E0">
            <w:pPr>
              <w:pStyle w:val="TableParagraph"/>
              <w:tabs>
                <w:tab w:val="left" w:pos="4714"/>
                <w:tab w:val="left" w:pos="9498"/>
              </w:tabs>
              <w:spacing w:line="240" w:lineRule="auto"/>
              <w:rPr>
                <w:sz w:val="28"/>
              </w:rPr>
            </w:pPr>
            <w:r w:rsidRPr="00E66441">
              <w:rPr>
                <w:sz w:val="28"/>
              </w:rPr>
              <w:t>3.3</w:t>
            </w:r>
          </w:p>
        </w:tc>
        <w:tc>
          <w:tcPr>
            <w:tcW w:w="8505" w:type="dxa"/>
          </w:tcPr>
          <w:p w:rsidR="008E4B15" w:rsidRPr="00E66441" w:rsidRDefault="00E66441" w:rsidP="00E66441">
            <w:pPr>
              <w:pStyle w:val="TableParagraph"/>
              <w:tabs>
                <w:tab w:val="left" w:pos="4714"/>
                <w:tab w:val="left" w:pos="9498"/>
              </w:tabs>
              <w:spacing w:line="240" w:lineRule="auto"/>
              <w:rPr>
                <w:sz w:val="28"/>
              </w:rPr>
            </w:pPr>
            <w:r>
              <w:rPr>
                <w:bCs/>
                <w:sz w:val="28"/>
              </w:rPr>
              <w:t>И</w:t>
            </w:r>
            <w:r w:rsidRPr="00E66441">
              <w:rPr>
                <w:bCs/>
                <w:sz w:val="28"/>
              </w:rPr>
              <w:t xml:space="preserve">сследование физико-механических характеристик пиротехнических </w:t>
            </w:r>
            <w:r>
              <w:rPr>
                <w:bCs/>
                <w:sz w:val="28"/>
              </w:rPr>
              <w:t>систем на основе НА</w:t>
            </w:r>
            <w:r w:rsidRPr="00E66441">
              <w:rPr>
                <w:bCs/>
                <w:sz w:val="28"/>
              </w:rPr>
              <w:t xml:space="preserve">, </w:t>
            </w:r>
            <w:r>
              <w:rPr>
                <w:bCs/>
                <w:sz w:val="28"/>
              </w:rPr>
              <w:t>ПХА</w:t>
            </w:r>
          </w:p>
        </w:tc>
        <w:tc>
          <w:tcPr>
            <w:tcW w:w="567" w:type="dxa"/>
          </w:tcPr>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7</w:t>
            </w:r>
            <w:r w:rsidR="000F06D8">
              <w:rPr>
                <w:sz w:val="28"/>
                <w:szCs w:val="28"/>
              </w:rPr>
              <w:t>7</w:t>
            </w:r>
          </w:p>
        </w:tc>
      </w:tr>
      <w:tr w:rsidR="008E4B15" w:rsidRPr="009D2D22" w:rsidTr="00F56048">
        <w:trPr>
          <w:trHeight w:val="310"/>
        </w:trPr>
        <w:tc>
          <w:tcPr>
            <w:tcW w:w="709" w:type="dxa"/>
          </w:tcPr>
          <w:p w:rsidR="008E4B15" w:rsidRDefault="00E66441" w:rsidP="004E40E0">
            <w:pPr>
              <w:pStyle w:val="TableParagraph"/>
              <w:tabs>
                <w:tab w:val="left" w:pos="4714"/>
                <w:tab w:val="left" w:pos="9498"/>
              </w:tabs>
              <w:spacing w:line="240" w:lineRule="auto"/>
              <w:rPr>
                <w:sz w:val="28"/>
              </w:rPr>
            </w:pPr>
            <w:r w:rsidRPr="00E66441">
              <w:rPr>
                <w:sz w:val="28"/>
              </w:rPr>
              <w:t>3.3</w:t>
            </w:r>
            <w:r>
              <w:rPr>
                <w:sz w:val="28"/>
              </w:rPr>
              <w:t>.1</w:t>
            </w:r>
          </w:p>
        </w:tc>
        <w:tc>
          <w:tcPr>
            <w:tcW w:w="8505" w:type="dxa"/>
          </w:tcPr>
          <w:p w:rsidR="008E4B15" w:rsidRPr="00207FA9" w:rsidRDefault="000A584C" w:rsidP="00E66441">
            <w:pPr>
              <w:pStyle w:val="TableParagraph"/>
              <w:tabs>
                <w:tab w:val="left" w:pos="4714"/>
                <w:tab w:val="left" w:pos="9498"/>
              </w:tabs>
              <w:spacing w:line="240" w:lineRule="auto"/>
              <w:rPr>
                <w:sz w:val="28"/>
              </w:rPr>
            </w:pPr>
            <w:r w:rsidRPr="000A584C">
              <w:rPr>
                <w:sz w:val="28"/>
              </w:rPr>
              <w:t>Работоспособность составов на основе НА, ПХА по показателям термической стабильности</w:t>
            </w:r>
          </w:p>
        </w:tc>
        <w:tc>
          <w:tcPr>
            <w:tcW w:w="567" w:type="dxa"/>
          </w:tcPr>
          <w:p w:rsidR="002E2E14" w:rsidRDefault="002E2E14" w:rsidP="0039547B">
            <w:pPr>
              <w:jc w:val="right"/>
              <w:rPr>
                <w:sz w:val="28"/>
                <w:szCs w:val="28"/>
              </w:rPr>
            </w:pPr>
          </w:p>
          <w:p w:rsidR="008E4B15" w:rsidRPr="00C30034" w:rsidRDefault="002E2E14" w:rsidP="0039547B">
            <w:pPr>
              <w:jc w:val="right"/>
              <w:rPr>
                <w:sz w:val="28"/>
                <w:szCs w:val="28"/>
              </w:rPr>
            </w:pPr>
            <w:r>
              <w:rPr>
                <w:sz w:val="28"/>
                <w:szCs w:val="28"/>
              </w:rPr>
              <w:t>7</w:t>
            </w:r>
            <w:r w:rsidR="000F06D8">
              <w:rPr>
                <w:sz w:val="28"/>
                <w:szCs w:val="28"/>
              </w:rPr>
              <w:t>7</w:t>
            </w:r>
          </w:p>
        </w:tc>
      </w:tr>
      <w:tr w:rsidR="00E66441" w:rsidRPr="009D2D22" w:rsidTr="00F56048">
        <w:trPr>
          <w:trHeight w:val="310"/>
        </w:trPr>
        <w:tc>
          <w:tcPr>
            <w:tcW w:w="709" w:type="dxa"/>
          </w:tcPr>
          <w:p w:rsidR="00E66441" w:rsidRDefault="00E66441" w:rsidP="00E66441">
            <w:r w:rsidRPr="0081138A">
              <w:rPr>
                <w:sz w:val="28"/>
              </w:rPr>
              <w:t>3.3</w:t>
            </w:r>
            <w:r>
              <w:rPr>
                <w:sz w:val="28"/>
              </w:rPr>
              <w:t>.2</w:t>
            </w:r>
          </w:p>
        </w:tc>
        <w:tc>
          <w:tcPr>
            <w:tcW w:w="8505" w:type="dxa"/>
          </w:tcPr>
          <w:p w:rsidR="00E66441" w:rsidRPr="00207FA9" w:rsidRDefault="00E66441" w:rsidP="001A51EB">
            <w:pPr>
              <w:pStyle w:val="TableParagraph"/>
              <w:tabs>
                <w:tab w:val="left" w:pos="4714"/>
                <w:tab w:val="left" w:pos="9498"/>
              </w:tabs>
              <w:spacing w:line="240" w:lineRule="auto"/>
              <w:rPr>
                <w:sz w:val="28"/>
              </w:rPr>
            </w:pPr>
            <w:r>
              <w:rPr>
                <w:sz w:val="28"/>
              </w:rPr>
              <w:t>Экспериментальное определение чувствительности к удару составов на основе НА, ПХА</w:t>
            </w:r>
          </w:p>
        </w:tc>
        <w:tc>
          <w:tcPr>
            <w:tcW w:w="567" w:type="dxa"/>
          </w:tcPr>
          <w:p w:rsidR="002E2E14" w:rsidRDefault="002E2E14" w:rsidP="0039547B">
            <w:pPr>
              <w:jc w:val="right"/>
              <w:rPr>
                <w:sz w:val="28"/>
                <w:szCs w:val="28"/>
              </w:rPr>
            </w:pPr>
          </w:p>
          <w:p w:rsidR="00E66441" w:rsidRPr="00C30034" w:rsidRDefault="002E2E14" w:rsidP="0039547B">
            <w:pPr>
              <w:jc w:val="right"/>
              <w:rPr>
                <w:sz w:val="28"/>
                <w:szCs w:val="28"/>
              </w:rPr>
            </w:pPr>
            <w:r>
              <w:rPr>
                <w:sz w:val="28"/>
                <w:szCs w:val="28"/>
              </w:rPr>
              <w:t>8</w:t>
            </w:r>
            <w:r w:rsidR="00FB72B6">
              <w:rPr>
                <w:sz w:val="28"/>
                <w:szCs w:val="28"/>
              </w:rPr>
              <w:t>0</w:t>
            </w:r>
          </w:p>
        </w:tc>
      </w:tr>
      <w:tr w:rsidR="00E66441" w:rsidRPr="009D2D22" w:rsidTr="00F56048">
        <w:trPr>
          <w:trHeight w:val="310"/>
        </w:trPr>
        <w:tc>
          <w:tcPr>
            <w:tcW w:w="709" w:type="dxa"/>
          </w:tcPr>
          <w:p w:rsidR="00E66441" w:rsidRDefault="00E66441" w:rsidP="00E66441">
            <w:r w:rsidRPr="0081138A">
              <w:rPr>
                <w:sz w:val="28"/>
              </w:rPr>
              <w:t>3.3</w:t>
            </w:r>
            <w:r>
              <w:rPr>
                <w:sz w:val="28"/>
              </w:rPr>
              <w:t>.3</w:t>
            </w:r>
          </w:p>
        </w:tc>
        <w:tc>
          <w:tcPr>
            <w:tcW w:w="8505" w:type="dxa"/>
          </w:tcPr>
          <w:p w:rsidR="00E66441" w:rsidRDefault="00E66441" w:rsidP="00E66441">
            <w:pPr>
              <w:pStyle w:val="TableParagraph"/>
              <w:tabs>
                <w:tab w:val="left" w:pos="4714"/>
                <w:tab w:val="left" w:pos="9498"/>
              </w:tabs>
              <w:spacing w:line="240" w:lineRule="auto"/>
              <w:rPr>
                <w:sz w:val="28"/>
              </w:rPr>
            </w:pPr>
            <w:r>
              <w:rPr>
                <w:sz w:val="28"/>
              </w:rPr>
              <w:t>Экспериментальное определение чувствительности к трению составов на основе НА, ПХА</w:t>
            </w:r>
          </w:p>
        </w:tc>
        <w:tc>
          <w:tcPr>
            <w:tcW w:w="567" w:type="dxa"/>
          </w:tcPr>
          <w:p w:rsidR="002E2E14" w:rsidRDefault="002E2E14" w:rsidP="0039547B">
            <w:pPr>
              <w:jc w:val="right"/>
              <w:rPr>
                <w:sz w:val="28"/>
                <w:szCs w:val="28"/>
              </w:rPr>
            </w:pPr>
          </w:p>
          <w:p w:rsidR="00E66441" w:rsidRPr="00C30034" w:rsidRDefault="002E2E14" w:rsidP="0039547B">
            <w:pPr>
              <w:jc w:val="right"/>
              <w:rPr>
                <w:sz w:val="28"/>
                <w:szCs w:val="28"/>
              </w:rPr>
            </w:pPr>
            <w:r>
              <w:rPr>
                <w:sz w:val="28"/>
                <w:szCs w:val="28"/>
              </w:rPr>
              <w:t>8</w:t>
            </w:r>
            <w:r w:rsidR="00FB72B6">
              <w:rPr>
                <w:sz w:val="28"/>
                <w:szCs w:val="28"/>
              </w:rPr>
              <w:t>2</w:t>
            </w:r>
          </w:p>
        </w:tc>
      </w:tr>
      <w:tr w:rsidR="004D50A4" w:rsidRPr="009D2D22" w:rsidTr="00F56048">
        <w:trPr>
          <w:trHeight w:val="310"/>
        </w:trPr>
        <w:tc>
          <w:tcPr>
            <w:tcW w:w="709" w:type="dxa"/>
          </w:tcPr>
          <w:p w:rsidR="004D50A4" w:rsidRPr="0081138A" w:rsidRDefault="004D50A4" w:rsidP="00E66441">
            <w:pPr>
              <w:rPr>
                <w:sz w:val="28"/>
              </w:rPr>
            </w:pPr>
          </w:p>
        </w:tc>
        <w:tc>
          <w:tcPr>
            <w:tcW w:w="8505" w:type="dxa"/>
          </w:tcPr>
          <w:p w:rsidR="004D50A4" w:rsidRDefault="00D8482D" w:rsidP="00E66441">
            <w:pPr>
              <w:pStyle w:val="TableParagraph"/>
              <w:tabs>
                <w:tab w:val="left" w:pos="4714"/>
                <w:tab w:val="left" w:pos="9498"/>
              </w:tabs>
              <w:spacing w:line="240" w:lineRule="auto"/>
              <w:rPr>
                <w:sz w:val="28"/>
              </w:rPr>
            </w:pPr>
            <w:r>
              <w:rPr>
                <w:sz w:val="28"/>
              </w:rPr>
              <w:t>Выводы по</w:t>
            </w:r>
            <w:r w:rsidR="004D50A4">
              <w:rPr>
                <w:sz w:val="28"/>
              </w:rPr>
              <w:t xml:space="preserve"> разделу</w:t>
            </w:r>
          </w:p>
        </w:tc>
        <w:tc>
          <w:tcPr>
            <w:tcW w:w="567" w:type="dxa"/>
          </w:tcPr>
          <w:p w:rsidR="004D50A4" w:rsidRDefault="00D8482D" w:rsidP="0039547B">
            <w:pPr>
              <w:jc w:val="right"/>
              <w:rPr>
                <w:sz w:val="28"/>
                <w:szCs w:val="28"/>
              </w:rPr>
            </w:pPr>
            <w:r>
              <w:rPr>
                <w:sz w:val="28"/>
                <w:szCs w:val="28"/>
              </w:rPr>
              <w:t>8</w:t>
            </w:r>
            <w:r w:rsidR="000F06D8">
              <w:rPr>
                <w:sz w:val="28"/>
                <w:szCs w:val="28"/>
              </w:rPr>
              <w:t>3</w:t>
            </w:r>
          </w:p>
        </w:tc>
      </w:tr>
      <w:tr w:rsidR="008E4B15" w:rsidRPr="009D2D22" w:rsidTr="00F56048">
        <w:trPr>
          <w:trHeight w:val="310"/>
        </w:trPr>
        <w:tc>
          <w:tcPr>
            <w:tcW w:w="709" w:type="dxa"/>
          </w:tcPr>
          <w:p w:rsidR="008E4B15" w:rsidRPr="00E66441" w:rsidRDefault="00E66441" w:rsidP="004E40E0">
            <w:pPr>
              <w:pStyle w:val="TableParagraph"/>
              <w:tabs>
                <w:tab w:val="left" w:pos="4714"/>
                <w:tab w:val="left" w:pos="9498"/>
              </w:tabs>
              <w:spacing w:line="240" w:lineRule="auto"/>
              <w:rPr>
                <w:sz w:val="28"/>
              </w:rPr>
            </w:pPr>
            <w:r w:rsidRPr="00E66441">
              <w:rPr>
                <w:sz w:val="28"/>
              </w:rPr>
              <w:t>3.4</w:t>
            </w:r>
          </w:p>
        </w:tc>
        <w:tc>
          <w:tcPr>
            <w:tcW w:w="8505" w:type="dxa"/>
          </w:tcPr>
          <w:p w:rsidR="008E4B15" w:rsidRPr="00E66441" w:rsidRDefault="00E66441" w:rsidP="00E66441">
            <w:pPr>
              <w:pStyle w:val="TableParagraph"/>
              <w:tabs>
                <w:tab w:val="left" w:pos="4714"/>
                <w:tab w:val="left" w:pos="9498"/>
              </w:tabs>
              <w:spacing w:line="240" w:lineRule="auto"/>
              <w:rPr>
                <w:sz w:val="28"/>
              </w:rPr>
            </w:pPr>
            <w:r>
              <w:rPr>
                <w:bCs/>
                <w:sz w:val="28"/>
              </w:rPr>
              <w:t>П</w:t>
            </w:r>
            <w:r w:rsidRPr="00E66441">
              <w:rPr>
                <w:bCs/>
                <w:sz w:val="28"/>
              </w:rPr>
              <w:t xml:space="preserve">олигонные испытания разработанных пиротехнических </w:t>
            </w:r>
            <w:r>
              <w:rPr>
                <w:bCs/>
                <w:sz w:val="28"/>
              </w:rPr>
              <w:t>систем на основе НА</w:t>
            </w:r>
            <w:r w:rsidRPr="00E66441">
              <w:rPr>
                <w:bCs/>
                <w:sz w:val="28"/>
              </w:rPr>
              <w:t xml:space="preserve">, </w:t>
            </w:r>
            <w:r>
              <w:rPr>
                <w:bCs/>
                <w:sz w:val="28"/>
              </w:rPr>
              <w:t>ПХА и ВВ (</w:t>
            </w:r>
            <w:r>
              <w:rPr>
                <w:bCs/>
                <w:sz w:val="28"/>
                <w:lang w:val="en-US"/>
              </w:rPr>
              <w:t>S</w:t>
            </w:r>
            <w:r>
              <w:rPr>
                <w:bCs/>
                <w:sz w:val="28"/>
              </w:rPr>
              <w:t>enatel M</w:t>
            </w:r>
            <w:r w:rsidRPr="00E66441">
              <w:rPr>
                <w:bCs/>
                <w:sz w:val="28"/>
              </w:rPr>
              <w:t>agnum)</w:t>
            </w:r>
          </w:p>
        </w:tc>
        <w:tc>
          <w:tcPr>
            <w:tcW w:w="567" w:type="dxa"/>
          </w:tcPr>
          <w:p w:rsidR="002E2E14" w:rsidRDefault="002E2E14" w:rsidP="0039547B">
            <w:pPr>
              <w:jc w:val="right"/>
              <w:rPr>
                <w:sz w:val="28"/>
                <w:szCs w:val="28"/>
              </w:rPr>
            </w:pPr>
          </w:p>
          <w:p w:rsidR="008E4B15" w:rsidRPr="00C30034" w:rsidRDefault="00F22C6F" w:rsidP="0039547B">
            <w:pPr>
              <w:jc w:val="right"/>
              <w:rPr>
                <w:sz w:val="28"/>
                <w:szCs w:val="28"/>
              </w:rPr>
            </w:pPr>
            <w:r>
              <w:rPr>
                <w:sz w:val="28"/>
                <w:szCs w:val="28"/>
              </w:rPr>
              <w:t>8</w:t>
            </w:r>
            <w:r w:rsidR="00FB72B6">
              <w:rPr>
                <w:sz w:val="28"/>
                <w:szCs w:val="28"/>
              </w:rPr>
              <w:t>4</w:t>
            </w:r>
          </w:p>
        </w:tc>
      </w:tr>
      <w:tr w:rsidR="008E4B15" w:rsidRPr="009D2D22" w:rsidTr="00F56048">
        <w:trPr>
          <w:trHeight w:val="667"/>
        </w:trPr>
        <w:tc>
          <w:tcPr>
            <w:tcW w:w="709" w:type="dxa"/>
          </w:tcPr>
          <w:p w:rsidR="008E4B15" w:rsidRDefault="00E66441" w:rsidP="004E40E0">
            <w:pPr>
              <w:pStyle w:val="TableParagraph"/>
              <w:tabs>
                <w:tab w:val="left" w:pos="9498"/>
              </w:tabs>
              <w:spacing w:line="240" w:lineRule="auto"/>
              <w:rPr>
                <w:sz w:val="28"/>
              </w:rPr>
            </w:pPr>
            <w:r w:rsidRPr="00E66441">
              <w:rPr>
                <w:sz w:val="28"/>
              </w:rPr>
              <w:t>3.4</w:t>
            </w:r>
            <w:r>
              <w:rPr>
                <w:sz w:val="28"/>
              </w:rPr>
              <w:t>.1</w:t>
            </w:r>
          </w:p>
        </w:tc>
        <w:tc>
          <w:tcPr>
            <w:tcW w:w="8505" w:type="dxa"/>
          </w:tcPr>
          <w:p w:rsidR="008E4B15" w:rsidRPr="00E66441" w:rsidRDefault="008E4B15" w:rsidP="00D31343">
            <w:pPr>
              <w:pStyle w:val="TableParagraph"/>
              <w:tabs>
                <w:tab w:val="left" w:pos="9498"/>
              </w:tabs>
              <w:spacing w:line="240" w:lineRule="auto"/>
              <w:rPr>
                <w:sz w:val="28"/>
              </w:rPr>
            </w:pPr>
            <w:r w:rsidRPr="009D2D22">
              <w:rPr>
                <w:sz w:val="28"/>
              </w:rPr>
              <w:t>Проведение</w:t>
            </w:r>
            <w:r w:rsidRPr="009D2D22">
              <w:rPr>
                <w:spacing w:val="-7"/>
                <w:sz w:val="28"/>
              </w:rPr>
              <w:t xml:space="preserve"> </w:t>
            </w:r>
            <w:r w:rsidRPr="009D2D22">
              <w:rPr>
                <w:sz w:val="28"/>
              </w:rPr>
              <w:t>полигонных</w:t>
            </w:r>
            <w:r w:rsidRPr="009D2D22">
              <w:rPr>
                <w:spacing w:val="-6"/>
                <w:sz w:val="28"/>
              </w:rPr>
              <w:t xml:space="preserve"> </w:t>
            </w:r>
            <w:r w:rsidRPr="009D2D22">
              <w:rPr>
                <w:sz w:val="28"/>
              </w:rPr>
              <w:t>испытаний</w:t>
            </w:r>
            <w:r w:rsidRPr="009D2D22">
              <w:rPr>
                <w:spacing w:val="-4"/>
                <w:sz w:val="28"/>
              </w:rPr>
              <w:t xml:space="preserve"> </w:t>
            </w:r>
            <w:r w:rsidRPr="009D2D22">
              <w:rPr>
                <w:sz w:val="28"/>
              </w:rPr>
              <w:t>по</w:t>
            </w:r>
            <w:r w:rsidRPr="009D2D22">
              <w:rPr>
                <w:spacing w:val="-6"/>
                <w:sz w:val="28"/>
              </w:rPr>
              <w:t xml:space="preserve"> </w:t>
            </w:r>
            <w:r w:rsidRPr="009D2D22">
              <w:rPr>
                <w:sz w:val="28"/>
              </w:rPr>
              <w:t>разрушению</w:t>
            </w:r>
            <w:r w:rsidRPr="009D2D22">
              <w:rPr>
                <w:spacing w:val="-5"/>
                <w:sz w:val="28"/>
              </w:rPr>
              <w:t xml:space="preserve"> </w:t>
            </w:r>
            <w:r w:rsidR="00E66441">
              <w:rPr>
                <w:sz w:val="28"/>
              </w:rPr>
              <w:t>бетона средней прочности</w:t>
            </w:r>
            <w:r w:rsidR="00B330C6">
              <w:rPr>
                <w:sz w:val="28"/>
              </w:rPr>
              <w:t xml:space="preserve"> пиро</w:t>
            </w:r>
            <w:r>
              <w:rPr>
                <w:sz w:val="28"/>
              </w:rPr>
              <w:t>составами</w:t>
            </w:r>
            <w:r w:rsidRPr="009D2D22">
              <w:rPr>
                <w:sz w:val="28"/>
              </w:rPr>
              <w:t xml:space="preserve"> на основе</w:t>
            </w:r>
            <w:r>
              <w:rPr>
                <w:sz w:val="28"/>
              </w:rPr>
              <w:t xml:space="preserve"> системы </w:t>
            </w:r>
            <w:r w:rsidRPr="009D2D22">
              <w:rPr>
                <w:sz w:val="28"/>
              </w:rPr>
              <w:t>NH</w:t>
            </w:r>
            <w:r w:rsidRPr="009D2D22">
              <w:rPr>
                <w:sz w:val="28"/>
                <w:vertAlign w:val="subscript"/>
              </w:rPr>
              <w:t>4</w:t>
            </w:r>
            <w:r w:rsidRPr="009D2D22">
              <w:rPr>
                <w:sz w:val="28"/>
              </w:rPr>
              <w:t>NO</w:t>
            </w:r>
            <w:r w:rsidRPr="009D2D22">
              <w:rPr>
                <w:sz w:val="28"/>
                <w:vertAlign w:val="subscript"/>
              </w:rPr>
              <w:t>3</w:t>
            </w:r>
            <w:r>
              <w:rPr>
                <w:sz w:val="28"/>
              </w:rPr>
              <w:t>-ПЭ-</w:t>
            </w:r>
            <w:r>
              <w:rPr>
                <w:sz w:val="28"/>
                <w:lang w:val="en-US"/>
              </w:rPr>
              <w:t>Mg</w:t>
            </w:r>
          </w:p>
        </w:tc>
        <w:tc>
          <w:tcPr>
            <w:tcW w:w="567" w:type="dxa"/>
          </w:tcPr>
          <w:p w:rsidR="002E2E14" w:rsidRDefault="002E2E14" w:rsidP="0039547B">
            <w:pPr>
              <w:jc w:val="right"/>
              <w:rPr>
                <w:sz w:val="28"/>
                <w:szCs w:val="28"/>
              </w:rPr>
            </w:pPr>
          </w:p>
          <w:p w:rsidR="008E4B15" w:rsidRPr="00C30034" w:rsidRDefault="00F22C6F" w:rsidP="0039547B">
            <w:pPr>
              <w:jc w:val="right"/>
              <w:rPr>
                <w:sz w:val="28"/>
                <w:szCs w:val="28"/>
              </w:rPr>
            </w:pPr>
            <w:r>
              <w:rPr>
                <w:sz w:val="28"/>
                <w:szCs w:val="28"/>
              </w:rPr>
              <w:t>8</w:t>
            </w:r>
            <w:r w:rsidR="00FB72B6">
              <w:rPr>
                <w:sz w:val="28"/>
                <w:szCs w:val="28"/>
              </w:rPr>
              <w:t>4</w:t>
            </w:r>
          </w:p>
        </w:tc>
      </w:tr>
      <w:tr w:rsidR="00E66441" w:rsidRPr="009D2D22" w:rsidTr="00F56048">
        <w:trPr>
          <w:trHeight w:val="685"/>
        </w:trPr>
        <w:tc>
          <w:tcPr>
            <w:tcW w:w="709" w:type="dxa"/>
          </w:tcPr>
          <w:p w:rsidR="00E66441" w:rsidRDefault="00E66441" w:rsidP="00E66441">
            <w:r w:rsidRPr="00D86658">
              <w:rPr>
                <w:sz w:val="28"/>
              </w:rPr>
              <w:t>3.4</w:t>
            </w:r>
            <w:r>
              <w:rPr>
                <w:sz w:val="28"/>
              </w:rPr>
              <w:t>.2</w:t>
            </w:r>
          </w:p>
        </w:tc>
        <w:tc>
          <w:tcPr>
            <w:tcW w:w="8505" w:type="dxa"/>
          </w:tcPr>
          <w:p w:rsidR="00E66441" w:rsidRPr="00207FA9" w:rsidRDefault="00E66441" w:rsidP="00E66441">
            <w:pPr>
              <w:pStyle w:val="TableParagraph"/>
              <w:tabs>
                <w:tab w:val="left" w:pos="4714"/>
                <w:tab w:val="left" w:pos="9498"/>
              </w:tabs>
              <w:spacing w:line="240" w:lineRule="auto"/>
              <w:rPr>
                <w:sz w:val="28"/>
              </w:rPr>
            </w:pPr>
            <w:r w:rsidRPr="004E6029">
              <w:rPr>
                <w:sz w:val="28"/>
              </w:rPr>
              <w:t xml:space="preserve">Проведение полигонных испытаний по разрушению бетона </w:t>
            </w:r>
            <w:r>
              <w:rPr>
                <w:sz w:val="28"/>
              </w:rPr>
              <w:t xml:space="preserve">высокой прочности </w:t>
            </w:r>
            <w:r w:rsidR="00B330C6">
              <w:rPr>
                <w:sz w:val="28"/>
              </w:rPr>
              <w:t>пиросоставами</w:t>
            </w:r>
            <w:r w:rsidR="00B330C6" w:rsidRPr="004E6029">
              <w:rPr>
                <w:sz w:val="28"/>
              </w:rPr>
              <w:t xml:space="preserve"> </w:t>
            </w:r>
            <w:r w:rsidRPr="004E6029">
              <w:rPr>
                <w:sz w:val="28"/>
              </w:rPr>
              <w:t>на основе системы NH</w:t>
            </w:r>
            <w:r w:rsidRPr="00887CC7">
              <w:rPr>
                <w:sz w:val="28"/>
                <w:vertAlign w:val="subscript"/>
              </w:rPr>
              <w:t>4</w:t>
            </w:r>
            <w:r w:rsidRPr="004E6029">
              <w:rPr>
                <w:sz w:val="28"/>
              </w:rPr>
              <w:t>ClO</w:t>
            </w:r>
            <w:r w:rsidRPr="00887CC7">
              <w:rPr>
                <w:sz w:val="28"/>
                <w:vertAlign w:val="subscript"/>
              </w:rPr>
              <w:t>4</w:t>
            </w:r>
            <w:r w:rsidRPr="004E6029">
              <w:rPr>
                <w:sz w:val="28"/>
              </w:rPr>
              <w:t>-ПЭ-Mg</w:t>
            </w:r>
          </w:p>
        </w:tc>
        <w:tc>
          <w:tcPr>
            <w:tcW w:w="567" w:type="dxa"/>
          </w:tcPr>
          <w:p w:rsidR="002E2E14" w:rsidRDefault="002E2E14" w:rsidP="0039547B">
            <w:pPr>
              <w:jc w:val="right"/>
              <w:rPr>
                <w:sz w:val="28"/>
                <w:szCs w:val="28"/>
              </w:rPr>
            </w:pPr>
          </w:p>
          <w:p w:rsidR="00E66441" w:rsidRPr="00C30034" w:rsidRDefault="002E2E14" w:rsidP="0039547B">
            <w:pPr>
              <w:jc w:val="right"/>
              <w:rPr>
                <w:sz w:val="28"/>
                <w:szCs w:val="28"/>
              </w:rPr>
            </w:pPr>
            <w:r>
              <w:rPr>
                <w:sz w:val="28"/>
                <w:szCs w:val="28"/>
              </w:rPr>
              <w:t>8</w:t>
            </w:r>
            <w:r w:rsidR="000F06D8">
              <w:rPr>
                <w:sz w:val="28"/>
                <w:szCs w:val="28"/>
              </w:rPr>
              <w:t>6</w:t>
            </w:r>
          </w:p>
        </w:tc>
      </w:tr>
      <w:tr w:rsidR="00E66441" w:rsidRPr="009D2D22" w:rsidTr="00F56048">
        <w:trPr>
          <w:trHeight w:val="607"/>
        </w:trPr>
        <w:tc>
          <w:tcPr>
            <w:tcW w:w="709" w:type="dxa"/>
          </w:tcPr>
          <w:p w:rsidR="00E66441" w:rsidRDefault="00E66441" w:rsidP="00E66441">
            <w:r w:rsidRPr="00D86658">
              <w:rPr>
                <w:sz w:val="28"/>
              </w:rPr>
              <w:t>3.4</w:t>
            </w:r>
            <w:r>
              <w:rPr>
                <w:sz w:val="28"/>
              </w:rPr>
              <w:t>.3</w:t>
            </w:r>
          </w:p>
        </w:tc>
        <w:tc>
          <w:tcPr>
            <w:tcW w:w="8505" w:type="dxa"/>
          </w:tcPr>
          <w:p w:rsidR="00E66441" w:rsidRPr="00207FA9" w:rsidRDefault="00E66441" w:rsidP="00E66441">
            <w:pPr>
              <w:pStyle w:val="TableParagraph"/>
              <w:tabs>
                <w:tab w:val="left" w:pos="4714"/>
                <w:tab w:val="left" w:pos="9498"/>
              </w:tabs>
              <w:spacing w:line="240" w:lineRule="auto"/>
              <w:rPr>
                <w:sz w:val="28"/>
              </w:rPr>
            </w:pPr>
            <w:r w:rsidRPr="00207FA9">
              <w:rPr>
                <w:sz w:val="28"/>
              </w:rPr>
              <w:t>Испытания по разрушению модельного бетонного блока c помощью ВВ (Senatel Magnum), сравнение с пиросо</w:t>
            </w:r>
            <w:r w:rsidR="0039547B">
              <w:rPr>
                <w:sz w:val="28"/>
              </w:rPr>
              <w:t>става</w:t>
            </w:r>
            <w:r w:rsidRPr="00207FA9">
              <w:rPr>
                <w:sz w:val="28"/>
              </w:rPr>
              <w:t>м</w:t>
            </w:r>
            <w:r>
              <w:rPr>
                <w:sz w:val="28"/>
              </w:rPr>
              <w:t>и</w:t>
            </w:r>
          </w:p>
        </w:tc>
        <w:tc>
          <w:tcPr>
            <w:tcW w:w="567" w:type="dxa"/>
          </w:tcPr>
          <w:p w:rsidR="002E2E14" w:rsidRDefault="002E2E14" w:rsidP="0039547B">
            <w:pPr>
              <w:jc w:val="right"/>
              <w:rPr>
                <w:sz w:val="28"/>
                <w:szCs w:val="28"/>
              </w:rPr>
            </w:pPr>
          </w:p>
          <w:p w:rsidR="00E66441" w:rsidRPr="00C30034" w:rsidRDefault="00F22C6F" w:rsidP="0039547B">
            <w:pPr>
              <w:jc w:val="right"/>
              <w:rPr>
                <w:sz w:val="28"/>
                <w:szCs w:val="28"/>
              </w:rPr>
            </w:pPr>
            <w:r>
              <w:rPr>
                <w:sz w:val="28"/>
                <w:szCs w:val="28"/>
              </w:rPr>
              <w:t>9</w:t>
            </w:r>
            <w:r w:rsidR="00FB72B6">
              <w:rPr>
                <w:sz w:val="28"/>
                <w:szCs w:val="28"/>
              </w:rPr>
              <w:t>0</w:t>
            </w:r>
          </w:p>
        </w:tc>
      </w:tr>
      <w:tr w:rsidR="004D50A4" w:rsidRPr="009D2D22" w:rsidTr="00F56048">
        <w:trPr>
          <w:trHeight w:val="341"/>
        </w:trPr>
        <w:tc>
          <w:tcPr>
            <w:tcW w:w="709" w:type="dxa"/>
          </w:tcPr>
          <w:p w:rsidR="004D50A4" w:rsidRPr="00D86658" w:rsidRDefault="004D50A4" w:rsidP="00E66441">
            <w:pPr>
              <w:rPr>
                <w:sz w:val="28"/>
              </w:rPr>
            </w:pPr>
          </w:p>
        </w:tc>
        <w:tc>
          <w:tcPr>
            <w:tcW w:w="8505" w:type="dxa"/>
          </w:tcPr>
          <w:p w:rsidR="004D50A4" w:rsidRPr="00207FA9" w:rsidRDefault="00D8482D" w:rsidP="00E66441">
            <w:pPr>
              <w:pStyle w:val="TableParagraph"/>
              <w:tabs>
                <w:tab w:val="left" w:pos="4714"/>
                <w:tab w:val="left" w:pos="9498"/>
              </w:tabs>
              <w:spacing w:line="240" w:lineRule="auto"/>
              <w:rPr>
                <w:sz w:val="28"/>
              </w:rPr>
            </w:pPr>
            <w:r>
              <w:rPr>
                <w:sz w:val="28"/>
              </w:rPr>
              <w:t>Выводы по</w:t>
            </w:r>
            <w:r w:rsidR="004D50A4">
              <w:rPr>
                <w:sz w:val="28"/>
              </w:rPr>
              <w:t xml:space="preserve"> разделу</w:t>
            </w:r>
          </w:p>
        </w:tc>
        <w:tc>
          <w:tcPr>
            <w:tcW w:w="567" w:type="dxa"/>
          </w:tcPr>
          <w:p w:rsidR="004D50A4" w:rsidRDefault="00D8482D" w:rsidP="0039547B">
            <w:pPr>
              <w:jc w:val="right"/>
              <w:rPr>
                <w:sz w:val="28"/>
                <w:szCs w:val="28"/>
              </w:rPr>
            </w:pPr>
            <w:r>
              <w:rPr>
                <w:sz w:val="28"/>
                <w:szCs w:val="28"/>
              </w:rPr>
              <w:t>9</w:t>
            </w:r>
            <w:r w:rsidR="000F06D8">
              <w:rPr>
                <w:sz w:val="28"/>
                <w:szCs w:val="28"/>
              </w:rPr>
              <w:t>1</w:t>
            </w:r>
          </w:p>
        </w:tc>
      </w:tr>
      <w:tr w:rsidR="008E4B15" w:rsidRPr="009D2D22" w:rsidTr="00F56048">
        <w:trPr>
          <w:trHeight w:val="310"/>
        </w:trPr>
        <w:tc>
          <w:tcPr>
            <w:tcW w:w="709" w:type="dxa"/>
          </w:tcPr>
          <w:p w:rsidR="008E4B15" w:rsidRPr="00FA3DFF" w:rsidRDefault="008E4B15" w:rsidP="004E40E0">
            <w:pPr>
              <w:pStyle w:val="TableParagraph"/>
              <w:tabs>
                <w:tab w:val="left" w:pos="4714"/>
                <w:tab w:val="left" w:pos="9498"/>
              </w:tabs>
              <w:spacing w:line="240" w:lineRule="auto"/>
              <w:rPr>
                <w:b/>
                <w:sz w:val="28"/>
              </w:rPr>
            </w:pPr>
          </w:p>
        </w:tc>
        <w:tc>
          <w:tcPr>
            <w:tcW w:w="8505" w:type="dxa"/>
          </w:tcPr>
          <w:p w:rsidR="008E4B15" w:rsidRPr="00FA3DFF" w:rsidRDefault="008E4B15" w:rsidP="00E66441">
            <w:pPr>
              <w:pStyle w:val="TableParagraph"/>
              <w:tabs>
                <w:tab w:val="left" w:pos="4714"/>
                <w:tab w:val="left" w:pos="9498"/>
              </w:tabs>
              <w:spacing w:line="240" w:lineRule="auto"/>
              <w:rPr>
                <w:b/>
                <w:sz w:val="28"/>
              </w:rPr>
            </w:pPr>
            <w:r w:rsidRPr="00FA3DFF">
              <w:rPr>
                <w:b/>
                <w:sz w:val="28"/>
              </w:rPr>
              <w:t>ЗАКЛЮЧЕНИЕ</w:t>
            </w:r>
          </w:p>
        </w:tc>
        <w:tc>
          <w:tcPr>
            <w:tcW w:w="567" w:type="dxa"/>
          </w:tcPr>
          <w:p w:rsidR="008E4B15" w:rsidRPr="00C30034" w:rsidRDefault="00F22C6F" w:rsidP="0039547B">
            <w:pPr>
              <w:pStyle w:val="TableParagraph"/>
              <w:tabs>
                <w:tab w:val="left" w:pos="9498"/>
              </w:tabs>
              <w:spacing w:line="240" w:lineRule="auto"/>
              <w:jc w:val="right"/>
              <w:rPr>
                <w:sz w:val="28"/>
                <w:szCs w:val="28"/>
              </w:rPr>
            </w:pPr>
            <w:r>
              <w:rPr>
                <w:sz w:val="28"/>
                <w:szCs w:val="28"/>
              </w:rPr>
              <w:t>9</w:t>
            </w:r>
            <w:r w:rsidR="00FB72B6">
              <w:rPr>
                <w:sz w:val="28"/>
                <w:szCs w:val="28"/>
              </w:rPr>
              <w:t>3</w:t>
            </w:r>
          </w:p>
        </w:tc>
      </w:tr>
      <w:tr w:rsidR="008E4B15" w:rsidRPr="009D2D22" w:rsidTr="00F56048">
        <w:trPr>
          <w:trHeight w:val="310"/>
        </w:trPr>
        <w:tc>
          <w:tcPr>
            <w:tcW w:w="709" w:type="dxa"/>
          </w:tcPr>
          <w:p w:rsidR="008E4B15" w:rsidRPr="00FA3DFF" w:rsidRDefault="008E4B15" w:rsidP="004E40E0">
            <w:pPr>
              <w:pStyle w:val="TableParagraph"/>
              <w:tabs>
                <w:tab w:val="left" w:pos="4714"/>
                <w:tab w:val="left" w:pos="9498"/>
              </w:tabs>
              <w:spacing w:line="240" w:lineRule="auto"/>
              <w:rPr>
                <w:b/>
                <w:sz w:val="28"/>
              </w:rPr>
            </w:pPr>
          </w:p>
        </w:tc>
        <w:tc>
          <w:tcPr>
            <w:tcW w:w="8505" w:type="dxa"/>
          </w:tcPr>
          <w:p w:rsidR="008E4B15" w:rsidRPr="00FA3DFF" w:rsidRDefault="008E4B15" w:rsidP="00E66441">
            <w:pPr>
              <w:pStyle w:val="TableParagraph"/>
              <w:tabs>
                <w:tab w:val="left" w:pos="4714"/>
                <w:tab w:val="left" w:pos="9498"/>
              </w:tabs>
              <w:spacing w:line="240" w:lineRule="auto"/>
              <w:rPr>
                <w:b/>
                <w:sz w:val="28"/>
              </w:rPr>
            </w:pPr>
            <w:r w:rsidRPr="00FA3DFF">
              <w:rPr>
                <w:b/>
                <w:sz w:val="28"/>
              </w:rPr>
              <w:t>СПИСОК</w:t>
            </w:r>
            <w:r w:rsidRPr="00FA3DFF">
              <w:rPr>
                <w:b/>
                <w:spacing w:val="-3"/>
                <w:sz w:val="28"/>
              </w:rPr>
              <w:t xml:space="preserve"> </w:t>
            </w:r>
            <w:r w:rsidRPr="00FA3DFF">
              <w:rPr>
                <w:b/>
                <w:sz w:val="28"/>
              </w:rPr>
              <w:t>ИСПОЛЬЗОВАННЫХ</w:t>
            </w:r>
            <w:r w:rsidRPr="00FA3DFF">
              <w:rPr>
                <w:b/>
                <w:spacing w:val="-3"/>
                <w:sz w:val="28"/>
              </w:rPr>
              <w:t xml:space="preserve"> </w:t>
            </w:r>
            <w:r w:rsidRPr="00FA3DFF">
              <w:rPr>
                <w:b/>
                <w:sz w:val="28"/>
              </w:rPr>
              <w:t>ИСТОЧНИКОВ</w:t>
            </w:r>
          </w:p>
        </w:tc>
        <w:tc>
          <w:tcPr>
            <w:tcW w:w="567" w:type="dxa"/>
          </w:tcPr>
          <w:p w:rsidR="008E4B15" w:rsidRPr="00C30034" w:rsidRDefault="00F22C6F" w:rsidP="0039547B">
            <w:pPr>
              <w:pStyle w:val="TableParagraph"/>
              <w:tabs>
                <w:tab w:val="left" w:pos="9498"/>
              </w:tabs>
              <w:spacing w:line="240" w:lineRule="auto"/>
              <w:jc w:val="right"/>
              <w:rPr>
                <w:sz w:val="28"/>
                <w:szCs w:val="28"/>
              </w:rPr>
            </w:pPr>
            <w:r>
              <w:rPr>
                <w:sz w:val="28"/>
                <w:szCs w:val="28"/>
              </w:rPr>
              <w:t>9</w:t>
            </w:r>
            <w:r w:rsidR="00FB72B6">
              <w:rPr>
                <w:sz w:val="28"/>
                <w:szCs w:val="28"/>
              </w:rPr>
              <w:t>5</w:t>
            </w:r>
          </w:p>
        </w:tc>
      </w:tr>
      <w:tr w:rsidR="008E4B15" w:rsidRPr="009D2D22" w:rsidTr="00F56048">
        <w:trPr>
          <w:trHeight w:val="310"/>
        </w:trPr>
        <w:tc>
          <w:tcPr>
            <w:tcW w:w="709" w:type="dxa"/>
          </w:tcPr>
          <w:p w:rsidR="008E4B15" w:rsidRDefault="008E4B15" w:rsidP="004E40E0">
            <w:pPr>
              <w:pStyle w:val="TableParagraph"/>
              <w:tabs>
                <w:tab w:val="left" w:pos="4714"/>
                <w:tab w:val="left" w:pos="9498"/>
              </w:tabs>
              <w:spacing w:line="240" w:lineRule="auto"/>
              <w:rPr>
                <w:b/>
                <w:sz w:val="28"/>
              </w:rPr>
            </w:pPr>
          </w:p>
        </w:tc>
        <w:tc>
          <w:tcPr>
            <w:tcW w:w="8505" w:type="dxa"/>
          </w:tcPr>
          <w:p w:rsidR="008E4B15" w:rsidRPr="00C64088" w:rsidRDefault="008E4B15" w:rsidP="00E66441">
            <w:pPr>
              <w:pStyle w:val="a3"/>
              <w:ind w:left="0"/>
            </w:pPr>
            <w:r>
              <w:rPr>
                <w:b/>
              </w:rPr>
              <w:t>ПРИЛОЖЕНИЕ А</w:t>
            </w:r>
            <w:r w:rsidR="00C64088">
              <w:rPr>
                <w:b/>
              </w:rPr>
              <w:t xml:space="preserve"> </w:t>
            </w:r>
            <w:r w:rsidR="00C64088">
              <w:t>Авторское свидетельство</w:t>
            </w:r>
            <w:r w:rsidR="00C64088">
              <w:rPr>
                <w:spacing w:val="-2"/>
              </w:rPr>
              <w:t xml:space="preserve"> </w:t>
            </w:r>
            <w:r w:rsidR="00C64088">
              <w:t>на</w:t>
            </w:r>
            <w:r w:rsidR="00C64088">
              <w:rPr>
                <w:spacing w:val="-4"/>
              </w:rPr>
              <w:t xml:space="preserve"> </w:t>
            </w:r>
            <w:r w:rsidR="00C64088">
              <w:t>изобретение</w:t>
            </w:r>
            <w:r w:rsidR="00C64088">
              <w:rPr>
                <w:spacing w:val="-3"/>
              </w:rPr>
              <w:t xml:space="preserve"> </w:t>
            </w:r>
            <w:r w:rsidR="00C64088">
              <w:t>РК</w:t>
            </w:r>
          </w:p>
        </w:tc>
        <w:tc>
          <w:tcPr>
            <w:tcW w:w="567" w:type="dxa"/>
          </w:tcPr>
          <w:p w:rsidR="008E4B15" w:rsidRPr="00C30034" w:rsidRDefault="00F22C6F" w:rsidP="0039547B">
            <w:pPr>
              <w:pStyle w:val="TableParagraph"/>
              <w:tabs>
                <w:tab w:val="left" w:pos="9498"/>
              </w:tabs>
              <w:spacing w:line="240" w:lineRule="auto"/>
              <w:jc w:val="right"/>
              <w:rPr>
                <w:sz w:val="28"/>
                <w:szCs w:val="28"/>
              </w:rPr>
            </w:pPr>
            <w:r>
              <w:rPr>
                <w:sz w:val="28"/>
                <w:szCs w:val="28"/>
              </w:rPr>
              <w:t>10</w:t>
            </w:r>
            <w:r w:rsidR="00FB72B6">
              <w:rPr>
                <w:sz w:val="28"/>
                <w:szCs w:val="28"/>
              </w:rPr>
              <w:t>3</w:t>
            </w:r>
          </w:p>
        </w:tc>
      </w:tr>
      <w:tr w:rsidR="00B330C6" w:rsidRPr="009D2D22" w:rsidTr="00F56048">
        <w:trPr>
          <w:trHeight w:val="310"/>
        </w:trPr>
        <w:tc>
          <w:tcPr>
            <w:tcW w:w="709" w:type="dxa"/>
          </w:tcPr>
          <w:p w:rsidR="00B330C6" w:rsidRDefault="00B330C6" w:rsidP="004E40E0">
            <w:pPr>
              <w:pStyle w:val="TableParagraph"/>
              <w:tabs>
                <w:tab w:val="left" w:pos="4714"/>
                <w:tab w:val="left" w:pos="9498"/>
              </w:tabs>
              <w:spacing w:line="240" w:lineRule="auto"/>
              <w:rPr>
                <w:b/>
                <w:sz w:val="28"/>
              </w:rPr>
            </w:pPr>
          </w:p>
        </w:tc>
        <w:tc>
          <w:tcPr>
            <w:tcW w:w="8505" w:type="dxa"/>
          </w:tcPr>
          <w:p w:rsidR="00B330C6" w:rsidRPr="00B330C6" w:rsidRDefault="00B330C6" w:rsidP="00E66441">
            <w:pPr>
              <w:pStyle w:val="a3"/>
              <w:ind w:left="0"/>
              <w:rPr>
                <w:b/>
              </w:rPr>
            </w:pPr>
            <w:r>
              <w:rPr>
                <w:b/>
              </w:rPr>
              <w:t xml:space="preserve">ПРИЛОЖЕНИЕ Б </w:t>
            </w:r>
            <w:r w:rsidRPr="00B330C6">
              <w:t xml:space="preserve">Основные формулы термодинамических расчетов программного кода </w:t>
            </w:r>
            <w:r w:rsidRPr="00B330C6">
              <w:rPr>
                <w:lang w:val="en-US"/>
              </w:rPr>
              <w:t>TDS</w:t>
            </w:r>
          </w:p>
        </w:tc>
        <w:tc>
          <w:tcPr>
            <w:tcW w:w="567" w:type="dxa"/>
          </w:tcPr>
          <w:p w:rsidR="002E2E14" w:rsidRDefault="002E2E14" w:rsidP="0039547B">
            <w:pPr>
              <w:pStyle w:val="TableParagraph"/>
              <w:tabs>
                <w:tab w:val="left" w:pos="9498"/>
              </w:tabs>
              <w:spacing w:line="240" w:lineRule="auto"/>
              <w:jc w:val="right"/>
              <w:rPr>
                <w:sz w:val="28"/>
                <w:szCs w:val="28"/>
              </w:rPr>
            </w:pPr>
          </w:p>
          <w:p w:rsidR="00B330C6" w:rsidRPr="00C30034" w:rsidRDefault="00F22C6F" w:rsidP="0039547B">
            <w:pPr>
              <w:pStyle w:val="TableParagraph"/>
              <w:tabs>
                <w:tab w:val="left" w:pos="9498"/>
              </w:tabs>
              <w:spacing w:line="240" w:lineRule="auto"/>
              <w:jc w:val="right"/>
              <w:rPr>
                <w:sz w:val="28"/>
                <w:szCs w:val="28"/>
              </w:rPr>
            </w:pPr>
            <w:r>
              <w:rPr>
                <w:sz w:val="28"/>
                <w:szCs w:val="28"/>
              </w:rPr>
              <w:t>10</w:t>
            </w:r>
            <w:r w:rsidR="00FB72B6">
              <w:rPr>
                <w:sz w:val="28"/>
                <w:szCs w:val="28"/>
              </w:rPr>
              <w:t>4</w:t>
            </w:r>
          </w:p>
        </w:tc>
      </w:tr>
    </w:tbl>
    <w:p w:rsidR="00C5012F" w:rsidRPr="009D2D22" w:rsidRDefault="00C5012F" w:rsidP="001D7117">
      <w:pPr>
        <w:tabs>
          <w:tab w:val="left" w:pos="9498"/>
        </w:tabs>
        <w:spacing w:line="290" w:lineRule="exact"/>
        <w:rPr>
          <w:sz w:val="28"/>
        </w:rPr>
        <w:sectPr w:rsidR="00C5012F" w:rsidRPr="009D2D22" w:rsidSect="003D4F63">
          <w:footerReference w:type="default" r:id="rId8"/>
          <w:pgSz w:w="11910" w:h="16840" w:code="9"/>
          <w:pgMar w:top="1134" w:right="851" w:bottom="1134" w:left="1701" w:header="709" w:footer="709" w:gutter="0"/>
          <w:cols w:space="720"/>
        </w:sectPr>
      </w:pPr>
    </w:p>
    <w:p w:rsidR="00C5012F" w:rsidRDefault="00DE07D2" w:rsidP="001D7117">
      <w:pPr>
        <w:tabs>
          <w:tab w:val="left" w:pos="9356"/>
          <w:tab w:val="left" w:pos="9498"/>
        </w:tabs>
        <w:ind w:firstLine="567"/>
        <w:jc w:val="center"/>
        <w:rPr>
          <w:b/>
          <w:sz w:val="28"/>
        </w:rPr>
      </w:pPr>
      <w:r>
        <w:rPr>
          <w:b/>
          <w:sz w:val="28"/>
        </w:rPr>
        <w:lastRenderedPageBreak/>
        <w:t>Н</w:t>
      </w:r>
      <w:r w:rsidR="001C5A9A">
        <w:rPr>
          <w:b/>
          <w:sz w:val="28"/>
        </w:rPr>
        <w:t>ОРМАТИВНЫЕ</w:t>
      </w:r>
      <w:r w:rsidR="001C5A9A">
        <w:rPr>
          <w:b/>
          <w:spacing w:val="-3"/>
          <w:sz w:val="28"/>
        </w:rPr>
        <w:t xml:space="preserve"> </w:t>
      </w:r>
      <w:r w:rsidR="001C5A9A">
        <w:rPr>
          <w:b/>
          <w:sz w:val="28"/>
        </w:rPr>
        <w:t>ССЫЛКИ</w:t>
      </w:r>
    </w:p>
    <w:p w:rsidR="00C5012F" w:rsidRDefault="00C5012F" w:rsidP="001D7117">
      <w:pPr>
        <w:pStyle w:val="a3"/>
        <w:tabs>
          <w:tab w:val="left" w:pos="9356"/>
          <w:tab w:val="left" w:pos="9498"/>
        </w:tabs>
        <w:ind w:left="0" w:firstLine="567"/>
        <w:jc w:val="left"/>
        <w:rPr>
          <w:b/>
          <w:sz w:val="27"/>
        </w:rPr>
      </w:pPr>
    </w:p>
    <w:p w:rsidR="00C5012F" w:rsidRDefault="001C5A9A" w:rsidP="000261B8">
      <w:pPr>
        <w:pStyle w:val="a3"/>
        <w:tabs>
          <w:tab w:val="left" w:pos="9356"/>
          <w:tab w:val="left" w:pos="9498"/>
        </w:tabs>
        <w:ind w:left="0" w:firstLine="567"/>
      </w:pPr>
      <w:r>
        <w:t>В настоящей диссертации использованы ссылки на следующие стандарты:</w:t>
      </w:r>
      <w:r>
        <w:rPr>
          <w:spacing w:val="1"/>
        </w:rPr>
        <w:t xml:space="preserve"> </w:t>
      </w:r>
    </w:p>
    <w:p w:rsidR="00C5012F" w:rsidRDefault="000261B8" w:rsidP="000261B8">
      <w:pPr>
        <w:pStyle w:val="a3"/>
        <w:tabs>
          <w:tab w:val="left" w:pos="9356"/>
          <w:tab w:val="left" w:pos="9498"/>
        </w:tabs>
        <w:spacing w:line="322" w:lineRule="exact"/>
        <w:ind w:left="0" w:firstLine="567"/>
      </w:pPr>
      <w:r w:rsidRPr="000261B8">
        <w:t>ГОСТ 24104-2001</w:t>
      </w:r>
      <w:r>
        <w:t>. Весы лабораторные. Общие технические требования.</w:t>
      </w:r>
    </w:p>
    <w:p w:rsidR="00C5012F" w:rsidRDefault="00DE07D2" w:rsidP="000261B8">
      <w:pPr>
        <w:pStyle w:val="a3"/>
        <w:tabs>
          <w:tab w:val="left" w:pos="9356"/>
          <w:tab w:val="left" w:pos="9498"/>
        </w:tabs>
        <w:spacing w:line="242" w:lineRule="auto"/>
        <w:ind w:left="0" w:firstLine="567"/>
      </w:pPr>
      <w:r w:rsidRPr="00DE07D2">
        <w:t xml:space="preserve">ГОСТ 6001-79. </w:t>
      </w:r>
      <w:r w:rsidR="00712D59">
        <w:t>Порошок</w:t>
      </w:r>
      <w:r w:rsidR="001C5A9A">
        <w:t xml:space="preserve"> </w:t>
      </w:r>
      <w:r w:rsidR="00712D59">
        <w:t xml:space="preserve">магния </w:t>
      </w:r>
      <w:r>
        <w:t>МПФ-1</w:t>
      </w:r>
      <w:r w:rsidR="001C5A9A">
        <w:t>.</w:t>
      </w:r>
    </w:p>
    <w:p w:rsidR="00712D59" w:rsidRDefault="00712D59" w:rsidP="00712D59">
      <w:pPr>
        <w:pStyle w:val="a3"/>
        <w:tabs>
          <w:tab w:val="left" w:pos="2015"/>
          <w:tab w:val="left" w:pos="3434"/>
          <w:tab w:val="left" w:pos="5809"/>
          <w:tab w:val="left" w:pos="7102"/>
          <w:tab w:val="left" w:pos="8949"/>
          <w:tab w:val="left" w:pos="9356"/>
          <w:tab w:val="left" w:pos="9498"/>
        </w:tabs>
        <w:ind w:left="0" w:firstLine="567"/>
      </w:pPr>
      <w:r w:rsidRPr="00712D59">
        <w:t>ГОСТ 14839.18-2013</w:t>
      </w:r>
      <w:r>
        <w:t>.</w:t>
      </w:r>
      <w:r w:rsidRPr="00712D59">
        <w:t xml:space="preserve"> Вещества взрывчатые промышленные. Методы определения плотности</w:t>
      </w:r>
      <w:r>
        <w:t>.</w:t>
      </w:r>
    </w:p>
    <w:p w:rsidR="00712D59" w:rsidRPr="00712D59" w:rsidRDefault="00712D59" w:rsidP="00712D59">
      <w:pPr>
        <w:pStyle w:val="a3"/>
        <w:tabs>
          <w:tab w:val="left" w:pos="9356"/>
          <w:tab w:val="left" w:pos="9498"/>
        </w:tabs>
        <w:spacing w:line="242" w:lineRule="auto"/>
        <w:ind w:left="0" w:firstLine="567"/>
      </w:pPr>
      <w:r w:rsidRPr="00712D59">
        <w:t>ГОСТ 7.1-2003.</w:t>
      </w:r>
      <w:r>
        <w:t xml:space="preserve"> </w:t>
      </w:r>
      <w:r w:rsidRPr="00712D59">
        <w:t>Структура и правила оформления</w:t>
      </w:r>
      <w:r>
        <w:t>.</w:t>
      </w:r>
    </w:p>
    <w:p w:rsidR="00C5012F" w:rsidRPr="00712D59" w:rsidRDefault="00712D59" w:rsidP="00712D59">
      <w:pPr>
        <w:pStyle w:val="a3"/>
        <w:tabs>
          <w:tab w:val="left" w:pos="2015"/>
          <w:tab w:val="left" w:pos="3434"/>
          <w:tab w:val="left" w:pos="5809"/>
          <w:tab w:val="left" w:pos="7102"/>
          <w:tab w:val="left" w:pos="8949"/>
          <w:tab w:val="left" w:pos="9356"/>
          <w:tab w:val="left" w:pos="9498"/>
        </w:tabs>
        <w:ind w:left="0" w:firstLine="567"/>
      </w:pPr>
      <w:r>
        <w:t>ГОСТ 8.417-</w:t>
      </w:r>
      <w:r w:rsidRPr="00712D59">
        <w:t>2002</w:t>
      </w:r>
      <w:r>
        <w:t xml:space="preserve">. </w:t>
      </w:r>
      <w:r w:rsidRPr="00712D59">
        <w:t>Государственная система обеспечения единства измерений. Единицы величин.</w:t>
      </w:r>
    </w:p>
    <w:p w:rsidR="000261B8" w:rsidRDefault="000261B8" w:rsidP="000261B8">
      <w:pPr>
        <w:pStyle w:val="a3"/>
        <w:tabs>
          <w:tab w:val="left" w:pos="9356"/>
          <w:tab w:val="left" w:pos="9498"/>
        </w:tabs>
        <w:spacing w:line="242" w:lineRule="auto"/>
        <w:ind w:left="0" w:firstLine="567"/>
      </w:pPr>
      <w:r w:rsidRPr="000261B8">
        <w:t>ГОСТ Р 8.585-2001</w:t>
      </w:r>
      <w:r>
        <w:t>. Термопары. Номинальные статические характеристики преобразования.</w:t>
      </w:r>
    </w:p>
    <w:p w:rsidR="00C5012F" w:rsidRDefault="00712D59" w:rsidP="001D7117">
      <w:pPr>
        <w:pStyle w:val="a3"/>
        <w:tabs>
          <w:tab w:val="left" w:pos="9356"/>
          <w:tab w:val="left" w:pos="9498"/>
        </w:tabs>
        <w:spacing w:line="318" w:lineRule="exact"/>
        <w:ind w:left="0" w:firstLine="567"/>
      </w:pPr>
      <w:r w:rsidRPr="00712D59">
        <w:t>ГОСТ Р 7.0.100–2018</w:t>
      </w:r>
      <w:r w:rsidR="001C5A9A">
        <w:t>.</w:t>
      </w:r>
      <w:r w:rsidR="001C5A9A">
        <w:rPr>
          <w:spacing w:val="8"/>
        </w:rPr>
        <w:t xml:space="preserve"> </w:t>
      </w:r>
      <w:r w:rsidRPr="00712D59">
        <w:t>Библиографическая запись. Библиографическое описание. Общие требования и правила составления.</w:t>
      </w:r>
    </w:p>
    <w:p w:rsidR="000261B8" w:rsidRDefault="000261B8" w:rsidP="001D7117">
      <w:pPr>
        <w:pStyle w:val="a3"/>
        <w:tabs>
          <w:tab w:val="left" w:pos="9356"/>
          <w:tab w:val="left" w:pos="9498"/>
        </w:tabs>
        <w:spacing w:line="318" w:lineRule="exact"/>
        <w:ind w:left="0" w:firstLine="567"/>
      </w:pPr>
      <w:r w:rsidRPr="000261B8">
        <w:t>ГОСТ 3885-73 Реактивы и особо чистые вещества. Правила приемки, отбор проб, фасовка, упаковка, маркировка, транспортирование и хранение</w:t>
      </w:r>
      <w:r>
        <w:t>.</w:t>
      </w:r>
    </w:p>
    <w:p w:rsidR="00C5012F" w:rsidRDefault="00C5012F" w:rsidP="001D7117">
      <w:pPr>
        <w:tabs>
          <w:tab w:val="left" w:pos="9356"/>
          <w:tab w:val="left" w:pos="9498"/>
        </w:tabs>
        <w:ind w:firstLine="567"/>
        <w:sectPr w:rsidR="00C5012F" w:rsidSect="003D4F63">
          <w:pgSz w:w="11910" w:h="16840" w:code="9"/>
          <w:pgMar w:top="1134" w:right="851" w:bottom="1134" w:left="1701" w:header="709" w:footer="709" w:gutter="0"/>
          <w:cols w:space="720"/>
        </w:sectPr>
      </w:pPr>
    </w:p>
    <w:p w:rsidR="00C5012F" w:rsidRDefault="001C5A9A" w:rsidP="005169F5">
      <w:pPr>
        <w:pStyle w:val="1"/>
        <w:tabs>
          <w:tab w:val="left" w:pos="9356"/>
          <w:tab w:val="left" w:pos="9498"/>
        </w:tabs>
        <w:ind w:left="0" w:firstLine="567"/>
        <w:jc w:val="center"/>
      </w:pPr>
      <w:r>
        <w:lastRenderedPageBreak/>
        <w:t>ОБОЗНАЧЕНИЯ</w:t>
      </w:r>
      <w:r>
        <w:rPr>
          <w:spacing w:val="-1"/>
        </w:rPr>
        <w:t xml:space="preserve"> </w:t>
      </w:r>
      <w:r>
        <w:t>И</w:t>
      </w:r>
      <w:r>
        <w:rPr>
          <w:spacing w:val="-1"/>
        </w:rPr>
        <w:t xml:space="preserve"> </w:t>
      </w:r>
      <w:r>
        <w:t>СОКРАЩЕНИЯ</w:t>
      </w:r>
    </w:p>
    <w:p w:rsidR="00C5012F" w:rsidRPr="00712D59" w:rsidRDefault="00C5012F" w:rsidP="00712D59">
      <w:pPr>
        <w:pStyle w:val="a3"/>
        <w:tabs>
          <w:tab w:val="left" w:pos="9356"/>
          <w:tab w:val="left" w:pos="9498"/>
        </w:tabs>
        <w:ind w:left="0" w:firstLine="567"/>
        <w:jc w:val="left"/>
        <w:rPr>
          <w:b/>
        </w:rPr>
      </w:pPr>
    </w:p>
    <w:p w:rsidR="00712D59" w:rsidRDefault="00712D59" w:rsidP="00712D59">
      <w:pPr>
        <w:pStyle w:val="a3"/>
        <w:tabs>
          <w:tab w:val="left" w:pos="9356"/>
          <w:tab w:val="left" w:pos="9498"/>
        </w:tabs>
        <w:ind w:left="0" w:firstLine="567"/>
        <w:jc w:val="left"/>
      </w:pPr>
      <w:r>
        <w:t>ПГС – пиротехнический газогенерирующий состав</w:t>
      </w:r>
    </w:p>
    <w:p w:rsidR="00712D59" w:rsidRDefault="00712D59" w:rsidP="00712D59">
      <w:pPr>
        <w:pStyle w:val="a3"/>
        <w:tabs>
          <w:tab w:val="left" w:pos="9356"/>
          <w:tab w:val="left" w:pos="9498"/>
        </w:tabs>
        <w:spacing w:line="321" w:lineRule="exact"/>
        <w:ind w:left="0" w:firstLine="567"/>
        <w:jc w:val="left"/>
      </w:pPr>
      <w:r>
        <w:t>ПХА – п</w:t>
      </w:r>
      <w:r w:rsidRPr="00D45D99">
        <w:t>ерхлорат аммония</w:t>
      </w:r>
    </w:p>
    <w:p w:rsidR="00CF3DD6" w:rsidRDefault="001C5A9A" w:rsidP="00712D59">
      <w:pPr>
        <w:pStyle w:val="a3"/>
        <w:tabs>
          <w:tab w:val="left" w:pos="9356"/>
          <w:tab w:val="left" w:pos="9498"/>
        </w:tabs>
        <w:ind w:left="0" w:firstLine="567"/>
        <w:jc w:val="left"/>
        <w:rPr>
          <w:spacing w:val="1"/>
        </w:rPr>
      </w:pPr>
      <w:r>
        <w:t>СВВ – сейсмовзрывные волны</w:t>
      </w:r>
      <w:r>
        <w:rPr>
          <w:spacing w:val="1"/>
        </w:rPr>
        <w:t xml:space="preserve"> </w:t>
      </w:r>
    </w:p>
    <w:p w:rsidR="00712D59" w:rsidRDefault="00712D59" w:rsidP="00712D59">
      <w:pPr>
        <w:pStyle w:val="a3"/>
        <w:tabs>
          <w:tab w:val="left" w:pos="9356"/>
          <w:tab w:val="left" w:pos="9498"/>
        </w:tabs>
        <w:spacing w:line="321" w:lineRule="exact"/>
        <w:ind w:left="0" w:firstLine="567"/>
        <w:jc w:val="left"/>
      </w:pPr>
      <w:r>
        <w:t>ПЭ</w:t>
      </w:r>
      <w:r>
        <w:rPr>
          <w:spacing w:val="-4"/>
        </w:rPr>
        <w:t xml:space="preserve"> </w:t>
      </w:r>
      <w:r>
        <w:t>–</w:t>
      </w:r>
      <w:r>
        <w:rPr>
          <w:spacing w:val="-3"/>
        </w:rPr>
        <w:t xml:space="preserve"> </w:t>
      </w:r>
      <w:r>
        <w:t>полиэтилен</w:t>
      </w:r>
    </w:p>
    <w:p w:rsidR="00712D59" w:rsidRPr="00712D59" w:rsidRDefault="00712D59" w:rsidP="00712D59">
      <w:pPr>
        <w:pStyle w:val="a3"/>
        <w:tabs>
          <w:tab w:val="left" w:pos="9356"/>
          <w:tab w:val="left" w:pos="9498"/>
        </w:tabs>
        <w:spacing w:line="321" w:lineRule="exact"/>
        <w:ind w:left="0" w:firstLine="567"/>
        <w:jc w:val="left"/>
      </w:pPr>
      <w:r>
        <w:t>ПЭТФ – п</w:t>
      </w:r>
      <w:r w:rsidRPr="00CE05E7">
        <w:t>олиэтилентерефталат</w:t>
      </w:r>
    </w:p>
    <w:p w:rsidR="00CF3DD6" w:rsidRDefault="001C5A9A" w:rsidP="00712D59">
      <w:pPr>
        <w:pStyle w:val="a3"/>
        <w:tabs>
          <w:tab w:val="left" w:pos="9356"/>
          <w:tab w:val="left" w:pos="9498"/>
        </w:tabs>
        <w:ind w:left="0" w:firstLine="567"/>
        <w:jc w:val="left"/>
      </w:pPr>
      <w:r>
        <w:t xml:space="preserve">УВВ – ударные </w:t>
      </w:r>
      <w:r w:rsidR="003F248B">
        <w:t xml:space="preserve">воздушные </w:t>
      </w:r>
      <w:r>
        <w:t>волны</w:t>
      </w:r>
    </w:p>
    <w:p w:rsidR="00C5012F" w:rsidRDefault="001C5A9A" w:rsidP="00712D59">
      <w:pPr>
        <w:pStyle w:val="a3"/>
        <w:tabs>
          <w:tab w:val="left" w:pos="9356"/>
          <w:tab w:val="left" w:pos="9498"/>
        </w:tabs>
        <w:ind w:left="0" w:firstLine="567"/>
        <w:jc w:val="left"/>
      </w:pPr>
      <w:r>
        <w:rPr>
          <w:spacing w:val="-67"/>
        </w:rPr>
        <w:t xml:space="preserve"> </w:t>
      </w:r>
      <w:r>
        <w:t>НА</w:t>
      </w:r>
      <w:r>
        <w:rPr>
          <w:spacing w:val="-3"/>
        </w:rPr>
        <w:t xml:space="preserve"> </w:t>
      </w:r>
      <w:r>
        <w:t>– нитрат аммония</w:t>
      </w:r>
    </w:p>
    <w:p w:rsidR="00AA6311" w:rsidRDefault="00AA6311" w:rsidP="00AA6311">
      <w:pPr>
        <w:pStyle w:val="a3"/>
        <w:tabs>
          <w:tab w:val="left" w:pos="9356"/>
          <w:tab w:val="left" w:pos="9498"/>
        </w:tabs>
        <w:spacing w:line="321" w:lineRule="exact"/>
        <w:ind w:left="0" w:firstLine="567"/>
        <w:jc w:val="left"/>
      </w:pPr>
      <w:r>
        <w:t>ДСК – д</w:t>
      </w:r>
      <w:r w:rsidRPr="00D45D99">
        <w:t>ифференциальная сканирующая калориметрия</w:t>
      </w:r>
    </w:p>
    <w:p w:rsidR="00C5012F" w:rsidRDefault="001C5A9A" w:rsidP="001D7117">
      <w:pPr>
        <w:pStyle w:val="a3"/>
        <w:tabs>
          <w:tab w:val="left" w:pos="9356"/>
          <w:tab w:val="left" w:pos="9498"/>
        </w:tabs>
        <w:spacing w:line="322" w:lineRule="exact"/>
        <w:ind w:left="0" w:firstLine="567"/>
        <w:jc w:val="left"/>
      </w:pPr>
      <w:r>
        <w:t>ГП</w:t>
      </w:r>
      <w:r>
        <w:rPr>
          <w:spacing w:val="-6"/>
        </w:rPr>
        <w:t xml:space="preserve"> </w:t>
      </w:r>
      <w:r>
        <w:t>–</w:t>
      </w:r>
      <w:r>
        <w:rPr>
          <w:spacing w:val="-3"/>
        </w:rPr>
        <w:t xml:space="preserve"> </w:t>
      </w:r>
      <w:r>
        <w:t>газогенераторный</w:t>
      </w:r>
      <w:r>
        <w:rPr>
          <w:spacing w:val="-3"/>
        </w:rPr>
        <w:t xml:space="preserve"> </w:t>
      </w:r>
      <w:r>
        <w:t>патрон</w:t>
      </w:r>
    </w:p>
    <w:p w:rsidR="00AA6311" w:rsidRDefault="00AA6311" w:rsidP="00AA6311">
      <w:pPr>
        <w:pStyle w:val="a3"/>
        <w:tabs>
          <w:tab w:val="left" w:pos="9356"/>
          <w:tab w:val="left" w:pos="9498"/>
        </w:tabs>
        <w:spacing w:line="321" w:lineRule="exact"/>
        <w:ind w:left="0" w:firstLine="567"/>
        <w:jc w:val="left"/>
      </w:pPr>
      <w:r>
        <w:t>СТА – с</w:t>
      </w:r>
      <w:r w:rsidRPr="00D45D99">
        <w:t>инхронный термический анализ</w:t>
      </w:r>
    </w:p>
    <w:p w:rsidR="00C5012F" w:rsidRDefault="001C5A9A" w:rsidP="001D7117">
      <w:pPr>
        <w:pStyle w:val="a3"/>
        <w:tabs>
          <w:tab w:val="left" w:pos="9356"/>
          <w:tab w:val="left" w:pos="9498"/>
        </w:tabs>
        <w:ind w:left="0" w:firstLine="567"/>
        <w:jc w:val="left"/>
      </w:pPr>
      <w:r>
        <w:t>ГС</w:t>
      </w:r>
      <w:r>
        <w:rPr>
          <w:spacing w:val="-2"/>
        </w:rPr>
        <w:t xml:space="preserve"> </w:t>
      </w:r>
      <w:r>
        <w:t>– газогенераторный</w:t>
      </w:r>
      <w:r>
        <w:rPr>
          <w:spacing w:val="-1"/>
        </w:rPr>
        <w:t xml:space="preserve"> </w:t>
      </w:r>
      <w:r>
        <w:t>состав</w:t>
      </w:r>
    </w:p>
    <w:p w:rsidR="00C5012F" w:rsidRDefault="001C5A9A" w:rsidP="001D7117">
      <w:pPr>
        <w:pStyle w:val="a3"/>
        <w:tabs>
          <w:tab w:val="left" w:pos="9356"/>
          <w:tab w:val="left" w:pos="9498"/>
        </w:tabs>
        <w:ind w:left="0" w:firstLine="567"/>
        <w:jc w:val="left"/>
      </w:pPr>
      <w:r>
        <w:t>РФА – рентгенофазовый анализ</w:t>
      </w:r>
      <w:r>
        <w:rPr>
          <w:spacing w:val="1"/>
        </w:rPr>
        <w:t xml:space="preserve"> </w:t>
      </w:r>
    </w:p>
    <w:p w:rsidR="00CF3DD6" w:rsidRDefault="001C5A9A" w:rsidP="001D7117">
      <w:pPr>
        <w:pStyle w:val="a3"/>
        <w:tabs>
          <w:tab w:val="left" w:pos="9356"/>
          <w:tab w:val="left" w:pos="9498"/>
        </w:tabs>
        <w:ind w:left="0" w:firstLine="567"/>
        <w:jc w:val="left"/>
        <w:rPr>
          <w:spacing w:val="-67"/>
        </w:rPr>
      </w:pPr>
      <w:r>
        <w:t>RT – работоспособность продуктов сгорания</w:t>
      </w:r>
      <w:r>
        <w:rPr>
          <w:spacing w:val="-67"/>
        </w:rPr>
        <w:t xml:space="preserve"> </w:t>
      </w:r>
    </w:p>
    <w:p w:rsidR="00C5012F" w:rsidRDefault="001C5A9A" w:rsidP="001D7117">
      <w:pPr>
        <w:pStyle w:val="a3"/>
        <w:tabs>
          <w:tab w:val="left" w:pos="9356"/>
          <w:tab w:val="left" w:pos="9498"/>
        </w:tabs>
        <w:ind w:left="0" w:firstLine="567"/>
        <w:jc w:val="left"/>
      </w:pPr>
      <w:r>
        <w:t>nAl −</w:t>
      </w:r>
      <w:r>
        <w:rPr>
          <w:spacing w:val="-1"/>
        </w:rPr>
        <w:t xml:space="preserve"> </w:t>
      </w:r>
      <w:r>
        <w:t>наноалюминий</w:t>
      </w:r>
    </w:p>
    <w:p w:rsidR="006B071D" w:rsidRDefault="006B071D" w:rsidP="001D7117">
      <w:pPr>
        <w:pStyle w:val="a3"/>
        <w:tabs>
          <w:tab w:val="left" w:pos="9356"/>
          <w:tab w:val="left" w:pos="9498"/>
        </w:tabs>
        <w:spacing w:line="321" w:lineRule="exact"/>
        <w:ind w:left="0" w:firstLine="567"/>
        <w:jc w:val="left"/>
      </w:pPr>
      <w:r>
        <w:t>ТГ –</w:t>
      </w:r>
      <w:r w:rsidR="00D45D99">
        <w:t xml:space="preserve"> </w:t>
      </w:r>
      <w:r w:rsidR="00D45D99" w:rsidRPr="00D45D99">
        <w:t>термогравиметрический анализ</w:t>
      </w:r>
    </w:p>
    <w:p w:rsidR="00AA6311" w:rsidRDefault="00AA6311" w:rsidP="001D7117">
      <w:pPr>
        <w:pStyle w:val="a3"/>
        <w:tabs>
          <w:tab w:val="left" w:pos="9356"/>
          <w:tab w:val="left" w:pos="9498"/>
        </w:tabs>
        <w:spacing w:line="321" w:lineRule="exact"/>
        <w:ind w:left="0" w:firstLine="567"/>
        <w:jc w:val="left"/>
      </w:pPr>
      <w:r>
        <w:t>ГГ – газогенератор</w:t>
      </w:r>
    </w:p>
    <w:p w:rsidR="00AA6311" w:rsidRDefault="00AA6311" w:rsidP="001D7117">
      <w:pPr>
        <w:pStyle w:val="a3"/>
        <w:tabs>
          <w:tab w:val="left" w:pos="9356"/>
          <w:tab w:val="left" w:pos="9498"/>
        </w:tabs>
        <w:spacing w:line="321" w:lineRule="exact"/>
        <w:ind w:left="0" w:firstLine="567"/>
        <w:jc w:val="left"/>
        <w:rPr>
          <w:lang w:val="kk-KZ"/>
        </w:rPr>
      </w:pPr>
      <w:r>
        <w:rPr>
          <w:lang w:val="kk-KZ"/>
        </w:rPr>
        <w:t xml:space="preserve">ВВ </w:t>
      </w:r>
      <w:r>
        <w:t>–</w:t>
      </w:r>
      <w:r>
        <w:rPr>
          <w:lang w:val="kk-KZ"/>
        </w:rPr>
        <w:t xml:space="preserve"> взрывчатые вещества </w:t>
      </w:r>
    </w:p>
    <w:p w:rsidR="00C558C7" w:rsidRDefault="00C558C7" w:rsidP="001D7117">
      <w:pPr>
        <w:pStyle w:val="a3"/>
        <w:tabs>
          <w:tab w:val="left" w:pos="9356"/>
          <w:tab w:val="left" w:pos="9498"/>
        </w:tabs>
        <w:spacing w:line="321" w:lineRule="exact"/>
        <w:ind w:left="0" w:firstLine="567"/>
        <w:jc w:val="left"/>
      </w:pPr>
      <w:r w:rsidRPr="00C558C7">
        <w:rPr>
          <w:lang w:eastAsia="ar-SA"/>
        </w:rPr>
        <w:t>ДШ</w:t>
      </w:r>
      <w:r>
        <w:rPr>
          <w:lang w:eastAsia="ar-SA"/>
        </w:rPr>
        <w:t xml:space="preserve"> </w:t>
      </w:r>
      <w:r>
        <w:t>– детонационный шнур</w:t>
      </w:r>
    </w:p>
    <w:p w:rsidR="00C558C7" w:rsidRDefault="00C558C7" w:rsidP="001D7117">
      <w:pPr>
        <w:pStyle w:val="a3"/>
        <w:tabs>
          <w:tab w:val="left" w:pos="9356"/>
          <w:tab w:val="left" w:pos="9498"/>
        </w:tabs>
        <w:spacing w:line="321" w:lineRule="exact"/>
        <w:ind w:left="0" w:firstLine="567"/>
        <w:jc w:val="left"/>
      </w:pPr>
      <w:r>
        <w:t>АС – аммиачная селитра</w:t>
      </w:r>
    </w:p>
    <w:p w:rsidR="00201D69" w:rsidRPr="00AA6311" w:rsidRDefault="00201D69" w:rsidP="001D7117">
      <w:pPr>
        <w:pStyle w:val="a3"/>
        <w:tabs>
          <w:tab w:val="left" w:pos="9356"/>
          <w:tab w:val="left" w:pos="9498"/>
        </w:tabs>
        <w:spacing w:line="321" w:lineRule="exact"/>
        <w:ind w:left="0" w:firstLine="567"/>
        <w:jc w:val="left"/>
        <w:rPr>
          <w:lang w:val="kk-KZ"/>
        </w:rPr>
      </w:pPr>
      <w:r w:rsidRPr="00C479F6">
        <w:t>ЭСЦВМ</w:t>
      </w:r>
      <w:r>
        <w:t xml:space="preserve"> – </w:t>
      </w:r>
      <w:r w:rsidRPr="00201D69">
        <w:t>Экспертно-сертификационный центр взрывчатых материалов</w:t>
      </w:r>
    </w:p>
    <w:p w:rsidR="00336098" w:rsidRPr="00AA6311" w:rsidRDefault="00336098" w:rsidP="001D7117">
      <w:pPr>
        <w:pStyle w:val="1"/>
        <w:tabs>
          <w:tab w:val="left" w:pos="9356"/>
          <w:tab w:val="left" w:pos="9498"/>
        </w:tabs>
        <w:ind w:left="0" w:firstLine="567"/>
        <w:jc w:val="center"/>
        <w:rPr>
          <w:lang w:val="kk-KZ"/>
        </w:rP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182B9A" w:rsidRDefault="00182B9A" w:rsidP="001D7117">
      <w:pPr>
        <w:pStyle w:val="1"/>
        <w:tabs>
          <w:tab w:val="left" w:pos="9356"/>
          <w:tab w:val="left" w:pos="9498"/>
        </w:tabs>
        <w:ind w:left="0" w:firstLine="567"/>
        <w:jc w:val="center"/>
      </w:pPr>
    </w:p>
    <w:p w:rsidR="00154ED6" w:rsidRDefault="00154ED6" w:rsidP="001D7117">
      <w:pPr>
        <w:pStyle w:val="1"/>
        <w:tabs>
          <w:tab w:val="left" w:pos="9356"/>
          <w:tab w:val="left" w:pos="9498"/>
        </w:tabs>
        <w:ind w:left="0" w:firstLine="567"/>
        <w:jc w:val="center"/>
      </w:pPr>
    </w:p>
    <w:p w:rsidR="00154ED6" w:rsidRDefault="00154ED6" w:rsidP="001D7117">
      <w:pPr>
        <w:pStyle w:val="1"/>
        <w:tabs>
          <w:tab w:val="left" w:pos="9356"/>
          <w:tab w:val="left" w:pos="9498"/>
        </w:tabs>
        <w:ind w:left="0" w:firstLine="567"/>
        <w:jc w:val="center"/>
      </w:pPr>
    </w:p>
    <w:p w:rsidR="00336098" w:rsidRDefault="00336098" w:rsidP="00D31343">
      <w:pPr>
        <w:pStyle w:val="1"/>
        <w:tabs>
          <w:tab w:val="left" w:pos="9356"/>
          <w:tab w:val="left" w:pos="9498"/>
        </w:tabs>
        <w:ind w:left="0"/>
      </w:pPr>
    </w:p>
    <w:p w:rsidR="00C5012F" w:rsidRDefault="001C5A9A" w:rsidP="001D7117">
      <w:pPr>
        <w:pStyle w:val="1"/>
        <w:tabs>
          <w:tab w:val="left" w:pos="9356"/>
          <w:tab w:val="left" w:pos="9498"/>
        </w:tabs>
        <w:ind w:left="0" w:firstLine="567"/>
        <w:jc w:val="center"/>
      </w:pPr>
      <w:r>
        <w:lastRenderedPageBreak/>
        <w:t>ВВЕДЕНИЕ</w:t>
      </w:r>
    </w:p>
    <w:p w:rsidR="00C5012F" w:rsidRDefault="00C5012F" w:rsidP="001D7117">
      <w:pPr>
        <w:pStyle w:val="a3"/>
        <w:tabs>
          <w:tab w:val="left" w:pos="9356"/>
          <w:tab w:val="left" w:pos="9498"/>
        </w:tabs>
        <w:ind w:left="0" w:firstLine="567"/>
        <w:jc w:val="left"/>
        <w:rPr>
          <w:b/>
          <w:sz w:val="32"/>
        </w:rPr>
      </w:pPr>
    </w:p>
    <w:p w:rsidR="00AE1780" w:rsidRDefault="001C5A9A" w:rsidP="00C501B7">
      <w:pPr>
        <w:pStyle w:val="a3"/>
        <w:tabs>
          <w:tab w:val="left" w:pos="9356"/>
          <w:tab w:val="left" w:pos="9498"/>
        </w:tabs>
        <w:ind w:left="0" w:firstLine="567"/>
      </w:pPr>
      <w:r>
        <w:rPr>
          <w:b/>
        </w:rPr>
        <w:t>Общая характеристика работы.</w:t>
      </w:r>
      <w:r>
        <w:rPr>
          <w:b/>
          <w:spacing w:val="1"/>
        </w:rPr>
        <w:t xml:space="preserve"> </w:t>
      </w:r>
      <w:r w:rsidR="00305682">
        <w:t>Диссертация посвящена разработке новых газогенераторных</w:t>
      </w:r>
      <w:r w:rsidR="00AE1780">
        <w:t xml:space="preserve"> пиротехнических</w:t>
      </w:r>
      <w:r w:rsidR="00305682">
        <w:t xml:space="preserve"> составов на основе нитрата аммония</w:t>
      </w:r>
      <w:r w:rsidR="00E770D3">
        <w:t xml:space="preserve"> (НА)</w:t>
      </w:r>
      <w:r w:rsidR="00305682">
        <w:t xml:space="preserve"> и перхлората аммония</w:t>
      </w:r>
      <w:r w:rsidR="00E770D3">
        <w:t xml:space="preserve"> (ПХА)</w:t>
      </w:r>
      <w:r w:rsidR="00305682">
        <w:t xml:space="preserve"> с добавками го</w:t>
      </w:r>
      <w:r w:rsidR="00C501B7">
        <w:t xml:space="preserve">рючих отработанных </w:t>
      </w:r>
      <w:r w:rsidR="00305682">
        <w:t>поли</w:t>
      </w:r>
      <w:r w:rsidR="00C501B7">
        <w:t xml:space="preserve">этилена, полиэтилентерефталата, </w:t>
      </w:r>
      <w:r w:rsidR="00AE1780">
        <w:t>c дальнейшей модификацией полученных</w:t>
      </w:r>
      <w:r w:rsidR="00AE1780">
        <w:rPr>
          <w:spacing w:val="1"/>
        </w:rPr>
        <w:t xml:space="preserve"> </w:t>
      </w:r>
      <w:r w:rsidR="00C501B7">
        <w:t>пиросоставов</w:t>
      </w:r>
      <w:r w:rsidR="00AE1780">
        <w:t xml:space="preserve"> путем добавления </w:t>
      </w:r>
      <w:r w:rsidR="00C501B7">
        <w:t>металлического горючего</w:t>
      </w:r>
      <w:r w:rsidR="00AE1780">
        <w:t xml:space="preserve"> в виде </w:t>
      </w:r>
      <w:r w:rsidR="00C501B7">
        <w:t xml:space="preserve">магния МПФ-1, </w:t>
      </w:r>
      <w:r w:rsidR="00AE1780">
        <w:t>и экспериментальному</w:t>
      </w:r>
      <w:r w:rsidR="00AE1780">
        <w:rPr>
          <w:spacing w:val="1"/>
        </w:rPr>
        <w:t xml:space="preserve"> </w:t>
      </w:r>
      <w:r w:rsidR="00AE1780">
        <w:t>исследованию</w:t>
      </w:r>
      <w:r w:rsidR="00AE1780">
        <w:rPr>
          <w:spacing w:val="1"/>
        </w:rPr>
        <w:t xml:space="preserve"> </w:t>
      </w:r>
      <w:r w:rsidR="00AE1780">
        <w:t>их</w:t>
      </w:r>
      <w:r w:rsidR="00AE1780">
        <w:rPr>
          <w:spacing w:val="1"/>
        </w:rPr>
        <w:t xml:space="preserve"> </w:t>
      </w:r>
      <w:r w:rsidR="00AE1780">
        <w:t>физико-химических</w:t>
      </w:r>
      <w:r w:rsidR="00AE1780">
        <w:rPr>
          <w:spacing w:val="1"/>
        </w:rPr>
        <w:t xml:space="preserve"> </w:t>
      </w:r>
      <w:r w:rsidR="00AE1780">
        <w:t>свойств</w:t>
      </w:r>
      <w:r w:rsidR="00AE1780">
        <w:rPr>
          <w:spacing w:val="1"/>
        </w:rPr>
        <w:t xml:space="preserve"> </w:t>
      </w:r>
      <w:r w:rsidR="00AE1780">
        <w:t>с</w:t>
      </w:r>
      <w:r w:rsidR="00AE1780">
        <w:rPr>
          <w:spacing w:val="1"/>
        </w:rPr>
        <w:t xml:space="preserve"> </w:t>
      </w:r>
      <w:r w:rsidR="00AE1780">
        <w:t>целью</w:t>
      </w:r>
      <w:r w:rsidR="00AE1780">
        <w:rPr>
          <w:spacing w:val="1"/>
        </w:rPr>
        <w:t xml:space="preserve"> </w:t>
      </w:r>
      <w:r w:rsidR="00AE1780">
        <w:t xml:space="preserve">применения энергоемких систем в качестве рабочего тела для разрушения бетонных </w:t>
      </w:r>
      <w:r w:rsidR="003F248B">
        <w:t>конструкций</w:t>
      </w:r>
      <w:r w:rsidR="00AE1780">
        <w:t>.</w:t>
      </w:r>
    </w:p>
    <w:p w:rsidR="00BE1A2E" w:rsidRPr="00237EDF" w:rsidRDefault="001C5A9A" w:rsidP="00C64088">
      <w:pPr>
        <w:pStyle w:val="a3"/>
        <w:tabs>
          <w:tab w:val="left" w:pos="9356"/>
        </w:tabs>
        <w:ind w:left="0" w:firstLine="567"/>
        <w:rPr>
          <w:b/>
        </w:rPr>
      </w:pPr>
      <w:r w:rsidRPr="00305682">
        <w:rPr>
          <w:b/>
        </w:rPr>
        <w:t>Актуальность</w:t>
      </w:r>
      <w:r w:rsidRPr="00305682">
        <w:rPr>
          <w:b/>
          <w:spacing w:val="-3"/>
        </w:rPr>
        <w:t xml:space="preserve"> </w:t>
      </w:r>
      <w:r w:rsidRPr="00305682">
        <w:rPr>
          <w:b/>
        </w:rPr>
        <w:t>темы</w:t>
      </w:r>
      <w:r w:rsidRPr="00305682">
        <w:rPr>
          <w:b/>
          <w:spacing w:val="-2"/>
        </w:rPr>
        <w:t xml:space="preserve"> </w:t>
      </w:r>
      <w:r w:rsidR="00237EDF">
        <w:rPr>
          <w:b/>
        </w:rPr>
        <w:t xml:space="preserve">диссертации. </w:t>
      </w:r>
      <w:r w:rsidR="00BE1A2E" w:rsidRPr="00BE1A2E">
        <w:t>Бетон и железобетон широко применяют во всех странах для возведения самых разнообразных объектов. В ближайшее время эти материалы останутся наиболее используемыми во всех областях строительства. Достаточно часто появляется необходимость демонтажа железобетонных конструкций. На данный момент наиболее распространенным методом разрушения железобетонных конструкций является дробление при помощи отбойных молотков и гидромолотов. Существуют также и альтернативные способы разрушения</w:t>
      </w:r>
      <w:r w:rsidR="003F248B">
        <w:t xml:space="preserve"> – </w:t>
      </w:r>
      <w:r w:rsidR="00BE1A2E" w:rsidRPr="00BE1A2E">
        <w:t>это подрыв заряда взрывчатого вещества, электроимпульсное разрушение, ударное разрушение и ряд других. Но бывают случаи, когда традиционные технологии разрушения бетона неприменимы или слишком трудоемки. Например, работы в помещении действующего производства, в районе плотной застройки, в подвальных и заглубленных помещениях, при соседстве кабелей, водоводов,</w:t>
      </w:r>
      <w:r w:rsidR="00CE33CD">
        <w:t xml:space="preserve"> теплосетей и иных коммуникаций, в связи с эти разработка новых, безопасных и эффективных газогенераторных составов является актуальной задачей.</w:t>
      </w:r>
    </w:p>
    <w:p w:rsidR="009A56A9" w:rsidRDefault="00DE4653" w:rsidP="002D3AE1">
      <w:pPr>
        <w:pStyle w:val="a3"/>
        <w:tabs>
          <w:tab w:val="left" w:pos="9356"/>
          <w:tab w:val="left" w:pos="9498"/>
        </w:tabs>
        <w:ind w:left="0" w:firstLine="567"/>
        <w:rPr>
          <w:lang w:eastAsia="ar-SA"/>
        </w:rPr>
      </w:pPr>
      <w:r>
        <w:t xml:space="preserve">В последнее время при разрушении бетона или добыче блочного камня </w:t>
      </w:r>
      <w:r w:rsidR="003F248B">
        <w:t>используются</w:t>
      </w:r>
      <w:r>
        <w:t xml:space="preserve"> газогенерирующие заряды, создающие давление в полости зарядной камеры за счет реакции горения состава. Альтернативой технологии осторожного взрывания (щадящее взрывание) может стать разрушение бетонных </w:t>
      </w:r>
      <w:r w:rsidR="003F248B">
        <w:t xml:space="preserve">конструкций </w:t>
      </w:r>
      <w:r>
        <w:t>с помощью газогенераторных пиротехнических составов, которые обеспечивают квазистатический характер нагружения. Щадящее взрывание может быть осуществлен</w:t>
      </w:r>
      <w:r w:rsidR="003F248B">
        <w:t>о</w:t>
      </w:r>
      <w:r>
        <w:t xml:space="preserve"> путем применения низкоплотных ВВ или пиротехнических газогенераторных составов, которые исключают вредное действия взрыва, проявляющегося в виде ударных воздушных волн (УВВ), сейсмовзрывных волн (СВВ) и в виде разлета мелких фрагментов. </w:t>
      </w:r>
      <w:r w:rsidRPr="00774161">
        <w:rPr>
          <w:lang w:eastAsia="ar-SA"/>
        </w:rPr>
        <w:t>При применении низкоплотных газогенерирующих составов полностью исключается образование вредных, ядовитых газов</w:t>
      </w:r>
      <w:r>
        <w:rPr>
          <w:lang w:eastAsia="ar-SA"/>
        </w:rPr>
        <w:t>,</w:t>
      </w:r>
      <w:r w:rsidRPr="00774161">
        <w:rPr>
          <w:lang w:eastAsia="ar-SA"/>
        </w:rPr>
        <w:t xml:space="preserve"> бризантное действие взрыва, выражающееся в образовании сейсмо, ударных воздушных волн и ра</w:t>
      </w:r>
      <w:r>
        <w:rPr>
          <w:lang w:eastAsia="ar-SA"/>
        </w:rPr>
        <w:t>злет отдельных фрагментов</w:t>
      </w:r>
      <w:r w:rsidRPr="00774161">
        <w:rPr>
          <w:lang w:eastAsia="ar-SA"/>
        </w:rPr>
        <w:t>. В связи с этим в данной работе были разработаны газогенераторные составы на основе нитрата аммония и перхлората аммония, работающие в режиме горения и исключающие бризантное действие взрыва, проявляющегося в виде СВВ и УВВ, а также в виде разлета мелких фрагментов.</w:t>
      </w:r>
    </w:p>
    <w:p w:rsidR="00DE4653" w:rsidRDefault="009A56A9" w:rsidP="00B27117">
      <w:pPr>
        <w:pStyle w:val="a3"/>
        <w:tabs>
          <w:tab w:val="left" w:pos="9356"/>
          <w:tab w:val="left" w:pos="9498"/>
        </w:tabs>
        <w:ind w:left="0" w:firstLine="567"/>
        <w:rPr>
          <w:lang w:eastAsia="ar-SA"/>
        </w:rPr>
      </w:pPr>
      <w:r w:rsidRPr="009A56A9">
        <w:rPr>
          <w:lang w:eastAsia="ar-SA"/>
        </w:rPr>
        <w:t>Анализ и обобщение литературных данных позволили оценить</w:t>
      </w:r>
      <w:r>
        <w:rPr>
          <w:lang w:eastAsia="ar-SA"/>
        </w:rPr>
        <w:t xml:space="preserve"> ныне </w:t>
      </w:r>
      <w:r>
        <w:rPr>
          <w:lang w:eastAsia="ar-SA"/>
        </w:rPr>
        <w:lastRenderedPageBreak/>
        <w:t xml:space="preserve">существующие </w:t>
      </w:r>
      <w:r w:rsidR="003F0FB4">
        <w:rPr>
          <w:lang w:eastAsia="ar-SA"/>
        </w:rPr>
        <w:t xml:space="preserve">газогенераторные </w:t>
      </w:r>
      <w:r>
        <w:rPr>
          <w:lang w:eastAsia="ar-SA"/>
        </w:rPr>
        <w:t>составы</w:t>
      </w:r>
      <w:r w:rsidR="003F0FB4">
        <w:rPr>
          <w:lang w:eastAsia="ar-SA"/>
        </w:rPr>
        <w:t xml:space="preserve"> </w:t>
      </w:r>
      <w:r w:rsidR="003F0FB4">
        <w:rPr>
          <w:w w:val="95"/>
        </w:rPr>
        <w:t>(</w:t>
      </w:r>
      <w:r w:rsidR="003F0FB4" w:rsidRPr="00032EEF">
        <w:rPr>
          <w:w w:val="95"/>
        </w:rPr>
        <w:t>NH</w:t>
      </w:r>
      <w:r w:rsidR="003F0FB4" w:rsidRPr="00032EEF">
        <w:rPr>
          <w:w w:val="95"/>
          <w:vertAlign w:val="subscript"/>
        </w:rPr>
        <w:t>4</w:t>
      </w:r>
      <w:r w:rsidR="003F0FB4" w:rsidRPr="00032EEF">
        <w:rPr>
          <w:w w:val="95"/>
        </w:rPr>
        <w:t>NO</w:t>
      </w:r>
      <w:r w:rsidR="003F0FB4" w:rsidRPr="00032EEF">
        <w:rPr>
          <w:w w:val="95"/>
          <w:vertAlign w:val="subscript"/>
        </w:rPr>
        <w:t>3</w:t>
      </w:r>
      <w:r w:rsidR="003F0FB4">
        <w:rPr>
          <w:w w:val="95"/>
        </w:rPr>
        <w:t>-</w:t>
      </w:r>
      <w:r w:rsidR="003F0FB4" w:rsidRPr="00032EEF">
        <w:rPr>
          <w:w w:val="95"/>
        </w:rPr>
        <w:t>Al</w:t>
      </w:r>
      <w:r w:rsidR="003F0FB4">
        <w:rPr>
          <w:w w:val="95"/>
        </w:rPr>
        <w:t>-</w:t>
      </w:r>
      <w:r w:rsidR="003F0FB4" w:rsidRPr="00032EEF">
        <w:rPr>
          <w:w w:val="95"/>
        </w:rPr>
        <w:t>C</w:t>
      </w:r>
      <w:r w:rsidR="003F0FB4">
        <w:rPr>
          <w:w w:val="95"/>
        </w:rPr>
        <w:t xml:space="preserve">, </w:t>
      </w:r>
      <w:r w:rsidR="003F0FB4" w:rsidRPr="00032EEF">
        <w:rPr>
          <w:w w:val="95"/>
        </w:rPr>
        <w:t>Fe</w:t>
      </w:r>
      <w:r w:rsidR="003F0FB4" w:rsidRPr="00032EEF">
        <w:rPr>
          <w:w w:val="95"/>
          <w:vertAlign w:val="subscript"/>
        </w:rPr>
        <w:t>3</w:t>
      </w:r>
      <w:r w:rsidR="003F0FB4" w:rsidRPr="00032EEF">
        <w:rPr>
          <w:w w:val="95"/>
        </w:rPr>
        <w:t>O</w:t>
      </w:r>
      <w:r w:rsidR="003F0FB4" w:rsidRPr="00032EEF">
        <w:rPr>
          <w:w w:val="95"/>
          <w:vertAlign w:val="subscript"/>
        </w:rPr>
        <w:t>4</w:t>
      </w:r>
      <w:r w:rsidR="003F0FB4" w:rsidRPr="00032EEF">
        <w:rPr>
          <w:w w:val="95"/>
        </w:rPr>
        <w:t>-А</w:t>
      </w:r>
      <w:r w:rsidR="003F0FB4">
        <w:rPr>
          <w:w w:val="95"/>
        </w:rPr>
        <w:t>l-</w:t>
      </w:r>
      <w:r w:rsidR="003F0FB4" w:rsidRPr="00032EEF">
        <w:rPr>
          <w:w w:val="95"/>
        </w:rPr>
        <w:t>ЖНС</w:t>
      </w:r>
      <w:r w:rsidR="003F0FB4">
        <w:rPr>
          <w:w w:val="95"/>
        </w:rPr>
        <w:t xml:space="preserve">, </w:t>
      </w:r>
      <w:r w:rsidR="003F0FB4" w:rsidRPr="00032EEF">
        <w:rPr>
          <w:w w:val="95"/>
        </w:rPr>
        <w:t>NH</w:t>
      </w:r>
      <w:r w:rsidR="003F0FB4" w:rsidRPr="00032EEF">
        <w:rPr>
          <w:w w:val="95"/>
          <w:vertAlign w:val="subscript"/>
        </w:rPr>
        <w:t>4</w:t>
      </w:r>
      <w:r w:rsidR="003F0FB4" w:rsidRPr="00032EEF">
        <w:rPr>
          <w:w w:val="95"/>
        </w:rPr>
        <w:t>NO</w:t>
      </w:r>
      <w:r w:rsidR="003F0FB4" w:rsidRPr="00032EEF">
        <w:rPr>
          <w:w w:val="95"/>
          <w:vertAlign w:val="subscript"/>
        </w:rPr>
        <w:t>3</w:t>
      </w:r>
      <w:r w:rsidR="003F0FB4" w:rsidRPr="00032EEF">
        <w:rPr>
          <w:w w:val="95"/>
        </w:rPr>
        <w:t>-C-nAl</w:t>
      </w:r>
      <w:r w:rsidR="003F0FB4">
        <w:rPr>
          <w:w w:val="95"/>
        </w:rPr>
        <w:t>)</w:t>
      </w:r>
      <w:r w:rsidR="003F0FB4">
        <w:rPr>
          <w:lang w:eastAsia="ar-SA"/>
        </w:rPr>
        <w:t xml:space="preserve">, выявлен ряд неизученных параметров, </w:t>
      </w:r>
      <w:r w:rsidR="00D8516D">
        <w:rPr>
          <w:lang w:eastAsia="ar-SA"/>
        </w:rPr>
        <w:t xml:space="preserve">таких как чувствительность на прямой и скользящий удар, </w:t>
      </w:r>
      <w:r w:rsidR="00D8516D">
        <w:rPr>
          <w:lang w:eastAsia="ru-RU"/>
        </w:rPr>
        <w:t>п</w:t>
      </w:r>
      <w:r w:rsidR="00D8516D" w:rsidRPr="008E5C2A">
        <w:rPr>
          <w:lang w:eastAsia="ru-RU"/>
        </w:rPr>
        <w:t>роверка сохранности нормируемых характеристик</w:t>
      </w:r>
      <w:r w:rsidR="00D8516D">
        <w:rPr>
          <w:lang w:eastAsia="ru-RU"/>
        </w:rPr>
        <w:t xml:space="preserve"> для пиросоставов</w:t>
      </w:r>
      <w:r w:rsidR="00D8516D" w:rsidRPr="008E5C2A">
        <w:rPr>
          <w:lang w:eastAsia="ru-RU"/>
        </w:rPr>
        <w:t xml:space="preserve"> в интервале эксплуатационных температур</w:t>
      </w:r>
      <w:r w:rsidR="00D8516D">
        <w:rPr>
          <w:lang w:eastAsia="ru-RU"/>
        </w:rPr>
        <w:t>. В связи с этим разработка безопасных</w:t>
      </w:r>
      <w:r w:rsidR="00B27117">
        <w:rPr>
          <w:lang w:eastAsia="ru-RU"/>
        </w:rPr>
        <w:t xml:space="preserve"> составов</w:t>
      </w:r>
      <w:r w:rsidR="00D8516D">
        <w:rPr>
          <w:lang w:eastAsia="ru-RU"/>
        </w:rPr>
        <w:t xml:space="preserve">, работающих при низких температурах до </w:t>
      </w:r>
      <w:r w:rsidR="00B27117">
        <w:rPr>
          <w:lang w:eastAsia="ru-RU"/>
        </w:rPr>
        <w:t>-</w:t>
      </w:r>
      <w:r w:rsidR="00D8516D">
        <w:rPr>
          <w:lang w:eastAsia="ru-RU"/>
        </w:rPr>
        <w:t>40</w:t>
      </w:r>
      <w:r w:rsidR="00D8516D" w:rsidRPr="004D5D18">
        <w:rPr>
          <w:lang w:eastAsia="ar-SA"/>
        </w:rPr>
        <w:t>°C</w:t>
      </w:r>
      <w:r w:rsidR="00D8516D">
        <w:rPr>
          <w:lang w:eastAsia="ru-RU"/>
        </w:rPr>
        <w:t xml:space="preserve">, </w:t>
      </w:r>
      <w:r w:rsidR="00B27117" w:rsidRPr="00B27117">
        <w:rPr>
          <w:lang w:eastAsia="ru-RU"/>
        </w:rPr>
        <w:t>обеспечивающих минимальные эксплуатационные затраты</w:t>
      </w:r>
      <w:r w:rsidR="003F248B">
        <w:rPr>
          <w:lang w:eastAsia="ru-RU"/>
        </w:rPr>
        <w:t>,</w:t>
      </w:r>
      <w:r w:rsidR="00B27117" w:rsidRPr="00B27117">
        <w:rPr>
          <w:lang w:eastAsia="ru-RU"/>
        </w:rPr>
        <w:t xml:space="preserve"> является актуальной научно-технической задачей.</w:t>
      </w:r>
    </w:p>
    <w:p w:rsidR="00BE1A2E" w:rsidRDefault="00C501B7" w:rsidP="00DE4653">
      <w:pPr>
        <w:pStyle w:val="a3"/>
        <w:tabs>
          <w:tab w:val="left" w:pos="9356"/>
          <w:tab w:val="left" w:pos="9498"/>
        </w:tabs>
        <w:ind w:left="0" w:firstLine="567"/>
      </w:pPr>
      <w:r w:rsidRPr="00C501B7">
        <w:t>В результате</w:t>
      </w:r>
      <w:r w:rsidR="003F248B">
        <w:t xml:space="preserve"> выполненных исследований</w:t>
      </w:r>
      <w:r w:rsidRPr="00C501B7">
        <w:t xml:space="preserve"> </w:t>
      </w:r>
      <w:r>
        <w:t>полученные газогенераторные составы</w:t>
      </w:r>
      <w:r w:rsidR="00E770D3">
        <w:t xml:space="preserve"> на основе НА, ПХА</w:t>
      </w:r>
      <w:r w:rsidRPr="00C501B7">
        <w:t xml:space="preserve"> могут эффективно </w:t>
      </w:r>
      <w:r w:rsidR="003F248B" w:rsidRPr="00C501B7">
        <w:t>использова</w:t>
      </w:r>
      <w:r w:rsidR="003F248B">
        <w:t>ться</w:t>
      </w:r>
      <w:r w:rsidR="003F248B" w:rsidRPr="00C501B7">
        <w:t xml:space="preserve"> </w:t>
      </w:r>
      <w:r w:rsidRPr="00C501B7">
        <w:t xml:space="preserve">в качестве </w:t>
      </w:r>
      <w:r w:rsidR="00CE33CD">
        <w:t xml:space="preserve">рабочего тела при разрушении искусственных бетонных объектов. </w:t>
      </w:r>
      <w:r>
        <w:t>Создание</w:t>
      </w:r>
      <w:r>
        <w:rPr>
          <w:spacing w:val="-6"/>
        </w:rPr>
        <w:t xml:space="preserve"> </w:t>
      </w:r>
      <w:r>
        <w:t>новых</w:t>
      </w:r>
      <w:r>
        <w:rPr>
          <w:spacing w:val="-6"/>
        </w:rPr>
        <w:t xml:space="preserve"> </w:t>
      </w:r>
      <w:r>
        <w:t>типов</w:t>
      </w:r>
      <w:r>
        <w:rPr>
          <w:spacing w:val="-7"/>
        </w:rPr>
        <w:t xml:space="preserve"> </w:t>
      </w:r>
      <w:r>
        <w:t>газогенераторных составов</w:t>
      </w:r>
      <w:r>
        <w:rPr>
          <w:spacing w:val="-4"/>
        </w:rPr>
        <w:t xml:space="preserve"> </w:t>
      </w:r>
      <w:r>
        <w:t>с</w:t>
      </w:r>
      <w:r>
        <w:rPr>
          <w:spacing w:val="-9"/>
        </w:rPr>
        <w:t xml:space="preserve"> </w:t>
      </w:r>
      <w:r>
        <w:t>низкой стоимостью и</w:t>
      </w:r>
      <w:r>
        <w:rPr>
          <w:spacing w:val="1"/>
        </w:rPr>
        <w:t xml:space="preserve"> </w:t>
      </w:r>
      <w:r>
        <w:t>улучшенными</w:t>
      </w:r>
      <w:r>
        <w:rPr>
          <w:spacing w:val="1"/>
        </w:rPr>
        <w:t xml:space="preserve"> </w:t>
      </w:r>
      <w:r>
        <w:t>характеристиками</w:t>
      </w:r>
      <w:r>
        <w:rPr>
          <w:spacing w:val="1"/>
        </w:rPr>
        <w:t xml:space="preserve"> </w:t>
      </w:r>
      <w:r>
        <w:t>является</w:t>
      </w:r>
      <w:r>
        <w:rPr>
          <w:spacing w:val="1"/>
        </w:rPr>
        <w:t xml:space="preserve"> </w:t>
      </w:r>
      <w:r>
        <w:t>актуальным</w:t>
      </w:r>
      <w:r>
        <w:rPr>
          <w:spacing w:val="1"/>
        </w:rPr>
        <w:t xml:space="preserve"> </w:t>
      </w:r>
      <w:r>
        <w:t xml:space="preserve">направлением в области пиротехники и взрывчатых веществ. </w:t>
      </w:r>
    </w:p>
    <w:p w:rsidR="00D36403" w:rsidRPr="00237EDF" w:rsidRDefault="001C5A9A" w:rsidP="00237EDF">
      <w:pPr>
        <w:pStyle w:val="1"/>
        <w:tabs>
          <w:tab w:val="left" w:pos="9356"/>
          <w:tab w:val="left" w:pos="9498"/>
        </w:tabs>
        <w:spacing w:line="319" w:lineRule="exact"/>
        <w:ind w:left="0" w:firstLine="567"/>
      </w:pPr>
      <w:r>
        <w:t>Цель</w:t>
      </w:r>
      <w:r>
        <w:rPr>
          <w:spacing w:val="-1"/>
        </w:rPr>
        <w:t xml:space="preserve"> </w:t>
      </w:r>
      <w:r>
        <w:t>работы</w:t>
      </w:r>
      <w:r w:rsidR="00237EDF">
        <w:t xml:space="preserve">. </w:t>
      </w:r>
      <w:r w:rsidR="00D36403" w:rsidRPr="00237EDF">
        <w:rPr>
          <w:b w:val="0"/>
          <w:lang w:val="kk-KZ" w:eastAsia="ru-RU"/>
        </w:rPr>
        <w:t>Целью настоящей диссертационной работы явля</w:t>
      </w:r>
      <w:r w:rsidR="00237EDF">
        <w:rPr>
          <w:b w:val="0"/>
          <w:lang w:val="kk-KZ" w:eastAsia="ru-RU"/>
        </w:rPr>
        <w:t xml:space="preserve">ется разработка и исследование </w:t>
      </w:r>
      <w:r w:rsidR="00D36403" w:rsidRPr="00237EDF">
        <w:rPr>
          <w:b w:val="0"/>
          <w:lang w:val="kk-KZ" w:eastAsia="ru-RU"/>
        </w:rPr>
        <w:t>новых, эффективных газогенераторных пиротехнических составов на основе разных окислителей, работающи</w:t>
      </w:r>
      <w:r w:rsidR="00D36403" w:rsidRPr="009B3C9F">
        <w:rPr>
          <w:b w:val="0"/>
          <w:lang w:val="kk-KZ" w:eastAsia="ru-RU"/>
        </w:rPr>
        <w:t>е</w:t>
      </w:r>
      <w:r w:rsidR="00D36403" w:rsidRPr="00237EDF">
        <w:rPr>
          <w:b w:val="0"/>
          <w:lang w:val="kk-KZ" w:eastAsia="ru-RU"/>
        </w:rPr>
        <w:t xml:space="preserve"> в критических климатических условиях, которые могут быть применены при р</w:t>
      </w:r>
      <w:r w:rsidR="007E2DA6">
        <w:rPr>
          <w:b w:val="0"/>
          <w:lang w:val="kk-KZ" w:eastAsia="ru-RU"/>
        </w:rPr>
        <w:t xml:space="preserve">азрушении бетонных </w:t>
      </w:r>
      <w:r w:rsidR="003F248B">
        <w:rPr>
          <w:b w:val="0"/>
          <w:lang w:val="kk-KZ" w:eastAsia="ru-RU"/>
        </w:rPr>
        <w:t xml:space="preserve">конструкций </w:t>
      </w:r>
      <w:r w:rsidR="00D36403" w:rsidRPr="00237EDF">
        <w:rPr>
          <w:b w:val="0"/>
          <w:lang w:val="kk-KZ" w:eastAsia="ru-RU"/>
        </w:rPr>
        <w:t>с минимизацией удельных затрат и повышением безопасности труда.</w:t>
      </w:r>
    </w:p>
    <w:p w:rsidR="00C5012F" w:rsidRDefault="001C5A9A" w:rsidP="00C479F6">
      <w:pPr>
        <w:pStyle w:val="1"/>
        <w:tabs>
          <w:tab w:val="left" w:pos="709"/>
          <w:tab w:val="left" w:pos="851"/>
        </w:tabs>
        <w:spacing w:line="319" w:lineRule="exact"/>
        <w:ind w:left="0" w:firstLine="567"/>
        <w:rPr>
          <w:b w:val="0"/>
        </w:rPr>
      </w:pPr>
      <w:r>
        <w:t>Задачи</w:t>
      </w:r>
      <w:r>
        <w:rPr>
          <w:spacing w:val="-2"/>
        </w:rPr>
        <w:t xml:space="preserve"> </w:t>
      </w:r>
      <w:r>
        <w:t>работы</w:t>
      </w:r>
      <w:r w:rsidR="00C479F6">
        <w:t xml:space="preserve">. </w:t>
      </w:r>
      <w:r w:rsidRPr="00C479F6">
        <w:rPr>
          <w:b w:val="0"/>
        </w:rPr>
        <w:t>Для</w:t>
      </w:r>
      <w:r w:rsidRPr="00C479F6">
        <w:rPr>
          <w:b w:val="0"/>
          <w:spacing w:val="-2"/>
        </w:rPr>
        <w:t xml:space="preserve"> </w:t>
      </w:r>
      <w:r w:rsidRPr="00C479F6">
        <w:rPr>
          <w:b w:val="0"/>
        </w:rPr>
        <w:t>достижения</w:t>
      </w:r>
      <w:r w:rsidRPr="00C479F6">
        <w:rPr>
          <w:b w:val="0"/>
          <w:spacing w:val="-4"/>
        </w:rPr>
        <w:t xml:space="preserve"> </w:t>
      </w:r>
      <w:r w:rsidRPr="00C479F6">
        <w:rPr>
          <w:b w:val="0"/>
        </w:rPr>
        <w:t>поставленной</w:t>
      </w:r>
      <w:r w:rsidRPr="00C479F6">
        <w:rPr>
          <w:b w:val="0"/>
          <w:spacing w:val="-5"/>
        </w:rPr>
        <w:t xml:space="preserve"> </w:t>
      </w:r>
      <w:r w:rsidRPr="00C479F6">
        <w:rPr>
          <w:b w:val="0"/>
        </w:rPr>
        <w:t>цели</w:t>
      </w:r>
      <w:r w:rsidRPr="00C479F6">
        <w:rPr>
          <w:b w:val="0"/>
          <w:spacing w:val="-4"/>
        </w:rPr>
        <w:t xml:space="preserve"> </w:t>
      </w:r>
      <w:r w:rsidRPr="00C479F6">
        <w:rPr>
          <w:b w:val="0"/>
        </w:rPr>
        <w:t>решались</w:t>
      </w:r>
      <w:r w:rsidRPr="00C479F6">
        <w:rPr>
          <w:b w:val="0"/>
          <w:spacing w:val="-3"/>
        </w:rPr>
        <w:t xml:space="preserve"> </w:t>
      </w:r>
      <w:r w:rsidRPr="00C479F6">
        <w:rPr>
          <w:b w:val="0"/>
        </w:rPr>
        <w:t>следующие</w:t>
      </w:r>
      <w:r w:rsidRPr="00C479F6">
        <w:rPr>
          <w:b w:val="0"/>
          <w:spacing w:val="-1"/>
        </w:rPr>
        <w:t xml:space="preserve"> </w:t>
      </w:r>
      <w:r w:rsidRPr="00C479F6">
        <w:rPr>
          <w:b w:val="0"/>
        </w:rPr>
        <w:t>задачи:</w:t>
      </w:r>
    </w:p>
    <w:p w:rsidR="00C479F6" w:rsidRPr="00C479F6" w:rsidRDefault="00C479F6" w:rsidP="00F73007">
      <w:pPr>
        <w:pStyle w:val="1"/>
        <w:numPr>
          <w:ilvl w:val="0"/>
          <w:numId w:val="8"/>
        </w:numPr>
        <w:tabs>
          <w:tab w:val="left" w:pos="851"/>
        </w:tabs>
        <w:spacing w:line="319" w:lineRule="exact"/>
        <w:ind w:left="0" w:firstLine="567"/>
        <w:rPr>
          <w:b w:val="0"/>
        </w:rPr>
      </w:pPr>
      <w:r w:rsidRPr="00C479F6">
        <w:rPr>
          <w:b w:val="0"/>
        </w:rPr>
        <w:t xml:space="preserve">термодинамическое </w:t>
      </w:r>
      <w:r w:rsidR="002A0AD3" w:rsidRPr="00C479F6">
        <w:rPr>
          <w:b w:val="0"/>
        </w:rPr>
        <w:t>моделировани</w:t>
      </w:r>
      <w:r w:rsidR="002A0AD3">
        <w:rPr>
          <w:b w:val="0"/>
        </w:rPr>
        <w:t>е</w:t>
      </w:r>
      <w:r w:rsidR="002A0AD3" w:rsidRPr="00C479F6">
        <w:rPr>
          <w:b w:val="0"/>
        </w:rPr>
        <w:t xml:space="preserve"> </w:t>
      </w:r>
      <w:r w:rsidRPr="00C479F6">
        <w:rPr>
          <w:b w:val="0"/>
        </w:rPr>
        <w:t>параметров горения газогенераторных составов для определения оптимального содержания исходных компонентов</w:t>
      </w:r>
      <w:r w:rsidR="002A0AD3">
        <w:rPr>
          <w:b w:val="0"/>
        </w:rPr>
        <w:t xml:space="preserve"> </w:t>
      </w:r>
      <w:r w:rsidR="002A0AD3" w:rsidRPr="00C479F6">
        <w:rPr>
          <w:b w:val="0"/>
        </w:rPr>
        <w:t>с применением компьютерного кода TDS</w:t>
      </w:r>
      <w:r w:rsidRPr="00C479F6">
        <w:rPr>
          <w:b w:val="0"/>
        </w:rPr>
        <w:t>;</w:t>
      </w:r>
    </w:p>
    <w:p w:rsidR="00D36403" w:rsidRPr="00C479F6" w:rsidRDefault="002A0AD3" w:rsidP="00F73007">
      <w:pPr>
        <w:pStyle w:val="a5"/>
        <w:numPr>
          <w:ilvl w:val="0"/>
          <w:numId w:val="8"/>
        </w:numPr>
        <w:tabs>
          <w:tab w:val="left" w:pos="851"/>
        </w:tabs>
        <w:ind w:left="0" w:firstLine="567"/>
        <w:rPr>
          <w:sz w:val="28"/>
          <w:szCs w:val="28"/>
        </w:rPr>
      </w:pPr>
      <w:r w:rsidRPr="00C479F6">
        <w:rPr>
          <w:sz w:val="28"/>
          <w:szCs w:val="28"/>
        </w:rPr>
        <w:t>п</w:t>
      </w:r>
      <w:r>
        <w:rPr>
          <w:sz w:val="28"/>
          <w:szCs w:val="28"/>
        </w:rPr>
        <w:t>роведение экспериментальных исследований</w:t>
      </w:r>
      <w:r w:rsidRPr="00C479F6">
        <w:rPr>
          <w:sz w:val="28"/>
          <w:szCs w:val="28"/>
        </w:rPr>
        <w:t xml:space="preserve"> </w:t>
      </w:r>
      <w:r w:rsidR="00D36403" w:rsidRPr="00C479F6">
        <w:rPr>
          <w:sz w:val="28"/>
          <w:szCs w:val="28"/>
        </w:rPr>
        <w:t xml:space="preserve">процессов горения газогенераторных составов на основе </w:t>
      </w:r>
      <w:r w:rsidR="00E770D3">
        <w:rPr>
          <w:sz w:val="28"/>
          <w:szCs w:val="28"/>
        </w:rPr>
        <w:t>НА</w:t>
      </w:r>
      <w:r w:rsidR="00D36403" w:rsidRPr="00C479F6">
        <w:rPr>
          <w:sz w:val="28"/>
          <w:szCs w:val="28"/>
        </w:rPr>
        <w:t xml:space="preserve"> и </w:t>
      </w:r>
      <w:r w:rsidR="00E770D3">
        <w:rPr>
          <w:sz w:val="28"/>
          <w:szCs w:val="28"/>
        </w:rPr>
        <w:t>ПХА</w:t>
      </w:r>
      <w:r w:rsidR="00D36403" w:rsidRPr="00C479F6">
        <w:rPr>
          <w:sz w:val="28"/>
          <w:szCs w:val="28"/>
        </w:rPr>
        <w:t xml:space="preserve"> с дозвуковой скоростью горения;</w:t>
      </w:r>
    </w:p>
    <w:p w:rsidR="00D36403" w:rsidRPr="00C479F6" w:rsidRDefault="002A0AD3" w:rsidP="00F73007">
      <w:pPr>
        <w:pStyle w:val="a5"/>
        <w:numPr>
          <w:ilvl w:val="0"/>
          <w:numId w:val="8"/>
        </w:numPr>
        <w:tabs>
          <w:tab w:val="left" w:pos="851"/>
        </w:tabs>
        <w:ind w:left="0" w:firstLine="567"/>
        <w:rPr>
          <w:sz w:val="28"/>
          <w:szCs w:val="28"/>
        </w:rPr>
      </w:pPr>
      <w:r w:rsidRPr="00C479F6">
        <w:rPr>
          <w:sz w:val="28"/>
          <w:szCs w:val="28"/>
        </w:rPr>
        <w:t>исследова</w:t>
      </w:r>
      <w:r>
        <w:rPr>
          <w:sz w:val="28"/>
          <w:szCs w:val="28"/>
        </w:rPr>
        <w:t>ние</w:t>
      </w:r>
      <w:r w:rsidRPr="00C479F6">
        <w:rPr>
          <w:sz w:val="28"/>
          <w:szCs w:val="28"/>
        </w:rPr>
        <w:t xml:space="preserve"> </w:t>
      </w:r>
      <w:r w:rsidR="00D36403" w:rsidRPr="00C479F6">
        <w:rPr>
          <w:sz w:val="28"/>
          <w:szCs w:val="28"/>
        </w:rPr>
        <w:t>физико-</w:t>
      </w:r>
      <w:r w:rsidRPr="00C479F6">
        <w:rPr>
          <w:sz w:val="28"/>
          <w:szCs w:val="28"/>
        </w:rPr>
        <w:t>механически</w:t>
      </w:r>
      <w:r>
        <w:rPr>
          <w:sz w:val="28"/>
          <w:szCs w:val="28"/>
        </w:rPr>
        <w:t>х</w:t>
      </w:r>
      <w:r w:rsidRPr="00C479F6">
        <w:rPr>
          <w:sz w:val="28"/>
          <w:szCs w:val="28"/>
        </w:rPr>
        <w:t xml:space="preserve"> </w:t>
      </w:r>
      <w:r w:rsidR="00D36403" w:rsidRPr="00C479F6">
        <w:rPr>
          <w:sz w:val="28"/>
          <w:szCs w:val="28"/>
        </w:rPr>
        <w:t xml:space="preserve">характеристик пиротехнических систем на основе </w:t>
      </w:r>
      <w:r w:rsidR="00E770D3">
        <w:rPr>
          <w:sz w:val="28"/>
          <w:szCs w:val="28"/>
        </w:rPr>
        <w:t>НА</w:t>
      </w:r>
      <w:r w:rsidR="00D36403" w:rsidRPr="00C479F6">
        <w:rPr>
          <w:sz w:val="28"/>
          <w:szCs w:val="28"/>
        </w:rPr>
        <w:t xml:space="preserve">, </w:t>
      </w:r>
      <w:r w:rsidR="00E770D3">
        <w:rPr>
          <w:sz w:val="28"/>
          <w:szCs w:val="28"/>
        </w:rPr>
        <w:t>ПХА</w:t>
      </w:r>
      <w:r w:rsidR="00D36403" w:rsidRPr="00C479F6">
        <w:rPr>
          <w:sz w:val="28"/>
          <w:szCs w:val="28"/>
        </w:rPr>
        <w:t>;</w:t>
      </w:r>
    </w:p>
    <w:p w:rsidR="00D36403" w:rsidRDefault="002A0AD3" w:rsidP="00F73007">
      <w:pPr>
        <w:pStyle w:val="a5"/>
        <w:numPr>
          <w:ilvl w:val="0"/>
          <w:numId w:val="8"/>
        </w:numPr>
        <w:tabs>
          <w:tab w:val="left" w:pos="851"/>
        </w:tabs>
        <w:ind w:left="0" w:firstLine="567"/>
        <w:rPr>
          <w:sz w:val="28"/>
          <w:szCs w:val="28"/>
        </w:rPr>
      </w:pPr>
      <w:r>
        <w:rPr>
          <w:sz w:val="28"/>
          <w:szCs w:val="28"/>
        </w:rPr>
        <w:t>а</w:t>
      </w:r>
      <w:r w:rsidRPr="00C479F6">
        <w:rPr>
          <w:sz w:val="28"/>
          <w:szCs w:val="28"/>
        </w:rPr>
        <w:t>проб</w:t>
      </w:r>
      <w:r>
        <w:rPr>
          <w:sz w:val="28"/>
          <w:szCs w:val="28"/>
        </w:rPr>
        <w:t>ация</w:t>
      </w:r>
      <w:r w:rsidRPr="00C479F6">
        <w:rPr>
          <w:sz w:val="28"/>
          <w:szCs w:val="28"/>
        </w:rPr>
        <w:t xml:space="preserve"> разработанны</w:t>
      </w:r>
      <w:r>
        <w:rPr>
          <w:sz w:val="28"/>
          <w:szCs w:val="28"/>
        </w:rPr>
        <w:t>х</w:t>
      </w:r>
      <w:r w:rsidRPr="00C479F6">
        <w:rPr>
          <w:sz w:val="28"/>
          <w:szCs w:val="28"/>
        </w:rPr>
        <w:t xml:space="preserve"> газогенераторны</w:t>
      </w:r>
      <w:r>
        <w:rPr>
          <w:sz w:val="28"/>
          <w:szCs w:val="28"/>
        </w:rPr>
        <w:t>х</w:t>
      </w:r>
      <w:r w:rsidRPr="00C479F6">
        <w:rPr>
          <w:sz w:val="28"/>
          <w:szCs w:val="28"/>
        </w:rPr>
        <w:t xml:space="preserve"> состав</w:t>
      </w:r>
      <w:r>
        <w:rPr>
          <w:sz w:val="28"/>
          <w:szCs w:val="28"/>
        </w:rPr>
        <w:t xml:space="preserve">ов </w:t>
      </w:r>
      <w:r w:rsidR="00201D69">
        <w:rPr>
          <w:sz w:val="28"/>
          <w:szCs w:val="28"/>
        </w:rPr>
        <w:t>на эффективность в</w:t>
      </w:r>
      <w:r w:rsidR="00D36403" w:rsidRPr="00C479F6">
        <w:rPr>
          <w:sz w:val="28"/>
          <w:szCs w:val="28"/>
        </w:rPr>
        <w:t xml:space="preserve"> испытательном полигоне «ЭСЦВМ».</w:t>
      </w:r>
    </w:p>
    <w:p w:rsidR="00C479F6" w:rsidRPr="00C479F6" w:rsidRDefault="00C479F6" w:rsidP="00C479F6">
      <w:pPr>
        <w:pStyle w:val="a3"/>
        <w:tabs>
          <w:tab w:val="left" w:pos="9356"/>
          <w:tab w:val="left" w:pos="9498"/>
        </w:tabs>
        <w:ind w:left="0" w:firstLine="567"/>
        <w:rPr>
          <w:b/>
          <w:color w:val="000000" w:themeColor="text1"/>
        </w:rPr>
      </w:pPr>
      <w:r w:rsidRPr="008A0C80">
        <w:rPr>
          <w:b/>
          <w:color w:val="000000" w:themeColor="text1"/>
        </w:rPr>
        <w:t>Методы</w:t>
      </w:r>
      <w:r w:rsidRPr="008A0C80">
        <w:rPr>
          <w:b/>
          <w:color w:val="000000" w:themeColor="text1"/>
          <w:spacing w:val="-5"/>
        </w:rPr>
        <w:t xml:space="preserve"> </w:t>
      </w:r>
      <w:r w:rsidRPr="008A0C80">
        <w:rPr>
          <w:b/>
          <w:color w:val="000000" w:themeColor="text1"/>
        </w:rPr>
        <w:t>исследования</w:t>
      </w:r>
      <w:r>
        <w:rPr>
          <w:b/>
          <w:color w:val="000000" w:themeColor="text1"/>
        </w:rPr>
        <w:t xml:space="preserve">. </w:t>
      </w:r>
      <w:r>
        <w:t>При решении задач, необходимых для достижения поставленной цели,</w:t>
      </w:r>
      <w:r>
        <w:rPr>
          <w:spacing w:val="1"/>
        </w:rPr>
        <w:t xml:space="preserve"> </w:t>
      </w:r>
      <w:r>
        <w:t>использовались следующие методы исследования: термодинамический расчет с</w:t>
      </w:r>
      <w:r w:rsidR="009B3C9F">
        <w:rPr>
          <w:spacing w:val="-67"/>
        </w:rPr>
        <w:t xml:space="preserve"> </w:t>
      </w:r>
      <w:r>
        <w:t>использованием</w:t>
      </w:r>
      <w:r>
        <w:rPr>
          <w:spacing w:val="1"/>
        </w:rPr>
        <w:t xml:space="preserve"> </w:t>
      </w:r>
      <w:r>
        <w:t>программы</w:t>
      </w:r>
      <w:r>
        <w:rPr>
          <w:spacing w:val="1"/>
        </w:rPr>
        <w:t xml:space="preserve"> </w:t>
      </w:r>
      <w:r>
        <w:rPr>
          <w:spacing w:val="1"/>
          <w:lang w:val="en-US"/>
        </w:rPr>
        <w:t>TDS</w:t>
      </w:r>
      <w:r>
        <w:t>,</w:t>
      </w:r>
      <w:r>
        <w:rPr>
          <w:spacing w:val="1"/>
        </w:rPr>
        <w:t xml:space="preserve"> </w:t>
      </w:r>
      <w:r>
        <w:t>термогравиметрический</w:t>
      </w:r>
      <w:r>
        <w:rPr>
          <w:spacing w:val="1"/>
        </w:rPr>
        <w:t xml:space="preserve"> </w:t>
      </w:r>
      <w:r>
        <w:t>анализ,</w:t>
      </w:r>
      <w:r w:rsidR="00E91A45">
        <w:t xml:space="preserve"> методы определения чувствительности на прямой и скользящий удары,</w:t>
      </w:r>
      <w:r w:rsidRPr="00B13E60">
        <w:t xml:space="preserve"> </w:t>
      </w:r>
      <w:r>
        <w:t>д</w:t>
      </w:r>
      <w:r w:rsidRPr="00B13E60">
        <w:t>ифференциальная сканирующая калориметрия</w:t>
      </w:r>
      <w:r>
        <w:t>,</w:t>
      </w:r>
      <w:r>
        <w:rPr>
          <w:spacing w:val="1"/>
        </w:rPr>
        <w:t xml:space="preserve"> линейный </w:t>
      </w:r>
      <w:r>
        <w:t>метод</w:t>
      </w:r>
      <w:r>
        <w:rPr>
          <w:spacing w:val="1"/>
        </w:rPr>
        <w:t xml:space="preserve"> </w:t>
      </w:r>
      <w:r>
        <w:t>определения</w:t>
      </w:r>
      <w:r>
        <w:rPr>
          <w:spacing w:val="1"/>
        </w:rPr>
        <w:t xml:space="preserve"> </w:t>
      </w:r>
      <w:r>
        <w:t>скорости</w:t>
      </w:r>
      <w:r>
        <w:rPr>
          <w:spacing w:val="1"/>
        </w:rPr>
        <w:t xml:space="preserve"> </w:t>
      </w:r>
      <w:r>
        <w:t>горения,</w:t>
      </w:r>
      <w:r>
        <w:rPr>
          <w:spacing w:val="1"/>
        </w:rPr>
        <w:t xml:space="preserve"> </w:t>
      </w:r>
      <w:r>
        <w:t>метод</w:t>
      </w:r>
      <w:r>
        <w:rPr>
          <w:spacing w:val="1"/>
        </w:rPr>
        <w:t xml:space="preserve"> </w:t>
      </w:r>
      <w:r>
        <w:t>определения</w:t>
      </w:r>
      <w:r>
        <w:rPr>
          <w:spacing w:val="1"/>
        </w:rPr>
        <w:t xml:space="preserve"> </w:t>
      </w:r>
      <w:r>
        <w:t>времени</w:t>
      </w:r>
      <w:r>
        <w:rPr>
          <w:spacing w:val="1"/>
        </w:rPr>
        <w:t xml:space="preserve"> </w:t>
      </w:r>
      <w:r>
        <w:t>задержки</w:t>
      </w:r>
      <w:r>
        <w:rPr>
          <w:spacing w:val="-67"/>
        </w:rPr>
        <w:t xml:space="preserve"> </w:t>
      </w:r>
      <w:r>
        <w:t xml:space="preserve">зажигания, рентгенофазовый анализ, </w:t>
      </w:r>
      <w:r w:rsidR="00237EDF">
        <w:t>сканирующая</w:t>
      </w:r>
      <w:r>
        <w:t xml:space="preserve"> электронная микроскопия,</w:t>
      </w:r>
      <w:r>
        <w:rPr>
          <w:spacing w:val="1"/>
        </w:rPr>
        <w:t xml:space="preserve"> </w:t>
      </w:r>
      <w:r>
        <w:t>метод</w:t>
      </w:r>
      <w:r>
        <w:rPr>
          <w:spacing w:val="1"/>
        </w:rPr>
        <w:t xml:space="preserve"> </w:t>
      </w:r>
      <w:r>
        <w:t>определения</w:t>
      </w:r>
      <w:r>
        <w:rPr>
          <w:spacing w:val="1"/>
        </w:rPr>
        <w:t xml:space="preserve"> </w:t>
      </w:r>
      <w:r>
        <w:t>температуры</w:t>
      </w:r>
      <w:r>
        <w:rPr>
          <w:spacing w:val="1"/>
        </w:rPr>
        <w:t xml:space="preserve"> </w:t>
      </w:r>
      <w:r>
        <w:t>горения,</w:t>
      </w:r>
      <w:r>
        <w:rPr>
          <w:spacing w:val="1"/>
        </w:rPr>
        <w:t xml:space="preserve"> </w:t>
      </w:r>
      <w:r>
        <w:t>полигонные</w:t>
      </w:r>
      <w:r>
        <w:rPr>
          <w:spacing w:val="1"/>
        </w:rPr>
        <w:t xml:space="preserve"> </w:t>
      </w:r>
      <w:r>
        <w:t>исследования,</w:t>
      </w:r>
      <w:r>
        <w:rPr>
          <w:spacing w:val="1"/>
        </w:rPr>
        <w:t xml:space="preserve"> </w:t>
      </w:r>
      <w:r>
        <w:t>хроматографический</w:t>
      </w:r>
      <w:r>
        <w:rPr>
          <w:spacing w:val="-3"/>
        </w:rPr>
        <w:t xml:space="preserve"> </w:t>
      </w:r>
      <w:r>
        <w:t>анализ.</w:t>
      </w:r>
    </w:p>
    <w:p w:rsidR="00237EDF" w:rsidRDefault="001C5A9A" w:rsidP="00237EDF">
      <w:pPr>
        <w:pStyle w:val="1"/>
        <w:tabs>
          <w:tab w:val="left" w:pos="9498"/>
        </w:tabs>
        <w:spacing w:line="320" w:lineRule="exact"/>
        <w:ind w:left="0" w:firstLine="567"/>
      </w:pPr>
      <w:r>
        <w:t>Основные</w:t>
      </w:r>
      <w:r>
        <w:rPr>
          <w:spacing w:val="-3"/>
        </w:rPr>
        <w:t xml:space="preserve"> </w:t>
      </w:r>
      <w:r>
        <w:t>положения,</w:t>
      </w:r>
      <w:r>
        <w:rPr>
          <w:spacing w:val="-4"/>
        </w:rPr>
        <w:t xml:space="preserve"> </w:t>
      </w:r>
      <w:r>
        <w:t>выносимые</w:t>
      </w:r>
      <w:r>
        <w:rPr>
          <w:spacing w:val="-2"/>
        </w:rPr>
        <w:t xml:space="preserve"> </w:t>
      </w:r>
      <w:r>
        <w:t>на</w:t>
      </w:r>
      <w:r>
        <w:rPr>
          <w:spacing w:val="-1"/>
        </w:rPr>
        <w:t xml:space="preserve"> </w:t>
      </w:r>
      <w:r w:rsidR="00873A88">
        <w:t>защиту</w:t>
      </w:r>
      <w:r w:rsidR="00237EDF">
        <w:t>:</w:t>
      </w:r>
    </w:p>
    <w:p w:rsidR="002E3991" w:rsidRPr="000F06D8" w:rsidRDefault="00423E3D" w:rsidP="001C31FE">
      <w:pPr>
        <w:pStyle w:val="a5"/>
        <w:numPr>
          <w:ilvl w:val="0"/>
          <w:numId w:val="9"/>
        </w:numPr>
        <w:tabs>
          <w:tab w:val="left" w:pos="851"/>
        </w:tabs>
        <w:ind w:left="0" w:firstLine="567"/>
        <w:rPr>
          <w:sz w:val="28"/>
          <w:szCs w:val="28"/>
          <w:lang w:eastAsia="ar-SA"/>
        </w:rPr>
      </w:pPr>
      <w:r>
        <w:rPr>
          <w:sz w:val="28"/>
          <w:szCs w:val="28"/>
          <w:shd w:val="clear" w:color="auto" w:fill="FFFFFF"/>
        </w:rPr>
        <w:t xml:space="preserve">энергоёмкий состав на основе </w:t>
      </w:r>
      <w:r w:rsidR="0019773C">
        <w:rPr>
          <w:sz w:val="28"/>
          <w:szCs w:val="28"/>
          <w:shd w:val="clear" w:color="auto" w:fill="FFFFFF"/>
        </w:rPr>
        <w:t>нитрата аммония</w:t>
      </w:r>
      <w:r w:rsidR="00E44057">
        <w:rPr>
          <w:sz w:val="28"/>
          <w:szCs w:val="28"/>
          <w:shd w:val="clear" w:color="auto" w:fill="FFFFFF"/>
        </w:rPr>
        <w:t xml:space="preserve"> (</w:t>
      </w:r>
      <w:r w:rsidR="00E44057">
        <w:rPr>
          <w:sz w:val="28"/>
          <w:szCs w:val="28"/>
          <w:shd w:val="clear" w:color="auto" w:fill="FFFFFF"/>
          <w:lang w:val="en-US"/>
        </w:rPr>
        <w:t>NH</w:t>
      </w:r>
      <w:r w:rsidR="00E44057" w:rsidRPr="000F06D8">
        <w:rPr>
          <w:sz w:val="28"/>
          <w:szCs w:val="28"/>
          <w:shd w:val="clear" w:color="auto" w:fill="FFFFFF"/>
          <w:vertAlign w:val="subscript"/>
        </w:rPr>
        <w:t>4</w:t>
      </w:r>
      <w:r w:rsidR="00E44057">
        <w:rPr>
          <w:sz w:val="28"/>
          <w:szCs w:val="28"/>
          <w:shd w:val="clear" w:color="auto" w:fill="FFFFFF"/>
          <w:lang w:val="en-US"/>
        </w:rPr>
        <w:t>NO</w:t>
      </w:r>
      <w:r w:rsidR="00E44057" w:rsidRPr="000F06D8">
        <w:rPr>
          <w:sz w:val="28"/>
          <w:szCs w:val="28"/>
          <w:shd w:val="clear" w:color="auto" w:fill="FFFFFF"/>
          <w:vertAlign w:val="subscript"/>
        </w:rPr>
        <w:t>3</w:t>
      </w:r>
      <w:r w:rsidR="00E44057">
        <w:rPr>
          <w:sz w:val="28"/>
          <w:szCs w:val="28"/>
          <w:shd w:val="clear" w:color="auto" w:fill="FFFFFF"/>
        </w:rPr>
        <w:t xml:space="preserve">) c  добавками </w:t>
      </w:r>
      <w:r w:rsidR="00E44057" w:rsidRPr="000F06D8">
        <w:rPr>
          <w:sz w:val="28"/>
          <w:szCs w:val="28"/>
          <w:shd w:val="clear" w:color="auto" w:fill="FFFFFF"/>
        </w:rPr>
        <w:t>(</w:t>
      </w:r>
      <w:r w:rsidR="00E44057">
        <w:rPr>
          <w:sz w:val="28"/>
          <w:szCs w:val="28"/>
          <w:shd w:val="clear" w:color="auto" w:fill="FFFFFF"/>
          <w:lang w:val="kk-KZ"/>
        </w:rPr>
        <w:t>ПЭ</w:t>
      </w:r>
      <w:r w:rsidR="00E44057">
        <w:rPr>
          <w:sz w:val="28"/>
          <w:szCs w:val="28"/>
          <w:shd w:val="clear" w:color="auto" w:fill="FFFFFF"/>
        </w:rPr>
        <w:t xml:space="preserve">-20%, </w:t>
      </w:r>
      <w:r w:rsidR="00E44057">
        <w:rPr>
          <w:sz w:val="28"/>
          <w:szCs w:val="28"/>
          <w:shd w:val="clear" w:color="auto" w:fill="FFFFFF"/>
          <w:lang w:val="en-US"/>
        </w:rPr>
        <w:t>Mg</w:t>
      </w:r>
      <w:r w:rsidR="00E44057" w:rsidRPr="000F06D8">
        <w:rPr>
          <w:sz w:val="28"/>
          <w:szCs w:val="28"/>
          <w:shd w:val="clear" w:color="auto" w:fill="FFFFFF"/>
        </w:rPr>
        <w:t>-10%</w:t>
      </w:r>
      <w:r w:rsidR="00E44057">
        <w:rPr>
          <w:sz w:val="28"/>
          <w:szCs w:val="28"/>
          <w:shd w:val="clear" w:color="auto" w:fill="FFFFFF"/>
        </w:rPr>
        <w:t>)</w:t>
      </w:r>
      <w:r>
        <w:rPr>
          <w:sz w:val="28"/>
          <w:szCs w:val="28"/>
          <w:shd w:val="clear" w:color="auto" w:fill="FFFFFF"/>
        </w:rPr>
        <w:t xml:space="preserve"> со стехиометрическим соотношением окислитель/горючее 70/30 по массе, </w:t>
      </w:r>
      <w:r w:rsidR="00CA0F89">
        <w:rPr>
          <w:sz w:val="28"/>
          <w:szCs w:val="28"/>
          <w:shd w:val="clear" w:color="auto" w:fill="FFFFFF"/>
        </w:rPr>
        <w:t>выявленный на основе</w:t>
      </w:r>
      <w:r>
        <w:rPr>
          <w:sz w:val="28"/>
          <w:szCs w:val="28"/>
          <w:shd w:val="clear" w:color="auto" w:fill="FFFFFF"/>
        </w:rPr>
        <w:t xml:space="preserve"> моделировани</w:t>
      </w:r>
      <w:r w:rsidR="00CA0F89">
        <w:rPr>
          <w:sz w:val="28"/>
          <w:szCs w:val="28"/>
          <w:shd w:val="clear" w:color="auto" w:fill="FFFFFF"/>
        </w:rPr>
        <w:t>я</w:t>
      </w:r>
      <w:r w:rsidR="00E44057" w:rsidRPr="000F06D8">
        <w:rPr>
          <w:sz w:val="28"/>
          <w:szCs w:val="28"/>
          <w:shd w:val="clear" w:color="auto" w:fill="FFFFFF"/>
        </w:rPr>
        <w:t xml:space="preserve"> </w:t>
      </w:r>
      <w:r w:rsidR="00E44057">
        <w:rPr>
          <w:sz w:val="28"/>
          <w:szCs w:val="28"/>
          <w:shd w:val="clear" w:color="auto" w:fill="FFFFFF"/>
          <w:lang w:val="en-US"/>
        </w:rPr>
        <w:t>c</w:t>
      </w:r>
      <w:r w:rsidR="00E44057" w:rsidRPr="000F06D8">
        <w:rPr>
          <w:sz w:val="28"/>
          <w:szCs w:val="28"/>
          <w:shd w:val="clear" w:color="auto" w:fill="FFFFFF"/>
        </w:rPr>
        <w:t xml:space="preserve"> </w:t>
      </w:r>
      <w:r w:rsidR="00E44057">
        <w:rPr>
          <w:sz w:val="28"/>
          <w:szCs w:val="28"/>
          <w:shd w:val="clear" w:color="auto" w:fill="FFFFFF"/>
        </w:rPr>
        <w:t>использованием</w:t>
      </w:r>
      <w:r w:rsidR="00CA0F89">
        <w:rPr>
          <w:sz w:val="28"/>
          <w:szCs w:val="28"/>
          <w:shd w:val="clear" w:color="auto" w:fill="FFFFFF"/>
        </w:rPr>
        <w:t xml:space="preserve"> </w:t>
      </w:r>
      <w:r w:rsidR="00E44057">
        <w:rPr>
          <w:sz w:val="28"/>
          <w:szCs w:val="28"/>
          <w:shd w:val="clear" w:color="auto" w:fill="FFFFFF"/>
        </w:rPr>
        <w:lastRenderedPageBreak/>
        <w:t>программы</w:t>
      </w:r>
      <w:r w:rsidR="00CA0F89">
        <w:rPr>
          <w:sz w:val="28"/>
          <w:szCs w:val="28"/>
          <w:shd w:val="clear" w:color="auto" w:fill="FFFFFF"/>
        </w:rPr>
        <w:t xml:space="preserve"> </w:t>
      </w:r>
      <w:r w:rsidR="00CA0F89">
        <w:rPr>
          <w:sz w:val="28"/>
          <w:szCs w:val="28"/>
          <w:shd w:val="clear" w:color="auto" w:fill="FFFFFF"/>
          <w:lang w:val="en-US"/>
        </w:rPr>
        <w:t>TDS</w:t>
      </w:r>
      <w:r>
        <w:rPr>
          <w:sz w:val="28"/>
          <w:szCs w:val="28"/>
          <w:shd w:val="clear" w:color="auto" w:fill="FFFFFF"/>
        </w:rPr>
        <w:t>, обеспечи</w:t>
      </w:r>
      <w:r w:rsidR="00E439D9">
        <w:rPr>
          <w:sz w:val="28"/>
          <w:szCs w:val="28"/>
          <w:shd w:val="clear" w:color="auto" w:fill="FFFFFF"/>
        </w:rPr>
        <w:t>вает</w:t>
      </w:r>
      <w:r>
        <w:rPr>
          <w:sz w:val="28"/>
          <w:szCs w:val="28"/>
          <w:shd w:val="clear" w:color="auto" w:fill="FFFFFF"/>
        </w:rPr>
        <w:t xml:space="preserve"> большую эффективность</w:t>
      </w:r>
      <w:r w:rsidR="00E44057" w:rsidRPr="000F06D8">
        <w:rPr>
          <w:sz w:val="28"/>
          <w:szCs w:val="28"/>
          <w:shd w:val="clear" w:color="auto" w:fill="FFFFFF"/>
        </w:rPr>
        <w:t xml:space="preserve"> </w:t>
      </w:r>
      <w:r w:rsidR="00E44057">
        <w:rPr>
          <w:sz w:val="28"/>
          <w:szCs w:val="28"/>
          <w:shd w:val="clear" w:color="auto" w:fill="FFFFFF"/>
        </w:rPr>
        <w:t>разрушающего воздействия</w:t>
      </w:r>
      <w:r>
        <w:rPr>
          <w:sz w:val="28"/>
          <w:szCs w:val="28"/>
          <w:shd w:val="clear" w:color="auto" w:fill="FFFFFF"/>
        </w:rPr>
        <w:t xml:space="preserve"> за счет высокого выхода </w:t>
      </w:r>
      <w:r w:rsidRPr="00A87379">
        <w:rPr>
          <w:sz w:val="28"/>
          <w:szCs w:val="28"/>
          <w:shd w:val="clear" w:color="auto" w:fill="FFFFFF"/>
        </w:rPr>
        <w:t xml:space="preserve">газов </w:t>
      </w:r>
      <w:r w:rsidRPr="00A87379">
        <w:rPr>
          <w:sz w:val="28"/>
          <w:szCs w:val="28"/>
          <w:lang w:val="kk-KZ"/>
        </w:rPr>
        <w:t>0</w:t>
      </w:r>
      <w:r w:rsidRPr="00A87379">
        <w:rPr>
          <w:sz w:val="28"/>
          <w:szCs w:val="28"/>
        </w:rPr>
        <w:t xml:space="preserve">,129 </w:t>
      </w:r>
      <w:r w:rsidRPr="00A87379">
        <w:rPr>
          <w:position w:val="2"/>
          <w:sz w:val="28"/>
          <w:szCs w:val="28"/>
        </w:rPr>
        <w:t>кг/</w:t>
      </w:r>
      <w:r w:rsidRPr="00A87379">
        <w:rPr>
          <w:position w:val="2"/>
          <w:sz w:val="28"/>
          <w:szCs w:val="28"/>
          <w:lang w:val="kk-KZ"/>
        </w:rPr>
        <w:t>м</w:t>
      </w:r>
      <w:r w:rsidRPr="00A87379">
        <w:rPr>
          <w:position w:val="2"/>
          <w:sz w:val="28"/>
          <w:szCs w:val="28"/>
          <w:vertAlign w:val="superscript"/>
          <w:lang w:val="kk-KZ"/>
        </w:rPr>
        <w:t>3</w:t>
      </w:r>
      <w:r w:rsidR="00E439D9">
        <w:rPr>
          <w:position w:val="2"/>
          <w:sz w:val="28"/>
          <w:szCs w:val="28"/>
          <w:lang w:val="kk-KZ"/>
        </w:rPr>
        <w:t>, температуры и скорости горения (1890</w:t>
      </w:r>
      <w:r w:rsidR="001C31FE" w:rsidRPr="000F06D8">
        <w:rPr>
          <w:position w:val="2"/>
          <w:sz w:val="28"/>
          <w:szCs w:val="28"/>
        </w:rPr>
        <w:t>°С</w:t>
      </w:r>
      <w:r w:rsidR="001C31FE">
        <w:rPr>
          <w:position w:val="2"/>
          <w:sz w:val="32"/>
          <w:szCs w:val="28"/>
          <w:lang w:val="kk-KZ"/>
        </w:rPr>
        <w:t xml:space="preserve">, </w:t>
      </w:r>
      <w:r w:rsidR="00E439D9">
        <w:rPr>
          <w:position w:val="2"/>
          <w:sz w:val="28"/>
          <w:szCs w:val="28"/>
          <w:lang w:val="kk-KZ"/>
        </w:rPr>
        <w:t>1,4 мм/с) и работосопсобности 660</w:t>
      </w:r>
      <w:r w:rsidR="0019773C">
        <w:rPr>
          <w:position w:val="2"/>
          <w:sz w:val="28"/>
          <w:szCs w:val="28"/>
          <w:lang w:val="kk-KZ"/>
        </w:rPr>
        <w:t xml:space="preserve"> </w:t>
      </w:r>
      <w:r w:rsidR="00E439D9">
        <w:rPr>
          <w:position w:val="2"/>
          <w:sz w:val="28"/>
          <w:szCs w:val="28"/>
          <w:lang w:val="kk-KZ"/>
        </w:rPr>
        <w:t>кДж/кг</w:t>
      </w:r>
      <w:r w:rsidR="00E439D9">
        <w:rPr>
          <w:sz w:val="28"/>
          <w:szCs w:val="28"/>
          <w:shd w:val="clear" w:color="auto" w:fill="FFFFFF"/>
        </w:rPr>
        <w:t>, чем составы описанные</w:t>
      </w:r>
      <w:r w:rsidRPr="00A87379">
        <w:rPr>
          <w:sz w:val="28"/>
          <w:szCs w:val="28"/>
        </w:rPr>
        <w:t xml:space="preserve"> в литературе</w:t>
      </w:r>
      <w:r w:rsidRPr="00A87379">
        <w:rPr>
          <w:sz w:val="28"/>
          <w:szCs w:val="28"/>
          <w:shd w:val="clear" w:color="auto" w:fill="FFFFFF"/>
        </w:rPr>
        <w:t>;</w:t>
      </w:r>
    </w:p>
    <w:p w:rsidR="00423E3D" w:rsidRDefault="00423E3D" w:rsidP="00423E3D">
      <w:pPr>
        <w:pStyle w:val="a5"/>
        <w:numPr>
          <w:ilvl w:val="0"/>
          <w:numId w:val="9"/>
        </w:numPr>
        <w:tabs>
          <w:tab w:val="left" w:pos="851"/>
        </w:tabs>
        <w:ind w:left="0" w:firstLine="567"/>
        <w:rPr>
          <w:sz w:val="28"/>
          <w:szCs w:val="28"/>
          <w:lang w:eastAsia="ar-SA"/>
        </w:rPr>
      </w:pPr>
      <w:r>
        <w:rPr>
          <w:sz w:val="28"/>
          <w:szCs w:val="28"/>
          <w:lang w:eastAsia="ar-SA"/>
        </w:rPr>
        <w:t>новый газогенерирующий</w:t>
      </w:r>
      <w:r w:rsidRPr="00B53098">
        <w:rPr>
          <w:sz w:val="28"/>
          <w:szCs w:val="28"/>
          <w:lang w:eastAsia="ar-SA"/>
        </w:rPr>
        <w:t xml:space="preserve"> состав</w:t>
      </w:r>
      <w:r>
        <w:rPr>
          <w:sz w:val="28"/>
          <w:szCs w:val="28"/>
          <w:lang w:eastAsia="ar-SA"/>
        </w:rPr>
        <w:t xml:space="preserve"> на основе </w:t>
      </w:r>
      <w:r w:rsidR="00E439D9">
        <w:rPr>
          <w:sz w:val="28"/>
          <w:szCs w:val="28"/>
          <w:lang w:eastAsia="ar-SA"/>
        </w:rPr>
        <w:t>перхлорат</w:t>
      </w:r>
      <w:r w:rsidR="00B65C26">
        <w:rPr>
          <w:sz w:val="28"/>
          <w:szCs w:val="28"/>
          <w:lang w:eastAsia="ar-SA"/>
        </w:rPr>
        <w:t>а</w:t>
      </w:r>
      <w:r w:rsidR="00E439D9">
        <w:rPr>
          <w:sz w:val="28"/>
          <w:szCs w:val="28"/>
          <w:lang w:eastAsia="ar-SA"/>
        </w:rPr>
        <w:t xml:space="preserve"> аммония</w:t>
      </w:r>
      <w:r w:rsidR="00B65C26">
        <w:rPr>
          <w:sz w:val="28"/>
          <w:szCs w:val="28"/>
          <w:lang w:eastAsia="ar-SA"/>
        </w:rPr>
        <w:t xml:space="preserve"> ПХА (</w:t>
      </w:r>
      <w:r w:rsidR="00B65C26">
        <w:rPr>
          <w:sz w:val="28"/>
          <w:szCs w:val="28"/>
          <w:lang w:val="en-US" w:eastAsia="ar-SA"/>
        </w:rPr>
        <w:t>NH</w:t>
      </w:r>
      <w:r w:rsidR="00B65C26" w:rsidRPr="000F06D8">
        <w:rPr>
          <w:sz w:val="28"/>
          <w:szCs w:val="28"/>
          <w:vertAlign w:val="subscript"/>
          <w:lang w:eastAsia="ar-SA"/>
        </w:rPr>
        <w:t>4</w:t>
      </w:r>
      <w:r w:rsidR="00B65C26">
        <w:rPr>
          <w:sz w:val="28"/>
          <w:szCs w:val="28"/>
          <w:lang w:val="en-US" w:eastAsia="ar-SA"/>
        </w:rPr>
        <w:t>ClO</w:t>
      </w:r>
      <w:r w:rsidR="00B65C26" w:rsidRPr="000F06D8">
        <w:rPr>
          <w:sz w:val="28"/>
          <w:szCs w:val="28"/>
          <w:vertAlign w:val="subscript"/>
          <w:lang w:eastAsia="ar-SA"/>
        </w:rPr>
        <w:t>4</w:t>
      </w:r>
      <w:r w:rsidR="00B65C26">
        <w:rPr>
          <w:sz w:val="28"/>
          <w:szCs w:val="28"/>
          <w:lang w:eastAsia="ar-SA"/>
        </w:rPr>
        <w:t xml:space="preserve">-85%) и добавок (ПЭ-10%, </w:t>
      </w:r>
      <w:r w:rsidR="00B65C26">
        <w:rPr>
          <w:sz w:val="28"/>
          <w:szCs w:val="28"/>
          <w:lang w:val="en-US" w:eastAsia="ar-SA"/>
        </w:rPr>
        <w:t>Mg</w:t>
      </w:r>
      <w:r w:rsidR="00B65C26" w:rsidRPr="000F06D8">
        <w:rPr>
          <w:sz w:val="28"/>
          <w:szCs w:val="28"/>
          <w:lang w:eastAsia="ar-SA"/>
        </w:rPr>
        <w:t>-</w:t>
      </w:r>
      <w:r w:rsidR="00B65C26">
        <w:rPr>
          <w:sz w:val="28"/>
          <w:szCs w:val="28"/>
          <w:lang w:eastAsia="ar-SA"/>
        </w:rPr>
        <w:t>5%)</w:t>
      </w:r>
      <w:r>
        <w:rPr>
          <w:sz w:val="28"/>
          <w:szCs w:val="28"/>
          <w:lang w:eastAsia="ar-SA"/>
        </w:rPr>
        <w:t xml:space="preserve"> </w:t>
      </w:r>
      <w:r>
        <w:rPr>
          <w:sz w:val="28"/>
          <w:szCs w:val="28"/>
          <w:shd w:val="clear" w:color="auto" w:fill="FFFFFF"/>
        </w:rPr>
        <w:t>со стехиометрическим соотношением окислитель/горючее 85/15 по массе</w:t>
      </w:r>
      <w:r w:rsidRPr="0041758E">
        <w:rPr>
          <w:sz w:val="28"/>
          <w:szCs w:val="28"/>
          <w:lang w:eastAsia="ar-SA"/>
        </w:rPr>
        <w:t>,</w:t>
      </w:r>
      <w:r w:rsidRPr="00B53098">
        <w:rPr>
          <w:sz w:val="28"/>
          <w:szCs w:val="28"/>
          <w:lang w:eastAsia="ar-SA"/>
        </w:rPr>
        <w:t xml:space="preserve"> </w:t>
      </w:r>
      <w:r>
        <w:rPr>
          <w:sz w:val="28"/>
          <w:szCs w:val="28"/>
          <w:lang w:eastAsia="ar-SA"/>
        </w:rPr>
        <w:t>с</w:t>
      </w:r>
      <w:r w:rsidR="00B65C26">
        <w:rPr>
          <w:sz w:val="28"/>
          <w:szCs w:val="28"/>
          <w:lang w:eastAsia="ar-SA"/>
        </w:rPr>
        <w:t xml:space="preserve"> коэффициентом избытка горючего</w:t>
      </w:r>
      <w:r>
        <w:rPr>
          <w:sz w:val="28"/>
          <w:szCs w:val="28"/>
          <w:lang w:eastAsia="ar-SA"/>
        </w:rPr>
        <w:t xml:space="preserve"> </w:t>
      </w:r>
      <w:r w:rsidR="00B65C26">
        <w:rPr>
          <w:sz w:val="28"/>
          <w:szCs w:val="28"/>
          <w:lang w:eastAsia="ar-SA"/>
        </w:rPr>
        <w:t>(</w:t>
      </w:r>
      <w:r w:rsidRPr="00BC53EB">
        <w:rPr>
          <w:color w:val="202124"/>
          <w:sz w:val="28"/>
          <w:szCs w:val="28"/>
          <w:shd w:val="clear" w:color="auto" w:fill="FFFFFF"/>
        </w:rPr>
        <w:t>β</w:t>
      </w:r>
      <w:r>
        <w:rPr>
          <w:color w:val="202124"/>
          <w:sz w:val="28"/>
          <w:szCs w:val="28"/>
          <w:shd w:val="clear" w:color="auto" w:fill="FFFFFF"/>
        </w:rPr>
        <w:t>=1,004</w:t>
      </w:r>
      <w:r w:rsidR="00B65C26">
        <w:rPr>
          <w:color w:val="202124"/>
          <w:sz w:val="28"/>
          <w:szCs w:val="28"/>
          <w:shd w:val="clear" w:color="auto" w:fill="FFFFFF"/>
        </w:rPr>
        <w:t>)</w:t>
      </w:r>
      <w:r>
        <w:rPr>
          <w:color w:val="202124"/>
          <w:sz w:val="28"/>
          <w:szCs w:val="28"/>
          <w:shd w:val="clear" w:color="auto" w:fill="FFFFFF"/>
        </w:rPr>
        <w:t xml:space="preserve"> и </w:t>
      </w:r>
      <w:r w:rsidR="00B65C26">
        <w:rPr>
          <w:color w:val="202124"/>
          <w:sz w:val="28"/>
          <w:szCs w:val="28"/>
          <w:shd w:val="clear" w:color="auto" w:fill="FFFFFF"/>
        </w:rPr>
        <w:t>кислородным балансом (</w:t>
      </w:r>
      <w:r>
        <w:rPr>
          <w:color w:val="202124"/>
          <w:sz w:val="28"/>
          <w:szCs w:val="28"/>
          <w:shd w:val="clear" w:color="auto" w:fill="FFFFFF"/>
        </w:rPr>
        <w:t>КБ=-0,23%</w:t>
      </w:r>
      <w:r w:rsidR="00B65C26">
        <w:rPr>
          <w:color w:val="202124"/>
          <w:sz w:val="28"/>
          <w:szCs w:val="28"/>
          <w:shd w:val="clear" w:color="auto" w:fill="FFFFFF"/>
        </w:rPr>
        <w:t>)</w:t>
      </w:r>
      <w:r>
        <w:rPr>
          <w:sz w:val="28"/>
          <w:szCs w:val="28"/>
          <w:lang w:eastAsia="ar-SA"/>
        </w:rPr>
        <w:t>, облад</w:t>
      </w:r>
      <w:r w:rsidR="00B65C26">
        <w:rPr>
          <w:sz w:val="28"/>
          <w:szCs w:val="28"/>
          <w:lang w:eastAsia="ar-SA"/>
        </w:rPr>
        <w:t>ает</w:t>
      </w:r>
      <w:r>
        <w:rPr>
          <w:sz w:val="28"/>
          <w:szCs w:val="28"/>
          <w:lang w:eastAsia="ar-SA"/>
        </w:rPr>
        <w:t xml:space="preserve"> более высокими энергетическими характеристиками (</w:t>
      </w:r>
      <w:r>
        <w:rPr>
          <w:sz w:val="28"/>
          <w:szCs w:val="28"/>
          <w:lang w:val="en-US" w:eastAsia="ar-SA"/>
        </w:rPr>
        <w:t>T</w:t>
      </w:r>
      <w:r>
        <w:rPr>
          <w:sz w:val="28"/>
          <w:szCs w:val="28"/>
          <w:lang w:eastAsia="ar-SA"/>
        </w:rPr>
        <w:t xml:space="preserve">, </w:t>
      </w:r>
      <w:r w:rsidRPr="00BC53EB">
        <w:rPr>
          <w:color w:val="040C28"/>
          <w:sz w:val="28"/>
          <w:szCs w:val="28"/>
        </w:rPr>
        <w:t>ρ</w:t>
      </w:r>
      <w:r>
        <w:rPr>
          <w:sz w:val="28"/>
          <w:szCs w:val="28"/>
          <w:lang w:eastAsia="ar-SA"/>
        </w:rPr>
        <w:t>, RT) по сравнению с известными составами</w:t>
      </w:r>
      <w:r w:rsidR="00B65C26">
        <w:rPr>
          <w:sz w:val="28"/>
          <w:szCs w:val="28"/>
          <w:lang w:eastAsia="ar-SA"/>
        </w:rPr>
        <w:t>, что</w:t>
      </w:r>
      <w:r>
        <w:rPr>
          <w:sz w:val="28"/>
          <w:szCs w:val="28"/>
          <w:lang w:eastAsia="ar-SA"/>
        </w:rPr>
        <w:t xml:space="preserve"> достига</w:t>
      </w:r>
      <w:r w:rsidR="00B65C26">
        <w:rPr>
          <w:sz w:val="28"/>
          <w:szCs w:val="28"/>
          <w:lang w:eastAsia="ar-SA"/>
        </w:rPr>
        <w:t>е</w:t>
      </w:r>
      <w:r>
        <w:rPr>
          <w:sz w:val="28"/>
          <w:szCs w:val="28"/>
          <w:lang w:eastAsia="ar-SA"/>
        </w:rPr>
        <w:t>тся экзотермической реакцией между сильным окислителем</w:t>
      </w:r>
      <w:r w:rsidR="00B65C26">
        <w:rPr>
          <w:sz w:val="28"/>
          <w:szCs w:val="28"/>
          <w:lang w:eastAsia="ar-SA"/>
        </w:rPr>
        <w:t xml:space="preserve"> </w:t>
      </w:r>
      <w:r>
        <w:rPr>
          <w:sz w:val="28"/>
          <w:szCs w:val="28"/>
          <w:lang w:eastAsia="ar-SA"/>
        </w:rPr>
        <w:t>ПХА и порошк</w:t>
      </w:r>
      <w:r w:rsidR="00B65C26">
        <w:rPr>
          <w:sz w:val="28"/>
          <w:szCs w:val="28"/>
          <w:lang w:eastAsia="ar-SA"/>
        </w:rPr>
        <w:t>ом</w:t>
      </w:r>
      <w:r>
        <w:rPr>
          <w:sz w:val="28"/>
          <w:szCs w:val="28"/>
          <w:lang w:eastAsia="ar-SA"/>
        </w:rPr>
        <w:t xml:space="preserve"> магни</w:t>
      </w:r>
      <w:r w:rsidR="00B65C26">
        <w:rPr>
          <w:sz w:val="28"/>
          <w:szCs w:val="28"/>
          <w:lang w:eastAsia="ar-SA"/>
        </w:rPr>
        <w:t>я</w:t>
      </w:r>
      <w:r>
        <w:rPr>
          <w:sz w:val="28"/>
          <w:szCs w:val="28"/>
          <w:lang w:eastAsia="ar-SA"/>
        </w:rPr>
        <w:t xml:space="preserve"> МПФ-1</w:t>
      </w:r>
      <w:r w:rsidRPr="00CA14E6">
        <w:rPr>
          <w:sz w:val="28"/>
          <w:szCs w:val="28"/>
        </w:rPr>
        <w:t>;</w:t>
      </w:r>
    </w:p>
    <w:p w:rsidR="00B02696" w:rsidRDefault="0019773C" w:rsidP="00B02696">
      <w:pPr>
        <w:pStyle w:val="a5"/>
        <w:numPr>
          <w:ilvl w:val="0"/>
          <w:numId w:val="9"/>
        </w:numPr>
        <w:tabs>
          <w:tab w:val="left" w:pos="851"/>
        </w:tabs>
        <w:ind w:left="0" w:firstLine="567"/>
        <w:rPr>
          <w:sz w:val="28"/>
          <w:szCs w:val="28"/>
          <w:lang w:eastAsia="ar-SA"/>
        </w:rPr>
      </w:pPr>
      <w:r>
        <w:rPr>
          <w:sz w:val="28"/>
          <w:szCs w:val="28"/>
          <w:lang w:eastAsia="ar-SA"/>
        </w:rPr>
        <w:t>составы</w:t>
      </w:r>
      <w:r w:rsidR="00786E31">
        <w:rPr>
          <w:sz w:val="28"/>
          <w:szCs w:val="28"/>
          <w:lang w:eastAsia="ar-SA"/>
        </w:rPr>
        <w:t xml:space="preserve"> на основе</w:t>
      </w:r>
      <w:r>
        <w:rPr>
          <w:sz w:val="28"/>
          <w:szCs w:val="28"/>
          <w:lang w:eastAsia="ar-SA"/>
        </w:rPr>
        <w:t xml:space="preserve"> НА</w:t>
      </w:r>
      <w:r w:rsidR="00B02696">
        <w:rPr>
          <w:sz w:val="28"/>
          <w:szCs w:val="28"/>
          <w:lang w:eastAsia="ar-SA"/>
        </w:rPr>
        <w:t xml:space="preserve"> (</w:t>
      </w:r>
      <w:r w:rsidR="00B02696">
        <w:rPr>
          <w:sz w:val="28"/>
          <w:szCs w:val="28"/>
          <w:shd w:val="clear" w:color="auto" w:fill="FFFFFF"/>
          <w:lang w:val="en-US"/>
        </w:rPr>
        <w:t>NH</w:t>
      </w:r>
      <w:r w:rsidR="00B02696" w:rsidRPr="000F06D8">
        <w:rPr>
          <w:sz w:val="28"/>
          <w:szCs w:val="28"/>
          <w:shd w:val="clear" w:color="auto" w:fill="FFFFFF"/>
          <w:vertAlign w:val="subscript"/>
        </w:rPr>
        <w:t>4</w:t>
      </w:r>
      <w:r w:rsidR="00B02696">
        <w:rPr>
          <w:sz w:val="28"/>
          <w:szCs w:val="28"/>
          <w:shd w:val="clear" w:color="auto" w:fill="FFFFFF"/>
          <w:lang w:val="en-US"/>
        </w:rPr>
        <w:t>NO</w:t>
      </w:r>
      <w:r w:rsidR="00B02696" w:rsidRPr="000F06D8">
        <w:rPr>
          <w:sz w:val="28"/>
          <w:szCs w:val="28"/>
          <w:shd w:val="clear" w:color="auto" w:fill="FFFFFF"/>
          <w:vertAlign w:val="subscript"/>
        </w:rPr>
        <w:t>3</w:t>
      </w:r>
      <w:r w:rsidR="00B02696" w:rsidRPr="00EB45E8">
        <w:rPr>
          <w:sz w:val="28"/>
          <w:szCs w:val="28"/>
          <w:shd w:val="clear" w:color="auto" w:fill="FFFFFF"/>
        </w:rPr>
        <w:t>-70%</w:t>
      </w:r>
      <w:r w:rsidR="00B02696">
        <w:rPr>
          <w:sz w:val="28"/>
          <w:szCs w:val="28"/>
          <w:shd w:val="clear" w:color="auto" w:fill="FFFFFF"/>
        </w:rPr>
        <w:t xml:space="preserve">, </w:t>
      </w:r>
      <w:r w:rsidR="00B02696">
        <w:rPr>
          <w:sz w:val="28"/>
          <w:szCs w:val="28"/>
          <w:shd w:val="clear" w:color="auto" w:fill="FFFFFF"/>
          <w:lang w:val="kk-KZ"/>
        </w:rPr>
        <w:t>ПЭ</w:t>
      </w:r>
      <w:r w:rsidR="00B02696">
        <w:rPr>
          <w:sz w:val="28"/>
          <w:szCs w:val="28"/>
          <w:shd w:val="clear" w:color="auto" w:fill="FFFFFF"/>
        </w:rPr>
        <w:t xml:space="preserve">-20%, </w:t>
      </w:r>
      <w:r w:rsidR="00B02696">
        <w:rPr>
          <w:sz w:val="28"/>
          <w:szCs w:val="28"/>
          <w:shd w:val="clear" w:color="auto" w:fill="FFFFFF"/>
          <w:lang w:val="en-US"/>
        </w:rPr>
        <w:t>Mg</w:t>
      </w:r>
      <w:r w:rsidR="00B02696" w:rsidRPr="00EB45E8">
        <w:rPr>
          <w:sz w:val="28"/>
          <w:szCs w:val="28"/>
          <w:shd w:val="clear" w:color="auto" w:fill="FFFFFF"/>
        </w:rPr>
        <w:t>-10%</w:t>
      </w:r>
      <w:r w:rsidR="00B02696">
        <w:rPr>
          <w:sz w:val="28"/>
          <w:szCs w:val="28"/>
          <w:lang w:eastAsia="ar-SA"/>
        </w:rPr>
        <w:t>) и ПХА (</w:t>
      </w:r>
      <w:r w:rsidR="00B02696">
        <w:rPr>
          <w:sz w:val="28"/>
          <w:szCs w:val="28"/>
          <w:shd w:val="clear" w:color="auto" w:fill="FFFFFF"/>
          <w:lang w:val="en-US"/>
        </w:rPr>
        <w:t>NH</w:t>
      </w:r>
      <w:r w:rsidR="00B02696" w:rsidRPr="000F06D8">
        <w:rPr>
          <w:sz w:val="28"/>
          <w:szCs w:val="28"/>
          <w:shd w:val="clear" w:color="auto" w:fill="FFFFFF"/>
          <w:vertAlign w:val="subscript"/>
        </w:rPr>
        <w:t>4</w:t>
      </w:r>
      <w:r w:rsidR="00B02696">
        <w:rPr>
          <w:sz w:val="28"/>
          <w:szCs w:val="28"/>
          <w:shd w:val="clear" w:color="auto" w:fill="FFFFFF"/>
          <w:lang w:val="en-US"/>
        </w:rPr>
        <w:t>ClO</w:t>
      </w:r>
      <w:r w:rsidR="00B02696" w:rsidRPr="000F06D8">
        <w:rPr>
          <w:sz w:val="28"/>
          <w:szCs w:val="28"/>
          <w:shd w:val="clear" w:color="auto" w:fill="FFFFFF"/>
          <w:vertAlign w:val="subscript"/>
        </w:rPr>
        <w:t>4</w:t>
      </w:r>
      <w:r w:rsidR="00B02696">
        <w:rPr>
          <w:sz w:val="28"/>
          <w:szCs w:val="28"/>
          <w:shd w:val="clear" w:color="auto" w:fill="FFFFFF"/>
        </w:rPr>
        <w:t>-</w:t>
      </w:r>
      <w:r w:rsidR="00B02696" w:rsidRPr="00EB45E8">
        <w:rPr>
          <w:sz w:val="28"/>
          <w:szCs w:val="28"/>
          <w:shd w:val="clear" w:color="auto" w:fill="FFFFFF"/>
        </w:rPr>
        <w:t>85%</w:t>
      </w:r>
      <w:r w:rsidR="00B02696">
        <w:rPr>
          <w:sz w:val="28"/>
          <w:szCs w:val="28"/>
          <w:shd w:val="clear" w:color="auto" w:fill="FFFFFF"/>
        </w:rPr>
        <w:t xml:space="preserve">, </w:t>
      </w:r>
      <w:r w:rsidR="00B02696">
        <w:rPr>
          <w:sz w:val="28"/>
          <w:szCs w:val="28"/>
          <w:shd w:val="clear" w:color="auto" w:fill="FFFFFF"/>
          <w:lang w:val="kk-KZ"/>
        </w:rPr>
        <w:t>ПЭ</w:t>
      </w:r>
      <w:r w:rsidR="00B02696">
        <w:rPr>
          <w:sz w:val="28"/>
          <w:szCs w:val="28"/>
          <w:shd w:val="clear" w:color="auto" w:fill="FFFFFF"/>
        </w:rPr>
        <w:t xml:space="preserve">-10%, </w:t>
      </w:r>
      <w:r w:rsidR="00B02696">
        <w:rPr>
          <w:sz w:val="28"/>
          <w:szCs w:val="28"/>
          <w:shd w:val="clear" w:color="auto" w:fill="FFFFFF"/>
          <w:lang w:val="en-US"/>
        </w:rPr>
        <w:t>Mg</w:t>
      </w:r>
      <w:r w:rsidR="00B02696">
        <w:rPr>
          <w:sz w:val="28"/>
          <w:szCs w:val="28"/>
          <w:shd w:val="clear" w:color="auto" w:fill="FFFFFF"/>
        </w:rPr>
        <w:t>-5</w:t>
      </w:r>
      <w:r w:rsidR="00B02696" w:rsidRPr="00EB45E8">
        <w:rPr>
          <w:sz w:val="28"/>
          <w:szCs w:val="28"/>
          <w:shd w:val="clear" w:color="auto" w:fill="FFFFFF"/>
        </w:rPr>
        <w:t>%</w:t>
      </w:r>
      <w:r w:rsidR="00B02696">
        <w:rPr>
          <w:sz w:val="28"/>
          <w:szCs w:val="28"/>
          <w:lang w:eastAsia="ar-SA"/>
        </w:rPr>
        <w:t>),</w:t>
      </w:r>
      <w:r w:rsidR="00B02696" w:rsidRPr="000F06D8">
        <w:rPr>
          <w:sz w:val="28"/>
          <w:szCs w:val="28"/>
          <w:lang w:eastAsia="ar-SA"/>
        </w:rPr>
        <w:t xml:space="preserve"> </w:t>
      </w:r>
      <w:r w:rsidR="00547513">
        <w:rPr>
          <w:sz w:val="28"/>
          <w:szCs w:val="28"/>
          <w:lang w:eastAsia="ar-SA"/>
        </w:rPr>
        <w:t xml:space="preserve">с добавками крупнодисперсного магния (250-400 мкм), </w:t>
      </w:r>
      <w:r w:rsidR="00B02696">
        <w:rPr>
          <w:sz w:val="28"/>
          <w:szCs w:val="28"/>
          <w:lang w:eastAsia="ar-SA"/>
        </w:rPr>
        <w:t>характеризуется существенно меньшей чувствительностью к прямому и скользящему удару</w:t>
      </w:r>
      <w:r w:rsidR="00547513">
        <w:rPr>
          <w:sz w:val="28"/>
          <w:szCs w:val="28"/>
          <w:lang w:eastAsia="ar-SA"/>
        </w:rPr>
        <w:t xml:space="preserve"> и термической стабильностью в диапазоне температур </w:t>
      </w:r>
      <w:r>
        <w:rPr>
          <w:sz w:val="28"/>
          <w:szCs w:val="28"/>
          <w:lang w:eastAsia="ar-SA"/>
        </w:rPr>
        <w:t>от +</w:t>
      </w:r>
      <w:r w:rsidR="00547513" w:rsidRPr="008E5C2A">
        <w:rPr>
          <w:sz w:val="28"/>
          <w:szCs w:val="28"/>
          <w:lang w:eastAsia="ar-SA"/>
        </w:rPr>
        <w:t xml:space="preserve">40°C </w:t>
      </w:r>
      <w:r w:rsidR="00547513">
        <w:rPr>
          <w:sz w:val="28"/>
          <w:szCs w:val="28"/>
          <w:lang w:eastAsia="ar-SA"/>
        </w:rPr>
        <w:t>до</w:t>
      </w:r>
      <w:r>
        <w:rPr>
          <w:sz w:val="28"/>
          <w:szCs w:val="28"/>
          <w:lang w:eastAsia="ar-SA"/>
        </w:rPr>
        <w:t xml:space="preserve"> -</w:t>
      </w:r>
      <w:r w:rsidR="00547513" w:rsidRPr="008E5C2A">
        <w:rPr>
          <w:sz w:val="28"/>
          <w:szCs w:val="28"/>
          <w:lang w:eastAsia="ar-SA"/>
        </w:rPr>
        <w:t>40</w:t>
      </w:r>
      <w:r>
        <w:rPr>
          <w:sz w:val="28"/>
          <w:szCs w:val="28"/>
          <w:lang w:eastAsia="ar-SA"/>
        </w:rPr>
        <w:t>°C;</w:t>
      </w:r>
    </w:p>
    <w:p w:rsidR="000F7B32" w:rsidRPr="000F06D8" w:rsidRDefault="0019773C">
      <w:pPr>
        <w:pStyle w:val="a5"/>
        <w:numPr>
          <w:ilvl w:val="0"/>
          <w:numId w:val="9"/>
        </w:numPr>
        <w:tabs>
          <w:tab w:val="left" w:pos="851"/>
          <w:tab w:val="left" w:pos="9214"/>
        </w:tabs>
        <w:ind w:left="0" w:firstLine="567"/>
        <w:rPr>
          <w:sz w:val="28"/>
          <w:szCs w:val="28"/>
          <w:lang w:eastAsia="ar-SA"/>
        </w:rPr>
      </w:pPr>
      <w:r>
        <w:rPr>
          <w:sz w:val="28"/>
          <w:szCs w:val="28"/>
          <w:lang w:eastAsia="ar-SA"/>
        </w:rPr>
        <w:t xml:space="preserve">составы </w:t>
      </w:r>
      <w:r w:rsidR="00786E31">
        <w:rPr>
          <w:sz w:val="28"/>
          <w:szCs w:val="28"/>
          <w:lang w:eastAsia="ar-SA"/>
        </w:rPr>
        <w:t xml:space="preserve">на основе </w:t>
      </w:r>
      <w:r>
        <w:rPr>
          <w:sz w:val="28"/>
          <w:szCs w:val="28"/>
          <w:lang w:eastAsia="ar-SA"/>
        </w:rPr>
        <w:t>НА</w:t>
      </w:r>
      <w:r w:rsidR="000F7B32">
        <w:rPr>
          <w:sz w:val="28"/>
          <w:szCs w:val="28"/>
          <w:lang w:eastAsia="ar-SA"/>
        </w:rPr>
        <w:t xml:space="preserve"> (</w:t>
      </w:r>
      <w:r w:rsidR="000F7B32">
        <w:rPr>
          <w:sz w:val="28"/>
          <w:szCs w:val="28"/>
          <w:shd w:val="clear" w:color="auto" w:fill="FFFFFF"/>
          <w:lang w:val="en-US"/>
        </w:rPr>
        <w:t>NH</w:t>
      </w:r>
      <w:r w:rsidR="000F7B32" w:rsidRPr="000F06D8">
        <w:rPr>
          <w:sz w:val="28"/>
          <w:szCs w:val="28"/>
          <w:shd w:val="clear" w:color="auto" w:fill="FFFFFF"/>
          <w:vertAlign w:val="subscript"/>
        </w:rPr>
        <w:t>4</w:t>
      </w:r>
      <w:r w:rsidR="000F7B32">
        <w:rPr>
          <w:sz w:val="28"/>
          <w:szCs w:val="28"/>
          <w:shd w:val="clear" w:color="auto" w:fill="FFFFFF"/>
          <w:lang w:val="en-US"/>
        </w:rPr>
        <w:t>NO</w:t>
      </w:r>
      <w:r w:rsidR="000F7B32" w:rsidRPr="000F06D8">
        <w:rPr>
          <w:sz w:val="28"/>
          <w:szCs w:val="28"/>
          <w:shd w:val="clear" w:color="auto" w:fill="FFFFFF"/>
          <w:vertAlign w:val="subscript"/>
        </w:rPr>
        <w:t>3</w:t>
      </w:r>
      <w:r w:rsidR="000F7B32" w:rsidRPr="00EB45E8">
        <w:rPr>
          <w:sz w:val="28"/>
          <w:szCs w:val="28"/>
          <w:shd w:val="clear" w:color="auto" w:fill="FFFFFF"/>
        </w:rPr>
        <w:t>-70%</w:t>
      </w:r>
      <w:r w:rsidR="000F7B32">
        <w:rPr>
          <w:sz w:val="28"/>
          <w:szCs w:val="28"/>
          <w:shd w:val="clear" w:color="auto" w:fill="FFFFFF"/>
        </w:rPr>
        <w:t xml:space="preserve">, </w:t>
      </w:r>
      <w:r w:rsidR="000F7B32">
        <w:rPr>
          <w:sz w:val="28"/>
          <w:szCs w:val="28"/>
          <w:shd w:val="clear" w:color="auto" w:fill="FFFFFF"/>
          <w:lang w:val="kk-KZ"/>
        </w:rPr>
        <w:t>ПЭ</w:t>
      </w:r>
      <w:r w:rsidR="000F7B32">
        <w:rPr>
          <w:sz w:val="28"/>
          <w:szCs w:val="28"/>
          <w:shd w:val="clear" w:color="auto" w:fill="FFFFFF"/>
        </w:rPr>
        <w:t xml:space="preserve">-20%, </w:t>
      </w:r>
      <w:r w:rsidR="000F7B32">
        <w:rPr>
          <w:sz w:val="28"/>
          <w:szCs w:val="28"/>
          <w:shd w:val="clear" w:color="auto" w:fill="FFFFFF"/>
          <w:lang w:val="en-US"/>
        </w:rPr>
        <w:t>Mg</w:t>
      </w:r>
      <w:r w:rsidR="000F7B32" w:rsidRPr="00EB45E8">
        <w:rPr>
          <w:sz w:val="28"/>
          <w:szCs w:val="28"/>
          <w:shd w:val="clear" w:color="auto" w:fill="FFFFFF"/>
        </w:rPr>
        <w:t>-10%</w:t>
      </w:r>
      <w:r w:rsidR="000F7B32">
        <w:rPr>
          <w:sz w:val="28"/>
          <w:szCs w:val="28"/>
          <w:lang w:eastAsia="ar-SA"/>
        </w:rPr>
        <w:t>) и ПХА (</w:t>
      </w:r>
      <w:r w:rsidR="000F7B32">
        <w:rPr>
          <w:sz w:val="28"/>
          <w:szCs w:val="28"/>
          <w:shd w:val="clear" w:color="auto" w:fill="FFFFFF"/>
          <w:lang w:val="en-US"/>
        </w:rPr>
        <w:t>NH</w:t>
      </w:r>
      <w:r w:rsidR="000F7B32" w:rsidRPr="000F06D8">
        <w:rPr>
          <w:sz w:val="28"/>
          <w:szCs w:val="28"/>
          <w:shd w:val="clear" w:color="auto" w:fill="FFFFFF"/>
          <w:vertAlign w:val="subscript"/>
        </w:rPr>
        <w:t>4</w:t>
      </w:r>
      <w:r w:rsidR="000F7B32">
        <w:rPr>
          <w:sz w:val="28"/>
          <w:szCs w:val="28"/>
          <w:shd w:val="clear" w:color="auto" w:fill="FFFFFF"/>
          <w:lang w:val="en-US"/>
        </w:rPr>
        <w:t>ClO</w:t>
      </w:r>
      <w:r w:rsidR="000F7B32" w:rsidRPr="000F06D8">
        <w:rPr>
          <w:sz w:val="28"/>
          <w:szCs w:val="28"/>
          <w:shd w:val="clear" w:color="auto" w:fill="FFFFFF"/>
          <w:vertAlign w:val="subscript"/>
        </w:rPr>
        <w:t>4</w:t>
      </w:r>
      <w:r w:rsidR="000F7B32">
        <w:rPr>
          <w:sz w:val="28"/>
          <w:szCs w:val="28"/>
          <w:shd w:val="clear" w:color="auto" w:fill="FFFFFF"/>
        </w:rPr>
        <w:t>-</w:t>
      </w:r>
      <w:r w:rsidR="000F7B32" w:rsidRPr="00EB45E8">
        <w:rPr>
          <w:sz w:val="28"/>
          <w:szCs w:val="28"/>
          <w:shd w:val="clear" w:color="auto" w:fill="FFFFFF"/>
        </w:rPr>
        <w:t>85%</w:t>
      </w:r>
      <w:r w:rsidR="000F7B32">
        <w:rPr>
          <w:sz w:val="28"/>
          <w:szCs w:val="28"/>
          <w:shd w:val="clear" w:color="auto" w:fill="FFFFFF"/>
        </w:rPr>
        <w:t xml:space="preserve">, </w:t>
      </w:r>
      <w:r w:rsidR="000F7B32">
        <w:rPr>
          <w:sz w:val="28"/>
          <w:szCs w:val="28"/>
          <w:shd w:val="clear" w:color="auto" w:fill="FFFFFF"/>
          <w:lang w:val="kk-KZ"/>
        </w:rPr>
        <w:t>ПЭ</w:t>
      </w:r>
      <w:r w:rsidR="000F7B32">
        <w:rPr>
          <w:sz w:val="28"/>
          <w:szCs w:val="28"/>
          <w:shd w:val="clear" w:color="auto" w:fill="FFFFFF"/>
        </w:rPr>
        <w:t xml:space="preserve">-10%, </w:t>
      </w:r>
      <w:r w:rsidR="000F7B32">
        <w:rPr>
          <w:sz w:val="28"/>
          <w:szCs w:val="28"/>
          <w:shd w:val="clear" w:color="auto" w:fill="FFFFFF"/>
          <w:lang w:val="en-US"/>
        </w:rPr>
        <w:t>Mg</w:t>
      </w:r>
      <w:r w:rsidR="000F7B32">
        <w:rPr>
          <w:sz w:val="28"/>
          <w:szCs w:val="28"/>
          <w:shd w:val="clear" w:color="auto" w:fill="FFFFFF"/>
        </w:rPr>
        <w:t>-5</w:t>
      </w:r>
      <w:r w:rsidR="000F7B32" w:rsidRPr="00EB45E8">
        <w:rPr>
          <w:sz w:val="28"/>
          <w:szCs w:val="28"/>
          <w:shd w:val="clear" w:color="auto" w:fill="FFFFFF"/>
        </w:rPr>
        <w:t>%</w:t>
      </w:r>
      <w:r w:rsidR="000F7B32">
        <w:rPr>
          <w:sz w:val="28"/>
          <w:szCs w:val="28"/>
          <w:lang w:eastAsia="ar-SA"/>
        </w:rPr>
        <w:t xml:space="preserve">), обладают низкой скоростью горения (1,40 мм/с; </w:t>
      </w:r>
      <w:r w:rsidR="000F7B32" w:rsidRPr="00CA14E6">
        <w:rPr>
          <w:sz w:val="28"/>
          <w:szCs w:val="28"/>
          <w:lang w:eastAsia="ar-SA"/>
        </w:rPr>
        <w:t>1,6</w:t>
      </w:r>
      <w:r w:rsidR="000F7B32">
        <w:rPr>
          <w:sz w:val="28"/>
          <w:szCs w:val="28"/>
          <w:lang w:eastAsia="ar-SA"/>
        </w:rPr>
        <w:t>1</w:t>
      </w:r>
      <w:r w:rsidR="000F7B32" w:rsidRPr="00CA14E6">
        <w:rPr>
          <w:sz w:val="28"/>
          <w:szCs w:val="28"/>
          <w:lang w:eastAsia="ar-SA"/>
        </w:rPr>
        <w:t xml:space="preserve"> м</w:t>
      </w:r>
      <w:r w:rsidR="000F7B32">
        <w:rPr>
          <w:sz w:val="28"/>
          <w:szCs w:val="28"/>
          <w:lang w:eastAsia="ar-SA"/>
        </w:rPr>
        <w:t xml:space="preserve">м/с), что обеспечивает разрушение </w:t>
      </w:r>
      <w:r w:rsidR="000F7B32" w:rsidRPr="00C558C7">
        <w:rPr>
          <w:sz w:val="28"/>
          <w:szCs w:val="28"/>
          <w:lang w:eastAsia="ar-SA"/>
        </w:rPr>
        <w:t>бетонных конструкци</w:t>
      </w:r>
      <w:r w:rsidR="000F7B32">
        <w:rPr>
          <w:sz w:val="28"/>
          <w:szCs w:val="28"/>
          <w:lang w:eastAsia="ar-SA"/>
        </w:rPr>
        <w:t>й с минимальным нарушением</w:t>
      </w:r>
      <w:r w:rsidR="000F7B32" w:rsidRPr="00C558C7">
        <w:rPr>
          <w:sz w:val="28"/>
          <w:szCs w:val="28"/>
          <w:lang w:eastAsia="ar-SA"/>
        </w:rPr>
        <w:t xml:space="preserve"> законтурного массива</w:t>
      </w:r>
      <w:r w:rsidR="000F7B32">
        <w:rPr>
          <w:sz w:val="28"/>
          <w:szCs w:val="28"/>
          <w:lang w:eastAsia="ar-SA"/>
        </w:rPr>
        <w:t>.</w:t>
      </w:r>
    </w:p>
    <w:p w:rsidR="00C5012F" w:rsidRPr="00183CE6" w:rsidRDefault="001C5A9A" w:rsidP="00C558C7">
      <w:pPr>
        <w:pStyle w:val="a3"/>
        <w:tabs>
          <w:tab w:val="left" w:pos="9356"/>
          <w:tab w:val="left" w:pos="9498"/>
        </w:tabs>
        <w:ind w:left="0" w:firstLine="567"/>
        <w:rPr>
          <w:szCs w:val="22"/>
        </w:rPr>
      </w:pPr>
      <w:r>
        <w:rPr>
          <w:b/>
        </w:rPr>
        <w:t>Объекты</w:t>
      </w:r>
      <w:r>
        <w:rPr>
          <w:b/>
          <w:spacing w:val="1"/>
        </w:rPr>
        <w:t xml:space="preserve"> </w:t>
      </w:r>
      <w:r>
        <w:rPr>
          <w:b/>
        </w:rPr>
        <w:t>исследования</w:t>
      </w:r>
      <w:r>
        <w:rPr>
          <w:b/>
          <w:spacing w:val="1"/>
        </w:rPr>
        <w:t xml:space="preserve"> </w:t>
      </w:r>
      <w:r>
        <w:rPr>
          <w:b/>
        </w:rPr>
        <w:t>–</w:t>
      </w:r>
      <w:r>
        <w:rPr>
          <w:b/>
          <w:spacing w:val="1"/>
        </w:rPr>
        <w:t xml:space="preserve"> </w:t>
      </w:r>
      <w:r>
        <w:t>пиротехнические</w:t>
      </w:r>
      <w:r>
        <w:rPr>
          <w:spacing w:val="1"/>
        </w:rPr>
        <w:t xml:space="preserve"> </w:t>
      </w:r>
      <w:r>
        <w:t>системы,</w:t>
      </w:r>
      <w:r>
        <w:rPr>
          <w:spacing w:val="1"/>
        </w:rPr>
        <w:t xml:space="preserve"> </w:t>
      </w:r>
      <w:r>
        <w:t>состоящие</w:t>
      </w:r>
      <w:r>
        <w:rPr>
          <w:spacing w:val="71"/>
        </w:rPr>
        <w:t xml:space="preserve"> </w:t>
      </w:r>
      <w:r>
        <w:t>из</w:t>
      </w:r>
      <w:r>
        <w:rPr>
          <w:spacing w:val="1"/>
        </w:rPr>
        <w:t xml:space="preserve"> </w:t>
      </w:r>
      <w:r>
        <w:t xml:space="preserve">нитрата аммония, </w:t>
      </w:r>
      <w:r w:rsidR="005D2017">
        <w:t>перхлората</w:t>
      </w:r>
      <w:r>
        <w:t xml:space="preserve"> </w:t>
      </w:r>
      <w:r w:rsidR="005D2017">
        <w:t>аммония</w:t>
      </w:r>
      <w:r>
        <w:rPr>
          <w:spacing w:val="1"/>
        </w:rPr>
        <w:t xml:space="preserve"> </w:t>
      </w:r>
      <w:r>
        <w:t>с применением</w:t>
      </w:r>
      <w:r>
        <w:rPr>
          <w:spacing w:val="1"/>
        </w:rPr>
        <w:t xml:space="preserve"> </w:t>
      </w:r>
      <w:r>
        <w:t>в качестве горючих магния,</w:t>
      </w:r>
      <w:r w:rsidR="001436E2">
        <w:rPr>
          <w:spacing w:val="1"/>
        </w:rPr>
        <w:t xml:space="preserve"> </w:t>
      </w:r>
      <w:r>
        <w:t>полиэтилена</w:t>
      </w:r>
      <w:r w:rsidR="006A28D5">
        <w:t>, полиэтилентерефталата</w:t>
      </w:r>
      <w:r w:rsidR="0081333E">
        <w:t xml:space="preserve">. </w:t>
      </w:r>
    </w:p>
    <w:p w:rsidR="008A0C80" w:rsidRDefault="001C5A9A" w:rsidP="00E33505">
      <w:pPr>
        <w:pStyle w:val="a3"/>
        <w:tabs>
          <w:tab w:val="left" w:pos="9356"/>
        </w:tabs>
        <w:ind w:left="0" w:firstLine="567"/>
      </w:pPr>
      <w:r>
        <w:rPr>
          <w:b/>
        </w:rPr>
        <w:t>Предмет</w:t>
      </w:r>
      <w:r w:rsidR="00873A88">
        <w:rPr>
          <w:b/>
          <w:spacing w:val="1"/>
        </w:rPr>
        <w:t xml:space="preserve"> </w:t>
      </w:r>
      <w:r>
        <w:rPr>
          <w:b/>
        </w:rPr>
        <w:t>исследований</w:t>
      </w:r>
      <w:r w:rsidR="00873A88">
        <w:rPr>
          <w:b/>
          <w:spacing w:val="1"/>
        </w:rPr>
        <w:t xml:space="preserve"> </w:t>
      </w:r>
      <w:r>
        <w:t>–</w:t>
      </w:r>
      <w:r w:rsidR="00873A88">
        <w:rPr>
          <w:spacing w:val="1"/>
        </w:rPr>
        <w:t xml:space="preserve"> </w:t>
      </w:r>
      <w:r>
        <w:t>основные</w:t>
      </w:r>
      <w:r>
        <w:rPr>
          <w:spacing w:val="1"/>
        </w:rPr>
        <w:t xml:space="preserve"> </w:t>
      </w:r>
      <w:r>
        <w:t>закономерности</w:t>
      </w:r>
      <w:r>
        <w:rPr>
          <w:spacing w:val="1"/>
        </w:rPr>
        <w:t xml:space="preserve"> </w:t>
      </w:r>
      <w:r>
        <w:t>горения</w:t>
      </w:r>
      <w:r>
        <w:rPr>
          <w:spacing w:val="1"/>
        </w:rPr>
        <w:t xml:space="preserve"> </w:t>
      </w:r>
      <w:r>
        <w:t>газогенераторных</w:t>
      </w:r>
      <w:r>
        <w:rPr>
          <w:spacing w:val="67"/>
        </w:rPr>
        <w:t xml:space="preserve"> </w:t>
      </w:r>
      <w:r>
        <w:t>составов</w:t>
      </w:r>
      <w:r>
        <w:rPr>
          <w:spacing w:val="68"/>
        </w:rPr>
        <w:t xml:space="preserve"> </w:t>
      </w:r>
      <w:r>
        <w:t>на</w:t>
      </w:r>
      <w:r>
        <w:rPr>
          <w:spacing w:val="67"/>
        </w:rPr>
        <w:t xml:space="preserve"> </w:t>
      </w:r>
      <w:r>
        <w:t>основе</w:t>
      </w:r>
      <w:r>
        <w:rPr>
          <w:spacing w:val="65"/>
        </w:rPr>
        <w:t xml:space="preserve"> </w:t>
      </w:r>
      <w:r>
        <w:t>нитрата</w:t>
      </w:r>
      <w:r>
        <w:rPr>
          <w:spacing w:val="66"/>
        </w:rPr>
        <w:t xml:space="preserve"> </w:t>
      </w:r>
      <w:r>
        <w:t>аммония,</w:t>
      </w:r>
      <w:r>
        <w:rPr>
          <w:spacing w:val="2"/>
        </w:rPr>
        <w:t xml:space="preserve"> </w:t>
      </w:r>
      <w:r w:rsidR="005D2017">
        <w:t>перхлората аммония</w:t>
      </w:r>
      <w:r w:rsidR="0081333E">
        <w:t xml:space="preserve"> и их возможность использования для разрушения искусственных объектов </w:t>
      </w:r>
      <w:r w:rsidR="008A0C80">
        <w:t>и</w:t>
      </w:r>
      <w:r w:rsidR="00183CE6">
        <w:t xml:space="preserve"> блочного камня</w:t>
      </w:r>
      <w:r w:rsidR="00A70433">
        <w:t>.</w:t>
      </w:r>
    </w:p>
    <w:p w:rsidR="00E33505" w:rsidRDefault="00E33505" w:rsidP="00E33505">
      <w:pPr>
        <w:ind w:right="2" w:firstLine="567"/>
        <w:jc w:val="both"/>
        <w:rPr>
          <w:sz w:val="28"/>
        </w:rPr>
      </w:pPr>
      <w:r>
        <w:rPr>
          <w:b/>
          <w:sz w:val="28"/>
        </w:rPr>
        <w:t xml:space="preserve">Новизна и важность полученных результатов. </w:t>
      </w:r>
      <w:r>
        <w:rPr>
          <w:sz w:val="28"/>
        </w:rPr>
        <w:t>В работе были получены</w:t>
      </w:r>
      <w:r>
        <w:rPr>
          <w:spacing w:val="1"/>
          <w:sz w:val="28"/>
        </w:rPr>
        <w:t xml:space="preserve"> </w:t>
      </w:r>
      <w:r>
        <w:rPr>
          <w:sz w:val="28"/>
        </w:rPr>
        <w:t>следующие</w:t>
      </w:r>
      <w:r>
        <w:rPr>
          <w:spacing w:val="-1"/>
          <w:sz w:val="28"/>
        </w:rPr>
        <w:t xml:space="preserve"> </w:t>
      </w:r>
      <w:r>
        <w:rPr>
          <w:sz w:val="28"/>
        </w:rPr>
        <w:t>результаты:</w:t>
      </w:r>
    </w:p>
    <w:p w:rsidR="001C31FE" w:rsidRPr="000F06D8" w:rsidRDefault="001C31FE" w:rsidP="00F73007">
      <w:pPr>
        <w:pStyle w:val="a5"/>
        <w:numPr>
          <w:ilvl w:val="0"/>
          <w:numId w:val="10"/>
        </w:numPr>
        <w:tabs>
          <w:tab w:val="left" w:pos="851"/>
        </w:tabs>
        <w:ind w:left="0" w:firstLine="567"/>
        <w:rPr>
          <w:sz w:val="28"/>
          <w:szCs w:val="28"/>
          <w:lang w:val="kk-KZ" w:eastAsia="ar-SA"/>
        </w:rPr>
      </w:pPr>
      <w:r>
        <w:rPr>
          <w:sz w:val="28"/>
          <w:szCs w:val="28"/>
          <w:shd w:val="clear" w:color="auto" w:fill="FFFFFF"/>
        </w:rPr>
        <w:t>впервые показано, что создание эффективных газогенерирующих составов разрушающег</w:t>
      </w:r>
      <w:r w:rsidR="0019773C">
        <w:rPr>
          <w:sz w:val="28"/>
          <w:szCs w:val="28"/>
          <w:shd w:val="clear" w:color="auto" w:fill="FFFFFF"/>
        </w:rPr>
        <w:t>о воздействия на основе НА</w:t>
      </w:r>
      <w:r>
        <w:rPr>
          <w:sz w:val="28"/>
          <w:szCs w:val="28"/>
          <w:shd w:val="clear" w:color="auto" w:fill="FFFFFF"/>
        </w:rPr>
        <w:t xml:space="preserve">, ПХА с добавлением ПЭ и магния МПФ-1 может быть осуществлено при помощи моделирования с помощью программы </w:t>
      </w:r>
      <w:r>
        <w:rPr>
          <w:sz w:val="28"/>
          <w:szCs w:val="28"/>
          <w:shd w:val="clear" w:color="auto" w:fill="FFFFFF"/>
          <w:lang w:val="en-US"/>
        </w:rPr>
        <w:t>TDS</w:t>
      </w:r>
      <w:r>
        <w:rPr>
          <w:sz w:val="28"/>
          <w:szCs w:val="28"/>
          <w:shd w:val="clear" w:color="auto" w:fill="FFFFFF"/>
        </w:rPr>
        <w:t>;</w:t>
      </w:r>
    </w:p>
    <w:p w:rsidR="001C31FE" w:rsidRPr="000F06D8" w:rsidRDefault="001C31FE" w:rsidP="00F73007">
      <w:pPr>
        <w:pStyle w:val="a5"/>
        <w:numPr>
          <w:ilvl w:val="0"/>
          <w:numId w:val="10"/>
        </w:numPr>
        <w:tabs>
          <w:tab w:val="left" w:pos="851"/>
        </w:tabs>
        <w:ind w:left="0" w:firstLine="567"/>
        <w:rPr>
          <w:sz w:val="28"/>
          <w:szCs w:val="28"/>
          <w:lang w:val="kk-KZ" w:eastAsia="ar-SA"/>
        </w:rPr>
      </w:pPr>
      <w:r>
        <w:rPr>
          <w:sz w:val="28"/>
          <w:szCs w:val="28"/>
          <w:lang w:eastAsia="ar-SA"/>
        </w:rPr>
        <w:t>показано, что для получения состава</w:t>
      </w:r>
      <w:r w:rsidR="00DA6493">
        <w:rPr>
          <w:sz w:val="28"/>
          <w:szCs w:val="28"/>
          <w:lang w:eastAsia="ar-SA"/>
        </w:rPr>
        <w:t xml:space="preserve"> с высокими энергетическими характеристиками</w:t>
      </w:r>
      <w:r>
        <w:rPr>
          <w:sz w:val="28"/>
          <w:szCs w:val="28"/>
          <w:lang w:eastAsia="ar-SA"/>
        </w:rPr>
        <w:t xml:space="preserve"> на основе ПХА (</w:t>
      </w:r>
      <w:r>
        <w:rPr>
          <w:sz w:val="28"/>
          <w:szCs w:val="28"/>
          <w:lang w:val="en-US" w:eastAsia="ar-SA"/>
        </w:rPr>
        <w:t>NH</w:t>
      </w:r>
      <w:r w:rsidRPr="000F06D8">
        <w:rPr>
          <w:sz w:val="28"/>
          <w:szCs w:val="28"/>
          <w:vertAlign w:val="subscript"/>
          <w:lang w:eastAsia="ar-SA"/>
        </w:rPr>
        <w:t>4</w:t>
      </w:r>
      <w:r>
        <w:rPr>
          <w:sz w:val="28"/>
          <w:szCs w:val="28"/>
          <w:lang w:val="en-US" w:eastAsia="ar-SA"/>
        </w:rPr>
        <w:t>ClO</w:t>
      </w:r>
      <w:r w:rsidRPr="000F06D8">
        <w:rPr>
          <w:sz w:val="28"/>
          <w:szCs w:val="28"/>
          <w:vertAlign w:val="subscript"/>
          <w:lang w:eastAsia="ar-SA"/>
        </w:rPr>
        <w:t>4</w:t>
      </w:r>
      <w:r w:rsidRPr="00EB45E8">
        <w:rPr>
          <w:sz w:val="28"/>
          <w:szCs w:val="28"/>
          <w:lang w:eastAsia="ar-SA"/>
        </w:rPr>
        <w:t>-85%</w:t>
      </w:r>
      <w:r w:rsidR="00DA6493">
        <w:rPr>
          <w:sz w:val="28"/>
          <w:szCs w:val="28"/>
          <w:lang w:eastAsia="ar-SA"/>
        </w:rPr>
        <w:t>) и</w:t>
      </w:r>
      <w:r w:rsidRPr="00EB45E8">
        <w:rPr>
          <w:sz w:val="28"/>
          <w:szCs w:val="28"/>
          <w:lang w:eastAsia="ar-SA"/>
        </w:rPr>
        <w:t xml:space="preserve"> добавок </w:t>
      </w:r>
      <w:r>
        <w:rPr>
          <w:sz w:val="28"/>
          <w:szCs w:val="28"/>
          <w:lang w:eastAsia="ar-SA"/>
        </w:rPr>
        <w:t xml:space="preserve">(ПЭ-10%, </w:t>
      </w:r>
      <w:r>
        <w:rPr>
          <w:sz w:val="28"/>
          <w:szCs w:val="28"/>
          <w:lang w:val="en-US" w:eastAsia="ar-SA"/>
        </w:rPr>
        <w:t>Mg</w:t>
      </w:r>
      <w:r w:rsidRPr="00EB45E8">
        <w:rPr>
          <w:sz w:val="28"/>
          <w:szCs w:val="28"/>
          <w:lang w:eastAsia="ar-SA"/>
        </w:rPr>
        <w:t>-</w:t>
      </w:r>
      <w:r>
        <w:rPr>
          <w:sz w:val="28"/>
          <w:szCs w:val="28"/>
          <w:lang w:eastAsia="ar-SA"/>
        </w:rPr>
        <w:t>5%), необходим</w:t>
      </w:r>
      <w:r w:rsidR="00DA6493">
        <w:rPr>
          <w:sz w:val="28"/>
          <w:szCs w:val="28"/>
          <w:lang w:eastAsia="ar-SA"/>
        </w:rPr>
        <w:t xml:space="preserve">о учитывать, </w:t>
      </w:r>
      <w:r>
        <w:rPr>
          <w:sz w:val="28"/>
          <w:szCs w:val="28"/>
          <w:lang w:eastAsia="ar-SA"/>
        </w:rPr>
        <w:t xml:space="preserve">как </w:t>
      </w:r>
      <w:r w:rsidR="00DA6493">
        <w:rPr>
          <w:color w:val="202124"/>
          <w:sz w:val="28"/>
          <w:szCs w:val="28"/>
          <w:shd w:val="clear" w:color="auto" w:fill="FFFFFF"/>
        </w:rPr>
        <w:t>кислородный баланс</w:t>
      </w:r>
      <w:r>
        <w:rPr>
          <w:color w:val="202124"/>
          <w:sz w:val="28"/>
          <w:szCs w:val="28"/>
          <w:shd w:val="clear" w:color="auto" w:fill="FFFFFF"/>
        </w:rPr>
        <w:t xml:space="preserve">, так и </w:t>
      </w:r>
      <w:r w:rsidR="00DA6493">
        <w:rPr>
          <w:color w:val="202124"/>
          <w:sz w:val="28"/>
          <w:szCs w:val="28"/>
          <w:shd w:val="clear" w:color="auto" w:fill="FFFFFF"/>
        </w:rPr>
        <w:t xml:space="preserve">возможность </w:t>
      </w:r>
      <w:r>
        <w:rPr>
          <w:color w:val="202124"/>
          <w:sz w:val="28"/>
          <w:szCs w:val="28"/>
          <w:shd w:val="clear" w:color="auto" w:fill="FFFFFF"/>
        </w:rPr>
        <w:t xml:space="preserve">реализации </w:t>
      </w:r>
      <w:r>
        <w:rPr>
          <w:sz w:val="28"/>
          <w:szCs w:val="28"/>
          <w:lang w:eastAsia="ar-SA"/>
        </w:rPr>
        <w:t>экзотермической реакции между сильным окислителем ПХА и порошком магния МПФ-1;</w:t>
      </w:r>
    </w:p>
    <w:p w:rsidR="001C31FE" w:rsidRPr="000F06D8" w:rsidRDefault="001C31FE">
      <w:pPr>
        <w:pStyle w:val="a5"/>
        <w:numPr>
          <w:ilvl w:val="0"/>
          <w:numId w:val="10"/>
        </w:numPr>
        <w:tabs>
          <w:tab w:val="left" w:pos="851"/>
        </w:tabs>
        <w:ind w:left="0" w:firstLine="567"/>
        <w:rPr>
          <w:sz w:val="28"/>
          <w:szCs w:val="28"/>
          <w:lang w:val="kk-KZ" w:eastAsia="ar-SA"/>
        </w:rPr>
      </w:pPr>
      <w:r>
        <w:rPr>
          <w:sz w:val="28"/>
          <w:szCs w:val="28"/>
          <w:lang w:eastAsia="ar-SA"/>
        </w:rPr>
        <w:t>установлено, что добавление магния</w:t>
      </w:r>
      <w:r w:rsidR="00DA6493">
        <w:rPr>
          <w:sz w:val="28"/>
          <w:szCs w:val="28"/>
          <w:lang w:eastAsia="ar-SA"/>
        </w:rPr>
        <w:t xml:space="preserve"> с дисперсностью 250-400 мкм</w:t>
      </w:r>
      <w:r>
        <w:rPr>
          <w:sz w:val="28"/>
          <w:szCs w:val="28"/>
          <w:lang w:eastAsia="ar-SA"/>
        </w:rPr>
        <w:t xml:space="preserve"> </w:t>
      </w:r>
      <w:r w:rsidR="00DA6493">
        <w:rPr>
          <w:sz w:val="28"/>
          <w:szCs w:val="28"/>
          <w:lang w:eastAsia="ar-SA"/>
        </w:rPr>
        <w:t>(</w:t>
      </w:r>
      <w:r>
        <w:rPr>
          <w:sz w:val="28"/>
          <w:szCs w:val="28"/>
          <w:lang w:eastAsia="ar-SA"/>
        </w:rPr>
        <w:t>МПФ-1</w:t>
      </w:r>
      <w:r w:rsidR="00DA6493">
        <w:rPr>
          <w:sz w:val="28"/>
          <w:szCs w:val="28"/>
          <w:lang w:eastAsia="ar-SA"/>
        </w:rPr>
        <w:t>)</w:t>
      </w:r>
      <w:r>
        <w:rPr>
          <w:sz w:val="28"/>
          <w:szCs w:val="28"/>
          <w:lang w:eastAsia="ar-SA"/>
        </w:rPr>
        <w:t xml:space="preserve"> к составам</w:t>
      </w:r>
      <w:r w:rsidR="0019773C">
        <w:rPr>
          <w:sz w:val="28"/>
          <w:szCs w:val="28"/>
          <w:lang w:eastAsia="ar-SA"/>
        </w:rPr>
        <w:t xml:space="preserve"> на основе НА</w:t>
      </w:r>
      <w:r w:rsidR="00DA6493">
        <w:rPr>
          <w:sz w:val="28"/>
          <w:szCs w:val="28"/>
          <w:lang w:eastAsia="ar-SA"/>
        </w:rPr>
        <w:t xml:space="preserve"> и </w:t>
      </w:r>
      <w:r>
        <w:rPr>
          <w:sz w:val="28"/>
          <w:szCs w:val="28"/>
          <w:lang w:eastAsia="ar-SA"/>
        </w:rPr>
        <w:t>ПХА</w:t>
      </w:r>
      <w:r w:rsidR="00DA6493">
        <w:rPr>
          <w:sz w:val="28"/>
          <w:szCs w:val="28"/>
          <w:lang w:eastAsia="ar-SA"/>
        </w:rPr>
        <w:t>,</w:t>
      </w:r>
      <w:r>
        <w:rPr>
          <w:sz w:val="28"/>
          <w:szCs w:val="28"/>
          <w:lang w:eastAsia="ar-SA"/>
        </w:rPr>
        <w:t xml:space="preserve"> помимо существенного повышения их энергетических характеристик, приводит к уменьшению чувствительности к прямому и скользящему удару, что обеспечивается ингибиторными свойствами магния МПФ-1.</w:t>
      </w:r>
    </w:p>
    <w:p w:rsidR="00A70433" w:rsidRPr="00F10CB4" w:rsidRDefault="001C5A9A" w:rsidP="00E33505">
      <w:pPr>
        <w:pStyle w:val="1"/>
        <w:tabs>
          <w:tab w:val="left" w:pos="9356"/>
          <w:tab w:val="left" w:pos="9498"/>
        </w:tabs>
        <w:spacing w:line="320" w:lineRule="exact"/>
        <w:ind w:left="0" w:firstLine="567"/>
        <w:rPr>
          <w:b w:val="0"/>
        </w:rPr>
      </w:pPr>
      <w:r w:rsidRPr="00F10CB4">
        <w:lastRenderedPageBreak/>
        <w:t>Теоретическая</w:t>
      </w:r>
      <w:r w:rsidRPr="00F10CB4">
        <w:rPr>
          <w:spacing w:val="-5"/>
        </w:rPr>
        <w:t xml:space="preserve"> </w:t>
      </w:r>
      <w:r w:rsidRPr="00F10CB4">
        <w:t>значимость</w:t>
      </w:r>
      <w:r w:rsidR="00E33505" w:rsidRPr="00F10CB4">
        <w:t xml:space="preserve">. </w:t>
      </w:r>
      <w:r w:rsidRPr="00F10CB4">
        <w:rPr>
          <w:b w:val="0"/>
        </w:rPr>
        <w:t>Представлены</w:t>
      </w:r>
      <w:r w:rsidRPr="00F10CB4">
        <w:rPr>
          <w:b w:val="0"/>
          <w:spacing w:val="1"/>
        </w:rPr>
        <w:t xml:space="preserve"> </w:t>
      </w:r>
      <w:r w:rsidRPr="00F10CB4">
        <w:rPr>
          <w:b w:val="0"/>
        </w:rPr>
        <w:t>научно</w:t>
      </w:r>
      <w:r w:rsidR="002A0AD3">
        <w:rPr>
          <w:b w:val="0"/>
        </w:rPr>
        <w:t>-</w:t>
      </w:r>
      <w:r w:rsidRPr="00F10CB4">
        <w:rPr>
          <w:b w:val="0"/>
        </w:rPr>
        <w:t>обоснованные</w:t>
      </w:r>
      <w:r w:rsidRPr="00F10CB4">
        <w:rPr>
          <w:b w:val="0"/>
          <w:spacing w:val="1"/>
        </w:rPr>
        <w:t xml:space="preserve"> </w:t>
      </w:r>
      <w:r w:rsidRPr="00F10CB4">
        <w:rPr>
          <w:b w:val="0"/>
        </w:rPr>
        <w:t>критерии,</w:t>
      </w:r>
      <w:r w:rsidRPr="00F10CB4">
        <w:rPr>
          <w:b w:val="0"/>
          <w:spacing w:val="1"/>
        </w:rPr>
        <w:t xml:space="preserve"> </w:t>
      </w:r>
      <w:r w:rsidRPr="00F10CB4">
        <w:rPr>
          <w:b w:val="0"/>
        </w:rPr>
        <w:t>определяющие</w:t>
      </w:r>
      <w:r w:rsidRPr="00F10CB4">
        <w:rPr>
          <w:b w:val="0"/>
          <w:spacing w:val="1"/>
        </w:rPr>
        <w:t xml:space="preserve"> </w:t>
      </w:r>
      <w:r w:rsidRPr="00F10CB4">
        <w:rPr>
          <w:b w:val="0"/>
        </w:rPr>
        <w:t>выбор</w:t>
      </w:r>
      <w:r w:rsidRPr="00F10CB4">
        <w:rPr>
          <w:b w:val="0"/>
          <w:spacing w:val="1"/>
        </w:rPr>
        <w:t xml:space="preserve"> </w:t>
      </w:r>
      <w:r w:rsidRPr="00F10CB4">
        <w:rPr>
          <w:b w:val="0"/>
        </w:rPr>
        <w:t>технологических</w:t>
      </w:r>
      <w:r w:rsidRPr="00F10CB4">
        <w:rPr>
          <w:b w:val="0"/>
          <w:spacing w:val="1"/>
        </w:rPr>
        <w:t xml:space="preserve"> </w:t>
      </w:r>
      <w:r w:rsidRPr="00F10CB4">
        <w:rPr>
          <w:b w:val="0"/>
        </w:rPr>
        <w:t>процессов</w:t>
      </w:r>
      <w:r w:rsidRPr="00F10CB4">
        <w:rPr>
          <w:b w:val="0"/>
          <w:spacing w:val="1"/>
        </w:rPr>
        <w:t xml:space="preserve"> </w:t>
      </w:r>
      <w:r w:rsidRPr="00F10CB4">
        <w:rPr>
          <w:b w:val="0"/>
        </w:rPr>
        <w:t>и</w:t>
      </w:r>
      <w:r w:rsidRPr="00F10CB4">
        <w:rPr>
          <w:b w:val="0"/>
          <w:spacing w:val="1"/>
        </w:rPr>
        <w:t xml:space="preserve"> </w:t>
      </w:r>
      <w:r w:rsidRPr="00F10CB4">
        <w:rPr>
          <w:b w:val="0"/>
        </w:rPr>
        <w:t>оптимальных</w:t>
      </w:r>
      <w:r w:rsidRPr="00F10CB4">
        <w:rPr>
          <w:b w:val="0"/>
          <w:spacing w:val="1"/>
        </w:rPr>
        <w:t xml:space="preserve"> </w:t>
      </w:r>
      <w:r w:rsidR="00F10CB4" w:rsidRPr="00F10CB4">
        <w:rPr>
          <w:b w:val="0"/>
        </w:rPr>
        <w:t>у</w:t>
      </w:r>
      <w:r w:rsidRPr="00F10CB4">
        <w:rPr>
          <w:b w:val="0"/>
        </w:rPr>
        <w:t>словий</w:t>
      </w:r>
      <w:r w:rsidR="00252980" w:rsidRPr="00F10CB4">
        <w:rPr>
          <w:b w:val="0"/>
          <w:spacing w:val="1"/>
        </w:rPr>
        <w:t xml:space="preserve"> </w:t>
      </w:r>
      <w:r w:rsidR="00252980" w:rsidRPr="00F10CB4">
        <w:rPr>
          <w:b w:val="0"/>
        </w:rPr>
        <w:t xml:space="preserve">для разрушения искусственных объектов и при добыче </w:t>
      </w:r>
      <w:r w:rsidR="00183CE6" w:rsidRPr="00F10CB4">
        <w:rPr>
          <w:b w:val="0"/>
        </w:rPr>
        <w:t>блочного камня</w:t>
      </w:r>
      <w:r w:rsidR="00252980" w:rsidRPr="00F10CB4">
        <w:rPr>
          <w:b w:val="0"/>
        </w:rPr>
        <w:t xml:space="preserve"> в условиях с высокой лабильностью физико-химических параметров в зависимости от состава исходных компонентов, стадии метаморфизма, методов хранения и т.д.</w:t>
      </w:r>
      <w:r w:rsidR="00A70433" w:rsidRPr="00F10CB4">
        <w:t xml:space="preserve"> </w:t>
      </w:r>
      <w:r w:rsidR="008C2B68" w:rsidRPr="00F10CB4">
        <w:t xml:space="preserve"> </w:t>
      </w:r>
    </w:p>
    <w:p w:rsidR="00DA6493" w:rsidRDefault="001C5A9A" w:rsidP="000F06D8">
      <w:pPr>
        <w:pStyle w:val="1"/>
        <w:tabs>
          <w:tab w:val="left" w:pos="9356"/>
          <w:tab w:val="left" w:pos="9498"/>
        </w:tabs>
        <w:spacing w:line="321" w:lineRule="exact"/>
        <w:ind w:left="0" w:firstLine="567"/>
      </w:pPr>
      <w:r>
        <w:t>Практическая</w:t>
      </w:r>
      <w:r>
        <w:rPr>
          <w:spacing w:val="-2"/>
        </w:rPr>
        <w:t xml:space="preserve"> </w:t>
      </w:r>
      <w:r>
        <w:t>значимость</w:t>
      </w:r>
      <w:r w:rsidR="0019773C">
        <w:t>.</w:t>
      </w:r>
      <w:r w:rsidR="00E33505">
        <w:t xml:space="preserve"> </w:t>
      </w:r>
    </w:p>
    <w:p w:rsidR="0019773C" w:rsidRDefault="0019773C" w:rsidP="000F06D8">
      <w:pPr>
        <w:tabs>
          <w:tab w:val="left" w:pos="851"/>
        </w:tabs>
        <w:ind w:firstLine="567"/>
        <w:jc w:val="both"/>
        <w:rPr>
          <w:sz w:val="28"/>
          <w:szCs w:val="28"/>
          <w:lang w:val="kk-KZ" w:eastAsia="ar-SA"/>
        </w:rPr>
      </w:pPr>
      <w:r>
        <w:rPr>
          <w:sz w:val="28"/>
          <w:szCs w:val="28"/>
          <w:lang w:val="kk-KZ" w:eastAsia="ar-SA"/>
        </w:rPr>
        <w:t>П</w:t>
      </w:r>
      <w:r w:rsidR="00DA6493" w:rsidRPr="000F06D8">
        <w:rPr>
          <w:sz w:val="28"/>
          <w:szCs w:val="28"/>
          <w:lang w:val="kk-KZ" w:eastAsia="ar-SA"/>
        </w:rPr>
        <w:t>редложены новые рецептуры газоге</w:t>
      </w:r>
      <w:r w:rsidRPr="000F06D8">
        <w:rPr>
          <w:sz w:val="28"/>
          <w:szCs w:val="28"/>
          <w:lang w:val="kk-KZ" w:eastAsia="ar-SA"/>
        </w:rPr>
        <w:t>нераторных составов на основе НА</w:t>
      </w:r>
      <w:r w:rsidR="00DA6493" w:rsidRPr="000F06D8">
        <w:rPr>
          <w:sz w:val="28"/>
          <w:szCs w:val="28"/>
          <w:lang w:val="kk-KZ" w:eastAsia="ar-SA"/>
        </w:rPr>
        <w:t xml:space="preserve">, ПХА, обладающие высокими энергетическими характеристиками, </w:t>
      </w:r>
      <w:r w:rsidR="00DA6493" w:rsidRPr="000F06D8">
        <w:rPr>
          <w:sz w:val="28"/>
          <w:szCs w:val="28"/>
          <w:lang w:eastAsia="ru-RU"/>
        </w:rPr>
        <w:t>позволяющие</w:t>
      </w:r>
      <w:r w:rsidR="00DA6493" w:rsidRPr="000F06D8">
        <w:rPr>
          <w:b/>
          <w:lang w:val="kk-KZ" w:eastAsia="ru-RU"/>
        </w:rPr>
        <w:t xml:space="preserve"> </w:t>
      </w:r>
      <w:r w:rsidR="00DA6493" w:rsidRPr="000F06D8">
        <w:rPr>
          <w:sz w:val="28"/>
          <w:szCs w:val="28"/>
          <w:lang w:val="kk-KZ" w:eastAsia="ru-RU"/>
        </w:rPr>
        <w:t>минимизировать удельные затраты и повысить безопасность труда</w:t>
      </w:r>
      <w:r w:rsidRPr="000F06D8">
        <w:rPr>
          <w:sz w:val="28"/>
          <w:szCs w:val="28"/>
          <w:lang w:val="kk-KZ" w:eastAsia="ar-SA"/>
        </w:rPr>
        <w:t>.</w:t>
      </w:r>
      <w:r w:rsidR="00DA6493" w:rsidRPr="000F06D8">
        <w:rPr>
          <w:sz w:val="28"/>
          <w:szCs w:val="28"/>
          <w:lang w:val="kk-KZ" w:eastAsia="ar-SA"/>
        </w:rPr>
        <w:t xml:space="preserve"> </w:t>
      </w:r>
    </w:p>
    <w:p w:rsidR="0019773C" w:rsidRPr="000F06D8" w:rsidRDefault="0019773C" w:rsidP="000F06D8">
      <w:pPr>
        <w:tabs>
          <w:tab w:val="left" w:pos="851"/>
        </w:tabs>
        <w:ind w:firstLine="567"/>
        <w:jc w:val="both"/>
        <w:rPr>
          <w:sz w:val="28"/>
          <w:szCs w:val="28"/>
          <w:lang w:val="kk-KZ" w:eastAsia="ar-SA"/>
        </w:rPr>
      </w:pPr>
      <w:r>
        <w:rPr>
          <w:sz w:val="28"/>
          <w:szCs w:val="28"/>
          <w:lang w:val="kk-KZ" w:eastAsia="ar-SA"/>
        </w:rPr>
        <w:t>В</w:t>
      </w:r>
      <w:r w:rsidR="00DA6493" w:rsidRPr="000F06D8">
        <w:rPr>
          <w:sz w:val="28"/>
          <w:szCs w:val="28"/>
          <w:lang w:val="kk-KZ" w:eastAsia="ar-SA"/>
        </w:rPr>
        <w:t>первые разработаны газогенерирующие составы, где в качестве горючего использовались отработанные ПЭ и ПЭТФ, которые являются связующими и газообразующими агентами</w:t>
      </w:r>
      <w:r w:rsidRPr="000F06D8">
        <w:rPr>
          <w:sz w:val="28"/>
          <w:szCs w:val="28"/>
          <w:lang w:val="kk-KZ" w:eastAsia="ar-SA"/>
        </w:rPr>
        <w:t>.</w:t>
      </w:r>
    </w:p>
    <w:p w:rsidR="00DA6493" w:rsidRPr="000F06D8" w:rsidRDefault="0019773C" w:rsidP="000F06D8">
      <w:pPr>
        <w:tabs>
          <w:tab w:val="left" w:pos="851"/>
        </w:tabs>
        <w:ind w:firstLine="567"/>
        <w:jc w:val="both"/>
        <w:rPr>
          <w:sz w:val="28"/>
          <w:szCs w:val="28"/>
          <w:lang w:val="kk-KZ" w:eastAsia="ar-SA"/>
        </w:rPr>
      </w:pPr>
      <w:r>
        <w:rPr>
          <w:sz w:val="28"/>
          <w:szCs w:val="28"/>
          <w:lang w:val="kk-KZ" w:eastAsia="ar-SA"/>
        </w:rPr>
        <w:t>В</w:t>
      </w:r>
      <w:r w:rsidR="00DA6493" w:rsidRPr="000F06D8">
        <w:rPr>
          <w:sz w:val="28"/>
          <w:szCs w:val="28"/>
          <w:lang w:val="kk-KZ" w:eastAsia="ar-SA"/>
        </w:rPr>
        <w:t xml:space="preserve">первые </w:t>
      </w:r>
      <w:r w:rsidR="00DA6493" w:rsidRPr="000F06D8">
        <w:rPr>
          <w:sz w:val="28"/>
          <w:szCs w:val="28"/>
          <w:lang w:eastAsia="ar-SA"/>
        </w:rPr>
        <w:t>проведена проверка</w:t>
      </w:r>
      <w:r w:rsidR="00DA6493" w:rsidRPr="000F06D8">
        <w:rPr>
          <w:sz w:val="28"/>
          <w:szCs w:val="28"/>
          <w:lang w:val="kk-KZ" w:eastAsia="ar-SA"/>
        </w:rPr>
        <w:t xml:space="preserve"> </w:t>
      </w:r>
      <w:r w:rsidR="00DA6493" w:rsidRPr="000F06D8">
        <w:rPr>
          <w:sz w:val="28"/>
          <w:szCs w:val="28"/>
          <w:lang w:eastAsia="ru-RU"/>
        </w:rPr>
        <w:t>сохранности нормируемых характерист</w:t>
      </w:r>
      <w:r w:rsidRPr="000F06D8">
        <w:rPr>
          <w:sz w:val="28"/>
          <w:szCs w:val="28"/>
          <w:lang w:eastAsia="ru-RU"/>
        </w:rPr>
        <w:t>ик для пиросоставов на основе НА</w:t>
      </w:r>
      <w:r w:rsidR="00DA6493" w:rsidRPr="000F06D8">
        <w:rPr>
          <w:sz w:val="28"/>
          <w:szCs w:val="28"/>
          <w:lang w:eastAsia="ru-RU"/>
        </w:rPr>
        <w:t xml:space="preserve">, ПХА в интервале эксплуатационных температур </w:t>
      </w:r>
      <w:r w:rsidR="0026081C" w:rsidRPr="000F06D8">
        <w:rPr>
          <w:sz w:val="28"/>
          <w:szCs w:val="28"/>
          <w:lang w:eastAsia="ar-SA"/>
        </w:rPr>
        <w:t>от +40°C до -</w:t>
      </w:r>
      <w:r w:rsidR="00DA6493" w:rsidRPr="000F06D8">
        <w:rPr>
          <w:sz w:val="28"/>
          <w:szCs w:val="28"/>
          <w:lang w:eastAsia="ar-SA"/>
        </w:rPr>
        <w:t>40°C</w:t>
      </w:r>
      <w:r w:rsidRPr="000F06D8">
        <w:rPr>
          <w:sz w:val="28"/>
          <w:szCs w:val="28"/>
          <w:lang w:val="kk-KZ" w:eastAsia="ar-SA"/>
        </w:rPr>
        <w:t>.</w:t>
      </w:r>
    </w:p>
    <w:p w:rsidR="000914B9" w:rsidRDefault="000914B9" w:rsidP="000F06D8">
      <w:pPr>
        <w:pStyle w:val="1"/>
        <w:tabs>
          <w:tab w:val="left" w:pos="9356"/>
          <w:tab w:val="left" w:pos="9498"/>
        </w:tabs>
        <w:spacing w:line="321" w:lineRule="exact"/>
        <w:ind w:left="0" w:firstLine="567"/>
      </w:pPr>
      <w:r>
        <w:rPr>
          <w:b w:val="0"/>
        </w:rPr>
        <w:t xml:space="preserve">Основные результаты исследования, </w:t>
      </w:r>
      <w:r w:rsidR="00CE3860">
        <w:t xml:space="preserve">полученные </w:t>
      </w:r>
      <w:r>
        <w:t>и установленные в</w:t>
      </w:r>
      <w:r>
        <w:rPr>
          <w:spacing w:val="1"/>
        </w:rPr>
        <w:t xml:space="preserve"> </w:t>
      </w:r>
      <w:r>
        <w:t>ходе</w:t>
      </w:r>
      <w:r>
        <w:rPr>
          <w:spacing w:val="-1"/>
        </w:rPr>
        <w:t xml:space="preserve"> </w:t>
      </w:r>
      <w:r>
        <w:t>выполнения диссертационной работы:</w:t>
      </w:r>
    </w:p>
    <w:p w:rsidR="00FB72B6" w:rsidRDefault="00FB72B6" w:rsidP="00FB72B6">
      <w:pPr>
        <w:pStyle w:val="1"/>
        <w:numPr>
          <w:ilvl w:val="0"/>
          <w:numId w:val="14"/>
        </w:numPr>
        <w:tabs>
          <w:tab w:val="left" w:pos="851"/>
        </w:tabs>
        <w:ind w:left="0" w:firstLine="567"/>
        <w:rPr>
          <w:b w:val="0"/>
        </w:rPr>
      </w:pPr>
      <w:r w:rsidRPr="00842575">
        <w:rPr>
          <w:b w:val="0"/>
        </w:rPr>
        <w:t xml:space="preserve">Решены TV, HP - задачи методом экстремума характеристических функций, заложенным в программный комплекс TDS для определения оптимального количества исходных компонентов состава. </w:t>
      </w:r>
      <w:r>
        <w:rPr>
          <w:b w:val="0"/>
        </w:rPr>
        <w:t>Разработан</w:t>
      </w:r>
      <w:r w:rsidRPr="00842575">
        <w:rPr>
          <w:b w:val="0"/>
        </w:rPr>
        <w:t xml:space="preserve"> </w:t>
      </w:r>
      <w:r>
        <w:rPr>
          <w:b w:val="0"/>
        </w:rPr>
        <w:t>новый состав</w:t>
      </w:r>
      <w:r w:rsidRPr="00842575">
        <w:rPr>
          <w:b w:val="0"/>
        </w:rPr>
        <w:t xml:space="preserve"> на осн</w:t>
      </w:r>
      <w:r>
        <w:rPr>
          <w:b w:val="0"/>
        </w:rPr>
        <w:t>ове нитрата аммония, разрушающий</w:t>
      </w:r>
      <w:r w:rsidRPr="00842575">
        <w:rPr>
          <w:b w:val="0"/>
        </w:rPr>
        <w:t xml:space="preserve"> бетонные блоки средней </w:t>
      </w:r>
      <w:r>
        <w:rPr>
          <w:b w:val="0"/>
        </w:rPr>
        <w:t>прочности</w:t>
      </w:r>
      <w:r w:rsidRPr="00842575">
        <w:rPr>
          <w:b w:val="0"/>
        </w:rPr>
        <w:t>. Состав №1: NH</w:t>
      </w:r>
      <w:r w:rsidRPr="00B44838">
        <w:rPr>
          <w:b w:val="0"/>
          <w:vertAlign w:val="subscript"/>
        </w:rPr>
        <w:t>4</w:t>
      </w:r>
      <w:r w:rsidRPr="00842575">
        <w:rPr>
          <w:b w:val="0"/>
        </w:rPr>
        <w:t>NO</w:t>
      </w:r>
      <w:r w:rsidRPr="00B44838">
        <w:rPr>
          <w:b w:val="0"/>
          <w:vertAlign w:val="subscript"/>
        </w:rPr>
        <w:t>3</w:t>
      </w:r>
      <w:r>
        <w:rPr>
          <w:b w:val="0"/>
        </w:rPr>
        <w:t>-70%, ПЭ-20%, Mg-</w:t>
      </w:r>
      <w:r w:rsidRPr="00842575">
        <w:rPr>
          <w:b w:val="0"/>
        </w:rPr>
        <w:t>10%, характеризующийся температурой горения 1890</w:t>
      </w:r>
      <w:r>
        <w:rPr>
          <w:b w:val="0"/>
        </w:rPr>
        <w:t>°C, скоростью горения 1,40 мм/с</w:t>
      </w:r>
      <w:r w:rsidRPr="00842575">
        <w:rPr>
          <w:b w:val="0"/>
        </w:rPr>
        <w:t xml:space="preserve">, работоспособностью 660 кДж/кг, </w:t>
      </w:r>
      <w:r>
        <w:rPr>
          <w:b w:val="0"/>
          <w:lang w:eastAsia="ar-SA"/>
        </w:rPr>
        <w:t>газовым</w:t>
      </w:r>
      <w:r w:rsidRPr="00201D69">
        <w:rPr>
          <w:b w:val="0"/>
          <w:lang w:eastAsia="ar-SA"/>
        </w:rPr>
        <w:t xml:space="preserve"> выход</w:t>
      </w:r>
      <w:r>
        <w:rPr>
          <w:b w:val="0"/>
          <w:lang w:eastAsia="ar-SA"/>
        </w:rPr>
        <w:t>ом</w:t>
      </w:r>
      <w:r w:rsidRPr="00201D69">
        <w:rPr>
          <w:b w:val="0"/>
          <w:lang w:eastAsia="ar-SA"/>
        </w:rPr>
        <w:t xml:space="preserve"> </w:t>
      </w:r>
      <w:r>
        <w:rPr>
          <w:b w:val="0"/>
        </w:rPr>
        <w:t>0,129</w:t>
      </w:r>
      <w:r w:rsidRPr="00201D69">
        <w:rPr>
          <w:b w:val="0"/>
        </w:rPr>
        <w:t xml:space="preserve"> м</w:t>
      </w:r>
      <w:r w:rsidRPr="00201D69">
        <w:rPr>
          <w:b w:val="0"/>
          <w:vertAlign w:val="superscript"/>
        </w:rPr>
        <w:t>3</w:t>
      </w:r>
      <w:r w:rsidRPr="00201D69">
        <w:rPr>
          <w:b w:val="0"/>
        </w:rPr>
        <w:t>/кг</w:t>
      </w:r>
      <w:r w:rsidRPr="00842575">
        <w:rPr>
          <w:b w:val="0"/>
        </w:rPr>
        <w:t>;</w:t>
      </w:r>
    </w:p>
    <w:p w:rsidR="00FB72B6" w:rsidRDefault="00FB72B6" w:rsidP="00FB72B6">
      <w:pPr>
        <w:pStyle w:val="1"/>
        <w:numPr>
          <w:ilvl w:val="0"/>
          <w:numId w:val="14"/>
        </w:numPr>
        <w:tabs>
          <w:tab w:val="left" w:pos="851"/>
        </w:tabs>
        <w:ind w:left="0" w:firstLine="567"/>
        <w:rPr>
          <w:b w:val="0"/>
        </w:rPr>
      </w:pPr>
      <w:r w:rsidRPr="00311A10">
        <w:rPr>
          <w:b w:val="0"/>
        </w:rPr>
        <w:t>Установлено, что при 5%-ом добавлении магния в состав №2: NH</w:t>
      </w:r>
      <w:r w:rsidRPr="00311A10">
        <w:rPr>
          <w:b w:val="0"/>
          <w:vertAlign w:val="subscript"/>
        </w:rPr>
        <w:t>4</w:t>
      </w:r>
      <w:r w:rsidRPr="00311A10">
        <w:rPr>
          <w:b w:val="0"/>
        </w:rPr>
        <w:t>СlO</w:t>
      </w:r>
      <w:r w:rsidRPr="00311A10">
        <w:rPr>
          <w:b w:val="0"/>
          <w:vertAlign w:val="subscript"/>
        </w:rPr>
        <w:t>4</w:t>
      </w:r>
      <w:r w:rsidRPr="00311A10">
        <w:rPr>
          <w:b w:val="0"/>
        </w:rPr>
        <w:t>-85%, ПЭ-10%, Mg-5%, характеризуется температурой горения 2425°C, скоростью горения 1,6</w:t>
      </w:r>
      <w:r>
        <w:rPr>
          <w:b w:val="0"/>
        </w:rPr>
        <w:t>1</w:t>
      </w:r>
      <w:r w:rsidRPr="00311A10">
        <w:rPr>
          <w:b w:val="0"/>
        </w:rPr>
        <w:t xml:space="preserve"> мм/с, работоспособностью 1024 кДж/кг, </w:t>
      </w:r>
      <w:r w:rsidRPr="00311A10">
        <w:rPr>
          <w:b w:val="0"/>
          <w:lang w:eastAsia="ar-SA"/>
        </w:rPr>
        <w:t xml:space="preserve">газовым выходом </w:t>
      </w:r>
      <w:r w:rsidRPr="00311A10">
        <w:rPr>
          <w:b w:val="0"/>
        </w:rPr>
        <w:t>0,131 м</w:t>
      </w:r>
      <w:r w:rsidRPr="00311A10">
        <w:rPr>
          <w:b w:val="0"/>
          <w:vertAlign w:val="superscript"/>
        </w:rPr>
        <w:t>3</w:t>
      </w:r>
      <w:r w:rsidRPr="00311A10">
        <w:rPr>
          <w:b w:val="0"/>
        </w:rPr>
        <w:t>/кг. Методом ТГ-ДСК показано, что при температуре 279,9°С, 372,3°С НА и ПХА хорошо окисляют ПЭ, что говорит о возможности их использования в паре;</w:t>
      </w:r>
    </w:p>
    <w:p w:rsidR="00FB72B6" w:rsidRDefault="00FB72B6" w:rsidP="00FB72B6">
      <w:pPr>
        <w:pStyle w:val="1"/>
        <w:numPr>
          <w:ilvl w:val="0"/>
          <w:numId w:val="14"/>
        </w:numPr>
        <w:tabs>
          <w:tab w:val="left" w:pos="851"/>
        </w:tabs>
        <w:ind w:left="0" w:firstLine="567"/>
        <w:rPr>
          <w:b w:val="0"/>
        </w:rPr>
      </w:pPr>
      <w:r w:rsidRPr="00311A10">
        <w:rPr>
          <w:b w:val="0"/>
        </w:rPr>
        <w:t>При проведении физико-механических исследовании для составов на основе НА (NH</w:t>
      </w:r>
      <w:r w:rsidRPr="00311A10">
        <w:rPr>
          <w:b w:val="0"/>
          <w:vertAlign w:val="subscript"/>
        </w:rPr>
        <w:t>4</w:t>
      </w:r>
      <w:r w:rsidRPr="00311A10">
        <w:rPr>
          <w:b w:val="0"/>
        </w:rPr>
        <w:t>NO</w:t>
      </w:r>
      <w:r w:rsidRPr="00311A10">
        <w:rPr>
          <w:b w:val="0"/>
          <w:vertAlign w:val="subscript"/>
        </w:rPr>
        <w:t>3</w:t>
      </w:r>
      <w:r w:rsidRPr="00311A10">
        <w:rPr>
          <w:b w:val="0"/>
        </w:rPr>
        <w:t>-70%, ПЭ-20%, Mg-10%), ПХА (NH</w:t>
      </w:r>
      <w:r w:rsidRPr="00311A10">
        <w:rPr>
          <w:b w:val="0"/>
          <w:vertAlign w:val="subscript"/>
        </w:rPr>
        <w:t>4</w:t>
      </w:r>
      <w:r w:rsidRPr="00311A10">
        <w:rPr>
          <w:b w:val="0"/>
        </w:rPr>
        <w:t>СlO</w:t>
      </w:r>
      <w:r w:rsidRPr="00311A10">
        <w:rPr>
          <w:b w:val="0"/>
          <w:vertAlign w:val="subscript"/>
        </w:rPr>
        <w:t>4</w:t>
      </w:r>
      <w:r w:rsidRPr="00311A10">
        <w:rPr>
          <w:b w:val="0"/>
        </w:rPr>
        <w:t xml:space="preserve">-85%, ПЭ-10%, Mg-5%), было установлено, что при прямом и скользящем ударах по испытуемым образцам, температура их нагрева не достигает температуры воспламенения, расчетная безопасная энергия удара для наших систем составила, не менее 9,8 Дж, что подтверждает недостаточность энергии удара равной 49 Дж (начальный импульс) для возбуждения взрывчатого превращения.  Все образцы на основе НА, ПХА после выдержки под воздействием в течение двух часов температур от </w:t>
      </w:r>
      <w:r w:rsidR="0026081C">
        <w:rPr>
          <w:b w:val="0"/>
        </w:rPr>
        <w:t>+</w:t>
      </w:r>
      <w:r w:rsidRPr="00311A10">
        <w:rPr>
          <w:b w:val="0"/>
        </w:rPr>
        <w:t xml:space="preserve">40 до </w:t>
      </w:r>
      <w:r w:rsidR="0026081C">
        <w:rPr>
          <w:b w:val="0"/>
        </w:rPr>
        <w:t>-</w:t>
      </w:r>
      <w:r w:rsidRPr="00311A10">
        <w:rPr>
          <w:b w:val="0"/>
        </w:rPr>
        <w:t>40°С сработали безотказно;</w:t>
      </w:r>
    </w:p>
    <w:p w:rsidR="00FB72B6" w:rsidRPr="00B20DAE" w:rsidRDefault="00FB72B6" w:rsidP="00B20DAE">
      <w:pPr>
        <w:pStyle w:val="1"/>
        <w:numPr>
          <w:ilvl w:val="0"/>
          <w:numId w:val="14"/>
        </w:numPr>
        <w:tabs>
          <w:tab w:val="left" w:pos="851"/>
        </w:tabs>
        <w:ind w:left="0" w:firstLine="567"/>
        <w:rPr>
          <w:b w:val="0"/>
        </w:rPr>
      </w:pPr>
      <w:r w:rsidRPr="00311A10">
        <w:rPr>
          <w:b w:val="0"/>
        </w:rPr>
        <w:t xml:space="preserve">Составы на основе НА, ПХА апробированы на эффективность в полигоне ЭСЦВМ (г. Усть-Каменогорск). Доказано, что данные составы могут </w:t>
      </w:r>
      <w:r w:rsidRPr="00311A10">
        <w:rPr>
          <w:b w:val="0"/>
        </w:rPr>
        <w:lastRenderedPageBreak/>
        <w:t xml:space="preserve">быть применены для направленного раскола </w:t>
      </w:r>
      <w:r w:rsidRPr="00311A10">
        <w:rPr>
          <w:b w:val="0"/>
          <w:lang w:eastAsia="ar-SA"/>
        </w:rPr>
        <w:t>с минимальным нарушением законтурного массива</w:t>
      </w:r>
      <w:r w:rsidRPr="00311A10">
        <w:rPr>
          <w:b w:val="0"/>
        </w:rPr>
        <w:t xml:space="preserve"> бетонных конструкции разной прочности в суровых климатических условиях до -40°С. Теоретически и экспериментально было подтверждено, что ядовитые газы такие как монооксид углерода, окислы азота имеют концентрацию до 5 мг/м</w:t>
      </w:r>
      <w:r w:rsidRPr="00311A10">
        <w:rPr>
          <w:b w:val="0"/>
          <w:vertAlign w:val="superscript"/>
        </w:rPr>
        <w:t>3</w:t>
      </w:r>
      <w:r w:rsidRPr="00311A10">
        <w:rPr>
          <w:b w:val="0"/>
        </w:rPr>
        <w:t>, не превышающие предельно допустимые значения.</w:t>
      </w:r>
    </w:p>
    <w:p w:rsidR="00B55B3B" w:rsidRPr="00CE3860" w:rsidRDefault="001C5A9A" w:rsidP="00CE3860">
      <w:pPr>
        <w:pStyle w:val="1"/>
        <w:tabs>
          <w:tab w:val="left" w:pos="9356"/>
          <w:tab w:val="left" w:pos="9498"/>
        </w:tabs>
        <w:spacing w:line="320" w:lineRule="exact"/>
        <w:ind w:left="0" w:firstLine="567"/>
        <w:rPr>
          <w:szCs w:val="22"/>
        </w:rPr>
      </w:pPr>
      <w:r>
        <w:t>Апробация</w:t>
      </w:r>
      <w:r>
        <w:rPr>
          <w:spacing w:val="-5"/>
        </w:rPr>
        <w:t xml:space="preserve"> </w:t>
      </w:r>
      <w:r>
        <w:t>работы</w:t>
      </w:r>
      <w:r w:rsidR="00CE3860">
        <w:t>.</w:t>
      </w:r>
      <w:r w:rsidR="00CE3860" w:rsidRPr="00CE3860">
        <w:t xml:space="preserve"> </w:t>
      </w:r>
      <w:r w:rsidR="00CE3860" w:rsidRPr="00CE3860">
        <w:rPr>
          <w:b w:val="0"/>
        </w:rPr>
        <w:t>Материалы диссертационной работы докладывались и обсуждались на различных международных, республиканских конференциях и симпозиумах:</w:t>
      </w:r>
      <w:r w:rsidR="00CE3860">
        <w:rPr>
          <w:szCs w:val="22"/>
        </w:rPr>
        <w:t xml:space="preserve"> </w:t>
      </w:r>
      <w:r w:rsidR="00D52B47" w:rsidRPr="00CE3860">
        <w:rPr>
          <w:b w:val="0"/>
          <w:szCs w:val="22"/>
        </w:rPr>
        <w:t xml:space="preserve">V </w:t>
      </w:r>
      <w:r w:rsidR="002E5010" w:rsidRPr="00CE3860">
        <w:rPr>
          <w:b w:val="0"/>
          <w:szCs w:val="22"/>
        </w:rPr>
        <w:t xml:space="preserve">международная научная конференция </w:t>
      </w:r>
      <w:r w:rsidR="00D52B47" w:rsidRPr="00CE3860">
        <w:rPr>
          <w:b w:val="0"/>
          <w:szCs w:val="22"/>
        </w:rPr>
        <w:t>«Лазерные, плазменные исследования и технологии – ЛаПлаз 2019» (Москва, Россия, 12-15 февраля, 2019);</w:t>
      </w:r>
      <w:r w:rsidR="00CE3860">
        <w:rPr>
          <w:b w:val="0"/>
          <w:szCs w:val="22"/>
        </w:rPr>
        <w:t xml:space="preserve"> </w:t>
      </w:r>
      <w:r w:rsidR="00E30B7C" w:rsidRPr="00CE3860">
        <w:rPr>
          <w:b w:val="0"/>
        </w:rPr>
        <w:t>I</w:t>
      </w:r>
      <w:r w:rsidR="00E30B7C" w:rsidRPr="00CE3860">
        <w:rPr>
          <w:b w:val="0"/>
          <w:szCs w:val="22"/>
        </w:rPr>
        <w:t xml:space="preserve">V </w:t>
      </w:r>
      <w:r w:rsidR="002E5010" w:rsidRPr="00CE3860">
        <w:rPr>
          <w:b w:val="0"/>
          <w:szCs w:val="22"/>
        </w:rPr>
        <w:t xml:space="preserve">международная научная конференция </w:t>
      </w:r>
      <w:r w:rsidR="00E30B7C" w:rsidRPr="00CE3860">
        <w:rPr>
          <w:b w:val="0"/>
          <w:szCs w:val="22"/>
        </w:rPr>
        <w:t>«Химическая физика и наноматериалы» (Алматы, Казахстан, 19 апреля, 2019);</w:t>
      </w:r>
      <w:r w:rsidR="00CE3860">
        <w:rPr>
          <w:b w:val="0"/>
          <w:szCs w:val="22"/>
        </w:rPr>
        <w:t xml:space="preserve"> </w:t>
      </w:r>
      <w:r w:rsidR="007065C8" w:rsidRPr="00CE3860">
        <w:rPr>
          <w:b w:val="0"/>
        </w:rPr>
        <w:t>I</w:t>
      </w:r>
      <w:r w:rsidR="007065C8" w:rsidRPr="00CE3860">
        <w:rPr>
          <w:b w:val="0"/>
          <w:szCs w:val="22"/>
        </w:rPr>
        <w:t xml:space="preserve">V </w:t>
      </w:r>
      <w:r w:rsidR="002E5010" w:rsidRPr="00CE3860">
        <w:rPr>
          <w:b w:val="0"/>
          <w:szCs w:val="22"/>
        </w:rPr>
        <w:t xml:space="preserve">международная научная конференция </w:t>
      </w:r>
      <w:r w:rsidR="007065C8" w:rsidRPr="00CE3860">
        <w:rPr>
          <w:b w:val="0"/>
          <w:szCs w:val="22"/>
        </w:rPr>
        <w:t xml:space="preserve">«Химические проблемы современности» </w:t>
      </w:r>
      <w:r w:rsidR="007065C8" w:rsidRPr="00CE3860">
        <w:rPr>
          <w:b w:val="0"/>
        </w:rPr>
        <w:t>(Донецк,</w:t>
      </w:r>
      <w:r w:rsidR="007065C8" w:rsidRPr="00CE3860">
        <w:rPr>
          <w:b w:val="0"/>
          <w:spacing w:val="-1"/>
        </w:rPr>
        <w:t xml:space="preserve"> </w:t>
      </w:r>
      <w:r w:rsidR="003B248D" w:rsidRPr="00CE3860">
        <w:rPr>
          <w:b w:val="0"/>
        </w:rPr>
        <w:t>Украина</w:t>
      </w:r>
      <w:r w:rsidR="007065C8" w:rsidRPr="00CE3860">
        <w:rPr>
          <w:b w:val="0"/>
        </w:rPr>
        <w:t>,</w:t>
      </w:r>
      <w:r w:rsidR="007065C8" w:rsidRPr="00CE3860">
        <w:rPr>
          <w:b w:val="0"/>
          <w:spacing w:val="-2"/>
        </w:rPr>
        <w:t xml:space="preserve"> </w:t>
      </w:r>
      <w:r w:rsidR="007065C8" w:rsidRPr="00CE3860">
        <w:rPr>
          <w:b w:val="0"/>
          <w:color w:val="000000"/>
          <w:shd w:val="clear" w:color="auto" w:fill="FFFFFF"/>
        </w:rPr>
        <w:t>19-21 мая 2020</w:t>
      </w:r>
      <w:r w:rsidR="007065C8" w:rsidRPr="00CE3860">
        <w:rPr>
          <w:b w:val="0"/>
        </w:rPr>
        <w:t>);</w:t>
      </w:r>
      <w:r w:rsidR="00CE3860" w:rsidRPr="00CE3860">
        <w:rPr>
          <w:b w:val="0"/>
        </w:rPr>
        <w:t xml:space="preserve"> </w:t>
      </w:r>
      <w:r w:rsidR="001436E2" w:rsidRPr="00CE3860">
        <w:rPr>
          <w:b w:val="0"/>
        </w:rPr>
        <w:t xml:space="preserve">VI </w:t>
      </w:r>
      <w:r w:rsidR="002E5010" w:rsidRPr="00CE3860">
        <w:rPr>
          <w:b w:val="0"/>
          <w:szCs w:val="22"/>
        </w:rPr>
        <w:t xml:space="preserve">международная научная конференция </w:t>
      </w:r>
      <w:r w:rsidR="001436E2" w:rsidRPr="00CE3860">
        <w:rPr>
          <w:b w:val="0"/>
        </w:rPr>
        <w:t>«Лазерные, плазменные исследования и технологии – ЛаПлаз 2020» (Москва,</w:t>
      </w:r>
      <w:r w:rsidR="001436E2" w:rsidRPr="00CE3860">
        <w:rPr>
          <w:b w:val="0"/>
          <w:spacing w:val="-1"/>
        </w:rPr>
        <w:t xml:space="preserve"> </w:t>
      </w:r>
      <w:r w:rsidR="001436E2" w:rsidRPr="00CE3860">
        <w:rPr>
          <w:b w:val="0"/>
        </w:rPr>
        <w:t>Россия,</w:t>
      </w:r>
      <w:r w:rsidR="001436E2" w:rsidRPr="00CE3860">
        <w:rPr>
          <w:b w:val="0"/>
          <w:spacing w:val="-2"/>
        </w:rPr>
        <w:t xml:space="preserve"> </w:t>
      </w:r>
      <w:r w:rsidR="001436E2" w:rsidRPr="00CE3860">
        <w:rPr>
          <w:b w:val="0"/>
        </w:rPr>
        <w:t>11-14 февраля,</w:t>
      </w:r>
      <w:r w:rsidR="001436E2" w:rsidRPr="00CE3860">
        <w:rPr>
          <w:b w:val="0"/>
          <w:spacing w:val="-1"/>
        </w:rPr>
        <w:t xml:space="preserve"> </w:t>
      </w:r>
      <w:r w:rsidR="001436E2" w:rsidRPr="00CE3860">
        <w:rPr>
          <w:b w:val="0"/>
        </w:rPr>
        <w:t>2020);</w:t>
      </w:r>
      <w:r w:rsidR="00CE3860" w:rsidRPr="00CE3860">
        <w:rPr>
          <w:b w:val="0"/>
        </w:rPr>
        <w:t xml:space="preserve"> </w:t>
      </w:r>
      <w:r w:rsidR="00D52B47" w:rsidRPr="00CE3860">
        <w:rPr>
          <w:b w:val="0"/>
        </w:rPr>
        <w:t xml:space="preserve">VII </w:t>
      </w:r>
      <w:r w:rsidR="002E5010" w:rsidRPr="00CE3860">
        <w:rPr>
          <w:b w:val="0"/>
          <w:szCs w:val="22"/>
        </w:rPr>
        <w:t xml:space="preserve">международная научная конференция </w:t>
      </w:r>
      <w:r w:rsidR="00D52B47" w:rsidRPr="00CE3860">
        <w:rPr>
          <w:b w:val="0"/>
        </w:rPr>
        <w:t xml:space="preserve">«Лазерные, плазменные исследования и технологии – ЛаПлаз 2021» </w:t>
      </w:r>
      <w:r w:rsidRPr="00CE3860">
        <w:rPr>
          <w:b w:val="0"/>
        </w:rPr>
        <w:t>(</w:t>
      </w:r>
      <w:r w:rsidR="00D52B47" w:rsidRPr="00CE3860">
        <w:rPr>
          <w:b w:val="0"/>
        </w:rPr>
        <w:t>Москва</w:t>
      </w:r>
      <w:r w:rsidRPr="00CE3860">
        <w:rPr>
          <w:b w:val="0"/>
        </w:rPr>
        <w:t>,</w:t>
      </w:r>
      <w:r w:rsidRPr="00CE3860">
        <w:rPr>
          <w:b w:val="0"/>
          <w:spacing w:val="-1"/>
        </w:rPr>
        <w:t xml:space="preserve"> </w:t>
      </w:r>
      <w:r w:rsidRPr="00CE3860">
        <w:rPr>
          <w:b w:val="0"/>
        </w:rPr>
        <w:t>Россия,</w:t>
      </w:r>
      <w:r w:rsidRPr="00CE3860">
        <w:rPr>
          <w:b w:val="0"/>
          <w:spacing w:val="-2"/>
        </w:rPr>
        <w:t xml:space="preserve"> </w:t>
      </w:r>
      <w:r w:rsidR="00D52B47" w:rsidRPr="00CE3860">
        <w:rPr>
          <w:b w:val="0"/>
        </w:rPr>
        <w:t>23-26</w:t>
      </w:r>
      <w:r w:rsidRPr="00CE3860">
        <w:rPr>
          <w:b w:val="0"/>
          <w:spacing w:val="1"/>
        </w:rPr>
        <w:t xml:space="preserve"> </w:t>
      </w:r>
      <w:r w:rsidR="00D52B47" w:rsidRPr="00CE3860">
        <w:rPr>
          <w:b w:val="0"/>
        </w:rPr>
        <w:t>марта</w:t>
      </w:r>
      <w:r w:rsidRPr="00CE3860">
        <w:rPr>
          <w:b w:val="0"/>
        </w:rPr>
        <w:t>,</w:t>
      </w:r>
      <w:r w:rsidRPr="00CE3860">
        <w:rPr>
          <w:b w:val="0"/>
          <w:spacing w:val="-1"/>
        </w:rPr>
        <w:t xml:space="preserve"> </w:t>
      </w:r>
      <w:r w:rsidR="00D52B47" w:rsidRPr="00CE3860">
        <w:rPr>
          <w:b w:val="0"/>
        </w:rPr>
        <w:t>2021</w:t>
      </w:r>
      <w:r w:rsidRPr="00CE3860">
        <w:rPr>
          <w:b w:val="0"/>
        </w:rPr>
        <w:t>);</w:t>
      </w:r>
      <w:r w:rsidR="00CE3860" w:rsidRPr="00CE3860">
        <w:rPr>
          <w:b w:val="0"/>
        </w:rPr>
        <w:t xml:space="preserve"> </w:t>
      </w:r>
      <w:r w:rsidR="00D52B47" w:rsidRPr="00CE3860">
        <w:rPr>
          <w:b w:val="0"/>
          <w:szCs w:val="22"/>
        </w:rPr>
        <w:t xml:space="preserve">V </w:t>
      </w:r>
      <w:r w:rsidR="002E5010" w:rsidRPr="00CE3860">
        <w:rPr>
          <w:b w:val="0"/>
          <w:szCs w:val="22"/>
        </w:rPr>
        <w:t>международная научная конференция</w:t>
      </w:r>
      <w:r w:rsidR="00D52B47" w:rsidRPr="00CE3860">
        <w:rPr>
          <w:b w:val="0"/>
          <w:szCs w:val="22"/>
        </w:rPr>
        <w:t xml:space="preserve"> «Химические проблемы современности» </w:t>
      </w:r>
      <w:r w:rsidR="00D52B47" w:rsidRPr="00CE3860">
        <w:rPr>
          <w:b w:val="0"/>
        </w:rPr>
        <w:t>(</w:t>
      </w:r>
      <w:r w:rsidR="007065C8" w:rsidRPr="00CE3860">
        <w:rPr>
          <w:b w:val="0"/>
        </w:rPr>
        <w:t>Донецк</w:t>
      </w:r>
      <w:r w:rsidR="00D52B47" w:rsidRPr="00CE3860">
        <w:rPr>
          <w:b w:val="0"/>
        </w:rPr>
        <w:t>,</w:t>
      </w:r>
      <w:r w:rsidR="00D52B47" w:rsidRPr="00CE3860">
        <w:rPr>
          <w:b w:val="0"/>
          <w:spacing w:val="-1"/>
        </w:rPr>
        <w:t xml:space="preserve"> </w:t>
      </w:r>
      <w:r w:rsidR="003B248D" w:rsidRPr="00CE3860">
        <w:rPr>
          <w:b w:val="0"/>
        </w:rPr>
        <w:t>Украина</w:t>
      </w:r>
      <w:r w:rsidR="00D52B47" w:rsidRPr="00CE3860">
        <w:rPr>
          <w:b w:val="0"/>
        </w:rPr>
        <w:t>,</w:t>
      </w:r>
      <w:r w:rsidR="00D52B47" w:rsidRPr="00CE3860">
        <w:rPr>
          <w:b w:val="0"/>
          <w:spacing w:val="-2"/>
        </w:rPr>
        <w:t xml:space="preserve"> </w:t>
      </w:r>
      <w:r w:rsidR="007065C8" w:rsidRPr="00CE3860">
        <w:rPr>
          <w:b w:val="0"/>
          <w:color w:val="000000"/>
          <w:shd w:val="clear" w:color="auto" w:fill="FFFFFF"/>
        </w:rPr>
        <w:t>18-20 мая</w:t>
      </w:r>
      <w:r w:rsidR="0084732E" w:rsidRPr="00CE3860">
        <w:rPr>
          <w:b w:val="0"/>
          <w:color w:val="000000"/>
          <w:shd w:val="clear" w:color="auto" w:fill="FFFFFF"/>
        </w:rPr>
        <w:t>,</w:t>
      </w:r>
      <w:r w:rsidR="007065C8" w:rsidRPr="00CE3860">
        <w:rPr>
          <w:b w:val="0"/>
          <w:color w:val="000000"/>
          <w:shd w:val="clear" w:color="auto" w:fill="FFFFFF"/>
        </w:rPr>
        <w:t xml:space="preserve"> 2021</w:t>
      </w:r>
      <w:r w:rsidR="002E5010" w:rsidRPr="00CE3860">
        <w:rPr>
          <w:b w:val="0"/>
        </w:rPr>
        <w:t>);</w:t>
      </w:r>
      <w:r w:rsidR="00CE3860" w:rsidRPr="00CE3860">
        <w:rPr>
          <w:b w:val="0"/>
        </w:rPr>
        <w:t xml:space="preserve"> </w:t>
      </w:r>
      <w:r w:rsidR="00B55B3B" w:rsidRPr="00CE3860">
        <w:rPr>
          <w:b w:val="0"/>
        </w:rPr>
        <w:t xml:space="preserve">XIII Международный Симпозиум «Химическая физика, материаловедение, </w:t>
      </w:r>
      <w:r w:rsidR="00B944CA">
        <w:rPr>
          <w:b w:val="0"/>
        </w:rPr>
        <w:t>наноматериалы» (20-21 д</w:t>
      </w:r>
      <w:r w:rsidR="002E5010" w:rsidRPr="00CE3860">
        <w:rPr>
          <w:b w:val="0"/>
        </w:rPr>
        <w:t>екабря</w:t>
      </w:r>
      <w:r w:rsidR="0084732E" w:rsidRPr="00CE3860">
        <w:rPr>
          <w:b w:val="0"/>
        </w:rPr>
        <w:t>,</w:t>
      </w:r>
      <w:r w:rsidR="002E5010" w:rsidRPr="00CE3860">
        <w:rPr>
          <w:b w:val="0"/>
        </w:rPr>
        <w:t xml:space="preserve"> 2022 г. Алматы, Казахстан).</w:t>
      </w:r>
      <w:r w:rsidR="00B55B3B">
        <w:t xml:space="preserve"> </w:t>
      </w:r>
    </w:p>
    <w:p w:rsidR="00C65564" w:rsidRDefault="00CE3860" w:rsidP="00C65564">
      <w:pPr>
        <w:pStyle w:val="a3"/>
        <w:tabs>
          <w:tab w:val="left" w:pos="9356"/>
          <w:tab w:val="left" w:pos="9498"/>
        </w:tabs>
        <w:ind w:left="0" w:firstLine="567"/>
      </w:pPr>
      <w:r w:rsidRPr="00CE3860">
        <w:rPr>
          <w:b/>
        </w:rPr>
        <w:t>Личный вклад докторанта в подготовку каждой публикации.</w:t>
      </w:r>
      <w:r w:rsidRPr="00CE3860">
        <w:t xml:space="preserve"> Личный вклад автора заключается в постановке задач исследования, проведении теоретических и экспериментальных исследований, обсуждении и обобщении полученных результатов, написании тезисов </w:t>
      </w:r>
      <w:r w:rsidR="005E76D0">
        <w:t xml:space="preserve">докладов </w:t>
      </w:r>
      <w:r w:rsidRPr="00CE3860">
        <w:t>и статей. По результ</w:t>
      </w:r>
      <w:r>
        <w:t xml:space="preserve">атам исследований опубликовано 10 </w:t>
      </w:r>
      <w:r w:rsidRPr="00CE3860">
        <w:t>тезисов</w:t>
      </w:r>
      <w:r w:rsidR="005E76D0">
        <w:t xml:space="preserve"> докладов на</w:t>
      </w:r>
      <w:r w:rsidRPr="00CE3860">
        <w:t xml:space="preserve"> </w:t>
      </w:r>
      <w:r w:rsidR="005E76D0" w:rsidRPr="00CE3860">
        <w:t>конференци</w:t>
      </w:r>
      <w:r w:rsidR="005E76D0">
        <w:t>ях</w:t>
      </w:r>
      <w:r w:rsidR="005E76D0" w:rsidRPr="00CE3860">
        <w:t xml:space="preserve"> </w:t>
      </w:r>
      <w:r w:rsidRPr="00CE3860">
        <w:t xml:space="preserve">и </w:t>
      </w:r>
      <w:r w:rsidR="005E76D0" w:rsidRPr="00CE3860">
        <w:t>симпозиум</w:t>
      </w:r>
      <w:r w:rsidR="005E76D0">
        <w:t>ах</w:t>
      </w:r>
      <w:r w:rsidRPr="00CE3860">
        <w:t>, 5 статей в жур</w:t>
      </w:r>
      <w:r>
        <w:t>налах, рекомендованных КОКСОН, 8</w:t>
      </w:r>
      <w:r w:rsidR="00C65564">
        <w:t xml:space="preserve"> стат</w:t>
      </w:r>
      <w:r w:rsidRPr="00CE3860">
        <w:t xml:space="preserve">ей в журналах, индексируемых </w:t>
      </w:r>
      <w:r w:rsidR="005E76D0" w:rsidRPr="00CE3860">
        <w:t>баз</w:t>
      </w:r>
      <w:r w:rsidR="005E76D0">
        <w:t>ами</w:t>
      </w:r>
      <w:r w:rsidR="005E76D0" w:rsidRPr="00CE3860">
        <w:t xml:space="preserve"> </w:t>
      </w:r>
      <w:r w:rsidRPr="00CE3860">
        <w:t xml:space="preserve">данных Scopus </w:t>
      </w:r>
      <w:r>
        <w:t xml:space="preserve">и (или) Web of Science. Получено </w:t>
      </w:r>
      <w:r w:rsidR="00413D53">
        <w:t xml:space="preserve">1 авторское </w:t>
      </w:r>
      <w:r w:rsidR="00C65564">
        <w:t xml:space="preserve">свидетельство № 17250. Исследование термодинамических характеристик газогенерирующего состава на основе перхлората аммония / Акназаров С.Х., Амир Ж.А., Кудьярова Ж.Б., Головченко О.Ю., Аллан И.Қ. – Опубл. </w:t>
      </w:r>
      <w:r w:rsidR="00C65564" w:rsidRPr="00C65564">
        <w:t>30.04.2021</w:t>
      </w:r>
      <w:r w:rsidR="00C65564">
        <w:t>. В</w:t>
      </w:r>
      <w:r w:rsidR="00C65564">
        <w:rPr>
          <w:spacing w:val="1"/>
        </w:rPr>
        <w:t xml:space="preserve"> </w:t>
      </w:r>
      <w:r w:rsidR="00C65564">
        <w:t>большинстве</w:t>
      </w:r>
      <w:r w:rsidR="00C65564">
        <w:rPr>
          <w:spacing w:val="1"/>
        </w:rPr>
        <w:t xml:space="preserve"> </w:t>
      </w:r>
      <w:r w:rsidR="00C65564">
        <w:t>статей</w:t>
      </w:r>
      <w:r w:rsidR="00C65564">
        <w:rPr>
          <w:spacing w:val="1"/>
        </w:rPr>
        <w:t xml:space="preserve"> </w:t>
      </w:r>
      <w:r w:rsidR="00C65564">
        <w:t>Амир Ж.А.</w:t>
      </w:r>
      <w:r w:rsidR="00C65564">
        <w:rPr>
          <w:spacing w:val="1"/>
        </w:rPr>
        <w:t xml:space="preserve"> </w:t>
      </w:r>
      <w:r w:rsidR="00C65564">
        <w:t>является</w:t>
      </w:r>
      <w:r w:rsidR="00C65564">
        <w:rPr>
          <w:spacing w:val="1"/>
        </w:rPr>
        <w:t xml:space="preserve"> </w:t>
      </w:r>
      <w:r w:rsidR="00C65564">
        <w:t>первым</w:t>
      </w:r>
      <w:r w:rsidR="00C65564">
        <w:rPr>
          <w:spacing w:val="1"/>
        </w:rPr>
        <w:t xml:space="preserve"> </w:t>
      </w:r>
      <w:r w:rsidR="00C65564">
        <w:t>автором</w:t>
      </w:r>
      <w:r w:rsidR="00C65564">
        <w:rPr>
          <w:spacing w:val="1"/>
        </w:rPr>
        <w:t xml:space="preserve"> </w:t>
      </w:r>
      <w:r w:rsidR="00C65564">
        <w:t>или</w:t>
      </w:r>
      <w:r w:rsidR="00C65564">
        <w:rPr>
          <w:spacing w:val="1"/>
        </w:rPr>
        <w:t xml:space="preserve"> </w:t>
      </w:r>
      <w:r w:rsidR="00C65564">
        <w:t>автором-корреспондентом, таким образом внес основной вклад при подготовке</w:t>
      </w:r>
      <w:r w:rsidR="00C65564">
        <w:rPr>
          <w:spacing w:val="1"/>
        </w:rPr>
        <w:t xml:space="preserve"> </w:t>
      </w:r>
      <w:r w:rsidR="00C65564">
        <w:t>всех</w:t>
      </w:r>
      <w:r w:rsidR="00C65564">
        <w:rPr>
          <w:spacing w:val="-1"/>
        </w:rPr>
        <w:t xml:space="preserve"> </w:t>
      </w:r>
      <w:r w:rsidR="00C65564">
        <w:t>указанных</w:t>
      </w:r>
      <w:r w:rsidR="00C65564">
        <w:rPr>
          <w:spacing w:val="1"/>
        </w:rPr>
        <w:t xml:space="preserve"> </w:t>
      </w:r>
      <w:r w:rsidR="00C65564">
        <w:t>научных</w:t>
      </w:r>
      <w:r w:rsidR="00C65564">
        <w:rPr>
          <w:spacing w:val="1"/>
        </w:rPr>
        <w:t xml:space="preserve"> </w:t>
      </w:r>
      <w:r w:rsidR="00C65564">
        <w:t>трудов.</w:t>
      </w:r>
    </w:p>
    <w:p w:rsidR="00C5012F" w:rsidRPr="00C65564" w:rsidRDefault="00C65564" w:rsidP="00C65564">
      <w:pPr>
        <w:tabs>
          <w:tab w:val="left" w:pos="9356"/>
          <w:tab w:val="left" w:pos="9498"/>
        </w:tabs>
        <w:ind w:firstLine="567"/>
        <w:jc w:val="both"/>
        <w:rPr>
          <w:b/>
          <w:sz w:val="28"/>
          <w:szCs w:val="28"/>
        </w:rPr>
        <w:sectPr w:rsidR="00C5012F" w:rsidRPr="00C65564" w:rsidSect="00C64088">
          <w:pgSz w:w="11910" w:h="16840" w:code="9"/>
          <w:pgMar w:top="1134" w:right="711" w:bottom="1134" w:left="1701" w:header="709" w:footer="1382" w:gutter="0"/>
          <w:cols w:space="720"/>
          <w:docGrid w:linePitch="299"/>
        </w:sectPr>
      </w:pPr>
      <w:r w:rsidRPr="00C65564">
        <w:rPr>
          <w:b/>
          <w:sz w:val="28"/>
          <w:szCs w:val="28"/>
        </w:rPr>
        <w:t>Объем и структура дисс</w:t>
      </w:r>
      <w:r>
        <w:rPr>
          <w:b/>
          <w:sz w:val="28"/>
          <w:szCs w:val="28"/>
        </w:rPr>
        <w:t xml:space="preserve">ертации. </w:t>
      </w:r>
      <w:r w:rsidR="00510E99">
        <w:rPr>
          <w:sz w:val="28"/>
          <w:szCs w:val="28"/>
        </w:rPr>
        <w:t xml:space="preserve">Работа состоит из введения, </w:t>
      </w:r>
      <w:r w:rsidR="003D1CA7">
        <w:rPr>
          <w:sz w:val="28"/>
          <w:szCs w:val="28"/>
        </w:rPr>
        <w:t>3</w:t>
      </w:r>
      <w:r w:rsidRPr="00C65564">
        <w:rPr>
          <w:sz w:val="28"/>
          <w:szCs w:val="28"/>
        </w:rPr>
        <w:t xml:space="preserve"> разделов, заключения и списка использова</w:t>
      </w:r>
      <w:r w:rsidR="00510E99">
        <w:rPr>
          <w:sz w:val="28"/>
          <w:szCs w:val="28"/>
        </w:rPr>
        <w:t>нных источников, содержащего 108</w:t>
      </w:r>
      <w:r w:rsidR="003D1CA7">
        <w:rPr>
          <w:sz w:val="28"/>
          <w:szCs w:val="28"/>
        </w:rPr>
        <w:t xml:space="preserve"> наименовании</w:t>
      </w:r>
      <w:r w:rsidRPr="00C65564">
        <w:rPr>
          <w:sz w:val="28"/>
          <w:szCs w:val="28"/>
        </w:rPr>
        <w:t xml:space="preserve">. Общий </w:t>
      </w:r>
      <w:r w:rsidR="008B2025">
        <w:rPr>
          <w:sz w:val="28"/>
          <w:szCs w:val="28"/>
        </w:rPr>
        <w:t>объем диссертации составляет 10</w:t>
      </w:r>
      <w:r w:rsidR="00986F7C">
        <w:rPr>
          <w:sz w:val="28"/>
          <w:szCs w:val="28"/>
        </w:rPr>
        <w:t>7</w:t>
      </w:r>
      <w:r w:rsidR="003D1CA7">
        <w:rPr>
          <w:sz w:val="28"/>
          <w:szCs w:val="28"/>
        </w:rPr>
        <w:t xml:space="preserve"> страниц</w:t>
      </w:r>
      <w:r w:rsidRPr="00C65564">
        <w:rPr>
          <w:sz w:val="28"/>
          <w:szCs w:val="28"/>
        </w:rPr>
        <w:t xml:space="preserve"> машинописного текста, в</w:t>
      </w:r>
      <w:r w:rsidR="00510E99">
        <w:rPr>
          <w:sz w:val="28"/>
          <w:szCs w:val="28"/>
        </w:rPr>
        <w:t xml:space="preserve">ключая </w:t>
      </w:r>
      <w:r w:rsidR="00370E5E" w:rsidRPr="00370E5E">
        <w:rPr>
          <w:sz w:val="28"/>
          <w:szCs w:val="28"/>
        </w:rPr>
        <w:t>57 рисунков</w:t>
      </w:r>
      <w:r w:rsidR="007858CE" w:rsidRPr="00370E5E">
        <w:rPr>
          <w:sz w:val="28"/>
          <w:szCs w:val="28"/>
        </w:rPr>
        <w:t>, 23</w:t>
      </w:r>
      <w:r w:rsidR="00510E99" w:rsidRPr="00370E5E">
        <w:rPr>
          <w:sz w:val="28"/>
          <w:szCs w:val="28"/>
        </w:rPr>
        <w:t xml:space="preserve"> таблиц</w:t>
      </w:r>
      <w:r w:rsidR="007858CE" w:rsidRPr="00370E5E">
        <w:rPr>
          <w:sz w:val="28"/>
          <w:szCs w:val="28"/>
        </w:rPr>
        <w:t>ы</w:t>
      </w:r>
      <w:r w:rsidR="00510E99" w:rsidRPr="00370E5E">
        <w:rPr>
          <w:sz w:val="28"/>
          <w:szCs w:val="28"/>
        </w:rPr>
        <w:t xml:space="preserve"> и </w:t>
      </w:r>
      <w:r w:rsidR="008B2025">
        <w:rPr>
          <w:sz w:val="28"/>
          <w:szCs w:val="28"/>
        </w:rPr>
        <w:t>2 приложения</w:t>
      </w:r>
      <w:r w:rsidRPr="00C65564">
        <w:rPr>
          <w:sz w:val="28"/>
          <w:szCs w:val="28"/>
        </w:rPr>
        <w:t>.</w:t>
      </w:r>
    </w:p>
    <w:p w:rsidR="00C5012F" w:rsidRDefault="001C5A9A" w:rsidP="00F73007">
      <w:pPr>
        <w:pStyle w:val="1"/>
        <w:numPr>
          <w:ilvl w:val="0"/>
          <w:numId w:val="1"/>
        </w:numPr>
        <w:tabs>
          <w:tab w:val="left" w:pos="851"/>
          <w:tab w:val="left" w:pos="9356"/>
          <w:tab w:val="left" w:pos="9498"/>
        </w:tabs>
        <w:ind w:left="0" w:firstLine="567"/>
        <w:jc w:val="left"/>
      </w:pPr>
      <w:r>
        <w:lastRenderedPageBreak/>
        <w:t>ОБЗОР</w:t>
      </w:r>
      <w:r>
        <w:rPr>
          <w:spacing w:val="-4"/>
        </w:rPr>
        <w:t xml:space="preserve"> </w:t>
      </w:r>
      <w:r>
        <w:t>ЛИТЕРАТУРЫ</w:t>
      </w:r>
    </w:p>
    <w:p w:rsidR="00873A88" w:rsidRPr="00873A88" w:rsidRDefault="00873A88" w:rsidP="001D7117">
      <w:pPr>
        <w:pStyle w:val="1"/>
        <w:tabs>
          <w:tab w:val="left" w:pos="851"/>
          <w:tab w:val="left" w:pos="9356"/>
          <w:tab w:val="left" w:pos="9498"/>
        </w:tabs>
        <w:ind w:left="0" w:firstLine="567"/>
        <w:jc w:val="left"/>
      </w:pPr>
    </w:p>
    <w:p w:rsidR="00C5012F" w:rsidRDefault="001C5A9A" w:rsidP="00F73007">
      <w:pPr>
        <w:pStyle w:val="a5"/>
        <w:numPr>
          <w:ilvl w:val="1"/>
          <w:numId w:val="1"/>
        </w:numPr>
        <w:tabs>
          <w:tab w:val="left" w:pos="851"/>
          <w:tab w:val="left" w:pos="1701"/>
          <w:tab w:val="left" w:pos="1702"/>
          <w:tab w:val="left" w:pos="3773"/>
          <w:tab w:val="left" w:pos="5441"/>
          <w:tab w:val="left" w:pos="6002"/>
          <w:tab w:val="left" w:pos="8085"/>
          <w:tab w:val="left" w:pos="9356"/>
          <w:tab w:val="left" w:pos="9498"/>
        </w:tabs>
        <w:ind w:left="0" w:firstLine="567"/>
        <w:rPr>
          <w:b/>
          <w:sz w:val="28"/>
        </w:rPr>
      </w:pPr>
      <w:r>
        <w:rPr>
          <w:b/>
          <w:sz w:val="28"/>
        </w:rPr>
        <w:t>Совр</w:t>
      </w:r>
      <w:r w:rsidR="00CF3DD6">
        <w:rPr>
          <w:b/>
          <w:sz w:val="28"/>
        </w:rPr>
        <w:t xml:space="preserve">еменное состояние и </w:t>
      </w:r>
      <w:r w:rsidR="0043495F">
        <w:rPr>
          <w:b/>
          <w:sz w:val="28"/>
        </w:rPr>
        <w:t xml:space="preserve">перспективы </w:t>
      </w:r>
      <w:r>
        <w:rPr>
          <w:b/>
          <w:sz w:val="28"/>
        </w:rPr>
        <w:t>использования</w:t>
      </w:r>
      <w:r>
        <w:rPr>
          <w:b/>
          <w:spacing w:val="-67"/>
          <w:sz w:val="28"/>
        </w:rPr>
        <w:t xml:space="preserve"> </w:t>
      </w:r>
      <w:r w:rsidR="00CF11E5">
        <w:rPr>
          <w:b/>
          <w:spacing w:val="-67"/>
          <w:sz w:val="28"/>
        </w:rPr>
        <w:t xml:space="preserve">              </w:t>
      </w:r>
      <w:r>
        <w:rPr>
          <w:b/>
          <w:sz w:val="28"/>
        </w:rPr>
        <w:t>высокоэнергетических композиций</w:t>
      </w:r>
    </w:p>
    <w:p w:rsidR="00CF11E5" w:rsidRPr="00CF11E5" w:rsidRDefault="00CF11E5" w:rsidP="001D7117">
      <w:pPr>
        <w:tabs>
          <w:tab w:val="left" w:pos="851"/>
          <w:tab w:val="left" w:pos="9356"/>
          <w:tab w:val="left" w:pos="9498"/>
        </w:tabs>
        <w:ind w:firstLine="567"/>
        <w:jc w:val="both"/>
        <w:rPr>
          <w:sz w:val="28"/>
          <w:szCs w:val="28"/>
        </w:rPr>
      </w:pPr>
      <w:r w:rsidRPr="00CF11E5">
        <w:rPr>
          <w:sz w:val="28"/>
          <w:szCs w:val="28"/>
        </w:rPr>
        <w:t xml:space="preserve">На современном этапе развития науки и техники сфера промышленно-гражданского строительства характеризуется значительным увеличением объемов нового строительства. Наряду с заметным ростом строительства и реконструкции зданий и инженерных сооружений возникает необходимость в сносе старых зданий и сооружений, непригодных к эксплуатации, и неподлежащих реконструкции. </w:t>
      </w:r>
      <w:r w:rsidR="007927BB" w:rsidRPr="007927BB">
        <w:rPr>
          <w:sz w:val="28"/>
          <w:szCs w:val="28"/>
        </w:rPr>
        <w:t>В густонаселенных мегаполисах довольно сложно и дорого отыскать свободное место для нового строительства. Девелоперы вынуждены затратить значительные усилия на поиск подходящей земельной площадки для развития. Количество доступных участков для строительства ограничено, что приводит к постоянному дефициту места для новых зданий. Для решения этой проблемы одним из возможных методов является снос неиспользуемых зданий и демонтаж старых сооружений.</w:t>
      </w:r>
      <w:r w:rsidR="007927BB">
        <w:rPr>
          <w:sz w:val="28"/>
          <w:szCs w:val="28"/>
        </w:rPr>
        <w:t xml:space="preserve"> </w:t>
      </w:r>
      <w:r w:rsidRPr="00CF11E5">
        <w:rPr>
          <w:sz w:val="28"/>
          <w:szCs w:val="28"/>
        </w:rPr>
        <w:t xml:space="preserve">К тому же капитальный ремонт или реконструкция целого </w:t>
      </w:r>
      <w:r w:rsidR="00F42068">
        <w:rPr>
          <w:sz w:val="28"/>
          <w:szCs w:val="28"/>
        </w:rPr>
        <w:t>объекта обходится заказчику на</w:t>
      </w:r>
      <w:r w:rsidRPr="00CF11E5">
        <w:rPr>
          <w:sz w:val="28"/>
          <w:szCs w:val="28"/>
        </w:rPr>
        <w:t>много дороже, чем новое строительство. Снос – это сложный технологический процесс, потому как объекты, подлежащие сносу, чаще всего массивные капитальные строения. Демонтаж зданий и сооружений требует решения ряда экологических и технико-экономическ</w:t>
      </w:r>
      <w:r w:rsidR="00F42068">
        <w:rPr>
          <w:sz w:val="28"/>
          <w:szCs w:val="28"/>
        </w:rPr>
        <w:t>их задач, таких как сохранность</w:t>
      </w:r>
      <w:r w:rsidRPr="00CF11E5">
        <w:rPr>
          <w:sz w:val="28"/>
          <w:szCs w:val="28"/>
        </w:rPr>
        <w:t xml:space="preserve"> </w:t>
      </w:r>
      <w:r w:rsidR="00F77C15">
        <w:rPr>
          <w:sz w:val="28"/>
          <w:szCs w:val="28"/>
        </w:rPr>
        <w:t>близко</w:t>
      </w:r>
      <w:r w:rsidR="00F77C15" w:rsidRPr="00CF11E5">
        <w:rPr>
          <w:sz w:val="28"/>
          <w:szCs w:val="28"/>
        </w:rPr>
        <w:t xml:space="preserve"> </w:t>
      </w:r>
      <w:r w:rsidRPr="00CF11E5">
        <w:rPr>
          <w:sz w:val="28"/>
          <w:szCs w:val="28"/>
        </w:rPr>
        <w:t>расположенных объектов, целесообразное использование получаемых от сноса материалов и конструкций и снижение стоимости работ. Особое внимание уделяется демонтажу оснований и фундаментов, как одной из самых трудоёмких частей работы [1].</w:t>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Бетон и его композиты являются наиболее распространенным несгораемым материалом строительных конструкций </w:t>
      </w:r>
      <w:r w:rsidRPr="00CF11E5">
        <w:rPr>
          <w:sz w:val="28"/>
          <w:szCs w:val="28"/>
          <w:lang w:val="kk-KZ"/>
        </w:rPr>
        <w:t>[</w:t>
      </w:r>
      <w:r w:rsidRPr="00CF11E5">
        <w:rPr>
          <w:sz w:val="28"/>
          <w:szCs w:val="28"/>
        </w:rPr>
        <w:t>2].</w:t>
      </w:r>
    </w:p>
    <w:p w:rsidR="007927BB" w:rsidRDefault="007927BB" w:rsidP="001D7117">
      <w:pPr>
        <w:tabs>
          <w:tab w:val="left" w:pos="9356"/>
          <w:tab w:val="left" w:pos="9498"/>
        </w:tabs>
        <w:ind w:firstLine="567"/>
        <w:jc w:val="both"/>
        <w:rPr>
          <w:sz w:val="28"/>
          <w:szCs w:val="28"/>
        </w:rPr>
      </w:pPr>
      <w:r w:rsidRPr="007927BB">
        <w:rPr>
          <w:sz w:val="28"/>
          <w:szCs w:val="28"/>
        </w:rPr>
        <w:t xml:space="preserve">Из-за увеличения объема строительных работ в условиях густонаселенных районов возникает потребность в использовании </w:t>
      </w:r>
      <w:r w:rsidR="00F77C15" w:rsidRPr="007927BB">
        <w:rPr>
          <w:sz w:val="28"/>
          <w:szCs w:val="28"/>
        </w:rPr>
        <w:t>бе</w:t>
      </w:r>
      <w:r w:rsidR="00F77C15">
        <w:rPr>
          <w:sz w:val="28"/>
          <w:szCs w:val="28"/>
        </w:rPr>
        <w:t>с</w:t>
      </w:r>
      <w:r w:rsidR="00F77C15" w:rsidRPr="007927BB">
        <w:rPr>
          <w:sz w:val="28"/>
          <w:szCs w:val="28"/>
        </w:rPr>
        <w:t xml:space="preserve">шумных </w:t>
      </w:r>
      <w:r w:rsidRPr="007927BB">
        <w:rPr>
          <w:sz w:val="28"/>
          <w:szCs w:val="28"/>
        </w:rPr>
        <w:t xml:space="preserve">и </w:t>
      </w:r>
      <w:r w:rsidR="00F77C15" w:rsidRPr="007927BB">
        <w:rPr>
          <w:sz w:val="28"/>
          <w:szCs w:val="28"/>
        </w:rPr>
        <w:t>бе</w:t>
      </w:r>
      <w:r w:rsidR="00F77C15">
        <w:rPr>
          <w:sz w:val="28"/>
          <w:szCs w:val="28"/>
        </w:rPr>
        <w:t>с</w:t>
      </w:r>
      <w:r w:rsidR="00F77C15" w:rsidRPr="007927BB">
        <w:rPr>
          <w:sz w:val="28"/>
          <w:szCs w:val="28"/>
        </w:rPr>
        <w:t xml:space="preserve">сейсмических </w:t>
      </w:r>
      <w:r w:rsidRPr="007927BB">
        <w:rPr>
          <w:sz w:val="28"/>
          <w:szCs w:val="28"/>
        </w:rPr>
        <w:t>технологий для демонтажа старых железобетонных констру</w:t>
      </w:r>
      <w:r w:rsidR="00F42068">
        <w:rPr>
          <w:sz w:val="28"/>
          <w:szCs w:val="28"/>
        </w:rPr>
        <w:t>кций, отрубки свай, раздробление</w:t>
      </w:r>
      <w:r w:rsidRPr="007927BB">
        <w:rPr>
          <w:sz w:val="28"/>
          <w:szCs w:val="28"/>
        </w:rPr>
        <w:t xml:space="preserve"> валунов и т.д. Особенно важно внедрение таких технологий в местах с особо охраняемой природой и исторически значимой застройкой, где нельзя применять промышленные взрывчатые вещества из-за риска сейсмических или воздушных ударных волн и выбросов опасных газов.</w:t>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Часто возникает необходимость разрушения негабаритных блоков, массовых фундаментов, бетонных и железобетонных строительных конструкций, подлежащих демонтажу по тем или иным причинам. </w:t>
      </w:r>
      <w:r w:rsidR="007927BB">
        <w:rPr>
          <w:sz w:val="28"/>
          <w:szCs w:val="28"/>
        </w:rPr>
        <w:t>Д</w:t>
      </w:r>
      <w:r w:rsidR="007927BB" w:rsidRPr="007927BB">
        <w:rPr>
          <w:sz w:val="28"/>
          <w:szCs w:val="28"/>
        </w:rPr>
        <w:t>ля решения задачи демонтажа бетона</w:t>
      </w:r>
      <w:r w:rsidR="007927BB">
        <w:rPr>
          <w:sz w:val="28"/>
          <w:szCs w:val="28"/>
        </w:rPr>
        <w:t xml:space="preserve"> применяются различные методы разрушения</w:t>
      </w:r>
      <w:r w:rsidR="007927BB" w:rsidRPr="007927BB">
        <w:rPr>
          <w:sz w:val="28"/>
          <w:szCs w:val="28"/>
        </w:rPr>
        <w:t xml:space="preserve">, включая отбойные молотки, гидромолоты, взрывные работы, алмазные канаты и фрезы. Однако в некоторых ситуациях традиционные методы могут оказаться неэффективными или слишком трудоемкими. Например, при проведении работ в помещении активного производства, в плотно застроенных районах, в подвальных помещениях или </w:t>
      </w:r>
      <w:r w:rsidR="007927BB">
        <w:rPr>
          <w:sz w:val="28"/>
          <w:szCs w:val="28"/>
        </w:rPr>
        <w:t>вблизи кабелей, водопроводных теплосетей</w:t>
      </w:r>
      <w:r w:rsidR="007927BB" w:rsidRPr="007927BB">
        <w:rPr>
          <w:sz w:val="28"/>
          <w:szCs w:val="28"/>
        </w:rPr>
        <w:t xml:space="preserve"> и </w:t>
      </w:r>
      <w:r w:rsidR="007927BB" w:rsidRPr="007927BB">
        <w:rPr>
          <w:sz w:val="28"/>
          <w:szCs w:val="28"/>
        </w:rPr>
        <w:lastRenderedPageBreak/>
        <w:t>других коммуникаций.</w:t>
      </w:r>
    </w:p>
    <w:p w:rsidR="00CF11E5" w:rsidRDefault="00CF11E5" w:rsidP="001D7117">
      <w:pPr>
        <w:tabs>
          <w:tab w:val="left" w:pos="9356"/>
          <w:tab w:val="left" w:pos="9498"/>
        </w:tabs>
        <w:ind w:firstLine="567"/>
        <w:jc w:val="both"/>
        <w:rPr>
          <w:sz w:val="28"/>
          <w:szCs w:val="28"/>
        </w:rPr>
      </w:pPr>
      <w:r w:rsidRPr="00CF11E5">
        <w:rPr>
          <w:sz w:val="28"/>
          <w:szCs w:val="28"/>
        </w:rPr>
        <w:t xml:space="preserve">Энергия, выделяющаяся при горении пиротехнического состава, может служить причиной разрушения бетонных материалов. В зависимости от геометрии железобетонной конструкции или необходимой зоны разрушения разрабатывается схема расположения шпуров и рассчитывается их количество. </w:t>
      </w:r>
      <w:r w:rsidR="007927BB" w:rsidRPr="007927BB">
        <w:rPr>
          <w:sz w:val="28"/>
          <w:szCs w:val="28"/>
        </w:rPr>
        <w:t xml:space="preserve">В шпуры помещается пиротехнический состав, который при горении создает высокую тепловую нагрузку на объект. Это приводит к образованию трещин и уменьшению прочности, что, в конечном счете, может привести к разрушению конструкции. </w:t>
      </w:r>
      <w:r w:rsidR="005C76E8">
        <w:rPr>
          <w:sz w:val="28"/>
          <w:szCs w:val="28"/>
        </w:rPr>
        <w:t>Этот</w:t>
      </w:r>
      <w:r w:rsidR="007927BB" w:rsidRPr="007927BB">
        <w:rPr>
          <w:sz w:val="28"/>
          <w:szCs w:val="28"/>
        </w:rPr>
        <w:t xml:space="preserve"> метод отличается технологической и экологической безопасностью, поскольку процесс разрушения не сопровождается шумом или сейсмическими колебаниями, а продукты сгорания пиротехнического сост</w:t>
      </w:r>
      <w:r w:rsidR="007927BB">
        <w:rPr>
          <w:sz w:val="28"/>
          <w:szCs w:val="28"/>
        </w:rPr>
        <w:t>ава не содержат вредных веществ</w:t>
      </w:r>
      <w:r w:rsidRPr="00CF11E5">
        <w:rPr>
          <w:sz w:val="28"/>
          <w:szCs w:val="28"/>
        </w:rPr>
        <w:t xml:space="preserve"> [3].</w:t>
      </w:r>
    </w:p>
    <w:p w:rsidR="00533613" w:rsidRDefault="00533613" w:rsidP="001D7117">
      <w:pPr>
        <w:tabs>
          <w:tab w:val="left" w:pos="9356"/>
          <w:tab w:val="left" w:pos="9498"/>
        </w:tabs>
        <w:ind w:firstLine="567"/>
        <w:jc w:val="both"/>
        <w:rPr>
          <w:sz w:val="28"/>
          <w:szCs w:val="28"/>
        </w:rPr>
      </w:pPr>
    </w:p>
    <w:p w:rsidR="00533613" w:rsidRPr="00E770D3" w:rsidRDefault="009E0A3A" w:rsidP="001D7117">
      <w:pPr>
        <w:tabs>
          <w:tab w:val="left" w:pos="9356"/>
          <w:tab w:val="left" w:pos="9498"/>
        </w:tabs>
        <w:spacing w:line="0" w:lineRule="atLeast"/>
        <w:ind w:firstLine="567"/>
        <w:jc w:val="both"/>
        <w:rPr>
          <w:sz w:val="28"/>
          <w:szCs w:val="28"/>
          <w:lang w:val="kk-KZ"/>
        </w:rPr>
      </w:pPr>
      <w:r w:rsidRPr="00E770D3">
        <w:rPr>
          <w:bCs/>
          <w:color w:val="000000"/>
          <w:sz w:val="28"/>
          <w:szCs w:val="28"/>
        </w:rPr>
        <w:t xml:space="preserve">1.1.1 </w:t>
      </w:r>
      <w:r w:rsidR="006839B6" w:rsidRPr="00E770D3">
        <w:rPr>
          <w:bCs/>
          <w:color w:val="000000"/>
          <w:sz w:val="28"/>
          <w:szCs w:val="28"/>
        </w:rPr>
        <w:t xml:space="preserve">Физика и химия, </w:t>
      </w:r>
      <w:r w:rsidR="00533613" w:rsidRPr="00E770D3">
        <w:rPr>
          <w:bCs/>
          <w:color w:val="000000"/>
          <w:sz w:val="28"/>
          <w:szCs w:val="28"/>
        </w:rPr>
        <w:t xml:space="preserve">методологии получения газогенераторных патронов </w:t>
      </w:r>
    </w:p>
    <w:p w:rsidR="0019361F" w:rsidRDefault="0019361F" w:rsidP="001D7117">
      <w:pPr>
        <w:tabs>
          <w:tab w:val="left" w:pos="9356"/>
          <w:tab w:val="left" w:pos="9498"/>
        </w:tabs>
        <w:spacing w:line="0" w:lineRule="atLeast"/>
        <w:ind w:firstLine="567"/>
        <w:jc w:val="both"/>
        <w:rPr>
          <w:sz w:val="28"/>
          <w:szCs w:val="28"/>
          <w:lang w:val="kk-KZ"/>
        </w:rPr>
      </w:pPr>
      <w:r w:rsidRPr="0019361F">
        <w:rPr>
          <w:sz w:val="28"/>
          <w:szCs w:val="28"/>
          <w:lang w:val="kk-KZ"/>
        </w:rPr>
        <w:t>Получение небольших объемов газа является характеристикой пиротехн</w:t>
      </w:r>
      <w:r>
        <w:rPr>
          <w:sz w:val="28"/>
          <w:szCs w:val="28"/>
          <w:lang w:val="kk-KZ"/>
        </w:rPr>
        <w:t>ических составов</w:t>
      </w:r>
      <w:r w:rsidRPr="0019361F">
        <w:rPr>
          <w:sz w:val="28"/>
          <w:szCs w:val="28"/>
          <w:lang w:val="kk-KZ"/>
        </w:rPr>
        <w:t xml:space="preserve">. Газогенераторные изделия (например, патроны) могут быть использованы для различных целей, таких как наддув топливных баков, перемещение движущихся частей устройств, катапультирование пилотов, размыкание и замыкание электрических цепей, активация клапанов и запуск небольших газовых турбин. </w:t>
      </w:r>
    </w:p>
    <w:p w:rsidR="0019361F" w:rsidRDefault="0019361F" w:rsidP="001D7117">
      <w:pPr>
        <w:tabs>
          <w:tab w:val="left" w:pos="9356"/>
          <w:tab w:val="left" w:pos="9498"/>
        </w:tabs>
        <w:spacing w:line="0" w:lineRule="atLeast"/>
        <w:ind w:firstLine="567"/>
        <w:jc w:val="both"/>
        <w:rPr>
          <w:sz w:val="28"/>
          <w:szCs w:val="28"/>
          <w:lang w:val="kk-KZ"/>
        </w:rPr>
      </w:pPr>
      <w:r w:rsidRPr="0019361F">
        <w:rPr>
          <w:sz w:val="28"/>
          <w:szCs w:val="28"/>
          <w:lang w:val="kk-KZ"/>
        </w:rPr>
        <w:t xml:space="preserve">Газогенераторные составы должны обладать низкой температурой и скоростью горения. Хотя нитроцеллюлозные пороха могут также обеспечивать газогенерацию, существуют специальные пиротехнические составы, в которых основными компонентами являются высокоазотистые полувзрывчатые вещества, не оставляющие твердых остатков при горении. Примерами таких веществ являются нитрат аммония, нитрат гуанидина и нитрогуанидина [4]. </w:t>
      </w:r>
    </w:p>
    <w:p w:rsidR="00533613" w:rsidRDefault="0019361F" w:rsidP="00DB4B4D">
      <w:pPr>
        <w:tabs>
          <w:tab w:val="left" w:pos="9356"/>
          <w:tab w:val="left" w:pos="9498"/>
        </w:tabs>
        <w:spacing w:line="0" w:lineRule="atLeast"/>
        <w:ind w:firstLine="567"/>
        <w:jc w:val="both"/>
        <w:rPr>
          <w:sz w:val="28"/>
          <w:szCs w:val="28"/>
          <w:lang w:val="kk-KZ"/>
        </w:rPr>
      </w:pPr>
      <w:r w:rsidRPr="0019361F">
        <w:rPr>
          <w:sz w:val="28"/>
          <w:szCs w:val="28"/>
          <w:lang w:val="kk-KZ"/>
        </w:rPr>
        <w:t>В 60-х годах прошлого века в США были созданы газогенераторные составы на основе перхлората аммония, которые также содержали дигидроксилглиоксим, полиэфирные смолы и катализаторы полимеризации. Смесь, состоящая из 74% NH</w:t>
      </w:r>
      <w:r w:rsidRPr="0019361F">
        <w:rPr>
          <w:sz w:val="28"/>
          <w:szCs w:val="28"/>
          <w:vertAlign w:val="subscript"/>
          <w:lang w:val="kk-KZ"/>
        </w:rPr>
        <w:t>4</w:t>
      </w:r>
      <w:r w:rsidRPr="0019361F">
        <w:rPr>
          <w:sz w:val="28"/>
          <w:szCs w:val="28"/>
          <w:lang w:val="kk-KZ"/>
        </w:rPr>
        <w:t>ClO</w:t>
      </w:r>
      <w:r w:rsidRPr="0019361F">
        <w:rPr>
          <w:sz w:val="28"/>
          <w:szCs w:val="28"/>
          <w:vertAlign w:val="subscript"/>
          <w:lang w:val="kk-KZ"/>
        </w:rPr>
        <w:t>4</w:t>
      </w:r>
      <w:r w:rsidRPr="0019361F">
        <w:rPr>
          <w:sz w:val="28"/>
          <w:szCs w:val="28"/>
          <w:lang w:val="kk-KZ"/>
        </w:rPr>
        <w:t xml:space="preserve"> и 26% органических веществ, имела плотность 1,63 г/см</w:t>
      </w:r>
      <w:r w:rsidRPr="0019361F">
        <w:rPr>
          <w:sz w:val="28"/>
          <w:szCs w:val="28"/>
          <w:vertAlign w:val="superscript"/>
          <w:lang w:val="kk-KZ"/>
        </w:rPr>
        <w:t>3</w:t>
      </w:r>
      <w:r w:rsidR="00F831F4">
        <w:rPr>
          <w:sz w:val="28"/>
          <w:szCs w:val="28"/>
          <w:lang w:val="kk-KZ"/>
        </w:rPr>
        <w:t>, температуру горения 16</w:t>
      </w:r>
      <w:r w:rsidRPr="0019361F">
        <w:rPr>
          <w:sz w:val="28"/>
          <w:szCs w:val="28"/>
          <w:lang w:val="kk-KZ"/>
        </w:rPr>
        <w:t>30°С и скорость 2,7 мм/с при давлении 70 кгс/см</w:t>
      </w:r>
      <w:r w:rsidRPr="00E85D7C">
        <w:rPr>
          <w:sz w:val="28"/>
          <w:szCs w:val="28"/>
          <w:vertAlign w:val="superscript"/>
          <w:lang w:val="kk-KZ"/>
        </w:rPr>
        <w:t>2</w:t>
      </w:r>
      <w:r w:rsidRPr="0019361F">
        <w:rPr>
          <w:sz w:val="28"/>
          <w:szCs w:val="28"/>
          <w:lang w:val="kk-KZ"/>
        </w:rPr>
        <w:t>. Ее удельный импульс составлял 200 с. Дигидроксилглиоксим (C(OH)=N−O−H)</w:t>
      </w:r>
      <w:r w:rsidRPr="0019361F">
        <w:rPr>
          <w:sz w:val="28"/>
          <w:szCs w:val="28"/>
          <w:vertAlign w:val="subscript"/>
          <w:lang w:val="kk-KZ"/>
        </w:rPr>
        <w:t>2</w:t>
      </w:r>
      <w:r w:rsidRPr="0019361F">
        <w:rPr>
          <w:sz w:val="28"/>
          <w:szCs w:val="28"/>
          <w:lang w:val="kk-KZ"/>
        </w:rPr>
        <w:t xml:space="preserve"> является монотопливом с низкой температурой горения. Теплота его образования равна 136 ккал/моль, он плохо растворяется в воде и не гигроскопичен.</w:t>
      </w:r>
      <w:r w:rsidR="00DB4B4D">
        <w:rPr>
          <w:sz w:val="28"/>
          <w:szCs w:val="28"/>
          <w:lang w:val="kk-KZ"/>
        </w:rPr>
        <w:t xml:space="preserve"> </w:t>
      </w:r>
      <w:r w:rsidR="005C76E8">
        <w:rPr>
          <w:sz w:val="28"/>
          <w:szCs w:val="28"/>
          <w:lang w:val="kk-KZ"/>
        </w:rPr>
        <w:t xml:space="preserve">Имеет </w:t>
      </w:r>
      <w:r w:rsidR="00B84AD7">
        <w:rPr>
          <w:sz w:val="28"/>
          <w:szCs w:val="28"/>
          <w:lang w:val="kk-KZ"/>
        </w:rPr>
        <w:t>малый молекулярный вес</w:t>
      </w:r>
      <w:r w:rsidR="00533613">
        <w:rPr>
          <w:sz w:val="28"/>
          <w:szCs w:val="28"/>
          <w:lang w:val="kk-KZ"/>
        </w:rPr>
        <w:t xml:space="preserve">. </w:t>
      </w:r>
    </w:p>
    <w:p w:rsidR="00E85D7C" w:rsidRP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t>В патенте Российской Федерации [6] №2152376 описаны взрывчатые составы, которые могут использоваться в шпурах и содержат жидкие углеводороды в количестве от 7 до 11% и твердый углеводородный полимер в количестве от 17,3 до 20,9%, остаток составляет хлорат натрия. Такие составы могут гореть как детонационным, так и дефлаграционным, недетонационным типом. Чтобы получить дефлаграционный тип горения, твердый материал должен иметь соответствующую форму, например, трубки, сотовую структуру, гофрокартон или пластины, в которые могут быть помещены или которые могут поддерживат</w:t>
      </w:r>
      <w:r>
        <w:rPr>
          <w:rFonts w:eastAsia="WipoUniExt"/>
          <w:sz w:val="28"/>
          <w:szCs w:val="28"/>
        </w:rPr>
        <w:t>ь остальные компоненты состава.</w:t>
      </w:r>
    </w:p>
    <w:p w:rsidR="00E85D7C" w:rsidRP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lastRenderedPageBreak/>
        <w:t>Российский патент №2211923 [7] описывает газогенератор с корпусом из горючего вещества и каналами, содержащими окислитель. Каналы могут быть сформированы как параллельные каналы, например, внутри множества параллельных трубок. Газогенератор может функционировать в щадящем, недетонационном режиме и производить достаточный объем газов для разрушения кам</w:t>
      </w:r>
      <w:r>
        <w:rPr>
          <w:rFonts w:eastAsia="WipoUniExt"/>
          <w:sz w:val="28"/>
          <w:szCs w:val="28"/>
        </w:rPr>
        <w:t>ня и подобных материалов.</w:t>
      </w:r>
    </w:p>
    <w:p w:rsid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t>Подобный газогенератор описан в шведском патенте 020192-7 [8] с номером публикации 523163. Он содержит некоторое количество жидкого углеводородного горючего, которым заполняются внутренности трубок или корпуса, изготовленного из твердого углеводородного полимерного материала, после того</w:t>
      </w:r>
      <w:r w:rsidR="005C76E8">
        <w:rPr>
          <w:rFonts w:eastAsia="WipoUniExt"/>
          <w:sz w:val="28"/>
          <w:szCs w:val="28"/>
        </w:rPr>
        <w:t>,</w:t>
      </w:r>
      <w:r w:rsidRPr="00E85D7C">
        <w:rPr>
          <w:rFonts w:eastAsia="WipoUniExt"/>
          <w:sz w:val="28"/>
          <w:szCs w:val="28"/>
        </w:rPr>
        <w:t xml:space="preserve"> как они заполнены окислителем.</w:t>
      </w:r>
      <w:r>
        <w:rPr>
          <w:rFonts w:eastAsia="WipoUniExt"/>
          <w:sz w:val="28"/>
          <w:szCs w:val="28"/>
        </w:rPr>
        <w:t xml:space="preserve"> </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Ниже перечислены преимущества р</w:t>
      </w:r>
      <w:r>
        <w:rPr>
          <w:rFonts w:eastAsia="WipoUniExt"/>
          <w:sz w:val="28"/>
          <w:szCs w:val="28"/>
        </w:rPr>
        <w:t>анее известных газогенераторов:</w:t>
      </w:r>
    </w:p>
    <w:p w:rsidR="00583A0B" w:rsidRPr="00583A0B" w:rsidRDefault="00DB4B4D"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1. </w:t>
      </w:r>
      <w:r w:rsidR="00583A0B" w:rsidRPr="00583A0B">
        <w:rPr>
          <w:rFonts w:eastAsia="WipoUniExt"/>
          <w:sz w:val="28"/>
          <w:szCs w:val="28"/>
        </w:rPr>
        <w:t>Равномерность состава окислителя в каждом канале и в газогенераторе в целом.</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2. </w:t>
      </w:r>
      <w:r w:rsidRPr="00583A0B">
        <w:rPr>
          <w:rFonts w:eastAsia="WipoUniExt"/>
          <w:sz w:val="28"/>
          <w:szCs w:val="28"/>
        </w:rPr>
        <w:t>Минимальная вариация состава между различными газогенераторами и составляющими трубками.</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3. </w:t>
      </w:r>
      <w:r w:rsidRPr="00583A0B">
        <w:rPr>
          <w:rFonts w:eastAsia="WipoUniExt"/>
          <w:sz w:val="28"/>
          <w:szCs w:val="28"/>
        </w:rPr>
        <w:t>Сечение трубки может иметь различную форму, обеспечивая плотную упаковку каналов, ориентированных вдоль оси газогенератора.</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Однако, эти газогенераторы имеют недостатки, особенно при работе с горизонтальными шпурами. Для работы с длинными шпурами, песок может быть использован в качестве средства передачи давления. Но процесс загрузки песка в концевую часть шпура, с помощью бумажных трубок, подходит с трудом для автоматизации, особенно для длинных гори</w:t>
      </w:r>
      <w:r>
        <w:rPr>
          <w:rFonts w:eastAsia="WipoUniExt"/>
          <w:sz w:val="28"/>
          <w:szCs w:val="28"/>
        </w:rPr>
        <w:t>зонтальных шпуров.</w:t>
      </w:r>
    </w:p>
    <w:p w:rsid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 xml:space="preserve">Для </w:t>
      </w:r>
      <w:r w:rsidR="002668D8" w:rsidRPr="00583A0B">
        <w:rPr>
          <w:rFonts w:eastAsia="WipoUniExt"/>
          <w:sz w:val="28"/>
          <w:szCs w:val="28"/>
        </w:rPr>
        <w:t>поджога</w:t>
      </w:r>
      <w:r w:rsidRPr="00583A0B">
        <w:rPr>
          <w:rFonts w:eastAsia="WipoUniExt"/>
          <w:sz w:val="28"/>
          <w:szCs w:val="28"/>
        </w:rPr>
        <w:t xml:space="preserve"> зарядов, содержащих медленно горящие составы, в газогенераторе должен быть использован устойчивый к механическим воздействиям воспламенитель, чтобы не повредить зажигательный состав. Зажигательная "таблетка" и зажигательный состав должны безопасно загружаться в воспламенитель.</w:t>
      </w:r>
    </w:p>
    <w:p w:rsidR="00583A0B" w:rsidRPr="00583A0B" w:rsidRDefault="00583A0B" w:rsidP="000D0E5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В газогенераторах, </w:t>
      </w:r>
      <w:r w:rsidR="005C76E8">
        <w:rPr>
          <w:rFonts w:eastAsia="WipoUniExt"/>
          <w:sz w:val="28"/>
          <w:szCs w:val="28"/>
        </w:rPr>
        <w:t>аналогичных описанным</w:t>
      </w:r>
      <w:r w:rsidR="005C76E8" w:rsidRPr="00583A0B">
        <w:rPr>
          <w:rFonts w:eastAsia="WipoUniExt"/>
          <w:sz w:val="28"/>
          <w:szCs w:val="28"/>
        </w:rPr>
        <w:t xml:space="preserve"> </w:t>
      </w:r>
      <w:r w:rsidRPr="00583A0B">
        <w:rPr>
          <w:rFonts w:eastAsia="WipoUniExt"/>
          <w:sz w:val="28"/>
          <w:szCs w:val="28"/>
        </w:rPr>
        <w:t>выше, используется смесь, которая после воспламенения быстро горит, производя большие объемы газов. Эти смеси обычно применяются для раскалывания и разрушения материалов в полевых условиях. Взрывчатые вещества, на</w:t>
      </w:r>
      <w:r w:rsidR="00D00FAD">
        <w:rPr>
          <w:rFonts w:eastAsia="WipoUniExt"/>
          <w:sz w:val="28"/>
          <w:szCs w:val="28"/>
        </w:rPr>
        <w:t xml:space="preserve"> основе нитрата</w:t>
      </w:r>
      <w:r w:rsidRPr="00583A0B">
        <w:rPr>
          <w:rFonts w:eastAsia="WipoUniExt"/>
          <w:sz w:val="28"/>
          <w:szCs w:val="28"/>
        </w:rPr>
        <w:t xml:space="preserve"> аммония, широко используются и часто имеют </w:t>
      </w:r>
      <w:r w:rsidR="00D00FAD">
        <w:rPr>
          <w:rFonts w:eastAsia="WipoUniExt"/>
          <w:sz w:val="28"/>
          <w:szCs w:val="28"/>
        </w:rPr>
        <w:t>подходящие</w:t>
      </w:r>
      <w:r w:rsidRPr="00583A0B">
        <w:rPr>
          <w:rFonts w:eastAsia="WipoUniExt"/>
          <w:sz w:val="28"/>
          <w:szCs w:val="28"/>
        </w:rPr>
        <w:t xml:space="preserve"> свойства. Во время Первой мировой войны во Франции, Великобритании и Германии для зарядов снарядов и бомб использовались взрывчатые вещества, </w:t>
      </w:r>
      <w:r w:rsidR="00D00FAD">
        <w:rPr>
          <w:rFonts w:eastAsia="WipoUniExt"/>
          <w:sz w:val="28"/>
          <w:szCs w:val="28"/>
        </w:rPr>
        <w:t>созданные</w:t>
      </w:r>
      <w:r w:rsidRPr="00583A0B">
        <w:rPr>
          <w:rFonts w:eastAsia="WipoUniExt"/>
          <w:sz w:val="28"/>
          <w:szCs w:val="28"/>
        </w:rPr>
        <w:t xml:space="preserve"> на хлорате и/или перхлорате калия вместе с взрывчатыми веществами </w:t>
      </w:r>
      <w:r w:rsidR="00D00FAD">
        <w:rPr>
          <w:rFonts w:eastAsia="WipoUniExt"/>
          <w:sz w:val="28"/>
          <w:szCs w:val="28"/>
        </w:rPr>
        <w:t>на основе</w:t>
      </w:r>
      <w:r w:rsidRPr="00583A0B">
        <w:rPr>
          <w:rFonts w:eastAsia="WipoUniExt"/>
          <w:sz w:val="28"/>
          <w:szCs w:val="28"/>
        </w:rPr>
        <w:t xml:space="preserve"> перхл</w:t>
      </w:r>
      <w:r w:rsidR="00D00FAD">
        <w:rPr>
          <w:rFonts w:eastAsia="WipoUniExt"/>
          <w:sz w:val="28"/>
          <w:szCs w:val="28"/>
        </w:rPr>
        <w:t>ората</w:t>
      </w:r>
      <w:r w:rsidR="000D0E5B">
        <w:rPr>
          <w:rFonts w:eastAsia="WipoUniExt"/>
          <w:sz w:val="28"/>
          <w:szCs w:val="28"/>
        </w:rPr>
        <w:t xml:space="preserve"> аммония.</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Однако при использовании таких составов для разбивки блочного камня на более мелкие части, которые могут использоваться в карьерной промышленности для производства строительных материалов, выход продукции может быть не более 20% из-за сильной силы взрыва. Чтобы снизить риски, связанные с использованием обычных взрывчатых веществ, можно использовать более ща</w:t>
      </w:r>
      <w:r>
        <w:rPr>
          <w:rFonts w:eastAsia="WipoUniExt"/>
          <w:sz w:val="28"/>
          <w:szCs w:val="28"/>
        </w:rPr>
        <w:t>дящий режим процесса взрыва.</w:t>
      </w:r>
    </w:p>
    <w:p w:rsid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 xml:space="preserve">Однако из-за высокой лабильности физико-химических параметров рудниковых материалов, которые зависят от состава исходных компонентов, </w:t>
      </w:r>
      <w:r w:rsidRPr="00583A0B">
        <w:rPr>
          <w:rFonts w:eastAsia="WipoUniExt"/>
          <w:sz w:val="28"/>
          <w:szCs w:val="28"/>
        </w:rPr>
        <w:lastRenderedPageBreak/>
        <w:t>стадии метаморфизма, методов хранения и других факторов, до сих пор нет научно обоснованных критериев для выбора технологических процессов и оптимальных условий добычи минерального сырья с применением газогенераторов.</w:t>
      </w:r>
    </w:p>
    <w:p w:rsidR="00D00FAD" w:rsidRDefault="00D00FAD" w:rsidP="00583A0B">
      <w:pPr>
        <w:tabs>
          <w:tab w:val="left" w:pos="9356"/>
          <w:tab w:val="left" w:pos="9498"/>
        </w:tabs>
        <w:adjustRightInd w:val="0"/>
        <w:spacing w:line="0" w:lineRule="atLeast"/>
        <w:ind w:firstLine="567"/>
        <w:jc w:val="both"/>
        <w:rPr>
          <w:rStyle w:val="FontStyle29"/>
          <w:sz w:val="28"/>
          <w:szCs w:val="28"/>
        </w:rPr>
      </w:pPr>
      <w:r w:rsidRPr="00D00FAD">
        <w:rPr>
          <w:rStyle w:val="FontStyle29"/>
          <w:sz w:val="28"/>
          <w:szCs w:val="28"/>
        </w:rPr>
        <w:t>В статье [12] описываются результаты экспериментов с применением аэрозолеобразующих огнетушащих и газогенерирующих составов для тушения пожаров. В статье представлены конструкции газогенерирующих устройств и их основные характеристики. Газогенерирующие устройства позволяют получать чистые и холодные газы путем сжигания газопроницаемых составов в режиме вынужденной фильтрации продуктов горения через несгоревшую часть пористого заряда. Эти устройства предназначены для наддува порошковых огнетушителей. В статье также представлены результаты исследований по созданию экологически безопасного газогенератора огнетушащего аэрозоля, который генерирует хлориды щелочных металлов в инертном газе.</w:t>
      </w:r>
    </w:p>
    <w:p w:rsidR="00533613" w:rsidRDefault="00533613" w:rsidP="00583A0B">
      <w:pPr>
        <w:tabs>
          <w:tab w:val="left" w:pos="9356"/>
          <w:tab w:val="left" w:pos="9498"/>
        </w:tabs>
        <w:adjustRightInd w:val="0"/>
        <w:spacing w:line="0" w:lineRule="atLeast"/>
        <w:ind w:firstLine="567"/>
        <w:jc w:val="both"/>
        <w:rPr>
          <w:rStyle w:val="FontStyle29"/>
          <w:sz w:val="28"/>
          <w:szCs w:val="28"/>
          <w:lang w:val="kk-KZ"/>
        </w:rPr>
      </w:pPr>
      <w:r>
        <w:rPr>
          <w:rStyle w:val="FontStyle29"/>
          <w:sz w:val="28"/>
          <w:szCs w:val="28"/>
          <w:lang w:val="kk-KZ"/>
        </w:rPr>
        <w:t xml:space="preserve">Разработаны рецептуры газогенерирующих составов и конструкции газогенерирующих устройств для наддува порошковых огнетушителей. </w:t>
      </w:r>
    </w:p>
    <w:p w:rsidR="00A06E98" w:rsidRPr="00A06E98" w:rsidRDefault="00A06E98" w:rsidP="00A06E98">
      <w:pPr>
        <w:tabs>
          <w:tab w:val="left" w:pos="9356"/>
          <w:tab w:val="left" w:pos="9498"/>
        </w:tabs>
        <w:adjustRightInd w:val="0"/>
        <w:spacing w:line="0" w:lineRule="atLeast"/>
        <w:ind w:firstLine="567"/>
        <w:jc w:val="both"/>
        <w:rPr>
          <w:rStyle w:val="FontStyle29"/>
          <w:sz w:val="28"/>
          <w:szCs w:val="28"/>
          <w:lang w:val="kk-KZ"/>
        </w:rPr>
      </w:pPr>
      <w:r w:rsidRPr="00A06E98">
        <w:rPr>
          <w:rStyle w:val="FontStyle29"/>
          <w:sz w:val="28"/>
          <w:szCs w:val="28"/>
          <w:lang w:val="kk-KZ"/>
        </w:rPr>
        <w:t xml:space="preserve">В статье [13] были разработаны формулы газогенерирующих составов для технологий горячего и холодного прессования, использующие доступные и не дефицитные компоненты. Экспериментально подтверждена возможность изготовления газогенерирующих </w:t>
      </w:r>
      <w:r>
        <w:rPr>
          <w:rStyle w:val="FontStyle29"/>
          <w:sz w:val="28"/>
          <w:szCs w:val="28"/>
          <w:lang w:val="kk-KZ"/>
        </w:rPr>
        <w:t>составов</w:t>
      </w:r>
      <w:r w:rsidRPr="00A06E98">
        <w:rPr>
          <w:rStyle w:val="FontStyle29"/>
          <w:sz w:val="28"/>
          <w:szCs w:val="28"/>
          <w:lang w:val="kk-KZ"/>
        </w:rPr>
        <w:t xml:space="preserve"> с низкой температурой генерируемого газа (не более 150°C) и увеличенной удельной газопроизводительностью (до 715 л/кг), что позволяет быстро активировать огнетушитель (1,5</w:t>
      </w:r>
      <w:r w:rsidR="005C76E8">
        <w:rPr>
          <w:rStyle w:val="FontStyle29"/>
          <w:sz w:val="28"/>
          <w:szCs w:val="28"/>
          <w:lang w:val="kk-KZ"/>
        </w:rPr>
        <w:t>–</w:t>
      </w:r>
      <w:r w:rsidRPr="00A06E98">
        <w:rPr>
          <w:rStyle w:val="FontStyle29"/>
          <w:sz w:val="28"/>
          <w:szCs w:val="28"/>
          <w:lang w:val="kk-KZ"/>
        </w:rPr>
        <w:t>2 секунды) при низком уровне внутрикамер</w:t>
      </w:r>
      <w:r>
        <w:rPr>
          <w:rStyle w:val="FontStyle29"/>
          <w:sz w:val="28"/>
          <w:szCs w:val="28"/>
          <w:lang w:val="kk-KZ"/>
        </w:rPr>
        <w:t>ного давления (не более 2 МПа).</w:t>
      </w:r>
    </w:p>
    <w:p w:rsidR="00533613" w:rsidRDefault="00A06E98" w:rsidP="00A06E98">
      <w:pPr>
        <w:tabs>
          <w:tab w:val="left" w:pos="9356"/>
          <w:tab w:val="left" w:pos="9498"/>
        </w:tabs>
        <w:adjustRightInd w:val="0"/>
        <w:spacing w:line="0" w:lineRule="atLeast"/>
        <w:ind w:firstLine="567"/>
        <w:jc w:val="both"/>
        <w:rPr>
          <w:rStyle w:val="FontStyle29"/>
          <w:sz w:val="28"/>
          <w:szCs w:val="28"/>
        </w:rPr>
      </w:pPr>
      <w:r w:rsidRPr="00A06E98">
        <w:rPr>
          <w:rStyle w:val="FontStyle29"/>
          <w:sz w:val="28"/>
          <w:szCs w:val="28"/>
          <w:lang w:val="kk-KZ"/>
        </w:rPr>
        <w:t>В статье [14] исследованы процессы горения аммониевой соли нитромочевины и невзрывчатого газогенерирующего состава на ее основе АНМУ в стендовых испытаниях. Было выявлено, что образцы АНМ и АНМУ в свободном объеме 70 см</w:t>
      </w:r>
      <w:r w:rsidRPr="00A06E98">
        <w:rPr>
          <w:rStyle w:val="FontStyle29"/>
          <w:sz w:val="28"/>
          <w:szCs w:val="28"/>
          <w:vertAlign w:val="superscript"/>
          <w:lang w:val="kk-KZ"/>
        </w:rPr>
        <w:t>3</w:t>
      </w:r>
      <w:r w:rsidRPr="00A06E98">
        <w:rPr>
          <w:rStyle w:val="FontStyle29"/>
          <w:sz w:val="28"/>
          <w:szCs w:val="28"/>
          <w:lang w:val="kk-KZ"/>
        </w:rPr>
        <w:t xml:space="preserve"> горят неустойчиво. Однако при использовании газогенератора со свободным объемом 140 см</w:t>
      </w:r>
      <w:r w:rsidRPr="00A06E98">
        <w:rPr>
          <w:rStyle w:val="FontStyle29"/>
          <w:sz w:val="28"/>
          <w:szCs w:val="28"/>
          <w:vertAlign w:val="superscript"/>
          <w:lang w:val="kk-KZ"/>
        </w:rPr>
        <w:t>3</w:t>
      </w:r>
      <w:r w:rsidRPr="00A06E98">
        <w:rPr>
          <w:rStyle w:val="FontStyle29"/>
          <w:sz w:val="28"/>
          <w:szCs w:val="28"/>
          <w:lang w:val="kk-KZ"/>
        </w:rPr>
        <w:t xml:space="preserve"> низкочастотная неустойчивость может быть устранена путем увеличения массы воспламенителя.</w:t>
      </w:r>
      <w:r>
        <w:rPr>
          <w:rStyle w:val="FontStyle29"/>
          <w:sz w:val="28"/>
          <w:szCs w:val="28"/>
          <w:lang w:val="kk-KZ"/>
        </w:rPr>
        <w:t xml:space="preserve"> </w:t>
      </w:r>
      <w:r w:rsidR="00533613">
        <w:rPr>
          <w:rStyle w:val="FontStyle29"/>
          <w:sz w:val="28"/>
          <w:szCs w:val="28"/>
          <w:lang w:val="kk-KZ"/>
        </w:rPr>
        <w:t xml:space="preserve">Образцы  АНМУ, при содержании флегматизатора на уровне </w:t>
      </w:r>
      <w:r w:rsidR="00533613">
        <w:rPr>
          <w:rStyle w:val="FontStyle29"/>
          <w:sz w:val="28"/>
          <w:szCs w:val="28"/>
        </w:rPr>
        <w:t>5-7</w:t>
      </w:r>
      <w:r w:rsidR="00F831F4">
        <w:rPr>
          <w:rStyle w:val="FontStyle29"/>
          <w:sz w:val="28"/>
          <w:szCs w:val="28"/>
        </w:rPr>
        <w:t>%</w:t>
      </w:r>
      <w:r w:rsidR="00533613">
        <w:rPr>
          <w:rStyle w:val="FontStyle29"/>
          <w:sz w:val="28"/>
          <w:szCs w:val="28"/>
        </w:rPr>
        <w:t xml:space="preserve"> </w:t>
      </w:r>
      <w:r w:rsidR="00533613">
        <w:rPr>
          <w:rStyle w:val="FontStyle29"/>
          <w:sz w:val="28"/>
          <w:szCs w:val="28"/>
          <w:lang w:val="kk-KZ"/>
        </w:rPr>
        <w:t>при достижении давления 15-20 МПа и гореть со скоростью 2,5-3 м</w:t>
      </w:r>
      <w:r w:rsidR="00D10788">
        <w:rPr>
          <w:rStyle w:val="FontStyle29"/>
          <w:sz w:val="28"/>
          <w:szCs w:val="28"/>
          <w:lang w:val="kk-KZ"/>
        </w:rPr>
        <w:t>м</w:t>
      </w:r>
      <w:r w:rsidR="00533613">
        <w:rPr>
          <w:rStyle w:val="FontStyle29"/>
          <w:sz w:val="28"/>
          <w:szCs w:val="28"/>
        </w:rPr>
        <w:t>/</w:t>
      </w:r>
      <w:r w:rsidR="00B84AD7">
        <w:rPr>
          <w:rStyle w:val="FontStyle29"/>
          <w:sz w:val="28"/>
          <w:szCs w:val="28"/>
          <w:lang w:val="kk-KZ"/>
        </w:rPr>
        <w:t>с</w:t>
      </w:r>
      <w:r w:rsidR="00533613">
        <w:rPr>
          <w:rStyle w:val="FontStyle29"/>
          <w:sz w:val="28"/>
          <w:szCs w:val="28"/>
        </w:rPr>
        <w:t xml:space="preserve"> [15]</w:t>
      </w:r>
      <w:r w:rsidR="00B84AD7">
        <w:rPr>
          <w:rStyle w:val="FontStyle29"/>
          <w:sz w:val="28"/>
          <w:szCs w:val="28"/>
          <w:lang w:val="kk-KZ"/>
        </w:rPr>
        <w:t>.</w:t>
      </w:r>
    </w:p>
    <w:p w:rsidR="00CF11E5" w:rsidRPr="00CF11E5" w:rsidRDefault="00CF11E5" w:rsidP="001D7117">
      <w:pPr>
        <w:tabs>
          <w:tab w:val="left" w:pos="9356"/>
          <w:tab w:val="left" w:pos="9498"/>
        </w:tabs>
        <w:ind w:firstLine="567"/>
        <w:jc w:val="both"/>
        <w:rPr>
          <w:b/>
          <w:sz w:val="28"/>
          <w:szCs w:val="28"/>
        </w:rPr>
      </w:pPr>
    </w:p>
    <w:p w:rsidR="00CF11E5" w:rsidRPr="00930A7F" w:rsidRDefault="009E0A3A" w:rsidP="001D7117">
      <w:pPr>
        <w:pStyle w:val="a5"/>
        <w:tabs>
          <w:tab w:val="left" w:pos="9356"/>
          <w:tab w:val="left" w:pos="9498"/>
        </w:tabs>
        <w:adjustRightInd w:val="0"/>
        <w:ind w:left="0" w:firstLine="567"/>
        <w:rPr>
          <w:bCs/>
          <w:sz w:val="28"/>
          <w:szCs w:val="28"/>
        </w:rPr>
      </w:pPr>
      <w:r w:rsidRPr="00930A7F">
        <w:rPr>
          <w:bCs/>
          <w:sz w:val="28"/>
          <w:szCs w:val="28"/>
        </w:rPr>
        <w:t>1.1.2</w:t>
      </w:r>
      <w:r w:rsidR="000E6DD4" w:rsidRPr="00930A7F">
        <w:rPr>
          <w:bCs/>
          <w:sz w:val="28"/>
          <w:szCs w:val="28"/>
        </w:rPr>
        <w:t xml:space="preserve"> </w:t>
      </w:r>
      <w:r w:rsidR="00CF11E5" w:rsidRPr="00930A7F">
        <w:rPr>
          <w:bCs/>
          <w:sz w:val="28"/>
          <w:szCs w:val="28"/>
        </w:rPr>
        <w:t>Разрушение фундаментов в условиях плотной городской застройки</w:t>
      </w:r>
    </w:p>
    <w:p w:rsidR="00A06E98" w:rsidRDefault="00A06E98" w:rsidP="00A06E98">
      <w:pPr>
        <w:tabs>
          <w:tab w:val="left" w:pos="9356"/>
          <w:tab w:val="left" w:pos="9498"/>
        </w:tabs>
        <w:ind w:firstLine="567"/>
        <w:jc w:val="both"/>
        <w:rPr>
          <w:sz w:val="28"/>
          <w:szCs w:val="28"/>
        </w:rPr>
      </w:pPr>
      <w:r w:rsidRPr="00A06E98">
        <w:rPr>
          <w:sz w:val="28"/>
          <w:szCs w:val="28"/>
        </w:rPr>
        <w:t xml:space="preserve">Академик Е.И. Шемякин и профессор В.М. Гоголев сделали значительный вклад в теоретическое решение этой проблемы, в то время как профессор А.Н. Ханукаев и В.А. Боровиков работали над прикладными задачами взрывного дела. Параллельно с накоплением экспериментальных данных о параметрах волн напряжений в разных зонах взрыва происходила поэтапная разработка численного метода расчета для зарядов с осевой симметрией, который широко используется в </w:t>
      </w:r>
      <w:r>
        <w:rPr>
          <w:sz w:val="28"/>
          <w:szCs w:val="28"/>
        </w:rPr>
        <w:t>производственной практике [16].</w:t>
      </w:r>
    </w:p>
    <w:p w:rsidR="00CF11E5" w:rsidRDefault="00A06E98" w:rsidP="00A06E98">
      <w:pPr>
        <w:tabs>
          <w:tab w:val="left" w:pos="9356"/>
          <w:tab w:val="left" w:pos="9498"/>
        </w:tabs>
        <w:ind w:firstLine="567"/>
        <w:jc w:val="both"/>
        <w:rPr>
          <w:sz w:val="28"/>
          <w:szCs w:val="28"/>
        </w:rPr>
      </w:pPr>
      <w:r w:rsidRPr="00A06E98">
        <w:rPr>
          <w:sz w:val="28"/>
          <w:szCs w:val="28"/>
        </w:rPr>
        <w:t xml:space="preserve">Первую расчетную формулу для определения массы заряда при взрывном разрушении предложил французский военный инженер де Виллем в 1628 году, основанную на гипотезе о пропорциональности массы заряда глубине его </w:t>
      </w:r>
      <w:r w:rsidRPr="00A06E98">
        <w:rPr>
          <w:sz w:val="28"/>
          <w:szCs w:val="28"/>
        </w:rPr>
        <w:lastRenderedPageBreak/>
        <w:t>заложения. В 1669 году С. Вобан [17] предложил объемную гипотезу минных горнов, согласно которой масса заряда дробления и выброса пропорциональна объему разрушаемой среды в пределах воронки взрыва, получающей фо</w:t>
      </w:r>
      <w:r w:rsidR="00DD74C5">
        <w:rPr>
          <w:sz w:val="28"/>
          <w:szCs w:val="28"/>
        </w:rPr>
        <w:t>рму конуса:</w:t>
      </w:r>
    </w:p>
    <w:p w:rsidR="00DD74C5" w:rsidRPr="00CF11E5" w:rsidRDefault="00DD74C5" w:rsidP="00A06E98">
      <w:pPr>
        <w:tabs>
          <w:tab w:val="left" w:pos="9356"/>
          <w:tab w:val="left" w:pos="9498"/>
        </w:tabs>
        <w:ind w:firstLine="567"/>
        <w:jc w:val="both"/>
        <w:rPr>
          <w:sz w:val="28"/>
          <w:szCs w:val="28"/>
        </w:rPr>
      </w:pPr>
    </w:p>
    <w:p w:rsidR="00CF11E5" w:rsidRPr="00CF11E5" w:rsidRDefault="00CF11E5" w:rsidP="00C4328E">
      <w:pPr>
        <w:tabs>
          <w:tab w:val="center" w:pos="4677"/>
          <w:tab w:val="left" w:pos="9015"/>
          <w:tab w:val="left" w:pos="9356"/>
          <w:tab w:val="left" w:pos="9498"/>
          <w:tab w:val="right" w:pos="9638"/>
        </w:tabs>
        <w:ind w:firstLine="567"/>
        <w:rPr>
          <w:sz w:val="28"/>
          <w:szCs w:val="28"/>
        </w:rPr>
      </w:pPr>
      <w:r w:rsidRPr="00CF11E5">
        <w:rPr>
          <w:sz w:val="28"/>
          <w:szCs w:val="28"/>
        </w:rPr>
        <w:tab/>
      </w:r>
      <w:r w:rsidR="00C4328E">
        <w:rPr>
          <w:sz w:val="28"/>
          <w:szCs w:val="28"/>
        </w:rPr>
        <w:t xml:space="preserve">                                                  </w:t>
      </w:r>
      <m:oMath>
        <m:r>
          <w:rPr>
            <w:rFonts w:ascii="Cambria Math" w:hAnsi="Cambria Math"/>
            <w:sz w:val="28"/>
            <w:szCs w:val="28"/>
          </w:rPr>
          <m:t>Q=kx∙V</m:t>
        </m:r>
      </m:oMath>
      <w:r w:rsidR="00C81DE9">
        <w:rPr>
          <w:sz w:val="28"/>
          <w:szCs w:val="28"/>
        </w:rPr>
        <w:t>,</w:t>
      </w:r>
      <w:r w:rsidR="00C4328E">
        <w:rPr>
          <w:sz w:val="28"/>
          <w:szCs w:val="28"/>
        </w:rPr>
        <w:t xml:space="preserve">                                           </w:t>
      </w:r>
      <w:r w:rsidR="006535D5">
        <w:rPr>
          <w:sz w:val="28"/>
          <w:szCs w:val="28"/>
        </w:rPr>
        <w:t xml:space="preserve">   </w:t>
      </w:r>
      <w:r w:rsidR="00C4328E">
        <w:rPr>
          <w:sz w:val="28"/>
          <w:szCs w:val="28"/>
        </w:rPr>
        <w:t xml:space="preserve">     (1.1)</w:t>
      </w:r>
      <w:r w:rsidRPr="00CF11E5">
        <w:rPr>
          <w:sz w:val="28"/>
          <w:szCs w:val="28"/>
        </w:rPr>
        <w:tab/>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986F7C">
      <w:pPr>
        <w:tabs>
          <w:tab w:val="left" w:pos="9356"/>
          <w:tab w:val="left" w:pos="9498"/>
        </w:tabs>
        <w:jc w:val="both"/>
        <w:rPr>
          <w:sz w:val="28"/>
          <w:szCs w:val="28"/>
        </w:rPr>
      </w:pPr>
      <w:r w:rsidRPr="00CF11E5">
        <w:rPr>
          <w:sz w:val="28"/>
          <w:szCs w:val="28"/>
        </w:rPr>
        <w:t xml:space="preserve">где </w:t>
      </w:r>
      <w:r w:rsidRPr="00986F7C">
        <w:rPr>
          <w:i/>
          <w:sz w:val="28"/>
          <w:szCs w:val="28"/>
        </w:rPr>
        <w:t>Q</w:t>
      </w:r>
      <w:r w:rsidRPr="00CF11E5">
        <w:rPr>
          <w:sz w:val="28"/>
          <w:szCs w:val="28"/>
        </w:rPr>
        <w:t xml:space="preserve"> – масса заряда взрывчатого вещества; </w:t>
      </w:r>
      <w:r w:rsidRPr="00986F7C">
        <w:rPr>
          <w:i/>
          <w:sz w:val="28"/>
          <w:szCs w:val="28"/>
        </w:rPr>
        <w:t>k</w:t>
      </w:r>
      <w:r w:rsidRPr="00CF11E5">
        <w:rPr>
          <w:sz w:val="28"/>
          <w:szCs w:val="28"/>
        </w:rPr>
        <w:t xml:space="preserve"> – коэффициент пропорциональности, учитывающий свойства взрывчатого вещества; </w:t>
      </w:r>
      <w:r w:rsidRPr="00986F7C">
        <w:rPr>
          <w:i/>
          <w:sz w:val="28"/>
          <w:szCs w:val="28"/>
        </w:rPr>
        <w:t>V</w:t>
      </w:r>
      <w:r w:rsidRPr="00CF11E5">
        <w:rPr>
          <w:sz w:val="28"/>
          <w:szCs w:val="28"/>
        </w:rPr>
        <w:t xml:space="preserve"> – объем разрушаемой среды. </w:t>
      </w:r>
    </w:p>
    <w:p w:rsidR="00CF11E5" w:rsidRDefault="00F548BC" w:rsidP="00DD74C5">
      <w:pPr>
        <w:tabs>
          <w:tab w:val="left" w:pos="9356"/>
          <w:tab w:val="left" w:pos="9498"/>
        </w:tabs>
        <w:ind w:firstLine="567"/>
        <w:jc w:val="both"/>
        <w:rPr>
          <w:sz w:val="28"/>
          <w:szCs w:val="28"/>
        </w:rPr>
      </w:pPr>
      <w:r>
        <w:rPr>
          <w:sz w:val="28"/>
          <w:szCs w:val="28"/>
        </w:rPr>
        <w:t xml:space="preserve">Дальнейшее развитие </w:t>
      </w:r>
      <w:r w:rsidR="00DD74C5" w:rsidRPr="00DD74C5">
        <w:rPr>
          <w:sz w:val="28"/>
          <w:szCs w:val="28"/>
        </w:rPr>
        <w:t>было продемонстрировано в работах Ф. Белидора в 1729 году. Он обратил внимание на формирование взрывных воронок с усиленным, нормальным и уменьшенным выбросом, которые характеризуются показателем действия взрыва. Показатель действия взрыва определяется отношением:</w:t>
      </w:r>
    </w:p>
    <w:p w:rsidR="00DD74C5" w:rsidRPr="00CF11E5" w:rsidRDefault="00DD74C5" w:rsidP="001D7117">
      <w:pPr>
        <w:tabs>
          <w:tab w:val="left" w:pos="9356"/>
          <w:tab w:val="left" w:pos="9498"/>
        </w:tabs>
        <w:ind w:firstLine="567"/>
        <w:rPr>
          <w:sz w:val="28"/>
          <w:szCs w:val="28"/>
        </w:rPr>
      </w:pPr>
    </w:p>
    <w:p w:rsidR="00CF11E5" w:rsidRPr="00CF11E5" w:rsidRDefault="00CF11E5" w:rsidP="00C4328E">
      <w:pPr>
        <w:tabs>
          <w:tab w:val="center" w:pos="4677"/>
          <w:tab w:val="left" w:pos="832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n</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m:t>
            </m:r>
          </m:num>
          <m:den>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2</m:t>
                </m:r>
              </m:sup>
            </m:sSup>
          </m:den>
        </m:f>
      </m:oMath>
      <w:r w:rsidR="00C81DE9">
        <w:rPr>
          <w:sz w:val="28"/>
          <w:szCs w:val="28"/>
        </w:rPr>
        <w:t>,</w:t>
      </w:r>
      <w:r w:rsidRPr="00CF11E5">
        <w:rPr>
          <w:sz w:val="28"/>
          <w:szCs w:val="28"/>
        </w:rPr>
        <w:tab/>
      </w:r>
      <w:r w:rsidR="00C4328E">
        <w:rPr>
          <w:sz w:val="28"/>
          <w:szCs w:val="28"/>
        </w:rPr>
        <w:t xml:space="preserve">     </w:t>
      </w:r>
      <w:r w:rsidR="006535D5">
        <w:rPr>
          <w:sz w:val="28"/>
          <w:szCs w:val="28"/>
        </w:rPr>
        <w:t xml:space="preserve">   </w:t>
      </w:r>
      <w:r w:rsidR="00C4328E">
        <w:rPr>
          <w:sz w:val="28"/>
          <w:szCs w:val="28"/>
        </w:rPr>
        <w:t xml:space="preserve"> (1.2)</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986F7C">
      <w:pPr>
        <w:tabs>
          <w:tab w:val="left" w:pos="9356"/>
          <w:tab w:val="left" w:pos="9498"/>
        </w:tabs>
        <w:jc w:val="both"/>
        <w:rPr>
          <w:sz w:val="28"/>
          <w:szCs w:val="28"/>
        </w:rPr>
      </w:pPr>
      <w:r w:rsidRPr="00CF11E5">
        <w:rPr>
          <w:sz w:val="28"/>
          <w:szCs w:val="28"/>
        </w:rPr>
        <w:t xml:space="preserve">где </w:t>
      </w:r>
      <w:r w:rsidRPr="00986F7C">
        <w:rPr>
          <w:i/>
          <w:sz w:val="28"/>
          <w:szCs w:val="28"/>
        </w:rPr>
        <w:t>r</w:t>
      </w:r>
      <w:r w:rsidRPr="00CF11E5">
        <w:rPr>
          <w:sz w:val="28"/>
          <w:szCs w:val="28"/>
        </w:rPr>
        <w:t xml:space="preserve"> – радиус воронки взрыва; </w:t>
      </w:r>
      <w:r w:rsidRPr="00986F7C">
        <w:rPr>
          <w:i/>
          <w:sz w:val="28"/>
          <w:szCs w:val="28"/>
        </w:rPr>
        <w:t>W</w:t>
      </w:r>
      <w:r w:rsidRPr="00CF11E5">
        <w:rPr>
          <w:sz w:val="28"/>
          <w:szCs w:val="28"/>
        </w:rPr>
        <w:t xml:space="preserve"> – линия наименьшего сопротивления (ЛНС). </w:t>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При воронке нормального выброса </w:t>
      </w:r>
      <w:r w:rsidRPr="00986F7C">
        <w:rPr>
          <w:i/>
          <w:sz w:val="28"/>
          <w:szCs w:val="28"/>
        </w:rPr>
        <w:t>r</w:t>
      </w:r>
      <w:r w:rsidRPr="00CF11E5">
        <w:rPr>
          <w:sz w:val="28"/>
          <w:szCs w:val="28"/>
        </w:rPr>
        <w:t xml:space="preserve"> = </w:t>
      </w:r>
      <w:r w:rsidRPr="00986F7C">
        <w:rPr>
          <w:i/>
          <w:sz w:val="28"/>
          <w:szCs w:val="28"/>
        </w:rPr>
        <w:t>W</w:t>
      </w:r>
      <w:r w:rsidRPr="00CF11E5">
        <w:rPr>
          <w:sz w:val="28"/>
          <w:szCs w:val="28"/>
        </w:rPr>
        <w:t>, воронка взрыва принимает форму геометрически правильного конуса, объем которого приближенно определяется зависимостью:</w:t>
      </w:r>
    </w:p>
    <w:p w:rsidR="00CF11E5" w:rsidRPr="00CF11E5" w:rsidRDefault="00CF11E5" w:rsidP="001D7117">
      <w:pPr>
        <w:tabs>
          <w:tab w:val="left" w:pos="9356"/>
          <w:tab w:val="left" w:pos="9498"/>
        </w:tabs>
        <w:ind w:firstLine="567"/>
        <w:rPr>
          <w:sz w:val="28"/>
          <w:szCs w:val="28"/>
        </w:rPr>
      </w:pPr>
    </w:p>
    <w:p w:rsidR="00CF11E5" w:rsidRPr="00CF11E5" w:rsidRDefault="00CF11E5" w:rsidP="00C4328E">
      <w:pPr>
        <w:tabs>
          <w:tab w:val="center" w:pos="4677"/>
          <w:tab w:val="left" w:pos="9000"/>
          <w:tab w:val="left" w:pos="9356"/>
          <w:tab w:val="left" w:pos="9498"/>
          <w:tab w:val="right" w:pos="9638"/>
        </w:tabs>
        <w:ind w:firstLine="567"/>
        <w:rPr>
          <w:sz w:val="28"/>
          <w:szCs w:val="28"/>
        </w:rPr>
      </w:pPr>
      <w:r w:rsidRPr="00CF11E5">
        <w:rPr>
          <w:sz w:val="28"/>
          <w:szCs w:val="28"/>
        </w:rPr>
        <w:tab/>
      </w:r>
      <w:r w:rsidR="00C4328E">
        <w:rPr>
          <w:sz w:val="28"/>
          <w:szCs w:val="28"/>
        </w:rPr>
        <w:t xml:space="preserve">                                                   </w:t>
      </w:r>
      <m:oMath>
        <m:r>
          <w:rPr>
            <w:rFonts w:ascii="Cambria Math" w:hAnsi="Cambria Math"/>
            <w:sz w:val="28"/>
            <w:szCs w:val="28"/>
          </w:rPr>
          <m:t>V=</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oMath>
      <w:r w:rsidR="00C4328E">
        <w:rPr>
          <w:sz w:val="28"/>
          <w:szCs w:val="28"/>
        </w:rPr>
        <w:t xml:space="preserve">                                            </w:t>
      </w:r>
      <w:r w:rsidR="006535D5">
        <w:rPr>
          <w:sz w:val="28"/>
          <w:szCs w:val="28"/>
        </w:rPr>
        <w:t xml:space="preserve">  </w:t>
      </w:r>
      <w:r w:rsidR="00C4328E">
        <w:rPr>
          <w:sz w:val="28"/>
          <w:szCs w:val="28"/>
        </w:rPr>
        <w:t xml:space="preserve">   </w:t>
      </w:r>
      <w:r w:rsidR="0026081C">
        <w:rPr>
          <w:sz w:val="28"/>
          <w:szCs w:val="28"/>
        </w:rPr>
        <w:t xml:space="preserve">     </w:t>
      </w:r>
      <w:r w:rsidR="00C4328E">
        <w:rPr>
          <w:sz w:val="28"/>
          <w:szCs w:val="28"/>
        </w:rPr>
        <w:t xml:space="preserve"> (1.3)</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В этом случае масса заряда ВВ определяется формулой: </w:t>
      </w:r>
    </w:p>
    <w:p w:rsidR="00CF11E5" w:rsidRPr="00CF11E5" w:rsidRDefault="00CF11E5" w:rsidP="001D7117">
      <w:pPr>
        <w:tabs>
          <w:tab w:val="left" w:pos="9356"/>
          <w:tab w:val="left" w:pos="9498"/>
        </w:tabs>
        <w:ind w:firstLine="567"/>
        <w:rPr>
          <w:sz w:val="28"/>
          <w:szCs w:val="28"/>
        </w:rPr>
      </w:pPr>
    </w:p>
    <w:p w:rsidR="00CF11E5" w:rsidRPr="00CF11E5" w:rsidRDefault="00CF11E5" w:rsidP="00C4328E">
      <w:pPr>
        <w:tabs>
          <w:tab w:val="center" w:pos="4677"/>
          <w:tab w:val="left" w:pos="877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rPr>
          <m:t>Q=q∙</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oMath>
      <w:r w:rsidR="00C81DE9">
        <w:rPr>
          <w:sz w:val="28"/>
          <w:szCs w:val="28"/>
        </w:rPr>
        <w:t>,</w:t>
      </w:r>
      <w:r w:rsidRPr="00CF11E5">
        <w:rPr>
          <w:sz w:val="28"/>
          <w:szCs w:val="28"/>
        </w:rPr>
        <w:tab/>
      </w:r>
      <w:r w:rsidR="006535D5">
        <w:rPr>
          <w:sz w:val="28"/>
          <w:szCs w:val="28"/>
        </w:rPr>
        <w:t xml:space="preserve">  </w:t>
      </w:r>
      <w:r w:rsidR="00C4328E">
        <w:rPr>
          <w:sz w:val="28"/>
          <w:szCs w:val="28"/>
        </w:rPr>
        <w:t>(1.4)</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986F7C">
      <w:pPr>
        <w:tabs>
          <w:tab w:val="left" w:pos="9356"/>
          <w:tab w:val="left" w:pos="9498"/>
        </w:tabs>
        <w:jc w:val="both"/>
        <w:rPr>
          <w:sz w:val="28"/>
          <w:szCs w:val="28"/>
        </w:rPr>
      </w:pPr>
      <w:r w:rsidRPr="00CF11E5">
        <w:rPr>
          <w:sz w:val="28"/>
          <w:szCs w:val="28"/>
        </w:rPr>
        <w:t xml:space="preserve">где </w:t>
      </w:r>
      <w:r w:rsidRPr="00986F7C">
        <w:rPr>
          <w:i/>
          <w:sz w:val="28"/>
          <w:szCs w:val="28"/>
        </w:rPr>
        <w:t>q</w:t>
      </w:r>
      <w:r w:rsidRPr="00CF11E5">
        <w:rPr>
          <w:sz w:val="28"/>
          <w:szCs w:val="28"/>
        </w:rPr>
        <w:t xml:space="preserve"> – удельный расход взрывчатого вещества, т.е. расход взрывчатого вещества, приходящийся на взрыв одного метра кубического взрываемой породы. </w:t>
      </w:r>
    </w:p>
    <w:p w:rsidR="00266F49" w:rsidRDefault="00DD74C5" w:rsidP="001D7117">
      <w:pPr>
        <w:tabs>
          <w:tab w:val="left" w:pos="9356"/>
          <w:tab w:val="left" w:pos="9498"/>
        </w:tabs>
        <w:ind w:firstLine="567"/>
        <w:jc w:val="both"/>
        <w:rPr>
          <w:sz w:val="28"/>
          <w:szCs w:val="28"/>
        </w:rPr>
      </w:pPr>
      <w:r w:rsidRPr="00DD74C5">
        <w:rPr>
          <w:sz w:val="28"/>
          <w:szCs w:val="28"/>
        </w:rPr>
        <w:t xml:space="preserve">Следующее исследование выявило, что с увеличением массы заряда взрыва </w:t>
      </w:r>
      <w:r w:rsidR="00C81DE9">
        <w:rPr>
          <w:sz w:val="28"/>
          <w:szCs w:val="28"/>
        </w:rPr>
        <w:t>–</w:t>
      </w:r>
      <w:r w:rsidR="00C81DE9" w:rsidRPr="00DD74C5">
        <w:rPr>
          <w:sz w:val="28"/>
          <w:szCs w:val="28"/>
        </w:rPr>
        <w:t xml:space="preserve"> </w:t>
      </w:r>
      <w:r w:rsidRPr="00986F7C">
        <w:rPr>
          <w:i/>
          <w:sz w:val="28"/>
          <w:szCs w:val="28"/>
        </w:rPr>
        <w:t>Q</w:t>
      </w:r>
      <w:r w:rsidRPr="00DD74C5">
        <w:rPr>
          <w:sz w:val="28"/>
          <w:szCs w:val="28"/>
        </w:rPr>
        <w:t xml:space="preserve">, показатель действия взрыва </w:t>
      </w:r>
      <w:r w:rsidR="00C81DE9">
        <w:rPr>
          <w:sz w:val="28"/>
          <w:szCs w:val="28"/>
        </w:rPr>
        <w:t>–</w:t>
      </w:r>
      <w:r w:rsidRPr="00DD74C5">
        <w:rPr>
          <w:sz w:val="28"/>
          <w:szCs w:val="28"/>
        </w:rPr>
        <w:t xml:space="preserve"> </w:t>
      </w:r>
      <w:r w:rsidRPr="00986F7C">
        <w:rPr>
          <w:i/>
          <w:sz w:val="28"/>
          <w:szCs w:val="28"/>
        </w:rPr>
        <w:t>n</w:t>
      </w:r>
      <w:r w:rsidRPr="00DD74C5">
        <w:rPr>
          <w:sz w:val="28"/>
          <w:szCs w:val="28"/>
        </w:rPr>
        <w:t xml:space="preserve"> также возрастает, и масштабный эффект в первом приближении может быть учтен с помощью функции показателя действия взрыва </w:t>
      </w:r>
      <w:r w:rsidRPr="00986F7C">
        <w:rPr>
          <w:i/>
          <w:sz w:val="28"/>
          <w:szCs w:val="28"/>
        </w:rPr>
        <w:t>f</w:t>
      </w:r>
      <w:r w:rsidRPr="00DD74C5">
        <w:rPr>
          <w:sz w:val="28"/>
          <w:szCs w:val="28"/>
        </w:rPr>
        <w:t>(</w:t>
      </w:r>
      <w:r w:rsidRPr="00986F7C">
        <w:rPr>
          <w:i/>
          <w:sz w:val="28"/>
          <w:szCs w:val="28"/>
        </w:rPr>
        <w:t>n</w:t>
      </w:r>
      <w:r w:rsidRPr="00DD74C5">
        <w:rPr>
          <w:sz w:val="28"/>
          <w:szCs w:val="28"/>
        </w:rPr>
        <w:t>), включенной в расчетную формулу (</w:t>
      </w:r>
      <w:r w:rsidR="00C81DE9">
        <w:rPr>
          <w:sz w:val="28"/>
          <w:szCs w:val="28"/>
        </w:rPr>
        <w:t>1.</w:t>
      </w:r>
      <w:r w:rsidRPr="00DD74C5">
        <w:rPr>
          <w:sz w:val="28"/>
          <w:szCs w:val="28"/>
        </w:rPr>
        <w:t>4). Таким образом, формула (</w:t>
      </w:r>
      <w:r w:rsidR="00C81DE9">
        <w:rPr>
          <w:sz w:val="28"/>
          <w:szCs w:val="28"/>
        </w:rPr>
        <w:t>1.</w:t>
      </w:r>
      <w:r w:rsidRPr="00DD74C5">
        <w:rPr>
          <w:sz w:val="28"/>
          <w:szCs w:val="28"/>
        </w:rPr>
        <w:t>4) будет иметь следующий вид:</w:t>
      </w:r>
    </w:p>
    <w:p w:rsidR="00DD74C5" w:rsidRPr="00CF11E5" w:rsidRDefault="00DD74C5" w:rsidP="001D7117">
      <w:pPr>
        <w:tabs>
          <w:tab w:val="left" w:pos="9356"/>
          <w:tab w:val="left" w:pos="9498"/>
        </w:tabs>
        <w:ind w:firstLine="567"/>
        <w:jc w:val="both"/>
        <w:rPr>
          <w:sz w:val="28"/>
          <w:szCs w:val="28"/>
        </w:rPr>
      </w:pPr>
    </w:p>
    <w:p w:rsidR="00C4328E" w:rsidRDefault="00CF11E5" w:rsidP="00C4328E">
      <w:pPr>
        <w:tabs>
          <w:tab w:val="center" w:pos="4677"/>
          <w:tab w:val="center" w:pos="4960"/>
          <w:tab w:val="left" w:pos="8775"/>
          <w:tab w:val="left" w:pos="8915"/>
          <w:tab w:val="left" w:pos="9141"/>
          <w:tab w:val="left" w:pos="9178"/>
          <w:tab w:val="left" w:pos="9266"/>
          <w:tab w:val="left" w:pos="9356"/>
          <w:tab w:val="left" w:pos="9498"/>
        </w:tabs>
        <w:ind w:firstLine="567"/>
        <w:rPr>
          <w:sz w:val="28"/>
          <w:szCs w:val="28"/>
        </w:rPr>
      </w:pPr>
      <w:r w:rsidRPr="00CF11E5">
        <w:rPr>
          <w:sz w:val="28"/>
          <w:szCs w:val="28"/>
        </w:rPr>
        <w:tab/>
      </w:r>
      <m:oMath>
        <m:r>
          <w:rPr>
            <w:rFonts w:ascii="Cambria Math" w:hAnsi="Cambria Math"/>
            <w:sz w:val="28"/>
            <w:szCs w:val="28"/>
          </w:rPr>
          <m:t>Q=f(n)∙q∙</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oMath>
      <w:r w:rsidRPr="00CF11E5">
        <w:rPr>
          <w:sz w:val="28"/>
          <w:szCs w:val="28"/>
        </w:rPr>
        <w:tab/>
      </w:r>
      <w:r w:rsidR="006535D5">
        <w:rPr>
          <w:sz w:val="28"/>
          <w:szCs w:val="28"/>
        </w:rPr>
        <w:t xml:space="preserve">  </w:t>
      </w:r>
      <w:r w:rsidR="00C4328E">
        <w:rPr>
          <w:sz w:val="28"/>
          <w:szCs w:val="28"/>
        </w:rPr>
        <w:t>(1.5)</w:t>
      </w:r>
      <w:r w:rsidR="00C4328E">
        <w:rPr>
          <w:sz w:val="28"/>
          <w:szCs w:val="28"/>
        </w:rPr>
        <w:tab/>
      </w:r>
    </w:p>
    <w:p w:rsidR="00CF11E5" w:rsidRPr="00CF11E5" w:rsidRDefault="00D10788" w:rsidP="00D10788">
      <w:pPr>
        <w:tabs>
          <w:tab w:val="center" w:pos="4677"/>
          <w:tab w:val="center" w:pos="4960"/>
          <w:tab w:val="left" w:pos="8915"/>
          <w:tab w:val="left" w:pos="9141"/>
          <w:tab w:val="left" w:pos="9178"/>
          <w:tab w:val="left" w:pos="9266"/>
          <w:tab w:val="left" w:pos="9356"/>
          <w:tab w:val="left" w:pos="9498"/>
        </w:tabs>
        <w:ind w:firstLine="567"/>
        <w:rPr>
          <w:sz w:val="28"/>
          <w:szCs w:val="28"/>
        </w:rPr>
      </w:pPr>
      <w:r>
        <w:rPr>
          <w:sz w:val="28"/>
          <w:szCs w:val="28"/>
        </w:rPr>
        <w:tab/>
      </w:r>
      <w:r>
        <w:rPr>
          <w:sz w:val="28"/>
          <w:szCs w:val="28"/>
        </w:rPr>
        <w:tab/>
      </w:r>
      <w:r>
        <w:rPr>
          <w:sz w:val="28"/>
          <w:szCs w:val="28"/>
        </w:rPr>
        <w:tab/>
      </w:r>
      <w:r>
        <w:rPr>
          <w:sz w:val="28"/>
          <w:szCs w:val="28"/>
        </w:rPr>
        <w:tab/>
        <w:t xml:space="preserve"> </w:t>
      </w:r>
    </w:p>
    <w:p w:rsidR="00CF11E5" w:rsidRPr="00CF11E5" w:rsidRDefault="00CF11E5" w:rsidP="001D7117">
      <w:pPr>
        <w:tabs>
          <w:tab w:val="left" w:pos="9356"/>
          <w:tab w:val="left" w:pos="9498"/>
        </w:tabs>
        <w:ind w:firstLine="567"/>
        <w:jc w:val="both"/>
        <w:rPr>
          <w:sz w:val="28"/>
          <w:szCs w:val="28"/>
        </w:rPr>
      </w:pPr>
      <w:r w:rsidRPr="00CF11E5">
        <w:rPr>
          <w:sz w:val="28"/>
          <w:szCs w:val="28"/>
        </w:rPr>
        <w:t>М.М. Фролов в 1868 г. предложил функцию пок</w:t>
      </w:r>
      <w:r w:rsidR="00D10788">
        <w:rPr>
          <w:sz w:val="28"/>
          <w:szCs w:val="28"/>
        </w:rPr>
        <w:t>азателя действия взрыва в виде: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3F22E3">
      <w:pPr>
        <w:tabs>
          <w:tab w:val="center" w:pos="4677"/>
          <w:tab w:val="left" w:pos="8685"/>
          <w:tab w:val="left" w:pos="9356"/>
          <w:tab w:val="left" w:pos="9498"/>
          <w:tab w:val="right" w:pos="9638"/>
        </w:tabs>
        <w:ind w:firstLine="567"/>
        <w:rPr>
          <w:sz w:val="28"/>
          <w:szCs w:val="28"/>
        </w:rPr>
      </w:pPr>
      <w:r w:rsidRPr="00CF11E5">
        <w:rPr>
          <w:sz w:val="28"/>
          <w:szCs w:val="28"/>
        </w:rPr>
        <w:lastRenderedPageBreak/>
        <w:tab/>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=A+B∙</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Pr="00CF11E5">
        <w:rPr>
          <w:sz w:val="28"/>
          <w:szCs w:val="28"/>
        </w:rPr>
        <w:tab/>
      </w:r>
      <w:r w:rsidR="006535D5">
        <w:rPr>
          <w:sz w:val="28"/>
          <w:szCs w:val="28"/>
        </w:rPr>
        <w:t xml:space="preserve">  </w:t>
      </w:r>
      <w:r w:rsidR="003F22E3">
        <w:rPr>
          <w:sz w:val="28"/>
          <w:szCs w:val="28"/>
        </w:rPr>
        <w:t xml:space="preserve"> (1.6)</w:t>
      </w:r>
      <w:r w:rsidR="003F22E3">
        <w:rPr>
          <w:sz w:val="28"/>
          <w:szCs w:val="28"/>
        </w:rPr>
        <w:tab/>
      </w:r>
      <w:r w:rsidR="00B7281D">
        <w:rPr>
          <w:sz w:val="28"/>
          <w:szCs w:val="28"/>
        </w:rPr>
        <w:t xml:space="preserve">  </w:t>
      </w:r>
    </w:p>
    <w:p w:rsidR="00CF11E5" w:rsidRPr="00CF11E5" w:rsidRDefault="00CF11E5" w:rsidP="001D7117">
      <w:pPr>
        <w:tabs>
          <w:tab w:val="left" w:pos="9356"/>
          <w:tab w:val="left" w:pos="9498"/>
        </w:tabs>
        <w:ind w:firstLine="567"/>
        <w:jc w:val="both"/>
        <w:rPr>
          <w:sz w:val="28"/>
          <w:szCs w:val="28"/>
        </w:rPr>
      </w:pPr>
    </w:p>
    <w:p w:rsidR="00CF11E5" w:rsidRPr="00CF11E5" w:rsidRDefault="00DD74C5" w:rsidP="001D7117">
      <w:pPr>
        <w:tabs>
          <w:tab w:val="left" w:pos="9356"/>
          <w:tab w:val="left" w:pos="9498"/>
        </w:tabs>
        <w:ind w:firstLine="567"/>
        <w:jc w:val="both"/>
        <w:rPr>
          <w:sz w:val="28"/>
          <w:szCs w:val="28"/>
        </w:rPr>
      </w:pPr>
      <w:r w:rsidRPr="00DD74C5">
        <w:rPr>
          <w:sz w:val="28"/>
          <w:szCs w:val="28"/>
        </w:rPr>
        <w:t>Предполагалось, что зн</w:t>
      </w:r>
      <w:r w:rsidR="00F548BC">
        <w:rPr>
          <w:sz w:val="28"/>
          <w:szCs w:val="28"/>
        </w:rPr>
        <w:t xml:space="preserve">ачения коэффициентов </w:t>
      </w:r>
      <w:r w:rsidR="00F548BC" w:rsidRPr="00986F7C">
        <w:rPr>
          <w:i/>
          <w:sz w:val="28"/>
          <w:szCs w:val="28"/>
        </w:rPr>
        <w:t xml:space="preserve">А </w:t>
      </w:r>
      <w:r w:rsidR="00F548BC">
        <w:rPr>
          <w:sz w:val="28"/>
          <w:szCs w:val="28"/>
        </w:rPr>
        <w:t xml:space="preserve">и </w:t>
      </w:r>
      <w:r w:rsidR="00F548BC" w:rsidRPr="00986F7C">
        <w:rPr>
          <w:i/>
          <w:sz w:val="28"/>
          <w:szCs w:val="28"/>
          <w:lang w:val="en-US"/>
        </w:rPr>
        <w:t>B</w:t>
      </w:r>
      <w:r w:rsidR="00F548BC" w:rsidRPr="00F548BC">
        <w:rPr>
          <w:sz w:val="28"/>
          <w:szCs w:val="28"/>
        </w:rPr>
        <w:t xml:space="preserve"> </w:t>
      </w:r>
      <w:r w:rsidRPr="00DD74C5">
        <w:rPr>
          <w:sz w:val="28"/>
          <w:szCs w:val="28"/>
        </w:rPr>
        <w:t>в функции показателя действия взрыва будут равны 0,5. Наилучшим образом эти коэффициенты были подобраны М.М. Боресковым в 1871 году, чтобы удовлетворительно описывать практи</w:t>
      </w:r>
      <w:r>
        <w:rPr>
          <w:sz w:val="28"/>
          <w:szCs w:val="28"/>
        </w:rPr>
        <w:t>ческую работу взрыва в те времена</w:t>
      </w:r>
      <w:r w:rsidR="00CF11E5" w:rsidRPr="00CF11E5">
        <w:rPr>
          <w:sz w:val="28"/>
          <w:szCs w:val="28"/>
        </w:rPr>
        <w:t>:</w:t>
      </w:r>
    </w:p>
    <w:p w:rsidR="00CF11E5" w:rsidRPr="00CF11E5" w:rsidRDefault="00CF11E5" w:rsidP="001D7117">
      <w:pPr>
        <w:tabs>
          <w:tab w:val="left" w:pos="9356"/>
          <w:tab w:val="left" w:pos="9498"/>
        </w:tabs>
        <w:ind w:firstLine="567"/>
        <w:jc w:val="center"/>
        <w:rPr>
          <w:sz w:val="28"/>
          <w:szCs w:val="28"/>
        </w:rPr>
      </w:pPr>
    </w:p>
    <w:p w:rsidR="00D10788" w:rsidRDefault="00CF11E5" w:rsidP="003F22E3">
      <w:pPr>
        <w:tabs>
          <w:tab w:val="center" w:pos="4677"/>
          <w:tab w:val="left" w:pos="862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=0,4+0,6∙</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Pr="00CF11E5">
        <w:rPr>
          <w:sz w:val="28"/>
          <w:szCs w:val="28"/>
        </w:rPr>
        <w:tab/>
      </w:r>
      <w:r w:rsidR="006535D5">
        <w:rPr>
          <w:sz w:val="28"/>
          <w:szCs w:val="28"/>
        </w:rPr>
        <w:t xml:space="preserve">  </w:t>
      </w:r>
      <w:r w:rsidR="003F22E3">
        <w:rPr>
          <w:sz w:val="28"/>
          <w:szCs w:val="28"/>
        </w:rPr>
        <w:t xml:space="preserve">  (1.7)</w:t>
      </w:r>
      <w:r w:rsidR="003F22E3">
        <w:rPr>
          <w:sz w:val="28"/>
          <w:szCs w:val="28"/>
        </w:rPr>
        <w:tab/>
      </w:r>
    </w:p>
    <w:p w:rsidR="00CF11E5" w:rsidRPr="00CF11E5" w:rsidRDefault="00CF11E5" w:rsidP="00D10788">
      <w:pPr>
        <w:tabs>
          <w:tab w:val="center" w:pos="4677"/>
          <w:tab w:val="left" w:pos="9356"/>
          <w:tab w:val="left" w:pos="9498"/>
          <w:tab w:val="right" w:pos="9638"/>
        </w:tabs>
        <w:ind w:firstLine="567"/>
        <w:rPr>
          <w:sz w:val="28"/>
          <w:szCs w:val="28"/>
        </w:rPr>
      </w:pPr>
      <w:r w:rsidRPr="00CF11E5">
        <w:rPr>
          <w:sz w:val="28"/>
          <w:szCs w:val="28"/>
        </w:rPr>
        <w:t xml:space="preserve"> </w:t>
      </w:r>
    </w:p>
    <w:p w:rsidR="00CF11E5" w:rsidRPr="00CF11E5" w:rsidRDefault="00CF11E5" w:rsidP="001D7117">
      <w:pPr>
        <w:tabs>
          <w:tab w:val="left" w:pos="9356"/>
          <w:tab w:val="left" w:pos="9498"/>
        </w:tabs>
        <w:ind w:firstLine="567"/>
        <w:jc w:val="both"/>
        <w:rPr>
          <w:sz w:val="28"/>
          <w:szCs w:val="28"/>
        </w:rPr>
      </w:pPr>
      <w:r w:rsidRPr="00CF11E5">
        <w:rPr>
          <w:sz w:val="28"/>
          <w:szCs w:val="28"/>
        </w:rPr>
        <w:t>Зависимость (</w:t>
      </w:r>
      <w:r w:rsidR="00C81DE9">
        <w:rPr>
          <w:sz w:val="28"/>
          <w:szCs w:val="28"/>
        </w:rPr>
        <w:t>1.</w:t>
      </w:r>
      <w:r w:rsidRPr="00CF11E5">
        <w:rPr>
          <w:sz w:val="28"/>
          <w:szCs w:val="28"/>
        </w:rPr>
        <w:t>7) использовалась для определения массы зарядов взрывчатого вещества и записывалась в виде: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3F22E3">
      <w:pPr>
        <w:tabs>
          <w:tab w:val="center" w:pos="4677"/>
          <w:tab w:val="left" w:pos="849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=(0,4+0,6∙</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3</m:t>
            </m:r>
          </m:sup>
        </m:sSup>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W</m:t>
        </m:r>
      </m:oMath>
      <w:r w:rsidRPr="00CF11E5">
        <w:rPr>
          <w:sz w:val="28"/>
          <w:szCs w:val="28"/>
        </w:rPr>
        <w:tab/>
      </w:r>
      <w:r w:rsidR="003F22E3">
        <w:rPr>
          <w:sz w:val="28"/>
          <w:szCs w:val="28"/>
        </w:rPr>
        <w:t xml:space="preserve">   </w:t>
      </w:r>
      <w:r w:rsidR="006535D5">
        <w:rPr>
          <w:sz w:val="28"/>
          <w:szCs w:val="28"/>
        </w:rPr>
        <w:t xml:space="preserve">  </w:t>
      </w:r>
      <w:r w:rsidR="003F22E3">
        <w:rPr>
          <w:sz w:val="28"/>
          <w:szCs w:val="28"/>
        </w:rPr>
        <w:t xml:space="preserve"> (1.8)</w:t>
      </w:r>
      <w:r w:rsidR="003F22E3">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D86B9E" w:rsidRDefault="00DD74C5" w:rsidP="001D7117">
      <w:pPr>
        <w:tabs>
          <w:tab w:val="left" w:pos="9356"/>
          <w:tab w:val="left" w:pos="9498"/>
        </w:tabs>
        <w:ind w:firstLine="567"/>
        <w:jc w:val="both"/>
        <w:rPr>
          <w:sz w:val="28"/>
          <w:szCs w:val="28"/>
        </w:rPr>
      </w:pPr>
      <w:r w:rsidRPr="00DD74C5">
        <w:rPr>
          <w:sz w:val="28"/>
          <w:szCs w:val="28"/>
        </w:rPr>
        <w:t>Анализ опыта производства взрывных работ показал, что удельный расход взрывчатого вещества зависит от физико-механических свойств разрушаемого материала и связывается с коэффициентом крепости (</w:t>
      </w:r>
      <w:r w:rsidRPr="00986F7C">
        <w:rPr>
          <w:i/>
          <w:sz w:val="28"/>
          <w:szCs w:val="28"/>
        </w:rPr>
        <w:t>f</w:t>
      </w:r>
      <w:r w:rsidRPr="00DD74C5">
        <w:rPr>
          <w:sz w:val="28"/>
          <w:szCs w:val="28"/>
        </w:rPr>
        <w:t>) на шкале проф. М.М. Протодьяконова. Нормативные документы не раскрывают связи между удельным расходом взрывчатого вещества и коэффициентом крепости</w:t>
      </w:r>
      <w:r w:rsidR="00D86B9E">
        <w:rPr>
          <w:sz w:val="28"/>
          <w:szCs w:val="28"/>
        </w:rPr>
        <w:t xml:space="preserve"> </w:t>
      </w:r>
      <w:r w:rsidR="00D86B9E" w:rsidRPr="00D86B9E">
        <w:rPr>
          <w:sz w:val="28"/>
          <w:szCs w:val="28"/>
        </w:rPr>
        <w:t>[18]</w:t>
      </w:r>
      <w:r w:rsidRPr="00DD74C5">
        <w:rPr>
          <w:sz w:val="28"/>
          <w:szCs w:val="28"/>
        </w:rPr>
        <w:t xml:space="preserve">. </w:t>
      </w:r>
    </w:p>
    <w:p w:rsidR="00CF11E5" w:rsidRDefault="00DD74C5" w:rsidP="001D7117">
      <w:pPr>
        <w:tabs>
          <w:tab w:val="left" w:pos="9356"/>
          <w:tab w:val="left" w:pos="9498"/>
        </w:tabs>
        <w:ind w:firstLine="567"/>
        <w:jc w:val="both"/>
        <w:rPr>
          <w:sz w:val="28"/>
          <w:szCs w:val="28"/>
        </w:rPr>
      </w:pPr>
      <w:r w:rsidRPr="00DD74C5">
        <w:rPr>
          <w:sz w:val="28"/>
          <w:szCs w:val="28"/>
        </w:rPr>
        <w:t>Принцип расчета массы заряда взрывчатого вещества при разрушении пород был дальше развит в трудах А.Ф. Суханова и М.П. Бродского, которые предложили учитывать затраты энергии взрыва на преодоление сил тяжести породы и сил сцепления по боковой поверхности воронки выброса. Таким образом, формула (1</w:t>
      </w:r>
      <w:r w:rsidR="00D86B9E" w:rsidRPr="005169F5">
        <w:rPr>
          <w:sz w:val="28"/>
          <w:szCs w:val="28"/>
        </w:rPr>
        <w:t>.8</w:t>
      </w:r>
      <w:r w:rsidRPr="00DD74C5">
        <w:rPr>
          <w:sz w:val="28"/>
          <w:szCs w:val="28"/>
        </w:rPr>
        <w:t>) была</w:t>
      </w:r>
      <w:r>
        <w:rPr>
          <w:sz w:val="28"/>
          <w:szCs w:val="28"/>
        </w:rPr>
        <w:t xml:space="preserve"> доработана и приняла новый вид:</w:t>
      </w:r>
    </w:p>
    <w:p w:rsidR="00DD74C5" w:rsidRPr="00CF11E5" w:rsidRDefault="00DD74C5"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64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V</m:t>
        </m:r>
      </m:oMath>
      <w:r w:rsidR="00C81DE9">
        <w:rPr>
          <w:sz w:val="28"/>
          <w:szCs w:val="28"/>
        </w:rPr>
        <w:t>,</w:t>
      </w:r>
      <w:r w:rsidRPr="00CF11E5">
        <w:rPr>
          <w:sz w:val="28"/>
          <w:szCs w:val="28"/>
        </w:rPr>
        <w:tab/>
      </w:r>
      <w:r w:rsidR="008D292F">
        <w:rPr>
          <w:sz w:val="28"/>
          <w:szCs w:val="28"/>
        </w:rPr>
        <w:t xml:space="preserve"> </w:t>
      </w:r>
      <w:r w:rsidR="006535D5">
        <w:rPr>
          <w:sz w:val="28"/>
          <w:szCs w:val="28"/>
        </w:rPr>
        <w:t xml:space="preserve">  </w:t>
      </w:r>
      <w:r w:rsidR="008D292F">
        <w:rPr>
          <w:sz w:val="28"/>
          <w:szCs w:val="28"/>
        </w:rPr>
        <w:t xml:space="preserve"> (1.9)</w:t>
      </w:r>
      <w:r w:rsidR="008D292F">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CF11E5" w:rsidRPr="00CF11E5" w:rsidRDefault="00CF11E5" w:rsidP="00986F7C">
      <w:pPr>
        <w:tabs>
          <w:tab w:val="left" w:pos="9356"/>
          <w:tab w:val="left" w:pos="9498"/>
        </w:tabs>
        <w:jc w:val="both"/>
        <w:rPr>
          <w:sz w:val="28"/>
          <w:szCs w:val="28"/>
        </w:rPr>
      </w:pPr>
      <w:r w:rsidRPr="00CF11E5">
        <w:rPr>
          <w:sz w:val="28"/>
          <w:szCs w:val="28"/>
        </w:rPr>
        <w:t xml:space="preserve">где </w:t>
      </w:r>
      <w:r w:rsidRPr="00986F7C">
        <w:rPr>
          <w:i/>
          <w:sz w:val="28"/>
          <w:szCs w:val="28"/>
        </w:rPr>
        <w:t>S</w:t>
      </w:r>
      <w:r w:rsidRPr="00986F7C">
        <w:rPr>
          <w:i/>
          <w:sz w:val="28"/>
          <w:szCs w:val="28"/>
          <w:vertAlign w:val="subscript"/>
          <w:lang w:val="en-US"/>
        </w:rPr>
        <w:t>n</w:t>
      </w:r>
      <w:r w:rsidRPr="00CF11E5">
        <w:rPr>
          <w:sz w:val="28"/>
          <w:szCs w:val="28"/>
        </w:rPr>
        <w:t xml:space="preserve"> – боковая поверхность воронки взрыва; </w:t>
      </w:r>
      <w:r w:rsidRPr="00986F7C">
        <w:rPr>
          <w:i/>
          <w:sz w:val="28"/>
          <w:szCs w:val="28"/>
        </w:rPr>
        <w:t>V</w:t>
      </w:r>
      <w:r w:rsidRPr="00CF11E5">
        <w:rPr>
          <w:sz w:val="28"/>
          <w:szCs w:val="28"/>
        </w:rPr>
        <w:t xml:space="preserve"> – объем воронки взрыва; </w:t>
      </w:r>
      <w:r w:rsidRPr="00986F7C">
        <w:rPr>
          <w:i/>
          <w:sz w:val="28"/>
          <w:szCs w:val="28"/>
        </w:rPr>
        <w:t>q</w:t>
      </w:r>
      <w:r w:rsidRPr="00CF11E5">
        <w:rPr>
          <w:sz w:val="28"/>
          <w:szCs w:val="28"/>
          <w:vertAlign w:val="subscript"/>
        </w:rPr>
        <w:t>1</w:t>
      </w:r>
      <w:r w:rsidRPr="00CF11E5">
        <w:rPr>
          <w:sz w:val="28"/>
          <w:szCs w:val="28"/>
        </w:rPr>
        <w:t xml:space="preserve"> и </w:t>
      </w:r>
      <w:r w:rsidRPr="00986F7C">
        <w:rPr>
          <w:i/>
          <w:sz w:val="28"/>
          <w:szCs w:val="28"/>
        </w:rPr>
        <w:t>q</w:t>
      </w:r>
      <w:r w:rsidRPr="00CF11E5">
        <w:rPr>
          <w:sz w:val="28"/>
          <w:szCs w:val="28"/>
          <w:vertAlign w:val="subscript"/>
        </w:rPr>
        <w:t>2</w:t>
      </w:r>
      <w:r w:rsidRPr="00CF11E5">
        <w:rPr>
          <w:sz w:val="28"/>
          <w:szCs w:val="28"/>
        </w:rPr>
        <w:t xml:space="preserve"> – численные значения удельного</w:t>
      </w:r>
      <w:r w:rsidR="009E0A3A">
        <w:rPr>
          <w:sz w:val="28"/>
          <w:szCs w:val="28"/>
        </w:rPr>
        <w:t xml:space="preserve"> расхода взрывчатого вещества [18</w:t>
      </w:r>
      <w:r w:rsidRPr="00CF11E5">
        <w:rPr>
          <w:sz w:val="28"/>
          <w:szCs w:val="28"/>
        </w:rPr>
        <w:t xml:space="preserve">]. </w:t>
      </w:r>
    </w:p>
    <w:p w:rsidR="00CF11E5" w:rsidRDefault="00D86B9E" w:rsidP="001D7117">
      <w:pPr>
        <w:tabs>
          <w:tab w:val="left" w:pos="9356"/>
          <w:tab w:val="left" w:pos="9498"/>
        </w:tabs>
        <w:ind w:firstLine="567"/>
        <w:jc w:val="both"/>
        <w:rPr>
          <w:sz w:val="28"/>
          <w:szCs w:val="28"/>
        </w:rPr>
      </w:pPr>
      <w:r w:rsidRPr="00D86B9E">
        <w:rPr>
          <w:sz w:val="28"/>
          <w:szCs w:val="28"/>
        </w:rPr>
        <w:t xml:space="preserve">Ученый из Швеции, У. Лангефорс [19], улучшил метод для расчета массы заряда, предложив формулу, которая учитывает расход энергии, необходимый для преодоления сил сцепления на боковой поверхности взрывной воронки, сил тяжести породы в объеме взрывной воронки, а также сил на перемещение и разлет </w:t>
      </w:r>
      <w:r>
        <w:rPr>
          <w:sz w:val="28"/>
          <w:szCs w:val="28"/>
        </w:rPr>
        <w:t xml:space="preserve">породы: </w:t>
      </w:r>
    </w:p>
    <w:p w:rsidR="00D86B9E" w:rsidRPr="00CF11E5" w:rsidRDefault="00D86B9E"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595"/>
          <w:tab w:val="left" w:pos="870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4</m:t>
            </m:r>
          </m:sup>
        </m:sSup>
      </m:oMath>
      <w:r w:rsidR="008D292F">
        <w:rPr>
          <w:sz w:val="28"/>
          <w:szCs w:val="28"/>
        </w:rPr>
        <w:tab/>
      </w:r>
      <w:r w:rsidR="006535D5">
        <w:rPr>
          <w:sz w:val="28"/>
          <w:szCs w:val="28"/>
        </w:rPr>
        <w:t xml:space="preserve">  </w:t>
      </w:r>
      <w:r w:rsidR="008D292F">
        <w:rPr>
          <w:sz w:val="28"/>
          <w:szCs w:val="28"/>
        </w:rPr>
        <w:t>(1.10)</w:t>
      </w:r>
      <w:r w:rsidR="008D292F">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CF11E5" w:rsidRPr="00CF11E5" w:rsidRDefault="001449D9" w:rsidP="00986F7C">
      <w:pPr>
        <w:tabs>
          <w:tab w:val="left" w:pos="9356"/>
          <w:tab w:val="left" w:pos="9498"/>
        </w:tabs>
        <w:jc w:val="both"/>
        <w:rPr>
          <w:sz w:val="28"/>
          <w:szCs w:val="28"/>
        </w:rPr>
      </w:pPr>
      <w:r>
        <w:rPr>
          <w:sz w:val="28"/>
          <w:szCs w:val="28"/>
        </w:rPr>
        <w:t>г</w:t>
      </w:r>
      <w:r w:rsidR="00CF11E5" w:rsidRPr="00CF11E5">
        <w:rPr>
          <w:sz w:val="28"/>
          <w:szCs w:val="28"/>
        </w:rPr>
        <w:t>де</w:t>
      </w:r>
      <w:r>
        <w:rPr>
          <w:sz w:val="28"/>
          <w:szCs w:val="28"/>
        </w:rPr>
        <w:t xml:space="preserve"> </w:t>
      </w:r>
      <w:r w:rsidRPr="00986F7C">
        <w:rPr>
          <w:i/>
          <w:sz w:val="28"/>
          <w:szCs w:val="28"/>
          <w:lang w:val="en-US"/>
        </w:rPr>
        <w:t>k</w:t>
      </w:r>
      <w:r w:rsidRPr="001449D9">
        <w:rPr>
          <w:sz w:val="28"/>
          <w:szCs w:val="28"/>
          <w:vertAlign w:val="subscript"/>
        </w:rPr>
        <w:t>1</w:t>
      </w:r>
      <w:r w:rsidR="00CF11E5" w:rsidRPr="00CF11E5">
        <w:rPr>
          <w:sz w:val="28"/>
          <w:szCs w:val="28"/>
        </w:rPr>
        <w:t xml:space="preserve">, </w:t>
      </w:r>
      <w:r w:rsidRPr="00986F7C">
        <w:rPr>
          <w:i/>
          <w:sz w:val="28"/>
          <w:szCs w:val="28"/>
          <w:lang w:val="en-US"/>
        </w:rPr>
        <w:t>k</w:t>
      </w:r>
      <w:r w:rsidRPr="001449D9">
        <w:rPr>
          <w:sz w:val="28"/>
          <w:szCs w:val="28"/>
          <w:vertAlign w:val="subscript"/>
        </w:rPr>
        <w:t>2</w:t>
      </w:r>
      <w:r w:rsidRPr="001449D9">
        <w:rPr>
          <w:sz w:val="28"/>
          <w:szCs w:val="28"/>
        </w:rPr>
        <w:t xml:space="preserve">, </w:t>
      </w:r>
      <w:r w:rsidRPr="00986F7C">
        <w:rPr>
          <w:i/>
          <w:sz w:val="28"/>
          <w:szCs w:val="28"/>
          <w:lang w:val="en-US"/>
        </w:rPr>
        <w:t>k</w:t>
      </w:r>
      <w:r w:rsidRPr="001449D9">
        <w:rPr>
          <w:sz w:val="28"/>
          <w:szCs w:val="28"/>
          <w:vertAlign w:val="subscript"/>
        </w:rPr>
        <w:t>3</w:t>
      </w:r>
      <w:r w:rsidRPr="001449D9">
        <w:rPr>
          <w:sz w:val="28"/>
          <w:szCs w:val="28"/>
        </w:rPr>
        <w:t xml:space="preserve"> </w:t>
      </w:r>
      <w:r w:rsidR="00CF11E5" w:rsidRPr="00CF11E5">
        <w:rPr>
          <w:sz w:val="28"/>
          <w:szCs w:val="28"/>
        </w:rPr>
        <w:t xml:space="preserve">– эмпирические коэффициенты.      </w:t>
      </w:r>
    </w:p>
    <w:p w:rsidR="00CF11E5" w:rsidRDefault="00D86B9E" w:rsidP="001D7117">
      <w:pPr>
        <w:tabs>
          <w:tab w:val="left" w:pos="9356"/>
          <w:tab w:val="left" w:pos="9498"/>
        </w:tabs>
        <w:ind w:firstLine="567"/>
        <w:jc w:val="both"/>
        <w:rPr>
          <w:sz w:val="28"/>
          <w:szCs w:val="28"/>
        </w:rPr>
      </w:pPr>
      <w:r w:rsidRPr="00D86B9E">
        <w:rPr>
          <w:sz w:val="28"/>
          <w:szCs w:val="28"/>
        </w:rPr>
        <w:t>Профессор А.Н. Ханукаев [20,21] разработал приближенный метод расчета массы заряда, который основывается на волновой гипотезе разрушения горных пород и учитывает параметры заложения заряда, такие как радиус заряда и линия наименьшего сопротивления, а также вместимость скважины. Если диаметр скважины известен, то масса заряда может быть рассчитана по следующей формуле:</w:t>
      </w:r>
    </w:p>
    <w:p w:rsidR="00D86B9E" w:rsidRPr="00CF11E5" w:rsidRDefault="00D86B9E"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460"/>
          <w:tab w:val="left" w:pos="9356"/>
          <w:tab w:val="left" w:pos="9498"/>
          <w:tab w:val="right" w:pos="9638"/>
        </w:tabs>
        <w:ind w:firstLine="567"/>
        <w:rPr>
          <w:sz w:val="28"/>
          <w:szCs w:val="28"/>
        </w:rPr>
      </w:pPr>
      <w:r w:rsidRPr="00CF11E5">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скв</m:t>
            </m:r>
          </m:sub>
        </m:sSub>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∙(Н+П-З)</m:t>
        </m:r>
        <m:r>
          <m:rPr>
            <m:sty m:val="p"/>
          </m:rPr>
          <w:rPr>
            <w:rFonts w:ascii="Cambria Math" w:hAnsi="Cambria Math"/>
            <w:sz w:val="28"/>
            <w:szCs w:val="28"/>
          </w:rPr>
          <m:t xml:space="preserve"> </m:t>
        </m:r>
      </m:oMath>
      <w:r w:rsidR="00C81DE9">
        <w:rPr>
          <w:sz w:val="28"/>
          <w:szCs w:val="28"/>
        </w:rPr>
        <w:t>,</w:t>
      </w:r>
      <w:r w:rsidRPr="00CF11E5">
        <w:rPr>
          <w:sz w:val="28"/>
          <w:szCs w:val="28"/>
        </w:rPr>
        <w:tab/>
      </w:r>
      <w:r w:rsidR="008D292F">
        <w:rPr>
          <w:sz w:val="28"/>
          <w:szCs w:val="28"/>
        </w:rPr>
        <w:t xml:space="preserve">   </w:t>
      </w:r>
      <w:r w:rsidR="006535D5">
        <w:rPr>
          <w:sz w:val="28"/>
          <w:szCs w:val="28"/>
        </w:rPr>
        <w:t xml:space="preserve">  </w:t>
      </w:r>
      <w:r w:rsidR="008D292F">
        <w:rPr>
          <w:sz w:val="28"/>
          <w:szCs w:val="28"/>
        </w:rPr>
        <w:t>(1.11)</w:t>
      </w:r>
      <w:r w:rsidR="008D292F">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986F7C">
      <w:pPr>
        <w:tabs>
          <w:tab w:val="left" w:pos="9356"/>
          <w:tab w:val="left" w:pos="9498"/>
        </w:tabs>
        <w:jc w:val="both"/>
        <w:rPr>
          <w:sz w:val="28"/>
          <w:szCs w:val="28"/>
        </w:rPr>
      </w:pPr>
      <w:r w:rsidRPr="00CF11E5">
        <w:rPr>
          <w:sz w:val="28"/>
          <w:szCs w:val="28"/>
        </w:rPr>
        <w:t xml:space="preserve">где </w:t>
      </w:r>
      <w:r w:rsidRPr="00986F7C">
        <w:rPr>
          <w:i/>
          <w:sz w:val="28"/>
          <w:szCs w:val="28"/>
        </w:rPr>
        <w:t>Н</w:t>
      </w:r>
      <w:r w:rsidRPr="00CF11E5">
        <w:rPr>
          <w:sz w:val="28"/>
          <w:szCs w:val="28"/>
        </w:rPr>
        <w:t xml:space="preserve"> – высота уступа; </w:t>
      </w:r>
      <w:r w:rsidRPr="00986F7C">
        <w:rPr>
          <w:i/>
          <w:sz w:val="28"/>
          <w:szCs w:val="28"/>
        </w:rPr>
        <w:t xml:space="preserve">П </w:t>
      </w:r>
      <w:r w:rsidRPr="00CF11E5">
        <w:rPr>
          <w:sz w:val="28"/>
          <w:szCs w:val="28"/>
        </w:rPr>
        <w:t xml:space="preserve">– длина перебура; </w:t>
      </w:r>
      <w:r w:rsidRPr="00986F7C">
        <w:rPr>
          <w:i/>
          <w:sz w:val="28"/>
          <w:szCs w:val="28"/>
        </w:rPr>
        <w:t>З</w:t>
      </w:r>
      <w:r w:rsidRPr="00CF11E5">
        <w:rPr>
          <w:sz w:val="28"/>
          <w:szCs w:val="28"/>
        </w:rPr>
        <w:t xml:space="preserve"> – незаряженная часть скважины; </w:t>
      </w:r>
      <w:r w:rsidRPr="00986F7C">
        <w:rPr>
          <w:i/>
          <w:sz w:val="28"/>
          <w:szCs w:val="28"/>
        </w:rPr>
        <w:t>j</w:t>
      </w:r>
      <w:r w:rsidRPr="00CF11E5">
        <w:rPr>
          <w:sz w:val="28"/>
          <w:szCs w:val="28"/>
        </w:rPr>
        <w:t xml:space="preserve"> – вместимость 1 м скважины. Вместимость 1 м скважины рассчитывается по формуле: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655"/>
          <w:tab w:val="left" w:pos="9356"/>
          <w:tab w:val="left" w:pos="9498"/>
          <w:tab w:val="right" w:pos="9638"/>
        </w:tabs>
        <w:ind w:firstLine="567"/>
        <w:rPr>
          <w:sz w:val="28"/>
          <w:szCs w:val="28"/>
        </w:rPr>
      </w:pPr>
      <w:r w:rsidRPr="00CF11E5">
        <w:rPr>
          <w:sz w:val="28"/>
          <w:szCs w:val="28"/>
        </w:rPr>
        <w:tab/>
        <w:t xml:space="preserve"> </w:t>
      </w:r>
      <m:oMath>
        <m:r>
          <w:rPr>
            <w:rFonts w:ascii="Cambria Math" w:hAnsi="Cambria Math"/>
            <w:sz w:val="36"/>
            <w:szCs w:val="28"/>
          </w:rPr>
          <m:t xml:space="preserve"> </m:t>
        </m:r>
        <m:r>
          <w:rPr>
            <w:rFonts w:ascii="Cambria Math" w:hAnsi="Cambria Math"/>
            <w:sz w:val="36"/>
            <w:szCs w:val="28"/>
            <w:lang w:val="en-US"/>
          </w:rPr>
          <m:t>y</m:t>
        </m:r>
        <m:r>
          <w:rPr>
            <w:rFonts w:ascii="Cambria Math" w:hAnsi="Cambria Math"/>
            <w:sz w:val="36"/>
            <w:szCs w:val="28"/>
          </w:rPr>
          <m:t>=</m:t>
        </m:r>
        <m:f>
          <m:fPr>
            <m:ctrlPr>
              <w:rPr>
                <w:rFonts w:ascii="Cambria Math" w:hAnsi="Cambria Math"/>
                <w:i/>
                <w:sz w:val="36"/>
                <w:szCs w:val="28"/>
                <w:lang w:val="en-US"/>
              </w:rPr>
            </m:ctrlPr>
          </m:fPr>
          <m:num>
            <m:r>
              <w:rPr>
                <w:rFonts w:ascii="Cambria Math" w:hAnsi="Cambria Math"/>
                <w:sz w:val="36"/>
                <w:szCs w:val="28"/>
              </w:rPr>
              <m:t>(</m:t>
            </m:r>
            <m:r>
              <w:rPr>
                <w:rFonts w:ascii="Cambria Math" w:hAnsi="Cambria Math"/>
                <w:sz w:val="36"/>
                <w:szCs w:val="28"/>
                <w:lang w:val="en-US"/>
              </w:rPr>
              <m:t>r</m:t>
            </m:r>
            <m:r>
              <w:rPr>
                <w:rFonts w:ascii="Cambria Math" w:hAnsi="Cambria Math"/>
                <w:sz w:val="36"/>
                <w:szCs w:val="28"/>
              </w:rPr>
              <m:t>+</m:t>
            </m:r>
            <m:sSup>
              <m:sSupPr>
                <m:ctrlPr>
                  <w:rPr>
                    <w:rFonts w:ascii="Cambria Math" w:hAnsi="Cambria Math"/>
                    <w:i/>
                    <w:sz w:val="36"/>
                    <w:szCs w:val="28"/>
                    <w:lang w:val="en-US"/>
                  </w:rPr>
                </m:ctrlPr>
              </m:sSupPr>
              <m:e>
                <m:r>
                  <w:rPr>
                    <w:rFonts w:ascii="Cambria Math" w:hAnsi="Cambria Math"/>
                    <w:sz w:val="36"/>
                    <w:szCs w:val="28"/>
                    <w:lang w:val="en-US"/>
                  </w:rPr>
                  <m:t>d</m:t>
                </m:r>
              </m:e>
              <m:sup>
                <m:r>
                  <w:rPr>
                    <w:rFonts w:ascii="Cambria Math" w:hAnsi="Cambria Math"/>
                    <w:sz w:val="36"/>
                    <w:szCs w:val="28"/>
                  </w:rPr>
                  <m:t>2</m:t>
                </m:r>
              </m:sup>
            </m:sSup>
            <m:r>
              <w:rPr>
                <w:rFonts w:ascii="Cambria Math" w:hAnsi="Cambria Math"/>
                <w:sz w:val="36"/>
                <w:szCs w:val="28"/>
              </w:rPr>
              <m:t>)</m:t>
            </m:r>
          </m:num>
          <m:den>
            <m:r>
              <w:rPr>
                <w:rFonts w:ascii="Cambria Math" w:hAnsi="Cambria Math"/>
                <w:sz w:val="36"/>
                <w:szCs w:val="28"/>
              </w:rPr>
              <m:t>4+</m:t>
            </m:r>
            <m:sSub>
              <m:sSubPr>
                <m:ctrlPr>
                  <w:rPr>
                    <w:rFonts w:ascii="Cambria Math" w:hAnsi="Cambria Math"/>
                    <w:i/>
                    <w:sz w:val="36"/>
                    <w:szCs w:val="28"/>
                    <w:lang w:val="en-US"/>
                  </w:rPr>
                </m:ctrlPr>
              </m:sSubPr>
              <m:e>
                <m:r>
                  <w:rPr>
                    <w:rFonts w:ascii="Cambria Math" w:hAnsi="Cambria Math"/>
                    <w:sz w:val="36"/>
                    <w:szCs w:val="28"/>
                  </w:rPr>
                  <m:t>∆</m:t>
                </m:r>
              </m:e>
              <m:sub>
                <m:r>
                  <w:rPr>
                    <w:rFonts w:ascii="Cambria Math" w:hAnsi="Cambria Math"/>
                    <w:sz w:val="36"/>
                    <w:szCs w:val="28"/>
                  </w:rPr>
                  <m:t>1</m:t>
                </m:r>
              </m:sub>
            </m:sSub>
          </m:den>
        </m:f>
      </m:oMath>
      <w:r w:rsidR="00C81DE9">
        <w:rPr>
          <w:sz w:val="36"/>
          <w:szCs w:val="28"/>
        </w:rPr>
        <w:t>,</w:t>
      </w:r>
      <w:r w:rsidRPr="00CF11E5">
        <w:rPr>
          <w:sz w:val="28"/>
          <w:szCs w:val="28"/>
        </w:rPr>
        <w:tab/>
      </w:r>
      <w:r w:rsidR="006535D5">
        <w:rPr>
          <w:sz w:val="28"/>
          <w:szCs w:val="28"/>
        </w:rPr>
        <w:t xml:space="preserve">  </w:t>
      </w:r>
      <w:r w:rsidR="008D292F">
        <w:rPr>
          <w:sz w:val="28"/>
          <w:szCs w:val="28"/>
        </w:rPr>
        <w:t>(1.12)</w:t>
      </w:r>
      <w:r w:rsidR="008D292F">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986F7C">
      <w:pPr>
        <w:tabs>
          <w:tab w:val="left" w:pos="9356"/>
          <w:tab w:val="left" w:pos="9498"/>
        </w:tabs>
        <w:jc w:val="both"/>
        <w:rPr>
          <w:sz w:val="28"/>
          <w:szCs w:val="28"/>
        </w:rPr>
      </w:pPr>
      <w:r w:rsidRPr="00CF11E5">
        <w:rPr>
          <w:sz w:val="28"/>
          <w:szCs w:val="28"/>
        </w:rPr>
        <w:t xml:space="preserve">где Δ </w:t>
      </w:r>
      <w:r w:rsidR="00C81DE9">
        <w:rPr>
          <w:sz w:val="28"/>
          <w:szCs w:val="28"/>
        </w:rPr>
        <w:t>–</w:t>
      </w:r>
      <w:r w:rsidR="00C81DE9" w:rsidRPr="00CF11E5">
        <w:rPr>
          <w:sz w:val="28"/>
          <w:szCs w:val="28"/>
        </w:rPr>
        <w:t xml:space="preserve"> </w:t>
      </w:r>
      <w:r w:rsidRPr="00CF11E5">
        <w:rPr>
          <w:sz w:val="28"/>
          <w:szCs w:val="28"/>
        </w:rPr>
        <w:t xml:space="preserve">плотность заряжания. </w:t>
      </w:r>
    </w:p>
    <w:p w:rsidR="00CF11E5" w:rsidRDefault="001E7AEA" w:rsidP="001D7117">
      <w:pPr>
        <w:tabs>
          <w:tab w:val="left" w:pos="9356"/>
          <w:tab w:val="left" w:pos="9498"/>
        </w:tabs>
        <w:ind w:firstLine="567"/>
        <w:jc w:val="both"/>
        <w:rPr>
          <w:sz w:val="28"/>
          <w:szCs w:val="28"/>
        </w:rPr>
      </w:pPr>
      <w:r w:rsidRPr="001E7AEA">
        <w:rPr>
          <w:sz w:val="28"/>
          <w:szCs w:val="28"/>
        </w:rPr>
        <w:t>Затем линия наименьшего сопротивления (ЛНС) определяется на основе экспериментальных данных, которые показывают изменение амплитуды волны напряжений в зависимости от относительного расстояния в момент разрушения массива в объеме взрывной воронки под воздействием отраженной волны. При этом на границе ЛНС достигается напряжение, соответствующее прочности разрушаемой среды на растяжение [22].</w:t>
      </w:r>
    </w:p>
    <w:p w:rsidR="001E7AEA" w:rsidRPr="00533613" w:rsidRDefault="001E7AEA" w:rsidP="001D7117">
      <w:pPr>
        <w:tabs>
          <w:tab w:val="left" w:pos="9356"/>
          <w:tab w:val="left" w:pos="9498"/>
        </w:tabs>
        <w:ind w:firstLine="567"/>
        <w:jc w:val="both"/>
        <w:rPr>
          <w:b/>
          <w:sz w:val="28"/>
          <w:szCs w:val="28"/>
        </w:rPr>
      </w:pPr>
    </w:p>
    <w:p w:rsidR="00CF11E5" w:rsidRPr="00930A7F" w:rsidRDefault="009E0A3A" w:rsidP="001D7117">
      <w:pPr>
        <w:tabs>
          <w:tab w:val="left" w:pos="9356"/>
          <w:tab w:val="left" w:pos="9498"/>
        </w:tabs>
        <w:ind w:firstLine="567"/>
        <w:jc w:val="both"/>
        <w:rPr>
          <w:sz w:val="28"/>
          <w:szCs w:val="28"/>
        </w:rPr>
      </w:pPr>
      <w:r w:rsidRPr="00930A7F">
        <w:rPr>
          <w:sz w:val="28"/>
          <w:szCs w:val="28"/>
        </w:rPr>
        <w:t>1.1.3</w:t>
      </w:r>
      <w:r w:rsidR="002859A0" w:rsidRPr="00930A7F">
        <w:rPr>
          <w:sz w:val="28"/>
          <w:szCs w:val="28"/>
        </w:rPr>
        <w:t xml:space="preserve"> </w:t>
      </w:r>
      <w:r w:rsidR="002859A0" w:rsidRPr="00930A7F">
        <w:rPr>
          <w:sz w:val="28"/>
        </w:rPr>
        <w:t xml:space="preserve">Текущие исследования по разработке газогенераторных составов для разрушения бетона и блочного камня   </w:t>
      </w:r>
    </w:p>
    <w:p w:rsidR="00117B06" w:rsidRPr="00117B06" w:rsidRDefault="00117B06" w:rsidP="00117B06">
      <w:pPr>
        <w:tabs>
          <w:tab w:val="left" w:pos="9356"/>
          <w:tab w:val="left" w:pos="9498"/>
        </w:tabs>
        <w:ind w:firstLine="567"/>
        <w:jc w:val="both"/>
        <w:rPr>
          <w:sz w:val="28"/>
          <w:szCs w:val="28"/>
        </w:rPr>
      </w:pPr>
      <w:r w:rsidRPr="00117B06">
        <w:rPr>
          <w:sz w:val="28"/>
          <w:szCs w:val="28"/>
        </w:rPr>
        <w:t>В исследовании, описанном в работе [23], были применены физические и математические методы моделирования для изучения взаимодействия высокоинтенсивных тепловы</w:t>
      </w:r>
      <w:r>
        <w:rPr>
          <w:sz w:val="28"/>
          <w:szCs w:val="28"/>
        </w:rPr>
        <w:t>х потоков для разрушения бетонных конструкции</w:t>
      </w:r>
      <w:r w:rsidRPr="00117B06">
        <w:rPr>
          <w:sz w:val="28"/>
          <w:szCs w:val="28"/>
        </w:rPr>
        <w:t>. Это исследование выявило, что при критических градиентах температуры в опасном сечении после достижения критической температуры (1600°C для тяжелого бетона) возникают сквозные трещины и объемное р</w:t>
      </w:r>
      <w:r>
        <w:rPr>
          <w:sz w:val="28"/>
          <w:szCs w:val="28"/>
        </w:rPr>
        <w:t>азрушение элемента конструкции.</w:t>
      </w:r>
    </w:p>
    <w:p w:rsidR="00CF11E5" w:rsidRDefault="00117B06" w:rsidP="00117B06">
      <w:pPr>
        <w:tabs>
          <w:tab w:val="left" w:pos="9356"/>
          <w:tab w:val="left" w:pos="9498"/>
        </w:tabs>
        <w:ind w:firstLine="567"/>
        <w:jc w:val="both"/>
        <w:rPr>
          <w:sz w:val="28"/>
          <w:szCs w:val="28"/>
        </w:rPr>
      </w:pPr>
      <w:r w:rsidRPr="00117B06">
        <w:rPr>
          <w:sz w:val="28"/>
          <w:szCs w:val="28"/>
        </w:rPr>
        <w:t>В работе [24] было показано, что воздействие теплового пиротехнического состава значительно снижает прочность на сжатие модельных образцов бетона. Для испытаний использовались составы термитного типа, которые позволяют реализовать различные режимы подвода тепла. В составы входили железная окалина в качестве окислителя и порошки магния, алюминия и сплава АМ (алюминево-магниевый сплав) в качестве горючих. В качестве связующего использовалось жидкое натриевое стекло (ЖНС). Рецептура экспериментальных составов:</w:t>
      </w:r>
    </w:p>
    <w:p w:rsidR="00117B06" w:rsidRPr="00CF11E5" w:rsidRDefault="00117B06" w:rsidP="00117B06">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№1: Fe</w:t>
      </w:r>
      <w:r w:rsidRPr="00CF11E5">
        <w:rPr>
          <w:sz w:val="28"/>
          <w:szCs w:val="28"/>
          <w:vertAlign w:val="subscript"/>
        </w:rPr>
        <w:t>3</w:t>
      </w:r>
      <w:r w:rsidRPr="00CF11E5">
        <w:rPr>
          <w:sz w:val="28"/>
          <w:szCs w:val="28"/>
        </w:rPr>
        <w:t>O</w:t>
      </w:r>
      <w:r w:rsidR="000D0E5B">
        <w:rPr>
          <w:sz w:val="28"/>
          <w:szCs w:val="28"/>
        </w:rPr>
        <w:t xml:space="preserve"> -73%, А1-</w:t>
      </w:r>
      <w:r w:rsidR="00117B06">
        <w:rPr>
          <w:sz w:val="28"/>
          <w:szCs w:val="28"/>
        </w:rPr>
        <w:t>22</w:t>
      </w:r>
      <w:r w:rsidRPr="00CF11E5">
        <w:rPr>
          <w:sz w:val="28"/>
          <w:szCs w:val="28"/>
        </w:rPr>
        <w:t>%, ЖНС</w:t>
      </w:r>
      <w:r w:rsidR="000D0E5B">
        <w:rPr>
          <w:sz w:val="28"/>
          <w:szCs w:val="28"/>
        </w:rPr>
        <w:t>-</w:t>
      </w:r>
      <w:r w:rsidRPr="00CF11E5">
        <w:rPr>
          <w:sz w:val="28"/>
          <w:szCs w:val="28"/>
        </w:rPr>
        <w:t>5%;</w:t>
      </w: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№2: Fe</w:t>
      </w:r>
      <w:r w:rsidRPr="00CF11E5">
        <w:rPr>
          <w:sz w:val="28"/>
          <w:szCs w:val="28"/>
          <w:vertAlign w:val="subscript"/>
        </w:rPr>
        <w:t>3</w:t>
      </w:r>
      <w:r w:rsidRPr="00CF11E5">
        <w:rPr>
          <w:sz w:val="28"/>
          <w:szCs w:val="28"/>
        </w:rPr>
        <w:t>O</w:t>
      </w:r>
      <w:r w:rsidRPr="00CF11E5">
        <w:rPr>
          <w:sz w:val="28"/>
          <w:szCs w:val="28"/>
          <w:vertAlign w:val="subscript"/>
        </w:rPr>
        <w:t>4</w:t>
      </w:r>
      <w:r w:rsidR="000D0E5B">
        <w:rPr>
          <w:sz w:val="28"/>
          <w:szCs w:val="28"/>
        </w:rPr>
        <w:t>-70%, Mg-23%, ЖНС-</w:t>
      </w:r>
      <w:r w:rsidR="00117B06">
        <w:rPr>
          <w:sz w:val="28"/>
          <w:szCs w:val="28"/>
        </w:rPr>
        <w:t>7</w:t>
      </w:r>
      <w:r w:rsidRPr="00CF11E5">
        <w:rPr>
          <w:sz w:val="28"/>
          <w:szCs w:val="28"/>
        </w:rPr>
        <w:t>%;</w:t>
      </w: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№3: Fe</w:t>
      </w:r>
      <w:r w:rsidRPr="00CF11E5">
        <w:rPr>
          <w:sz w:val="28"/>
          <w:szCs w:val="28"/>
          <w:vertAlign w:val="subscript"/>
        </w:rPr>
        <w:t>3</w:t>
      </w:r>
      <w:r w:rsidRPr="00CF11E5">
        <w:rPr>
          <w:sz w:val="28"/>
          <w:szCs w:val="28"/>
        </w:rPr>
        <w:t>O</w:t>
      </w:r>
      <w:r w:rsidRPr="00CF11E5">
        <w:rPr>
          <w:sz w:val="28"/>
          <w:szCs w:val="28"/>
          <w:vertAlign w:val="subscript"/>
        </w:rPr>
        <w:t>4</w:t>
      </w:r>
      <w:r w:rsidR="000D0E5B">
        <w:rPr>
          <w:sz w:val="28"/>
          <w:szCs w:val="28"/>
        </w:rPr>
        <w:t>-72%, ПАМ-6%, Mg-</w:t>
      </w:r>
      <w:r w:rsidR="00117B06">
        <w:rPr>
          <w:sz w:val="28"/>
          <w:szCs w:val="28"/>
        </w:rPr>
        <w:t>22</w:t>
      </w:r>
      <w:r w:rsidRPr="00CF11E5">
        <w:rPr>
          <w:sz w:val="28"/>
          <w:szCs w:val="28"/>
        </w:rPr>
        <w:t>%.</w:t>
      </w:r>
    </w:p>
    <w:p w:rsidR="00CF11E5" w:rsidRPr="00CF11E5" w:rsidRDefault="00CF11E5" w:rsidP="001D7117">
      <w:pPr>
        <w:tabs>
          <w:tab w:val="left" w:pos="9356"/>
          <w:tab w:val="left" w:pos="9498"/>
        </w:tabs>
        <w:ind w:firstLine="567"/>
        <w:jc w:val="both"/>
        <w:rPr>
          <w:sz w:val="28"/>
          <w:szCs w:val="28"/>
        </w:rPr>
      </w:pPr>
    </w:p>
    <w:p w:rsidR="00CF11E5" w:rsidRDefault="002A78FB" w:rsidP="001D7117">
      <w:pPr>
        <w:tabs>
          <w:tab w:val="left" w:pos="9356"/>
          <w:tab w:val="left" w:pos="9498"/>
        </w:tabs>
        <w:ind w:firstLine="567"/>
        <w:jc w:val="both"/>
        <w:rPr>
          <w:sz w:val="28"/>
          <w:szCs w:val="28"/>
        </w:rPr>
      </w:pPr>
      <w:r w:rsidRPr="002A78FB">
        <w:rPr>
          <w:sz w:val="28"/>
          <w:szCs w:val="28"/>
        </w:rPr>
        <w:t xml:space="preserve">Для исследования прочностных характеристик были изготовлены образцы </w:t>
      </w:r>
      <w:r w:rsidR="00C81DE9">
        <w:rPr>
          <w:sz w:val="28"/>
          <w:szCs w:val="28"/>
        </w:rPr>
        <w:t>–</w:t>
      </w:r>
      <w:r w:rsidR="00C81DE9" w:rsidRPr="002A78FB">
        <w:rPr>
          <w:sz w:val="28"/>
          <w:szCs w:val="28"/>
        </w:rPr>
        <w:t xml:space="preserve"> </w:t>
      </w:r>
      <w:r w:rsidRPr="002A78FB">
        <w:rPr>
          <w:sz w:val="28"/>
          <w:szCs w:val="28"/>
        </w:rPr>
        <w:t xml:space="preserve">кубы размером ребра 100 мм, которые изображены на рисунке 1. Для определения прочности по контрольным образцам во время заливки бетонной смесью в центре каждого куба делали сквозное отверстие диаметром 21 мм, </w:t>
      </w:r>
      <w:r w:rsidRPr="002A78FB">
        <w:rPr>
          <w:sz w:val="28"/>
          <w:szCs w:val="28"/>
        </w:rPr>
        <w:lastRenderedPageBreak/>
        <w:t>чтобы разместить туда шашки.</w:t>
      </w:r>
    </w:p>
    <w:p w:rsidR="002A78FB" w:rsidRPr="00CF11E5" w:rsidRDefault="002A78FB" w:rsidP="001D7117">
      <w:pPr>
        <w:tabs>
          <w:tab w:val="left" w:pos="9356"/>
          <w:tab w:val="left" w:pos="9498"/>
        </w:tabs>
        <w:ind w:firstLine="567"/>
        <w:jc w:val="both"/>
        <w:rPr>
          <w:sz w:val="28"/>
          <w:szCs w:val="28"/>
        </w:rPr>
      </w:pPr>
    </w:p>
    <w:p w:rsidR="00CF11E5" w:rsidRPr="00CF11E5" w:rsidRDefault="005E2C89" w:rsidP="000C5CDC">
      <w:pPr>
        <w:tabs>
          <w:tab w:val="left" w:pos="9356"/>
          <w:tab w:val="left" w:pos="9498"/>
        </w:tabs>
        <w:jc w:val="center"/>
        <w:rPr>
          <w:sz w:val="28"/>
          <w:szCs w:val="28"/>
        </w:rPr>
      </w:pPr>
      <w:r w:rsidRPr="00CF11E5">
        <w:rPr>
          <w:noProof/>
          <w:sz w:val="28"/>
          <w:szCs w:val="28"/>
          <w:lang w:eastAsia="ru-RU"/>
        </w:rPr>
        <w:drawing>
          <wp:inline distT="0" distB="0" distL="0" distR="0" wp14:anchorId="413E4DCC" wp14:editId="0E3B6314">
            <wp:extent cx="2463345" cy="238633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63345" cy="2386338"/>
                    </a:xfrm>
                    <a:prstGeom prst="rect">
                      <a:avLst/>
                    </a:prstGeom>
                    <a:noFill/>
                    <a:ln w="9525">
                      <a:noFill/>
                      <a:miter lim="800000"/>
                      <a:headEnd/>
                      <a:tailEnd/>
                    </a:ln>
                  </pic:spPr>
                </pic:pic>
              </a:graphicData>
            </a:graphic>
          </wp:inline>
        </w:drawing>
      </w:r>
      <w:r w:rsidRPr="00CF11E5">
        <w:rPr>
          <w:noProof/>
          <w:sz w:val="28"/>
          <w:szCs w:val="28"/>
          <w:lang w:eastAsia="ru-RU"/>
        </w:rPr>
        <w:drawing>
          <wp:inline distT="0" distB="0" distL="0" distR="0" wp14:anchorId="1754B32F" wp14:editId="276ADF67">
            <wp:extent cx="2622909" cy="2398723"/>
            <wp:effectExtent l="19050" t="0" r="59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623184" cy="2398974"/>
                    </a:xfrm>
                    <a:prstGeom prst="rect">
                      <a:avLst/>
                    </a:prstGeom>
                    <a:noFill/>
                    <a:ln w="9525">
                      <a:noFill/>
                      <a:miter lim="800000"/>
                      <a:headEnd/>
                      <a:tailEnd/>
                    </a:ln>
                  </pic:spPr>
                </pic:pic>
              </a:graphicData>
            </a:graphic>
          </wp:inline>
        </w:drawing>
      </w:r>
    </w:p>
    <w:p w:rsidR="00CF11E5" w:rsidRPr="00CF11E5" w:rsidRDefault="00CF11E5" w:rsidP="001D7117">
      <w:pPr>
        <w:tabs>
          <w:tab w:val="left" w:pos="2527"/>
          <w:tab w:val="left" w:pos="6765"/>
          <w:tab w:val="left" w:pos="9356"/>
          <w:tab w:val="left" w:pos="9498"/>
        </w:tabs>
        <w:ind w:firstLine="567"/>
        <w:jc w:val="both"/>
        <w:rPr>
          <w:sz w:val="28"/>
          <w:szCs w:val="28"/>
        </w:rPr>
      </w:pPr>
      <w:r w:rsidRPr="00CF11E5">
        <w:rPr>
          <w:b/>
          <w:sz w:val="28"/>
          <w:szCs w:val="28"/>
        </w:rPr>
        <w:tab/>
      </w:r>
      <w:r w:rsidRPr="00CF11E5">
        <w:rPr>
          <w:sz w:val="28"/>
          <w:szCs w:val="28"/>
        </w:rPr>
        <w:t xml:space="preserve">а)                                  </w:t>
      </w:r>
      <w:r w:rsidR="00F555EB">
        <w:rPr>
          <w:sz w:val="28"/>
          <w:szCs w:val="28"/>
        </w:rPr>
        <w:t xml:space="preserve">                   </w:t>
      </w:r>
      <w:r w:rsidRPr="00CF11E5">
        <w:rPr>
          <w:sz w:val="28"/>
          <w:szCs w:val="28"/>
        </w:rPr>
        <w:t xml:space="preserve"> б)</w:t>
      </w:r>
    </w:p>
    <w:p w:rsidR="00CF11E5" w:rsidRPr="00CF11E5" w:rsidRDefault="00CF11E5" w:rsidP="001D7117">
      <w:pPr>
        <w:tabs>
          <w:tab w:val="left" w:pos="2527"/>
          <w:tab w:val="left" w:pos="6765"/>
          <w:tab w:val="left" w:pos="9356"/>
          <w:tab w:val="left" w:pos="9498"/>
        </w:tabs>
        <w:ind w:firstLine="567"/>
        <w:jc w:val="center"/>
        <w:rPr>
          <w:sz w:val="28"/>
          <w:szCs w:val="28"/>
        </w:rPr>
      </w:pPr>
    </w:p>
    <w:p w:rsidR="00CF11E5" w:rsidRPr="00CF11E5" w:rsidRDefault="002F26D6" w:rsidP="001D7117">
      <w:pPr>
        <w:tabs>
          <w:tab w:val="left" w:pos="2527"/>
          <w:tab w:val="left" w:pos="6765"/>
          <w:tab w:val="left" w:pos="9356"/>
          <w:tab w:val="left" w:pos="9498"/>
        </w:tabs>
        <w:ind w:firstLine="567"/>
        <w:jc w:val="center"/>
        <w:rPr>
          <w:sz w:val="28"/>
          <w:szCs w:val="28"/>
        </w:rPr>
      </w:pPr>
      <w:r>
        <w:rPr>
          <w:sz w:val="28"/>
          <w:szCs w:val="28"/>
        </w:rPr>
        <w:t>Рисунок 1</w:t>
      </w:r>
      <w:r w:rsidRPr="002F26D6">
        <w:rPr>
          <w:sz w:val="28"/>
          <w:szCs w:val="28"/>
        </w:rPr>
        <w:t xml:space="preserve"> –</w:t>
      </w:r>
      <w:r>
        <w:rPr>
          <w:sz w:val="28"/>
          <w:szCs w:val="28"/>
        </w:rPr>
        <w:t xml:space="preserve"> </w:t>
      </w:r>
      <w:r w:rsidR="00CF11E5" w:rsidRPr="008A0C80">
        <w:rPr>
          <w:sz w:val="28"/>
          <w:szCs w:val="28"/>
        </w:rPr>
        <w:t xml:space="preserve">Образец </w:t>
      </w:r>
      <w:r w:rsidR="00FF5A6A" w:rsidRPr="008A0C80">
        <w:rPr>
          <w:sz w:val="28"/>
          <w:szCs w:val="28"/>
        </w:rPr>
        <w:t>до (а) и после (б) испытаний [23</w:t>
      </w:r>
      <w:r w:rsidR="00CF11E5" w:rsidRPr="008A0C80">
        <w:rPr>
          <w:sz w:val="28"/>
          <w:szCs w:val="28"/>
        </w:rPr>
        <w:t>]</w:t>
      </w:r>
    </w:p>
    <w:p w:rsidR="00CF11E5" w:rsidRPr="00CF11E5" w:rsidRDefault="00CF11E5" w:rsidP="001D7117">
      <w:pPr>
        <w:tabs>
          <w:tab w:val="left" w:pos="2527"/>
          <w:tab w:val="left" w:pos="6765"/>
          <w:tab w:val="left" w:pos="9356"/>
          <w:tab w:val="left" w:pos="9498"/>
        </w:tabs>
        <w:ind w:firstLine="567"/>
        <w:jc w:val="center"/>
        <w:rPr>
          <w:sz w:val="28"/>
          <w:szCs w:val="28"/>
        </w:rPr>
      </w:pPr>
    </w:p>
    <w:p w:rsidR="002A78FB" w:rsidRPr="002A78FB" w:rsidRDefault="002A78FB" w:rsidP="002A78FB">
      <w:pPr>
        <w:tabs>
          <w:tab w:val="left" w:pos="2527"/>
          <w:tab w:val="left" w:pos="6765"/>
          <w:tab w:val="left" w:pos="9356"/>
          <w:tab w:val="left" w:pos="9498"/>
        </w:tabs>
        <w:ind w:firstLine="567"/>
        <w:jc w:val="both"/>
        <w:rPr>
          <w:sz w:val="28"/>
          <w:szCs w:val="28"/>
        </w:rPr>
      </w:pPr>
      <w:r w:rsidRPr="002A78FB">
        <w:rPr>
          <w:sz w:val="28"/>
          <w:szCs w:val="28"/>
        </w:rPr>
        <w:t>Цель проводимого исследования состоит в определении оптимальных пропорций компонентов, используемых при создании пиротехнических газогенераторных составов (ПГС) на основе нитрогуанидина (НГУ), нитрата гуанидина (НГ) и триаминогуанидиннитрата (ТАГН) в качестве газообразователя и перхлората аммония (ПХА) или перхлората калия (ПХК) в качестве окислителя. Добавление газообразующих веществ, таких как уротропин (УРТ), карбамид (КРБ) и дифенилгуанидин (ДФГ), регулирует температуру и состав продуктов сгорания ПГС. Для достижения высокой прочности было использовано комбинированное связующее (КБС), состоящее из феноло-формальдегидной смолы и бутадиен-нитрильного каучука.</w:t>
      </w:r>
    </w:p>
    <w:p w:rsidR="00CF11E5" w:rsidRDefault="002A78FB" w:rsidP="002A78FB">
      <w:pPr>
        <w:tabs>
          <w:tab w:val="left" w:pos="2527"/>
          <w:tab w:val="left" w:pos="6765"/>
          <w:tab w:val="left" w:pos="9356"/>
          <w:tab w:val="left" w:pos="9498"/>
        </w:tabs>
        <w:ind w:firstLine="567"/>
        <w:jc w:val="both"/>
        <w:rPr>
          <w:sz w:val="28"/>
          <w:szCs w:val="28"/>
        </w:rPr>
      </w:pPr>
      <w:r w:rsidRPr="002A78FB">
        <w:rPr>
          <w:sz w:val="28"/>
          <w:szCs w:val="28"/>
        </w:rPr>
        <w:t xml:space="preserve">Ранее было установлено, что наилучшие результаты достигаются при использовании ПГС на основе ПХА или ПХК с температурой горения не выше 1650 К. Рекомендованное содержание окислителя составляет 20% по массе. При меньшем количестве ПХА возникает недостаток </w:t>
      </w:r>
      <w:r>
        <w:rPr>
          <w:sz w:val="28"/>
          <w:szCs w:val="28"/>
        </w:rPr>
        <w:t>окислителя,</w:t>
      </w:r>
      <w:r w:rsidRPr="002A78FB">
        <w:rPr>
          <w:sz w:val="28"/>
          <w:szCs w:val="28"/>
        </w:rPr>
        <w:t xml:space="preserve"> что снижает скорость горения составов. При увеличении количества ПХА возникают проблемы с устойчивостью процесса горения. Были и</w:t>
      </w:r>
      <w:r>
        <w:rPr>
          <w:sz w:val="28"/>
          <w:szCs w:val="28"/>
        </w:rPr>
        <w:t>сследованы две группы рецептур</w:t>
      </w:r>
      <w:r w:rsidRPr="002A78FB">
        <w:rPr>
          <w:sz w:val="28"/>
          <w:szCs w:val="28"/>
        </w:rPr>
        <w:t xml:space="preserve"> на основе ПХА (вар. №1-9) и ПХК (вар. №10-18), в которых состав рецептуры варьировал в зависимости от использованных газообразователей и газообразующих добавок. Рецептуры и термодинамические характеристики исследуемых вариантов ПГС представлены в таблицах 1</w:t>
      </w:r>
      <w:r w:rsidR="00C81DE9">
        <w:rPr>
          <w:sz w:val="28"/>
          <w:szCs w:val="28"/>
        </w:rPr>
        <w:t>–</w:t>
      </w:r>
      <w:r w:rsidRPr="002A78FB">
        <w:rPr>
          <w:sz w:val="28"/>
          <w:szCs w:val="28"/>
        </w:rPr>
        <w:t>3.</w:t>
      </w:r>
    </w:p>
    <w:p w:rsidR="002A78FB" w:rsidRPr="00CF11E5" w:rsidRDefault="002A78FB" w:rsidP="002A78FB">
      <w:pPr>
        <w:tabs>
          <w:tab w:val="left" w:pos="2527"/>
          <w:tab w:val="left" w:pos="6765"/>
          <w:tab w:val="left" w:pos="9356"/>
          <w:tab w:val="left" w:pos="9498"/>
        </w:tabs>
        <w:ind w:firstLine="567"/>
        <w:jc w:val="both"/>
        <w:rPr>
          <w:sz w:val="28"/>
          <w:szCs w:val="28"/>
        </w:rPr>
      </w:pPr>
    </w:p>
    <w:p w:rsidR="00CF11E5" w:rsidRDefault="00A63D4C" w:rsidP="00A63D4C">
      <w:pPr>
        <w:tabs>
          <w:tab w:val="left" w:pos="2527"/>
          <w:tab w:val="left" w:pos="6765"/>
          <w:tab w:val="left" w:pos="9356"/>
          <w:tab w:val="left" w:pos="9498"/>
        </w:tabs>
        <w:jc w:val="both"/>
        <w:rPr>
          <w:sz w:val="28"/>
          <w:szCs w:val="28"/>
        </w:rPr>
      </w:pPr>
      <w:r>
        <w:rPr>
          <w:sz w:val="28"/>
          <w:szCs w:val="28"/>
        </w:rPr>
        <w:t>Т</w:t>
      </w:r>
      <w:r w:rsidR="00CF11E5" w:rsidRPr="00CF11E5">
        <w:rPr>
          <w:sz w:val="28"/>
          <w:szCs w:val="28"/>
        </w:rPr>
        <w:t>аблица 1</w:t>
      </w:r>
      <w:r w:rsidR="00C56653">
        <w:rPr>
          <w:sz w:val="28"/>
          <w:szCs w:val="28"/>
        </w:rPr>
        <w:t xml:space="preserve"> </w:t>
      </w:r>
      <w:r w:rsidR="00C56653" w:rsidRPr="00C56653">
        <w:rPr>
          <w:sz w:val="28"/>
          <w:szCs w:val="28"/>
        </w:rPr>
        <w:t>–</w:t>
      </w:r>
      <w:r w:rsidR="00CF11E5" w:rsidRPr="00C56653">
        <w:rPr>
          <w:sz w:val="28"/>
          <w:szCs w:val="28"/>
        </w:rPr>
        <w:t xml:space="preserve"> </w:t>
      </w:r>
      <w:r w:rsidR="00FF5A6A" w:rsidRPr="00C56653">
        <w:rPr>
          <w:sz w:val="28"/>
          <w:szCs w:val="28"/>
        </w:rPr>
        <w:t>Рецептуры ПГС на основе ПХА [27</w:t>
      </w:r>
      <w:r w:rsidR="008D292F">
        <w:rPr>
          <w:sz w:val="28"/>
          <w:szCs w:val="28"/>
        </w:rPr>
        <w:t>]</w:t>
      </w:r>
    </w:p>
    <w:p w:rsidR="00FC0941" w:rsidRPr="00CF11E5" w:rsidRDefault="00FC0941" w:rsidP="00A63D4C">
      <w:pPr>
        <w:tabs>
          <w:tab w:val="left" w:pos="2527"/>
          <w:tab w:val="left" w:pos="6765"/>
          <w:tab w:val="left" w:pos="9356"/>
          <w:tab w:val="left" w:pos="9498"/>
        </w:tabs>
        <w:jc w:val="both"/>
        <w:rPr>
          <w:sz w:val="28"/>
          <w:szCs w:val="28"/>
        </w:rPr>
      </w:pPr>
    </w:p>
    <w:tbl>
      <w:tblPr>
        <w:tblStyle w:val="TableNormal"/>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698"/>
        <w:gridCol w:w="811"/>
        <w:gridCol w:w="811"/>
        <w:gridCol w:w="811"/>
        <w:gridCol w:w="811"/>
        <w:gridCol w:w="811"/>
        <w:gridCol w:w="811"/>
        <w:gridCol w:w="811"/>
        <w:gridCol w:w="811"/>
      </w:tblGrid>
      <w:tr w:rsidR="00B84AD7" w:rsidRPr="00B84AD7" w:rsidTr="00A63D4C">
        <w:trPr>
          <w:trHeight w:val="284"/>
          <w:jc w:val="center"/>
        </w:trPr>
        <w:tc>
          <w:tcPr>
            <w:tcW w:w="2204" w:type="dxa"/>
            <w:vMerge w:val="restart"/>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Наименование компонента</w:t>
            </w:r>
          </w:p>
        </w:tc>
        <w:tc>
          <w:tcPr>
            <w:tcW w:w="7186" w:type="dxa"/>
            <w:gridSpan w:val="9"/>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Номер варианта ПГС</w:t>
            </w:r>
          </w:p>
        </w:tc>
      </w:tr>
      <w:tr w:rsidR="00B84AD7" w:rsidRPr="00B84AD7" w:rsidTr="00A63D4C">
        <w:trPr>
          <w:trHeight w:val="284"/>
          <w:jc w:val="center"/>
        </w:trPr>
        <w:tc>
          <w:tcPr>
            <w:tcW w:w="2204" w:type="dxa"/>
            <w:vMerge/>
            <w:vAlign w:val="center"/>
          </w:tcPr>
          <w:p w:rsidR="00CF11E5" w:rsidRPr="00AF2B84" w:rsidRDefault="00CF11E5" w:rsidP="001449D9">
            <w:pPr>
              <w:tabs>
                <w:tab w:val="left" w:pos="9356"/>
                <w:tab w:val="left" w:pos="9498"/>
              </w:tabs>
              <w:ind w:firstLine="567"/>
              <w:jc w:val="center"/>
              <w:rPr>
                <w:color w:val="000000" w:themeColor="text1"/>
                <w:sz w:val="28"/>
                <w:szCs w:val="28"/>
              </w:rPr>
            </w:pPr>
          </w:p>
        </w:tc>
        <w:tc>
          <w:tcPr>
            <w:tcW w:w="7186" w:type="dxa"/>
            <w:gridSpan w:val="9"/>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Массовое содержание компонента, %</w:t>
            </w:r>
          </w:p>
        </w:tc>
      </w:tr>
      <w:tr w:rsidR="00B84AD7" w:rsidRPr="00B84AD7" w:rsidTr="00A63D4C">
        <w:trPr>
          <w:trHeight w:val="284"/>
          <w:jc w:val="center"/>
        </w:trPr>
        <w:tc>
          <w:tcPr>
            <w:tcW w:w="2204" w:type="dxa"/>
            <w:vMerge/>
            <w:vAlign w:val="center"/>
          </w:tcPr>
          <w:p w:rsidR="00CF11E5" w:rsidRPr="00AF2B84" w:rsidRDefault="00CF11E5" w:rsidP="001449D9">
            <w:pPr>
              <w:tabs>
                <w:tab w:val="left" w:pos="9356"/>
                <w:tab w:val="left" w:pos="9498"/>
              </w:tabs>
              <w:ind w:firstLine="567"/>
              <w:jc w:val="center"/>
              <w:rPr>
                <w:color w:val="000000" w:themeColor="text1"/>
                <w:sz w:val="28"/>
                <w:szCs w:val="28"/>
              </w:rPr>
            </w:pP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3</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4</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5</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6</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7</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8</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ПХА</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lastRenderedPageBreak/>
              <w:t>НГУ</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64</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НГ</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72</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72</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ТАГН</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63</w:t>
            </w:r>
            <w:r w:rsidR="00CF11E5" w:rsidRPr="00AF2B84">
              <w:rPr>
                <w:color w:val="000000" w:themeColor="text1"/>
                <w:sz w:val="28"/>
                <w:szCs w:val="28"/>
              </w:rPr>
              <w:t>,5</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58</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УРТ</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ДФГ</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7</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9,5</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КРБ</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15</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КБС</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r>
    </w:tbl>
    <w:p w:rsidR="00CF11E5" w:rsidRPr="00CF11E5" w:rsidRDefault="00CF11E5" w:rsidP="001D7117">
      <w:pPr>
        <w:tabs>
          <w:tab w:val="left" w:pos="2527"/>
          <w:tab w:val="left" w:pos="6765"/>
          <w:tab w:val="left" w:pos="9356"/>
          <w:tab w:val="left" w:pos="9498"/>
        </w:tabs>
        <w:ind w:firstLine="567"/>
        <w:jc w:val="both"/>
        <w:rPr>
          <w:sz w:val="28"/>
          <w:szCs w:val="28"/>
        </w:rPr>
      </w:pPr>
    </w:p>
    <w:p w:rsidR="00CF11E5" w:rsidRDefault="00CF11E5" w:rsidP="00A63D4C">
      <w:pPr>
        <w:tabs>
          <w:tab w:val="left" w:pos="2527"/>
          <w:tab w:val="left" w:pos="6765"/>
          <w:tab w:val="left" w:pos="9356"/>
          <w:tab w:val="left" w:pos="9498"/>
        </w:tabs>
        <w:jc w:val="both"/>
        <w:rPr>
          <w:sz w:val="28"/>
          <w:szCs w:val="28"/>
        </w:rPr>
      </w:pPr>
      <w:r w:rsidRPr="00CF11E5">
        <w:rPr>
          <w:sz w:val="28"/>
          <w:szCs w:val="28"/>
        </w:rPr>
        <w:t xml:space="preserve">Таблица 2 </w:t>
      </w:r>
      <w:r w:rsidR="00C56653" w:rsidRPr="00CF11E5">
        <w:rPr>
          <w:sz w:val="28"/>
          <w:szCs w:val="28"/>
        </w:rPr>
        <w:t>–</w:t>
      </w:r>
      <w:r w:rsidR="00C56653">
        <w:rPr>
          <w:sz w:val="28"/>
          <w:szCs w:val="28"/>
        </w:rPr>
        <w:t xml:space="preserve"> </w:t>
      </w:r>
      <w:r w:rsidR="00FF5A6A" w:rsidRPr="00C56653">
        <w:rPr>
          <w:sz w:val="28"/>
          <w:szCs w:val="28"/>
        </w:rPr>
        <w:t>Рецептуры ПГС на основе ПХК [27</w:t>
      </w:r>
      <w:r w:rsidRPr="00C56653">
        <w:rPr>
          <w:sz w:val="28"/>
          <w:szCs w:val="28"/>
        </w:rPr>
        <w:t>]</w:t>
      </w:r>
    </w:p>
    <w:p w:rsidR="00FC0941" w:rsidRPr="00CF11E5" w:rsidRDefault="00FC0941" w:rsidP="00A63D4C">
      <w:pPr>
        <w:tabs>
          <w:tab w:val="left" w:pos="2527"/>
          <w:tab w:val="left" w:pos="6765"/>
          <w:tab w:val="left" w:pos="9356"/>
          <w:tab w:val="left" w:pos="9498"/>
        </w:tabs>
        <w:jc w:val="both"/>
        <w:rPr>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737"/>
        <w:gridCol w:w="737"/>
        <w:gridCol w:w="737"/>
        <w:gridCol w:w="737"/>
        <w:gridCol w:w="737"/>
        <w:gridCol w:w="737"/>
        <w:gridCol w:w="737"/>
        <w:gridCol w:w="737"/>
        <w:gridCol w:w="737"/>
      </w:tblGrid>
      <w:tr w:rsidR="00CF11E5" w:rsidRPr="00CF11E5" w:rsidTr="00A63D4C">
        <w:trPr>
          <w:trHeight w:val="284"/>
          <w:jc w:val="center"/>
        </w:trPr>
        <w:tc>
          <w:tcPr>
            <w:tcW w:w="2746" w:type="dxa"/>
            <w:vMerge w:val="restart"/>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Наименование компонента</w:t>
            </w:r>
          </w:p>
        </w:tc>
        <w:tc>
          <w:tcPr>
            <w:tcW w:w="6633" w:type="dxa"/>
            <w:gridSpan w:val="9"/>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Номер варианта ПГС</w:t>
            </w:r>
          </w:p>
        </w:tc>
      </w:tr>
      <w:tr w:rsidR="00CF11E5" w:rsidRPr="00CF11E5" w:rsidTr="00A63D4C">
        <w:trPr>
          <w:trHeight w:val="284"/>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tabs>
                <w:tab w:val="left" w:pos="9356"/>
                <w:tab w:val="left" w:pos="9498"/>
              </w:tabs>
              <w:ind w:firstLine="567"/>
              <w:jc w:val="center"/>
              <w:rPr>
                <w:sz w:val="28"/>
                <w:szCs w:val="28"/>
              </w:rPr>
            </w:pPr>
          </w:p>
        </w:tc>
        <w:tc>
          <w:tcPr>
            <w:tcW w:w="6633" w:type="dxa"/>
            <w:gridSpan w:val="9"/>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Массовое содержание компонента, %</w:t>
            </w:r>
          </w:p>
        </w:tc>
      </w:tr>
      <w:tr w:rsidR="00AF2B84" w:rsidRPr="00CF11E5" w:rsidTr="00A63D4C">
        <w:trPr>
          <w:trHeight w:val="284"/>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tabs>
                <w:tab w:val="left" w:pos="9356"/>
                <w:tab w:val="left" w:pos="9498"/>
              </w:tabs>
              <w:ind w:firstLine="567"/>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737" w:type="dxa"/>
            <w:tcBorders>
              <w:lef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13</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14</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16</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17</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18</w:t>
            </w:r>
          </w:p>
        </w:tc>
      </w:tr>
      <w:tr w:rsidR="00AF2B84" w:rsidRPr="00CF11E5" w:rsidTr="00A63D4C">
        <w:trPr>
          <w:trHeight w:val="284"/>
          <w:jc w:val="center"/>
        </w:trPr>
        <w:tc>
          <w:tcPr>
            <w:tcW w:w="2746" w:type="dxa"/>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ПХК</w:t>
            </w:r>
          </w:p>
        </w:tc>
        <w:tc>
          <w:tcPr>
            <w:tcW w:w="737" w:type="dxa"/>
            <w:tcBorders>
              <w:top w:val="single" w:sz="4" w:space="0" w:color="auto"/>
              <w:left w:val="single" w:sz="4" w:space="0" w:color="auto"/>
              <w:bottom w:val="single" w:sz="4" w:space="0" w:color="auto"/>
              <w:right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tcBorders>
              <w:left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r>
      <w:tr w:rsidR="00AF2B84" w:rsidRPr="00CF11E5" w:rsidTr="00A63D4C">
        <w:trPr>
          <w:trHeight w:val="284"/>
          <w:jc w:val="center"/>
        </w:trPr>
        <w:tc>
          <w:tcPr>
            <w:tcW w:w="2746" w:type="dxa"/>
            <w:tcBorders>
              <w:top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НГУ</w:t>
            </w:r>
          </w:p>
        </w:tc>
        <w:tc>
          <w:tcPr>
            <w:tcW w:w="737" w:type="dxa"/>
            <w:tcBorders>
              <w:top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64</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НГ</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72</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72</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ТАГН</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60</w:t>
            </w:r>
            <w:r w:rsidR="00CF11E5" w:rsidRPr="00CF11E5">
              <w:rPr>
                <w:sz w:val="28"/>
                <w:szCs w:val="28"/>
              </w:rPr>
              <w:t>,5</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63</w:t>
            </w:r>
            <w:r w:rsidR="00CF11E5" w:rsidRPr="00CF11E5">
              <w:rPr>
                <w:sz w:val="28"/>
                <w:szCs w:val="28"/>
              </w:rPr>
              <w:t>,5</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57</w:t>
            </w:r>
            <w:r w:rsidR="00CF11E5" w:rsidRPr="00CF11E5">
              <w:rPr>
                <w:sz w:val="28"/>
                <w:szCs w:val="28"/>
              </w:rPr>
              <w:t>,5</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УРТ</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ДФГ</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7</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КРБ</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15,5</w:t>
            </w:r>
          </w:p>
        </w:tc>
      </w:tr>
      <w:tr w:rsidR="00AF2B84" w:rsidRPr="00CF11E5" w:rsidTr="00A63D4C">
        <w:trPr>
          <w:trHeight w:val="285"/>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КБС</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r>
    </w:tbl>
    <w:p w:rsidR="00CF11E5" w:rsidRPr="00CF11E5" w:rsidRDefault="00CF11E5" w:rsidP="001D7117">
      <w:pPr>
        <w:tabs>
          <w:tab w:val="left" w:pos="2527"/>
          <w:tab w:val="left" w:pos="6765"/>
          <w:tab w:val="left" w:pos="9356"/>
          <w:tab w:val="left" w:pos="9498"/>
        </w:tabs>
        <w:ind w:firstLine="567"/>
        <w:jc w:val="both"/>
        <w:rPr>
          <w:sz w:val="28"/>
          <w:szCs w:val="28"/>
          <w:lang w:val="en-US"/>
        </w:rPr>
      </w:pPr>
    </w:p>
    <w:p w:rsidR="004C3BAE" w:rsidRDefault="00CF11E5" w:rsidP="00A63D4C">
      <w:pPr>
        <w:tabs>
          <w:tab w:val="left" w:pos="2527"/>
          <w:tab w:val="left" w:pos="6765"/>
          <w:tab w:val="left" w:pos="9356"/>
          <w:tab w:val="left" w:pos="9498"/>
        </w:tabs>
        <w:rPr>
          <w:sz w:val="28"/>
          <w:szCs w:val="28"/>
        </w:rPr>
      </w:pPr>
      <w:r w:rsidRPr="00CF11E5">
        <w:rPr>
          <w:sz w:val="28"/>
          <w:szCs w:val="28"/>
        </w:rPr>
        <w:t>Таблица 3</w:t>
      </w:r>
      <w:r w:rsidR="00C56653">
        <w:rPr>
          <w:sz w:val="28"/>
          <w:szCs w:val="28"/>
        </w:rPr>
        <w:t xml:space="preserve"> </w:t>
      </w:r>
      <w:r w:rsidR="00C56653" w:rsidRPr="00CF11E5">
        <w:rPr>
          <w:sz w:val="28"/>
          <w:szCs w:val="28"/>
        </w:rPr>
        <w:t>–</w:t>
      </w:r>
      <w:r w:rsidR="00C56653">
        <w:rPr>
          <w:sz w:val="28"/>
          <w:szCs w:val="28"/>
        </w:rPr>
        <w:t xml:space="preserve"> </w:t>
      </w:r>
      <w:r w:rsidRPr="00C56653">
        <w:rPr>
          <w:sz w:val="28"/>
          <w:szCs w:val="28"/>
        </w:rPr>
        <w:t>Термодинамические</w:t>
      </w:r>
      <w:r w:rsidR="00FF5A6A" w:rsidRPr="00C56653">
        <w:rPr>
          <w:sz w:val="28"/>
          <w:szCs w:val="28"/>
        </w:rPr>
        <w:t xml:space="preserve"> характеристики рецептур ПГС [27</w:t>
      </w:r>
      <w:r w:rsidR="008D292F">
        <w:rPr>
          <w:sz w:val="28"/>
          <w:szCs w:val="28"/>
        </w:rPr>
        <w:t>]</w:t>
      </w:r>
    </w:p>
    <w:p w:rsidR="00FC0941" w:rsidRPr="00CF11E5" w:rsidRDefault="00FC0941" w:rsidP="00A63D4C">
      <w:pPr>
        <w:tabs>
          <w:tab w:val="left" w:pos="2527"/>
          <w:tab w:val="left" w:pos="6765"/>
          <w:tab w:val="left" w:pos="9356"/>
          <w:tab w:val="left" w:pos="9498"/>
        </w:tabs>
        <w:rPr>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1134"/>
        <w:gridCol w:w="1134"/>
        <w:gridCol w:w="1134"/>
        <w:gridCol w:w="1134"/>
        <w:gridCol w:w="1134"/>
        <w:gridCol w:w="1402"/>
      </w:tblGrid>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 вар. ПГС</w:t>
            </w:r>
          </w:p>
        </w:tc>
        <w:tc>
          <w:tcPr>
            <w:tcW w:w="1134" w:type="dxa"/>
            <w:vAlign w:val="center"/>
          </w:tcPr>
          <w:p w:rsidR="00CF11E5" w:rsidRPr="00CF11E5" w:rsidRDefault="004C3BAE" w:rsidP="001449D9">
            <w:pPr>
              <w:pStyle w:val="TableParagraph"/>
              <w:tabs>
                <w:tab w:val="left" w:pos="9356"/>
                <w:tab w:val="left" w:pos="9498"/>
              </w:tabs>
              <w:spacing w:line="240" w:lineRule="auto"/>
              <w:jc w:val="center"/>
              <w:rPr>
                <w:sz w:val="28"/>
                <w:szCs w:val="28"/>
              </w:rPr>
            </w:pPr>
            <w:r>
              <w:rPr>
                <w:sz w:val="28"/>
                <w:szCs w:val="28"/>
              </w:rPr>
              <w:t xml:space="preserve">W, </w:t>
            </w:r>
            <w:r w:rsidR="00CF11E5" w:rsidRPr="00CF11E5">
              <w:rPr>
                <w:sz w:val="28"/>
                <w:szCs w:val="28"/>
              </w:rPr>
              <w:t>м</w:t>
            </w:r>
            <w:r w:rsidR="00CF11E5" w:rsidRPr="00CF11E5">
              <w:rPr>
                <w:sz w:val="28"/>
                <w:szCs w:val="28"/>
                <w:vertAlign w:val="superscript"/>
              </w:rPr>
              <w:t>3</w:t>
            </w:r>
            <w:r w:rsidR="00CF11E5" w:rsidRPr="00CF11E5">
              <w:rPr>
                <w:sz w:val="28"/>
                <w:szCs w:val="28"/>
              </w:rPr>
              <w:t>/кг</w:t>
            </w:r>
          </w:p>
        </w:tc>
        <w:tc>
          <w:tcPr>
            <w:tcW w:w="1134"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Т</w:t>
            </w:r>
            <w:r w:rsidRPr="00CF11E5">
              <w:rPr>
                <w:sz w:val="28"/>
                <w:szCs w:val="28"/>
                <w:vertAlign w:val="subscript"/>
              </w:rPr>
              <w:t>г</w:t>
            </w:r>
            <w:r w:rsidRPr="00CF11E5">
              <w:rPr>
                <w:sz w:val="28"/>
                <w:szCs w:val="28"/>
              </w:rPr>
              <w:t>, К</w:t>
            </w:r>
          </w:p>
        </w:tc>
        <w:tc>
          <w:tcPr>
            <w:tcW w:w="1134" w:type="dxa"/>
            <w:vAlign w:val="center"/>
          </w:tcPr>
          <w:p w:rsidR="00CF11E5" w:rsidRPr="00CF11E5" w:rsidRDefault="00CF11E5" w:rsidP="007A0664">
            <w:pPr>
              <w:pStyle w:val="TableParagraph"/>
              <w:tabs>
                <w:tab w:val="left" w:pos="9356"/>
                <w:tab w:val="left" w:pos="9498"/>
              </w:tabs>
              <w:spacing w:line="240" w:lineRule="auto"/>
              <w:jc w:val="center"/>
              <w:rPr>
                <w:sz w:val="28"/>
                <w:szCs w:val="28"/>
              </w:rPr>
            </w:pPr>
            <w:r w:rsidRPr="00CF11E5">
              <w:rPr>
                <w:sz w:val="28"/>
                <w:szCs w:val="28"/>
              </w:rPr>
              <w:t>Q</w:t>
            </w:r>
            <w:r w:rsidRPr="00CF11E5">
              <w:rPr>
                <w:sz w:val="28"/>
                <w:szCs w:val="28"/>
                <w:vertAlign w:val="subscript"/>
              </w:rPr>
              <w:t>сг</w:t>
            </w:r>
            <w:r w:rsidRPr="00CF11E5">
              <w:rPr>
                <w:sz w:val="28"/>
                <w:szCs w:val="28"/>
              </w:rPr>
              <w:t>, МДж/кг</w:t>
            </w:r>
          </w:p>
        </w:tc>
        <w:tc>
          <w:tcPr>
            <w:tcW w:w="1134"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w w:val="95"/>
                <w:sz w:val="28"/>
                <w:szCs w:val="28"/>
              </w:rPr>
              <w:t>µ</w:t>
            </w:r>
            <w:r w:rsidRPr="00CF11E5">
              <w:rPr>
                <w:sz w:val="28"/>
                <w:szCs w:val="28"/>
              </w:rPr>
              <w:t>, г/моль</w:t>
            </w:r>
          </w:p>
        </w:tc>
        <w:tc>
          <w:tcPr>
            <w:tcW w:w="1134" w:type="dxa"/>
            <w:vAlign w:val="center"/>
          </w:tcPr>
          <w:p w:rsidR="00CF11E5" w:rsidRPr="00CF11E5" w:rsidRDefault="004C020F" w:rsidP="001449D9">
            <w:pPr>
              <w:pStyle w:val="TableParagraph"/>
              <w:tabs>
                <w:tab w:val="left" w:pos="9356"/>
                <w:tab w:val="left" w:pos="9498"/>
              </w:tabs>
              <w:spacing w:line="240" w:lineRule="auto"/>
              <w:jc w:val="center"/>
              <w:rPr>
                <w:sz w:val="28"/>
                <w:szCs w:val="28"/>
              </w:rPr>
            </w:pPr>
            <w:r>
              <w:rPr>
                <w:sz w:val="28"/>
                <w:szCs w:val="28"/>
              </w:rPr>
              <w:t xml:space="preserve">z, </w:t>
            </w:r>
            <w:r w:rsidR="00CF11E5" w:rsidRPr="00CF11E5">
              <w:rPr>
                <w:w w:val="99"/>
                <w:sz w:val="28"/>
                <w:szCs w:val="28"/>
              </w:rPr>
              <w:t>%</w:t>
            </w:r>
          </w:p>
        </w:tc>
        <w:tc>
          <w:tcPr>
            <w:tcW w:w="1402"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pacing w:val="-9"/>
                <w:sz w:val="28"/>
                <w:szCs w:val="28"/>
              </w:rPr>
              <w:t>RT(1-z),</w:t>
            </w:r>
          </w:p>
          <w:p w:rsidR="00CF11E5" w:rsidRPr="00CF11E5" w:rsidRDefault="00CF11E5" w:rsidP="001449D9">
            <w:pPr>
              <w:pStyle w:val="TableParagraph"/>
              <w:tabs>
                <w:tab w:val="left" w:pos="9356"/>
                <w:tab w:val="left" w:pos="9498"/>
              </w:tabs>
              <w:spacing w:line="240" w:lineRule="auto"/>
              <w:jc w:val="center"/>
              <w:rPr>
                <w:sz w:val="28"/>
                <w:szCs w:val="28"/>
              </w:rPr>
            </w:pPr>
            <w:r w:rsidRPr="00CF11E5">
              <w:rPr>
                <w:spacing w:val="-6"/>
                <w:sz w:val="28"/>
                <w:szCs w:val="28"/>
              </w:rPr>
              <w:t>кДж/кг</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1,139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5,0</w:t>
            </w:r>
            <w:r w:rsidR="00AF5BBC">
              <w:rPr>
                <w:sz w:val="28"/>
                <w:szCs w:val="28"/>
              </w:rPr>
              <w:t>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19,61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681</w:t>
            </w:r>
            <w:r w:rsidR="00CF11E5" w:rsidRPr="00CF11E5">
              <w:rPr>
                <w:sz w:val="28"/>
                <w:szCs w:val="28"/>
              </w:rPr>
              <w:t>,8</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2</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1,119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1588</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4,941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19,89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661,9</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3</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20,59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649</w:t>
            </w:r>
            <w:r w:rsidR="00CF11E5" w:rsidRPr="00CF11E5">
              <w:rPr>
                <w:sz w:val="28"/>
                <w:szCs w:val="28"/>
              </w:rPr>
              <w:t>,4</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4</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1,069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4,459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639</w:t>
            </w:r>
            <w:r w:rsidR="00CF11E5" w:rsidRPr="00CF11E5">
              <w:rPr>
                <w:sz w:val="28"/>
                <w:szCs w:val="28"/>
              </w:rPr>
              <w:t>,4</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5</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1,069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4,439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,1</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6</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1,058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4,391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20,97</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631</w:t>
            </w:r>
            <w:r w:rsidR="00CF11E5" w:rsidRPr="00CF11E5">
              <w:rPr>
                <w:sz w:val="28"/>
                <w:szCs w:val="28"/>
              </w:rPr>
              <w:t>,0</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7</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1,259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5,379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17,81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757</w:t>
            </w:r>
            <w:r w:rsidR="00CF11E5" w:rsidRPr="00CF11E5">
              <w:rPr>
                <w:sz w:val="28"/>
                <w:szCs w:val="28"/>
              </w:rPr>
              <w:t>,6</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1,229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5,361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18,09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736</w:t>
            </w:r>
            <w:r w:rsidR="00CF11E5" w:rsidRPr="00CF11E5">
              <w:rPr>
                <w:sz w:val="28"/>
                <w:szCs w:val="28"/>
              </w:rPr>
              <w:t>,2</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4,911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18,94</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709</w:t>
            </w:r>
            <w:r w:rsidR="00CF11E5" w:rsidRPr="00CF11E5">
              <w:rPr>
                <w:sz w:val="28"/>
                <w:szCs w:val="28"/>
              </w:rPr>
              <w:t>,3</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10</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1,028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1662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4,811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7,8</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,2</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1,021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4,712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20,29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8,1</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619</w:t>
            </w:r>
            <w:r w:rsidR="00CF11E5" w:rsidRPr="00CF11E5">
              <w:rPr>
                <w:sz w:val="28"/>
                <w:szCs w:val="28"/>
              </w:rPr>
              <w:t>,7</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4,331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8,3</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598</w:t>
            </w:r>
            <w:r w:rsidR="00CF11E5" w:rsidRPr="00CF11E5">
              <w:rPr>
                <w:sz w:val="28"/>
                <w:szCs w:val="28"/>
              </w:rPr>
              <w:t>,2</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13</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0,959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4,232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7,9</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589</w:t>
            </w:r>
            <w:r w:rsidR="00CF11E5" w:rsidRPr="00CF11E5">
              <w:rPr>
                <w:sz w:val="28"/>
                <w:szCs w:val="28"/>
              </w:rPr>
              <w:t>,7</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14</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0,958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4,221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21,29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8,1</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593</w:t>
            </w:r>
            <w:r w:rsidR="00CF11E5" w:rsidRPr="00CF11E5">
              <w:rPr>
                <w:sz w:val="28"/>
                <w:szCs w:val="28"/>
              </w:rPr>
              <w:t>,5</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1,041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4,161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,0</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16</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1,251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5,081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17,79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761</w:t>
            </w:r>
            <w:r w:rsidR="00CF11E5" w:rsidRPr="00CF11E5">
              <w:rPr>
                <w:sz w:val="28"/>
                <w:szCs w:val="28"/>
              </w:rPr>
              <w:t>,7</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17</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1,221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1649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5,082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739</w:t>
            </w:r>
            <w:r w:rsidR="00CF11E5" w:rsidRPr="00CF11E5">
              <w:rPr>
                <w:sz w:val="28"/>
                <w:szCs w:val="28"/>
              </w:rPr>
              <w:t>,6</w:t>
            </w:r>
          </w:p>
        </w:tc>
      </w:tr>
      <w:tr w:rsidR="00CF11E5" w:rsidRPr="00CF11E5" w:rsidTr="00370E5E">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1,161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1648</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4,579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402"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711</w:t>
            </w:r>
            <w:r w:rsidR="00CF11E5" w:rsidRPr="00CF11E5">
              <w:rPr>
                <w:sz w:val="28"/>
                <w:szCs w:val="28"/>
              </w:rPr>
              <w:t>,7</w:t>
            </w:r>
          </w:p>
        </w:tc>
      </w:tr>
    </w:tbl>
    <w:p w:rsidR="00CF11E5" w:rsidRPr="00CF11E5" w:rsidRDefault="00CF11E5" w:rsidP="001D7117">
      <w:pPr>
        <w:tabs>
          <w:tab w:val="left" w:pos="2527"/>
          <w:tab w:val="left" w:pos="6765"/>
          <w:tab w:val="left" w:pos="9356"/>
          <w:tab w:val="left" w:pos="9498"/>
        </w:tabs>
        <w:ind w:firstLine="567"/>
        <w:rPr>
          <w:sz w:val="28"/>
          <w:szCs w:val="28"/>
        </w:rPr>
      </w:pPr>
    </w:p>
    <w:p w:rsidR="00AF5BBC" w:rsidRPr="00AF5BBC" w:rsidRDefault="00AF5BBC" w:rsidP="00AF5BBC">
      <w:pPr>
        <w:tabs>
          <w:tab w:val="left" w:pos="2527"/>
          <w:tab w:val="left" w:pos="6765"/>
          <w:tab w:val="left" w:pos="9356"/>
          <w:tab w:val="left" w:pos="9498"/>
        </w:tabs>
        <w:ind w:firstLine="567"/>
        <w:jc w:val="both"/>
        <w:rPr>
          <w:sz w:val="28"/>
          <w:szCs w:val="28"/>
        </w:rPr>
      </w:pPr>
      <w:r w:rsidRPr="00AF5BBC">
        <w:rPr>
          <w:sz w:val="28"/>
          <w:szCs w:val="28"/>
        </w:rPr>
        <w:t xml:space="preserve">Из анализа термодинамических коэффициентов эффективности ПГС следует, что в целом более выгодными являются составы, содержащие ТАГН. </w:t>
      </w:r>
      <w:r w:rsidRPr="00AF5BBC">
        <w:rPr>
          <w:sz w:val="28"/>
          <w:szCs w:val="28"/>
        </w:rPr>
        <w:lastRenderedPageBreak/>
        <w:t>Однако такие составы обладают высокими взрывчатыми характеристиками [28]. Поэтому для дальнейших исследований был выбран нитрогуанидин в качестве газообразователя, так как ПГС на его основе имеют приемлемые значения термодинамических характеристик, удовлетво</w:t>
      </w:r>
      <w:r>
        <w:rPr>
          <w:sz w:val="28"/>
          <w:szCs w:val="28"/>
        </w:rPr>
        <w:t>ряющие техническим требованиям.</w:t>
      </w:r>
    </w:p>
    <w:p w:rsidR="00AF5BBC" w:rsidRPr="00AF5BBC" w:rsidRDefault="00AF5BBC" w:rsidP="00AF5BBC">
      <w:pPr>
        <w:tabs>
          <w:tab w:val="left" w:pos="2527"/>
          <w:tab w:val="left" w:pos="6765"/>
          <w:tab w:val="left" w:pos="9356"/>
          <w:tab w:val="left" w:pos="9498"/>
        </w:tabs>
        <w:ind w:firstLine="567"/>
        <w:jc w:val="both"/>
        <w:rPr>
          <w:sz w:val="28"/>
          <w:szCs w:val="28"/>
        </w:rPr>
      </w:pPr>
      <w:r w:rsidRPr="00AF5BBC">
        <w:rPr>
          <w:sz w:val="28"/>
          <w:szCs w:val="28"/>
        </w:rPr>
        <w:t>Составы ПГС, содержащие УРТ, обладают более высокими значениями газопроизводительности и более низкими значениями молярной массы продуктов сгорания. Также УРТ являются более предпочтительными для обеспечения высоких значений работоспособности, чем ДФГ и КРБ, которые имеют более низк</w:t>
      </w:r>
      <w:r>
        <w:rPr>
          <w:sz w:val="28"/>
          <w:szCs w:val="28"/>
        </w:rPr>
        <w:t>ие показатели теплоты сгорания.</w:t>
      </w:r>
    </w:p>
    <w:p w:rsidR="00CF11E5" w:rsidRDefault="00AF5BBC" w:rsidP="00AF5BBC">
      <w:pPr>
        <w:tabs>
          <w:tab w:val="left" w:pos="2527"/>
          <w:tab w:val="left" w:pos="6765"/>
          <w:tab w:val="left" w:pos="9356"/>
          <w:tab w:val="left" w:pos="9498"/>
        </w:tabs>
        <w:ind w:firstLine="567"/>
        <w:jc w:val="both"/>
        <w:rPr>
          <w:sz w:val="28"/>
          <w:szCs w:val="28"/>
        </w:rPr>
      </w:pPr>
      <w:r w:rsidRPr="00AF5BBC">
        <w:rPr>
          <w:sz w:val="28"/>
          <w:szCs w:val="28"/>
        </w:rPr>
        <w:t>Из комплексного анализа результатов исследования следует, что ПГС, содержащие УРТ, обладают наилучшими значениями термодинамических показателей. В таблице 4 приведены усредненные значения и коэффициенты эффективности термодинамических показателей ПГС, содержащих различные окислители.</w:t>
      </w:r>
    </w:p>
    <w:p w:rsidR="00AF5BBC" w:rsidRPr="005169F5" w:rsidRDefault="00AF5BBC" w:rsidP="00AF5BBC">
      <w:pPr>
        <w:tabs>
          <w:tab w:val="left" w:pos="2527"/>
          <w:tab w:val="left" w:pos="6765"/>
          <w:tab w:val="left" w:pos="9356"/>
          <w:tab w:val="left" w:pos="9498"/>
        </w:tabs>
        <w:ind w:firstLine="567"/>
        <w:jc w:val="both"/>
        <w:rPr>
          <w:sz w:val="28"/>
          <w:szCs w:val="28"/>
        </w:rPr>
      </w:pPr>
    </w:p>
    <w:p w:rsidR="00CF11E5" w:rsidRDefault="00CF11E5" w:rsidP="00A63D4C">
      <w:pPr>
        <w:tabs>
          <w:tab w:val="left" w:pos="2527"/>
          <w:tab w:val="left" w:pos="6765"/>
          <w:tab w:val="left" w:pos="9356"/>
          <w:tab w:val="left" w:pos="9498"/>
        </w:tabs>
        <w:jc w:val="both"/>
        <w:rPr>
          <w:sz w:val="28"/>
          <w:szCs w:val="28"/>
        </w:rPr>
      </w:pPr>
      <w:r w:rsidRPr="00CF11E5">
        <w:rPr>
          <w:sz w:val="28"/>
          <w:szCs w:val="28"/>
        </w:rPr>
        <w:t xml:space="preserve">Таблица 4 </w:t>
      </w:r>
      <w:r w:rsidR="00C56653" w:rsidRPr="00CF11E5">
        <w:rPr>
          <w:sz w:val="28"/>
          <w:szCs w:val="28"/>
        </w:rPr>
        <w:t>–</w:t>
      </w:r>
      <w:r w:rsidR="00C56653">
        <w:rPr>
          <w:sz w:val="28"/>
          <w:szCs w:val="28"/>
        </w:rPr>
        <w:t xml:space="preserve"> </w:t>
      </w:r>
      <w:r w:rsidRPr="00C56653">
        <w:rPr>
          <w:sz w:val="28"/>
          <w:szCs w:val="28"/>
        </w:rPr>
        <w:t xml:space="preserve">Эффективность применения </w:t>
      </w:r>
      <w:r w:rsidR="00FF5A6A" w:rsidRPr="00C56653">
        <w:rPr>
          <w:sz w:val="28"/>
          <w:szCs w:val="28"/>
        </w:rPr>
        <w:t>окислителей в рецептурах ПГС [26</w:t>
      </w:r>
      <w:r w:rsidR="008D292F">
        <w:rPr>
          <w:sz w:val="28"/>
          <w:szCs w:val="28"/>
        </w:rPr>
        <w:t>]</w:t>
      </w:r>
    </w:p>
    <w:p w:rsidR="00FC0941" w:rsidRPr="00CF11E5" w:rsidRDefault="00FC0941" w:rsidP="00A63D4C">
      <w:pPr>
        <w:tabs>
          <w:tab w:val="left" w:pos="2527"/>
          <w:tab w:val="left" w:pos="6765"/>
          <w:tab w:val="left" w:pos="9356"/>
          <w:tab w:val="left" w:pos="9498"/>
        </w:tabs>
        <w:jc w:val="both"/>
        <w:rPr>
          <w:sz w:val="28"/>
          <w:szCs w:val="28"/>
        </w:rPr>
      </w:pPr>
    </w:p>
    <w:tbl>
      <w:tblPr>
        <w:tblStyle w:val="TableNormal"/>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588"/>
        <w:gridCol w:w="1588"/>
        <w:gridCol w:w="1588"/>
        <w:gridCol w:w="1588"/>
      </w:tblGrid>
      <w:tr w:rsidR="00CF11E5" w:rsidRPr="00CF11E5" w:rsidTr="00A63D4C">
        <w:trPr>
          <w:trHeight w:val="284"/>
          <w:jc w:val="center"/>
        </w:trPr>
        <w:tc>
          <w:tcPr>
            <w:tcW w:w="3015"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Окислитель</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sz w:val="28"/>
                <w:szCs w:val="28"/>
              </w:rPr>
              <w:t>W, %</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sz w:val="28"/>
                <w:szCs w:val="28"/>
              </w:rPr>
              <w:t>Q, %</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i/>
                <w:w w:val="95"/>
                <w:sz w:val="28"/>
                <w:szCs w:val="28"/>
              </w:rPr>
              <w:t>µ</w:t>
            </w:r>
            <w:r w:rsidRPr="00CF11E5">
              <w:rPr>
                <w:w w:val="95"/>
                <w:sz w:val="28"/>
                <w:szCs w:val="28"/>
              </w:rPr>
              <w:t>,%</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w w:val="95"/>
                <w:sz w:val="28"/>
                <w:szCs w:val="28"/>
              </w:rPr>
              <w:t>RT(1-z),</w:t>
            </w:r>
            <w:r w:rsidR="004C020F">
              <w:rPr>
                <w:sz w:val="28"/>
                <w:szCs w:val="28"/>
              </w:rPr>
              <w:t xml:space="preserve"> </w:t>
            </w:r>
            <w:r w:rsidRPr="00CF11E5">
              <w:rPr>
                <w:w w:val="99"/>
                <w:sz w:val="28"/>
                <w:szCs w:val="28"/>
              </w:rPr>
              <w:t>%</w:t>
            </w:r>
          </w:p>
        </w:tc>
      </w:tr>
      <w:tr w:rsidR="00CF11E5" w:rsidRPr="00CF11E5" w:rsidTr="00A63D4C">
        <w:trPr>
          <w:trHeight w:val="393"/>
          <w:jc w:val="center"/>
        </w:trPr>
        <w:tc>
          <w:tcPr>
            <w:tcW w:w="3015"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sz w:val="28"/>
                <w:szCs w:val="28"/>
              </w:rPr>
              <w:t>ПХА</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6,4</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5,8</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3,6</w:t>
            </w:r>
          </w:p>
        </w:tc>
      </w:tr>
      <w:tr w:rsidR="00CF11E5" w:rsidRPr="00CF11E5" w:rsidTr="00A63D4C">
        <w:trPr>
          <w:trHeight w:val="329"/>
          <w:jc w:val="center"/>
        </w:trPr>
        <w:tc>
          <w:tcPr>
            <w:tcW w:w="3015" w:type="dxa"/>
            <w:vAlign w:val="center"/>
          </w:tcPr>
          <w:p w:rsidR="00CF11E5" w:rsidRPr="007D23A3" w:rsidRDefault="007D23A3" w:rsidP="001449D9">
            <w:pPr>
              <w:pStyle w:val="TableParagraph"/>
              <w:tabs>
                <w:tab w:val="left" w:pos="9356"/>
                <w:tab w:val="left" w:pos="9498"/>
              </w:tabs>
              <w:spacing w:line="240" w:lineRule="auto"/>
              <w:jc w:val="center"/>
              <w:rPr>
                <w:sz w:val="28"/>
                <w:szCs w:val="28"/>
              </w:rPr>
            </w:pPr>
            <w:r w:rsidRPr="007D23A3">
              <w:rPr>
                <w:w w:val="95"/>
                <w:sz w:val="28"/>
                <w:szCs w:val="28"/>
              </w:rPr>
              <w:t>ПХК</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1,7</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r>
    </w:tbl>
    <w:p w:rsidR="00CF11E5" w:rsidRPr="00CF11E5" w:rsidRDefault="00CF11E5" w:rsidP="001D7117">
      <w:pPr>
        <w:tabs>
          <w:tab w:val="left" w:pos="2527"/>
          <w:tab w:val="left" w:pos="6765"/>
          <w:tab w:val="left" w:pos="9356"/>
          <w:tab w:val="left" w:pos="9498"/>
        </w:tabs>
        <w:ind w:firstLine="567"/>
        <w:jc w:val="both"/>
        <w:rPr>
          <w:sz w:val="28"/>
          <w:szCs w:val="28"/>
        </w:rPr>
      </w:pPr>
    </w:p>
    <w:p w:rsidR="00777A02" w:rsidRDefault="00777A02" w:rsidP="001D7117">
      <w:pPr>
        <w:pStyle w:val="a3"/>
        <w:tabs>
          <w:tab w:val="left" w:pos="142"/>
          <w:tab w:val="left" w:pos="9356"/>
          <w:tab w:val="left" w:pos="9498"/>
        </w:tabs>
        <w:ind w:left="0" w:firstLine="567"/>
      </w:pPr>
      <w:r w:rsidRPr="00777A02">
        <w:t xml:space="preserve">Таблица 4 представляет сравнительный анализ термодинамических характеристик ПГС с различными окислителями, такими как ПХА или ПХК. Из результатов исследования следует, что использование ПХА в качестве окислителя обеспечивает получение газов с меньшей молярной массой по сравнению с ПХК. Газопроизводительность ПГС с ПХА также превышает показатели ПГС с ПХК, а высокие значения работоспособности характерны для ПГС с ПХА. Более того, ПГС с ПХА не содержат к-фазу в продуктах сгорания, что является преимуществом при выполнении требований по минимальному содержанию к-фазы и получению большого количества газов с низкой молярной массой. В работе [28] упоминается использование </w:t>
      </w:r>
      <w:r w:rsidR="003223E8">
        <w:t xml:space="preserve">НА </w:t>
      </w:r>
      <w:r w:rsidRPr="00777A02">
        <w:t>как основы для газогенераторных составов, а также бихромата аммония в качестве каталитической добавки в составе газогенерирующего заряда.</w:t>
      </w:r>
    </w:p>
    <w:p w:rsidR="00CF11E5" w:rsidRPr="00CF11E5" w:rsidRDefault="00CF11E5" w:rsidP="001D7117">
      <w:pPr>
        <w:pStyle w:val="a3"/>
        <w:tabs>
          <w:tab w:val="left" w:pos="142"/>
          <w:tab w:val="left" w:pos="9356"/>
          <w:tab w:val="left" w:pos="9498"/>
        </w:tabs>
        <w:ind w:left="0" w:firstLine="567"/>
      </w:pPr>
      <w:r w:rsidRPr="00CF11E5">
        <w:t xml:space="preserve">В таблице </w:t>
      </w:r>
      <w:r w:rsidR="003223E8">
        <w:t>5 представлены некоторые рецептуры</w:t>
      </w:r>
      <w:r w:rsidRPr="00CF11E5">
        <w:t xml:space="preserve"> газогенераторных составов: </w:t>
      </w:r>
    </w:p>
    <w:p w:rsidR="00CF11E5" w:rsidRPr="00CF11E5" w:rsidRDefault="00CF11E5" w:rsidP="001D7117">
      <w:pPr>
        <w:pStyle w:val="a3"/>
        <w:tabs>
          <w:tab w:val="left" w:pos="142"/>
          <w:tab w:val="left" w:pos="9356"/>
          <w:tab w:val="left" w:pos="9498"/>
        </w:tabs>
        <w:ind w:left="0" w:firstLine="567"/>
      </w:pPr>
    </w:p>
    <w:p w:rsidR="00CF11E5" w:rsidRDefault="00CF11E5" w:rsidP="00A63D4C">
      <w:pPr>
        <w:pStyle w:val="a3"/>
        <w:tabs>
          <w:tab w:val="left" w:pos="142"/>
          <w:tab w:val="left" w:pos="9356"/>
          <w:tab w:val="left" w:pos="9498"/>
        </w:tabs>
        <w:ind w:left="0"/>
      </w:pPr>
      <w:r w:rsidRPr="00CF11E5">
        <w:t xml:space="preserve">Таблица 5 </w:t>
      </w:r>
      <w:r w:rsidR="00C56653" w:rsidRPr="00CF11E5">
        <w:t>–</w:t>
      </w:r>
      <w:r w:rsidR="00C56653">
        <w:t xml:space="preserve"> </w:t>
      </w:r>
      <w:r w:rsidRPr="00C56653">
        <w:t>Рецептуры некотор</w:t>
      </w:r>
      <w:r w:rsidR="00FF5A6A" w:rsidRPr="00C56653">
        <w:t>ых газогенераторных составов [29</w:t>
      </w:r>
      <w:r w:rsidR="00A63D4C">
        <w:t>]</w:t>
      </w:r>
    </w:p>
    <w:p w:rsidR="00FC0941" w:rsidRPr="00CF11E5" w:rsidRDefault="00FC0941" w:rsidP="00A63D4C">
      <w:pPr>
        <w:pStyle w:val="a3"/>
        <w:tabs>
          <w:tab w:val="left" w:pos="142"/>
          <w:tab w:val="left" w:pos="9356"/>
          <w:tab w:val="left" w:pos="9498"/>
        </w:tabs>
        <w:ind w:left="0"/>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6"/>
        <w:gridCol w:w="1275"/>
        <w:gridCol w:w="1985"/>
        <w:gridCol w:w="3544"/>
      </w:tblGrid>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w:t>
            </w:r>
            <w:r w:rsidRPr="00CF11E5">
              <w:rPr>
                <w:sz w:val="28"/>
                <w:szCs w:val="28"/>
                <w:lang w:eastAsia="ru-RU" w:bidi="ru-RU"/>
              </w:rPr>
              <w:t xml:space="preserve"> </w:t>
            </w:r>
            <w:r w:rsidR="004C020F">
              <w:rPr>
                <w:sz w:val="28"/>
                <w:szCs w:val="28"/>
              </w:rPr>
              <w:t>соста</w:t>
            </w:r>
            <w:r w:rsidRPr="00CF11E5">
              <w:rPr>
                <w:sz w:val="28"/>
                <w:szCs w:val="28"/>
              </w:rPr>
              <w:t>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Бихромат</w:t>
            </w:r>
          </w:p>
          <w:p w:rsidR="00CF11E5" w:rsidRPr="00CF11E5" w:rsidRDefault="00CF11E5" w:rsidP="001449D9">
            <w:pPr>
              <w:pStyle w:val="TableParagraph"/>
              <w:tabs>
                <w:tab w:val="left" w:pos="9356"/>
                <w:tab w:val="left" w:pos="9498"/>
              </w:tabs>
              <w:spacing w:line="264" w:lineRule="exact"/>
              <w:jc w:val="center"/>
              <w:rPr>
                <w:sz w:val="28"/>
                <w:szCs w:val="28"/>
                <w:lang w:bidi="ru-RU"/>
              </w:rPr>
            </w:pPr>
            <w:r w:rsidRPr="00CF11E5">
              <w:rPr>
                <w:sz w:val="28"/>
                <w:szCs w:val="28"/>
              </w:rPr>
              <w:t>аммония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Нитрат</w:t>
            </w:r>
          </w:p>
          <w:p w:rsidR="00CF11E5" w:rsidRPr="00CF11E5" w:rsidRDefault="00CF11E5" w:rsidP="001449D9">
            <w:pPr>
              <w:pStyle w:val="TableParagraph"/>
              <w:tabs>
                <w:tab w:val="left" w:pos="9356"/>
                <w:tab w:val="left" w:pos="9498"/>
              </w:tabs>
              <w:spacing w:line="264" w:lineRule="exact"/>
              <w:jc w:val="center"/>
              <w:rPr>
                <w:sz w:val="28"/>
                <w:szCs w:val="28"/>
                <w:lang w:bidi="ru-RU"/>
              </w:rPr>
            </w:pPr>
            <w:r w:rsidRPr="00CF11E5">
              <w:rPr>
                <w:sz w:val="28"/>
                <w:szCs w:val="28"/>
              </w:rPr>
              <w:t>аммония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Нитрогуанидин</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Прочие вещества</w:t>
            </w:r>
          </w:p>
        </w:tc>
      </w:tr>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w w:val="99"/>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w w:val="99"/>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8" w:lineRule="exact"/>
              <w:jc w:val="center"/>
              <w:rPr>
                <w:sz w:val="28"/>
                <w:szCs w:val="28"/>
                <w:lang w:bidi="ru-RU"/>
              </w:rPr>
            </w:pPr>
            <w:r>
              <w:rPr>
                <w:sz w:val="28"/>
                <w:szCs w:val="28"/>
              </w:rPr>
              <w:t>79</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position w:val="2"/>
                <w:sz w:val="28"/>
                <w:szCs w:val="28"/>
              </w:rPr>
              <w:t>K</w:t>
            </w:r>
            <w:r w:rsidRPr="00CF11E5">
              <w:rPr>
                <w:sz w:val="28"/>
                <w:szCs w:val="28"/>
                <w:vertAlign w:val="subscript"/>
              </w:rPr>
              <w:t>2</w:t>
            </w:r>
            <w:r w:rsidRPr="00CF11E5">
              <w:rPr>
                <w:position w:val="2"/>
                <w:sz w:val="28"/>
                <w:szCs w:val="28"/>
              </w:rPr>
              <w:t>CrO</w:t>
            </w:r>
            <w:r w:rsidRPr="00CF11E5">
              <w:rPr>
                <w:sz w:val="28"/>
                <w:szCs w:val="28"/>
                <w:vertAlign w:val="subscript"/>
              </w:rPr>
              <w:t>4</w:t>
            </w:r>
            <w:r w:rsidR="003223E8">
              <w:rPr>
                <w:position w:val="2"/>
                <w:sz w:val="28"/>
                <w:szCs w:val="28"/>
              </w:rPr>
              <w:t>-21</w:t>
            </w:r>
          </w:p>
        </w:tc>
      </w:tr>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77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3180"/>
                <w:tab w:val="left" w:pos="9356"/>
                <w:tab w:val="left" w:pos="9498"/>
              </w:tabs>
              <w:spacing w:line="276" w:lineRule="exact"/>
              <w:jc w:val="center"/>
              <w:rPr>
                <w:sz w:val="28"/>
                <w:szCs w:val="28"/>
                <w:lang w:bidi="ru-RU"/>
              </w:rPr>
            </w:pPr>
            <w:r w:rsidRPr="00CF11E5">
              <w:rPr>
                <w:position w:val="2"/>
                <w:sz w:val="28"/>
                <w:szCs w:val="28"/>
              </w:rPr>
              <w:t>KNO</w:t>
            </w:r>
            <w:r w:rsidRPr="00CF11E5">
              <w:rPr>
                <w:sz w:val="28"/>
                <w:szCs w:val="28"/>
                <w:vertAlign w:val="subscript"/>
              </w:rPr>
              <w:t>3</w:t>
            </w:r>
            <w:r w:rsidR="003223E8">
              <w:rPr>
                <w:position w:val="2"/>
                <w:sz w:val="28"/>
                <w:szCs w:val="28"/>
              </w:rPr>
              <w:t xml:space="preserve">-9, </w:t>
            </w:r>
            <w:r w:rsidRPr="00CF11E5">
              <w:rPr>
                <w:position w:val="2"/>
                <w:sz w:val="28"/>
                <w:szCs w:val="28"/>
              </w:rPr>
              <w:t>(NH</w:t>
            </w:r>
            <w:r w:rsidRPr="00CF11E5">
              <w:rPr>
                <w:sz w:val="28"/>
                <w:szCs w:val="28"/>
                <w:vertAlign w:val="subscript"/>
              </w:rPr>
              <w:t>4</w:t>
            </w:r>
            <w:r w:rsidRPr="00CF11E5">
              <w:rPr>
                <w:position w:val="2"/>
                <w:sz w:val="28"/>
                <w:szCs w:val="28"/>
              </w:rPr>
              <w:t>)</w:t>
            </w:r>
            <w:r w:rsidRPr="00CF11E5">
              <w:rPr>
                <w:sz w:val="28"/>
                <w:szCs w:val="28"/>
                <w:vertAlign w:val="subscript"/>
              </w:rPr>
              <w:t>2</w:t>
            </w:r>
            <w:r w:rsidRPr="00CF11E5">
              <w:rPr>
                <w:position w:val="2"/>
                <w:sz w:val="28"/>
                <w:szCs w:val="28"/>
              </w:rPr>
              <w:t>C</w:t>
            </w:r>
            <w:r w:rsidRPr="00CF11E5">
              <w:rPr>
                <w:sz w:val="28"/>
                <w:szCs w:val="28"/>
                <w:vertAlign w:val="subscript"/>
              </w:rPr>
              <w:t>2</w:t>
            </w:r>
            <w:r w:rsidRPr="00CF11E5">
              <w:rPr>
                <w:position w:val="2"/>
                <w:sz w:val="28"/>
                <w:szCs w:val="28"/>
              </w:rPr>
              <w:t>O</w:t>
            </w:r>
            <w:r w:rsidRPr="00CF11E5">
              <w:rPr>
                <w:sz w:val="28"/>
                <w:szCs w:val="28"/>
                <w:vertAlign w:val="subscript"/>
              </w:rPr>
              <w:t>4</w:t>
            </w:r>
            <w:r w:rsidR="003223E8">
              <w:rPr>
                <w:position w:val="2"/>
                <w:sz w:val="28"/>
                <w:szCs w:val="28"/>
              </w:rPr>
              <w:t>-7</w:t>
            </w:r>
          </w:p>
        </w:tc>
      </w:tr>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41" w:lineRule="exact"/>
              <w:jc w:val="center"/>
              <w:rPr>
                <w:sz w:val="28"/>
                <w:szCs w:val="28"/>
                <w:lang w:bidi="ru-RU"/>
              </w:rPr>
            </w:pPr>
            <w:r w:rsidRPr="00CF11E5">
              <w:rPr>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67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15</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Дициандиамид-8</w:t>
            </w:r>
          </w:p>
        </w:tc>
      </w:tr>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lastRenderedPageBreak/>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93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76" w:lineRule="exact"/>
              <w:jc w:val="center"/>
              <w:rPr>
                <w:sz w:val="28"/>
                <w:szCs w:val="28"/>
                <w:lang w:bidi="ru-RU"/>
              </w:rPr>
            </w:pPr>
            <w:r w:rsidRPr="00CF11E5">
              <w:rPr>
                <w:position w:val="2"/>
                <w:sz w:val="28"/>
                <w:szCs w:val="28"/>
              </w:rPr>
              <w:t>Cu</w:t>
            </w:r>
            <w:r w:rsidRPr="00CF11E5">
              <w:rPr>
                <w:sz w:val="28"/>
                <w:szCs w:val="28"/>
                <w:vertAlign w:val="subscript"/>
              </w:rPr>
              <w:t>2</w:t>
            </w:r>
            <w:r w:rsidR="003223E8">
              <w:rPr>
                <w:position w:val="2"/>
                <w:sz w:val="28"/>
                <w:szCs w:val="28"/>
              </w:rPr>
              <w:t xml:space="preserve">O-5,4, </w:t>
            </w:r>
            <w:r w:rsidRPr="00CF11E5">
              <w:rPr>
                <w:position w:val="2"/>
                <w:sz w:val="28"/>
                <w:szCs w:val="28"/>
              </w:rPr>
              <w:t>V</w:t>
            </w:r>
            <w:r w:rsidRPr="00CF11E5">
              <w:rPr>
                <w:sz w:val="28"/>
                <w:szCs w:val="28"/>
                <w:vertAlign w:val="subscript"/>
              </w:rPr>
              <w:t>2</w:t>
            </w:r>
            <w:r w:rsidRPr="00CF11E5">
              <w:rPr>
                <w:position w:val="2"/>
                <w:sz w:val="28"/>
                <w:szCs w:val="28"/>
              </w:rPr>
              <w:t>O</w:t>
            </w:r>
            <w:r w:rsidRPr="00CF11E5">
              <w:rPr>
                <w:sz w:val="28"/>
                <w:szCs w:val="28"/>
                <w:vertAlign w:val="subscript"/>
              </w:rPr>
              <w:t>5</w:t>
            </w:r>
            <w:r w:rsidR="003223E8">
              <w:rPr>
                <w:position w:val="2"/>
                <w:sz w:val="28"/>
                <w:szCs w:val="28"/>
              </w:rPr>
              <w:t>-1,6</w:t>
            </w:r>
          </w:p>
        </w:tc>
      </w:tr>
      <w:tr w:rsidR="00CF11E5" w:rsidRPr="00CF11E5" w:rsidTr="00370E5E">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4" w:lineRule="exact"/>
              <w:jc w:val="center"/>
              <w:rPr>
                <w:sz w:val="28"/>
                <w:szCs w:val="28"/>
                <w:lang w:bidi="ru-RU"/>
              </w:rPr>
            </w:pPr>
            <w:r w:rsidRPr="00CF11E5">
              <w:rPr>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4" w:lineRule="exact"/>
              <w:jc w:val="center"/>
              <w:rPr>
                <w:sz w:val="28"/>
                <w:szCs w:val="28"/>
                <w:lang w:bidi="ru-RU"/>
              </w:rPr>
            </w:pPr>
            <w:r>
              <w:rPr>
                <w:sz w:val="28"/>
                <w:szCs w:val="28"/>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4" w:lineRule="exact"/>
              <w:jc w:val="center"/>
              <w:rPr>
                <w:sz w:val="28"/>
                <w:szCs w:val="28"/>
                <w:lang w:bidi="ru-RU"/>
              </w:rPr>
            </w:pPr>
            <w:r>
              <w:rPr>
                <w:sz w:val="28"/>
                <w:szCs w:val="28"/>
              </w:rPr>
              <w:t>73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4" w:lineRule="exact"/>
              <w:jc w:val="center"/>
              <w:rPr>
                <w:sz w:val="28"/>
                <w:szCs w:val="28"/>
                <w:lang w:bidi="ru-RU"/>
              </w:rPr>
            </w:pPr>
            <w:r w:rsidRPr="00CF11E5">
              <w:rPr>
                <w:w w:val="99"/>
                <w:sz w:val="28"/>
                <w:szCs w:val="28"/>
              </w:rPr>
              <w:t>-</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76" w:lineRule="exact"/>
              <w:jc w:val="center"/>
              <w:rPr>
                <w:sz w:val="28"/>
                <w:szCs w:val="28"/>
                <w:lang w:bidi="ru-RU"/>
              </w:rPr>
            </w:pPr>
            <w:r w:rsidRPr="00CF11E5">
              <w:rPr>
                <w:position w:val="2"/>
                <w:sz w:val="28"/>
                <w:szCs w:val="28"/>
              </w:rPr>
              <w:t>NaNO</w:t>
            </w:r>
            <w:r w:rsidRPr="00CF11E5">
              <w:rPr>
                <w:sz w:val="28"/>
                <w:szCs w:val="28"/>
                <w:vertAlign w:val="subscript"/>
              </w:rPr>
              <w:t>3</w:t>
            </w:r>
            <w:r w:rsidR="003223E8">
              <w:rPr>
                <w:position w:val="2"/>
                <w:sz w:val="28"/>
                <w:szCs w:val="28"/>
              </w:rPr>
              <w:t xml:space="preserve">-15, </w:t>
            </w:r>
            <w:r w:rsidRPr="00CF11E5">
              <w:rPr>
                <w:position w:val="2"/>
                <w:sz w:val="28"/>
                <w:szCs w:val="28"/>
              </w:rPr>
              <w:t>NH</w:t>
            </w:r>
            <w:r w:rsidRPr="00CF11E5">
              <w:rPr>
                <w:sz w:val="28"/>
                <w:szCs w:val="28"/>
                <w:vertAlign w:val="subscript"/>
              </w:rPr>
              <w:t>4</w:t>
            </w:r>
            <w:r w:rsidR="003223E8">
              <w:rPr>
                <w:position w:val="2"/>
                <w:sz w:val="28"/>
                <w:szCs w:val="28"/>
              </w:rPr>
              <w:t>Cl-5</w:t>
            </w:r>
          </w:p>
        </w:tc>
      </w:tr>
    </w:tbl>
    <w:p w:rsidR="00DC4E18" w:rsidRDefault="00DC4E18" w:rsidP="00DC4E18">
      <w:pPr>
        <w:pStyle w:val="a3"/>
        <w:tabs>
          <w:tab w:val="left" w:pos="9356"/>
          <w:tab w:val="left" w:pos="9498"/>
        </w:tabs>
        <w:ind w:left="0"/>
      </w:pPr>
      <w:r>
        <w:tab/>
      </w:r>
    </w:p>
    <w:p w:rsidR="00F96F66" w:rsidRDefault="00DC4E18" w:rsidP="00DC4E18">
      <w:pPr>
        <w:pStyle w:val="a3"/>
        <w:tabs>
          <w:tab w:val="left" w:pos="9356"/>
          <w:tab w:val="left" w:pos="9498"/>
        </w:tabs>
        <w:ind w:left="0" w:firstLine="567"/>
      </w:pPr>
      <w:r>
        <w:t xml:space="preserve">Из работы [29] можно сделать вывод, что использование патронированных газогенераторных зарядов может предотвратить образование ударных волн и снизить разлет мелких осколков. </w:t>
      </w:r>
    </w:p>
    <w:p w:rsidR="00F96F66" w:rsidRDefault="00DC4E18" w:rsidP="00DC4E18">
      <w:pPr>
        <w:pStyle w:val="a3"/>
        <w:tabs>
          <w:tab w:val="left" w:pos="9356"/>
          <w:tab w:val="left" w:pos="9498"/>
        </w:tabs>
        <w:ind w:left="0" w:firstLine="567"/>
      </w:pPr>
      <w:r>
        <w:t>Дальнейшее усовершенствование технологии взрыва направлено на разработку новых газогенераторных составов на основе системы NH</w:t>
      </w:r>
      <w:r w:rsidRPr="00F96F66">
        <w:rPr>
          <w:vertAlign w:val="subscript"/>
        </w:rPr>
        <w:t>4</w:t>
      </w:r>
      <w:r>
        <w:t>NO</w:t>
      </w:r>
      <w:r w:rsidRPr="00F96F66">
        <w:rPr>
          <w:vertAlign w:val="subscript"/>
        </w:rPr>
        <w:t>3</w:t>
      </w:r>
      <w:r>
        <w:t>-C-</w:t>
      </w:r>
      <w:r w:rsidR="00062A8E">
        <w:rPr>
          <w:lang w:val="en-US"/>
        </w:rPr>
        <w:t>n</w:t>
      </w:r>
      <w:r>
        <w:t xml:space="preserve">Al, которые не будут иметь вредного воздействия на окружающую среду при взрыве. </w:t>
      </w:r>
    </w:p>
    <w:p w:rsidR="00DC4E18" w:rsidRDefault="00DC4E18" w:rsidP="00DC4E18">
      <w:pPr>
        <w:pStyle w:val="a3"/>
        <w:tabs>
          <w:tab w:val="left" w:pos="9356"/>
          <w:tab w:val="left" w:pos="9498"/>
        </w:tabs>
        <w:ind w:left="0" w:firstLine="567"/>
      </w:pPr>
      <w:r>
        <w:t>Авторами [29] был создан газогенераторный состав пиропатрона, который содержит NH</w:t>
      </w:r>
      <w:r w:rsidRPr="00F96F66">
        <w:rPr>
          <w:vertAlign w:val="subscript"/>
        </w:rPr>
        <w:t>4</w:t>
      </w:r>
      <w:r>
        <w:t>NO</w:t>
      </w:r>
      <w:r w:rsidRPr="00F96F66">
        <w:rPr>
          <w:vertAlign w:val="subscript"/>
        </w:rPr>
        <w:t>3</w:t>
      </w:r>
      <w:r w:rsidR="000D0E5B">
        <w:t>-80%, nAl-5%, C-</w:t>
      </w:r>
      <w:r>
        <w:t>15%.</w:t>
      </w:r>
    </w:p>
    <w:p w:rsidR="00F96F66" w:rsidRDefault="00DC4E18" w:rsidP="00DC4E18">
      <w:pPr>
        <w:pStyle w:val="a3"/>
        <w:tabs>
          <w:tab w:val="left" w:pos="9356"/>
          <w:tab w:val="left" w:pos="9498"/>
        </w:tabs>
        <w:ind w:left="0" w:firstLine="567"/>
      </w:pPr>
      <w:r>
        <w:t>Для проведения полигонного испытания был подготовлен бетонный блок,</w:t>
      </w:r>
      <w:r w:rsidR="000750E1">
        <w:t xml:space="preserve"> который содержит цемент марки 4</w:t>
      </w:r>
      <w:r>
        <w:t>00. Использование этого цемента обеспечивает высокую прочность блока в сравнении с це</w:t>
      </w:r>
      <w:r w:rsidR="000750E1">
        <w:t>ментом марки 150</w:t>
      </w:r>
      <w:r>
        <w:t xml:space="preserve">, так как он обеспечивает двумерное укрепление бетона. </w:t>
      </w:r>
    </w:p>
    <w:p w:rsidR="00F96F66" w:rsidRDefault="00DC4E18" w:rsidP="00DC4E18">
      <w:pPr>
        <w:pStyle w:val="a3"/>
        <w:tabs>
          <w:tab w:val="left" w:pos="9356"/>
          <w:tab w:val="left" w:pos="9498"/>
        </w:tabs>
        <w:ind w:left="0" w:firstLine="567"/>
      </w:pPr>
      <w:r>
        <w:t xml:space="preserve">Кубик размером 7х7х7 см был изготовлен для измерения прочности на сжатие на гидравлическом прессе. Прочность на сжатие бетонного блока составила 40 МПа. </w:t>
      </w:r>
    </w:p>
    <w:p w:rsidR="003004D1" w:rsidRDefault="00DC4E18" w:rsidP="00DC4E18">
      <w:pPr>
        <w:pStyle w:val="a3"/>
        <w:tabs>
          <w:tab w:val="left" w:pos="9356"/>
          <w:tab w:val="left" w:pos="9498"/>
        </w:tabs>
        <w:ind w:left="0" w:firstLine="567"/>
      </w:pPr>
      <w:r>
        <w:t xml:space="preserve">Коэффициент </w:t>
      </w:r>
      <w:r w:rsidR="00F96F66">
        <w:t>прочности</w:t>
      </w:r>
      <w:r>
        <w:t xml:space="preserve"> блока на шкале М.М. Протодьяконова был рассчитан по формуле:</w:t>
      </w:r>
    </w:p>
    <w:p w:rsidR="00DC4E18" w:rsidRDefault="00DC4E18" w:rsidP="00DC4E18">
      <w:pPr>
        <w:pStyle w:val="a3"/>
        <w:tabs>
          <w:tab w:val="left" w:pos="9356"/>
          <w:tab w:val="left" w:pos="9498"/>
        </w:tabs>
        <w:ind w:left="0" w:firstLine="567"/>
      </w:pPr>
    </w:p>
    <w:p w:rsidR="003004D1" w:rsidRDefault="006535D5" w:rsidP="006535D5">
      <w:pPr>
        <w:pStyle w:val="a3"/>
        <w:tabs>
          <w:tab w:val="center" w:pos="5032"/>
          <w:tab w:val="left" w:pos="5672"/>
          <w:tab w:val="left" w:pos="6381"/>
          <w:tab w:val="left" w:pos="7090"/>
          <w:tab w:val="left" w:pos="7799"/>
        </w:tabs>
        <w:ind w:left="0" w:firstLine="567"/>
      </w:pPr>
      <w:r>
        <w:tab/>
      </w:r>
      <w:r w:rsidR="00CF11E5" w:rsidRPr="00CF11E5">
        <w:t>f=0,1×Ϭ</w:t>
      </w:r>
      <w:r w:rsidR="00CF11E5" w:rsidRPr="00CF11E5">
        <w:rPr>
          <w:vertAlign w:val="subscript"/>
        </w:rPr>
        <w:t>сж</w:t>
      </w:r>
      <w:r>
        <w:rPr>
          <w:vertAlign w:val="subscript"/>
        </w:rPr>
        <w:t xml:space="preserve"> </w:t>
      </w:r>
      <w:r w:rsidR="0028109C">
        <w:rPr>
          <w:vertAlign w:val="subscript"/>
        </w:rPr>
        <w:t>,</w:t>
      </w:r>
      <w:r>
        <w:t xml:space="preserve">                              </w:t>
      </w:r>
      <w:r>
        <w:tab/>
      </w:r>
      <w:r>
        <w:tab/>
        <w:t xml:space="preserve">    </w:t>
      </w:r>
      <w:r w:rsidRPr="006535D5">
        <w:t>(1.13)</w:t>
      </w:r>
      <w:r>
        <w:rPr>
          <w:vertAlign w:val="subscript"/>
        </w:rPr>
        <w:tab/>
      </w:r>
    </w:p>
    <w:p w:rsidR="00CF11E5" w:rsidRDefault="00CF11E5" w:rsidP="00986F7C">
      <w:pPr>
        <w:pStyle w:val="a3"/>
        <w:tabs>
          <w:tab w:val="left" w:pos="9356"/>
          <w:tab w:val="left" w:pos="9498"/>
        </w:tabs>
      </w:pPr>
      <w:r w:rsidRPr="00CF11E5">
        <w:t>где Ϭ</w:t>
      </w:r>
      <w:r w:rsidRPr="00CF11E5">
        <w:rPr>
          <w:vertAlign w:val="subscript"/>
        </w:rPr>
        <w:t>сж</w:t>
      </w:r>
      <w:r w:rsidRPr="00CF11E5">
        <w:t xml:space="preserve"> – предел прочности на сжатие [МПа].</w:t>
      </w:r>
    </w:p>
    <w:p w:rsidR="006535D5" w:rsidRPr="00CF11E5" w:rsidRDefault="006535D5" w:rsidP="001D7117">
      <w:pPr>
        <w:pStyle w:val="a3"/>
        <w:tabs>
          <w:tab w:val="left" w:pos="9356"/>
          <w:tab w:val="left" w:pos="9498"/>
        </w:tabs>
        <w:ind w:left="0" w:firstLine="567"/>
      </w:pPr>
    </w:p>
    <w:p w:rsidR="00F96F66" w:rsidRDefault="00F96F66" w:rsidP="000D0E5B">
      <w:pPr>
        <w:pStyle w:val="a3"/>
        <w:tabs>
          <w:tab w:val="left" w:pos="9356"/>
          <w:tab w:val="left" w:pos="9498"/>
        </w:tabs>
        <w:ind w:left="0" w:firstLine="567"/>
      </w:pPr>
      <w:r>
        <w:t>Из полученных данных</w:t>
      </w:r>
      <w:r w:rsidR="0028109C">
        <w:t xml:space="preserve"> можно рассчитать,</w:t>
      </w:r>
      <w:r>
        <w:t xml:space="preserve"> что коэффициент крепости бетонного блока составляет 4, так как его прочность на сжатие была измерена как 40 МПа. Согласно шкале М.М. Протодьяконова прочные породы имеют коэффициент </w:t>
      </w:r>
      <w:r w:rsidR="000750E1">
        <w:t>прочности</w:t>
      </w:r>
      <w:r>
        <w:t xml:space="preserve"> 4</w:t>
      </w:r>
      <w:r w:rsidR="0028109C">
        <w:t>. Э</w:t>
      </w:r>
      <w:r>
        <w:t>то означает, что выбранный для полигонных испытаний бетонный блок обладает более высокой прочностью по сравнению с предыдущим блоко</w:t>
      </w:r>
      <w:r w:rsidR="000D0E5B">
        <w:t>м, содержащим цемент марки 400.</w:t>
      </w:r>
    </w:p>
    <w:p w:rsidR="00CF11E5" w:rsidRDefault="00F96F66" w:rsidP="00F96F66">
      <w:pPr>
        <w:pStyle w:val="a3"/>
        <w:tabs>
          <w:tab w:val="left" w:pos="9356"/>
          <w:tab w:val="left" w:pos="9498"/>
        </w:tabs>
        <w:ind w:left="0" w:firstLine="567"/>
      </w:pPr>
      <w:r>
        <w:t>Результаты испытаний газогенераторного патрона NH</w:t>
      </w:r>
      <w:r w:rsidRPr="00957827">
        <w:rPr>
          <w:vertAlign w:val="subscript"/>
        </w:rPr>
        <w:t>4</w:t>
      </w:r>
      <w:r>
        <w:t>NO</w:t>
      </w:r>
      <w:r w:rsidRPr="00957827">
        <w:rPr>
          <w:vertAlign w:val="subscript"/>
        </w:rPr>
        <w:t>3</w:t>
      </w:r>
      <w:r>
        <w:t>-C-nAl, разработанного авторами, представлены на рисунке 3.</w:t>
      </w:r>
    </w:p>
    <w:p w:rsidR="00F96F66" w:rsidRPr="00CF11E5" w:rsidRDefault="00F96F66" w:rsidP="00F96F66">
      <w:pPr>
        <w:pStyle w:val="a3"/>
        <w:tabs>
          <w:tab w:val="left" w:pos="9356"/>
          <w:tab w:val="left" w:pos="9498"/>
        </w:tabs>
        <w:ind w:left="0"/>
        <w:jc w:val="center"/>
      </w:pPr>
    </w:p>
    <w:p w:rsidR="00CF11E5" w:rsidRPr="00CF11E5" w:rsidRDefault="000C5CDC" w:rsidP="000C5CDC">
      <w:pPr>
        <w:pStyle w:val="a3"/>
        <w:tabs>
          <w:tab w:val="left" w:pos="9356"/>
          <w:tab w:val="left" w:pos="9498"/>
        </w:tabs>
        <w:ind w:left="0"/>
        <w:jc w:val="center"/>
      </w:pPr>
      <w:r>
        <w:rPr>
          <w:noProof/>
          <w:lang w:eastAsia="ru-RU"/>
        </w:rPr>
        <w:drawing>
          <wp:inline distT="0" distB="0" distL="0" distR="0" wp14:anchorId="4A093747" wp14:editId="5E9A75DC">
            <wp:extent cx="2028825" cy="1877103"/>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718" cy="1881630"/>
                    </a:xfrm>
                    <a:prstGeom prst="rect">
                      <a:avLst/>
                    </a:prstGeom>
                    <a:noFill/>
                  </pic:spPr>
                </pic:pic>
              </a:graphicData>
            </a:graphic>
          </wp:inline>
        </w:drawing>
      </w:r>
    </w:p>
    <w:p w:rsidR="000C5CDC" w:rsidRDefault="000C5CDC" w:rsidP="001D7117">
      <w:pPr>
        <w:pStyle w:val="a3"/>
        <w:tabs>
          <w:tab w:val="left" w:pos="9356"/>
          <w:tab w:val="left" w:pos="9498"/>
        </w:tabs>
        <w:ind w:left="0" w:firstLine="567"/>
        <w:jc w:val="center"/>
      </w:pPr>
    </w:p>
    <w:p w:rsidR="00CF11E5" w:rsidRPr="00CF11E5" w:rsidRDefault="002F26D6" w:rsidP="001D7117">
      <w:pPr>
        <w:pStyle w:val="a3"/>
        <w:tabs>
          <w:tab w:val="left" w:pos="9356"/>
          <w:tab w:val="left" w:pos="9498"/>
        </w:tabs>
        <w:ind w:left="0" w:firstLine="567"/>
        <w:jc w:val="center"/>
        <w:rPr>
          <w:b/>
        </w:rPr>
      </w:pPr>
      <w:r>
        <w:t xml:space="preserve">Рисунок 2 – </w:t>
      </w:r>
      <w:r w:rsidR="00CF11E5" w:rsidRPr="00C56653">
        <w:t>Железобетонный блок с зарядом NH</w:t>
      </w:r>
      <w:r w:rsidR="00CF11E5" w:rsidRPr="00C56653">
        <w:rPr>
          <w:vertAlign w:val="subscript"/>
        </w:rPr>
        <w:t>4</w:t>
      </w:r>
      <w:r w:rsidR="00CF11E5" w:rsidRPr="00C56653">
        <w:t>NO</w:t>
      </w:r>
      <w:r w:rsidR="00CF11E5" w:rsidRPr="00C56653">
        <w:rPr>
          <w:vertAlign w:val="subscript"/>
        </w:rPr>
        <w:t>3</w:t>
      </w:r>
      <w:r w:rsidR="00FF5A6A" w:rsidRPr="00C56653">
        <w:t>-C-</w:t>
      </w:r>
      <w:r w:rsidR="00062A8E">
        <w:rPr>
          <w:lang w:val="en-US"/>
        </w:rPr>
        <w:t>n</w:t>
      </w:r>
      <w:r w:rsidR="00FF5A6A" w:rsidRPr="00C56653">
        <w:t>Al [2</w:t>
      </w:r>
      <w:r w:rsidR="00CF11E5" w:rsidRPr="00C56653">
        <w:t>9]</w:t>
      </w:r>
    </w:p>
    <w:p w:rsidR="00CF11E5" w:rsidRPr="00CF11E5" w:rsidRDefault="00CF11E5" w:rsidP="001D7117">
      <w:pPr>
        <w:pStyle w:val="a3"/>
        <w:tabs>
          <w:tab w:val="left" w:pos="9356"/>
          <w:tab w:val="left" w:pos="9498"/>
        </w:tabs>
        <w:ind w:left="0" w:firstLine="567"/>
        <w:jc w:val="center"/>
      </w:pPr>
      <w:r w:rsidRPr="00CF11E5">
        <w:t xml:space="preserve"> </w:t>
      </w:r>
    </w:p>
    <w:p w:rsidR="00CF11E5" w:rsidRPr="00CF11E5" w:rsidRDefault="00CF11E5" w:rsidP="000C5CDC">
      <w:pPr>
        <w:pStyle w:val="a3"/>
        <w:tabs>
          <w:tab w:val="left" w:pos="9356"/>
          <w:tab w:val="left" w:pos="9498"/>
        </w:tabs>
        <w:ind w:left="0"/>
        <w:jc w:val="center"/>
      </w:pPr>
      <w:r w:rsidRPr="00CF11E5">
        <w:rPr>
          <w:noProof/>
          <w:lang w:eastAsia="ru-RU"/>
        </w:rPr>
        <w:drawing>
          <wp:inline distT="0" distB="0" distL="0" distR="0" wp14:anchorId="66A8554E" wp14:editId="62DD901D">
            <wp:extent cx="2068736" cy="1868805"/>
            <wp:effectExtent l="0" t="0" r="8255" b="0"/>
            <wp:docPr id="8"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12" cstate="print"/>
                    <a:stretch>
                      <a:fillRect/>
                    </a:stretch>
                  </pic:blipFill>
                  <pic:spPr>
                    <a:xfrm>
                      <a:off x="0" y="0"/>
                      <a:ext cx="2082888" cy="1881589"/>
                    </a:xfrm>
                    <a:prstGeom prst="rect">
                      <a:avLst/>
                    </a:prstGeom>
                  </pic:spPr>
                </pic:pic>
              </a:graphicData>
            </a:graphic>
          </wp:inline>
        </w:drawing>
      </w:r>
    </w:p>
    <w:p w:rsidR="00CF11E5" w:rsidRPr="00CF11E5" w:rsidRDefault="00CF11E5" w:rsidP="001D7117">
      <w:pPr>
        <w:pStyle w:val="a3"/>
        <w:tabs>
          <w:tab w:val="left" w:pos="9356"/>
          <w:tab w:val="left" w:pos="9498"/>
        </w:tabs>
        <w:ind w:left="0" w:firstLine="567"/>
        <w:jc w:val="center"/>
      </w:pPr>
    </w:p>
    <w:p w:rsidR="00CF11E5" w:rsidRPr="00CF11E5" w:rsidRDefault="002F26D6" w:rsidP="001D7117">
      <w:pPr>
        <w:pStyle w:val="a3"/>
        <w:tabs>
          <w:tab w:val="left" w:pos="9356"/>
          <w:tab w:val="left" w:pos="9498"/>
        </w:tabs>
        <w:ind w:left="0" w:firstLine="567"/>
        <w:jc w:val="center"/>
      </w:pPr>
      <w:r>
        <w:t xml:space="preserve">Рисунок 3 – </w:t>
      </w:r>
      <w:r w:rsidR="00CF11E5" w:rsidRPr="00C56653">
        <w:t>Разрушение железобетонного блока составом NH</w:t>
      </w:r>
      <w:r w:rsidR="00CF11E5" w:rsidRPr="00C56653">
        <w:rPr>
          <w:vertAlign w:val="subscript"/>
        </w:rPr>
        <w:t>4</w:t>
      </w:r>
      <w:r w:rsidR="00CF11E5" w:rsidRPr="00C56653">
        <w:t>NO</w:t>
      </w:r>
      <w:r w:rsidR="00CF11E5" w:rsidRPr="00C56653">
        <w:rPr>
          <w:vertAlign w:val="subscript"/>
        </w:rPr>
        <w:t>3</w:t>
      </w:r>
      <w:r w:rsidR="00FF5A6A" w:rsidRPr="00C56653">
        <w:t>-C-nAl [2</w:t>
      </w:r>
      <w:r w:rsidR="00CF11E5" w:rsidRPr="00C56653">
        <w:t>9]</w:t>
      </w:r>
    </w:p>
    <w:p w:rsidR="00CF11E5" w:rsidRPr="00CF11E5" w:rsidRDefault="00CF11E5" w:rsidP="001D7117">
      <w:pPr>
        <w:pStyle w:val="a3"/>
        <w:tabs>
          <w:tab w:val="left" w:pos="9356"/>
          <w:tab w:val="left" w:pos="9498"/>
        </w:tabs>
        <w:ind w:left="0" w:firstLine="567"/>
        <w:jc w:val="center"/>
      </w:pPr>
    </w:p>
    <w:p w:rsidR="00F96F66" w:rsidRDefault="00F96F66" w:rsidP="001D7117">
      <w:pPr>
        <w:pStyle w:val="a3"/>
        <w:tabs>
          <w:tab w:val="left" w:pos="9356"/>
          <w:tab w:val="left" w:pos="9498"/>
        </w:tabs>
        <w:ind w:left="0" w:firstLine="567"/>
      </w:pPr>
      <w:r w:rsidRPr="00F96F66">
        <w:t xml:space="preserve">Из рисунка 3 видно, что 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вызвал разрушение железобетонного блока в результате взаимодействия нитрата аммония с наноалюминием и наноструктурированным углеродом. При полигонных испытаниях не было замечено действия сейсмовзрывных и ударных воздушных волн. Следовательно, можно сделать вывод о том, что 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эффективно разлагает нитрат аммония в замкнутом пространстве и претерпевает физико-химическое превращение в режиме дефлаграционного горения. Однако при разрушении зарядной камеры могут возникнуть высокие давления, что приведет к разлету мелких фрагментов. </w:t>
      </w:r>
    </w:p>
    <w:p w:rsidR="005F0CEB" w:rsidRDefault="00F96F66" w:rsidP="001D7117">
      <w:pPr>
        <w:pStyle w:val="a3"/>
        <w:tabs>
          <w:tab w:val="left" w:pos="9356"/>
          <w:tab w:val="left" w:pos="9498"/>
        </w:tabs>
        <w:ind w:left="0" w:firstLine="567"/>
      </w:pPr>
      <w:r w:rsidRPr="00F96F66">
        <w:t>Использование</w:t>
      </w:r>
      <w:r w:rsidR="005F0CEB" w:rsidRPr="005F0CEB">
        <w:t xml:space="preserve"> 100</w:t>
      </w:r>
      <w:r w:rsidR="005F0CEB">
        <w:rPr>
          <w:lang w:val="kk-KZ"/>
        </w:rPr>
        <w:t xml:space="preserve"> г</w:t>
      </w:r>
      <w:r w:rsidRPr="00F96F66">
        <w:t xml:space="preserve"> газогенераторного состава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позволило достигнуть вдвое большей дальности разлета фрагментов, чем при использовании составов на основе нитрата аммония, из-за экзотермичности системы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и высокой энергетики наноалюминия, который усиливает разрушающее действие газогенераторного состава. Темп нарастания давления в шпуре может быть регулируемым с помощью введения различного количества пиротехнического состава в газогенераторные патроны. </w:t>
      </w:r>
    </w:p>
    <w:p w:rsidR="005F0CEB" w:rsidRDefault="00F96F66" w:rsidP="001D7117">
      <w:pPr>
        <w:pStyle w:val="a3"/>
        <w:tabs>
          <w:tab w:val="left" w:pos="9356"/>
          <w:tab w:val="left" w:pos="9498"/>
        </w:tabs>
        <w:ind w:left="0" w:firstLine="567"/>
      </w:pPr>
      <w:r w:rsidRPr="00F96F66">
        <w:t xml:space="preserve">Полигонные эксперименты показали, что равномерное дробление бетонного блока при незначительном разлете фрагментов (1,5 м) происходило при соотношении компонентов близких к стехиометрии: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-80%; nAl-5%; C-15%. </w:t>
      </w:r>
    </w:p>
    <w:p w:rsidR="005F0CEB" w:rsidRDefault="00F96F66" w:rsidP="001D7117">
      <w:pPr>
        <w:pStyle w:val="a3"/>
        <w:tabs>
          <w:tab w:val="left" w:pos="9356"/>
          <w:tab w:val="left" w:pos="9498"/>
        </w:tabs>
        <w:ind w:left="0" w:firstLine="567"/>
      </w:pPr>
      <w:r w:rsidRPr="00F96F66">
        <w:t xml:space="preserve">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-85%; nAl-5%; C-10% был разработан на основе проведенных полигонных испытаний и может использоваться для направленного разрушения </w:t>
      </w:r>
      <w:r w:rsidR="005F0CEB">
        <w:rPr>
          <w:lang w:val="kk-KZ"/>
        </w:rPr>
        <w:t>прочных</w:t>
      </w:r>
      <w:r w:rsidRPr="00F96F66">
        <w:t xml:space="preserve"> пород с коэффициентом </w:t>
      </w:r>
      <w:r w:rsidR="005F0CEB">
        <w:rPr>
          <w:lang w:val="kk-KZ"/>
        </w:rPr>
        <w:t>прочности</w:t>
      </w:r>
      <w:r w:rsidRPr="00F96F66">
        <w:t xml:space="preserve"> 4 в режиме </w:t>
      </w:r>
      <w:r w:rsidR="005F0CEB">
        <w:rPr>
          <w:lang w:val="kk-KZ"/>
        </w:rPr>
        <w:t>горения</w:t>
      </w:r>
      <w:r w:rsidRPr="00F96F66">
        <w:t xml:space="preserve">. </w:t>
      </w:r>
    </w:p>
    <w:p w:rsidR="00CF11E5" w:rsidRPr="00CF11E5" w:rsidRDefault="00F96F66" w:rsidP="001D7117">
      <w:pPr>
        <w:pStyle w:val="a3"/>
        <w:tabs>
          <w:tab w:val="left" w:pos="9356"/>
          <w:tab w:val="left" w:pos="9498"/>
        </w:tabs>
        <w:ind w:left="0" w:firstLine="567"/>
      </w:pPr>
      <w:r w:rsidRPr="00F96F66">
        <w:t xml:space="preserve">Исследования процессов горения газогенераторных составов на основе нитрата аммония недостаточно изучены в литературе, хотя составы на основе нитрата аммония являются перспективными, так как нитрат аммония </w:t>
      </w:r>
      <w:r w:rsidR="005F0CEB">
        <w:rPr>
          <w:lang w:val="kk-KZ"/>
        </w:rPr>
        <w:t xml:space="preserve">обладает </w:t>
      </w:r>
      <w:r w:rsidR="005F0CEB">
        <w:rPr>
          <w:lang w:val="kk-KZ"/>
        </w:rPr>
        <w:lastRenderedPageBreak/>
        <w:t>низкой стоимостью</w:t>
      </w:r>
      <w:r w:rsidR="00FF5A6A">
        <w:t xml:space="preserve"> [30-33</w:t>
      </w:r>
      <w:r w:rsidR="00CF11E5" w:rsidRPr="00CF11E5">
        <w:t>].</w:t>
      </w:r>
    </w:p>
    <w:p w:rsidR="00CF11E5" w:rsidRDefault="00CF11E5" w:rsidP="001D7117">
      <w:pPr>
        <w:tabs>
          <w:tab w:val="left" w:pos="9356"/>
          <w:tab w:val="left" w:pos="9498"/>
        </w:tabs>
        <w:ind w:firstLine="567"/>
        <w:jc w:val="both"/>
        <w:rPr>
          <w:b/>
          <w:sz w:val="24"/>
          <w:szCs w:val="24"/>
        </w:rPr>
      </w:pPr>
    </w:p>
    <w:p w:rsidR="00560A4D" w:rsidRPr="00930A7F" w:rsidRDefault="009E0A3A" w:rsidP="00560A4D">
      <w:pPr>
        <w:pStyle w:val="a5"/>
        <w:tabs>
          <w:tab w:val="left" w:pos="9356"/>
          <w:tab w:val="left" w:pos="9498"/>
        </w:tabs>
        <w:ind w:left="0" w:firstLine="567"/>
      </w:pPr>
      <w:r w:rsidRPr="00930A7F">
        <w:rPr>
          <w:sz w:val="28"/>
        </w:rPr>
        <w:t>1.1.4</w:t>
      </w:r>
      <w:r w:rsidR="00901BBE" w:rsidRPr="00930A7F">
        <w:rPr>
          <w:sz w:val="28"/>
        </w:rPr>
        <w:t xml:space="preserve"> Нитрат аммония</w:t>
      </w:r>
      <w:r w:rsidR="00263A47" w:rsidRPr="00930A7F">
        <w:rPr>
          <w:sz w:val="28"/>
        </w:rPr>
        <w:t xml:space="preserve"> </w:t>
      </w:r>
      <w:r w:rsidR="00901BBE" w:rsidRPr="00930A7F">
        <w:rPr>
          <w:sz w:val="28"/>
        </w:rPr>
        <w:t xml:space="preserve">- классический окислитель для газогенераторов </w:t>
      </w:r>
    </w:p>
    <w:p w:rsidR="00560A4D" w:rsidRPr="00560A4D" w:rsidRDefault="00560A4D" w:rsidP="00560A4D">
      <w:pPr>
        <w:pStyle w:val="a5"/>
        <w:tabs>
          <w:tab w:val="left" w:pos="9356"/>
          <w:tab w:val="left" w:pos="9498"/>
        </w:tabs>
        <w:ind w:left="0" w:firstLine="567"/>
        <w:rPr>
          <w:b/>
          <w:sz w:val="28"/>
        </w:rPr>
      </w:pPr>
      <w:r>
        <w:rPr>
          <w:sz w:val="28"/>
          <w:szCs w:val="28"/>
        </w:rPr>
        <w:t xml:space="preserve">Нитрат </w:t>
      </w:r>
      <w:r w:rsidR="005F0CEB" w:rsidRPr="00560A4D">
        <w:rPr>
          <w:sz w:val="28"/>
          <w:szCs w:val="28"/>
        </w:rPr>
        <w:t>аммония (НА) - это соль азотной кислоты, широко применяемая в различных отраслях промышленности и производства [34]. Она была впервые получена немецким химиком Иоханом Р. Глаубером в 1659 году в лабораторных условиях. Химическая формула нитрата аммония - NH</w:t>
      </w:r>
      <w:r w:rsidR="005F0CEB" w:rsidRPr="00560A4D">
        <w:rPr>
          <w:sz w:val="28"/>
          <w:szCs w:val="28"/>
          <w:vertAlign w:val="subscript"/>
        </w:rPr>
        <w:t>4</w:t>
      </w:r>
      <w:r w:rsidR="005F0CEB" w:rsidRPr="00560A4D">
        <w:rPr>
          <w:sz w:val="28"/>
          <w:szCs w:val="28"/>
        </w:rPr>
        <w:t>NO</w:t>
      </w:r>
      <w:r w:rsidR="005F0CEB" w:rsidRPr="00560A4D">
        <w:rPr>
          <w:sz w:val="28"/>
          <w:szCs w:val="28"/>
          <w:vertAlign w:val="subscript"/>
        </w:rPr>
        <w:t>3</w:t>
      </w:r>
      <w:r w:rsidR="005F0CEB" w:rsidRPr="00560A4D">
        <w:rPr>
          <w:sz w:val="28"/>
          <w:szCs w:val="28"/>
        </w:rPr>
        <w:t xml:space="preserve"> или N</w:t>
      </w:r>
      <w:r w:rsidR="005F0CEB" w:rsidRPr="00560A4D">
        <w:rPr>
          <w:sz w:val="28"/>
          <w:szCs w:val="28"/>
          <w:vertAlign w:val="subscript"/>
        </w:rPr>
        <w:t>2</w:t>
      </w:r>
      <w:r w:rsidR="005F0CEB" w:rsidRPr="00560A4D">
        <w:rPr>
          <w:sz w:val="28"/>
          <w:szCs w:val="28"/>
        </w:rPr>
        <w:t>H</w:t>
      </w:r>
      <w:r w:rsidR="005F0CEB" w:rsidRPr="00560A4D">
        <w:rPr>
          <w:sz w:val="28"/>
          <w:szCs w:val="28"/>
          <w:vertAlign w:val="subscript"/>
        </w:rPr>
        <w:t>4</w:t>
      </w:r>
      <w:r w:rsidR="005F0CEB" w:rsidRPr="00560A4D">
        <w:rPr>
          <w:sz w:val="28"/>
          <w:szCs w:val="28"/>
        </w:rPr>
        <w:t>O</w:t>
      </w:r>
      <w:r w:rsidR="005F0CEB" w:rsidRPr="00560A4D">
        <w:rPr>
          <w:sz w:val="28"/>
          <w:szCs w:val="28"/>
          <w:vertAlign w:val="subscript"/>
        </w:rPr>
        <w:t>3</w:t>
      </w:r>
      <w:r w:rsidR="005F0CEB" w:rsidRPr="00560A4D">
        <w:rPr>
          <w:sz w:val="28"/>
          <w:szCs w:val="28"/>
        </w:rPr>
        <w:t>. При обычных условиях НА имеет белый кристаллический вид, не обладает запахом и имеет среднюю гигроскопичность. Кроме того, она хорошо растворяется в аммиаке, пиридине, метаноле и этаноле. При растворении в воде происходит эндотермическая реакция, которая поглощает большое количество тепла [35].</w:t>
      </w:r>
    </w:p>
    <w:p w:rsidR="00645C8E" w:rsidRDefault="005F0CEB" w:rsidP="00560A4D">
      <w:pPr>
        <w:pStyle w:val="a3"/>
        <w:tabs>
          <w:tab w:val="left" w:pos="9356"/>
          <w:tab w:val="left" w:pos="9498"/>
        </w:tabs>
        <w:ind w:left="0" w:firstLine="567"/>
      </w:pPr>
      <w:r>
        <w:t>Молекулярная структура нитрата аммония представляет собой комплекс, в котором положительный ион аммония (NH</w:t>
      </w:r>
      <w:r w:rsidRPr="00560A4D">
        <w:rPr>
          <w:vertAlign w:val="subscript"/>
        </w:rPr>
        <w:t>4</w:t>
      </w:r>
      <w:r w:rsidRPr="00560A4D">
        <w:rPr>
          <w:vertAlign w:val="superscript"/>
        </w:rPr>
        <w:t>+</w:t>
      </w:r>
      <w:r>
        <w:t>) выступает как катионный ион, а отрицательный ион соли азотной кислоты (NO</w:t>
      </w:r>
      <w:r w:rsidRPr="00560A4D">
        <w:rPr>
          <w:vertAlign w:val="subscript"/>
        </w:rPr>
        <w:t>3</w:t>
      </w:r>
      <w:r w:rsidRPr="00560A4D">
        <w:rPr>
          <w:vertAlign w:val="superscript"/>
        </w:rPr>
        <w:t>-</w:t>
      </w:r>
      <w:r>
        <w:t>) играет роль аниона. Рисунок 4 показывает молекулярную структуру и твердофазную форму НА.</w:t>
      </w:r>
    </w:p>
    <w:p w:rsidR="0026081C" w:rsidRDefault="0026081C" w:rsidP="00560A4D">
      <w:pPr>
        <w:pStyle w:val="a3"/>
        <w:tabs>
          <w:tab w:val="left" w:pos="9356"/>
          <w:tab w:val="left" w:pos="9498"/>
        </w:tabs>
        <w:ind w:left="0" w:firstLine="567"/>
        <w:rPr>
          <w:sz w:val="20"/>
        </w:rPr>
      </w:pPr>
    </w:p>
    <w:p w:rsidR="00901BBE" w:rsidRPr="00645C8E" w:rsidRDefault="00901BBE" w:rsidP="00263A47">
      <w:pPr>
        <w:pStyle w:val="a3"/>
        <w:tabs>
          <w:tab w:val="left" w:pos="9356"/>
          <w:tab w:val="left" w:pos="9498"/>
        </w:tabs>
        <w:ind w:left="0"/>
        <w:jc w:val="center"/>
        <w:rPr>
          <w:sz w:val="10"/>
        </w:rPr>
      </w:pPr>
    </w:p>
    <w:p w:rsidR="00D566FE" w:rsidRDefault="00263A47" w:rsidP="00263A47">
      <w:pPr>
        <w:widowControl/>
        <w:tabs>
          <w:tab w:val="left" w:pos="7935"/>
          <w:tab w:val="left" w:pos="9356"/>
          <w:tab w:val="left" w:pos="9498"/>
        </w:tabs>
        <w:autoSpaceDE/>
        <w:autoSpaceDN/>
        <w:jc w:val="center"/>
        <w:rPr>
          <w:sz w:val="29"/>
        </w:rPr>
      </w:pPr>
      <w:r>
        <w:rPr>
          <w:noProof/>
          <w:sz w:val="29"/>
          <w:lang w:eastAsia="ru-RU"/>
        </w:rPr>
        <w:drawing>
          <wp:inline distT="0" distB="0" distL="0" distR="0" wp14:anchorId="68EE8F42" wp14:editId="22FAD84E">
            <wp:extent cx="2000250" cy="1702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3786" cy="1714092"/>
                    </a:xfrm>
                    <a:prstGeom prst="rect">
                      <a:avLst/>
                    </a:prstGeom>
                    <a:noFill/>
                  </pic:spPr>
                </pic:pic>
              </a:graphicData>
            </a:graphic>
          </wp:inline>
        </w:drawing>
      </w:r>
    </w:p>
    <w:p w:rsidR="000C5CDC" w:rsidRDefault="000C5CDC" w:rsidP="00263A47">
      <w:pPr>
        <w:widowControl/>
        <w:tabs>
          <w:tab w:val="left" w:pos="7935"/>
          <w:tab w:val="left" w:pos="9356"/>
          <w:tab w:val="left" w:pos="9498"/>
        </w:tabs>
        <w:autoSpaceDE/>
        <w:autoSpaceDN/>
        <w:jc w:val="center"/>
        <w:rPr>
          <w:sz w:val="29"/>
        </w:rPr>
      </w:pPr>
    </w:p>
    <w:p w:rsidR="00D566FE" w:rsidRDefault="002F26D6" w:rsidP="00263A47">
      <w:pPr>
        <w:pStyle w:val="a3"/>
        <w:tabs>
          <w:tab w:val="left" w:pos="9356"/>
          <w:tab w:val="left" w:pos="9498"/>
        </w:tabs>
        <w:ind w:left="0" w:firstLine="567"/>
        <w:jc w:val="center"/>
      </w:pPr>
      <w:r>
        <w:t>Рисунок 4 –</w:t>
      </w:r>
      <w:r w:rsidR="00D566FE">
        <w:rPr>
          <w:spacing w:val="-2"/>
        </w:rPr>
        <w:t xml:space="preserve"> </w:t>
      </w:r>
      <w:r w:rsidR="00D566FE">
        <w:t>Структурная</w:t>
      </w:r>
      <w:r w:rsidR="00D566FE">
        <w:rPr>
          <w:spacing w:val="-1"/>
        </w:rPr>
        <w:t xml:space="preserve"> </w:t>
      </w:r>
      <w:r w:rsidR="00D566FE">
        <w:t>и</w:t>
      </w:r>
      <w:r w:rsidR="00D566FE">
        <w:rPr>
          <w:spacing w:val="-2"/>
        </w:rPr>
        <w:t xml:space="preserve"> </w:t>
      </w:r>
      <w:r w:rsidR="00D566FE">
        <w:t>молекулярная</w:t>
      </w:r>
      <w:r w:rsidR="00D566FE">
        <w:rPr>
          <w:spacing w:val="-1"/>
        </w:rPr>
        <w:t xml:space="preserve"> </w:t>
      </w:r>
      <w:r w:rsidR="00D566FE">
        <w:t>форма</w:t>
      </w:r>
      <w:r w:rsidR="00D566FE">
        <w:rPr>
          <w:spacing w:val="-4"/>
        </w:rPr>
        <w:t xml:space="preserve"> </w:t>
      </w:r>
      <w:r w:rsidR="00D566FE">
        <w:t>нитрата</w:t>
      </w:r>
      <w:r w:rsidR="00D566FE">
        <w:rPr>
          <w:spacing w:val="-2"/>
        </w:rPr>
        <w:t xml:space="preserve"> </w:t>
      </w:r>
      <w:r w:rsidR="0024568B">
        <w:t>аммония [36</w:t>
      </w:r>
      <w:r w:rsidR="00D566FE">
        <w:t>]</w:t>
      </w:r>
    </w:p>
    <w:p w:rsidR="003D04F2" w:rsidRDefault="003D04F2" w:rsidP="00263A47">
      <w:pPr>
        <w:pStyle w:val="a3"/>
        <w:tabs>
          <w:tab w:val="left" w:pos="9356"/>
          <w:tab w:val="left" w:pos="9498"/>
        </w:tabs>
        <w:ind w:left="0" w:firstLine="567"/>
        <w:jc w:val="center"/>
      </w:pPr>
    </w:p>
    <w:p w:rsidR="00560A4D" w:rsidRDefault="00560A4D" w:rsidP="001D7117">
      <w:pPr>
        <w:pStyle w:val="a3"/>
        <w:tabs>
          <w:tab w:val="left" w:pos="9356"/>
          <w:tab w:val="left" w:pos="9498"/>
        </w:tabs>
        <w:ind w:left="0" w:firstLine="567"/>
      </w:pPr>
      <w:r w:rsidRPr="00560A4D">
        <w:t xml:space="preserve">Нитрат аммония может выделять большое количество кислорода при нагревании [37], поэтому он часто используется в качестве окислителя во взрывчатых </w:t>
      </w:r>
      <w:r w:rsidR="00DA7F24">
        <w:t>веществах</w:t>
      </w:r>
      <w:r w:rsidRPr="00560A4D">
        <w:t xml:space="preserve"> [38] в горнодобывающей промышленности и гражданском строительстве</w:t>
      </w:r>
      <w:r>
        <w:t xml:space="preserve"> </w:t>
      </w:r>
      <w:r w:rsidRPr="00560A4D">
        <w:t xml:space="preserve">[39, 40]. </w:t>
      </w:r>
    </w:p>
    <w:p w:rsidR="00560A4D" w:rsidRDefault="00560A4D" w:rsidP="001D7117">
      <w:pPr>
        <w:pStyle w:val="a3"/>
        <w:tabs>
          <w:tab w:val="left" w:pos="9356"/>
          <w:tab w:val="left" w:pos="9498"/>
        </w:tabs>
        <w:ind w:left="0" w:firstLine="567"/>
      </w:pPr>
      <w:r w:rsidRPr="00560A4D">
        <w:t>Однако его широкое применение ограничивается высокой гигроскопичностью, низкой скоростью горения, слабой воспламеняемостью, низкой энергетической эффективностью и зависимостью стабильности горения от начального давления [41, 42]. В составе взрывчатых веществ НА может создавать проблемы из-за образования расплавленного слоя [43] на поверхности при низких температурах горения. Решение этой проблемы может быть достигнуто путем добавления компонентов с высокой скоростью горения, низкой температурой плавления и высоким положительным тепловым эффектом. Для этого можно использовать добавки с положительной энтальпией образования или гетерогенные катализаторы, такие как металлы или соединения хрома.</w:t>
      </w:r>
    </w:p>
    <w:p w:rsidR="00DA7F24" w:rsidRDefault="00DA7F24" w:rsidP="00DA7F24">
      <w:pPr>
        <w:tabs>
          <w:tab w:val="left" w:pos="9356"/>
          <w:tab w:val="left" w:pos="9498"/>
        </w:tabs>
        <w:ind w:firstLine="567"/>
        <w:jc w:val="both"/>
        <w:rPr>
          <w:sz w:val="28"/>
          <w:szCs w:val="28"/>
        </w:rPr>
      </w:pPr>
      <w:r w:rsidRPr="00DA7F24">
        <w:rPr>
          <w:sz w:val="28"/>
          <w:szCs w:val="28"/>
        </w:rPr>
        <w:t xml:space="preserve">Нитрат аммония представляет собой дешевый, доступный и безопасный </w:t>
      </w:r>
      <w:r w:rsidRPr="00DA7F24">
        <w:rPr>
          <w:sz w:val="28"/>
          <w:szCs w:val="28"/>
        </w:rPr>
        <w:lastRenderedPageBreak/>
        <w:t>материал, который обладает стабильностью на протяжении длительного времени и имеет долгий срок хранения благодаря своим относительно безопасным продуктам разложения</w:t>
      </w:r>
      <w:r>
        <w:rPr>
          <w:sz w:val="28"/>
          <w:szCs w:val="28"/>
        </w:rPr>
        <w:t xml:space="preserve"> </w:t>
      </w:r>
      <w:r w:rsidRPr="00DA7F24">
        <w:rPr>
          <w:sz w:val="28"/>
          <w:szCs w:val="28"/>
        </w:rPr>
        <w:t>[44] и низкой температуре горения, составляющей от 270 до 300</w:t>
      </w:r>
      <w:r w:rsidR="00BC293A">
        <w:rPr>
          <w:sz w:val="28"/>
          <w:szCs w:val="28"/>
        </w:rPr>
        <w:t>°</w:t>
      </w:r>
      <w:r w:rsidR="00BC293A">
        <w:rPr>
          <w:sz w:val="28"/>
          <w:szCs w:val="28"/>
          <w:lang w:val="en-US"/>
        </w:rPr>
        <w:t>C</w:t>
      </w:r>
      <w:r w:rsidRPr="00DA7F24">
        <w:rPr>
          <w:sz w:val="28"/>
          <w:szCs w:val="28"/>
        </w:rPr>
        <w:t>. Именно поэтому он широко используется в системах безопасности автомобилей</w:t>
      </w:r>
      <w:r w:rsidRPr="005169F5">
        <w:rPr>
          <w:sz w:val="28"/>
          <w:szCs w:val="28"/>
        </w:rPr>
        <w:t xml:space="preserve"> [45]</w:t>
      </w:r>
      <w:r w:rsidRPr="00DA7F24">
        <w:rPr>
          <w:sz w:val="28"/>
          <w:szCs w:val="28"/>
        </w:rPr>
        <w:t xml:space="preserve">. </w:t>
      </w:r>
    </w:p>
    <w:p w:rsidR="00DA7F24" w:rsidRPr="00DA7F24" w:rsidRDefault="00DA7F24" w:rsidP="00DA7F24">
      <w:pPr>
        <w:tabs>
          <w:tab w:val="left" w:pos="9356"/>
          <w:tab w:val="left" w:pos="9498"/>
        </w:tabs>
        <w:ind w:firstLine="567"/>
        <w:jc w:val="both"/>
        <w:rPr>
          <w:sz w:val="28"/>
          <w:szCs w:val="28"/>
        </w:rPr>
      </w:pPr>
      <w:r w:rsidRPr="00DA7F24">
        <w:rPr>
          <w:sz w:val="28"/>
          <w:szCs w:val="28"/>
        </w:rPr>
        <w:t>В мире ежегодно производится огромное количество нитрата аммония, при этом Казахстан является одним из крупнейших производителей этого материала с производственными мощностями более 300 тысяч тонн в год [46].</w:t>
      </w:r>
    </w:p>
    <w:p w:rsidR="00DF5FBB" w:rsidRDefault="00DA7F24" w:rsidP="00DF5FBB">
      <w:pPr>
        <w:tabs>
          <w:tab w:val="left" w:pos="9356"/>
          <w:tab w:val="left" w:pos="9498"/>
        </w:tabs>
        <w:ind w:firstLine="567"/>
        <w:jc w:val="both"/>
        <w:rPr>
          <w:sz w:val="28"/>
          <w:szCs w:val="28"/>
        </w:rPr>
      </w:pPr>
      <w:r w:rsidRPr="00DA7F24">
        <w:rPr>
          <w:sz w:val="28"/>
          <w:szCs w:val="28"/>
        </w:rPr>
        <w:t xml:space="preserve">Однако при работе с нитратом аммония необходимо учитывать возможные опасности, такие как пожар, </w:t>
      </w:r>
      <w:r w:rsidR="00BC293A" w:rsidRPr="00DA7F24">
        <w:rPr>
          <w:sz w:val="28"/>
          <w:szCs w:val="28"/>
        </w:rPr>
        <w:t>разложени</w:t>
      </w:r>
      <w:r w:rsidR="00BC293A">
        <w:rPr>
          <w:sz w:val="28"/>
          <w:szCs w:val="28"/>
        </w:rPr>
        <w:t>е</w:t>
      </w:r>
      <w:r w:rsidR="00BC293A" w:rsidRPr="00DA7F24">
        <w:rPr>
          <w:sz w:val="28"/>
          <w:szCs w:val="28"/>
        </w:rPr>
        <w:t xml:space="preserve"> </w:t>
      </w:r>
      <w:r w:rsidRPr="00DA7F24">
        <w:rPr>
          <w:sz w:val="28"/>
          <w:szCs w:val="28"/>
        </w:rPr>
        <w:t xml:space="preserve">и </w:t>
      </w:r>
      <w:r w:rsidR="00BC293A" w:rsidRPr="00DA7F24">
        <w:rPr>
          <w:sz w:val="28"/>
          <w:szCs w:val="28"/>
        </w:rPr>
        <w:t>детонаци</w:t>
      </w:r>
      <w:r w:rsidR="00BC293A">
        <w:rPr>
          <w:sz w:val="28"/>
          <w:szCs w:val="28"/>
        </w:rPr>
        <w:t>я</w:t>
      </w:r>
      <w:r w:rsidR="00BC293A" w:rsidRPr="00DA7F24">
        <w:rPr>
          <w:sz w:val="28"/>
          <w:szCs w:val="28"/>
        </w:rPr>
        <w:t xml:space="preserve"> </w:t>
      </w:r>
      <w:r w:rsidRPr="00DA7F24">
        <w:rPr>
          <w:sz w:val="28"/>
          <w:szCs w:val="28"/>
        </w:rPr>
        <w:t>[47]. Чтобы использовать его в энергоемких системах, необходимо удовлетворять определенным требованиям: он должен генерировать достаточный тепловой эффект при взаимодействии с топливом, обладать химической и физической стойкостью при температурах от -40</w:t>
      </w:r>
      <w:r w:rsidR="00BC293A">
        <w:rPr>
          <w:sz w:val="28"/>
          <w:szCs w:val="28"/>
        </w:rPr>
        <w:t>°</w:t>
      </w:r>
      <w:r w:rsidR="00BC293A">
        <w:rPr>
          <w:sz w:val="28"/>
          <w:szCs w:val="28"/>
          <w:lang w:val="en-US"/>
        </w:rPr>
        <w:t>C</w:t>
      </w:r>
      <w:r w:rsidRPr="00DA7F24">
        <w:rPr>
          <w:sz w:val="28"/>
          <w:szCs w:val="28"/>
        </w:rPr>
        <w:t xml:space="preserve"> до +40</w:t>
      </w:r>
      <w:r w:rsidR="00BC293A">
        <w:rPr>
          <w:sz w:val="28"/>
          <w:szCs w:val="28"/>
        </w:rPr>
        <w:t>°</w:t>
      </w:r>
      <w:r w:rsidR="00BC293A">
        <w:rPr>
          <w:sz w:val="28"/>
          <w:szCs w:val="28"/>
          <w:lang w:val="en-US"/>
        </w:rPr>
        <w:t>C</w:t>
      </w:r>
      <w:r w:rsidRPr="00DA7F24">
        <w:rPr>
          <w:sz w:val="28"/>
          <w:szCs w:val="28"/>
        </w:rPr>
        <w:t xml:space="preserve"> и быть устойчивым к</w:t>
      </w:r>
      <w:r>
        <w:rPr>
          <w:sz w:val="28"/>
          <w:szCs w:val="28"/>
        </w:rPr>
        <w:t xml:space="preserve"> действиям слабых</w:t>
      </w:r>
      <w:r w:rsidRPr="00DA7F24">
        <w:rPr>
          <w:sz w:val="28"/>
          <w:szCs w:val="28"/>
        </w:rPr>
        <w:t xml:space="preserve"> кисл</w:t>
      </w:r>
      <w:r>
        <w:rPr>
          <w:sz w:val="28"/>
          <w:szCs w:val="28"/>
        </w:rPr>
        <w:t>от и щелочей</w:t>
      </w:r>
      <w:r w:rsidRPr="00DA7F24">
        <w:rPr>
          <w:sz w:val="28"/>
          <w:szCs w:val="28"/>
        </w:rPr>
        <w:t>.</w:t>
      </w:r>
    </w:p>
    <w:p w:rsidR="00901BBE" w:rsidRPr="00DF5FBB" w:rsidRDefault="00DA7F24" w:rsidP="00DF5FBB">
      <w:pPr>
        <w:tabs>
          <w:tab w:val="left" w:pos="9356"/>
          <w:tab w:val="left" w:pos="9498"/>
        </w:tabs>
        <w:ind w:firstLine="567"/>
        <w:jc w:val="both"/>
        <w:rPr>
          <w:sz w:val="28"/>
          <w:szCs w:val="28"/>
        </w:rPr>
      </w:pPr>
      <w:r w:rsidRPr="00DF5FBB">
        <w:rPr>
          <w:sz w:val="28"/>
          <w:szCs w:val="28"/>
        </w:rPr>
        <w:t>В связи с растущими требованиями к высокоэнергетическим материалам</w:t>
      </w:r>
      <w:r w:rsidR="00621AF4" w:rsidRPr="00DF5FBB">
        <w:rPr>
          <w:sz w:val="28"/>
          <w:szCs w:val="28"/>
        </w:rPr>
        <w:t xml:space="preserve"> (экологическая и практическая безопасность)</w:t>
      </w:r>
      <w:r w:rsidRPr="00DF5FBB">
        <w:rPr>
          <w:sz w:val="28"/>
          <w:szCs w:val="28"/>
        </w:rPr>
        <w:t xml:space="preserve"> в плане экологической и практической безопасности, было изучено термическое разложение большой группы энергетических материалов</w:t>
      </w:r>
      <w:r w:rsidR="00DF5FBB" w:rsidRPr="00DF5FBB">
        <w:rPr>
          <w:sz w:val="28"/>
          <w:szCs w:val="28"/>
        </w:rPr>
        <w:t xml:space="preserve"> (триазолы и тетразолы,</w:t>
      </w:r>
      <w:r w:rsidR="00DF5FBB">
        <w:rPr>
          <w:sz w:val="28"/>
          <w:szCs w:val="28"/>
        </w:rPr>
        <w:t xml:space="preserve"> </w:t>
      </w:r>
      <w:r w:rsidR="00DF5FBB" w:rsidRPr="00DF5FBB">
        <w:rPr>
          <w:sz w:val="28"/>
          <w:szCs w:val="28"/>
        </w:rPr>
        <w:t>нитраминопропионитрилы, и т.д.)</w:t>
      </w:r>
      <w:r w:rsidRPr="00DA7F24">
        <w:rPr>
          <w:sz w:val="28"/>
          <w:szCs w:val="28"/>
        </w:rPr>
        <w:t xml:space="preserve"> при добавке нитрата аммония в разных концентрациях, что привело к положительным результатам в химической и физической стабилизации этих </w:t>
      </w:r>
      <w:r>
        <w:rPr>
          <w:sz w:val="28"/>
          <w:szCs w:val="28"/>
        </w:rPr>
        <w:t>составов</w:t>
      </w:r>
      <w:r w:rsidRPr="00DA7F24">
        <w:rPr>
          <w:sz w:val="28"/>
          <w:szCs w:val="28"/>
        </w:rPr>
        <w:t xml:space="preserve"> [</w:t>
      </w:r>
      <w:r>
        <w:rPr>
          <w:sz w:val="28"/>
          <w:szCs w:val="28"/>
        </w:rPr>
        <w:t>48, 49</w:t>
      </w:r>
      <w:r w:rsidRPr="00DA7F24">
        <w:rPr>
          <w:sz w:val="28"/>
          <w:szCs w:val="28"/>
        </w:rPr>
        <w:t>].</w:t>
      </w:r>
    </w:p>
    <w:p w:rsidR="00901BBE" w:rsidRPr="00901BBE" w:rsidRDefault="00901BBE" w:rsidP="001D7117">
      <w:pPr>
        <w:pStyle w:val="a5"/>
        <w:tabs>
          <w:tab w:val="left" w:pos="9356"/>
          <w:tab w:val="left" w:pos="9498"/>
        </w:tabs>
        <w:ind w:left="0" w:firstLine="567"/>
        <w:rPr>
          <w:b/>
          <w:sz w:val="24"/>
          <w:szCs w:val="24"/>
        </w:rPr>
      </w:pPr>
    </w:p>
    <w:p w:rsidR="000C60E5" w:rsidRPr="00930A7F" w:rsidRDefault="009E0A3A" w:rsidP="001D7117">
      <w:pPr>
        <w:tabs>
          <w:tab w:val="left" w:pos="9356"/>
          <w:tab w:val="left" w:pos="9498"/>
        </w:tabs>
        <w:ind w:firstLine="567"/>
        <w:jc w:val="both"/>
        <w:rPr>
          <w:color w:val="000000" w:themeColor="text1"/>
          <w:sz w:val="28"/>
          <w:szCs w:val="28"/>
        </w:rPr>
      </w:pPr>
      <w:r w:rsidRPr="00930A7F">
        <w:rPr>
          <w:color w:val="000000" w:themeColor="text1"/>
          <w:sz w:val="28"/>
          <w:szCs w:val="28"/>
        </w:rPr>
        <w:t>1.1.5</w:t>
      </w:r>
      <w:r w:rsidR="00901BBE" w:rsidRPr="00930A7F">
        <w:rPr>
          <w:color w:val="000000" w:themeColor="text1"/>
          <w:sz w:val="28"/>
          <w:szCs w:val="28"/>
        </w:rPr>
        <w:t xml:space="preserve"> Исследования газогенерирующих составов на основе перхлоратов</w:t>
      </w:r>
    </w:p>
    <w:p w:rsidR="00533613" w:rsidRDefault="00533613" w:rsidP="001D7117">
      <w:pPr>
        <w:tabs>
          <w:tab w:val="left" w:pos="9356"/>
          <w:tab w:val="left" w:pos="9498"/>
        </w:tabs>
        <w:ind w:firstLine="567"/>
        <w:jc w:val="both"/>
        <w:rPr>
          <w:color w:val="000000" w:themeColor="text1"/>
          <w:sz w:val="28"/>
          <w:szCs w:val="28"/>
          <w:lang w:val="kk-KZ"/>
        </w:rPr>
      </w:pPr>
      <w:r>
        <w:rPr>
          <w:color w:val="000000" w:themeColor="text1"/>
          <w:sz w:val="28"/>
          <w:szCs w:val="28"/>
          <w:lang w:val="kk-KZ"/>
        </w:rPr>
        <w:t>При разработке газогенерирующих составов и изделий на их основе широко применяются нитраты и перхлораты. Они имеют невысокую стоимость, благоприятные эксплуатационные и технологические характеристики. В основном интерес к разработке составов на основе нитратов и перхлоратов обусловлен возможностью утилизации бытовых отходов</w:t>
      </w:r>
      <w:r>
        <w:rPr>
          <w:color w:val="000000" w:themeColor="text1"/>
          <w:sz w:val="28"/>
          <w:szCs w:val="28"/>
        </w:rPr>
        <w:t xml:space="preserve">, </w:t>
      </w:r>
      <w:r>
        <w:rPr>
          <w:color w:val="000000" w:themeColor="text1"/>
          <w:sz w:val="28"/>
          <w:szCs w:val="28"/>
          <w:lang w:val="kk-KZ"/>
        </w:rPr>
        <w:t>а именно, использовании в качестве горючего полиэтилена (ПЭ) или полиэтилентерефталата (ПЭТФ). Поэтому поиск новых, доступных компонентов газогенерирующих составов, имеющих широкую сырьевую базу, является актуальным исследованием.</w:t>
      </w:r>
    </w:p>
    <w:p w:rsidR="00533613" w:rsidRDefault="00533613" w:rsidP="001D7117">
      <w:pPr>
        <w:pStyle w:val="a3"/>
        <w:tabs>
          <w:tab w:val="left" w:pos="9356"/>
          <w:tab w:val="left" w:pos="9498"/>
        </w:tabs>
        <w:ind w:left="0" w:firstLine="567"/>
      </w:pPr>
      <w:r>
        <w:t>В настоящее время существует большое количество химических</w:t>
      </w:r>
      <w:r>
        <w:rPr>
          <w:spacing w:val="-29"/>
        </w:rPr>
        <w:t xml:space="preserve"> </w:t>
      </w:r>
      <w:r>
        <w:t>соединений,</w:t>
      </w:r>
      <w:r>
        <w:rPr>
          <w:spacing w:val="-20"/>
        </w:rPr>
        <w:t xml:space="preserve"> </w:t>
      </w:r>
      <w:r>
        <w:rPr>
          <w:spacing w:val="-3"/>
        </w:rPr>
        <w:t>как</w:t>
      </w:r>
      <w:r>
        <w:rPr>
          <w:spacing w:val="-20"/>
        </w:rPr>
        <w:t xml:space="preserve"> </w:t>
      </w:r>
      <w:r>
        <w:t>органических,</w:t>
      </w:r>
      <w:r>
        <w:rPr>
          <w:spacing w:val="-19"/>
        </w:rPr>
        <w:t xml:space="preserve"> </w:t>
      </w:r>
      <w:r>
        <w:rPr>
          <w:spacing w:val="-3"/>
        </w:rPr>
        <w:t>так</w:t>
      </w:r>
      <w:r>
        <w:rPr>
          <w:spacing w:val="-20"/>
        </w:rPr>
        <w:t xml:space="preserve"> </w:t>
      </w:r>
      <w:r>
        <w:t>и</w:t>
      </w:r>
      <w:r>
        <w:rPr>
          <w:spacing w:val="-20"/>
        </w:rPr>
        <w:t xml:space="preserve"> </w:t>
      </w:r>
      <w:r>
        <w:t>неорганических,</w:t>
      </w:r>
      <w:r>
        <w:rPr>
          <w:spacing w:val="-18"/>
        </w:rPr>
        <w:t xml:space="preserve"> </w:t>
      </w:r>
      <w:r>
        <w:t>которые</w:t>
      </w:r>
      <w:r>
        <w:rPr>
          <w:spacing w:val="-19"/>
        </w:rPr>
        <w:t xml:space="preserve"> </w:t>
      </w:r>
      <w:r>
        <w:t>используются</w:t>
      </w:r>
      <w:r>
        <w:rPr>
          <w:spacing w:val="-18"/>
        </w:rPr>
        <w:t xml:space="preserve"> </w:t>
      </w:r>
      <w:r>
        <w:t>для созда</w:t>
      </w:r>
      <w:r w:rsidR="00C56CBE">
        <w:t>ния газогенерирующих составов [50]. В [51</w:t>
      </w:r>
      <w:r>
        <w:t xml:space="preserve">] ПЭ был использован в качестве </w:t>
      </w:r>
      <w:r>
        <w:rPr>
          <w:lang w:val="kk-KZ"/>
        </w:rPr>
        <w:t>горючего</w:t>
      </w:r>
      <w:r>
        <w:t xml:space="preserve"> для газообразующих смесей на основе хлората калия. Композиции на основе перхлоратов с полиэтиленом имеют высокие энергетические характеристики</w:t>
      </w:r>
      <w:r w:rsidR="00AA7F9B">
        <w:t>, устойчиво горят при нормальном давлении</w:t>
      </w:r>
      <w:r>
        <w:t xml:space="preserve">. Композиции на основе нитрата натрия и калия по сравнению с хлоратами и перхлоратами обладают более низкой энергетикой (полной идеальной работой Ар). </w:t>
      </w:r>
    </w:p>
    <w:p w:rsidR="00DA7F24" w:rsidRDefault="00DA7F24" w:rsidP="001D7117">
      <w:pPr>
        <w:pStyle w:val="a3"/>
        <w:tabs>
          <w:tab w:val="left" w:pos="9356"/>
          <w:tab w:val="left" w:pos="9498"/>
        </w:tabs>
        <w:ind w:left="0" w:firstLine="567"/>
      </w:pPr>
      <w:r w:rsidRPr="00DA7F24">
        <w:t>В настоящее время широко распространены газогенераторные смеси, которые содержат перхлораты и углеводороды (С</w:t>
      </w:r>
      <w:r w:rsidRPr="00DA7F24">
        <w:rPr>
          <w:vertAlign w:val="subscript"/>
        </w:rPr>
        <w:t>х</w:t>
      </w:r>
      <w:r w:rsidRPr="00DA7F24">
        <w:t>Н</w:t>
      </w:r>
      <w:r w:rsidRPr="00DA7F24">
        <w:rPr>
          <w:vertAlign w:val="subscript"/>
        </w:rPr>
        <w:t>у</w:t>
      </w:r>
      <w:r w:rsidRPr="00DA7F24">
        <w:t xml:space="preserve">) [52, 53]. В качестве </w:t>
      </w:r>
      <w:r w:rsidRPr="00DA7F24">
        <w:lastRenderedPageBreak/>
        <w:t>углеводородных компонентов в таких смесях используются различные полимеры, включая ПЭ, полипропилен и ПЭТФ. Одним из преимуществ таких смесей является возможность их приготовления на месте работы, что способствует повышению уровня безопасности труда [54].</w:t>
      </w:r>
    </w:p>
    <w:p w:rsidR="00DA7F24" w:rsidRDefault="00DA7F24" w:rsidP="001D7117">
      <w:pPr>
        <w:pStyle w:val="a3"/>
        <w:tabs>
          <w:tab w:val="left" w:pos="9356"/>
          <w:tab w:val="left" w:pos="9498"/>
        </w:tabs>
        <w:ind w:left="0" w:firstLine="567"/>
      </w:pPr>
      <w:r w:rsidRPr="00DA7F24">
        <w:t>Ранее было выяснено [55, 56], что пиротехнические газогенерирующие составы (ПГС) на основе перхлората аммония (ПХА) или перхлората калия (ПХК) обладают оптимальными термодинамическими и баллистическими характеристиками при относительно низкой температуре горения Т</w:t>
      </w:r>
      <w:r w:rsidRPr="00621AF4">
        <w:rPr>
          <w:vertAlign w:val="subscript"/>
        </w:rPr>
        <w:t>г</w:t>
      </w:r>
      <w:r w:rsidRPr="00DA7F24">
        <w:t>. Рекомендуется</w:t>
      </w:r>
      <w:r w:rsidR="00621AF4">
        <w:t xml:space="preserve"> выдерживать</w:t>
      </w:r>
      <w:r w:rsidRPr="00DA7F24">
        <w:t xml:space="preserve"> содержание окислителя на уровне 80% по массе, поскольку при содержании ПХА в меньших количествах возникает нехватка окислительных компонентов, что приводит к снижению скорости горения. Однако, при увеличении количества ПХА процесс горения становится неустойчивым, что может привести к аномальной работе ПГС.</w:t>
      </w:r>
    </w:p>
    <w:p w:rsidR="00533613" w:rsidRDefault="00533613" w:rsidP="001D7117">
      <w:pPr>
        <w:pStyle w:val="a3"/>
        <w:tabs>
          <w:tab w:val="left" w:pos="9356"/>
          <w:tab w:val="left" w:pos="9498"/>
        </w:tabs>
        <w:ind w:left="0" w:firstLine="567"/>
      </w:pPr>
      <w:r>
        <w:t>ПХА, как разновидность окислителя, широко используется в композитных энергетических материалах и ракетных топливах благодаря своим преимуществам: высокому содержанию кислорода, хорошей физическо</w:t>
      </w:r>
      <w:r w:rsidR="00C56CBE">
        <w:t>й и химической стабильностью [57, 58</w:t>
      </w:r>
      <w:r>
        <w:t>].</w:t>
      </w:r>
    </w:p>
    <w:p w:rsidR="000C60E5" w:rsidRDefault="00621AF4" w:rsidP="001D7117">
      <w:pPr>
        <w:tabs>
          <w:tab w:val="left" w:pos="9356"/>
          <w:tab w:val="left" w:pos="9498"/>
        </w:tabs>
        <w:ind w:firstLine="567"/>
        <w:jc w:val="both"/>
        <w:rPr>
          <w:sz w:val="28"/>
          <w:szCs w:val="28"/>
        </w:rPr>
      </w:pPr>
      <w:r w:rsidRPr="00621AF4">
        <w:rPr>
          <w:sz w:val="28"/>
          <w:szCs w:val="28"/>
        </w:rPr>
        <w:t>Иногда бывает сложно определить, подходит ли вещество для использования в качестве определенного компонента в газогенерирующем составе (например, как окислитель, горючее, связующее, флегматизатор, охлаждающая или активная добавка). Проверка сочетаний этих компонентов на практике является трудной задачей. Поэтому термодинамическое моделирование процессов горения является необходимым инструментом для подбора состава горючей смеси, учитывая индивидуальные свойства каждого компонента [59].</w:t>
      </w:r>
    </w:p>
    <w:p w:rsidR="00621AF4" w:rsidRDefault="00621AF4" w:rsidP="001D7117">
      <w:pPr>
        <w:tabs>
          <w:tab w:val="left" w:pos="9356"/>
          <w:tab w:val="left" w:pos="9498"/>
        </w:tabs>
        <w:ind w:firstLine="567"/>
        <w:jc w:val="both"/>
        <w:rPr>
          <w:b/>
          <w:sz w:val="24"/>
          <w:szCs w:val="24"/>
        </w:rPr>
      </w:pPr>
    </w:p>
    <w:p w:rsidR="000C60E5" w:rsidRPr="00930A7F" w:rsidRDefault="001D7117" w:rsidP="00930A7F">
      <w:pPr>
        <w:pStyle w:val="a5"/>
        <w:numPr>
          <w:ilvl w:val="2"/>
          <w:numId w:val="2"/>
        </w:numPr>
        <w:tabs>
          <w:tab w:val="left" w:pos="1276"/>
          <w:tab w:val="left" w:pos="9356"/>
          <w:tab w:val="left" w:pos="9498"/>
        </w:tabs>
        <w:spacing w:line="322" w:lineRule="exact"/>
        <w:ind w:left="0" w:firstLine="567"/>
        <w:rPr>
          <w:sz w:val="28"/>
        </w:rPr>
      </w:pPr>
      <w:r w:rsidRPr="00930A7F">
        <w:rPr>
          <w:sz w:val="28"/>
        </w:rPr>
        <w:t>Газогенераторы на основе нитрата аммония</w:t>
      </w:r>
    </w:p>
    <w:p w:rsidR="00DF5FBB" w:rsidRDefault="00621AF4" w:rsidP="00DF5FBB">
      <w:pPr>
        <w:pStyle w:val="a3"/>
        <w:tabs>
          <w:tab w:val="left" w:pos="9356"/>
          <w:tab w:val="left" w:pos="9498"/>
        </w:tabs>
        <w:ind w:left="0" w:firstLine="567"/>
      </w:pPr>
      <w:r w:rsidRPr="00621AF4">
        <w:t xml:space="preserve">Часто газогенераторы (ГГ) или </w:t>
      </w:r>
      <w:r>
        <w:t>газогенерирующие пропелланты</w:t>
      </w:r>
      <w:r w:rsidRPr="00621AF4">
        <w:t xml:space="preserve">, используются в качестве вспомогательных элементов твердотопливных или жидкотопливных ракет. Они выделяют большой объем газа при разложении для создания начального давления и ориентации в космическом пространстве. Главное преимущество использования таких составов заключается в том, что газы образуются при относительно низких температурах и с небольшим удельным импульсом, который достаточен для нужных задач. Низкие температуры позволяют использовать газ для более простых задач, например, для приведения в движение турбин для создания необходимого давления в камере сгорания. </w:t>
      </w:r>
    </w:p>
    <w:p w:rsidR="00DF5FBB" w:rsidRDefault="00DF5FBB" w:rsidP="00DF5FBB">
      <w:pPr>
        <w:pStyle w:val="a3"/>
        <w:tabs>
          <w:tab w:val="left" w:pos="9356"/>
          <w:tab w:val="left" w:pos="9498"/>
        </w:tabs>
        <w:ind w:left="0" w:firstLine="567"/>
      </w:pPr>
      <w:r>
        <w:t xml:space="preserve">Оптимальная рабочая температура газогенераторов является ключевым параметром при проектировании и выборе ГГ для использования в ракетных двигателях. Для большинства приложений, требующих высоких удельных импульсов и высоких скоростей выходного потока газов, необходимы высокие температуры. Однако, высокие температуры также вызывают проблемы с тепловым излучением, износом материалов и прочностью конструкций. Поэтому в случаях, когда достаточно низкие удельные импульсы могут </w:t>
      </w:r>
      <w:r>
        <w:lastRenderedPageBreak/>
        <w:t>обеспечить нужные требования, использование ГГ с более низкими температурами является более привлекательным с точки зрения экономики и производственной сложности.</w:t>
      </w:r>
    </w:p>
    <w:p w:rsidR="00DF5FBB" w:rsidRDefault="00DF5FBB" w:rsidP="00DF5FBB">
      <w:pPr>
        <w:pStyle w:val="a3"/>
        <w:tabs>
          <w:tab w:val="left" w:pos="9356"/>
          <w:tab w:val="left" w:pos="9498"/>
        </w:tabs>
        <w:ind w:left="0" w:firstLine="567"/>
      </w:pPr>
      <w:r>
        <w:t>Одним из важных факторов, влияющих на выбор температуры, является материал, из которого изготовлен газогенератор. Различные материалы имеют разные термические свойства и могут выдерживать разные температуры. Например, газогенераторы, изготовленные из керамики или карбида кремния, могут выдерживать более высокие температуры, чем газогенераторы из металлических материалов. Кроме того, существует множество способов управления температурой газогенератора, таких как изменение состава топлива, охлаждение стенок газогенератора, регулирование давления и т.д.</w:t>
      </w:r>
    </w:p>
    <w:p w:rsidR="00621AF4" w:rsidRDefault="00DF5FBB" w:rsidP="00DF5FBB">
      <w:pPr>
        <w:pStyle w:val="a3"/>
        <w:tabs>
          <w:tab w:val="left" w:pos="9356"/>
          <w:tab w:val="left" w:pos="9498"/>
        </w:tabs>
        <w:ind w:left="0" w:firstLine="567"/>
      </w:pPr>
      <w:r>
        <w:t xml:space="preserve">Однако необходимо учитывать, что при снижении температуры газогенератора уменьшается и его эффективность. Это связано с тем, что более низкие температуры означают меньшую энергию и меньшее количество газа, образующегося при разложении топлива. В результате, удельный импульс газогенератора снижается, что может привести к необходимости увеличения массы топлива для достижения нужных требований по скорости и высоте полета. </w:t>
      </w:r>
      <w:r w:rsidR="00621AF4" w:rsidRPr="00621AF4">
        <w:t>Рисунок 5 показывает внешний вид образцов ГГ, используемых в лабораторных исследованиях.</w:t>
      </w:r>
    </w:p>
    <w:p w:rsidR="00621AF4" w:rsidRDefault="00621AF4" w:rsidP="00621AF4">
      <w:pPr>
        <w:pStyle w:val="a3"/>
        <w:tabs>
          <w:tab w:val="left" w:pos="9356"/>
          <w:tab w:val="left" w:pos="9498"/>
        </w:tabs>
        <w:ind w:left="0" w:firstLine="567"/>
      </w:pPr>
    </w:p>
    <w:p w:rsidR="000C60E5" w:rsidRDefault="000C60E5" w:rsidP="000C5CDC">
      <w:pPr>
        <w:pStyle w:val="a3"/>
        <w:tabs>
          <w:tab w:val="left" w:pos="9356"/>
          <w:tab w:val="left" w:pos="9498"/>
        </w:tabs>
        <w:ind w:left="0"/>
        <w:jc w:val="center"/>
      </w:pPr>
      <w:r>
        <w:rPr>
          <w:noProof/>
          <w:sz w:val="20"/>
          <w:lang w:eastAsia="ru-RU"/>
        </w:rPr>
        <w:drawing>
          <wp:inline distT="0" distB="0" distL="0" distR="0" wp14:anchorId="0C48EF72" wp14:editId="6516AA59">
            <wp:extent cx="3148714" cy="24669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3168139" cy="2482195"/>
                    </a:xfrm>
                    <a:prstGeom prst="rect">
                      <a:avLst/>
                    </a:prstGeom>
                  </pic:spPr>
                </pic:pic>
              </a:graphicData>
            </a:graphic>
          </wp:inline>
        </w:drawing>
      </w:r>
    </w:p>
    <w:p w:rsidR="000C60E5" w:rsidRDefault="000C60E5" w:rsidP="001D7117">
      <w:pPr>
        <w:tabs>
          <w:tab w:val="left" w:pos="9356"/>
          <w:tab w:val="left" w:pos="9498"/>
        </w:tabs>
        <w:ind w:firstLine="567"/>
      </w:pPr>
    </w:p>
    <w:p w:rsidR="000C60E5" w:rsidRDefault="000C60E5" w:rsidP="001D7117">
      <w:pPr>
        <w:pStyle w:val="a3"/>
        <w:tabs>
          <w:tab w:val="left" w:pos="9356"/>
          <w:tab w:val="left" w:pos="9498"/>
        </w:tabs>
        <w:ind w:left="0" w:firstLine="567"/>
        <w:rPr>
          <w:sz w:val="21"/>
        </w:rPr>
      </w:pPr>
    </w:p>
    <w:p w:rsidR="000C60E5" w:rsidRDefault="000C60E5" w:rsidP="001D7117">
      <w:pPr>
        <w:pStyle w:val="a3"/>
        <w:tabs>
          <w:tab w:val="left" w:pos="9356"/>
          <w:tab w:val="left" w:pos="9498"/>
        </w:tabs>
        <w:spacing w:line="322" w:lineRule="exact"/>
        <w:ind w:left="0" w:firstLine="567"/>
        <w:jc w:val="center"/>
      </w:pPr>
      <w:r>
        <w:t>Рисунок</w:t>
      </w:r>
      <w:r>
        <w:rPr>
          <w:spacing w:val="-6"/>
        </w:rPr>
        <w:t xml:space="preserve"> </w:t>
      </w:r>
      <w:r w:rsidR="002F26D6">
        <w:t>5</w:t>
      </w:r>
      <w:r>
        <w:rPr>
          <w:spacing w:val="-1"/>
        </w:rPr>
        <w:t xml:space="preserve"> </w:t>
      </w:r>
      <w:r>
        <w:t>–</w:t>
      </w:r>
      <w:r>
        <w:rPr>
          <w:spacing w:val="-2"/>
        </w:rPr>
        <w:t xml:space="preserve"> </w:t>
      </w:r>
      <w:r>
        <w:t>Образцы</w:t>
      </w:r>
      <w:r>
        <w:rPr>
          <w:spacing w:val="-2"/>
        </w:rPr>
        <w:t xml:space="preserve"> </w:t>
      </w:r>
      <w:r>
        <w:t>газогенераторов</w:t>
      </w:r>
      <w:r>
        <w:rPr>
          <w:spacing w:val="-7"/>
        </w:rPr>
        <w:t xml:space="preserve"> </w:t>
      </w:r>
      <w:r>
        <w:t>для</w:t>
      </w:r>
      <w:r>
        <w:rPr>
          <w:spacing w:val="-2"/>
        </w:rPr>
        <w:t xml:space="preserve"> </w:t>
      </w:r>
      <w:r>
        <w:t>лабораторного</w:t>
      </w:r>
      <w:r>
        <w:rPr>
          <w:spacing w:val="-4"/>
        </w:rPr>
        <w:t xml:space="preserve"> </w:t>
      </w:r>
      <w:r>
        <w:t>исследования</w:t>
      </w:r>
      <w:r>
        <w:rPr>
          <w:spacing w:val="-2"/>
        </w:rPr>
        <w:t xml:space="preserve"> </w:t>
      </w:r>
      <w:r w:rsidR="00C56CBE">
        <w:t>[61</w:t>
      </w:r>
      <w:r>
        <w:t>]</w:t>
      </w:r>
    </w:p>
    <w:p w:rsidR="000C60E5" w:rsidRDefault="000C60E5" w:rsidP="001D7117">
      <w:pPr>
        <w:pStyle w:val="a3"/>
        <w:tabs>
          <w:tab w:val="left" w:pos="9356"/>
          <w:tab w:val="left" w:pos="9498"/>
        </w:tabs>
        <w:ind w:left="0" w:firstLine="567"/>
        <w:jc w:val="center"/>
        <w:rPr>
          <w:sz w:val="27"/>
        </w:rPr>
      </w:pPr>
    </w:p>
    <w:p w:rsidR="000C60E5" w:rsidRDefault="000C60E5" w:rsidP="001D7117">
      <w:pPr>
        <w:pStyle w:val="a3"/>
        <w:tabs>
          <w:tab w:val="left" w:pos="9356"/>
          <w:tab w:val="left" w:pos="9498"/>
        </w:tabs>
        <w:ind w:left="0" w:firstLine="567"/>
      </w:pPr>
      <w:r>
        <w:t>Мощность</w:t>
      </w:r>
      <w:r>
        <w:rPr>
          <w:spacing w:val="1"/>
        </w:rPr>
        <w:t xml:space="preserve"> </w:t>
      </w:r>
      <w:r w:rsidRPr="00986F7C">
        <w:rPr>
          <w:i/>
        </w:rPr>
        <w:t>P</w:t>
      </w:r>
      <w:r>
        <w:t>,</w:t>
      </w:r>
      <w:r>
        <w:rPr>
          <w:spacing w:val="1"/>
        </w:rPr>
        <w:t xml:space="preserve"> </w:t>
      </w:r>
      <w:r>
        <w:t>подаваемая</w:t>
      </w:r>
      <w:r>
        <w:rPr>
          <w:spacing w:val="1"/>
        </w:rPr>
        <w:t xml:space="preserve"> </w:t>
      </w:r>
      <w:r>
        <w:t>газогенератором,</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формулой:</w:t>
      </w:r>
    </w:p>
    <w:p w:rsidR="000C60E5" w:rsidRDefault="000C60E5" w:rsidP="001D7117">
      <w:pPr>
        <w:pStyle w:val="a3"/>
        <w:tabs>
          <w:tab w:val="left" w:pos="9356"/>
          <w:tab w:val="left" w:pos="9498"/>
        </w:tabs>
        <w:ind w:left="0" w:firstLine="567"/>
        <w:rPr>
          <w:sz w:val="30"/>
        </w:rPr>
      </w:pPr>
    </w:p>
    <w:p w:rsidR="000C60E5" w:rsidRPr="00116C47" w:rsidRDefault="00116C47" w:rsidP="00206123">
      <w:pPr>
        <w:tabs>
          <w:tab w:val="center" w:pos="4679"/>
          <w:tab w:val="right" w:pos="9358"/>
        </w:tabs>
        <w:jc w:val="right"/>
        <w:rPr>
          <w:sz w:val="28"/>
          <w:szCs w:val="28"/>
          <w:lang w:val="en-US"/>
        </w:rPr>
      </w:pPr>
      <w:r w:rsidRPr="002D1829">
        <w:rPr>
          <w:sz w:val="28"/>
          <w:szCs w:val="28"/>
        </w:rPr>
        <w:tab/>
      </w:r>
      <w:r w:rsidRPr="00E64EF4">
        <w:rPr>
          <w:sz w:val="28"/>
          <w:szCs w:val="28"/>
          <w:lang w:val="en-US"/>
        </w:rPr>
        <w:t>P</w:t>
      </w:r>
      <w:r w:rsidRPr="00116C47">
        <w:rPr>
          <w:sz w:val="28"/>
          <w:szCs w:val="28"/>
          <w:lang w:val="en-US"/>
        </w:rPr>
        <w:t>=</w:t>
      </w:r>
      <w:r>
        <w:rPr>
          <w:sz w:val="28"/>
          <w:szCs w:val="28"/>
          <w:lang w:val="en-US"/>
        </w:rPr>
        <w:t>m</w:t>
      </w:r>
      <m:oMath>
        <m:r>
          <w:rPr>
            <w:rFonts w:ascii="Cambria Math" w:hAnsi="Cambria Math"/>
            <w:sz w:val="28"/>
            <w:szCs w:val="28"/>
            <w:lang w:val="en-US"/>
          </w:rPr>
          <m:t>∙</m:t>
        </m:r>
      </m:oMath>
      <w:r w:rsidRPr="00116C47">
        <w:rPr>
          <w:sz w:val="28"/>
          <w:szCs w:val="28"/>
          <w:lang w:val="en-US"/>
        </w:rPr>
        <w:t xml:space="preserve"> (</w:t>
      </w:r>
      <w:r>
        <w:rPr>
          <w:sz w:val="28"/>
          <w:szCs w:val="28"/>
          <w:lang w:val="en-US"/>
        </w:rPr>
        <w:t>h</w:t>
      </w:r>
      <w:r w:rsidRPr="00116C47">
        <w:rPr>
          <w:sz w:val="28"/>
          <w:szCs w:val="28"/>
          <w:vertAlign w:val="subscript"/>
          <w:lang w:val="en-US"/>
        </w:rPr>
        <w:t>2</w:t>
      </w:r>
      <w:r w:rsidRPr="00116C47">
        <w:rPr>
          <w:sz w:val="28"/>
          <w:szCs w:val="28"/>
          <w:lang w:val="en-US"/>
        </w:rPr>
        <w:t>-</w:t>
      </w:r>
      <w:r>
        <w:rPr>
          <w:sz w:val="28"/>
          <w:szCs w:val="28"/>
          <w:lang w:val="en-US"/>
        </w:rPr>
        <w:t>h</w:t>
      </w:r>
      <w:r w:rsidRPr="00116C47">
        <w:rPr>
          <w:sz w:val="28"/>
          <w:szCs w:val="28"/>
          <w:vertAlign w:val="subscript"/>
          <w:lang w:val="en-US"/>
        </w:rPr>
        <w:t>1</w:t>
      </w:r>
      <w:r w:rsidRPr="00116C47">
        <w:rPr>
          <w:sz w:val="28"/>
          <w:szCs w:val="28"/>
          <w:lang w:val="en-US"/>
        </w:rPr>
        <w:t>)=[</w:t>
      </w:r>
      <w:r>
        <w:rPr>
          <w:sz w:val="28"/>
          <w:szCs w:val="28"/>
          <w:lang w:val="en-US"/>
        </w:rPr>
        <w:t>m</w:t>
      </w:r>
      <m:oMath>
        <m:r>
          <w:rPr>
            <w:rFonts w:ascii="Cambria Math" w:hAnsi="Cambria Math"/>
            <w:sz w:val="28"/>
            <w:szCs w:val="28"/>
            <w:lang w:val="en-US"/>
          </w:rPr>
          <m:t>∙</m:t>
        </m:r>
      </m:oMath>
      <w:r w:rsidRPr="00116C47">
        <w:rPr>
          <w:sz w:val="28"/>
          <w:szCs w:val="28"/>
          <w:lang w:val="en-US"/>
        </w:rPr>
        <w:t xml:space="preserve"> </w:t>
      </w:r>
      <w:r w:rsidRPr="00E64EF4">
        <w:rPr>
          <w:sz w:val="28"/>
          <w:szCs w:val="28"/>
          <w:lang w:val="en-US"/>
        </w:rPr>
        <w:t>T</w:t>
      </w:r>
      <w:r w:rsidRPr="00116C47">
        <w:rPr>
          <w:sz w:val="28"/>
          <w:szCs w:val="28"/>
          <w:vertAlign w:val="subscript"/>
          <w:lang w:val="en-US"/>
        </w:rPr>
        <w:t>1</w:t>
      </w:r>
      <m:oMath>
        <m:r>
          <w:rPr>
            <w:rFonts w:ascii="Cambria Math" w:hAnsi="Cambria Math"/>
            <w:sz w:val="28"/>
            <w:szCs w:val="28"/>
            <w:lang w:val="en-US"/>
          </w:rPr>
          <m:t>∙</m:t>
        </m:r>
      </m:oMath>
      <w:r w:rsidRPr="00116C47">
        <w:rPr>
          <w:sz w:val="28"/>
          <w:szCs w:val="28"/>
          <w:lang w:val="en-US"/>
        </w:rPr>
        <w:t xml:space="preserve"> </w:t>
      </w:r>
      <w:r w:rsidRPr="00E64EF4">
        <w:rPr>
          <w:sz w:val="28"/>
          <w:szCs w:val="28"/>
          <w:lang w:val="en-US"/>
        </w:rPr>
        <w:t>R</w:t>
      </w:r>
      <m:oMath>
        <m:r>
          <w:rPr>
            <w:rFonts w:ascii="Cambria Math" w:hAnsi="Cambria Math"/>
            <w:sz w:val="28"/>
            <w:szCs w:val="28"/>
            <w:lang w:val="en-US"/>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k</m:t>
            </m:r>
          </m:num>
          <m:den>
            <m:r>
              <m:rPr>
                <m:sty m:val="p"/>
              </m:rPr>
              <w:rPr>
                <w:rFonts w:ascii="Cambria Math" w:eastAsiaTheme="minorEastAsia" w:hAnsi="Cambria Math"/>
                <w:sz w:val="28"/>
                <w:szCs w:val="28"/>
                <w:lang w:val="en-US"/>
              </w:rPr>
              <m:t>k-1</m:t>
            </m:r>
          </m:den>
        </m:f>
      </m:oMath>
      <w:r w:rsidRPr="00116C47">
        <w:rPr>
          <w:rFonts w:eastAsiaTheme="minorEastAsia"/>
          <w:sz w:val="28"/>
          <w:szCs w:val="28"/>
          <w:lang w:val="en-US"/>
        </w:rPr>
        <w:t>]</w:t>
      </w:r>
      <m:oMath>
        <m:r>
          <w:rPr>
            <w:rFonts w:ascii="Cambria Math" w:hAnsi="Cambria Math"/>
            <w:sz w:val="28"/>
            <w:szCs w:val="28"/>
            <w:lang w:val="en-US"/>
          </w:rPr>
          <m:t xml:space="preserve"> ∙</m:t>
        </m:r>
      </m:oMath>
      <w:r w:rsidRPr="00116C47">
        <w:rPr>
          <w:rFonts w:eastAsiaTheme="minorEastAsia"/>
          <w:sz w:val="28"/>
          <w:szCs w:val="28"/>
          <w:lang w:val="en-US"/>
        </w:rPr>
        <w:t>[1-(</w:t>
      </w:r>
      <m:oMath>
        <m:sSup>
          <m:sSupPr>
            <m:ctrlPr>
              <w:rPr>
                <w:rFonts w:ascii="Cambria Math" w:eastAsiaTheme="minorEastAsia" w:hAnsi="Cambria Math"/>
                <w:i/>
                <w:sz w:val="28"/>
                <w:szCs w:val="28"/>
                <w:lang w:val="en-US"/>
              </w:rPr>
            </m:ctrlPr>
          </m:sSup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p2</m:t>
                </m:r>
              </m:num>
              <m:den>
                <m:r>
                  <w:rPr>
                    <w:rFonts w:ascii="Cambria Math" w:eastAsiaTheme="minorEastAsia" w:hAnsi="Cambria Math"/>
                    <w:sz w:val="28"/>
                    <w:szCs w:val="28"/>
                    <w:lang w:val="en-US"/>
                  </w:rPr>
                  <m:t>p1</m:t>
                </m:r>
              </m:den>
            </m:f>
            <m:r>
              <w:rPr>
                <w:rFonts w:ascii="Cambria Math" w:eastAsiaTheme="minorEastAsia" w:hAnsi="Cambria Math"/>
                <w:sz w:val="28"/>
                <w:szCs w:val="28"/>
                <w:lang w:val="en-US"/>
              </w:rPr>
              <m:t>)</m:t>
            </m:r>
          </m:e>
          <m:sup>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k</m:t>
                </m:r>
              </m:num>
              <m:den>
                <m:r>
                  <m:rPr>
                    <m:sty m:val="p"/>
                  </m:rPr>
                  <w:rPr>
                    <w:rFonts w:ascii="Cambria Math" w:eastAsiaTheme="minorEastAsia" w:hAnsi="Cambria Math"/>
                    <w:sz w:val="28"/>
                    <w:szCs w:val="28"/>
                    <w:lang w:val="en-US"/>
                  </w:rPr>
                  <m:t>k-1</m:t>
                </m:r>
              </m:den>
            </m:f>
          </m:sup>
        </m:sSup>
      </m:oMath>
      <w:r w:rsidRPr="00116C47">
        <w:rPr>
          <w:rFonts w:eastAsiaTheme="minorEastAsia"/>
          <w:sz w:val="28"/>
          <w:szCs w:val="28"/>
          <w:lang w:val="en-US"/>
        </w:rPr>
        <w:t>]</w:t>
      </w:r>
      <w:r>
        <w:rPr>
          <w:lang w:val="en-US"/>
        </w:rPr>
        <w:t>,</w:t>
      </w:r>
      <w:r>
        <w:rPr>
          <w:lang w:val="en-US"/>
        </w:rPr>
        <w:tab/>
      </w:r>
      <w:r w:rsidR="00FC0941" w:rsidRPr="00FC0941">
        <w:rPr>
          <w:lang w:val="en-US"/>
        </w:rPr>
        <w:t xml:space="preserve">  </w:t>
      </w:r>
      <w:r w:rsidR="006535D5" w:rsidRPr="002E2E14">
        <w:rPr>
          <w:lang w:val="en-US"/>
        </w:rPr>
        <w:t xml:space="preserve">  </w:t>
      </w:r>
      <w:r w:rsidR="00206123" w:rsidRPr="00206123">
        <w:rPr>
          <w:lang w:val="en-US"/>
        </w:rPr>
        <w:t xml:space="preserve">   </w:t>
      </w:r>
      <w:r w:rsidR="006535D5" w:rsidRPr="002E2E14">
        <w:rPr>
          <w:lang w:val="en-US"/>
        </w:rPr>
        <w:t xml:space="preserve"> </w:t>
      </w:r>
      <w:r w:rsidR="006535D5">
        <w:rPr>
          <w:sz w:val="28"/>
          <w:szCs w:val="28"/>
          <w:lang w:val="en-US"/>
        </w:rPr>
        <w:t>(1.14</w:t>
      </w:r>
      <w:r w:rsidRPr="00116C47">
        <w:rPr>
          <w:sz w:val="28"/>
          <w:szCs w:val="28"/>
          <w:lang w:val="en-US"/>
        </w:rPr>
        <w:t>)</w:t>
      </w:r>
    </w:p>
    <w:p w:rsidR="00E60F9B" w:rsidRPr="00116C47" w:rsidRDefault="00E60F9B" w:rsidP="001D7117">
      <w:pPr>
        <w:pStyle w:val="a3"/>
        <w:tabs>
          <w:tab w:val="left" w:pos="9356"/>
          <w:tab w:val="left" w:pos="9498"/>
        </w:tabs>
        <w:ind w:left="0" w:firstLine="567"/>
        <w:rPr>
          <w:lang w:val="en-US"/>
        </w:rPr>
      </w:pPr>
    </w:p>
    <w:p w:rsidR="000C60E5" w:rsidRDefault="000C60E5" w:rsidP="00986F7C">
      <w:pPr>
        <w:pStyle w:val="a3"/>
        <w:tabs>
          <w:tab w:val="left" w:pos="9356"/>
          <w:tab w:val="left" w:pos="9498"/>
        </w:tabs>
        <w:ind w:left="0"/>
      </w:pPr>
      <w:r>
        <w:t xml:space="preserve">где </w:t>
      </w:r>
      <w:r w:rsidRPr="00986F7C">
        <w:rPr>
          <w:i/>
        </w:rPr>
        <w:t>m</w:t>
      </w:r>
      <w:r>
        <w:rPr>
          <w:i/>
        </w:rPr>
        <w:t xml:space="preserve"> </w:t>
      </w:r>
      <w:r>
        <w:t xml:space="preserve">- масса, </w:t>
      </w:r>
      <w:r w:rsidRPr="00986F7C">
        <w:rPr>
          <w:i/>
        </w:rPr>
        <w:t>h</w:t>
      </w:r>
      <w:r w:rsidRPr="00116C47">
        <w:rPr>
          <w:vertAlign w:val="subscript"/>
        </w:rPr>
        <w:t>1</w:t>
      </w:r>
      <w:r>
        <w:rPr>
          <w:i/>
        </w:rPr>
        <w:t xml:space="preserve"> </w:t>
      </w:r>
      <w:r>
        <w:t xml:space="preserve">и </w:t>
      </w:r>
      <w:r w:rsidRPr="00986F7C">
        <w:rPr>
          <w:i/>
        </w:rPr>
        <w:t>h</w:t>
      </w:r>
      <w:r w:rsidRPr="00116C47">
        <w:rPr>
          <w:vertAlign w:val="subscript"/>
        </w:rPr>
        <w:t>2</w:t>
      </w:r>
      <w:r>
        <w:rPr>
          <w:i/>
        </w:rPr>
        <w:t xml:space="preserve"> </w:t>
      </w:r>
      <w:r w:rsidR="00BC293A">
        <w:t xml:space="preserve">– </w:t>
      </w:r>
      <w:r>
        <w:t>энтальпии на единицу массы (в камере газогенератора и</w:t>
      </w:r>
      <w:r>
        <w:rPr>
          <w:spacing w:val="1"/>
        </w:rPr>
        <w:t xml:space="preserve"> </w:t>
      </w:r>
      <w:r>
        <w:t>на</w:t>
      </w:r>
      <w:r>
        <w:rPr>
          <w:spacing w:val="1"/>
        </w:rPr>
        <w:t xml:space="preserve"> </w:t>
      </w:r>
      <w:r>
        <w:t>выходе),</w:t>
      </w:r>
      <w:r>
        <w:rPr>
          <w:spacing w:val="1"/>
        </w:rPr>
        <w:t xml:space="preserve"> </w:t>
      </w:r>
      <w:r w:rsidRPr="00986F7C">
        <w:rPr>
          <w:i/>
        </w:rPr>
        <w:t>T</w:t>
      </w:r>
      <w:r w:rsidRPr="00116C47">
        <w:rPr>
          <w:vertAlign w:val="subscript"/>
        </w:rPr>
        <w:t>1</w:t>
      </w:r>
      <w:r>
        <w:rPr>
          <w:i/>
          <w:spacing w:val="1"/>
        </w:rPr>
        <w:t xml:space="preserve"> </w:t>
      </w:r>
      <w:r w:rsidR="00BC293A">
        <w:t>–</w:t>
      </w:r>
      <w:r w:rsidR="00BC293A">
        <w:rPr>
          <w:spacing w:val="1"/>
        </w:rPr>
        <w:t xml:space="preserve"> </w:t>
      </w:r>
      <w:r>
        <w:t>температура</w:t>
      </w:r>
      <w:r>
        <w:rPr>
          <w:spacing w:val="1"/>
        </w:rPr>
        <w:t xml:space="preserve"> </w:t>
      </w:r>
      <w:r>
        <w:t>пламени в</w:t>
      </w:r>
      <w:r>
        <w:rPr>
          <w:spacing w:val="1"/>
        </w:rPr>
        <w:t xml:space="preserve"> </w:t>
      </w:r>
      <w:r>
        <w:t>камере</w:t>
      </w:r>
      <w:r>
        <w:rPr>
          <w:spacing w:val="1"/>
        </w:rPr>
        <w:t xml:space="preserve"> </w:t>
      </w:r>
      <w:r>
        <w:t>газогенератора,</w:t>
      </w:r>
      <w:r>
        <w:rPr>
          <w:spacing w:val="1"/>
        </w:rPr>
        <w:t xml:space="preserve"> </w:t>
      </w:r>
      <w:r w:rsidRPr="00986F7C">
        <w:rPr>
          <w:i/>
        </w:rPr>
        <w:t>R</w:t>
      </w:r>
      <w:r>
        <w:rPr>
          <w:i/>
          <w:spacing w:val="1"/>
        </w:rPr>
        <w:t xml:space="preserve"> </w:t>
      </w:r>
      <w:r w:rsidR="00BC293A">
        <w:t>–</w:t>
      </w:r>
      <w:r w:rsidR="00BC293A">
        <w:rPr>
          <w:spacing w:val="1"/>
        </w:rPr>
        <w:t xml:space="preserve"> </w:t>
      </w:r>
      <w:r>
        <w:t>газовая</w:t>
      </w:r>
      <w:r>
        <w:rPr>
          <w:spacing w:val="-67"/>
        </w:rPr>
        <w:t xml:space="preserve"> </w:t>
      </w:r>
      <w:r>
        <w:lastRenderedPageBreak/>
        <w:t xml:space="preserve">постоянная, </w:t>
      </w:r>
      <w:r w:rsidRPr="00986F7C">
        <w:rPr>
          <w:i/>
        </w:rPr>
        <w:t>p</w:t>
      </w:r>
      <w:r w:rsidRPr="00116C47">
        <w:rPr>
          <w:vertAlign w:val="subscript"/>
        </w:rPr>
        <w:t>2</w:t>
      </w:r>
      <w:r>
        <w:rPr>
          <w:i/>
        </w:rPr>
        <w:t xml:space="preserve"> </w:t>
      </w:r>
      <w:r>
        <w:t>/</w:t>
      </w:r>
      <w:r>
        <w:rPr>
          <w:spacing w:val="1"/>
        </w:rPr>
        <w:t xml:space="preserve"> </w:t>
      </w:r>
      <w:r w:rsidRPr="00986F7C">
        <w:rPr>
          <w:i/>
        </w:rPr>
        <w:t>p</w:t>
      </w:r>
      <w:r w:rsidRPr="00116C47">
        <w:rPr>
          <w:vertAlign w:val="subscript"/>
        </w:rPr>
        <w:t>1</w:t>
      </w:r>
      <w:r>
        <w:t xml:space="preserve"> </w:t>
      </w:r>
      <w:r w:rsidR="00BC293A">
        <w:t>–</w:t>
      </w:r>
      <w:r w:rsidR="00BC293A">
        <w:rPr>
          <w:spacing w:val="1"/>
        </w:rPr>
        <w:t xml:space="preserve"> </w:t>
      </w:r>
      <w:r>
        <w:t>является обратным</w:t>
      </w:r>
      <w:r>
        <w:rPr>
          <w:spacing w:val="1"/>
        </w:rPr>
        <w:t xml:space="preserve"> </w:t>
      </w:r>
      <w:r>
        <w:t>отношением давления,</w:t>
      </w:r>
      <w:r>
        <w:rPr>
          <w:spacing w:val="1"/>
        </w:rPr>
        <w:t xml:space="preserve"> </w:t>
      </w:r>
      <w:r>
        <w:t>через</w:t>
      </w:r>
      <w:r>
        <w:rPr>
          <w:spacing w:val="70"/>
        </w:rPr>
        <w:t xml:space="preserve"> </w:t>
      </w:r>
      <w:r>
        <w:t>которое</w:t>
      </w:r>
      <w:r>
        <w:rPr>
          <w:spacing w:val="1"/>
        </w:rPr>
        <w:t xml:space="preserve"> </w:t>
      </w:r>
      <w:r>
        <w:t>эти</w:t>
      </w:r>
      <w:r>
        <w:rPr>
          <w:spacing w:val="-1"/>
        </w:rPr>
        <w:t xml:space="preserve"> </w:t>
      </w:r>
      <w:r>
        <w:t>газы</w:t>
      </w:r>
      <w:r>
        <w:rPr>
          <w:spacing w:val="-3"/>
        </w:rPr>
        <w:t xml:space="preserve"> </w:t>
      </w:r>
      <w:r>
        <w:t>расширяются,</w:t>
      </w:r>
      <w:r>
        <w:rPr>
          <w:spacing w:val="-1"/>
        </w:rPr>
        <w:t xml:space="preserve"> </w:t>
      </w:r>
      <w:r w:rsidRPr="00986F7C">
        <w:rPr>
          <w:i/>
        </w:rPr>
        <w:t>k</w:t>
      </w:r>
      <w:r>
        <w:rPr>
          <w:spacing w:val="1"/>
        </w:rPr>
        <w:t xml:space="preserve"> </w:t>
      </w:r>
      <w:r w:rsidR="00BC293A">
        <w:t>–</w:t>
      </w:r>
      <w:r w:rsidR="00BC293A">
        <w:rPr>
          <w:spacing w:val="-1"/>
        </w:rPr>
        <w:t xml:space="preserve"> </w:t>
      </w:r>
      <w:r>
        <w:t>удельное</w:t>
      </w:r>
      <w:r>
        <w:rPr>
          <w:spacing w:val="-1"/>
        </w:rPr>
        <w:t xml:space="preserve"> </w:t>
      </w:r>
      <w:r>
        <w:t>тепловое</w:t>
      </w:r>
      <w:r>
        <w:rPr>
          <w:spacing w:val="-3"/>
        </w:rPr>
        <w:t xml:space="preserve"> </w:t>
      </w:r>
      <w:r>
        <w:t>отношение.</w:t>
      </w:r>
    </w:p>
    <w:p w:rsidR="00DC4E18" w:rsidRDefault="00DF5FBB" w:rsidP="00E60F9B">
      <w:pPr>
        <w:pStyle w:val="a3"/>
        <w:tabs>
          <w:tab w:val="left" w:pos="9356"/>
          <w:tab w:val="left" w:pos="9498"/>
        </w:tabs>
        <w:ind w:left="0" w:firstLine="567"/>
      </w:pPr>
      <w:r w:rsidRPr="00DF5FBB">
        <w:t xml:space="preserve">Один из наиболее распространенных классических газогенераторов - это составы, основанные на </w:t>
      </w:r>
      <w:r w:rsidR="000D0E5B">
        <w:t>АС.</w:t>
      </w:r>
      <w:r w:rsidRPr="00DF5FBB">
        <w:t xml:space="preserve"> В составах ГГ используется НА как основное вещество, при этом соотношение добавочных ингредиентов и связующих веществ может варьироваться [62]. Составы, содержащие НА, обеспечивают наиболее чистую и бездымную генерацию газов с низкой температурой разложения [63]. Использование газогенераторов с НА </w:t>
      </w:r>
      <w:r>
        <w:t>успешны</w:t>
      </w:r>
      <w:r w:rsidRPr="00DF5FBB">
        <w:t xml:space="preserve"> благодаря их контролируемой скорости разложения, что обеспечивает относительно длительный срок использования (от 30 до 300 с) по сравнению с друг</w:t>
      </w:r>
      <w:r>
        <w:t>ими составами [64]. Такие</w:t>
      </w:r>
      <w:r w:rsidRPr="00DF5FBB">
        <w:t xml:space="preserve"> составы также широко используются в гражданских целях, например, для управления и разворачивания подушек безопасности в автомобилях или в других ситуациях, где требуются большие объемы газов в кратчайшие сроки. В </w:t>
      </w:r>
      <w:r w:rsidR="000B1336" w:rsidRPr="00DF5FBB">
        <w:t>работ</w:t>
      </w:r>
      <w:r w:rsidR="000B1336">
        <w:t>ах</w:t>
      </w:r>
      <w:r w:rsidR="000B1336" w:rsidRPr="00DF5FBB">
        <w:t xml:space="preserve"> </w:t>
      </w:r>
      <w:r w:rsidRPr="00DF5FBB">
        <w:t xml:space="preserve">[65, 66] описано перспективное применение ГГ в гражданских целях, где предложены составы газогенераторов на основе нитрата калия с использованием углеродсодержащих материалов для безвзрывного разрушения твердых пород и </w:t>
      </w:r>
      <w:r>
        <w:t xml:space="preserve">бетонных </w:t>
      </w:r>
      <w:r w:rsidRPr="00DF5FBB">
        <w:t>конструкций.</w:t>
      </w:r>
    </w:p>
    <w:p w:rsidR="00AE0547" w:rsidRDefault="00AE0547" w:rsidP="00E60F9B">
      <w:pPr>
        <w:pStyle w:val="a3"/>
        <w:tabs>
          <w:tab w:val="left" w:pos="9356"/>
          <w:tab w:val="left" w:pos="9498"/>
        </w:tabs>
        <w:ind w:left="0" w:firstLine="567"/>
      </w:pPr>
    </w:p>
    <w:p w:rsidR="00AE0547" w:rsidRPr="00AE0547" w:rsidRDefault="00AE0547" w:rsidP="00AE0547">
      <w:pPr>
        <w:pStyle w:val="a3"/>
        <w:tabs>
          <w:tab w:val="left" w:pos="9356"/>
          <w:tab w:val="left" w:pos="9498"/>
        </w:tabs>
        <w:ind w:left="0" w:firstLine="567"/>
        <w:rPr>
          <w:b/>
        </w:rPr>
      </w:pPr>
      <w:r w:rsidRPr="00AE0547">
        <w:rPr>
          <w:b/>
        </w:rPr>
        <w:t xml:space="preserve">1.2 Постановка задачи </w:t>
      </w:r>
      <w:r>
        <w:rPr>
          <w:b/>
        </w:rPr>
        <w:t>исследования</w:t>
      </w:r>
    </w:p>
    <w:p w:rsidR="00AE0547" w:rsidRDefault="00AE0547" w:rsidP="00AE0547">
      <w:pPr>
        <w:pStyle w:val="a3"/>
        <w:tabs>
          <w:tab w:val="left" w:pos="9356"/>
        </w:tabs>
        <w:ind w:left="0" w:firstLine="567"/>
      </w:pPr>
      <w:r>
        <w:t>Таким</w:t>
      </w:r>
      <w:r>
        <w:rPr>
          <w:spacing w:val="1"/>
        </w:rPr>
        <w:t xml:space="preserve"> </w:t>
      </w:r>
      <w:r>
        <w:t>образом,</w:t>
      </w:r>
      <w:r>
        <w:rPr>
          <w:spacing w:val="1"/>
        </w:rPr>
        <w:t xml:space="preserve"> </w:t>
      </w:r>
      <w:r>
        <w:t>анализ</w:t>
      </w:r>
      <w:r>
        <w:rPr>
          <w:spacing w:val="1"/>
        </w:rPr>
        <w:t xml:space="preserve"> </w:t>
      </w:r>
      <w:r>
        <w:t>литературных</w:t>
      </w:r>
      <w:r>
        <w:rPr>
          <w:spacing w:val="1"/>
        </w:rPr>
        <w:t xml:space="preserve"> </w:t>
      </w:r>
      <w:r>
        <w:t>источников</w:t>
      </w:r>
      <w:r>
        <w:rPr>
          <w:spacing w:val="1"/>
        </w:rPr>
        <w:t xml:space="preserve"> </w:t>
      </w:r>
      <w:r>
        <w:t>показывает,</w:t>
      </w:r>
      <w:r>
        <w:rPr>
          <w:spacing w:val="1"/>
        </w:rPr>
        <w:t xml:space="preserve"> </w:t>
      </w:r>
      <w:r>
        <w:t>что</w:t>
      </w:r>
      <w:r>
        <w:rPr>
          <w:spacing w:val="1"/>
        </w:rPr>
        <w:t xml:space="preserve"> </w:t>
      </w:r>
      <w:r>
        <w:t>использование</w:t>
      </w:r>
      <w:r>
        <w:rPr>
          <w:spacing w:val="57"/>
        </w:rPr>
        <w:t xml:space="preserve"> </w:t>
      </w:r>
      <w:r>
        <w:t>газогенераторных составов на основе нитратов, хлоратов, перхлоратов</w:t>
      </w:r>
      <w:r w:rsidR="00630108">
        <w:t xml:space="preserve"> в тандеме с полимерами и металлическими порошками</w:t>
      </w:r>
      <w:r>
        <w:rPr>
          <w:spacing w:val="61"/>
        </w:rPr>
        <w:t xml:space="preserve"> </w:t>
      </w:r>
      <w:r>
        <w:t xml:space="preserve">имеет </w:t>
      </w:r>
      <w:r>
        <w:rPr>
          <w:spacing w:val="-1"/>
        </w:rPr>
        <w:t>ограниченное</w:t>
      </w:r>
      <w:r>
        <w:rPr>
          <w:spacing w:val="-20"/>
        </w:rPr>
        <w:t xml:space="preserve"> </w:t>
      </w:r>
      <w:r>
        <w:rPr>
          <w:spacing w:val="-1"/>
        </w:rPr>
        <w:t>применение</w:t>
      </w:r>
      <w:r>
        <w:rPr>
          <w:spacing w:val="-17"/>
        </w:rPr>
        <w:t xml:space="preserve"> </w:t>
      </w:r>
      <w:r>
        <w:rPr>
          <w:spacing w:val="-1"/>
        </w:rPr>
        <w:t>ввиду</w:t>
      </w:r>
      <w:r>
        <w:rPr>
          <w:spacing w:val="-21"/>
        </w:rPr>
        <w:t xml:space="preserve"> </w:t>
      </w:r>
      <w:r>
        <w:rPr>
          <w:spacing w:val="-1"/>
        </w:rPr>
        <w:t>их</w:t>
      </w:r>
      <w:r>
        <w:rPr>
          <w:spacing w:val="-16"/>
        </w:rPr>
        <w:t xml:space="preserve"> </w:t>
      </w:r>
      <w:r>
        <w:rPr>
          <w:spacing w:val="-1"/>
        </w:rPr>
        <w:t>малой</w:t>
      </w:r>
      <w:r>
        <w:rPr>
          <w:spacing w:val="-17"/>
        </w:rPr>
        <w:t xml:space="preserve"> </w:t>
      </w:r>
      <w:r>
        <w:t>изученности,</w:t>
      </w:r>
      <w:r>
        <w:rPr>
          <w:spacing w:val="-9"/>
        </w:rPr>
        <w:t xml:space="preserve"> </w:t>
      </w:r>
      <w:r>
        <w:t>высокой</w:t>
      </w:r>
      <w:r>
        <w:rPr>
          <w:spacing w:val="-16"/>
        </w:rPr>
        <w:t xml:space="preserve"> </w:t>
      </w:r>
      <w:r>
        <w:t>себестоимостью и низкими энергетическими</w:t>
      </w:r>
      <w:r w:rsidR="00630108">
        <w:t xml:space="preserve"> характеристиками. Исследование и применения газогенераторных составов</w:t>
      </w:r>
      <w:r>
        <w:t xml:space="preserve"> в качестве</w:t>
      </w:r>
      <w:r w:rsidR="00630108">
        <w:t xml:space="preserve"> рабочего тела для разрушения бетонных конструкции</w:t>
      </w:r>
      <w:r>
        <w:t>,</w:t>
      </w:r>
      <w:r>
        <w:rPr>
          <w:spacing w:val="1"/>
        </w:rPr>
        <w:t xml:space="preserve"> </w:t>
      </w:r>
      <w:r>
        <w:t>предпринятое</w:t>
      </w:r>
      <w:r>
        <w:rPr>
          <w:spacing w:val="1"/>
        </w:rPr>
        <w:t xml:space="preserve"> </w:t>
      </w:r>
      <w:r>
        <w:t>в</w:t>
      </w:r>
      <w:r>
        <w:rPr>
          <w:spacing w:val="1"/>
        </w:rPr>
        <w:t xml:space="preserve"> </w:t>
      </w:r>
      <w:r>
        <w:t>настоящей</w:t>
      </w:r>
      <w:r>
        <w:rPr>
          <w:spacing w:val="1"/>
        </w:rPr>
        <w:t xml:space="preserve"> </w:t>
      </w:r>
      <w:r>
        <w:t>работе,</w:t>
      </w:r>
      <w:r>
        <w:rPr>
          <w:spacing w:val="1"/>
        </w:rPr>
        <w:t xml:space="preserve"> </w:t>
      </w:r>
      <w:r>
        <w:t>представляет</w:t>
      </w:r>
      <w:r>
        <w:rPr>
          <w:spacing w:val="-1"/>
        </w:rPr>
        <w:t xml:space="preserve"> </w:t>
      </w:r>
      <w:r>
        <w:t>значительный научный</w:t>
      </w:r>
      <w:r>
        <w:rPr>
          <w:spacing w:val="-1"/>
        </w:rPr>
        <w:t xml:space="preserve"> </w:t>
      </w:r>
      <w:r>
        <w:t>и</w:t>
      </w:r>
      <w:r>
        <w:rPr>
          <w:spacing w:val="-3"/>
        </w:rPr>
        <w:t xml:space="preserve"> </w:t>
      </w:r>
      <w:r>
        <w:t>практический</w:t>
      </w:r>
      <w:r>
        <w:rPr>
          <w:spacing w:val="-1"/>
        </w:rPr>
        <w:t xml:space="preserve"> </w:t>
      </w:r>
      <w:r>
        <w:t>интерес.</w:t>
      </w:r>
    </w:p>
    <w:p w:rsidR="00AE0547" w:rsidRDefault="00AE0547" w:rsidP="00AE0547">
      <w:pPr>
        <w:pStyle w:val="a3"/>
        <w:tabs>
          <w:tab w:val="left" w:pos="9356"/>
        </w:tabs>
        <w:ind w:left="0" w:firstLine="567"/>
      </w:pPr>
      <w:r>
        <w:t>В</w:t>
      </w:r>
      <w:r>
        <w:rPr>
          <w:spacing w:val="-2"/>
        </w:rPr>
        <w:t xml:space="preserve"> </w:t>
      </w:r>
      <w:r>
        <w:t>связи</w:t>
      </w:r>
      <w:r>
        <w:rPr>
          <w:spacing w:val="-1"/>
        </w:rPr>
        <w:t xml:space="preserve"> </w:t>
      </w:r>
      <w:r>
        <w:t>с</w:t>
      </w:r>
      <w:r>
        <w:rPr>
          <w:spacing w:val="-2"/>
        </w:rPr>
        <w:t xml:space="preserve"> </w:t>
      </w:r>
      <w:r>
        <w:t>этим</w:t>
      </w:r>
      <w:r>
        <w:rPr>
          <w:spacing w:val="-1"/>
        </w:rPr>
        <w:t xml:space="preserve"> </w:t>
      </w:r>
      <w:r>
        <w:t>в</w:t>
      </w:r>
      <w:r>
        <w:rPr>
          <w:spacing w:val="-6"/>
        </w:rPr>
        <w:t xml:space="preserve"> </w:t>
      </w:r>
      <w:r>
        <w:t>настоящей</w:t>
      </w:r>
      <w:r>
        <w:rPr>
          <w:spacing w:val="-1"/>
        </w:rPr>
        <w:t xml:space="preserve"> </w:t>
      </w:r>
      <w:r>
        <w:t>работе</w:t>
      </w:r>
      <w:r>
        <w:rPr>
          <w:spacing w:val="-5"/>
        </w:rPr>
        <w:t xml:space="preserve"> </w:t>
      </w:r>
      <w:r>
        <w:t>поставлены</w:t>
      </w:r>
      <w:r>
        <w:rPr>
          <w:spacing w:val="-1"/>
        </w:rPr>
        <w:t xml:space="preserve"> </w:t>
      </w:r>
      <w:r>
        <w:t>следующие</w:t>
      </w:r>
      <w:r>
        <w:rPr>
          <w:spacing w:val="-1"/>
        </w:rPr>
        <w:t xml:space="preserve"> </w:t>
      </w:r>
      <w:r>
        <w:t>задачи:</w:t>
      </w:r>
    </w:p>
    <w:p w:rsidR="00E770D3" w:rsidRPr="00C479F6" w:rsidRDefault="00E770D3" w:rsidP="00E770D3">
      <w:pPr>
        <w:pStyle w:val="1"/>
        <w:numPr>
          <w:ilvl w:val="0"/>
          <w:numId w:val="8"/>
        </w:numPr>
        <w:tabs>
          <w:tab w:val="left" w:pos="851"/>
        </w:tabs>
        <w:spacing w:line="319" w:lineRule="exact"/>
        <w:ind w:left="0" w:firstLine="567"/>
        <w:rPr>
          <w:b w:val="0"/>
        </w:rPr>
      </w:pPr>
      <w:r>
        <w:rPr>
          <w:b w:val="0"/>
        </w:rPr>
        <w:t>в</w:t>
      </w:r>
      <w:r w:rsidRPr="00C479F6">
        <w:rPr>
          <w:b w:val="0"/>
        </w:rPr>
        <w:t xml:space="preserve">ыполнить термодинамическое </w:t>
      </w:r>
      <w:r w:rsidR="000B1336" w:rsidRPr="00C479F6">
        <w:rPr>
          <w:b w:val="0"/>
        </w:rPr>
        <w:t>моделировани</w:t>
      </w:r>
      <w:r w:rsidR="000B1336">
        <w:rPr>
          <w:b w:val="0"/>
        </w:rPr>
        <w:t>е</w:t>
      </w:r>
      <w:r w:rsidR="000B1336" w:rsidRPr="00C479F6">
        <w:rPr>
          <w:b w:val="0"/>
        </w:rPr>
        <w:t xml:space="preserve"> </w:t>
      </w:r>
      <w:r w:rsidRPr="00C479F6">
        <w:rPr>
          <w:b w:val="0"/>
        </w:rPr>
        <w:t>с применением компьютерного кода TDS</w:t>
      </w:r>
      <w:r w:rsidR="0026081C">
        <w:rPr>
          <w:b w:val="0"/>
        </w:rPr>
        <w:t xml:space="preserve"> для определения оптимального содержания компонентов</w:t>
      </w:r>
      <w:r w:rsidRPr="00C479F6">
        <w:rPr>
          <w:b w:val="0"/>
        </w:rPr>
        <w:t>;</w:t>
      </w:r>
    </w:p>
    <w:p w:rsidR="00E770D3" w:rsidRPr="00C479F6" w:rsidRDefault="00E770D3" w:rsidP="00E770D3">
      <w:pPr>
        <w:pStyle w:val="a5"/>
        <w:numPr>
          <w:ilvl w:val="0"/>
          <w:numId w:val="8"/>
        </w:numPr>
        <w:tabs>
          <w:tab w:val="left" w:pos="851"/>
        </w:tabs>
        <w:ind w:left="0" w:firstLine="567"/>
        <w:rPr>
          <w:sz w:val="28"/>
          <w:szCs w:val="28"/>
        </w:rPr>
      </w:pPr>
      <w:r w:rsidRPr="00C479F6">
        <w:rPr>
          <w:sz w:val="28"/>
          <w:szCs w:val="28"/>
        </w:rPr>
        <w:t>п</w:t>
      </w:r>
      <w:r>
        <w:rPr>
          <w:sz w:val="28"/>
          <w:szCs w:val="28"/>
        </w:rPr>
        <w:t>ровести экспериментальные исследования</w:t>
      </w:r>
      <w:r w:rsidRPr="00C479F6">
        <w:rPr>
          <w:sz w:val="28"/>
          <w:szCs w:val="28"/>
        </w:rPr>
        <w:t xml:space="preserve"> процессов горения газогенераторных составов на основе </w:t>
      </w:r>
      <w:r>
        <w:rPr>
          <w:sz w:val="28"/>
          <w:szCs w:val="28"/>
        </w:rPr>
        <w:t>НА</w:t>
      </w:r>
      <w:r w:rsidRPr="00C479F6">
        <w:rPr>
          <w:sz w:val="28"/>
          <w:szCs w:val="28"/>
        </w:rPr>
        <w:t xml:space="preserve"> и </w:t>
      </w:r>
      <w:r>
        <w:rPr>
          <w:sz w:val="28"/>
          <w:szCs w:val="28"/>
        </w:rPr>
        <w:t>ПХА</w:t>
      </w:r>
      <w:r w:rsidRPr="00C479F6">
        <w:rPr>
          <w:sz w:val="28"/>
          <w:szCs w:val="28"/>
        </w:rPr>
        <w:t xml:space="preserve"> с дозвуковой скоростью горения;</w:t>
      </w:r>
    </w:p>
    <w:p w:rsidR="00E770D3" w:rsidRPr="00C479F6" w:rsidRDefault="00E770D3" w:rsidP="00E770D3">
      <w:pPr>
        <w:pStyle w:val="a5"/>
        <w:numPr>
          <w:ilvl w:val="0"/>
          <w:numId w:val="8"/>
        </w:numPr>
        <w:tabs>
          <w:tab w:val="left" w:pos="851"/>
        </w:tabs>
        <w:ind w:left="0" w:firstLine="567"/>
        <w:rPr>
          <w:sz w:val="28"/>
          <w:szCs w:val="28"/>
        </w:rPr>
      </w:pPr>
      <w:r w:rsidRPr="00C479F6">
        <w:rPr>
          <w:sz w:val="28"/>
          <w:szCs w:val="28"/>
        </w:rPr>
        <w:t xml:space="preserve">исследовать физико-механические характеристики пиротехнических систем на основе </w:t>
      </w:r>
      <w:r>
        <w:rPr>
          <w:sz w:val="28"/>
          <w:szCs w:val="28"/>
        </w:rPr>
        <w:t>НА</w:t>
      </w:r>
      <w:r w:rsidRPr="00C479F6">
        <w:rPr>
          <w:sz w:val="28"/>
          <w:szCs w:val="28"/>
        </w:rPr>
        <w:t xml:space="preserve">, </w:t>
      </w:r>
      <w:r>
        <w:rPr>
          <w:sz w:val="28"/>
          <w:szCs w:val="28"/>
        </w:rPr>
        <w:t>ПХА</w:t>
      </w:r>
      <w:r w:rsidRPr="00C479F6">
        <w:rPr>
          <w:sz w:val="28"/>
          <w:szCs w:val="28"/>
        </w:rPr>
        <w:t>;</w:t>
      </w:r>
    </w:p>
    <w:p w:rsidR="00E770D3" w:rsidRDefault="00E770D3" w:rsidP="00E770D3">
      <w:pPr>
        <w:pStyle w:val="a5"/>
        <w:numPr>
          <w:ilvl w:val="0"/>
          <w:numId w:val="8"/>
        </w:numPr>
        <w:tabs>
          <w:tab w:val="left" w:pos="851"/>
        </w:tabs>
        <w:ind w:left="0" w:firstLine="567"/>
        <w:rPr>
          <w:sz w:val="28"/>
          <w:szCs w:val="28"/>
        </w:rPr>
      </w:pPr>
      <w:r>
        <w:rPr>
          <w:sz w:val="28"/>
          <w:szCs w:val="28"/>
        </w:rPr>
        <w:t>а</w:t>
      </w:r>
      <w:r w:rsidRPr="00C479F6">
        <w:rPr>
          <w:sz w:val="28"/>
          <w:szCs w:val="28"/>
        </w:rPr>
        <w:t>пробировать разработанные газогенераторные составы</w:t>
      </w:r>
      <w:r>
        <w:rPr>
          <w:sz w:val="28"/>
          <w:szCs w:val="28"/>
        </w:rPr>
        <w:t xml:space="preserve"> на эффективность в</w:t>
      </w:r>
      <w:r w:rsidRPr="00C479F6">
        <w:rPr>
          <w:sz w:val="28"/>
          <w:szCs w:val="28"/>
        </w:rPr>
        <w:t xml:space="preserve"> испытательном полигоне «ЭСЦВМ».</w:t>
      </w:r>
    </w:p>
    <w:p w:rsidR="00630108" w:rsidRDefault="00630108" w:rsidP="00AE0547">
      <w:pPr>
        <w:pStyle w:val="a3"/>
        <w:tabs>
          <w:tab w:val="left" w:pos="9356"/>
        </w:tabs>
        <w:ind w:left="0" w:firstLine="567"/>
      </w:pPr>
    </w:p>
    <w:p w:rsidR="00DC4E18" w:rsidRDefault="00DC4E18" w:rsidP="00AE0547">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26081C" w:rsidRDefault="0026081C" w:rsidP="00E60F9B">
      <w:pPr>
        <w:pStyle w:val="a3"/>
        <w:tabs>
          <w:tab w:val="left" w:pos="9356"/>
          <w:tab w:val="left" w:pos="9498"/>
        </w:tabs>
        <w:ind w:left="0" w:firstLine="567"/>
      </w:pPr>
    </w:p>
    <w:p w:rsidR="00206123" w:rsidRDefault="00206123" w:rsidP="00630108">
      <w:pPr>
        <w:pStyle w:val="a3"/>
        <w:tabs>
          <w:tab w:val="left" w:pos="9356"/>
          <w:tab w:val="left" w:pos="9498"/>
        </w:tabs>
        <w:ind w:left="0"/>
      </w:pPr>
    </w:p>
    <w:p w:rsidR="00DC4E18" w:rsidRDefault="00DC4E18" w:rsidP="00E60F9B">
      <w:pPr>
        <w:pStyle w:val="a3"/>
        <w:tabs>
          <w:tab w:val="left" w:pos="9356"/>
          <w:tab w:val="left" w:pos="9498"/>
        </w:tabs>
        <w:ind w:left="0" w:firstLine="567"/>
      </w:pPr>
    </w:p>
    <w:p w:rsidR="00C5012F" w:rsidRDefault="001C5A9A" w:rsidP="000D0E5B">
      <w:pPr>
        <w:pStyle w:val="1"/>
        <w:numPr>
          <w:ilvl w:val="0"/>
          <w:numId w:val="2"/>
        </w:numPr>
        <w:tabs>
          <w:tab w:val="left" w:pos="851"/>
          <w:tab w:val="left" w:pos="9356"/>
          <w:tab w:val="left" w:pos="9498"/>
        </w:tabs>
        <w:ind w:left="0" w:firstLine="567"/>
      </w:pPr>
      <w:r>
        <w:lastRenderedPageBreak/>
        <w:t>ЭКСПЕРИМЕНТАЛЬНАЯ</w:t>
      </w:r>
      <w:r>
        <w:rPr>
          <w:spacing w:val="-5"/>
        </w:rPr>
        <w:t xml:space="preserve"> </w:t>
      </w:r>
      <w:r>
        <w:t>ЧАСТЬ</w:t>
      </w:r>
    </w:p>
    <w:p w:rsidR="008A0C80" w:rsidRDefault="008A0C80" w:rsidP="001D7117">
      <w:pPr>
        <w:pStyle w:val="1"/>
        <w:tabs>
          <w:tab w:val="left" w:pos="1160"/>
          <w:tab w:val="left" w:pos="9356"/>
          <w:tab w:val="left" w:pos="9498"/>
        </w:tabs>
        <w:ind w:left="0" w:firstLine="567"/>
      </w:pPr>
    </w:p>
    <w:p w:rsidR="009D2D22" w:rsidRPr="00C55D88" w:rsidRDefault="00C55D88" w:rsidP="001D7117">
      <w:pPr>
        <w:tabs>
          <w:tab w:val="left" w:pos="1486"/>
          <w:tab w:val="left" w:pos="9356"/>
          <w:tab w:val="left" w:pos="9498"/>
        </w:tabs>
        <w:ind w:firstLine="567"/>
        <w:jc w:val="both"/>
        <w:rPr>
          <w:b/>
          <w:sz w:val="28"/>
        </w:rPr>
      </w:pPr>
      <w:r>
        <w:rPr>
          <w:b/>
          <w:sz w:val="28"/>
        </w:rPr>
        <w:t xml:space="preserve">2.1 </w:t>
      </w:r>
      <w:r w:rsidR="009D2D22" w:rsidRPr="00C55D88">
        <w:rPr>
          <w:b/>
          <w:sz w:val="28"/>
        </w:rPr>
        <w:t>Исследование</w:t>
      </w:r>
      <w:r w:rsidR="009D2D22" w:rsidRPr="00C55D88">
        <w:rPr>
          <w:b/>
          <w:spacing w:val="39"/>
          <w:sz w:val="28"/>
        </w:rPr>
        <w:t xml:space="preserve"> </w:t>
      </w:r>
      <w:r w:rsidR="009D2D22" w:rsidRPr="00C55D88">
        <w:rPr>
          <w:b/>
          <w:sz w:val="28"/>
        </w:rPr>
        <w:t>энергетических</w:t>
      </w:r>
      <w:r w:rsidR="009D2D22" w:rsidRPr="00C55D88">
        <w:rPr>
          <w:b/>
          <w:spacing w:val="40"/>
          <w:sz w:val="28"/>
        </w:rPr>
        <w:t xml:space="preserve"> </w:t>
      </w:r>
      <w:r w:rsidR="00B330C6">
        <w:rPr>
          <w:b/>
          <w:sz w:val="28"/>
        </w:rPr>
        <w:t xml:space="preserve">характеристик </w:t>
      </w:r>
      <w:r w:rsidR="009D2D22" w:rsidRPr="00C55D88">
        <w:rPr>
          <w:b/>
          <w:sz w:val="28"/>
        </w:rPr>
        <w:t>пиросоставов</w:t>
      </w:r>
    </w:p>
    <w:p w:rsidR="009D2D22" w:rsidRPr="00930A7F" w:rsidRDefault="00D243CE" w:rsidP="00D243CE">
      <w:pPr>
        <w:pStyle w:val="a5"/>
        <w:tabs>
          <w:tab w:val="left" w:pos="9356"/>
          <w:tab w:val="left" w:pos="9498"/>
        </w:tabs>
        <w:ind w:left="567" w:firstLine="0"/>
        <w:rPr>
          <w:sz w:val="28"/>
        </w:rPr>
      </w:pPr>
      <w:r w:rsidRPr="00930A7F">
        <w:rPr>
          <w:sz w:val="28"/>
        </w:rPr>
        <w:t xml:space="preserve">2.1.1 </w:t>
      </w:r>
      <w:r w:rsidR="009D2D22" w:rsidRPr="00930A7F">
        <w:rPr>
          <w:sz w:val="28"/>
        </w:rPr>
        <w:t>Исходные</w:t>
      </w:r>
      <w:r w:rsidR="009D2D22" w:rsidRPr="00930A7F">
        <w:rPr>
          <w:spacing w:val="-3"/>
          <w:sz w:val="28"/>
        </w:rPr>
        <w:t xml:space="preserve"> </w:t>
      </w:r>
      <w:r w:rsidRPr="00930A7F">
        <w:rPr>
          <w:sz w:val="28"/>
        </w:rPr>
        <w:t>материалы</w:t>
      </w:r>
    </w:p>
    <w:p w:rsidR="009D2D22" w:rsidRDefault="009D2D22" w:rsidP="001D7117">
      <w:pPr>
        <w:pStyle w:val="a3"/>
        <w:tabs>
          <w:tab w:val="left" w:pos="1394"/>
          <w:tab w:val="left" w:pos="2444"/>
          <w:tab w:val="left" w:pos="3115"/>
          <w:tab w:val="left" w:pos="4829"/>
          <w:tab w:val="left" w:pos="7467"/>
          <w:tab w:val="left" w:pos="8346"/>
          <w:tab w:val="left" w:pos="9356"/>
          <w:tab w:val="left" w:pos="9498"/>
        </w:tabs>
        <w:ind w:left="0" w:firstLine="567"/>
      </w:pPr>
      <w:r>
        <w:t>В работе для вы</w:t>
      </w:r>
      <w:r w:rsidR="00116C47">
        <w:t>полнения экспери</w:t>
      </w:r>
      <w:r w:rsidR="00E60F9B">
        <w:t xml:space="preserve">ментов были </w:t>
      </w:r>
      <w:r>
        <w:rPr>
          <w:spacing w:val="-1"/>
        </w:rPr>
        <w:t>использованы</w:t>
      </w:r>
      <w:r>
        <w:rPr>
          <w:spacing w:val="-67"/>
        </w:rPr>
        <w:t xml:space="preserve"> </w:t>
      </w:r>
      <w:r w:rsidR="008B4C8E">
        <w:rPr>
          <w:spacing w:val="-67"/>
        </w:rPr>
        <w:t xml:space="preserve">      </w:t>
      </w:r>
      <w:r>
        <w:rPr>
          <w:spacing w:val="-67"/>
        </w:rPr>
        <w:t xml:space="preserve">                   </w:t>
      </w:r>
      <w:r>
        <w:t>следующие</w:t>
      </w:r>
      <w:r>
        <w:rPr>
          <w:spacing w:val="-1"/>
        </w:rPr>
        <w:t xml:space="preserve"> </w:t>
      </w:r>
      <w:r>
        <w:t>реагенты:</w:t>
      </w:r>
    </w:p>
    <w:p w:rsidR="009D2D22" w:rsidRDefault="00154ED6" w:rsidP="00F73007">
      <w:pPr>
        <w:pStyle w:val="a5"/>
        <w:numPr>
          <w:ilvl w:val="1"/>
          <w:numId w:val="3"/>
        </w:numPr>
        <w:tabs>
          <w:tab w:val="left" w:pos="709"/>
          <w:tab w:val="left" w:pos="9356"/>
          <w:tab w:val="left" w:pos="9498"/>
        </w:tabs>
        <w:ind w:left="0" w:firstLine="567"/>
        <w:rPr>
          <w:sz w:val="28"/>
        </w:rPr>
      </w:pPr>
      <w:r>
        <w:rPr>
          <w:sz w:val="28"/>
        </w:rPr>
        <w:t xml:space="preserve"> </w:t>
      </w:r>
      <w:r w:rsidR="009D2D22">
        <w:rPr>
          <w:sz w:val="28"/>
        </w:rPr>
        <w:t>порошок</w:t>
      </w:r>
      <w:r w:rsidR="009D2D22">
        <w:rPr>
          <w:spacing w:val="-2"/>
          <w:sz w:val="28"/>
        </w:rPr>
        <w:t xml:space="preserve"> </w:t>
      </w:r>
      <w:r w:rsidR="009D2D22">
        <w:rPr>
          <w:sz w:val="28"/>
        </w:rPr>
        <w:t>магния</w:t>
      </w:r>
      <w:r w:rsidR="009D2D22">
        <w:rPr>
          <w:spacing w:val="-2"/>
          <w:sz w:val="28"/>
        </w:rPr>
        <w:t xml:space="preserve"> </w:t>
      </w:r>
      <w:r w:rsidR="009D2D22">
        <w:rPr>
          <w:sz w:val="28"/>
        </w:rPr>
        <w:t>марки</w:t>
      </w:r>
      <w:r w:rsidR="009D2D22">
        <w:rPr>
          <w:spacing w:val="-2"/>
          <w:sz w:val="28"/>
        </w:rPr>
        <w:t xml:space="preserve"> </w:t>
      </w:r>
      <w:r w:rsidR="009D2D22">
        <w:rPr>
          <w:sz w:val="28"/>
        </w:rPr>
        <w:t>МПФ-1</w:t>
      </w:r>
      <w:r w:rsidR="009D2D22">
        <w:rPr>
          <w:spacing w:val="-1"/>
          <w:sz w:val="28"/>
        </w:rPr>
        <w:t xml:space="preserve"> </w:t>
      </w:r>
      <w:r w:rsidR="009D2D22">
        <w:rPr>
          <w:sz w:val="28"/>
        </w:rPr>
        <w:t>(дисперсность</w:t>
      </w:r>
      <w:r w:rsidR="009D2D22">
        <w:rPr>
          <w:spacing w:val="-4"/>
          <w:sz w:val="28"/>
        </w:rPr>
        <w:t xml:space="preserve"> </w:t>
      </w:r>
      <w:r w:rsidR="009D2D22">
        <w:rPr>
          <w:sz w:val="28"/>
        </w:rPr>
        <w:t>250</w:t>
      </w:r>
      <w:r w:rsidR="009D2D22">
        <w:rPr>
          <w:spacing w:val="-1"/>
          <w:sz w:val="28"/>
        </w:rPr>
        <w:t xml:space="preserve"> </w:t>
      </w:r>
      <w:r w:rsidR="009D2D22">
        <w:rPr>
          <w:sz w:val="28"/>
        </w:rPr>
        <w:t>мкм);</w:t>
      </w:r>
    </w:p>
    <w:p w:rsidR="009D2D22" w:rsidRDefault="00154ED6" w:rsidP="00F73007">
      <w:pPr>
        <w:pStyle w:val="a5"/>
        <w:numPr>
          <w:ilvl w:val="1"/>
          <w:numId w:val="3"/>
        </w:numPr>
        <w:tabs>
          <w:tab w:val="left" w:pos="709"/>
          <w:tab w:val="left" w:pos="9356"/>
          <w:tab w:val="left" w:pos="9498"/>
        </w:tabs>
        <w:ind w:left="0" w:firstLine="567"/>
        <w:rPr>
          <w:sz w:val="28"/>
        </w:rPr>
      </w:pPr>
      <w:r>
        <w:rPr>
          <w:sz w:val="28"/>
        </w:rPr>
        <w:t xml:space="preserve"> </w:t>
      </w:r>
      <w:r w:rsidR="009D2D22">
        <w:rPr>
          <w:sz w:val="28"/>
        </w:rPr>
        <w:t>гранулы</w:t>
      </w:r>
      <w:r w:rsidR="009D2D22">
        <w:rPr>
          <w:spacing w:val="-3"/>
          <w:sz w:val="28"/>
        </w:rPr>
        <w:t xml:space="preserve"> </w:t>
      </w:r>
      <w:r w:rsidR="008B4C8E">
        <w:rPr>
          <w:sz w:val="28"/>
        </w:rPr>
        <w:t>НА</w:t>
      </w:r>
      <w:r w:rsidR="009D2D22">
        <w:rPr>
          <w:spacing w:val="-1"/>
          <w:sz w:val="28"/>
        </w:rPr>
        <w:t xml:space="preserve"> </w:t>
      </w:r>
      <w:r w:rsidR="009D2D22">
        <w:rPr>
          <w:sz w:val="28"/>
        </w:rPr>
        <w:t>марки</w:t>
      </w:r>
      <w:r w:rsidR="009D2D22">
        <w:rPr>
          <w:spacing w:val="-2"/>
          <w:sz w:val="28"/>
        </w:rPr>
        <w:t xml:space="preserve"> </w:t>
      </w:r>
      <w:r w:rsidR="009D2D22">
        <w:rPr>
          <w:sz w:val="28"/>
        </w:rPr>
        <w:t>«х.ч.»;</w:t>
      </w:r>
    </w:p>
    <w:p w:rsidR="008B4C8E" w:rsidRDefault="00154ED6" w:rsidP="00F73007">
      <w:pPr>
        <w:pStyle w:val="a5"/>
        <w:numPr>
          <w:ilvl w:val="1"/>
          <w:numId w:val="3"/>
        </w:numPr>
        <w:tabs>
          <w:tab w:val="left" w:pos="709"/>
          <w:tab w:val="left" w:pos="9356"/>
          <w:tab w:val="left" w:pos="9498"/>
        </w:tabs>
        <w:ind w:left="0" w:firstLine="567"/>
        <w:rPr>
          <w:sz w:val="28"/>
        </w:rPr>
      </w:pPr>
      <w:r>
        <w:rPr>
          <w:sz w:val="28"/>
        </w:rPr>
        <w:t xml:space="preserve"> </w:t>
      </w:r>
      <w:r w:rsidR="008B4C8E">
        <w:rPr>
          <w:sz w:val="28"/>
        </w:rPr>
        <w:t>гранулы ПХА марки «</w:t>
      </w:r>
      <w:r w:rsidR="004335A6">
        <w:rPr>
          <w:sz w:val="28"/>
        </w:rPr>
        <w:t>ч</w:t>
      </w:r>
      <w:r w:rsidR="008B4C8E">
        <w:rPr>
          <w:sz w:val="28"/>
        </w:rPr>
        <w:t>»</w:t>
      </w:r>
      <w:r w:rsidR="00B44F20">
        <w:rPr>
          <w:sz w:val="28"/>
        </w:rPr>
        <w:t xml:space="preserve"> (чистота</w:t>
      </w:r>
      <w:r w:rsidR="00B44F20">
        <w:rPr>
          <w:spacing w:val="-2"/>
          <w:sz w:val="28"/>
        </w:rPr>
        <w:t xml:space="preserve"> </w:t>
      </w:r>
      <w:r w:rsidR="004335A6">
        <w:rPr>
          <w:sz w:val="28"/>
        </w:rPr>
        <w:t>98,7</w:t>
      </w:r>
      <w:r w:rsidR="00B44F20">
        <w:rPr>
          <w:sz w:val="28"/>
        </w:rPr>
        <w:t>%);</w:t>
      </w:r>
    </w:p>
    <w:p w:rsidR="009D2D22" w:rsidRDefault="00154ED6" w:rsidP="00E60F9B">
      <w:pPr>
        <w:pStyle w:val="a5"/>
        <w:tabs>
          <w:tab w:val="left" w:pos="1227"/>
          <w:tab w:val="left" w:pos="9356"/>
          <w:tab w:val="left" w:pos="9498"/>
        </w:tabs>
        <w:ind w:left="0" w:firstLine="567"/>
        <w:rPr>
          <w:sz w:val="28"/>
        </w:rPr>
      </w:pPr>
      <w:r>
        <w:rPr>
          <w:sz w:val="28"/>
        </w:rPr>
        <w:t xml:space="preserve">- для </w:t>
      </w:r>
      <w:r w:rsidR="009D2D22">
        <w:rPr>
          <w:sz w:val="28"/>
        </w:rPr>
        <w:t>создания</w:t>
      </w:r>
      <w:r>
        <w:rPr>
          <w:spacing w:val="1"/>
          <w:sz w:val="28"/>
        </w:rPr>
        <w:t xml:space="preserve"> </w:t>
      </w:r>
      <w:r w:rsidR="009D2D22">
        <w:rPr>
          <w:sz w:val="28"/>
        </w:rPr>
        <w:t>замкнутого</w:t>
      </w:r>
      <w:r>
        <w:rPr>
          <w:spacing w:val="1"/>
          <w:sz w:val="28"/>
        </w:rPr>
        <w:t xml:space="preserve"> </w:t>
      </w:r>
      <w:r w:rsidR="009D2D22">
        <w:rPr>
          <w:sz w:val="28"/>
        </w:rPr>
        <w:t>объема</w:t>
      </w:r>
      <w:r w:rsidR="009D2D22">
        <w:rPr>
          <w:spacing w:val="1"/>
          <w:sz w:val="28"/>
        </w:rPr>
        <w:t xml:space="preserve"> </w:t>
      </w:r>
      <w:r w:rsidR="009D2D22">
        <w:rPr>
          <w:sz w:val="28"/>
        </w:rPr>
        <w:t>использовалась</w:t>
      </w:r>
      <w:r w:rsidR="009D2D22">
        <w:rPr>
          <w:spacing w:val="1"/>
          <w:sz w:val="28"/>
        </w:rPr>
        <w:t xml:space="preserve"> </w:t>
      </w:r>
      <w:r w:rsidR="009D2D22">
        <w:rPr>
          <w:sz w:val="28"/>
        </w:rPr>
        <w:t>быстротвердеющая</w:t>
      </w:r>
      <w:r w:rsidR="009D2D22">
        <w:rPr>
          <w:spacing w:val="1"/>
          <w:sz w:val="28"/>
        </w:rPr>
        <w:t xml:space="preserve"> </w:t>
      </w:r>
      <w:r w:rsidR="009D2D22">
        <w:rPr>
          <w:sz w:val="28"/>
        </w:rPr>
        <w:t>смесь</w:t>
      </w:r>
      <w:r w:rsidR="009D2D22">
        <w:rPr>
          <w:spacing w:val="-2"/>
          <w:sz w:val="28"/>
        </w:rPr>
        <w:t xml:space="preserve"> </w:t>
      </w:r>
      <w:r w:rsidR="009D2D22">
        <w:rPr>
          <w:sz w:val="28"/>
        </w:rPr>
        <w:t>(CaCl</w:t>
      </w:r>
      <w:r w:rsidR="009D2D22">
        <w:rPr>
          <w:sz w:val="28"/>
          <w:vertAlign w:val="subscript"/>
        </w:rPr>
        <w:t>2</w:t>
      </w:r>
      <w:r w:rsidR="009D2D22">
        <w:rPr>
          <w:sz w:val="28"/>
        </w:rPr>
        <w:t>+цемент+вода);</w:t>
      </w:r>
    </w:p>
    <w:p w:rsidR="00B44F20" w:rsidRDefault="00154ED6" w:rsidP="00154ED6">
      <w:pPr>
        <w:pStyle w:val="a5"/>
        <w:tabs>
          <w:tab w:val="left" w:pos="9356"/>
          <w:tab w:val="left" w:pos="9498"/>
        </w:tabs>
        <w:ind w:left="567" w:firstLine="0"/>
        <w:rPr>
          <w:sz w:val="28"/>
        </w:rPr>
      </w:pPr>
      <w:r>
        <w:rPr>
          <w:sz w:val="28"/>
        </w:rPr>
        <w:t xml:space="preserve">- </w:t>
      </w:r>
      <w:r w:rsidR="00B44F20">
        <w:rPr>
          <w:sz w:val="28"/>
        </w:rPr>
        <w:t>ПЭТФ</w:t>
      </w:r>
      <w:r w:rsidR="004335A6">
        <w:rPr>
          <w:sz w:val="28"/>
        </w:rPr>
        <w:t xml:space="preserve"> отработанный</w:t>
      </w:r>
      <w:r w:rsidR="00B44F20">
        <w:rPr>
          <w:sz w:val="28"/>
        </w:rPr>
        <w:t>;</w:t>
      </w:r>
    </w:p>
    <w:p w:rsidR="009D2D22" w:rsidRDefault="00154ED6" w:rsidP="00154ED6">
      <w:pPr>
        <w:pStyle w:val="a5"/>
        <w:tabs>
          <w:tab w:val="left" w:pos="9356"/>
          <w:tab w:val="left" w:pos="9498"/>
        </w:tabs>
        <w:ind w:left="567" w:firstLine="0"/>
        <w:rPr>
          <w:sz w:val="28"/>
        </w:rPr>
      </w:pPr>
      <w:r>
        <w:rPr>
          <w:sz w:val="28"/>
        </w:rPr>
        <w:t xml:space="preserve">- </w:t>
      </w:r>
      <w:r w:rsidR="00B44F20">
        <w:rPr>
          <w:sz w:val="28"/>
        </w:rPr>
        <w:t>ПЭ</w:t>
      </w:r>
      <w:r w:rsidR="009D2D22">
        <w:rPr>
          <w:spacing w:val="-7"/>
          <w:sz w:val="28"/>
        </w:rPr>
        <w:t xml:space="preserve"> </w:t>
      </w:r>
      <w:r w:rsidR="004335A6">
        <w:rPr>
          <w:sz w:val="28"/>
        </w:rPr>
        <w:t>отработанный</w:t>
      </w:r>
      <w:r w:rsidR="00A70433">
        <w:rPr>
          <w:sz w:val="28"/>
        </w:rPr>
        <w:t>;</w:t>
      </w:r>
    </w:p>
    <w:p w:rsidR="00B44F20" w:rsidRPr="00A70433"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B44F20" w:rsidRPr="00A70433">
        <w:rPr>
          <w:color w:val="000000" w:themeColor="text1"/>
          <w:sz w:val="28"/>
        </w:rPr>
        <w:t>Цемент марки Б-350</w:t>
      </w:r>
      <w:r w:rsidR="00A70433" w:rsidRPr="00A70433">
        <w:rPr>
          <w:color w:val="000000" w:themeColor="text1"/>
          <w:sz w:val="28"/>
        </w:rPr>
        <w:t>;</w:t>
      </w:r>
    </w:p>
    <w:p w:rsidR="00EA1A9C" w:rsidRPr="00A70433"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EA1A9C" w:rsidRPr="00A70433">
        <w:rPr>
          <w:color w:val="000000" w:themeColor="text1"/>
          <w:sz w:val="28"/>
        </w:rPr>
        <w:t>Цемент марки Б-150</w:t>
      </w:r>
      <w:r w:rsidR="00A70433" w:rsidRPr="00A70433">
        <w:rPr>
          <w:color w:val="000000" w:themeColor="text1"/>
          <w:sz w:val="28"/>
        </w:rPr>
        <w:t>;</w:t>
      </w:r>
    </w:p>
    <w:p w:rsidR="00B44F20" w:rsidRPr="005F613A"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B44F20" w:rsidRPr="00A70433">
        <w:rPr>
          <w:color w:val="000000" w:themeColor="text1"/>
          <w:sz w:val="28"/>
          <w:lang w:val="en-US"/>
        </w:rPr>
        <w:t>Senatel</w:t>
      </w:r>
      <w:r w:rsidR="00B44F20" w:rsidRPr="000B36D1">
        <w:rPr>
          <w:color w:val="000000" w:themeColor="text1"/>
          <w:sz w:val="28"/>
        </w:rPr>
        <w:t xml:space="preserve"> </w:t>
      </w:r>
      <w:r w:rsidR="00B44F20" w:rsidRPr="00A70433">
        <w:rPr>
          <w:color w:val="000000" w:themeColor="text1"/>
          <w:sz w:val="28"/>
          <w:lang w:val="en-US"/>
        </w:rPr>
        <w:t>Magnum</w:t>
      </w:r>
      <w:r w:rsidR="00A70433" w:rsidRPr="00A70433">
        <w:rPr>
          <w:color w:val="000000" w:themeColor="text1"/>
          <w:sz w:val="28"/>
        </w:rPr>
        <w:t>.</w:t>
      </w:r>
    </w:p>
    <w:p w:rsidR="009D2D22" w:rsidRDefault="004335A6" w:rsidP="001D7117">
      <w:pPr>
        <w:pStyle w:val="a3"/>
        <w:tabs>
          <w:tab w:val="left" w:pos="9356"/>
          <w:tab w:val="left" w:pos="9498"/>
        </w:tabs>
        <w:ind w:left="0" w:firstLine="567"/>
      </w:pPr>
      <w:r>
        <w:t>Реагенты</w:t>
      </w:r>
      <w:r w:rsidR="009D2D22">
        <w:rPr>
          <w:spacing w:val="28"/>
        </w:rPr>
        <w:t xml:space="preserve"> </w:t>
      </w:r>
      <w:r w:rsidR="009D2D22">
        <w:t>взвешивали</w:t>
      </w:r>
      <w:r w:rsidR="009D2D22">
        <w:rPr>
          <w:spacing w:val="29"/>
        </w:rPr>
        <w:t xml:space="preserve"> </w:t>
      </w:r>
      <w:r w:rsidR="009D2D22">
        <w:t>на</w:t>
      </w:r>
      <w:r w:rsidR="009D2D22">
        <w:rPr>
          <w:spacing w:val="28"/>
        </w:rPr>
        <w:t xml:space="preserve"> </w:t>
      </w:r>
      <w:r w:rsidR="009D2D22">
        <w:t>электронных</w:t>
      </w:r>
      <w:r w:rsidR="009D2D22">
        <w:rPr>
          <w:spacing w:val="29"/>
        </w:rPr>
        <w:t xml:space="preserve"> </w:t>
      </w:r>
      <w:r w:rsidR="009D2D22">
        <w:t>весах</w:t>
      </w:r>
      <w:r w:rsidR="009D2D22">
        <w:rPr>
          <w:spacing w:val="29"/>
        </w:rPr>
        <w:t xml:space="preserve"> </w:t>
      </w:r>
      <w:r>
        <w:rPr>
          <w:spacing w:val="29"/>
        </w:rPr>
        <w:t>«</w:t>
      </w:r>
      <w:r w:rsidRPr="004335A6">
        <w:t>SHIMADZU</w:t>
      </w:r>
      <w:r>
        <w:t>»</w:t>
      </w:r>
      <w:r w:rsidRPr="004335A6">
        <w:t xml:space="preserve"> ELB-3000</w:t>
      </w:r>
      <w:r>
        <w:t xml:space="preserve"> </w:t>
      </w:r>
      <w:r w:rsidR="009D2D22">
        <w:t>и</w:t>
      </w:r>
      <w:r w:rsidR="009D2D22">
        <w:rPr>
          <w:spacing w:val="-67"/>
        </w:rPr>
        <w:t xml:space="preserve"> </w:t>
      </w:r>
      <w:r>
        <w:t>с</w:t>
      </w:r>
      <w:r w:rsidR="009D2D22">
        <w:t>мешивали</w:t>
      </w:r>
      <w:r w:rsidR="009D2D22">
        <w:rPr>
          <w:spacing w:val="-1"/>
        </w:rPr>
        <w:t xml:space="preserve"> </w:t>
      </w:r>
      <w:r w:rsidR="009D2D22">
        <w:t>вручную</w:t>
      </w:r>
      <w:r w:rsidR="009D2D22">
        <w:rPr>
          <w:spacing w:val="-1"/>
        </w:rPr>
        <w:t xml:space="preserve"> </w:t>
      </w:r>
      <w:r w:rsidR="009D2D22">
        <w:t>в</w:t>
      </w:r>
      <w:r w:rsidR="009D2D22">
        <w:rPr>
          <w:spacing w:val="-1"/>
        </w:rPr>
        <w:t xml:space="preserve"> </w:t>
      </w:r>
      <w:r w:rsidR="009D2D22">
        <w:t>фарфоровой ступке.</w:t>
      </w:r>
    </w:p>
    <w:p w:rsidR="00E701C0" w:rsidRDefault="00E701C0" w:rsidP="001D7117">
      <w:pPr>
        <w:pStyle w:val="a3"/>
        <w:tabs>
          <w:tab w:val="left" w:pos="9356"/>
          <w:tab w:val="left" w:pos="9498"/>
        </w:tabs>
        <w:ind w:left="0" w:firstLine="567"/>
      </w:pPr>
    </w:p>
    <w:p w:rsidR="00C55D88" w:rsidRPr="00930A7F" w:rsidRDefault="00C55D88" w:rsidP="001D7117">
      <w:pPr>
        <w:pStyle w:val="a9"/>
        <w:shd w:val="clear" w:color="auto" w:fill="FFFFFF"/>
        <w:tabs>
          <w:tab w:val="left" w:pos="9356"/>
          <w:tab w:val="left" w:pos="9498"/>
        </w:tabs>
        <w:spacing w:before="0" w:beforeAutospacing="0" w:after="0" w:afterAutospacing="0"/>
        <w:ind w:firstLine="567"/>
        <w:jc w:val="both"/>
        <w:textAlignment w:val="baseline"/>
        <w:rPr>
          <w:rStyle w:val="aa"/>
          <w:b w:val="0"/>
          <w:sz w:val="28"/>
          <w:szCs w:val="28"/>
          <w:bdr w:val="none" w:sz="0" w:space="0" w:color="auto" w:frame="1"/>
        </w:rPr>
      </w:pPr>
      <w:r w:rsidRPr="00930A7F">
        <w:rPr>
          <w:rStyle w:val="aa"/>
          <w:b w:val="0"/>
          <w:sz w:val="28"/>
          <w:szCs w:val="28"/>
          <w:bdr w:val="none" w:sz="0" w:space="0" w:color="auto" w:frame="1"/>
        </w:rPr>
        <w:t xml:space="preserve">2.1.2 Определение скорости горения </w:t>
      </w:r>
      <w:r w:rsidR="004E2BD9" w:rsidRPr="00930A7F">
        <w:rPr>
          <w:rStyle w:val="aa"/>
          <w:b w:val="0"/>
          <w:sz w:val="28"/>
          <w:szCs w:val="28"/>
          <w:bdr w:val="none" w:sz="0" w:space="0" w:color="auto" w:frame="1"/>
        </w:rPr>
        <w:t>линейным методом</w:t>
      </w:r>
    </w:p>
    <w:p w:rsidR="004E2BD9" w:rsidRDefault="00C55D88"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sidRPr="002F26D6">
        <w:rPr>
          <w:rStyle w:val="aa"/>
          <w:b w:val="0"/>
          <w:sz w:val="28"/>
          <w:szCs w:val="28"/>
          <w:bdr w:val="none" w:sz="0" w:space="0" w:color="auto" w:frame="1"/>
        </w:rPr>
        <w:t>Одним из самых</w:t>
      </w:r>
      <w:r w:rsidRPr="002F26D6">
        <w:rPr>
          <w:sz w:val="28"/>
          <w:szCs w:val="28"/>
        </w:rPr>
        <w:t> распространенных методов измерения средней скорости горения газогенераторных составов являет</w:t>
      </w:r>
      <w:r w:rsidR="00BE239E" w:rsidRPr="002F26D6">
        <w:rPr>
          <w:sz w:val="28"/>
          <w:szCs w:val="28"/>
        </w:rPr>
        <w:t xml:space="preserve">ся </w:t>
      </w:r>
      <w:r w:rsidR="004E2BD9">
        <w:rPr>
          <w:sz w:val="28"/>
          <w:szCs w:val="28"/>
        </w:rPr>
        <w:t>линейный метод</w:t>
      </w:r>
      <w:r w:rsidRPr="002F26D6">
        <w:rPr>
          <w:sz w:val="28"/>
          <w:szCs w:val="28"/>
        </w:rPr>
        <w:t xml:space="preserve">. </w:t>
      </w:r>
    </w:p>
    <w:p w:rsidR="00984CEB" w:rsidRDefault="004E2BD9"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 xml:space="preserve">Измерение скорости горения составов производиться с помощью замером хронометром времени горения определенной </w:t>
      </w:r>
      <w:r w:rsidR="00984CEB">
        <w:rPr>
          <w:sz w:val="28"/>
          <w:szCs w:val="28"/>
        </w:rPr>
        <w:t>(заранее измеренной) длины изготовленного цилиндра (рисунок 6).</w:t>
      </w:r>
    </w:p>
    <w:p w:rsidR="00984CEB"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 xml:space="preserve">Снаряженный таким образом цилиндр помещался в камеру </w:t>
      </w:r>
      <w:r w:rsidR="005F613A">
        <w:rPr>
          <w:sz w:val="28"/>
          <w:szCs w:val="28"/>
        </w:rPr>
        <w:t>сгорания,</w:t>
      </w:r>
      <w:r w:rsidR="00E60F9B">
        <w:rPr>
          <w:sz w:val="28"/>
          <w:szCs w:val="28"/>
        </w:rPr>
        <w:t xml:space="preserve"> </w:t>
      </w:r>
      <w:r w:rsidR="005F613A">
        <w:rPr>
          <w:sz w:val="28"/>
          <w:szCs w:val="28"/>
        </w:rPr>
        <w:t xml:space="preserve">представленную </w:t>
      </w:r>
      <w:r w:rsidR="00E60F9B">
        <w:rPr>
          <w:sz w:val="28"/>
          <w:szCs w:val="28"/>
        </w:rPr>
        <w:t>на рисунке 7</w:t>
      </w:r>
      <w:r>
        <w:rPr>
          <w:sz w:val="28"/>
          <w:szCs w:val="28"/>
        </w:rPr>
        <w:t>.</w:t>
      </w:r>
    </w:p>
    <w:p w:rsidR="00C55D88" w:rsidRDefault="005F613A" w:rsidP="004F06FF">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Инициирование исследуемых</w:t>
      </w:r>
      <w:r w:rsidR="004F06FF">
        <w:rPr>
          <w:sz w:val="28"/>
          <w:szCs w:val="28"/>
        </w:rPr>
        <w:t xml:space="preserve"> </w:t>
      </w:r>
      <w:r>
        <w:rPr>
          <w:sz w:val="28"/>
          <w:szCs w:val="28"/>
        </w:rPr>
        <w:t xml:space="preserve">составов </w:t>
      </w:r>
      <w:r w:rsidR="009532EF">
        <w:rPr>
          <w:sz w:val="28"/>
          <w:szCs w:val="28"/>
        </w:rPr>
        <w:t>проводились</w:t>
      </w:r>
      <w:r>
        <w:rPr>
          <w:sz w:val="28"/>
          <w:szCs w:val="28"/>
        </w:rPr>
        <w:t xml:space="preserve"> </w:t>
      </w:r>
      <w:r w:rsidR="004F06FF">
        <w:rPr>
          <w:sz w:val="28"/>
          <w:szCs w:val="28"/>
        </w:rPr>
        <w:t>с помощью нихромовой спирали, накаленной электрическим током. После начала горения состава, сразу же включается хронометр и определяется время сгорания.</w:t>
      </w:r>
    </w:p>
    <w:p w:rsidR="00930A7F" w:rsidRPr="004F06FF" w:rsidRDefault="00930A7F" w:rsidP="004F06FF">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404BD2" w:rsidRDefault="000944C7" w:rsidP="000944C7">
      <w:pPr>
        <w:pStyle w:val="a9"/>
        <w:shd w:val="clear" w:color="auto" w:fill="FFFFFF"/>
        <w:tabs>
          <w:tab w:val="left" w:pos="9356"/>
          <w:tab w:val="left" w:pos="9498"/>
        </w:tabs>
        <w:spacing w:before="0" w:beforeAutospacing="0" w:after="0" w:afterAutospacing="0"/>
        <w:jc w:val="center"/>
        <w:textAlignment w:val="baseline"/>
        <w:rPr>
          <w:sz w:val="28"/>
          <w:szCs w:val="28"/>
        </w:rPr>
      </w:pPr>
      <w:r w:rsidRPr="000944C7">
        <w:rPr>
          <w:noProof/>
          <w:sz w:val="28"/>
          <w:szCs w:val="28"/>
        </w:rPr>
        <w:drawing>
          <wp:inline distT="0" distB="0" distL="0" distR="0" wp14:anchorId="3192128B" wp14:editId="4BDE1BC9">
            <wp:extent cx="1786590" cy="1866900"/>
            <wp:effectExtent l="0" t="0" r="4445" b="0"/>
            <wp:docPr id="60" name="Рисунок 60" descr="C:\Users\Admin\Desktop\Картинки дисс\скорость г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Картинки дисс\скорость гор.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950" cy="1900715"/>
                    </a:xfrm>
                    <a:prstGeom prst="rect">
                      <a:avLst/>
                    </a:prstGeom>
                    <a:noFill/>
                    <a:ln>
                      <a:noFill/>
                    </a:ln>
                  </pic:spPr>
                </pic:pic>
              </a:graphicData>
            </a:graphic>
          </wp:inline>
        </w:drawing>
      </w:r>
    </w:p>
    <w:p w:rsidR="00D243CE" w:rsidRPr="005C4638" w:rsidRDefault="00D243CE" w:rsidP="000944C7">
      <w:pPr>
        <w:pStyle w:val="a9"/>
        <w:shd w:val="clear" w:color="auto" w:fill="FFFFFF"/>
        <w:tabs>
          <w:tab w:val="left" w:pos="9356"/>
          <w:tab w:val="left" w:pos="9498"/>
        </w:tabs>
        <w:spacing w:before="0" w:beforeAutospacing="0" w:after="0" w:afterAutospacing="0"/>
        <w:jc w:val="center"/>
        <w:textAlignment w:val="baseline"/>
        <w:rPr>
          <w:sz w:val="28"/>
          <w:szCs w:val="28"/>
        </w:rPr>
      </w:pPr>
    </w:p>
    <w:p w:rsidR="00C55D88" w:rsidRDefault="002F26D6" w:rsidP="004E2BD9">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sidRPr="005C4638">
        <w:rPr>
          <w:sz w:val="28"/>
          <w:szCs w:val="28"/>
        </w:rPr>
        <w:t xml:space="preserve">Рисунок 6 – </w:t>
      </w:r>
      <w:r w:rsidR="004E2BD9">
        <w:rPr>
          <w:sz w:val="28"/>
          <w:szCs w:val="28"/>
        </w:rPr>
        <w:t>Исследуемый цилиндр с пиросоставом</w:t>
      </w:r>
    </w:p>
    <w:p w:rsidR="004E2BD9" w:rsidRPr="004E2BD9" w:rsidRDefault="004E2BD9" w:rsidP="004E2BD9">
      <w:pPr>
        <w:pStyle w:val="a9"/>
        <w:shd w:val="clear" w:color="auto" w:fill="FFFFFF"/>
        <w:tabs>
          <w:tab w:val="left" w:pos="9356"/>
          <w:tab w:val="left" w:pos="9498"/>
        </w:tabs>
        <w:spacing w:before="0" w:beforeAutospacing="0" w:after="0" w:afterAutospacing="0"/>
        <w:jc w:val="center"/>
        <w:textAlignment w:val="baseline"/>
        <w:rPr>
          <w:sz w:val="28"/>
          <w:szCs w:val="28"/>
        </w:rPr>
      </w:pPr>
      <w:r>
        <w:rPr>
          <w:sz w:val="28"/>
          <w:szCs w:val="28"/>
        </w:rPr>
        <w:t xml:space="preserve">1 – пиросостав, </w:t>
      </w:r>
      <w:r>
        <w:rPr>
          <w:sz w:val="28"/>
          <w:szCs w:val="28"/>
          <w:lang w:val="en-US"/>
        </w:rPr>
        <w:t>h</w:t>
      </w:r>
      <w:r w:rsidRPr="004E2BD9">
        <w:rPr>
          <w:sz w:val="28"/>
          <w:szCs w:val="28"/>
        </w:rPr>
        <w:t xml:space="preserve"> – </w:t>
      </w:r>
      <w:r>
        <w:rPr>
          <w:sz w:val="28"/>
          <w:szCs w:val="28"/>
        </w:rPr>
        <w:t xml:space="preserve">высота цилиндра, </w:t>
      </w:r>
      <w:r>
        <w:rPr>
          <w:sz w:val="28"/>
          <w:szCs w:val="28"/>
          <w:lang w:val="en-US"/>
        </w:rPr>
        <w:t>d</w:t>
      </w:r>
      <w:r w:rsidRPr="004E2BD9">
        <w:rPr>
          <w:sz w:val="28"/>
          <w:szCs w:val="28"/>
        </w:rPr>
        <w:t xml:space="preserve"> – </w:t>
      </w:r>
      <w:r>
        <w:rPr>
          <w:sz w:val="28"/>
          <w:szCs w:val="28"/>
        </w:rPr>
        <w:t>диаметр цилиндра</w:t>
      </w:r>
    </w:p>
    <w:p w:rsidR="008A0C80" w:rsidRPr="005C4638" w:rsidRDefault="008A0C80"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4F06FF" w:rsidRDefault="004F06FF" w:rsidP="004F06FF">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lastRenderedPageBreak/>
        <w:t xml:space="preserve">Далее </w:t>
      </w:r>
      <w:r w:rsidRPr="002F26D6">
        <w:rPr>
          <w:sz w:val="28"/>
          <w:szCs w:val="28"/>
        </w:rPr>
        <w:t>скорости горения газогенераторных составов</w:t>
      </w:r>
      <w:r>
        <w:rPr>
          <w:sz w:val="28"/>
          <w:szCs w:val="28"/>
        </w:rPr>
        <w:t xml:space="preserve"> определяется по следующей формуле:</w:t>
      </w:r>
    </w:p>
    <w:p w:rsidR="004F06FF" w:rsidRDefault="004F06FF" w:rsidP="00206123">
      <w:pPr>
        <w:pStyle w:val="a9"/>
        <w:shd w:val="clear" w:color="auto" w:fill="FFFFFF"/>
        <w:tabs>
          <w:tab w:val="left" w:pos="9356"/>
          <w:tab w:val="left" w:pos="9498"/>
        </w:tabs>
        <w:spacing w:before="0" w:beforeAutospacing="0" w:after="0" w:afterAutospacing="0"/>
        <w:ind w:firstLine="567"/>
        <w:textAlignment w:val="baseline"/>
        <w:rPr>
          <w:sz w:val="28"/>
          <w:szCs w:val="28"/>
        </w:rPr>
      </w:pPr>
    </w:p>
    <w:p w:rsidR="00C55D88" w:rsidRPr="005C4638" w:rsidRDefault="008D292F" w:rsidP="00206123">
      <w:pPr>
        <w:pStyle w:val="a9"/>
        <w:shd w:val="clear" w:color="auto" w:fill="FFFFFF"/>
        <w:tabs>
          <w:tab w:val="center" w:pos="4962"/>
          <w:tab w:val="right" w:pos="9498"/>
        </w:tabs>
        <w:spacing w:before="0" w:beforeAutospacing="0" w:after="0" w:afterAutospacing="0"/>
        <w:ind w:firstLine="567"/>
        <w:textAlignment w:val="baseline"/>
        <w:rPr>
          <w:sz w:val="28"/>
          <w:szCs w:val="28"/>
        </w:rPr>
      </w:pPr>
      <w:r>
        <w:rPr>
          <w:sz w:val="28"/>
          <w:szCs w:val="28"/>
        </w:rPr>
        <w:tab/>
      </w:r>
      <w:r w:rsidR="00C55D88" w:rsidRPr="005C4638">
        <w:rPr>
          <w:sz w:val="28"/>
          <w:szCs w:val="28"/>
        </w:rPr>
        <w:t>u = h /</w:t>
      </w:r>
      <w:r w:rsidR="004E0EAE">
        <w:rPr>
          <w:sz w:val="28"/>
          <w:szCs w:val="28"/>
        </w:rPr>
        <w:t xml:space="preserve"> </w:t>
      </w:r>
      <w:r w:rsidR="004E0EAE">
        <w:rPr>
          <w:sz w:val="28"/>
          <w:szCs w:val="28"/>
          <w:lang w:val="en-US"/>
        </w:rPr>
        <w:t>t</w:t>
      </w:r>
      <w:r w:rsidR="005F613A">
        <w:rPr>
          <w:sz w:val="28"/>
          <w:szCs w:val="28"/>
        </w:rPr>
        <w:t>,</w:t>
      </w:r>
      <w:r>
        <w:rPr>
          <w:sz w:val="28"/>
          <w:szCs w:val="28"/>
        </w:rPr>
        <w:tab/>
      </w:r>
      <w:r w:rsidR="00206123">
        <w:rPr>
          <w:sz w:val="28"/>
          <w:szCs w:val="28"/>
        </w:rPr>
        <w:t xml:space="preserve">             (2.1)</w:t>
      </w:r>
    </w:p>
    <w:p w:rsidR="004F06FF" w:rsidRDefault="004F06FF"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C55D88" w:rsidRPr="005C4638" w:rsidRDefault="00C55D88" w:rsidP="00986F7C">
      <w:pPr>
        <w:pStyle w:val="a9"/>
        <w:shd w:val="clear" w:color="auto" w:fill="FFFFFF"/>
        <w:tabs>
          <w:tab w:val="left" w:pos="9356"/>
          <w:tab w:val="left" w:pos="9498"/>
        </w:tabs>
        <w:spacing w:before="0" w:beforeAutospacing="0" w:after="0" w:afterAutospacing="0"/>
        <w:jc w:val="both"/>
        <w:textAlignment w:val="baseline"/>
        <w:rPr>
          <w:sz w:val="28"/>
          <w:szCs w:val="28"/>
        </w:rPr>
      </w:pPr>
      <w:r w:rsidRPr="005C4638">
        <w:rPr>
          <w:sz w:val="28"/>
          <w:szCs w:val="28"/>
        </w:rPr>
        <w:t>где</w:t>
      </w:r>
      <w:r w:rsidR="004F06FF">
        <w:rPr>
          <w:sz w:val="28"/>
          <w:szCs w:val="28"/>
        </w:rPr>
        <w:t xml:space="preserve"> </w:t>
      </w:r>
      <w:r w:rsidRPr="00986F7C">
        <w:rPr>
          <w:i/>
          <w:sz w:val="28"/>
          <w:szCs w:val="28"/>
        </w:rPr>
        <w:t>h</w:t>
      </w:r>
      <w:r w:rsidR="00BE239E" w:rsidRPr="005C4638">
        <w:rPr>
          <w:sz w:val="28"/>
          <w:szCs w:val="28"/>
        </w:rPr>
        <w:t xml:space="preserve"> </w:t>
      </w:r>
      <w:r w:rsidR="004E2BD9">
        <w:rPr>
          <w:sz w:val="28"/>
          <w:szCs w:val="28"/>
        </w:rPr>
        <w:t>–</w:t>
      </w:r>
      <w:r w:rsidR="00BE239E" w:rsidRPr="005C4638">
        <w:rPr>
          <w:sz w:val="28"/>
          <w:szCs w:val="28"/>
        </w:rPr>
        <w:t xml:space="preserve"> </w:t>
      </w:r>
      <w:r w:rsidR="004E2BD9">
        <w:rPr>
          <w:sz w:val="28"/>
          <w:szCs w:val="28"/>
        </w:rPr>
        <w:t>длина цилиндра с образцом</w:t>
      </w:r>
      <w:r w:rsidR="004E0EAE">
        <w:rPr>
          <w:sz w:val="28"/>
          <w:szCs w:val="28"/>
        </w:rPr>
        <w:t>,</w:t>
      </w:r>
      <w:r w:rsidR="004E2BD9">
        <w:rPr>
          <w:sz w:val="28"/>
          <w:szCs w:val="28"/>
        </w:rPr>
        <w:t xml:space="preserve"> </w:t>
      </w:r>
      <w:r w:rsidR="004E0EAE">
        <w:rPr>
          <w:sz w:val="28"/>
          <w:szCs w:val="28"/>
        </w:rPr>
        <w:t>мм</w:t>
      </w:r>
    </w:p>
    <w:p w:rsidR="00C55D88" w:rsidRDefault="004E0EAE" w:rsidP="00986F7C">
      <w:pPr>
        <w:pStyle w:val="a9"/>
        <w:shd w:val="clear" w:color="auto" w:fill="FFFFFF"/>
        <w:tabs>
          <w:tab w:val="left" w:pos="9356"/>
          <w:tab w:val="left" w:pos="9498"/>
        </w:tabs>
        <w:spacing w:before="0" w:beforeAutospacing="0" w:after="0" w:afterAutospacing="0"/>
        <w:jc w:val="both"/>
        <w:textAlignment w:val="baseline"/>
        <w:rPr>
          <w:sz w:val="28"/>
          <w:szCs w:val="28"/>
        </w:rPr>
      </w:pPr>
      <w:r w:rsidRPr="00986F7C">
        <w:rPr>
          <w:i/>
          <w:sz w:val="28"/>
          <w:szCs w:val="28"/>
        </w:rPr>
        <w:t>t</w:t>
      </w:r>
      <w:r w:rsidR="00C55D88" w:rsidRPr="005C4638">
        <w:rPr>
          <w:sz w:val="28"/>
          <w:szCs w:val="28"/>
        </w:rPr>
        <w:t xml:space="preserve"> </w:t>
      </w:r>
      <w:r w:rsidR="005F613A">
        <w:rPr>
          <w:sz w:val="28"/>
          <w:szCs w:val="28"/>
        </w:rPr>
        <w:t>–</w:t>
      </w:r>
      <w:r w:rsidR="005F613A" w:rsidRPr="005C4638">
        <w:rPr>
          <w:sz w:val="28"/>
          <w:szCs w:val="28"/>
        </w:rPr>
        <w:t xml:space="preserve"> </w:t>
      </w:r>
      <w:r w:rsidR="00C55D88" w:rsidRPr="005C4638">
        <w:rPr>
          <w:sz w:val="28"/>
          <w:szCs w:val="28"/>
        </w:rPr>
        <w:t xml:space="preserve">время </w:t>
      </w:r>
      <w:r w:rsidR="004E2BD9">
        <w:rPr>
          <w:sz w:val="28"/>
          <w:szCs w:val="28"/>
        </w:rPr>
        <w:t>сгорания образца</w:t>
      </w:r>
      <w:r>
        <w:rPr>
          <w:sz w:val="28"/>
          <w:szCs w:val="28"/>
        </w:rPr>
        <w:t>, с.</w:t>
      </w:r>
    </w:p>
    <w:p w:rsidR="00984CEB"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984CEB" w:rsidRDefault="00984CE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sidRPr="00B77156">
        <w:rPr>
          <w:rFonts w:ascii="Arial" w:hAnsi="Arial" w:cs="Arial"/>
          <w:noProof/>
          <w:color w:val="000000"/>
        </w:rPr>
        <w:drawing>
          <wp:inline distT="0" distB="0" distL="0" distR="0" wp14:anchorId="22DCDE30" wp14:editId="0E44AE0F">
            <wp:extent cx="2876550" cy="2584019"/>
            <wp:effectExtent l="0" t="0" r="0" b="6985"/>
            <wp:docPr id="62" name="Рисунок 62" descr="C:\Users\TMI\Downloads\WhatsApp Image 2021-04-01 at 11.2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TMI\Downloads\WhatsApp Image 2021-04-01 at 11.25.23.jpeg"/>
                    <pic:cNvPicPr>
                      <a:picLocks noChangeAspect="1" noChangeArrowheads="1"/>
                    </pic:cNvPicPr>
                  </pic:nvPicPr>
                  <pic:blipFill>
                    <a:blip r:embed="rId16">
                      <a:extLst>
                        <a:ext uri="{28A0092B-C50C-407E-A947-70E740481C1C}">
                          <a14:useLocalDpi xmlns:a14="http://schemas.microsoft.com/office/drawing/2010/main" val="0"/>
                        </a:ext>
                      </a:extLst>
                    </a:blip>
                    <a:srcRect l="13309" t="23180" r="13896" b="40022"/>
                    <a:stretch>
                      <a:fillRect/>
                    </a:stretch>
                  </pic:blipFill>
                  <pic:spPr bwMode="auto">
                    <a:xfrm>
                      <a:off x="0" y="0"/>
                      <a:ext cx="2877936" cy="2585264"/>
                    </a:xfrm>
                    <a:prstGeom prst="rect">
                      <a:avLst/>
                    </a:prstGeom>
                    <a:noFill/>
                    <a:ln>
                      <a:noFill/>
                    </a:ln>
                  </pic:spPr>
                </pic:pic>
              </a:graphicData>
            </a:graphic>
          </wp:inline>
        </w:drawing>
      </w:r>
    </w:p>
    <w:p w:rsidR="00984CEB" w:rsidRDefault="00984CE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p>
    <w:p w:rsidR="00984CEB" w:rsidRDefault="00E60F9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Pr>
          <w:sz w:val="28"/>
          <w:szCs w:val="28"/>
        </w:rPr>
        <w:t>Рисунок 7</w:t>
      </w:r>
      <w:r w:rsidR="00984CEB">
        <w:rPr>
          <w:sz w:val="28"/>
          <w:szCs w:val="28"/>
        </w:rPr>
        <w:t xml:space="preserve"> – Установка камеры сгорания</w:t>
      </w:r>
    </w:p>
    <w:p w:rsidR="00984CEB"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A717AD" w:rsidRDefault="00A717AD" w:rsidP="00A717AD">
      <w:pPr>
        <w:tabs>
          <w:tab w:val="left" w:pos="1450"/>
          <w:tab w:val="left" w:pos="4126"/>
        </w:tabs>
        <w:ind w:firstLine="567"/>
        <w:jc w:val="both"/>
        <w:rPr>
          <w:sz w:val="28"/>
          <w:szCs w:val="28"/>
        </w:rPr>
      </w:pPr>
      <w:r w:rsidRPr="00091B04">
        <w:rPr>
          <w:sz w:val="28"/>
          <w:szCs w:val="28"/>
        </w:rPr>
        <w:t>Камера</w:t>
      </w:r>
      <w:r w:rsidRPr="00091B04">
        <w:rPr>
          <w:spacing w:val="-13"/>
          <w:sz w:val="28"/>
          <w:szCs w:val="28"/>
        </w:rPr>
        <w:t xml:space="preserve"> </w:t>
      </w:r>
      <w:r w:rsidR="005F613A" w:rsidRPr="00091B04">
        <w:rPr>
          <w:sz w:val="28"/>
          <w:szCs w:val="28"/>
        </w:rPr>
        <w:t>с</w:t>
      </w:r>
      <w:r w:rsidR="005F613A">
        <w:rPr>
          <w:sz w:val="28"/>
          <w:szCs w:val="28"/>
        </w:rPr>
        <w:t>горание</w:t>
      </w:r>
      <w:r w:rsidR="005F613A" w:rsidRPr="00091B04">
        <w:rPr>
          <w:spacing w:val="-12"/>
          <w:sz w:val="28"/>
          <w:szCs w:val="28"/>
        </w:rPr>
        <w:t xml:space="preserve"> </w:t>
      </w:r>
      <w:r w:rsidRPr="00091B04">
        <w:rPr>
          <w:sz w:val="28"/>
          <w:szCs w:val="28"/>
        </w:rPr>
        <w:t>(рисунок</w:t>
      </w:r>
      <w:r w:rsidRPr="00091B04">
        <w:rPr>
          <w:spacing w:val="-10"/>
          <w:sz w:val="28"/>
          <w:szCs w:val="28"/>
        </w:rPr>
        <w:t xml:space="preserve"> </w:t>
      </w:r>
      <w:r>
        <w:rPr>
          <w:sz w:val="28"/>
          <w:szCs w:val="28"/>
        </w:rPr>
        <w:t>7</w:t>
      </w:r>
      <w:r w:rsidRPr="00091B04">
        <w:rPr>
          <w:sz w:val="28"/>
          <w:szCs w:val="28"/>
        </w:rPr>
        <w:t>)</w:t>
      </w:r>
      <w:r w:rsidRPr="00091B04">
        <w:rPr>
          <w:spacing w:val="-13"/>
          <w:sz w:val="28"/>
          <w:szCs w:val="28"/>
        </w:rPr>
        <w:t xml:space="preserve"> </w:t>
      </w:r>
      <w:r w:rsidRPr="00091B04">
        <w:rPr>
          <w:sz w:val="28"/>
          <w:szCs w:val="28"/>
        </w:rPr>
        <w:t>представляет</w:t>
      </w:r>
      <w:r w:rsidRPr="00091B04">
        <w:rPr>
          <w:spacing w:val="-12"/>
          <w:sz w:val="28"/>
          <w:szCs w:val="28"/>
        </w:rPr>
        <w:t xml:space="preserve"> </w:t>
      </w:r>
      <w:r w:rsidRPr="00091B04">
        <w:rPr>
          <w:sz w:val="28"/>
          <w:szCs w:val="28"/>
        </w:rPr>
        <w:t>собой</w:t>
      </w:r>
      <w:r w:rsidRPr="00091B04">
        <w:rPr>
          <w:spacing w:val="-12"/>
          <w:sz w:val="28"/>
          <w:szCs w:val="28"/>
        </w:rPr>
        <w:t xml:space="preserve"> </w:t>
      </w:r>
      <w:r w:rsidRPr="00091B04">
        <w:rPr>
          <w:sz w:val="28"/>
          <w:szCs w:val="28"/>
        </w:rPr>
        <w:t>толстостенный</w:t>
      </w:r>
      <w:r w:rsidRPr="00091B04">
        <w:rPr>
          <w:spacing w:val="-10"/>
          <w:sz w:val="28"/>
          <w:szCs w:val="28"/>
        </w:rPr>
        <w:t xml:space="preserve"> </w:t>
      </w:r>
      <w:r w:rsidRPr="00091B04">
        <w:rPr>
          <w:sz w:val="28"/>
          <w:szCs w:val="28"/>
        </w:rPr>
        <w:t>корпус</w:t>
      </w:r>
      <w:r w:rsidRPr="00091B04">
        <w:rPr>
          <w:spacing w:val="-67"/>
          <w:sz w:val="28"/>
          <w:szCs w:val="28"/>
        </w:rPr>
        <w:t xml:space="preserve"> </w:t>
      </w:r>
      <w:r w:rsidRPr="00091B04">
        <w:rPr>
          <w:sz w:val="28"/>
          <w:szCs w:val="28"/>
        </w:rPr>
        <w:t>квадратной формы, имеющий смотровое окно, крышку с электровводами и</w:t>
      </w:r>
      <w:r w:rsidRPr="00091B04">
        <w:rPr>
          <w:spacing w:val="1"/>
          <w:sz w:val="28"/>
          <w:szCs w:val="28"/>
        </w:rPr>
        <w:t xml:space="preserve"> </w:t>
      </w:r>
      <w:r w:rsidRPr="00091B04">
        <w:rPr>
          <w:sz w:val="28"/>
          <w:szCs w:val="28"/>
        </w:rPr>
        <w:t>предметный столик. На предметном столике устанавливается испытуемый</w:t>
      </w:r>
      <w:r w:rsidRPr="00091B04">
        <w:rPr>
          <w:spacing w:val="1"/>
          <w:sz w:val="28"/>
          <w:szCs w:val="28"/>
        </w:rPr>
        <w:t xml:space="preserve"> </w:t>
      </w:r>
      <w:r w:rsidRPr="00091B04">
        <w:rPr>
          <w:sz w:val="28"/>
          <w:szCs w:val="28"/>
        </w:rPr>
        <w:t>образец.</w:t>
      </w:r>
      <w:r w:rsidRPr="00091B04">
        <w:rPr>
          <w:spacing w:val="1"/>
          <w:sz w:val="28"/>
          <w:szCs w:val="28"/>
        </w:rPr>
        <w:t xml:space="preserve"> </w:t>
      </w:r>
      <w:r w:rsidRPr="00091B04">
        <w:rPr>
          <w:sz w:val="28"/>
          <w:szCs w:val="28"/>
        </w:rPr>
        <w:t>К</w:t>
      </w:r>
      <w:r w:rsidRPr="00091B04">
        <w:rPr>
          <w:spacing w:val="1"/>
          <w:sz w:val="28"/>
          <w:szCs w:val="28"/>
        </w:rPr>
        <w:t xml:space="preserve"> </w:t>
      </w:r>
      <w:r w:rsidRPr="00091B04">
        <w:rPr>
          <w:sz w:val="28"/>
          <w:szCs w:val="28"/>
        </w:rPr>
        <w:t>образцу</w:t>
      </w:r>
      <w:r w:rsidRPr="00091B04">
        <w:rPr>
          <w:spacing w:val="1"/>
          <w:sz w:val="28"/>
          <w:szCs w:val="28"/>
        </w:rPr>
        <w:t xml:space="preserve"> </w:t>
      </w:r>
      <w:r w:rsidRPr="00091B04">
        <w:rPr>
          <w:sz w:val="28"/>
          <w:szCs w:val="28"/>
        </w:rPr>
        <w:t>подводится</w:t>
      </w:r>
      <w:r w:rsidRPr="00091B04">
        <w:rPr>
          <w:spacing w:val="1"/>
          <w:sz w:val="28"/>
          <w:szCs w:val="28"/>
        </w:rPr>
        <w:t xml:space="preserve"> </w:t>
      </w:r>
      <w:r w:rsidRPr="00091B04">
        <w:rPr>
          <w:sz w:val="28"/>
          <w:szCs w:val="28"/>
        </w:rPr>
        <w:t>электроспираль</w:t>
      </w:r>
      <w:r w:rsidRPr="00091B04">
        <w:rPr>
          <w:spacing w:val="1"/>
          <w:sz w:val="28"/>
          <w:szCs w:val="28"/>
        </w:rPr>
        <w:t xml:space="preserve"> </w:t>
      </w:r>
      <w:r w:rsidRPr="00091B04">
        <w:rPr>
          <w:sz w:val="28"/>
          <w:szCs w:val="28"/>
        </w:rPr>
        <w:t>и</w:t>
      </w:r>
      <w:r w:rsidRPr="00091B04">
        <w:rPr>
          <w:spacing w:val="1"/>
          <w:sz w:val="28"/>
          <w:szCs w:val="28"/>
        </w:rPr>
        <w:t xml:space="preserve"> </w:t>
      </w:r>
      <w:r w:rsidRPr="00091B04">
        <w:rPr>
          <w:sz w:val="28"/>
          <w:szCs w:val="28"/>
        </w:rPr>
        <w:t>штырьковое</w:t>
      </w:r>
      <w:r w:rsidRPr="00091B04">
        <w:rPr>
          <w:spacing w:val="1"/>
          <w:sz w:val="28"/>
          <w:szCs w:val="28"/>
        </w:rPr>
        <w:t xml:space="preserve"> </w:t>
      </w:r>
      <w:r w:rsidRPr="00091B04">
        <w:rPr>
          <w:spacing w:val="-1"/>
          <w:sz w:val="28"/>
          <w:szCs w:val="28"/>
        </w:rPr>
        <w:t>приспособление.</w:t>
      </w:r>
      <w:r w:rsidRPr="00091B04">
        <w:rPr>
          <w:spacing w:val="-14"/>
          <w:sz w:val="28"/>
          <w:szCs w:val="28"/>
        </w:rPr>
        <w:t xml:space="preserve"> </w:t>
      </w:r>
      <w:r w:rsidRPr="00091B04">
        <w:rPr>
          <w:sz w:val="28"/>
          <w:szCs w:val="28"/>
        </w:rPr>
        <w:t>Образец</w:t>
      </w:r>
      <w:r w:rsidRPr="00091B04">
        <w:rPr>
          <w:spacing w:val="-13"/>
          <w:sz w:val="28"/>
          <w:szCs w:val="28"/>
        </w:rPr>
        <w:t xml:space="preserve"> </w:t>
      </w:r>
      <w:r w:rsidRPr="00091B04">
        <w:rPr>
          <w:sz w:val="28"/>
          <w:szCs w:val="28"/>
        </w:rPr>
        <w:t>с</w:t>
      </w:r>
      <w:r w:rsidRPr="00091B04">
        <w:rPr>
          <w:spacing w:val="-16"/>
          <w:sz w:val="28"/>
          <w:szCs w:val="28"/>
        </w:rPr>
        <w:t xml:space="preserve"> </w:t>
      </w:r>
      <w:r w:rsidRPr="00091B04">
        <w:rPr>
          <w:sz w:val="28"/>
          <w:szCs w:val="28"/>
        </w:rPr>
        <w:t>предметным</w:t>
      </w:r>
      <w:r w:rsidRPr="00091B04">
        <w:rPr>
          <w:spacing w:val="-16"/>
          <w:sz w:val="28"/>
          <w:szCs w:val="28"/>
        </w:rPr>
        <w:t xml:space="preserve"> </w:t>
      </w:r>
      <w:r w:rsidRPr="00091B04">
        <w:rPr>
          <w:sz w:val="28"/>
          <w:szCs w:val="28"/>
        </w:rPr>
        <w:t>столиком</w:t>
      </w:r>
      <w:r w:rsidRPr="00091B04">
        <w:rPr>
          <w:spacing w:val="-14"/>
          <w:sz w:val="28"/>
          <w:szCs w:val="28"/>
        </w:rPr>
        <w:t xml:space="preserve"> </w:t>
      </w:r>
      <w:r w:rsidRPr="00091B04">
        <w:rPr>
          <w:sz w:val="28"/>
          <w:szCs w:val="28"/>
        </w:rPr>
        <w:t>вставляется</w:t>
      </w:r>
      <w:r w:rsidRPr="00091B04">
        <w:rPr>
          <w:spacing w:val="-13"/>
          <w:sz w:val="28"/>
          <w:szCs w:val="28"/>
        </w:rPr>
        <w:t xml:space="preserve"> </w:t>
      </w:r>
      <w:r w:rsidRPr="00091B04">
        <w:rPr>
          <w:sz w:val="28"/>
          <w:szCs w:val="28"/>
        </w:rPr>
        <w:t>внутри</w:t>
      </w:r>
      <w:r w:rsidRPr="00091B04">
        <w:rPr>
          <w:spacing w:val="-11"/>
          <w:sz w:val="28"/>
          <w:szCs w:val="28"/>
        </w:rPr>
        <w:t xml:space="preserve"> </w:t>
      </w:r>
      <w:r w:rsidRPr="00091B04">
        <w:rPr>
          <w:sz w:val="28"/>
          <w:szCs w:val="28"/>
        </w:rPr>
        <w:t>корпуса</w:t>
      </w:r>
      <w:r>
        <w:rPr>
          <w:sz w:val="28"/>
          <w:szCs w:val="28"/>
        </w:rPr>
        <w:t xml:space="preserve"> </w:t>
      </w:r>
      <w:r w:rsidRPr="00A717AD">
        <w:rPr>
          <w:sz w:val="28"/>
          <w:szCs w:val="28"/>
        </w:rPr>
        <w:t xml:space="preserve">камеры сжигания. Герметизация камеры сжигания осуществляется с помощью прижимных </w:t>
      </w:r>
      <w:r w:rsidR="002668D8" w:rsidRPr="00A717AD">
        <w:rPr>
          <w:sz w:val="28"/>
          <w:szCs w:val="28"/>
        </w:rPr>
        <w:t>гаек</w:t>
      </w:r>
      <w:r w:rsidRPr="00A717AD">
        <w:rPr>
          <w:sz w:val="28"/>
          <w:szCs w:val="28"/>
        </w:rPr>
        <w:t>.</w:t>
      </w:r>
    </w:p>
    <w:p w:rsidR="00A717AD" w:rsidRPr="005C4638" w:rsidRDefault="00A717AD"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42273A" w:rsidRPr="00930A7F" w:rsidRDefault="00D92796" w:rsidP="001D7117">
      <w:pPr>
        <w:pStyle w:val="a5"/>
        <w:tabs>
          <w:tab w:val="left" w:pos="1580"/>
          <w:tab w:val="left" w:pos="9356"/>
          <w:tab w:val="left" w:pos="9498"/>
        </w:tabs>
        <w:ind w:left="0" w:firstLine="567"/>
        <w:rPr>
          <w:sz w:val="28"/>
        </w:rPr>
      </w:pPr>
      <w:r w:rsidRPr="00930A7F">
        <w:rPr>
          <w:sz w:val="28"/>
        </w:rPr>
        <w:t xml:space="preserve">2.1.3 </w:t>
      </w:r>
      <w:r w:rsidR="0042273A" w:rsidRPr="00930A7F">
        <w:rPr>
          <w:sz w:val="28"/>
        </w:rPr>
        <w:t>Метод</w:t>
      </w:r>
      <w:r w:rsidR="0042273A" w:rsidRPr="00930A7F">
        <w:rPr>
          <w:spacing w:val="-6"/>
          <w:sz w:val="28"/>
        </w:rPr>
        <w:t xml:space="preserve"> </w:t>
      </w:r>
      <w:r w:rsidR="0042273A" w:rsidRPr="00930A7F">
        <w:rPr>
          <w:sz w:val="28"/>
        </w:rPr>
        <w:t>определения</w:t>
      </w:r>
      <w:r w:rsidR="0042273A" w:rsidRPr="00930A7F">
        <w:rPr>
          <w:spacing w:val="-4"/>
          <w:sz w:val="28"/>
        </w:rPr>
        <w:t xml:space="preserve"> </w:t>
      </w:r>
      <w:r w:rsidR="0042273A" w:rsidRPr="00930A7F">
        <w:rPr>
          <w:sz w:val="28"/>
        </w:rPr>
        <w:t>температуры</w:t>
      </w:r>
      <w:r w:rsidR="0042273A" w:rsidRPr="00930A7F">
        <w:rPr>
          <w:spacing w:val="-4"/>
          <w:sz w:val="28"/>
        </w:rPr>
        <w:t xml:space="preserve"> </w:t>
      </w:r>
      <w:r w:rsidR="0042273A" w:rsidRPr="00930A7F">
        <w:rPr>
          <w:sz w:val="28"/>
        </w:rPr>
        <w:t>горения</w:t>
      </w:r>
      <w:r w:rsidR="0042273A" w:rsidRPr="00930A7F">
        <w:rPr>
          <w:spacing w:val="-4"/>
          <w:sz w:val="28"/>
        </w:rPr>
        <w:t xml:space="preserve"> пиро</w:t>
      </w:r>
      <w:r w:rsidR="0042273A" w:rsidRPr="00930A7F">
        <w:rPr>
          <w:sz w:val="28"/>
        </w:rPr>
        <w:t>составов</w:t>
      </w:r>
    </w:p>
    <w:p w:rsidR="00FC0941" w:rsidRDefault="0042273A" w:rsidP="001D7117">
      <w:pPr>
        <w:tabs>
          <w:tab w:val="left" w:pos="1580"/>
          <w:tab w:val="left" w:pos="9356"/>
          <w:tab w:val="left" w:pos="9498"/>
        </w:tabs>
        <w:ind w:firstLine="567"/>
        <w:jc w:val="both"/>
        <w:rPr>
          <w:sz w:val="28"/>
        </w:rPr>
      </w:pPr>
      <w:r>
        <w:rPr>
          <w:sz w:val="28"/>
        </w:rPr>
        <w:t xml:space="preserve">Температуру горения пиросоставов определяли оптическим пирометром марки </w:t>
      </w:r>
      <w:r>
        <w:rPr>
          <w:sz w:val="28"/>
          <w:lang w:val="en-US"/>
        </w:rPr>
        <w:t>PCE</w:t>
      </w:r>
      <w:r w:rsidRPr="0042273A">
        <w:rPr>
          <w:sz w:val="28"/>
        </w:rPr>
        <w:t xml:space="preserve"> 892</w:t>
      </w:r>
      <w:r w:rsidR="0028490C">
        <w:rPr>
          <w:sz w:val="28"/>
          <w:lang w:val="kk-KZ"/>
        </w:rPr>
        <w:t xml:space="preserve"> </w:t>
      </w:r>
      <w:r w:rsidR="0028490C">
        <w:rPr>
          <w:sz w:val="28"/>
        </w:rPr>
        <w:t>(рисунок 8)</w:t>
      </w:r>
      <w:r w:rsidRPr="0042273A">
        <w:rPr>
          <w:sz w:val="28"/>
        </w:rPr>
        <w:t xml:space="preserve">. </w:t>
      </w:r>
      <w:r w:rsidR="00DF0CD9" w:rsidRPr="00DF0CD9">
        <w:rPr>
          <w:sz w:val="28"/>
        </w:rPr>
        <w:t>Инфракрасные возможности делают пирометр идеальным инструментом для использования там, где не подходит обычный датчик, например, когда объект движется или он очень горячий, в труднодоступных или загрязненных местах и в местах, подвергающихся другим негативным воздействиям.</w:t>
      </w:r>
      <w:r w:rsidR="00DF0CD9">
        <w:rPr>
          <w:sz w:val="28"/>
        </w:rPr>
        <w:t xml:space="preserve"> </w:t>
      </w:r>
      <w:r w:rsidRPr="0042273A">
        <w:rPr>
          <w:sz w:val="28"/>
        </w:rPr>
        <w:t>Рабочий диапазон ИК от -50</w:t>
      </w:r>
      <w:r w:rsidR="003E099D">
        <w:rPr>
          <w:sz w:val="28"/>
        </w:rPr>
        <w:t xml:space="preserve"> до 25</w:t>
      </w:r>
      <w:r w:rsidRPr="0042273A">
        <w:rPr>
          <w:sz w:val="28"/>
        </w:rPr>
        <w:t>00</w:t>
      </w:r>
      <w:r w:rsidR="005F613A">
        <w:rPr>
          <w:sz w:val="28"/>
        </w:rPr>
        <w:t>°С</w:t>
      </w:r>
      <w:r w:rsidRPr="0042273A">
        <w:rPr>
          <w:sz w:val="28"/>
        </w:rPr>
        <w:t xml:space="preserve">, ТК-1370С </w:t>
      </w:r>
      <w:r w:rsidR="005F613A">
        <w:rPr>
          <w:sz w:val="28"/>
        </w:rPr>
        <w:t xml:space="preserve">– </w:t>
      </w:r>
      <w:r w:rsidRPr="0042273A">
        <w:rPr>
          <w:sz w:val="28"/>
        </w:rPr>
        <w:t>функции логгера и измерительной станции, возможна передача данных на компьютер</w:t>
      </w:r>
      <w:r>
        <w:rPr>
          <w:sz w:val="28"/>
        </w:rPr>
        <w:t xml:space="preserve">. Пирометр </w:t>
      </w:r>
      <w:r>
        <w:rPr>
          <w:sz w:val="28"/>
          <w:lang w:val="en-US"/>
        </w:rPr>
        <w:t>PCE</w:t>
      </w:r>
      <w:r w:rsidRPr="0042273A">
        <w:rPr>
          <w:sz w:val="28"/>
        </w:rPr>
        <w:t xml:space="preserve"> 892 измеряет без разрушений (неинвазивно) и на расстоянии температуру поверхностей с помощью инфракрасного</w:t>
      </w:r>
      <w:r>
        <w:rPr>
          <w:sz w:val="28"/>
        </w:rPr>
        <w:t xml:space="preserve"> луча</w:t>
      </w:r>
      <w:r w:rsidRPr="0042273A">
        <w:rPr>
          <w:sz w:val="28"/>
        </w:rPr>
        <w:t xml:space="preserve">. </w:t>
      </w:r>
    </w:p>
    <w:p w:rsidR="00FC0941" w:rsidRDefault="00FC0941" w:rsidP="001D7117">
      <w:pPr>
        <w:tabs>
          <w:tab w:val="left" w:pos="1580"/>
          <w:tab w:val="left" w:pos="9356"/>
          <w:tab w:val="left" w:pos="9498"/>
        </w:tabs>
        <w:ind w:firstLine="567"/>
        <w:jc w:val="both"/>
        <w:rPr>
          <w:sz w:val="28"/>
        </w:rPr>
      </w:pPr>
    </w:p>
    <w:p w:rsidR="00FC0941" w:rsidRDefault="00FC0941" w:rsidP="005F613A">
      <w:pPr>
        <w:pStyle w:val="1"/>
        <w:tabs>
          <w:tab w:val="left" w:pos="1160"/>
          <w:tab w:val="left" w:pos="9356"/>
          <w:tab w:val="left" w:pos="9498"/>
        </w:tabs>
        <w:ind w:left="0"/>
        <w:jc w:val="center"/>
        <w:rPr>
          <w:b w:val="0"/>
        </w:rPr>
      </w:pPr>
      <w:r>
        <w:rPr>
          <w:noProof/>
          <w:lang w:eastAsia="ru-RU"/>
        </w:rPr>
        <w:lastRenderedPageBreak/>
        <w:drawing>
          <wp:inline distT="0" distB="0" distL="0" distR="0" wp14:anchorId="7BD62806" wp14:editId="61CA5F52">
            <wp:extent cx="2590800" cy="2176273"/>
            <wp:effectExtent l="0" t="0" r="0" b="0"/>
            <wp:docPr id="9" name="Рисунок 9" descr="Пирометр инфракрасный ADA TemPro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рометр инфракрасный ADA TemPro 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071" cy="2182380"/>
                    </a:xfrm>
                    <a:prstGeom prst="rect">
                      <a:avLst/>
                    </a:prstGeom>
                    <a:noFill/>
                    <a:ln>
                      <a:noFill/>
                    </a:ln>
                  </pic:spPr>
                </pic:pic>
              </a:graphicData>
            </a:graphic>
          </wp:inline>
        </w:drawing>
      </w:r>
    </w:p>
    <w:p w:rsidR="00FC0941" w:rsidRDefault="00FC0941" w:rsidP="00FC0941">
      <w:pPr>
        <w:pStyle w:val="1"/>
        <w:tabs>
          <w:tab w:val="left" w:pos="1160"/>
          <w:tab w:val="left" w:pos="9356"/>
          <w:tab w:val="left" w:pos="9498"/>
        </w:tabs>
        <w:ind w:left="0" w:firstLine="567"/>
        <w:rPr>
          <w:b w:val="0"/>
        </w:rPr>
      </w:pPr>
    </w:p>
    <w:p w:rsidR="00FC0941" w:rsidRDefault="00FC0941" w:rsidP="00FC0941">
      <w:pPr>
        <w:pStyle w:val="a3"/>
        <w:tabs>
          <w:tab w:val="left" w:pos="9356"/>
          <w:tab w:val="left" w:pos="9498"/>
        </w:tabs>
        <w:ind w:left="0" w:firstLine="567"/>
        <w:jc w:val="center"/>
      </w:pPr>
      <w:r>
        <w:t>Рисунок</w:t>
      </w:r>
      <w:r>
        <w:rPr>
          <w:spacing w:val="-3"/>
        </w:rPr>
        <w:t xml:space="preserve"> 8</w:t>
      </w:r>
      <w:r>
        <w:rPr>
          <w:spacing w:val="-1"/>
        </w:rPr>
        <w:t xml:space="preserve"> </w:t>
      </w:r>
      <w:r>
        <w:t>–</w:t>
      </w:r>
      <w:r>
        <w:rPr>
          <w:spacing w:val="-1"/>
        </w:rPr>
        <w:t xml:space="preserve"> </w:t>
      </w:r>
      <w:r w:rsidR="00B67F73">
        <w:t>Инфракрасный</w:t>
      </w:r>
      <w:r>
        <w:rPr>
          <w:spacing w:val="-1"/>
        </w:rPr>
        <w:t xml:space="preserve"> </w:t>
      </w:r>
      <w:r>
        <w:t>пирометр</w:t>
      </w:r>
      <w:r>
        <w:rPr>
          <w:spacing w:val="-1"/>
        </w:rPr>
        <w:t xml:space="preserve"> </w:t>
      </w:r>
      <w:r>
        <w:t>марки</w:t>
      </w:r>
      <w:r>
        <w:rPr>
          <w:spacing w:val="-1"/>
        </w:rPr>
        <w:t xml:space="preserve"> </w:t>
      </w:r>
      <w:r>
        <w:t>PCE</w:t>
      </w:r>
      <w:r>
        <w:rPr>
          <w:spacing w:val="-3"/>
        </w:rPr>
        <w:t xml:space="preserve"> </w:t>
      </w:r>
      <w:r>
        <w:t>892</w:t>
      </w:r>
    </w:p>
    <w:p w:rsidR="00FC0941" w:rsidRDefault="00FC0941" w:rsidP="00FC0941">
      <w:pPr>
        <w:tabs>
          <w:tab w:val="left" w:pos="1580"/>
          <w:tab w:val="left" w:pos="9356"/>
          <w:tab w:val="left" w:pos="9498"/>
        </w:tabs>
        <w:jc w:val="both"/>
        <w:rPr>
          <w:sz w:val="28"/>
        </w:rPr>
      </w:pPr>
    </w:p>
    <w:p w:rsidR="009D2D22" w:rsidRDefault="00DF0CD9" w:rsidP="001D7117">
      <w:pPr>
        <w:tabs>
          <w:tab w:val="left" w:pos="1580"/>
          <w:tab w:val="left" w:pos="9356"/>
          <w:tab w:val="left" w:pos="9498"/>
        </w:tabs>
        <w:ind w:firstLine="567"/>
        <w:jc w:val="both"/>
        <w:rPr>
          <w:sz w:val="28"/>
        </w:rPr>
      </w:pPr>
      <w:r>
        <w:rPr>
          <w:sz w:val="28"/>
        </w:rPr>
        <w:t>Погрешность вычисления</w:t>
      </w:r>
      <w:r w:rsidRPr="00DF0CD9">
        <w:rPr>
          <w:sz w:val="28"/>
        </w:rPr>
        <w:t xml:space="preserve"> температуры зависит от измеренного интервала </w:t>
      </w:r>
      <w:r>
        <w:rPr>
          <w:sz w:val="28"/>
        </w:rPr>
        <w:t>значений</w:t>
      </w:r>
      <w:r w:rsidRPr="00DF0CD9">
        <w:rPr>
          <w:sz w:val="28"/>
        </w:rPr>
        <w:t xml:space="preserve">. При </w:t>
      </w:r>
      <w:r>
        <w:rPr>
          <w:sz w:val="28"/>
        </w:rPr>
        <w:t>разности</w:t>
      </w:r>
      <w:r w:rsidRPr="00DF0CD9">
        <w:rPr>
          <w:sz w:val="28"/>
        </w:rPr>
        <w:t xml:space="preserve"> температуры от 20</w:t>
      </w:r>
      <w:r w:rsidR="003E099D" w:rsidRPr="00CD5A15">
        <w:rPr>
          <w:sz w:val="28"/>
          <w:szCs w:val="28"/>
        </w:rPr>
        <w:t>°</w:t>
      </w:r>
      <w:r w:rsidRPr="00DF0CD9">
        <w:rPr>
          <w:sz w:val="28"/>
        </w:rPr>
        <w:t>С до 500</w:t>
      </w:r>
      <w:r w:rsidR="003E099D" w:rsidRPr="00CD5A15">
        <w:rPr>
          <w:sz w:val="28"/>
          <w:szCs w:val="28"/>
        </w:rPr>
        <w:t>°</w:t>
      </w:r>
      <w:r w:rsidRPr="00DF0CD9">
        <w:rPr>
          <w:sz w:val="28"/>
        </w:rPr>
        <w:t xml:space="preserve">С, </w:t>
      </w:r>
      <w:r>
        <w:rPr>
          <w:sz w:val="28"/>
        </w:rPr>
        <w:t>ошибка</w:t>
      </w:r>
      <w:r w:rsidRPr="00DF0CD9">
        <w:rPr>
          <w:sz w:val="28"/>
        </w:rPr>
        <w:t xml:space="preserve"> измерения составляет ±1 %, от 500</w:t>
      </w:r>
      <w:r w:rsidR="00E60F9B" w:rsidRPr="00CD5A15">
        <w:rPr>
          <w:sz w:val="28"/>
          <w:szCs w:val="28"/>
        </w:rPr>
        <w:t>°</w:t>
      </w:r>
      <w:r w:rsidRPr="00DF0CD9">
        <w:rPr>
          <w:sz w:val="28"/>
        </w:rPr>
        <w:t>С до 1000</w:t>
      </w:r>
      <w:r w:rsidR="00E60F9B" w:rsidRPr="00CD5A15">
        <w:rPr>
          <w:sz w:val="28"/>
          <w:szCs w:val="28"/>
        </w:rPr>
        <w:t>°</w:t>
      </w:r>
      <w:r w:rsidR="000D0E5B">
        <w:rPr>
          <w:sz w:val="28"/>
        </w:rPr>
        <w:t>С</w:t>
      </w:r>
      <w:r w:rsidR="005F613A">
        <w:rPr>
          <w:sz w:val="28"/>
        </w:rPr>
        <w:t xml:space="preserve"> –</w:t>
      </w:r>
      <w:r w:rsidR="000D0E5B">
        <w:rPr>
          <w:sz w:val="28"/>
        </w:rPr>
        <w:t xml:space="preserve"> ±1,5</w:t>
      </w:r>
      <w:r w:rsidRPr="00DF0CD9">
        <w:rPr>
          <w:sz w:val="28"/>
        </w:rPr>
        <w:t xml:space="preserve">%, а при </w:t>
      </w:r>
      <w:r>
        <w:rPr>
          <w:sz w:val="28"/>
        </w:rPr>
        <w:t>значениях температуры</w:t>
      </w:r>
      <w:r w:rsidRPr="00DF0CD9">
        <w:rPr>
          <w:sz w:val="28"/>
        </w:rPr>
        <w:t xml:space="preserve"> выше 1000</w:t>
      </w:r>
      <w:r w:rsidR="00E60F9B" w:rsidRPr="00CD5A15">
        <w:rPr>
          <w:sz w:val="28"/>
          <w:szCs w:val="28"/>
        </w:rPr>
        <w:t>°</w:t>
      </w:r>
      <w:r w:rsidR="000D0E5B">
        <w:rPr>
          <w:sz w:val="28"/>
        </w:rPr>
        <w:t>С</w:t>
      </w:r>
      <w:r w:rsidR="005F613A">
        <w:rPr>
          <w:sz w:val="28"/>
        </w:rPr>
        <w:t xml:space="preserve"> –</w:t>
      </w:r>
      <w:r w:rsidR="000D0E5B">
        <w:rPr>
          <w:sz w:val="28"/>
        </w:rPr>
        <w:t xml:space="preserve"> ±2</w:t>
      </w:r>
      <w:r w:rsidRPr="00DF0CD9">
        <w:rPr>
          <w:sz w:val="28"/>
        </w:rPr>
        <w:t>%. П</w:t>
      </w:r>
      <w:r>
        <w:rPr>
          <w:sz w:val="28"/>
        </w:rPr>
        <w:t>ирометр</w:t>
      </w:r>
      <w:r w:rsidRPr="00DF0CD9">
        <w:rPr>
          <w:sz w:val="28"/>
        </w:rPr>
        <w:t xml:space="preserve"> можно</w:t>
      </w:r>
      <w:r>
        <w:rPr>
          <w:sz w:val="28"/>
        </w:rPr>
        <w:t xml:space="preserve"> встроить </w:t>
      </w:r>
      <w:r w:rsidRPr="00DF0CD9">
        <w:rPr>
          <w:sz w:val="28"/>
        </w:rPr>
        <w:t>н</w:t>
      </w:r>
      <w:r>
        <w:rPr>
          <w:sz w:val="28"/>
        </w:rPr>
        <w:t>а штатив</w:t>
      </w:r>
      <w:r w:rsidRPr="00DF0CD9">
        <w:rPr>
          <w:sz w:val="28"/>
        </w:rPr>
        <w:t xml:space="preserve"> для</w:t>
      </w:r>
      <w:r w:rsidR="00EE3F49">
        <w:rPr>
          <w:sz w:val="28"/>
        </w:rPr>
        <w:t xml:space="preserve"> многократных измерений</w:t>
      </w:r>
      <w:r w:rsidRPr="00DF0CD9">
        <w:rPr>
          <w:sz w:val="28"/>
        </w:rPr>
        <w:t>.</w:t>
      </w:r>
      <w:r>
        <w:rPr>
          <w:sz w:val="28"/>
        </w:rPr>
        <w:t xml:space="preserve"> </w:t>
      </w:r>
      <w:r w:rsidRPr="00DF0CD9">
        <w:rPr>
          <w:sz w:val="28"/>
        </w:rPr>
        <w:t>Яркие лазерные точки от инфракрасных приборов отчетливо видны и обеспечивают более легкое измерение температуры на расстоянии.</w:t>
      </w:r>
    </w:p>
    <w:p w:rsidR="00996024" w:rsidRDefault="00996024" w:rsidP="00930A7F">
      <w:pPr>
        <w:pStyle w:val="1"/>
        <w:tabs>
          <w:tab w:val="left" w:pos="1160"/>
          <w:tab w:val="left" w:pos="9356"/>
          <w:tab w:val="left" w:pos="9498"/>
        </w:tabs>
        <w:ind w:left="0"/>
        <w:rPr>
          <w:b w:val="0"/>
        </w:rPr>
      </w:pPr>
    </w:p>
    <w:p w:rsidR="00996024" w:rsidRPr="00930A7F" w:rsidRDefault="00D92796" w:rsidP="001D7117">
      <w:pPr>
        <w:pStyle w:val="1"/>
        <w:tabs>
          <w:tab w:val="left" w:pos="1160"/>
          <w:tab w:val="left" w:pos="9356"/>
          <w:tab w:val="left" w:pos="9498"/>
        </w:tabs>
        <w:ind w:left="0" w:firstLine="567"/>
        <w:rPr>
          <w:b w:val="0"/>
        </w:rPr>
      </w:pPr>
      <w:r w:rsidRPr="00930A7F">
        <w:rPr>
          <w:b w:val="0"/>
        </w:rPr>
        <w:t xml:space="preserve">2.1.4 </w:t>
      </w:r>
      <w:r w:rsidR="00996024" w:rsidRPr="00930A7F">
        <w:rPr>
          <w:b w:val="0"/>
        </w:rPr>
        <w:t xml:space="preserve">Метод определения времени задержки </w:t>
      </w:r>
      <w:r w:rsidR="002971C7" w:rsidRPr="00930A7F">
        <w:rPr>
          <w:b w:val="0"/>
          <w:spacing w:val="-1"/>
        </w:rPr>
        <w:t>зажигания пиросоставов</w:t>
      </w:r>
    </w:p>
    <w:p w:rsidR="00C82BCF" w:rsidRDefault="00C82BCF" w:rsidP="001D7117">
      <w:pPr>
        <w:pStyle w:val="a3"/>
        <w:tabs>
          <w:tab w:val="left" w:pos="9356"/>
          <w:tab w:val="left" w:pos="9498"/>
        </w:tabs>
        <w:ind w:left="0" w:firstLine="567"/>
      </w:pPr>
      <w:r>
        <w:t>Эксперименты</w:t>
      </w:r>
      <w:r>
        <w:rPr>
          <w:spacing w:val="1"/>
        </w:rPr>
        <w:t xml:space="preserve"> </w:t>
      </w:r>
      <w:r>
        <w:t>по</w:t>
      </w:r>
      <w:r>
        <w:rPr>
          <w:spacing w:val="1"/>
        </w:rPr>
        <w:t xml:space="preserve"> </w:t>
      </w:r>
      <w:r>
        <w:t>зажиганию</w:t>
      </w:r>
      <w:r>
        <w:rPr>
          <w:spacing w:val="1"/>
        </w:rPr>
        <w:t xml:space="preserve"> </w:t>
      </w:r>
      <w:r>
        <w:t>велись</w:t>
      </w:r>
      <w:r>
        <w:rPr>
          <w:spacing w:val="1"/>
        </w:rPr>
        <w:t xml:space="preserve"> </w:t>
      </w:r>
      <w:r>
        <w:t>в атмосфере</w:t>
      </w:r>
      <w:r>
        <w:rPr>
          <w:spacing w:val="1"/>
        </w:rPr>
        <w:t xml:space="preserve"> </w:t>
      </w:r>
      <w:r>
        <w:t>воздуха</w:t>
      </w:r>
      <w:r>
        <w:rPr>
          <w:spacing w:val="1"/>
        </w:rPr>
        <w:t xml:space="preserve"> </w:t>
      </w:r>
      <w:r>
        <w:t>при</w:t>
      </w:r>
      <w:r>
        <w:rPr>
          <w:spacing w:val="1"/>
        </w:rPr>
        <w:t xml:space="preserve"> </w:t>
      </w:r>
      <w:r>
        <w:t>действии</w:t>
      </w:r>
      <w:r>
        <w:rPr>
          <w:spacing w:val="1"/>
        </w:rPr>
        <w:t xml:space="preserve"> </w:t>
      </w:r>
      <w:r>
        <w:t>СО</w:t>
      </w:r>
      <w:r>
        <w:rPr>
          <w:vertAlign w:val="subscript"/>
        </w:rPr>
        <w:t>2</w:t>
      </w:r>
      <w:r>
        <w:t>-лазера</w:t>
      </w:r>
      <w:r>
        <w:rPr>
          <w:spacing w:val="1"/>
        </w:rPr>
        <w:t xml:space="preserve"> </w:t>
      </w:r>
      <w:r>
        <w:t>меняющийся</w:t>
      </w:r>
      <w:r>
        <w:rPr>
          <w:spacing w:val="1"/>
        </w:rPr>
        <w:t xml:space="preserve"> </w:t>
      </w:r>
      <w:r>
        <w:t>мощности,</w:t>
      </w:r>
      <w:r>
        <w:rPr>
          <w:spacing w:val="1"/>
        </w:rPr>
        <w:t xml:space="preserve"> </w:t>
      </w:r>
      <w:r>
        <w:t>сделанного</w:t>
      </w:r>
      <w:r>
        <w:rPr>
          <w:spacing w:val="1"/>
        </w:rPr>
        <w:t xml:space="preserve"> </w:t>
      </w:r>
      <w:r>
        <w:t>на</w:t>
      </w:r>
      <w:r>
        <w:rPr>
          <w:spacing w:val="1"/>
        </w:rPr>
        <w:t xml:space="preserve"> </w:t>
      </w:r>
      <w:r>
        <w:t>базе</w:t>
      </w:r>
      <w:r>
        <w:rPr>
          <w:spacing w:val="1"/>
        </w:rPr>
        <w:t xml:space="preserve"> </w:t>
      </w:r>
      <w:r>
        <w:t>лазерной</w:t>
      </w:r>
      <w:r>
        <w:rPr>
          <w:spacing w:val="1"/>
        </w:rPr>
        <w:t xml:space="preserve"> </w:t>
      </w:r>
      <w:r>
        <w:t>трубки</w:t>
      </w:r>
      <w:r>
        <w:rPr>
          <w:spacing w:val="1"/>
        </w:rPr>
        <w:t xml:space="preserve"> </w:t>
      </w:r>
      <w:r>
        <w:t>"Reci</w:t>
      </w:r>
      <w:r>
        <w:rPr>
          <w:spacing w:val="1"/>
        </w:rPr>
        <w:t xml:space="preserve"> </w:t>
      </w:r>
      <w:r>
        <w:t>W4</w:t>
      </w:r>
      <w:r>
        <w:rPr>
          <w:spacing w:val="1"/>
        </w:rPr>
        <w:t xml:space="preserve"> </w:t>
      </w:r>
      <w:r>
        <w:t>100W"</w:t>
      </w:r>
      <w:r>
        <w:rPr>
          <w:spacing w:val="1"/>
        </w:rPr>
        <w:t xml:space="preserve"> </w:t>
      </w:r>
      <w:r>
        <w:t>с</w:t>
      </w:r>
      <w:r>
        <w:rPr>
          <w:spacing w:val="1"/>
        </w:rPr>
        <w:t xml:space="preserve"> </w:t>
      </w:r>
      <w:r>
        <w:t>применением</w:t>
      </w:r>
      <w:r>
        <w:rPr>
          <w:spacing w:val="1"/>
        </w:rPr>
        <w:t xml:space="preserve"> </w:t>
      </w:r>
      <w:r>
        <w:t>блока</w:t>
      </w:r>
      <w:r>
        <w:rPr>
          <w:spacing w:val="1"/>
        </w:rPr>
        <w:t xml:space="preserve"> </w:t>
      </w:r>
      <w:r>
        <w:t>питания</w:t>
      </w:r>
      <w:r>
        <w:rPr>
          <w:spacing w:val="1"/>
        </w:rPr>
        <w:t xml:space="preserve"> </w:t>
      </w:r>
      <w:r>
        <w:t>"Reci</w:t>
      </w:r>
      <w:r>
        <w:rPr>
          <w:spacing w:val="1"/>
        </w:rPr>
        <w:t xml:space="preserve"> </w:t>
      </w:r>
      <w:r>
        <w:t>DY13"</w:t>
      </w:r>
      <w:r>
        <w:rPr>
          <w:spacing w:val="1"/>
        </w:rPr>
        <w:t xml:space="preserve"> </w:t>
      </w:r>
      <w:r>
        <w:t>и</w:t>
      </w:r>
      <w:r>
        <w:rPr>
          <w:spacing w:val="1"/>
        </w:rPr>
        <w:t xml:space="preserve"> </w:t>
      </w:r>
      <w:r>
        <w:t>системой вентиляции CW-5200AG. Вольтаж на лампе накачки в обычном</w:t>
      </w:r>
      <w:r>
        <w:rPr>
          <w:spacing w:val="1"/>
        </w:rPr>
        <w:t xml:space="preserve"> </w:t>
      </w:r>
      <w:r>
        <w:t>режиме 10-30 кВ. Предельный ток 0</w:t>
      </w:r>
      <w:r w:rsidR="005F613A">
        <w:t>,</w:t>
      </w:r>
      <w:r>
        <w:t xml:space="preserve">028 А. Оптическая </w:t>
      </w:r>
      <w:r w:rsidR="00B2257D">
        <w:t>образование</w:t>
      </w:r>
      <w:r>
        <w:t xml:space="preserve"> лазера</w:t>
      </w:r>
      <w:r>
        <w:rPr>
          <w:spacing w:val="1"/>
        </w:rPr>
        <w:t xml:space="preserve"> </w:t>
      </w:r>
      <w:r w:rsidR="00B2257D">
        <w:t>наблюдается</w:t>
      </w:r>
      <w:r>
        <w:rPr>
          <w:spacing w:val="-5"/>
        </w:rPr>
        <w:t xml:space="preserve"> </w:t>
      </w:r>
      <w:r w:rsidR="00B2257D">
        <w:t>при длине</w:t>
      </w:r>
      <w:r>
        <w:t xml:space="preserve"> волны λ</w:t>
      </w:r>
      <w:r>
        <w:rPr>
          <w:spacing w:val="-1"/>
        </w:rPr>
        <w:t xml:space="preserve"> </w:t>
      </w:r>
      <w:r>
        <w:t>=</w:t>
      </w:r>
      <w:r>
        <w:rPr>
          <w:spacing w:val="-1"/>
        </w:rPr>
        <w:t xml:space="preserve"> </w:t>
      </w:r>
      <w:r w:rsidR="00B2257D">
        <w:t>10</w:t>
      </w:r>
      <w:r w:rsidR="005F613A">
        <w:t>,</w:t>
      </w:r>
      <w:r w:rsidR="00B2257D">
        <w:t>5</w:t>
      </w:r>
      <w:r w:rsidR="00E60F9B">
        <w:t xml:space="preserve"> мкм (рисунок 9</w:t>
      </w:r>
      <w:r>
        <w:t>).</w:t>
      </w:r>
    </w:p>
    <w:p w:rsidR="00C82BCF" w:rsidRDefault="00C82BCF" w:rsidP="001D7117">
      <w:pPr>
        <w:pStyle w:val="a3"/>
        <w:tabs>
          <w:tab w:val="left" w:pos="9356"/>
          <w:tab w:val="left" w:pos="9498"/>
        </w:tabs>
        <w:ind w:left="0" w:firstLine="567"/>
        <w:rPr>
          <w:sz w:val="12"/>
        </w:rPr>
      </w:pPr>
      <w:r>
        <w:rPr>
          <w:noProof/>
          <w:lang w:eastAsia="ru-RU"/>
        </w:rPr>
        <w:drawing>
          <wp:anchor distT="0" distB="0" distL="0" distR="0" simplePos="0" relativeHeight="251607040" behindDoc="0" locked="0" layoutInCell="1" allowOverlap="1" wp14:anchorId="2BB7B16B" wp14:editId="411E2D8A">
            <wp:simplePos x="0" y="0"/>
            <wp:positionH relativeFrom="page">
              <wp:posOffset>2314575</wp:posOffset>
            </wp:positionH>
            <wp:positionV relativeFrom="paragraph">
              <wp:posOffset>113030</wp:posOffset>
            </wp:positionV>
            <wp:extent cx="3507740" cy="20193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507740" cy="2019300"/>
                    </a:xfrm>
                    <a:prstGeom prst="rect">
                      <a:avLst/>
                    </a:prstGeom>
                  </pic:spPr>
                </pic:pic>
              </a:graphicData>
            </a:graphic>
            <wp14:sizeRelH relativeFrom="margin">
              <wp14:pctWidth>0</wp14:pctWidth>
            </wp14:sizeRelH>
            <wp14:sizeRelV relativeFrom="margin">
              <wp14:pctHeight>0</wp14:pctHeight>
            </wp14:sizeRelV>
          </wp:anchor>
        </w:drawing>
      </w:r>
    </w:p>
    <w:p w:rsidR="00E60F9B" w:rsidRDefault="00E60F9B" w:rsidP="00E60F9B">
      <w:pPr>
        <w:pStyle w:val="a3"/>
        <w:tabs>
          <w:tab w:val="left" w:pos="9356"/>
          <w:tab w:val="left" w:pos="9498"/>
        </w:tabs>
        <w:ind w:left="0" w:firstLine="567"/>
        <w:jc w:val="center"/>
      </w:pPr>
    </w:p>
    <w:p w:rsidR="00E60F9B" w:rsidRPr="00E60F9B" w:rsidRDefault="00E60F9B" w:rsidP="00E60F9B">
      <w:pPr>
        <w:pStyle w:val="a3"/>
        <w:tabs>
          <w:tab w:val="left" w:pos="9356"/>
          <w:tab w:val="left" w:pos="9498"/>
        </w:tabs>
        <w:ind w:left="0" w:firstLine="567"/>
        <w:jc w:val="center"/>
      </w:pPr>
      <w:r>
        <w:t>Рисунок</w:t>
      </w:r>
      <w:r>
        <w:rPr>
          <w:spacing w:val="-3"/>
        </w:rPr>
        <w:t xml:space="preserve"> </w:t>
      </w:r>
      <w:r>
        <w:t>9</w:t>
      </w:r>
      <w:r>
        <w:rPr>
          <w:spacing w:val="-3"/>
        </w:rPr>
        <w:t xml:space="preserve"> </w:t>
      </w:r>
      <w:r>
        <w:t>– Схема</w:t>
      </w:r>
      <w:r>
        <w:rPr>
          <w:spacing w:val="-4"/>
        </w:rPr>
        <w:t xml:space="preserve"> </w:t>
      </w:r>
      <w:r>
        <w:t>установки:</w:t>
      </w:r>
    </w:p>
    <w:p w:rsidR="00C82BCF" w:rsidRPr="00930A7F" w:rsidRDefault="00B2257D" w:rsidP="00930A7F">
      <w:pPr>
        <w:tabs>
          <w:tab w:val="left" w:pos="9356"/>
          <w:tab w:val="left" w:pos="9498"/>
        </w:tabs>
        <w:ind w:firstLine="567"/>
        <w:jc w:val="center"/>
        <w:rPr>
          <w:sz w:val="28"/>
          <w:szCs w:val="28"/>
        </w:rPr>
      </w:pPr>
      <w:r w:rsidRPr="0059573A">
        <w:rPr>
          <w:position w:val="2"/>
          <w:sz w:val="28"/>
          <w:szCs w:val="28"/>
        </w:rPr>
        <w:t>1 – СО</w:t>
      </w:r>
      <w:r w:rsidRPr="00986F7C">
        <w:rPr>
          <w:sz w:val="28"/>
          <w:szCs w:val="28"/>
          <w:vertAlign w:val="subscript"/>
        </w:rPr>
        <w:t>2</w:t>
      </w:r>
      <w:r w:rsidRPr="0059573A">
        <w:rPr>
          <w:sz w:val="28"/>
          <w:szCs w:val="28"/>
        </w:rPr>
        <w:t xml:space="preserve"> </w:t>
      </w:r>
      <w:r w:rsidRPr="0059573A">
        <w:rPr>
          <w:position w:val="2"/>
          <w:sz w:val="28"/>
          <w:szCs w:val="28"/>
        </w:rPr>
        <w:t>лазер, 2 – затвор, 3 – светоделительное зеркало, 4 – измеритель реактивной силы, 5 –</w:t>
      </w:r>
      <w:r w:rsidRPr="0059573A">
        <w:rPr>
          <w:spacing w:val="-57"/>
          <w:position w:val="2"/>
          <w:sz w:val="28"/>
          <w:szCs w:val="28"/>
        </w:rPr>
        <w:t xml:space="preserve"> </w:t>
      </w:r>
      <w:r w:rsidRPr="0059573A">
        <w:rPr>
          <w:sz w:val="28"/>
          <w:szCs w:val="28"/>
        </w:rPr>
        <w:t>образец топлива, 6 – термопара, 7 – фотодатчик, 8 – зеркало, 9 – датчик мощности</w:t>
      </w:r>
      <w:r w:rsidRPr="0059573A">
        <w:rPr>
          <w:spacing w:val="1"/>
          <w:sz w:val="28"/>
          <w:szCs w:val="28"/>
        </w:rPr>
        <w:t xml:space="preserve"> </w:t>
      </w:r>
      <w:r w:rsidRPr="0059573A">
        <w:rPr>
          <w:sz w:val="28"/>
          <w:szCs w:val="28"/>
        </w:rPr>
        <w:t>лазерного</w:t>
      </w:r>
      <w:r w:rsidRPr="0059573A">
        <w:rPr>
          <w:spacing w:val="-1"/>
          <w:sz w:val="28"/>
          <w:szCs w:val="28"/>
        </w:rPr>
        <w:t xml:space="preserve"> </w:t>
      </w:r>
      <w:r w:rsidRPr="0059573A">
        <w:rPr>
          <w:sz w:val="28"/>
          <w:szCs w:val="28"/>
        </w:rPr>
        <w:t>излучения, 10</w:t>
      </w:r>
      <w:r w:rsidRPr="0059573A">
        <w:rPr>
          <w:spacing w:val="1"/>
          <w:sz w:val="28"/>
          <w:szCs w:val="28"/>
        </w:rPr>
        <w:t xml:space="preserve"> </w:t>
      </w:r>
      <w:r w:rsidRPr="0059573A">
        <w:rPr>
          <w:sz w:val="28"/>
          <w:szCs w:val="28"/>
        </w:rPr>
        <w:t>– АЦП,</w:t>
      </w:r>
      <w:r w:rsidRPr="0059573A">
        <w:rPr>
          <w:spacing w:val="-2"/>
          <w:sz w:val="28"/>
          <w:szCs w:val="28"/>
        </w:rPr>
        <w:t xml:space="preserve"> </w:t>
      </w:r>
      <w:r w:rsidRPr="0059573A">
        <w:rPr>
          <w:sz w:val="28"/>
          <w:szCs w:val="28"/>
        </w:rPr>
        <w:t>11</w:t>
      </w:r>
      <w:r w:rsidRPr="0059573A">
        <w:rPr>
          <w:spacing w:val="-1"/>
          <w:sz w:val="28"/>
          <w:szCs w:val="28"/>
        </w:rPr>
        <w:t xml:space="preserve"> </w:t>
      </w:r>
      <w:r w:rsidR="00930A7F">
        <w:rPr>
          <w:sz w:val="28"/>
          <w:szCs w:val="28"/>
        </w:rPr>
        <w:t>– видеокамера.</w:t>
      </w:r>
    </w:p>
    <w:p w:rsidR="00996024" w:rsidRPr="00404BD2" w:rsidRDefault="00B2257D" w:rsidP="001D7117">
      <w:pPr>
        <w:pStyle w:val="a3"/>
        <w:tabs>
          <w:tab w:val="left" w:pos="9356"/>
          <w:tab w:val="left" w:pos="9498"/>
        </w:tabs>
        <w:ind w:left="0" w:firstLine="567"/>
      </w:pPr>
      <w:r>
        <w:lastRenderedPageBreak/>
        <w:t>Начало</w:t>
      </w:r>
      <w:r w:rsidR="00C82BCF">
        <w:rPr>
          <w:spacing w:val="1"/>
        </w:rPr>
        <w:t xml:space="preserve"> </w:t>
      </w:r>
      <w:r w:rsidR="00C82BCF">
        <w:t>газификации</w:t>
      </w:r>
      <w:r w:rsidR="00C82BCF">
        <w:rPr>
          <w:spacing w:val="1"/>
        </w:rPr>
        <w:t xml:space="preserve"> </w:t>
      </w:r>
      <w:r w:rsidR="00C82BCF">
        <w:t>и</w:t>
      </w:r>
      <w:r w:rsidR="00C82BCF">
        <w:rPr>
          <w:spacing w:val="1"/>
        </w:rPr>
        <w:t xml:space="preserve"> </w:t>
      </w:r>
      <w:r>
        <w:t>появление</w:t>
      </w:r>
      <w:r w:rsidR="00C82BCF">
        <w:rPr>
          <w:spacing w:val="1"/>
        </w:rPr>
        <w:t xml:space="preserve"> </w:t>
      </w:r>
      <w:r w:rsidR="00C82BCF">
        <w:t>пламени</w:t>
      </w:r>
      <w:r w:rsidR="00C82BCF">
        <w:rPr>
          <w:spacing w:val="1"/>
        </w:rPr>
        <w:t xml:space="preserve"> </w:t>
      </w:r>
      <w:r w:rsidR="008C723E">
        <w:t>определяется</w:t>
      </w:r>
      <w:r w:rsidR="00C82BCF">
        <w:rPr>
          <w:spacing w:val="1"/>
        </w:rPr>
        <w:t xml:space="preserve"> </w:t>
      </w:r>
      <w:r w:rsidR="00C82BCF">
        <w:t>с</w:t>
      </w:r>
      <w:r w:rsidR="00C82BCF">
        <w:rPr>
          <w:spacing w:val="1"/>
        </w:rPr>
        <w:t xml:space="preserve"> </w:t>
      </w:r>
      <w:r w:rsidR="00C82BCF">
        <w:t xml:space="preserve">помощью фотодиода (7) и видеокамеры (11). Сигналы </w:t>
      </w:r>
      <w:r w:rsidR="008C723E">
        <w:t>измерителей</w:t>
      </w:r>
      <w:r w:rsidR="00C82BCF">
        <w:t xml:space="preserve"> через АЦП L-</w:t>
      </w:r>
      <w:r w:rsidR="00C82BCF">
        <w:rPr>
          <w:spacing w:val="1"/>
        </w:rPr>
        <w:t xml:space="preserve"> </w:t>
      </w:r>
      <w:r w:rsidR="00C82BCF">
        <w:t>card</w:t>
      </w:r>
      <w:r w:rsidR="00C82BCF">
        <w:rPr>
          <w:spacing w:val="1"/>
        </w:rPr>
        <w:t xml:space="preserve"> </w:t>
      </w:r>
      <w:r w:rsidR="00C82BCF">
        <w:t>Е-14-440</w:t>
      </w:r>
      <w:r w:rsidR="00C82BCF">
        <w:rPr>
          <w:spacing w:val="1"/>
        </w:rPr>
        <w:t xml:space="preserve"> </w:t>
      </w:r>
      <w:r w:rsidR="00C82BCF">
        <w:t>(10)</w:t>
      </w:r>
      <w:r w:rsidR="00C82BCF">
        <w:rPr>
          <w:spacing w:val="1"/>
        </w:rPr>
        <w:t xml:space="preserve"> </w:t>
      </w:r>
      <w:r w:rsidR="008C723E">
        <w:t>подаются</w:t>
      </w:r>
      <w:r w:rsidR="00C82BCF">
        <w:rPr>
          <w:spacing w:val="1"/>
        </w:rPr>
        <w:t xml:space="preserve"> </w:t>
      </w:r>
      <w:r w:rsidR="008C723E">
        <w:t>на</w:t>
      </w:r>
      <w:r w:rsidR="00C82BCF">
        <w:rPr>
          <w:spacing w:val="1"/>
        </w:rPr>
        <w:t xml:space="preserve"> </w:t>
      </w:r>
      <w:r w:rsidR="00C82BCF">
        <w:t>персональный</w:t>
      </w:r>
      <w:r w:rsidR="00C82BCF">
        <w:rPr>
          <w:spacing w:val="1"/>
        </w:rPr>
        <w:t xml:space="preserve"> </w:t>
      </w:r>
      <w:r w:rsidR="00C82BCF">
        <w:t>компьютер</w:t>
      </w:r>
      <w:r w:rsidR="00C82BCF">
        <w:rPr>
          <w:spacing w:val="1"/>
        </w:rPr>
        <w:t xml:space="preserve"> </w:t>
      </w:r>
      <w:r w:rsidR="00C82BCF">
        <w:t>и</w:t>
      </w:r>
      <w:r w:rsidR="00C82BCF">
        <w:rPr>
          <w:spacing w:val="1"/>
        </w:rPr>
        <w:t xml:space="preserve"> </w:t>
      </w:r>
      <w:r w:rsidR="00C82BCF">
        <w:t>записываются.</w:t>
      </w:r>
      <w:r w:rsidR="00C82BCF">
        <w:rPr>
          <w:spacing w:val="1"/>
        </w:rPr>
        <w:t xml:space="preserve"> </w:t>
      </w:r>
      <w:r w:rsidR="00C82BCF">
        <w:t>Время</w:t>
      </w:r>
      <w:r w:rsidR="00C82BCF">
        <w:rPr>
          <w:spacing w:val="1"/>
        </w:rPr>
        <w:t xml:space="preserve"> </w:t>
      </w:r>
      <w:r w:rsidR="00C82BCF">
        <w:t>задержки</w:t>
      </w:r>
      <w:r w:rsidR="00C82BCF">
        <w:rPr>
          <w:spacing w:val="1"/>
        </w:rPr>
        <w:t xml:space="preserve"> </w:t>
      </w:r>
      <w:r w:rsidR="00C82BCF">
        <w:t>зажигания</w:t>
      </w:r>
      <w:r w:rsidR="00C82BCF">
        <w:rPr>
          <w:spacing w:val="1"/>
        </w:rPr>
        <w:t xml:space="preserve"> </w:t>
      </w:r>
      <w:r w:rsidR="00C82BCF">
        <w:rPr>
          <w:i/>
        </w:rPr>
        <w:t>t</w:t>
      </w:r>
      <w:r w:rsidR="00C82BCF">
        <w:rPr>
          <w:i/>
          <w:vertAlign w:val="subscript"/>
        </w:rPr>
        <w:t>з</w:t>
      </w:r>
      <w:r w:rsidR="00C82BCF">
        <w:rPr>
          <w:i/>
          <w:spacing w:val="1"/>
        </w:rPr>
        <w:t xml:space="preserve"> </w:t>
      </w:r>
      <w:r w:rsidR="008C723E">
        <w:t>измеряется</w:t>
      </w:r>
      <w:r w:rsidR="00C82BCF">
        <w:rPr>
          <w:spacing w:val="1"/>
        </w:rPr>
        <w:t xml:space="preserve"> </w:t>
      </w:r>
      <w:r w:rsidR="00C82BCF">
        <w:t>по</w:t>
      </w:r>
      <w:r w:rsidR="00C82BCF">
        <w:rPr>
          <w:spacing w:val="1"/>
        </w:rPr>
        <w:t xml:space="preserve"> </w:t>
      </w:r>
      <w:r w:rsidR="008C723E">
        <w:t>различию</w:t>
      </w:r>
      <w:r w:rsidR="00C82BCF">
        <w:rPr>
          <w:spacing w:val="1"/>
        </w:rPr>
        <w:t xml:space="preserve"> </w:t>
      </w:r>
      <w:r w:rsidR="00C82BCF">
        <w:t>моментов</w:t>
      </w:r>
      <w:r w:rsidR="00C82BCF">
        <w:rPr>
          <w:spacing w:val="1"/>
        </w:rPr>
        <w:t xml:space="preserve"> </w:t>
      </w:r>
      <w:r w:rsidR="00C82BCF">
        <w:t>времени</w:t>
      </w:r>
      <w:r w:rsidR="00C82BCF">
        <w:rPr>
          <w:spacing w:val="1"/>
        </w:rPr>
        <w:t xml:space="preserve"> </w:t>
      </w:r>
      <w:r w:rsidR="00C82BCF">
        <w:t>резкого</w:t>
      </w:r>
      <w:r w:rsidR="00C82BCF">
        <w:rPr>
          <w:spacing w:val="1"/>
        </w:rPr>
        <w:t xml:space="preserve"> </w:t>
      </w:r>
      <w:r w:rsidR="00C82BCF">
        <w:t>изменения</w:t>
      </w:r>
      <w:r w:rsidR="00C82BCF">
        <w:rPr>
          <w:spacing w:val="1"/>
        </w:rPr>
        <w:t xml:space="preserve"> </w:t>
      </w:r>
      <w:r w:rsidR="00C82BCF">
        <w:t>сигналов</w:t>
      </w:r>
      <w:r w:rsidR="00C82BCF">
        <w:rPr>
          <w:spacing w:val="1"/>
        </w:rPr>
        <w:t xml:space="preserve"> </w:t>
      </w:r>
      <w:r w:rsidR="00C82BCF">
        <w:t>от</w:t>
      </w:r>
      <w:r w:rsidR="00C82BCF">
        <w:rPr>
          <w:spacing w:val="1"/>
        </w:rPr>
        <w:t xml:space="preserve"> </w:t>
      </w:r>
      <w:r w:rsidR="00C82BCF">
        <w:t>фотодиода</w:t>
      </w:r>
      <w:r w:rsidR="00C82BCF">
        <w:rPr>
          <w:spacing w:val="1"/>
        </w:rPr>
        <w:t xml:space="preserve"> </w:t>
      </w:r>
      <w:r w:rsidR="00C82BCF">
        <w:t>(7)</w:t>
      </w:r>
      <w:r w:rsidR="00C82BCF">
        <w:rPr>
          <w:spacing w:val="1"/>
        </w:rPr>
        <w:t xml:space="preserve"> </w:t>
      </w:r>
      <w:r w:rsidR="00C82BCF">
        <w:t>и</w:t>
      </w:r>
      <w:r w:rsidR="00C82BCF">
        <w:rPr>
          <w:spacing w:val="1"/>
        </w:rPr>
        <w:t xml:space="preserve"> </w:t>
      </w:r>
      <w:r w:rsidR="008C723E">
        <w:t>датчика</w:t>
      </w:r>
      <w:r w:rsidR="00C82BCF">
        <w:rPr>
          <w:spacing w:val="1"/>
        </w:rPr>
        <w:t xml:space="preserve"> </w:t>
      </w:r>
      <w:r w:rsidR="00C82BCF">
        <w:t>мощности</w:t>
      </w:r>
      <w:r w:rsidR="00C82BCF">
        <w:rPr>
          <w:spacing w:val="1"/>
        </w:rPr>
        <w:t xml:space="preserve"> </w:t>
      </w:r>
      <w:r w:rsidR="00C82BCF">
        <w:t>(9).</w:t>
      </w:r>
      <w:r w:rsidR="00C82BCF">
        <w:rPr>
          <w:spacing w:val="1"/>
        </w:rPr>
        <w:t xml:space="preserve"> </w:t>
      </w:r>
      <w:r w:rsidR="008C723E">
        <w:t>Вспомогательная</w:t>
      </w:r>
      <w:r w:rsidR="00C82BCF">
        <w:t xml:space="preserve"> информация о процессе горения </w:t>
      </w:r>
      <w:r w:rsidR="008C723E">
        <w:t>подается</w:t>
      </w:r>
      <w:r w:rsidR="00C82BCF">
        <w:t xml:space="preserve"> путём измерений</w:t>
      </w:r>
      <w:r w:rsidR="00C82BCF">
        <w:rPr>
          <w:spacing w:val="1"/>
        </w:rPr>
        <w:t xml:space="preserve"> </w:t>
      </w:r>
      <w:r w:rsidR="00C82BCF">
        <w:t xml:space="preserve">температуры в </w:t>
      </w:r>
      <w:r w:rsidR="008C723E">
        <w:t>волне горения термопарой (6) и при помощи</w:t>
      </w:r>
      <w:r w:rsidR="00C82BCF">
        <w:t xml:space="preserve"> </w:t>
      </w:r>
      <w:r w:rsidR="008C723E">
        <w:t>регистрации камеры</w:t>
      </w:r>
      <w:r w:rsidR="00C82BCF">
        <w:rPr>
          <w:spacing w:val="-1"/>
        </w:rPr>
        <w:t xml:space="preserve"> </w:t>
      </w:r>
      <w:r w:rsidR="00404BD2">
        <w:t>(11).</w:t>
      </w:r>
    </w:p>
    <w:p w:rsidR="004C10D9" w:rsidRDefault="004C10D9" w:rsidP="001D7117">
      <w:pPr>
        <w:pStyle w:val="TableParagraph"/>
        <w:tabs>
          <w:tab w:val="left" w:pos="2278"/>
          <w:tab w:val="left" w:pos="5156"/>
          <w:tab w:val="left" w:pos="6957"/>
          <w:tab w:val="left" w:pos="9356"/>
          <w:tab w:val="left" w:pos="9498"/>
        </w:tabs>
        <w:spacing w:line="240" w:lineRule="auto"/>
        <w:ind w:firstLine="567"/>
        <w:jc w:val="both"/>
        <w:rPr>
          <w:bCs/>
          <w:sz w:val="28"/>
          <w:szCs w:val="28"/>
        </w:rPr>
      </w:pPr>
    </w:p>
    <w:p w:rsidR="008C723E" w:rsidRPr="00930A7F" w:rsidRDefault="004C10D9" w:rsidP="001D7117">
      <w:pPr>
        <w:pStyle w:val="TableParagraph"/>
        <w:tabs>
          <w:tab w:val="left" w:pos="2278"/>
          <w:tab w:val="left" w:pos="5156"/>
          <w:tab w:val="left" w:pos="6957"/>
          <w:tab w:val="left" w:pos="9356"/>
          <w:tab w:val="left" w:pos="9498"/>
        </w:tabs>
        <w:spacing w:line="240" w:lineRule="auto"/>
        <w:ind w:firstLine="567"/>
        <w:jc w:val="both"/>
        <w:rPr>
          <w:sz w:val="28"/>
        </w:rPr>
      </w:pPr>
      <w:r w:rsidRPr="00930A7F">
        <w:rPr>
          <w:bCs/>
          <w:sz w:val="28"/>
          <w:szCs w:val="28"/>
        </w:rPr>
        <w:t xml:space="preserve">2.1.5 </w:t>
      </w:r>
      <w:r w:rsidRPr="00930A7F">
        <w:rPr>
          <w:sz w:val="28"/>
        </w:rPr>
        <w:t xml:space="preserve">Скоростная </w:t>
      </w:r>
      <w:r w:rsidR="00B67F73">
        <w:rPr>
          <w:sz w:val="28"/>
        </w:rPr>
        <w:t>видео</w:t>
      </w:r>
      <w:r w:rsidR="00B67F73" w:rsidRPr="00930A7F">
        <w:rPr>
          <w:sz w:val="28"/>
        </w:rPr>
        <w:t xml:space="preserve"> регистрация</w:t>
      </w:r>
      <w:r w:rsidRPr="00930A7F">
        <w:rPr>
          <w:sz w:val="28"/>
        </w:rPr>
        <w:t xml:space="preserve"> процессов горения пиросоставов</w:t>
      </w:r>
    </w:p>
    <w:p w:rsidR="001B590E" w:rsidRDefault="004C10D9" w:rsidP="001D7117">
      <w:pPr>
        <w:pStyle w:val="TableParagraph"/>
        <w:tabs>
          <w:tab w:val="left" w:pos="709"/>
          <w:tab w:val="left" w:pos="5156"/>
          <w:tab w:val="left" w:pos="6957"/>
          <w:tab w:val="left" w:pos="9356"/>
          <w:tab w:val="left" w:pos="9498"/>
        </w:tabs>
        <w:spacing w:line="240" w:lineRule="auto"/>
        <w:ind w:firstLine="567"/>
        <w:jc w:val="both"/>
        <w:rPr>
          <w:sz w:val="28"/>
        </w:rPr>
      </w:pPr>
      <w:r>
        <w:rPr>
          <w:sz w:val="28"/>
        </w:rPr>
        <w:t xml:space="preserve">Все процессы горения пирооставов регистрировались на фотоаппарат марки </w:t>
      </w:r>
      <w:r>
        <w:rPr>
          <w:sz w:val="28"/>
          <w:lang w:val="en-US"/>
        </w:rPr>
        <w:t>Casio</w:t>
      </w:r>
      <w:r w:rsidRPr="004C10D9">
        <w:rPr>
          <w:sz w:val="28"/>
        </w:rPr>
        <w:t xml:space="preserve"> EXILIM </w:t>
      </w:r>
      <w:r>
        <w:rPr>
          <w:sz w:val="28"/>
          <w:lang w:val="en-US"/>
        </w:rPr>
        <w:t>PRO</w:t>
      </w:r>
      <w:r w:rsidRPr="004C10D9">
        <w:rPr>
          <w:sz w:val="28"/>
        </w:rPr>
        <w:t xml:space="preserve"> </w:t>
      </w:r>
      <w:r>
        <w:rPr>
          <w:sz w:val="28"/>
        </w:rPr>
        <w:t xml:space="preserve">EX-F2. </w:t>
      </w:r>
      <w:r w:rsidR="001B590E">
        <w:rPr>
          <w:sz w:val="28"/>
        </w:rPr>
        <w:t>Цифровой ф</w:t>
      </w:r>
      <w:r w:rsidR="001B590E" w:rsidRPr="001B590E">
        <w:rPr>
          <w:sz w:val="28"/>
        </w:rPr>
        <w:t xml:space="preserve">отоаппарат Casio </w:t>
      </w:r>
      <w:r w:rsidR="001B590E" w:rsidRPr="004C10D9">
        <w:rPr>
          <w:sz w:val="28"/>
        </w:rPr>
        <w:t xml:space="preserve">EXILIM </w:t>
      </w:r>
      <w:r w:rsidR="001B590E">
        <w:rPr>
          <w:sz w:val="28"/>
          <w:lang w:val="en-US"/>
        </w:rPr>
        <w:t>PRO</w:t>
      </w:r>
      <w:r w:rsidR="001B590E" w:rsidRPr="004C10D9">
        <w:rPr>
          <w:sz w:val="28"/>
        </w:rPr>
        <w:t xml:space="preserve"> </w:t>
      </w:r>
      <w:r w:rsidR="001B590E">
        <w:rPr>
          <w:sz w:val="28"/>
        </w:rPr>
        <w:t>EX-F2 с псевдозеркальная камерой</w:t>
      </w:r>
      <w:r w:rsidR="00E60F9B">
        <w:rPr>
          <w:sz w:val="28"/>
        </w:rPr>
        <w:t xml:space="preserve"> фирмы Casio (рисунок 10</w:t>
      </w:r>
      <w:r w:rsidR="001B590E" w:rsidRPr="001B590E">
        <w:rPr>
          <w:sz w:val="28"/>
        </w:rPr>
        <w:t>).</w:t>
      </w:r>
      <w:r w:rsidR="001B590E">
        <w:rPr>
          <w:sz w:val="28"/>
        </w:rPr>
        <w:t xml:space="preserve"> </w:t>
      </w:r>
    </w:p>
    <w:p w:rsidR="00FC0941" w:rsidRDefault="00FC0941" w:rsidP="001D7117">
      <w:pPr>
        <w:pStyle w:val="TableParagraph"/>
        <w:tabs>
          <w:tab w:val="left" w:pos="709"/>
          <w:tab w:val="left" w:pos="5156"/>
          <w:tab w:val="left" w:pos="6957"/>
          <w:tab w:val="left" w:pos="9356"/>
          <w:tab w:val="left" w:pos="9498"/>
        </w:tabs>
        <w:spacing w:line="240" w:lineRule="auto"/>
        <w:ind w:firstLine="567"/>
        <w:jc w:val="both"/>
        <w:rPr>
          <w:sz w:val="28"/>
        </w:rPr>
      </w:pPr>
    </w:p>
    <w:p w:rsidR="00FC0941" w:rsidRDefault="00FC0941" w:rsidP="00FC0941">
      <w:pPr>
        <w:tabs>
          <w:tab w:val="left" w:pos="9356"/>
          <w:tab w:val="left" w:pos="9498"/>
        </w:tabs>
        <w:jc w:val="center"/>
      </w:pPr>
      <w:r>
        <w:rPr>
          <w:noProof/>
          <w:lang w:eastAsia="ru-RU"/>
        </w:rPr>
        <w:drawing>
          <wp:inline distT="0" distB="0" distL="0" distR="0" wp14:anchorId="3DC5CE8A" wp14:editId="689161F1">
            <wp:extent cx="2295525" cy="2295525"/>
            <wp:effectExtent l="0" t="0" r="9525" b="9525"/>
            <wp:docPr id="12" name="Рисунок 12" descr="Цифровой фотоаппарат Casio Exilim Pro EX-F1 » 24Gadget.Ru :: Гаджеты и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фровой фотоаппарат Casio Exilim Pro EX-F1 » 24Gadget.Ru :: Гаджеты и  технолог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FC0941" w:rsidRDefault="00FC0941" w:rsidP="00FC0941">
      <w:pPr>
        <w:tabs>
          <w:tab w:val="left" w:pos="9356"/>
          <w:tab w:val="left" w:pos="9498"/>
        </w:tabs>
        <w:ind w:firstLine="567"/>
        <w:jc w:val="center"/>
        <w:rPr>
          <w:sz w:val="28"/>
          <w:szCs w:val="28"/>
        </w:rPr>
      </w:pPr>
    </w:p>
    <w:p w:rsidR="00FC0941" w:rsidRDefault="00FC0941" w:rsidP="00FC0941">
      <w:pPr>
        <w:tabs>
          <w:tab w:val="left" w:pos="9356"/>
          <w:tab w:val="left" w:pos="9498"/>
        </w:tabs>
        <w:ind w:firstLine="567"/>
        <w:jc w:val="center"/>
        <w:rPr>
          <w:sz w:val="28"/>
          <w:szCs w:val="28"/>
        </w:rPr>
      </w:pPr>
      <w:r>
        <w:rPr>
          <w:sz w:val="28"/>
          <w:szCs w:val="28"/>
        </w:rPr>
        <w:t>Рисунок 10</w:t>
      </w:r>
      <w:r w:rsidRPr="002F26D6">
        <w:rPr>
          <w:sz w:val="28"/>
          <w:szCs w:val="28"/>
        </w:rPr>
        <w:t xml:space="preserve"> –</w:t>
      </w:r>
      <w:r>
        <w:rPr>
          <w:sz w:val="28"/>
          <w:szCs w:val="28"/>
        </w:rPr>
        <w:t xml:space="preserve"> </w:t>
      </w:r>
      <w:r w:rsidRPr="002F26D6">
        <w:rPr>
          <w:sz w:val="28"/>
          <w:szCs w:val="28"/>
        </w:rPr>
        <w:t>Цифровой фотоаппарат Casio EXILIM PRO EX-F2</w:t>
      </w:r>
    </w:p>
    <w:p w:rsidR="00FC0941" w:rsidRDefault="00FC0941" w:rsidP="001D7117">
      <w:pPr>
        <w:pStyle w:val="TableParagraph"/>
        <w:tabs>
          <w:tab w:val="left" w:pos="709"/>
          <w:tab w:val="left" w:pos="5156"/>
          <w:tab w:val="left" w:pos="6957"/>
          <w:tab w:val="left" w:pos="9356"/>
          <w:tab w:val="left" w:pos="9498"/>
        </w:tabs>
        <w:spacing w:line="240" w:lineRule="auto"/>
        <w:ind w:firstLine="567"/>
        <w:jc w:val="both"/>
        <w:rPr>
          <w:sz w:val="28"/>
        </w:rPr>
      </w:pPr>
    </w:p>
    <w:p w:rsidR="004C10D9" w:rsidRDefault="001B590E" w:rsidP="001D7117">
      <w:pPr>
        <w:pStyle w:val="TableParagraph"/>
        <w:tabs>
          <w:tab w:val="left" w:pos="709"/>
          <w:tab w:val="left" w:pos="5156"/>
          <w:tab w:val="left" w:pos="6957"/>
          <w:tab w:val="left" w:pos="9356"/>
          <w:tab w:val="left" w:pos="9498"/>
        </w:tabs>
        <w:spacing w:line="240" w:lineRule="auto"/>
        <w:ind w:firstLine="567"/>
        <w:jc w:val="both"/>
        <w:rPr>
          <w:sz w:val="28"/>
        </w:rPr>
      </w:pPr>
      <w:r w:rsidRPr="001B590E">
        <w:rPr>
          <w:sz w:val="28"/>
        </w:rPr>
        <w:t>Модель</w:t>
      </w:r>
      <w:r>
        <w:rPr>
          <w:sz w:val="28"/>
        </w:rPr>
        <w:t xml:space="preserve"> цифрового ф</w:t>
      </w:r>
      <w:r w:rsidRPr="001B590E">
        <w:rPr>
          <w:sz w:val="28"/>
        </w:rPr>
        <w:t>отоаппарат</w:t>
      </w:r>
      <w:r>
        <w:rPr>
          <w:sz w:val="28"/>
        </w:rPr>
        <w:t>а</w:t>
      </w:r>
      <w:r w:rsidRPr="001B590E">
        <w:rPr>
          <w:sz w:val="28"/>
        </w:rPr>
        <w:t xml:space="preserve"> Casio </w:t>
      </w:r>
      <w:r w:rsidRPr="004C10D9">
        <w:rPr>
          <w:sz w:val="28"/>
        </w:rPr>
        <w:t xml:space="preserve">EXILIM </w:t>
      </w:r>
      <w:r>
        <w:rPr>
          <w:sz w:val="28"/>
          <w:lang w:val="en-US"/>
        </w:rPr>
        <w:t>PRO</w:t>
      </w:r>
      <w:r w:rsidRPr="004C10D9">
        <w:rPr>
          <w:sz w:val="28"/>
        </w:rPr>
        <w:t xml:space="preserve"> </w:t>
      </w:r>
      <w:r>
        <w:rPr>
          <w:sz w:val="28"/>
        </w:rPr>
        <w:t>EX-F2 уникальна тем</w:t>
      </w:r>
      <w:r w:rsidRPr="001B590E">
        <w:rPr>
          <w:sz w:val="28"/>
        </w:rPr>
        <w:t xml:space="preserve">, </w:t>
      </w:r>
      <w:r>
        <w:rPr>
          <w:sz w:val="28"/>
        </w:rPr>
        <w:t xml:space="preserve">что она </w:t>
      </w:r>
      <w:r w:rsidR="00B67F73">
        <w:rPr>
          <w:sz w:val="28"/>
        </w:rPr>
        <w:t>имеет</w:t>
      </w:r>
      <w:r w:rsidRPr="001B590E">
        <w:rPr>
          <w:sz w:val="28"/>
        </w:rPr>
        <w:t xml:space="preserve">: 12-кратный зум, матрица формата 1/1.8", оптический стабилизатор, ручные экспорежимы, поддержка формата RAW и внешних вспышек, а также видеосъемка в высоком разрешении (до Full HD 1920x1080i). </w:t>
      </w:r>
      <w:r>
        <w:rPr>
          <w:sz w:val="28"/>
        </w:rPr>
        <w:t xml:space="preserve">Камера способна вести </w:t>
      </w:r>
      <w:r w:rsidRPr="001B590E">
        <w:rPr>
          <w:sz w:val="28"/>
        </w:rPr>
        <w:t xml:space="preserve">сверхскоростную съемку </w:t>
      </w:r>
      <w:r w:rsidR="005F613A">
        <w:rPr>
          <w:sz w:val="28"/>
        </w:rPr>
        <w:t>–</w:t>
      </w:r>
      <w:r w:rsidR="005F613A" w:rsidRPr="001B590E">
        <w:rPr>
          <w:sz w:val="28"/>
        </w:rPr>
        <w:t xml:space="preserve"> </w:t>
      </w:r>
      <w:r w:rsidRPr="001B590E">
        <w:rPr>
          <w:sz w:val="28"/>
        </w:rPr>
        <w:t xml:space="preserve">полноразмерные (6 Мп) фотоснимки делать в серии до 60 кадр/сек, а видео </w:t>
      </w:r>
      <w:r w:rsidR="005F613A">
        <w:rPr>
          <w:sz w:val="28"/>
        </w:rPr>
        <w:t>–</w:t>
      </w:r>
      <w:r w:rsidR="005F613A" w:rsidRPr="001B590E">
        <w:rPr>
          <w:sz w:val="28"/>
        </w:rPr>
        <w:t xml:space="preserve"> </w:t>
      </w:r>
      <w:r w:rsidRPr="001B590E">
        <w:rPr>
          <w:sz w:val="28"/>
        </w:rPr>
        <w:t xml:space="preserve">до 1200 кадр/сек. </w:t>
      </w:r>
    </w:p>
    <w:p w:rsidR="006C31FE" w:rsidRDefault="006C31FE" w:rsidP="00FC0941">
      <w:pPr>
        <w:tabs>
          <w:tab w:val="left" w:pos="9356"/>
          <w:tab w:val="left" w:pos="9498"/>
        </w:tabs>
        <w:rPr>
          <w:sz w:val="28"/>
          <w:szCs w:val="28"/>
        </w:rPr>
      </w:pPr>
    </w:p>
    <w:p w:rsidR="006C31FE" w:rsidRPr="00930A7F" w:rsidRDefault="006C31FE" w:rsidP="006C31FE">
      <w:pPr>
        <w:pStyle w:val="a3"/>
        <w:tabs>
          <w:tab w:val="left" w:pos="9356"/>
          <w:tab w:val="left" w:pos="9498"/>
        </w:tabs>
        <w:ind w:left="0" w:firstLine="567"/>
      </w:pPr>
      <w:r>
        <w:t>2.1.6</w:t>
      </w:r>
      <w:r w:rsidRPr="00930A7F">
        <w:t xml:space="preserve"> Методика</w:t>
      </w:r>
      <w:r w:rsidRPr="00930A7F">
        <w:rPr>
          <w:spacing w:val="-7"/>
        </w:rPr>
        <w:t xml:space="preserve"> </w:t>
      </w:r>
      <w:r w:rsidRPr="00930A7F">
        <w:t>определения</w:t>
      </w:r>
      <w:r w:rsidRPr="00930A7F">
        <w:rPr>
          <w:spacing w:val="-8"/>
        </w:rPr>
        <w:t xml:space="preserve"> </w:t>
      </w:r>
      <w:r w:rsidRPr="00930A7F">
        <w:t>параметров</w:t>
      </w:r>
      <w:r w:rsidRPr="00930A7F">
        <w:rPr>
          <w:spacing w:val="-8"/>
        </w:rPr>
        <w:t xml:space="preserve"> </w:t>
      </w:r>
      <w:r w:rsidRPr="00930A7F">
        <w:t>горения</w:t>
      </w:r>
      <w:r w:rsidRPr="00930A7F">
        <w:rPr>
          <w:spacing w:val="-6"/>
        </w:rPr>
        <w:t xml:space="preserve"> </w:t>
      </w:r>
      <w:r w:rsidRPr="00930A7F">
        <w:t>пир</w:t>
      </w:r>
      <w:r w:rsidR="008B6440">
        <w:t>о</w:t>
      </w:r>
      <w:r w:rsidRPr="00930A7F">
        <w:t>составов</w:t>
      </w:r>
      <w:r w:rsidRPr="00930A7F">
        <w:rPr>
          <w:spacing w:val="-3"/>
        </w:rPr>
        <w:t xml:space="preserve"> </w:t>
      </w:r>
      <w:r w:rsidRPr="00930A7F">
        <w:t xml:space="preserve">с помощью термодинамического моделирования в программном коде </w:t>
      </w:r>
      <w:r w:rsidRPr="00930A7F">
        <w:rPr>
          <w:lang w:val="en-US"/>
        </w:rPr>
        <w:t>TDS</w:t>
      </w:r>
    </w:p>
    <w:p w:rsidR="006C31FE" w:rsidRPr="00054252" w:rsidRDefault="006C31FE" w:rsidP="006C31FE">
      <w:pPr>
        <w:pStyle w:val="a3"/>
        <w:tabs>
          <w:tab w:val="left" w:pos="9356"/>
          <w:tab w:val="left" w:pos="9498"/>
        </w:tabs>
        <w:ind w:left="0" w:firstLine="567"/>
      </w:pPr>
      <w:r w:rsidRPr="00054252">
        <w:t>Расчет</w:t>
      </w:r>
      <w:r w:rsidRPr="00054252">
        <w:rPr>
          <w:lang w:val="kk-KZ"/>
        </w:rPr>
        <w:t>ы</w:t>
      </w:r>
      <w:r w:rsidRPr="00054252">
        <w:t xml:space="preserve"> работоспособности продуктов сгорания (</w:t>
      </w:r>
      <w:r w:rsidRPr="00054252">
        <w:rPr>
          <w:lang w:val="en-US"/>
        </w:rPr>
        <w:t>RT</w:t>
      </w:r>
      <w:r w:rsidRPr="00054252">
        <w:t xml:space="preserve">), </w:t>
      </w:r>
      <w:r w:rsidRPr="00054252">
        <w:rPr>
          <w:lang w:val="kk-KZ"/>
        </w:rPr>
        <w:t xml:space="preserve">плотности газов </w:t>
      </w:r>
      <w:r w:rsidRPr="00054252">
        <w:t xml:space="preserve">и </w:t>
      </w:r>
      <w:r w:rsidRPr="00054252">
        <w:rPr>
          <w:lang w:val="kk-KZ"/>
        </w:rPr>
        <w:t>газовый</w:t>
      </w:r>
      <w:r w:rsidRPr="00054252">
        <w:t xml:space="preserve"> состав продуктов сгорания проводился </w:t>
      </w:r>
      <w:r w:rsidR="008B6440">
        <w:rPr>
          <w:lang w:val="kk-KZ"/>
        </w:rPr>
        <w:t>в</w:t>
      </w:r>
      <w:r w:rsidRPr="00054252">
        <w:rPr>
          <w:lang w:val="kk-KZ"/>
        </w:rPr>
        <w:t xml:space="preserve"> компьютерном коде</w:t>
      </w:r>
      <w:r w:rsidRPr="00054252">
        <w:t xml:space="preserve"> </w:t>
      </w:r>
      <w:r w:rsidRPr="00054252">
        <w:rPr>
          <w:lang w:val="en-US"/>
        </w:rPr>
        <w:t>TDS</w:t>
      </w:r>
      <w:r w:rsidRPr="00054252">
        <w:t xml:space="preserve"> [67-70].</w:t>
      </w:r>
      <w:r>
        <w:t xml:space="preserve"> </w:t>
      </w:r>
      <w:r w:rsidRPr="00054252">
        <w:t>Компьютерный код TDS предназначен для термодинамических расчётов состава и параметров сложных химических систем с различными уравнениями состояния фаз в условиях равновесия и заданного неравновесия в шести стационарных задачах термодинамики с двумя заданными постоянными параметрами (</w:t>
      </w:r>
      <w:r w:rsidRPr="00054252">
        <w:rPr>
          <w:i/>
        </w:rPr>
        <w:t>TV</w:t>
      </w:r>
      <w:r w:rsidRPr="00054252">
        <w:t xml:space="preserve">, </w:t>
      </w:r>
      <w:r w:rsidRPr="00054252">
        <w:rPr>
          <w:i/>
        </w:rPr>
        <w:t>TP</w:t>
      </w:r>
      <w:r w:rsidRPr="00054252">
        <w:t xml:space="preserve">, </w:t>
      </w:r>
      <w:r w:rsidRPr="00054252">
        <w:rPr>
          <w:i/>
        </w:rPr>
        <w:t>UV</w:t>
      </w:r>
      <w:r w:rsidRPr="00054252">
        <w:t xml:space="preserve">, </w:t>
      </w:r>
      <w:r w:rsidRPr="00054252">
        <w:rPr>
          <w:i/>
        </w:rPr>
        <w:t>HP</w:t>
      </w:r>
      <w:r w:rsidRPr="00054252">
        <w:t xml:space="preserve">, </w:t>
      </w:r>
      <w:r w:rsidRPr="00054252">
        <w:rPr>
          <w:i/>
        </w:rPr>
        <w:t>SV</w:t>
      </w:r>
      <w:r w:rsidRPr="00054252">
        <w:t xml:space="preserve">, </w:t>
      </w:r>
      <w:r w:rsidRPr="00054252">
        <w:rPr>
          <w:i/>
        </w:rPr>
        <w:t>SP</w:t>
      </w:r>
      <w:r w:rsidRPr="00054252">
        <w:t xml:space="preserve"> - задачи) и трёх газодинамических задачах со стационарными потоками (детонация Чепмена-Жуге, падающие ударные </w:t>
      </w:r>
      <w:r w:rsidRPr="00054252">
        <w:lastRenderedPageBreak/>
        <w:t>волны, течение в сопле ракетного двигателя).</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 xml:space="preserve">TV – </w:t>
      </w:r>
      <w:r w:rsidRPr="00054252">
        <w:rPr>
          <w:sz w:val="28"/>
          <w:szCs w:val="28"/>
        </w:rPr>
        <w:t>температура и удельный объём,</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 xml:space="preserve">TP – </w:t>
      </w:r>
      <w:r w:rsidRPr="00054252">
        <w:rPr>
          <w:sz w:val="28"/>
          <w:szCs w:val="28"/>
        </w:rPr>
        <w:t>температура и давление,</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 xml:space="preserve">UV – </w:t>
      </w:r>
      <w:r w:rsidRPr="00054252">
        <w:rPr>
          <w:sz w:val="28"/>
          <w:szCs w:val="28"/>
        </w:rPr>
        <w:t>внутренняя энергия и удельный объём,</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 xml:space="preserve">HP - </w:t>
      </w:r>
      <w:r w:rsidRPr="00054252">
        <w:rPr>
          <w:sz w:val="28"/>
          <w:szCs w:val="28"/>
        </w:rPr>
        <w:t xml:space="preserve"> энтальпия и давление,</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SV</w:t>
      </w:r>
      <w:r w:rsidRPr="00054252">
        <w:rPr>
          <w:sz w:val="28"/>
          <w:szCs w:val="28"/>
        </w:rPr>
        <w:t xml:space="preserve"> – энтропия и удельный объём,</w:t>
      </w:r>
    </w:p>
    <w:p w:rsidR="006C31FE" w:rsidRPr="00054252" w:rsidRDefault="006C31FE" w:rsidP="006C31FE">
      <w:pPr>
        <w:pStyle w:val="ab"/>
        <w:tabs>
          <w:tab w:val="left" w:pos="9356"/>
          <w:tab w:val="left" w:pos="9498"/>
        </w:tabs>
        <w:spacing w:after="0"/>
        <w:ind w:left="0" w:firstLine="567"/>
        <w:jc w:val="both"/>
        <w:rPr>
          <w:sz w:val="28"/>
          <w:szCs w:val="28"/>
        </w:rPr>
      </w:pPr>
      <w:r w:rsidRPr="00054252">
        <w:rPr>
          <w:i/>
          <w:sz w:val="28"/>
          <w:szCs w:val="28"/>
        </w:rPr>
        <w:t xml:space="preserve">SP – </w:t>
      </w:r>
      <w:r w:rsidRPr="00054252">
        <w:rPr>
          <w:sz w:val="28"/>
          <w:szCs w:val="28"/>
        </w:rPr>
        <w:t>энтропия и давление.</w:t>
      </w:r>
    </w:p>
    <w:p w:rsidR="006C31FE" w:rsidRDefault="006C31FE" w:rsidP="006C31FE">
      <w:pPr>
        <w:pStyle w:val="ab"/>
        <w:tabs>
          <w:tab w:val="left" w:pos="9356"/>
          <w:tab w:val="left" w:pos="9498"/>
        </w:tabs>
        <w:spacing w:after="0"/>
        <w:ind w:left="0" w:firstLine="567"/>
        <w:jc w:val="both"/>
        <w:rPr>
          <w:sz w:val="28"/>
          <w:szCs w:val="28"/>
        </w:rPr>
      </w:pPr>
      <w:r w:rsidRPr="00054252">
        <w:rPr>
          <w:sz w:val="28"/>
          <w:szCs w:val="28"/>
        </w:rPr>
        <w:t xml:space="preserve">Программный комплекс термодинамических расчетов </w:t>
      </w:r>
      <w:r w:rsidRPr="00054252">
        <w:rPr>
          <w:sz w:val="28"/>
          <w:szCs w:val="28"/>
          <w:lang w:val="en-US"/>
        </w:rPr>
        <w:t>TDS</w:t>
      </w:r>
      <w:r w:rsidRPr="00054252">
        <w:rPr>
          <w:sz w:val="28"/>
          <w:szCs w:val="28"/>
        </w:rPr>
        <w:t xml:space="preserve"> позволяет выполнять расчеты термодинамического равновесия в сложных химически реагирующих или инертных системах любого элементного состава. Как исходные реагенты, так и продукты могут быть многофазными и многокомпонентными смесями, состоящими из веществ с различными агрегатными состояниями. В результате расчета определяются все равновесные параметры, термодинамические свойства, а также фазовый состав продуктов и химические составы каждой из фаз, присутствующих в продуктах. </w:t>
      </w:r>
    </w:p>
    <w:p w:rsidR="006C31FE" w:rsidRDefault="007858CE" w:rsidP="006C31FE">
      <w:pPr>
        <w:pStyle w:val="ab"/>
        <w:tabs>
          <w:tab w:val="left" w:pos="9356"/>
          <w:tab w:val="left" w:pos="9498"/>
        </w:tabs>
        <w:spacing w:after="0"/>
        <w:ind w:left="0" w:firstLine="567"/>
        <w:jc w:val="both"/>
        <w:rPr>
          <w:sz w:val="28"/>
          <w:szCs w:val="28"/>
        </w:rPr>
      </w:pPr>
      <w:r>
        <w:rPr>
          <w:sz w:val="28"/>
          <w:szCs w:val="28"/>
        </w:rPr>
        <w:t>На рисунке 11</w:t>
      </w:r>
      <w:r w:rsidR="006C31FE">
        <w:rPr>
          <w:sz w:val="28"/>
          <w:szCs w:val="28"/>
        </w:rPr>
        <w:t xml:space="preserve"> изображено главное окно компьютерного</w:t>
      </w:r>
      <w:r w:rsidR="006C31FE" w:rsidRPr="006075AD">
        <w:rPr>
          <w:sz w:val="28"/>
          <w:szCs w:val="28"/>
        </w:rPr>
        <w:t xml:space="preserve"> код</w:t>
      </w:r>
      <w:r w:rsidR="006C31FE">
        <w:rPr>
          <w:sz w:val="28"/>
          <w:szCs w:val="28"/>
        </w:rPr>
        <w:t>а</w:t>
      </w:r>
      <w:r w:rsidR="006C31FE" w:rsidRPr="006075AD">
        <w:rPr>
          <w:sz w:val="28"/>
          <w:szCs w:val="28"/>
        </w:rPr>
        <w:t xml:space="preserve"> TDS предназначен</w:t>
      </w:r>
      <w:r w:rsidR="006C31FE">
        <w:rPr>
          <w:sz w:val="28"/>
          <w:szCs w:val="28"/>
        </w:rPr>
        <w:t>ного</w:t>
      </w:r>
      <w:r w:rsidR="006C31FE" w:rsidRPr="006075AD">
        <w:rPr>
          <w:sz w:val="28"/>
          <w:szCs w:val="28"/>
        </w:rPr>
        <w:t xml:space="preserve"> для термодинамических расчётов</w:t>
      </w:r>
      <w:r w:rsidR="006C31FE">
        <w:rPr>
          <w:sz w:val="28"/>
          <w:szCs w:val="28"/>
        </w:rPr>
        <w:t xml:space="preserve"> и сложных химических процессов.</w:t>
      </w:r>
    </w:p>
    <w:p w:rsidR="006C31FE" w:rsidRDefault="006C31FE" w:rsidP="006C31FE">
      <w:pPr>
        <w:pStyle w:val="ab"/>
        <w:tabs>
          <w:tab w:val="left" w:pos="9356"/>
          <w:tab w:val="left" w:pos="9498"/>
        </w:tabs>
        <w:spacing w:after="0"/>
        <w:ind w:left="0" w:firstLine="567"/>
        <w:jc w:val="both"/>
        <w:rPr>
          <w:sz w:val="28"/>
          <w:szCs w:val="28"/>
        </w:rPr>
      </w:pPr>
    </w:p>
    <w:p w:rsidR="006C31FE" w:rsidRDefault="006C31FE" w:rsidP="006C31FE">
      <w:pPr>
        <w:pStyle w:val="ab"/>
        <w:tabs>
          <w:tab w:val="left" w:pos="9356"/>
          <w:tab w:val="left" w:pos="9498"/>
        </w:tabs>
        <w:spacing w:after="0"/>
        <w:ind w:left="0" w:firstLine="567"/>
        <w:jc w:val="center"/>
        <w:rPr>
          <w:sz w:val="28"/>
          <w:szCs w:val="28"/>
        </w:rPr>
      </w:pPr>
      <w:r w:rsidRPr="006075AD">
        <w:rPr>
          <w:noProof/>
          <w:sz w:val="28"/>
          <w:szCs w:val="28"/>
          <w:lang w:eastAsia="ru-RU"/>
        </w:rPr>
        <w:drawing>
          <wp:inline distT="0" distB="0" distL="0" distR="0" wp14:anchorId="2C674447" wp14:editId="10B31696">
            <wp:extent cx="4772025" cy="2821135"/>
            <wp:effectExtent l="0" t="0" r="0" b="0"/>
            <wp:docPr id="41" name="Рисунок 41" descr="C:\Users\Admin\Desktop\Картинки дисс\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1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2406" cy="2827272"/>
                    </a:xfrm>
                    <a:prstGeom prst="rect">
                      <a:avLst/>
                    </a:prstGeom>
                    <a:noFill/>
                    <a:ln>
                      <a:noFill/>
                    </a:ln>
                  </pic:spPr>
                </pic:pic>
              </a:graphicData>
            </a:graphic>
          </wp:inline>
        </w:drawing>
      </w:r>
    </w:p>
    <w:p w:rsidR="006C31FE" w:rsidRDefault="006C31FE" w:rsidP="006C31FE">
      <w:pPr>
        <w:pStyle w:val="ab"/>
        <w:tabs>
          <w:tab w:val="left" w:pos="9356"/>
          <w:tab w:val="left" w:pos="9498"/>
        </w:tabs>
        <w:spacing w:after="0"/>
        <w:ind w:left="0" w:firstLine="567"/>
        <w:jc w:val="both"/>
        <w:rPr>
          <w:sz w:val="28"/>
          <w:szCs w:val="28"/>
        </w:rPr>
      </w:pPr>
    </w:p>
    <w:p w:rsidR="006C31FE" w:rsidRPr="006075AD" w:rsidRDefault="007858CE" w:rsidP="006C31FE">
      <w:pPr>
        <w:pStyle w:val="ab"/>
        <w:tabs>
          <w:tab w:val="left" w:pos="9356"/>
          <w:tab w:val="left" w:pos="9498"/>
        </w:tabs>
        <w:spacing w:after="0"/>
        <w:ind w:left="0" w:firstLine="567"/>
        <w:jc w:val="center"/>
        <w:rPr>
          <w:sz w:val="28"/>
          <w:szCs w:val="28"/>
        </w:rPr>
      </w:pPr>
      <w:r>
        <w:rPr>
          <w:sz w:val="28"/>
          <w:szCs w:val="28"/>
        </w:rPr>
        <w:t>Рисунок 11</w:t>
      </w:r>
      <w:r w:rsidR="006C31FE" w:rsidRPr="006075AD">
        <w:rPr>
          <w:sz w:val="28"/>
          <w:szCs w:val="28"/>
        </w:rPr>
        <w:t>–</w:t>
      </w:r>
      <w:r w:rsidR="006C31FE">
        <w:rPr>
          <w:sz w:val="28"/>
          <w:szCs w:val="28"/>
        </w:rPr>
        <w:t xml:space="preserve"> Главное окно компьютерного</w:t>
      </w:r>
      <w:r w:rsidR="006C31FE" w:rsidRPr="006075AD">
        <w:rPr>
          <w:sz w:val="28"/>
          <w:szCs w:val="28"/>
        </w:rPr>
        <w:t xml:space="preserve"> код</w:t>
      </w:r>
      <w:r w:rsidR="006C31FE">
        <w:rPr>
          <w:sz w:val="28"/>
          <w:szCs w:val="28"/>
        </w:rPr>
        <w:t>а</w:t>
      </w:r>
      <w:r w:rsidR="006C31FE" w:rsidRPr="006075AD">
        <w:rPr>
          <w:sz w:val="28"/>
          <w:szCs w:val="28"/>
        </w:rPr>
        <w:t xml:space="preserve"> TDS предназначен</w:t>
      </w:r>
      <w:r w:rsidR="006C31FE">
        <w:rPr>
          <w:sz w:val="28"/>
          <w:szCs w:val="28"/>
        </w:rPr>
        <w:t>ного</w:t>
      </w:r>
      <w:r w:rsidR="006C31FE" w:rsidRPr="006075AD">
        <w:rPr>
          <w:sz w:val="28"/>
          <w:szCs w:val="28"/>
        </w:rPr>
        <w:t xml:space="preserve"> для термодинамических расчётов</w:t>
      </w:r>
    </w:p>
    <w:p w:rsidR="006C31FE" w:rsidRDefault="006C31FE" w:rsidP="006C31FE">
      <w:pPr>
        <w:pStyle w:val="ab"/>
        <w:tabs>
          <w:tab w:val="left" w:pos="9356"/>
          <w:tab w:val="left" w:pos="9498"/>
        </w:tabs>
        <w:spacing w:after="0"/>
        <w:ind w:left="0" w:firstLine="567"/>
        <w:jc w:val="both"/>
        <w:rPr>
          <w:sz w:val="28"/>
          <w:szCs w:val="28"/>
        </w:rPr>
      </w:pPr>
    </w:p>
    <w:p w:rsidR="006C31FE" w:rsidRPr="00404BD2" w:rsidRDefault="006C31FE" w:rsidP="006C31FE">
      <w:pPr>
        <w:pStyle w:val="ab"/>
        <w:tabs>
          <w:tab w:val="left" w:pos="9356"/>
          <w:tab w:val="left" w:pos="9498"/>
        </w:tabs>
        <w:spacing w:after="0"/>
        <w:ind w:left="0" w:firstLine="567"/>
        <w:jc w:val="both"/>
        <w:rPr>
          <w:sz w:val="28"/>
          <w:szCs w:val="28"/>
        </w:rPr>
      </w:pPr>
      <w:r w:rsidRPr="00054252">
        <w:rPr>
          <w:sz w:val="28"/>
          <w:szCs w:val="28"/>
        </w:rPr>
        <w:t>В основу термодинамических расчетов сложных химических систем положен фундаментальный метод экстремума характеристических функций (МЭХФ), сформулированный Гиббсом. TDS позволяет вычислять основные термодинамические состояния (</w:t>
      </w:r>
      <w:r w:rsidRPr="00054252">
        <w:rPr>
          <w:i/>
          <w:sz w:val="28"/>
          <w:szCs w:val="28"/>
        </w:rPr>
        <w:t>TV</w:t>
      </w:r>
      <w:r w:rsidRPr="00054252">
        <w:rPr>
          <w:sz w:val="28"/>
          <w:szCs w:val="28"/>
        </w:rPr>
        <w:t xml:space="preserve">, </w:t>
      </w:r>
      <w:r w:rsidRPr="00054252">
        <w:rPr>
          <w:i/>
          <w:sz w:val="28"/>
          <w:szCs w:val="28"/>
        </w:rPr>
        <w:t>TP</w:t>
      </w:r>
      <w:r w:rsidRPr="00054252">
        <w:rPr>
          <w:sz w:val="28"/>
          <w:szCs w:val="28"/>
        </w:rPr>
        <w:t xml:space="preserve">, </w:t>
      </w:r>
      <w:r w:rsidRPr="00054252">
        <w:rPr>
          <w:i/>
          <w:sz w:val="28"/>
          <w:szCs w:val="28"/>
        </w:rPr>
        <w:t>UV</w:t>
      </w:r>
      <w:r w:rsidRPr="00054252">
        <w:rPr>
          <w:sz w:val="28"/>
          <w:szCs w:val="28"/>
        </w:rPr>
        <w:t xml:space="preserve">, </w:t>
      </w:r>
      <w:r w:rsidRPr="00054252">
        <w:rPr>
          <w:i/>
          <w:sz w:val="28"/>
          <w:szCs w:val="28"/>
        </w:rPr>
        <w:t>HP</w:t>
      </w:r>
      <w:r w:rsidRPr="00054252">
        <w:rPr>
          <w:sz w:val="28"/>
          <w:szCs w:val="28"/>
        </w:rPr>
        <w:t xml:space="preserve">, </w:t>
      </w:r>
      <w:r w:rsidRPr="00054252">
        <w:rPr>
          <w:i/>
          <w:sz w:val="28"/>
          <w:szCs w:val="28"/>
        </w:rPr>
        <w:t>SV</w:t>
      </w:r>
      <w:r w:rsidRPr="00054252">
        <w:rPr>
          <w:sz w:val="28"/>
          <w:szCs w:val="28"/>
        </w:rPr>
        <w:t xml:space="preserve">, </w:t>
      </w:r>
      <w:r w:rsidRPr="00054252">
        <w:rPr>
          <w:i/>
          <w:sz w:val="28"/>
          <w:szCs w:val="28"/>
        </w:rPr>
        <w:t>SP</w:t>
      </w:r>
      <w:r w:rsidRPr="00054252">
        <w:rPr>
          <w:sz w:val="28"/>
          <w:szCs w:val="28"/>
        </w:rPr>
        <w:t xml:space="preserve"> - задачи) сложных химических систем. При этом программа находит такие значения концентраций веществ - продуктов и остальных неизвестных термодинамических параметров системы, при которых удовлетворяется условие равновесия в виде экстремума </w:t>
      </w:r>
      <w:r w:rsidRPr="00054252">
        <w:rPr>
          <w:sz w:val="28"/>
          <w:szCs w:val="28"/>
        </w:rPr>
        <w:lastRenderedPageBreak/>
        <w:t xml:space="preserve">соответствующей характеристической функции. С математической точки зрения задача представляет собой поиск условного экстремума функции многих переменных и сводится к решению системы нелинейных уравнений, порядок которой зависит от сложности рассматриваемой химической системы (от количества химических элементов, количества возможных продуктов и т.д.). </w:t>
      </w:r>
      <w:r w:rsidRPr="00054252">
        <w:rPr>
          <w:i/>
          <w:sz w:val="28"/>
          <w:szCs w:val="28"/>
        </w:rPr>
        <w:t>TV</w:t>
      </w:r>
      <w:r w:rsidRPr="00054252">
        <w:rPr>
          <w:sz w:val="28"/>
          <w:szCs w:val="28"/>
        </w:rPr>
        <w:t xml:space="preserve">, </w:t>
      </w:r>
      <w:r w:rsidRPr="00054252">
        <w:rPr>
          <w:i/>
          <w:sz w:val="28"/>
          <w:szCs w:val="28"/>
        </w:rPr>
        <w:t>TP</w:t>
      </w:r>
      <w:r w:rsidRPr="00054252">
        <w:rPr>
          <w:sz w:val="28"/>
          <w:szCs w:val="28"/>
        </w:rPr>
        <w:t xml:space="preserve">, </w:t>
      </w:r>
      <w:r w:rsidRPr="00054252">
        <w:rPr>
          <w:i/>
          <w:sz w:val="28"/>
          <w:szCs w:val="28"/>
        </w:rPr>
        <w:t>UV</w:t>
      </w:r>
      <w:r w:rsidRPr="00054252">
        <w:rPr>
          <w:sz w:val="28"/>
          <w:szCs w:val="28"/>
        </w:rPr>
        <w:t xml:space="preserve">, </w:t>
      </w:r>
      <w:r w:rsidRPr="00054252">
        <w:rPr>
          <w:i/>
          <w:sz w:val="28"/>
          <w:szCs w:val="28"/>
        </w:rPr>
        <w:t>HP</w:t>
      </w:r>
      <w:r w:rsidRPr="00054252">
        <w:rPr>
          <w:sz w:val="28"/>
          <w:szCs w:val="28"/>
        </w:rPr>
        <w:t xml:space="preserve">, </w:t>
      </w:r>
      <w:r w:rsidRPr="00054252">
        <w:rPr>
          <w:i/>
          <w:sz w:val="28"/>
          <w:szCs w:val="28"/>
        </w:rPr>
        <w:t>SV</w:t>
      </w:r>
      <w:r w:rsidRPr="00054252">
        <w:rPr>
          <w:sz w:val="28"/>
          <w:szCs w:val="28"/>
        </w:rPr>
        <w:t xml:space="preserve"> и </w:t>
      </w:r>
      <w:r w:rsidRPr="00054252">
        <w:rPr>
          <w:i/>
          <w:sz w:val="28"/>
          <w:szCs w:val="28"/>
        </w:rPr>
        <w:t>SP</w:t>
      </w:r>
      <w:r w:rsidRPr="00054252">
        <w:rPr>
          <w:sz w:val="28"/>
          <w:szCs w:val="28"/>
        </w:rPr>
        <w:t xml:space="preserve"> - задачи (базовые типы задач) имеют важное самостоятельное значение, так как соответствуют реальным физико-химическим процессам. Например, состояние </w:t>
      </w:r>
      <w:r w:rsidRPr="00054252">
        <w:rPr>
          <w:i/>
          <w:sz w:val="28"/>
          <w:szCs w:val="28"/>
        </w:rPr>
        <w:t>UV</w:t>
      </w:r>
      <w:r w:rsidRPr="00054252">
        <w:rPr>
          <w:sz w:val="28"/>
          <w:szCs w:val="28"/>
        </w:rPr>
        <w:t xml:space="preserve"> реализуется в процессе химического реагирования при постоянном объеме, в том числе в процессе горения в замкнутом объеме. Применяя программу </w:t>
      </w:r>
      <w:r w:rsidRPr="00054252">
        <w:rPr>
          <w:sz w:val="28"/>
          <w:szCs w:val="28"/>
          <w:lang w:val="en-US"/>
        </w:rPr>
        <w:t>TDS</w:t>
      </w:r>
      <w:r w:rsidRPr="00054252">
        <w:rPr>
          <w:sz w:val="28"/>
          <w:szCs w:val="28"/>
        </w:rPr>
        <w:t xml:space="preserve"> для последовательного решения нескольких задач базовых типов (когда результаты решения предыдущей задачи становятся исходными данными для следующей задачи), можно тем самым выполнять термодинамическое моделирование практически любого реального технологического</w:t>
      </w:r>
      <w:r>
        <w:rPr>
          <w:sz w:val="28"/>
          <w:szCs w:val="28"/>
        </w:rPr>
        <w:t xml:space="preserve"> процесса, цикла или установки.</w:t>
      </w:r>
    </w:p>
    <w:p w:rsidR="00666492" w:rsidRDefault="00666492" w:rsidP="001D7117">
      <w:pPr>
        <w:tabs>
          <w:tab w:val="left" w:pos="9356"/>
          <w:tab w:val="left" w:pos="9498"/>
        </w:tabs>
        <w:ind w:firstLine="567"/>
        <w:jc w:val="both"/>
        <w:rPr>
          <w:b/>
          <w:sz w:val="28"/>
        </w:rPr>
      </w:pPr>
    </w:p>
    <w:p w:rsidR="00ED47C4" w:rsidRPr="00D92796" w:rsidRDefault="00ED47C4" w:rsidP="001D7117">
      <w:pPr>
        <w:tabs>
          <w:tab w:val="left" w:pos="9356"/>
          <w:tab w:val="left" w:pos="9498"/>
        </w:tabs>
        <w:ind w:firstLine="567"/>
        <w:jc w:val="both"/>
        <w:rPr>
          <w:b/>
          <w:sz w:val="28"/>
        </w:rPr>
      </w:pPr>
      <w:r w:rsidRPr="00ED47C4">
        <w:rPr>
          <w:b/>
          <w:sz w:val="28"/>
        </w:rPr>
        <w:t>2.2</w:t>
      </w:r>
      <w:r w:rsidR="0059573A">
        <w:rPr>
          <w:b/>
          <w:sz w:val="28"/>
        </w:rPr>
        <w:t xml:space="preserve"> </w:t>
      </w:r>
      <w:r w:rsidRPr="00ED47C4">
        <w:rPr>
          <w:b/>
          <w:sz w:val="28"/>
        </w:rPr>
        <w:t>Физико-химические</w:t>
      </w:r>
      <w:r w:rsidRPr="00ED47C4">
        <w:rPr>
          <w:b/>
          <w:spacing w:val="-8"/>
          <w:sz w:val="28"/>
        </w:rPr>
        <w:t xml:space="preserve"> </w:t>
      </w:r>
      <w:r w:rsidRPr="00ED47C4">
        <w:rPr>
          <w:b/>
          <w:sz w:val="28"/>
        </w:rPr>
        <w:t>исследования</w:t>
      </w:r>
      <w:r w:rsidRPr="00ED47C4">
        <w:rPr>
          <w:b/>
          <w:spacing w:val="-6"/>
          <w:sz w:val="28"/>
        </w:rPr>
        <w:t xml:space="preserve"> </w:t>
      </w:r>
      <w:r w:rsidR="00D92796">
        <w:rPr>
          <w:b/>
          <w:sz w:val="28"/>
        </w:rPr>
        <w:t>пиросоставов</w:t>
      </w:r>
    </w:p>
    <w:p w:rsidR="00ED47C4" w:rsidRPr="00930A7F" w:rsidRDefault="0059573A" w:rsidP="001D7117">
      <w:pPr>
        <w:tabs>
          <w:tab w:val="left" w:pos="9356"/>
          <w:tab w:val="left" w:pos="9498"/>
        </w:tabs>
        <w:ind w:firstLine="567"/>
        <w:jc w:val="both"/>
        <w:rPr>
          <w:sz w:val="28"/>
        </w:rPr>
      </w:pPr>
      <w:r w:rsidRPr="00930A7F">
        <w:rPr>
          <w:sz w:val="28"/>
        </w:rPr>
        <w:t>2.2.1</w:t>
      </w:r>
      <w:r w:rsidR="00ED47C4" w:rsidRPr="00930A7F">
        <w:t xml:space="preserve"> </w:t>
      </w:r>
      <w:r w:rsidR="00ED47C4" w:rsidRPr="00930A7F">
        <w:rPr>
          <w:sz w:val="28"/>
        </w:rPr>
        <w:t>Синхронный термический анализ</w:t>
      </w:r>
    </w:p>
    <w:p w:rsidR="00ED47C4" w:rsidRPr="00AD716E" w:rsidRDefault="00ED47C4" w:rsidP="001D7117">
      <w:pPr>
        <w:tabs>
          <w:tab w:val="left" w:pos="9356"/>
          <w:tab w:val="left" w:pos="9498"/>
        </w:tabs>
        <w:ind w:firstLine="567"/>
        <w:jc w:val="both"/>
        <w:rPr>
          <w:sz w:val="28"/>
          <w:szCs w:val="28"/>
        </w:rPr>
      </w:pPr>
      <w:r w:rsidRPr="00AD716E">
        <w:rPr>
          <w:sz w:val="28"/>
          <w:szCs w:val="28"/>
        </w:rPr>
        <w:t xml:space="preserve">В данной работе для проведения синхронного термического анализа использовался прибор </w:t>
      </w:r>
      <w:r w:rsidRPr="00AD716E">
        <w:rPr>
          <w:sz w:val="28"/>
          <w:szCs w:val="28"/>
          <w:lang w:val="en-US"/>
        </w:rPr>
        <w:t>Netzsch</w:t>
      </w:r>
      <w:r w:rsidRPr="00AD716E">
        <w:rPr>
          <w:sz w:val="28"/>
          <w:szCs w:val="28"/>
        </w:rPr>
        <w:t xml:space="preserve"> </w:t>
      </w:r>
      <w:r w:rsidRPr="00AD716E">
        <w:rPr>
          <w:sz w:val="28"/>
          <w:szCs w:val="28"/>
          <w:lang w:val="en-US"/>
        </w:rPr>
        <w:t>STA</w:t>
      </w:r>
      <w:r w:rsidRPr="00AD716E">
        <w:rPr>
          <w:sz w:val="28"/>
          <w:szCs w:val="28"/>
        </w:rPr>
        <w:t xml:space="preserve"> 409 </w:t>
      </w:r>
      <w:r w:rsidRPr="00AD716E">
        <w:rPr>
          <w:sz w:val="28"/>
          <w:szCs w:val="28"/>
          <w:lang w:val="en-US"/>
        </w:rPr>
        <w:t>PC</w:t>
      </w:r>
      <w:r>
        <w:rPr>
          <w:sz w:val="28"/>
          <w:szCs w:val="28"/>
        </w:rPr>
        <w:t xml:space="preserve">, в котором реализовано указанное преимущество. </w:t>
      </w:r>
    </w:p>
    <w:p w:rsidR="00ED47C4" w:rsidRDefault="00ED47C4" w:rsidP="001D7117">
      <w:pPr>
        <w:tabs>
          <w:tab w:val="left" w:pos="9356"/>
          <w:tab w:val="left" w:pos="9498"/>
        </w:tabs>
        <w:ind w:firstLine="567"/>
        <w:jc w:val="both"/>
        <w:rPr>
          <w:sz w:val="28"/>
          <w:szCs w:val="28"/>
        </w:rPr>
      </w:pPr>
      <w:r w:rsidRPr="00163895">
        <w:rPr>
          <w:sz w:val="28"/>
          <w:szCs w:val="28"/>
        </w:rPr>
        <w:t>Схема установки Netzsch STA 409 PC</w:t>
      </w:r>
      <w:r w:rsidR="007858CE">
        <w:rPr>
          <w:sz w:val="28"/>
          <w:szCs w:val="28"/>
        </w:rPr>
        <w:t xml:space="preserve"> представлена на рисунке 12</w:t>
      </w:r>
      <w:r w:rsidR="00E60F9B">
        <w:rPr>
          <w:sz w:val="28"/>
          <w:szCs w:val="28"/>
        </w:rPr>
        <w:t>.</w:t>
      </w:r>
    </w:p>
    <w:p w:rsidR="00D92796" w:rsidRPr="00163895" w:rsidRDefault="00D92796"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center"/>
        <w:rPr>
          <w:noProof/>
        </w:rPr>
      </w:pPr>
      <w:r>
        <w:rPr>
          <w:noProof/>
          <w:lang w:eastAsia="ru-RU"/>
        </w:rPr>
        <w:drawing>
          <wp:inline distT="0" distB="0" distL="0" distR="0" wp14:anchorId="41763436" wp14:editId="6EBDCC8A">
            <wp:extent cx="2238375" cy="21558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665" cy="2174391"/>
                    </a:xfrm>
                    <a:prstGeom prst="rect">
                      <a:avLst/>
                    </a:prstGeom>
                    <a:noFill/>
                    <a:ln>
                      <a:noFill/>
                    </a:ln>
                  </pic:spPr>
                </pic:pic>
              </a:graphicData>
            </a:graphic>
          </wp:inline>
        </w:drawing>
      </w:r>
    </w:p>
    <w:p w:rsidR="002F26D6" w:rsidRDefault="002F26D6" w:rsidP="001D7117">
      <w:pPr>
        <w:tabs>
          <w:tab w:val="left" w:pos="9356"/>
          <w:tab w:val="left" w:pos="9498"/>
        </w:tabs>
        <w:ind w:firstLine="567"/>
        <w:jc w:val="both"/>
        <w:rPr>
          <w:i/>
        </w:rPr>
      </w:pPr>
    </w:p>
    <w:p w:rsidR="00ED47C4" w:rsidRPr="00C82B51" w:rsidRDefault="007858CE" w:rsidP="001D7117">
      <w:pPr>
        <w:tabs>
          <w:tab w:val="left" w:pos="9356"/>
          <w:tab w:val="left" w:pos="9498"/>
        </w:tabs>
        <w:ind w:firstLine="567"/>
        <w:jc w:val="center"/>
        <w:rPr>
          <w:sz w:val="28"/>
          <w:szCs w:val="28"/>
        </w:rPr>
      </w:pPr>
      <w:r>
        <w:rPr>
          <w:sz w:val="28"/>
          <w:szCs w:val="28"/>
        </w:rPr>
        <w:t>Рисунок 12</w:t>
      </w:r>
      <w:r w:rsidR="002F26D6" w:rsidRPr="002F26D6">
        <w:rPr>
          <w:sz w:val="28"/>
          <w:szCs w:val="28"/>
        </w:rPr>
        <w:t xml:space="preserve"> –</w:t>
      </w:r>
      <w:r w:rsidR="002F26D6">
        <w:rPr>
          <w:sz w:val="28"/>
          <w:szCs w:val="28"/>
        </w:rPr>
        <w:t xml:space="preserve"> </w:t>
      </w:r>
      <w:r w:rsidR="00ED47C4" w:rsidRPr="002F26D6">
        <w:rPr>
          <w:sz w:val="28"/>
          <w:szCs w:val="28"/>
        </w:rPr>
        <w:t xml:space="preserve">Схема установки для проведения синхронного термического анализа </w:t>
      </w:r>
      <w:r w:rsidR="00ED47C4" w:rsidRPr="002F26D6">
        <w:rPr>
          <w:sz w:val="28"/>
          <w:szCs w:val="28"/>
          <w:lang w:val="en-US"/>
        </w:rPr>
        <w:t>Netzsch</w:t>
      </w:r>
      <w:r w:rsidR="00ED47C4" w:rsidRPr="002F26D6">
        <w:rPr>
          <w:sz w:val="28"/>
          <w:szCs w:val="28"/>
        </w:rPr>
        <w:t xml:space="preserve"> </w:t>
      </w:r>
      <w:r w:rsidR="00ED47C4" w:rsidRPr="002F26D6">
        <w:rPr>
          <w:sz w:val="28"/>
          <w:szCs w:val="28"/>
          <w:lang w:val="en-US"/>
        </w:rPr>
        <w:t>STA</w:t>
      </w:r>
      <w:r w:rsidR="00ED47C4" w:rsidRPr="002F26D6">
        <w:rPr>
          <w:sz w:val="28"/>
          <w:szCs w:val="28"/>
        </w:rPr>
        <w:t xml:space="preserve"> 409 </w:t>
      </w:r>
      <w:r w:rsidR="00ED47C4" w:rsidRPr="002F26D6">
        <w:rPr>
          <w:sz w:val="28"/>
          <w:szCs w:val="28"/>
          <w:lang w:val="en-US"/>
        </w:rPr>
        <w:t>PC</w:t>
      </w:r>
    </w:p>
    <w:p w:rsidR="002F26D6" w:rsidRDefault="002F26D6"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both"/>
        <w:rPr>
          <w:noProof/>
          <w:sz w:val="28"/>
          <w:szCs w:val="28"/>
        </w:rPr>
      </w:pPr>
      <w:r w:rsidRPr="005E3FEC">
        <w:rPr>
          <w:sz w:val="28"/>
          <w:szCs w:val="28"/>
        </w:rPr>
        <w:t>Осн</w:t>
      </w:r>
      <w:r w:rsidR="00E60F9B">
        <w:rPr>
          <w:sz w:val="28"/>
          <w:szCs w:val="28"/>
        </w:rPr>
        <w:t>овным</w:t>
      </w:r>
      <w:r w:rsidR="007858CE">
        <w:rPr>
          <w:sz w:val="28"/>
          <w:szCs w:val="28"/>
        </w:rPr>
        <w:t xml:space="preserve"> элементом установки (рисунок 12</w:t>
      </w:r>
      <w:r w:rsidRPr="005E3FEC">
        <w:rPr>
          <w:sz w:val="28"/>
          <w:szCs w:val="28"/>
        </w:rPr>
        <w:t xml:space="preserve">) </w:t>
      </w:r>
      <w:r>
        <w:rPr>
          <w:sz w:val="28"/>
          <w:szCs w:val="28"/>
        </w:rPr>
        <w:t>является измерительный блок (1)</w:t>
      </w:r>
      <w:r w:rsidRPr="005E3FEC">
        <w:rPr>
          <w:sz w:val="28"/>
          <w:szCs w:val="28"/>
        </w:rPr>
        <w:t>. К измерительному блоку в свою очередь подключены силовой блок (блок питания 2), термостат (3), блок управления газами (4), вакуумный насос-система откачки воздуха (5), ЭВМ (6).</w:t>
      </w:r>
      <w:r w:rsidRPr="009140DA">
        <w:rPr>
          <w:noProof/>
          <w:sz w:val="28"/>
          <w:szCs w:val="28"/>
        </w:rPr>
        <w:t xml:space="preserve"> </w:t>
      </w:r>
    </w:p>
    <w:p w:rsidR="00930A7F" w:rsidRDefault="00ED47C4" w:rsidP="00930A7F">
      <w:pPr>
        <w:tabs>
          <w:tab w:val="left" w:pos="9356"/>
          <w:tab w:val="left" w:pos="9498"/>
        </w:tabs>
        <w:ind w:firstLine="567"/>
        <w:jc w:val="both"/>
        <w:rPr>
          <w:sz w:val="28"/>
          <w:szCs w:val="28"/>
        </w:rPr>
      </w:pPr>
      <w:r>
        <w:rPr>
          <w:sz w:val="28"/>
          <w:szCs w:val="28"/>
          <w:lang w:val="en-US"/>
        </w:rPr>
        <w:t>C</w:t>
      </w:r>
      <w:r>
        <w:rPr>
          <w:sz w:val="28"/>
          <w:szCs w:val="28"/>
        </w:rPr>
        <w:t xml:space="preserve"> помощью прибора </w:t>
      </w:r>
      <w:r>
        <w:rPr>
          <w:sz w:val="28"/>
          <w:szCs w:val="28"/>
          <w:lang w:val="en-US"/>
        </w:rPr>
        <w:t>Netzsch</w:t>
      </w:r>
      <w:r w:rsidRPr="009679BF">
        <w:rPr>
          <w:sz w:val="28"/>
          <w:szCs w:val="28"/>
        </w:rPr>
        <w:t xml:space="preserve"> </w:t>
      </w:r>
      <w:r>
        <w:rPr>
          <w:sz w:val="28"/>
          <w:szCs w:val="28"/>
          <w:lang w:val="en-US"/>
        </w:rPr>
        <w:t>STA</w:t>
      </w:r>
      <w:r w:rsidRPr="009679BF">
        <w:rPr>
          <w:sz w:val="28"/>
          <w:szCs w:val="28"/>
        </w:rPr>
        <w:t xml:space="preserve"> 409 </w:t>
      </w:r>
      <w:r>
        <w:rPr>
          <w:sz w:val="28"/>
          <w:szCs w:val="28"/>
          <w:lang w:val="en-US"/>
        </w:rPr>
        <w:t>PC</w:t>
      </w:r>
      <w:r w:rsidRPr="009679BF">
        <w:rPr>
          <w:sz w:val="28"/>
          <w:szCs w:val="28"/>
        </w:rPr>
        <w:t xml:space="preserve"> </w:t>
      </w:r>
      <w:r>
        <w:rPr>
          <w:sz w:val="28"/>
          <w:szCs w:val="28"/>
        </w:rPr>
        <w:t xml:space="preserve">проводится измерение термического поведения образца. </w:t>
      </w:r>
      <w:r w:rsidRPr="005E3FEC">
        <w:rPr>
          <w:sz w:val="28"/>
          <w:szCs w:val="28"/>
        </w:rPr>
        <w:t xml:space="preserve">На рисунке </w:t>
      </w:r>
      <w:r w:rsidR="007858CE">
        <w:rPr>
          <w:sz w:val="28"/>
          <w:szCs w:val="28"/>
        </w:rPr>
        <w:t>13</w:t>
      </w:r>
      <w:r w:rsidRPr="005E3FEC">
        <w:rPr>
          <w:sz w:val="28"/>
          <w:szCs w:val="28"/>
        </w:rPr>
        <w:t xml:space="preserve"> представлена подробная схе</w:t>
      </w:r>
      <w:r w:rsidR="00930A7F">
        <w:rPr>
          <w:sz w:val="28"/>
          <w:szCs w:val="28"/>
        </w:rPr>
        <w:t>ма измерительного блока (печи).</w:t>
      </w:r>
    </w:p>
    <w:p w:rsidR="003C6BED" w:rsidRDefault="003C6BED" w:rsidP="00930A7F">
      <w:pPr>
        <w:tabs>
          <w:tab w:val="left" w:pos="9356"/>
          <w:tab w:val="left" w:pos="9498"/>
        </w:tabs>
        <w:ind w:firstLine="567"/>
        <w:jc w:val="both"/>
        <w:rPr>
          <w:sz w:val="28"/>
          <w:szCs w:val="28"/>
        </w:rPr>
      </w:pPr>
    </w:p>
    <w:p w:rsidR="00ED47C4" w:rsidRDefault="00930A7F" w:rsidP="001D7117">
      <w:pPr>
        <w:tabs>
          <w:tab w:val="left" w:pos="9356"/>
          <w:tab w:val="left" w:pos="9498"/>
        </w:tabs>
        <w:ind w:firstLine="567"/>
        <w:jc w:val="both"/>
        <w:rPr>
          <w:sz w:val="28"/>
          <w:szCs w:val="28"/>
        </w:rPr>
      </w:pPr>
      <w:r>
        <w:rPr>
          <w:noProof/>
          <w:sz w:val="28"/>
          <w:szCs w:val="28"/>
          <w:lang w:eastAsia="ru-RU"/>
        </w:rPr>
        <w:lastRenderedPageBreak/>
        <w:drawing>
          <wp:anchor distT="0" distB="0" distL="114300" distR="114300" simplePos="0" relativeHeight="251656704" behindDoc="1" locked="0" layoutInCell="1" allowOverlap="1" wp14:anchorId="025CAA92" wp14:editId="38084DD3">
            <wp:simplePos x="0" y="0"/>
            <wp:positionH relativeFrom="column">
              <wp:posOffset>2809240</wp:posOffset>
            </wp:positionH>
            <wp:positionV relativeFrom="paragraph">
              <wp:posOffset>123190</wp:posOffset>
            </wp:positionV>
            <wp:extent cx="2221230" cy="2658110"/>
            <wp:effectExtent l="0" t="0" r="7620" b="889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1230" cy="2658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ru-RU"/>
        </w:rPr>
        <mc:AlternateContent>
          <mc:Choice Requires="wps">
            <w:drawing>
              <wp:anchor distT="0" distB="0" distL="114300" distR="114300" simplePos="0" relativeHeight="251663872" behindDoc="0" locked="0" layoutInCell="1" allowOverlap="1" wp14:anchorId="319E66A1" wp14:editId="24D40A34">
                <wp:simplePos x="0" y="0"/>
                <wp:positionH relativeFrom="column">
                  <wp:posOffset>1148715</wp:posOffset>
                </wp:positionH>
                <wp:positionV relativeFrom="paragraph">
                  <wp:posOffset>179705</wp:posOffset>
                </wp:positionV>
                <wp:extent cx="1314450" cy="2305050"/>
                <wp:effectExtent l="0" t="0" r="19050" b="1905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242A08" id="Прямоугольник 28" o:spid="_x0000_s1026" style="position:absolute;margin-left:90.45pt;margin-top:14.15pt;width:103.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" filled="f"/>
            </w:pict>
          </mc:Fallback>
        </mc:AlternateContent>
      </w:r>
    </w:p>
    <w:p w:rsidR="00ED47C4" w:rsidRDefault="00930A7F" w:rsidP="00930A7F">
      <w:pPr>
        <w:tabs>
          <w:tab w:val="left" w:pos="9356"/>
          <w:tab w:val="left" w:pos="9498"/>
        </w:tabs>
        <w:ind w:left="2127"/>
        <w:rPr>
          <w:rFonts w:ascii="Arial" w:hAnsi="Arial" w:cs="Arial"/>
        </w:rPr>
      </w:pPr>
      <w:r>
        <w:rPr>
          <w:rFonts w:ascii="Arial" w:hAnsi="Arial" w:cs="Arial"/>
        </w:rPr>
        <w:tab/>
      </w:r>
      <w:r w:rsidRPr="00563811">
        <w:rPr>
          <w:rFonts w:ascii="Arial" w:hAnsi="Arial" w:cs="Arial"/>
          <w:noProof/>
          <w:lang w:eastAsia="ru-RU"/>
        </w:rPr>
        <w:drawing>
          <wp:inline distT="0" distB="0" distL="0" distR="0" wp14:anchorId="75982CF4" wp14:editId="6A017217">
            <wp:extent cx="971550" cy="19624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r="6999" b="3589"/>
                    <a:stretch>
                      <a:fillRect/>
                    </a:stretch>
                  </pic:blipFill>
                  <pic:spPr bwMode="auto">
                    <a:xfrm>
                      <a:off x="0" y="0"/>
                      <a:ext cx="980116" cy="1979705"/>
                    </a:xfrm>
                    <a:prstGeom prst="rect">
                      <a:avLst/>
                    </a:prstGeom>
                    <a:noFill/>
                    <a:ln>
                      <a:noFill/>
                    </a:ln>
                  </pic:spPr>
                </pic:pic>
              </a:graphicData>
            </a:graphic>
          </wp:inline>
        </w:drawing>
      </w:r>
    </w:p>
    <w:p w:rsidR="00ED47C4" w:rsidRDefault="00ED47C4" w:rsidP="001D7117">
      <w:pPr>
        <w:tabs>
          <w:tab w:val="left" w:pos="9356"/>
          <w:tab w:val="left" w:pos="9498"/>
        </w:tabs>
        <w:ind w:firstLine="567"/>
        <w:jc w:val="both"/>
        <w:rPr>
          <w:rFonts w:ascii="Arial" w:hAnsi="Arial" w:cs="Arial"/>
        </w:rPr>
      </w:pPr>
    </w:p>
    <w:p w:rsidR="00D92796" w:rsidRDefault="00D92796" w:rsidP="001D7117">
      <w:pPr>
        <w:tabs>
          <w:tab w:val="left" w:pos="9356"/>
          <w:tab w:val="left" w:pos="9498"/>
        </w:tabs>
        <w:ind w:firstLine="567"/>
        <w:jc w:val="both"/>
        <w:rPr>
          <w:rFonts w:ascii="Arial" w:hAnsi="Arial" w:cs="Arial"/>
        </w:rPr>
      </w:pPr>
    </w:p>
    <w:p w:rsidR="00D92796" w:rsidRDefault="00D92796" w:rsidP="001D7117">
      <w:pPr>
        <w:tabs>
          <w:tab w:val="left" w:pos="9356"/>
          <w:tab w:val="left" w:pos="9498"/>
        </w:tabs>
        <w:ind w:firstLine="567"/>
        <w:jc w:val="both"/>
        <w:rPr>
          <w:rFonts w:ascii="Arial" w:hAnsi="Arial" w:cs="Arial"/>
        </w:rPr>
      </w:pPr>
    </w:p>
    <w:p w:rsidR="004F06FF" w:rsidRDefault="004F06FF" w:rsidP="00E60F9B">
      <w:pPr>
        <w:tabs>
          <w:tab w:val="left" w:pos="9356"/>
          <w:tab w:val="left" w:pos="9498"/>
        </w:tabs>
        <w:rPr>
          <w:sz w:val="28"/>
          <w:szCs w:val="28"/>
        </w:rPr>
      </w:pPr>
    </w:p>
    <w:p w:rsidR="00ED47C4" w:rsidRPr="00574F0F" w:rsidRDefault="007858CE" w:rsidP="001D7117">
      <w:pPr>
        <w:tabs>
          <w:tab w:val="left" w:pos="9356"/>
          <w:tab w:val="left" w:pos="9498"/>
        </w:tabs>
        <w:ind w:firstLine="567"/>
        <w:jc w:val="center"/>
        <w:rPr>
          <w:sz w:val="28"/>
          <w:szCs w:val="28"/>
        </w:rPr>
      </w:pPr>
      <w:r>
        <w:rPr>
          <w:sz w:val="28"/>
          <w:szCs w:val="28"/>
        </w:rPr>
        <w:t>Рисунок 13</w:t>
      </w:r>
      <w:r w:rsidR="002F26D6" w:rsidRPr="002F26D6">
        <w:rPr>
          <w:sz w:val="28"/>
          <w:szCs w:val="28"/>
        </w:rPr>
        <w:t xml:space="preserve"> –</w:t>
      </w:r>
      <w:r w:rsidR="002F26D6">
        <w:rPr>
          <w:sz w:val="28"/>
          <w:szCs w:val="28"/>
        </w:rPr>
        <w:t xml:space="preserve"> </w:t>
      </w:r>
      <w:r w:rsidR="00ED47C4" w:rsidRPr="00574F0F">
        <w:rPr>
          <w:sz w:val="28"/>
          <w:szCs w:val="28"/>
        </w:rPr>
        <w:t>Подробная схема измерительного блока:</w:t>
      </w:r>
    </w:p>
    <w:p w:rsidR="00ED47C4" w:rsidRPr="00574F0F" w:rsidRDefault="00ED47C4" w:rsidP="001D7117">
      <w:pPr>
        <w:tabs>
          <w:tab w:val="left" w:pos="9356"/>
          <w:tab w:val="left" w:pos="9498"/>
        </w:tabs>
        <w:ind w:firstLine="567"/>
        <w:jc w:val="center"/>
        <w:rPr>
          <w:sz w:val="28"/>
          <w:szCs w:val="28"/>
        </w:rPr>
      </w:pPr>
      <w:r w:rsidRPr="00574F0F">
        <w:rPr>
          <w:sz w:val="28"/>
          <w:szCs w:val="28"/>
        </w:rPr>
        <w:t xml:space="preserve">1 </w:t>
      </w:r>
      <w:r w:rsidR="003C6BED">
        <w:rPr>
          <w:sz w:val="28"/>
          <w:szCs w:val="28"/>
        </w:rPr>
        <w:t>–</w:t>
      </w:r>
      <w:r w:rsidR="003C6BED" w:rsidRPr="00574F0F">
        <w:rPr>
          <w:sz w:val="28"/>
          <w:szCs w:val="28"/>
        </w:rPr>
        <w:t xml:space="preserve"> </w:t>
      </w:r>
      <w:r w:rsidRPr="00574F0F">
        <w:rPr>
          <w:sz w:val="28"/>
          <w:szCs w:val="28"/>
        </w:rPr>
        <w:t xml:space="preserve">запорный кран, 2 </w:t>
      </w:r>
      <w:r w:rsidR="003C6BED">
        <w:rPr>
          <w:sz w:val="28"/>
          <w:szCs w:val="28"/>
        </w:rPr>
        <w:t>–</w:t>
      </w:r>
      <w:r w:rsidR="003C6BED" w:rsidRPr="00574F0F">
        <w:rPr>
          <w:sz w:val="28"/>
          <w:szCs w:val="28"/>
        </w:rPr>
        <w:t xml:space="preserve"> </w:t>
      </w:r>
      <w:r w:rsidRPr="00574F0F">
        <w:rPr>
          <w:sz w:val="28"/>
          <w:szCs w:val="28"/>
        </w:rPr>
        <w:t xml:space="preserve">защитная решетка, 3 - нагревательный элемент (SiC), 4 </w:t>
      </w:r>
      <w:r w:rsidR="003C6BED">
        <w:rPr>
          <w:sz w:val="28"/>
          <w:szCs w:val="28"/>
        </w:rPr>
        <w:t>–</w:t>
      </w:r>
      <w:r w:rsidR="003C6BED" w:rsidRPr="00574F0F">
        <w:rPr>
          <w:sz w:val="28"/>
          <w:szCs w:val="28"/>
        </w:rPr>
        <w:t xml:space="preserve"> </w:t>
      </w:r>
      <w:r w:rsidRPr="00574F0F">
        <w:rPr>
          <w:sz w:val="28"/>
          <w:szCs w:val="28"/>
        </w:rPr>
        <w:t xml:space="preserve">изоляционный материал, 5 - двойной кожух (для воздушного охлаждения печи), 6 </w:t>
      </w:r>
      <w:r w:rsidR="003C6BED">
        <w:rPr>
          <w:sz w:val="28"/>
          <w:szCs w:val="28"/>
        </w:rPr>
        <w:t>–</w:t>
      </w:r>
      <w:r w:rsidR="003C6BED" w:rsidRPr="00574F0F">
        <w:rPr>
          <w:sz w:val="28"/>
          <w:szCs w:val="28"/>
        </w:rPr>
        <w:t xml:space="preserve"> </w:t>
      </w:r>
      <w:r w:rsidRPr="00574F0F">
        <w:rPr>
          <w:sz w:val="28"/>
          <w:szCs w:val="28"/>
        </w:rPr>
        <w:t xml:space="preserve">защитная трубка, 7 – прободержатель, 8 </w:t>
      </w:r>
      <w:r w:rsidR="003C6BED">
        <w:rPr>
          <w:sz w:val="28"/>
          <w:szCs w:val="28"/>
        </w:rPr>
        <w:t>–</w:t>
      </w:r>
      <w:r w:rsidR="003C6BED" w:rsidRPr="00574F0F">
        <w:rPr>
          <w:sz w:val="28"/>
          <w:szCs w:val="28"/>
        </w:rPr>
        <w:t xml:space="preserve"> </w:t>
      </w:r>
      <w:r w:rsidRPr="00574F0F">
        <w:rPr>
          <w:sz w:val="28"/>
          <w:szCs w:val="28"/>
        </w:rPr>
        <w:t xml:space="preserve">выход продувочного газа, 9 </w:t>
      </w:r>
      <w:r w:rsidR="003C6BED">
        <w:rPr>
          <w:sz w:val="28"/>
          <w:szCs w:val="28"/>
        </w:rPr>
        <w:t>–</w:t>
      </w:r>
      <w:r w:rsidRPr="00574F0F">
        <w:rPr>
          <w:sz w:val="28"/>
          <w:szCs w:val="28"/>
        </w:rPr>
        <w:t xml:space="preserve"> соединительный разъём (нагрев печи), 10 </w:t>
      </w:r>
      <w:r w:rsidR="003C6BED">
        <w:rPr>
          <w:sz w:val="28"/>
          <w:szCs w:val="28"/>
        </w:rPr>
        <w:t>–</w:t>
      </w:r>
      <w:r w:rsidR="003C6BED" w:rsidRPr="00574F0F">
        <w:rPr>
          <w:sz w:val="28"/>
          <w:szCs w:val="28"/>
        </w:rPr>
        <w:t xml:space="preserve"> </w:t>
      </w:r>
      <w:r w:rsidRPr="00574F0F">
        <w:rPr>
          <w:sz w:val="28"/>
          <w:szCs w:val="28"/>
        </w:rPr>
        <w:t xml:space="preserve">регулирующая термопара, 11 </w:t>
      </w:r>
      <w:r w:rsidR="003C6BED">
        <w:rPr>
          <w:sz w:val="28"/>
          <w:szCs w:val="28"/>
        </w:rPr>
        <w:t>–</w:t>
      </w:r>
      <w:r w:rsidR="003C6BED" w:rsidRPr="00574F0F">
        <w:rPr>
          <w:sz w:val="28"/>
          <w:szCs w:val="28"/>
        </w:rPr>
        <w:t xml:space="preserve"> </w:t>
      </w:r>
      <w:r w:rsidRPr="00574F0F">
        <w:rPr>
          <w:sz w:val="28"/>
          <w:szCs w:val="28"/>
        </w:rPr>
        <w:t>вентилятор (охлаждение печи)</w:t>
      </w:r>
    </w:p>
    <w:p w:rsidR="00ED47C4" w:rsidRDefault="00ED47C4"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both"/>
        <w:rPr>
          <w:sz w:val="28"/>
          <w:szCs w:val="28"/>
        </w:rPr>
      </w:pPr>
      <w:r>
        <w:rPr>
          <w:sz w:val="28"/>
          <w:szCs w:val="28"/>
        </w:rPr>
        <w:t>Исследуемый о</w:t>
      </w:r>
      <w:r w:rsidRPr="000234B5">
        <w:rPr>
          <w:sz w:val="28"/>
          <w:szCs w:val="28"/>
        </w:rPr>
        <w:t>бразец помещается внутрь тигля, кот</w:t>
      </w:r>
      <w:r>
        <w:rPr>
          <w:sz w:val="28"/>
          <w:szCs w:val="28"/>
        </w:rPr>
        <w:t>орый, в свою очередь, устанавливается</w:t>
      </w:r>
      <w:r w:rsidRPr="000234B5">
        <w:rPr>
          <w:sz w:val="28"/>
          <w:szCs w:val="28"/>
        </w:rPr>
        <w:t xml:space="preserve"> на прободержатель (</w:t>
      </w:r>
      <w:r w:rsidR="007858CE">
        <w:rPr>
          <w:sz w:val="28"/>
          <w:szCs w:val="28"/>
        </w:rPr>
        <w:t>рисунок 13</w:t>
      </w:r>
      <w:r>
        <w:rPr>
          <w:sz w:val="28"/>
          <w:szCs w:val="28"/>
        </w:rPr>
        <w:t xml:space="preserve">, позиция </w:t>
      </w:r>
      <w:r w:rsidRPr="000234B5">
        <w:rPr>
          <w:sz w:val="28"/>
          <w:szCs w:val="28"/>
        </w:rPr>
        <w:t>7) и приходит в контакт с сенсором (измерительная головка), измеряющим такие свойства, как массу и температурную разность между стандартным и исследуемым веществом. Система датчиков находится внутри измерительного блока (печи) в заданной атмосфере. Управление печью осуществляется с помощью компьютера. Создается температурная программа, которая позволяет, в зависимости от требований экспериментатора, увеличивать, уменьшать или поддерживать постоянной температуру печи. Зависимость измеренного свойства от температуры, записанная датчиком, после обработки выводится на экран компьютера и представляет собой термоаналитическую кривую.</w:t>
      </w:r>
      <w:r>
        <w:rPr>
          <w:sz w:val="28"/>
          <w:szCs w:val="28"/>
        </w:rPr>
        <w:t xml:space="preserve"> </w:t>
      </w:r>
    </w:p>
    <w:p w:rsidR="00ED47C4" w:rsidRDefault="00ED47C4" w:rsidP="001D7117">
      <w:pPr>
        <w:tabs>
          <w:tab w:val="left" w:pos="9356"/>
          <w:tab w:val="left" w:pos="9498"/>
        </w:tabs>
        <w:ind w:firstLine="567"/>
        <w:jc w:val="both"/>
        <w:rPr>
          <w:sz w:val="28"/>
          <w:szCs w:val="28"/>
        </w:rPr>
      </w:pPr>
      <w:r>
        <w:rPr>
          <w:sz w:val="28"/>
          <w:szCs w:val="28"/>
        </w:rPr>
        <w:t>Непосредственно до начала измерения образца необходимо измерить базовую линию для исключения показаний прибора, связанных не с термическим поведением образца, а с силами, действующими на прободержатель и тигель. Базовая линия измеряется с помощью пустого тигля. Необходимо, чтобы базовая линия была измерена при абсолютно тех же</w:t>
      </w:r>
      <w:r w:rsidR="0059573A">
        <w:rPr>
          <w:sz w:val="28"/>
          <w:szCs w:val="28"/>
        </w:rPr>
        <w:t xml:space="preserve"> условиях (атмосфера, скорость </w:t>
      </w:r>
      <w:r>
        <w:rPr>
          <w:sz w:val="28"/>
          <w:szCs w:val="28"/>
        </w:rPr>
        <w:t xml:space="preserve">нагрева, начальная и конечная температуры и т.п.), что и последующее измерение образца. </w:t>
      </w:r>
    </w:p>
    <w:p w:rsidR="00ED47C4" w:rsidRDefault="00ED47C4" w:rsidP="001D7117">
      <w:pPr>
        <w:tabs>
          <w:tab w:val="left" w:pos="9356"/>
          <w:tab w:val="left" w:pos="9498"/>
        </w:tabs>
        <w:ind w:firstLine="567"/>
        <w:jc w:val="both"/>
        <w:rPr>
          <w:sz w:val="28"/>
          <w:szCs w:val="28"/>
        </w:rPr>
      </w:pPr>
      <w:r w:rsidRPr="006D3ACF">
        <w:rPr>
          <w:sz w:val="28"/>
          <w:szCs w:val="28"/>
        </w:rPr>
        <w:t xml:space="preserve">Обработка данных производится с помощью программы </w:t>
      </w:r>
      <w:r>
        <w:rPr>
          <w:sz w:val="28"/>
          <w:szCs w:val="28"/>
        </w:rPr>
        <w:t>Proteus Analysis</w:t>
      </w:r>
      <w:r w:rsidRPr="006D3ACF">
        <w:rPr>
          <w:sz w:val="28"/>
          <w:szCs w:val="28"/>
        </w:rPr>
        <w:t>, которая входит в состав программного обеспечения</w:t>
      </w:r>
      <w:r>
        <w:rPr>
          <w:sz w:val="28"/>
          <w:szCs w:val="28"/>
        </w:rPr>
        <w:t>,</w:t>
      </w:r>
      <w:r w:rsidRPr="006D3ACF">
        <w:rPr>
          <w:sz w:val="28"/>
          <w:szCs w:val="28"/>
        </w:rPr>
        <w:t xml:space="preserve"> поставляемого с прибором STA 409 PC. Загрузив данные, полученные в ходе эксперимента в програм</w:t>
      </w:r>
      <w:r w:rsidR="00666492">
        <w:rPr>
          <w:sz w:val="28"/>
          <w:szCs w:val="28"/>
        </w:rPr>
        <w:t>му</w:t>
      </w:r>
      <w:r w:rsidRPr="006D3ACF">
        <w:rPr>
          <w:sz w:val="28"/>
          <w:szCs w:val="28"/>
        </w:rPr>
        <w:t xml:space="preserve"> Proteus Analysis, мы можем оценить изменение массы образца, максимальную </w:t>
      </w:r>
      <w:r w:rsidRPr="006D3ACF">
        <w:rPr>
          <w:sz w:val="28"/>
          <w:szCs w:val="28"/>
        </w:rPr>
        <w:lastRenderedPageBreak/>
        <w:t xml:space="preserve">скорость изменения массы, температуры пиков на кривых </w:t>
      </w:r>
      <w:r>
        <w:rPr>
          <w:sz w:val="28"/>
          <w:szCs w:val="28"/>
        </w:rPr>
        <w:t>DSC</w:t>
      </w:r>
      <w:r w:rsidRPr="006D3ACF">
        <w:rPr>
          <w:sz w:val="28"/>
          <w:szCs w:val="28"/>
        </w:rPr>
        <w:t xml:space="preserve">, </w:t>
      </w:r>
      <w:r>
        <w:rPr>
          <w:sz w:val="28"/>
          <w:szCs w:val="28"/>
        </w:rPr>
        <w:t>TG</w:t>
      </w:r>
      <w:r w:rsidRPr="006D3ACF">
        <w:rPr>
          <w:sz w:val="28"/>
          <w:szCs w:val="28"/>
        </w:rPr>
        <w:t xml:space="preserve">, </w:t>
      </w:r>
      <w:r>
        <w:rPr>
          <w:sz w:val="28"/>
          <w:szCs w:val="28"/>
        </w:rPr>
        <w:t>DTG</w:t>
      </w:r>
      <w:r w:rsidRPr="006D3ACF">
        <w:rPr>
          <w:sz w:val="28"/>
          <w:szCs w:val="28"/>
        </w:rPr>
        <w:t xml:space="preserve">, </w:t>
      </w:r>
      <w:r w:rsidRPr="00AD30E4">
        <w:rPr>
          <w:i/>
          <w:sz w:val="28"/>
          <w:szCs w:val="28"/>
        </w:rPr>
        <w:t>d</w:t>
      </w:r>
      <w:r>
        <w:rPr>
          <w:sz w:val="28"/>
          <w:szCs w:val="28"/>
        </w:rPr>
        <w:t>DSC</w:t>
      </w:r>
      <w:r w:rsidRPr="006D3ACF">
        <w:rPr>
          <w:sz w:val="28"/>
          <w:szCs w:val="28"/>
        </w:rPr>
        <w:t>, изменение энтальпии.</w:t>
      </w:r>
      <w:r>
        <w:rPr>
          <w:sz w:val="28"/>
          <w:szCs w:val="28"/>
        </w:rPr>
        <w:t xml:space="preserve"> </w:t>
      </w:r>
    </w:p>
    <w:p w:rsidR="00ED47C4" w:rsidRDefault="00ED47C4" w:rsidP="001D7117">
      <w:pPr>
        <w:tabs>
          <w:tab w:val="left" w:pos="9356"/>
          <w:tab w:val="left" w:pos="9498"/>
        </w:tabs>
        <w:ind w:firstLine="567"/>
        <w:jc w:val="both"/>
        <w:rPr>
          <w:sz w:val="28"/>
          <w:szCs w:val="28"/>
        </w:rPr>
      </w:pPr>
      <w:r>
        <w:rPr>
          <w:sz w:val="28"/>
          <w:szCs w:val="28"/>
        </w:rPr>
        <w:t xml:space="preserve">При исследовании предварительно выбираются следующие параметры: </w:t>
      </w:r>
    </w:p>
    <w:p w:rsidR="00ED47C4" w:rsidRDefault="00ED47C4" w:rsidP="00F73007">
      <w:pPr>
        <w:widowControl/>
        <w:numPr>
          <w:ilvl w:val="0"/>
          <w:numId w:val="4"/>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температурного диапазона исследования.</w:t>
      </w:r>
      <w:r>
        <w:rPr>
          <w:sz w:val="28"/>
          <w:szCs w:val="28"/>
        </w:rPr>
        <w:t xml:space="preserve"> С помощью программного обеспечения, поставляемого с прибором </w:t>
      </w:r>
      <w:r>
        <w:rPr>
          <w:sz w:val="28"/>
          <w:szCs w:val="28"/>
          <w:lang w:val="en-US"/>
        </w:rPr>
        <w:t>Netzsch</w:t>
      </w:r>
      <w:r w:rsidRPr="00405438">
        <w:rPr>
          <w:sz w:val="28"/>
          <w:szCs w:val="28"/>
        </w:rPr>
        <w:t xml:space="preserve"> 409 </w:t>
      </w:r>
      <w:r>
        <w:rPr>
          <w:sz w:val="28"/>
          <w:szCs w:val="28"/>
          <w:lang w:val="en-US"/>
        </w:rPr>
        <w:t>PC</w:t>
      </w:r>
      <w:r>
        <w:rPr>
          <w:sz w:val="28"/>
          <w:szCs w:val="28"/>
        </w:rPr>
        <w:t xml:space="preserve">, создается программа измерения, в которой учитывается предполагаемые характерные температуры образца. </w:t>
      </w:r>
    </w:p>
    <w:p w:rsidR="00ED47C4" w:rsidRDefault="00ED47C4" w:rsidP="00F73007">
      <w:pPr>
        <w:widowControl/>
        <w:numPr>
          <w:ilvl w:val="0"/>
          <w:numId w:val="4"/>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скорости нагрева.</w:t>
      </w:r>
      <w:r>
        <w:rPr>
          <w:sz w:val="28"/>
          <w:szCs w:val="28"/>
        </w:rPr>
        <w:t xml:space="preserve"> Скорость нагрева выбирается в зависимости от цели исследования, </w:t>
      </w:r>
      <w:r w:rsidR="00D92796">
        <w:rPr>
          <w:sz w:val="28"/>
          <w:szCs w:val="28"/>
        </w:rPr>
        <w:t xml:space="preserve">например, </w:t>
      </w:r>
      <w:r>
        <w:rPr>
          <w:sz w:val="28"/>
          <w:szCs w:val="28"/>
        </w:rPr>
        <w:t>при анализе кинетики разложения рекомендуется использовать три или более скорости нагрева, при анализе деталей термического разложения высокоэнергетических веществ рекомендуется использовать минимальную скорость нагрева, при обзорном анализе – нагрев осуществляется со скоростью 10 К/мин.</w:t>
      </w:r>
    </w:p>
    <w:p w:rsidR="00ED47C4" w:rsidRDefault="00ED47C4" w:rsidP="00F73007">
      <w:pPr>
        <w:widowControl/>
        <w:numPr>
          <w:ilvl w:val="0"/>
          <w:numId w:val="4"/>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массы навески.</w:t>
      </w:r>
      <w:r>
        <w:rPr>
          <w:sz w:val="28"/>
          <w:szCs w:val="28"/>
        </w:rPr>
        <w:t xml:space="preserve"> Масса навески зависит от свойств образца. Для высокоэнергетических систем во избежание повреждений прибора исследуемый образец в количестве, не превышающем 5 мг, помещается в корундовый тигель диаметром </w:t>
      </w:r>
      <w:smartTag w:uri="urn:schemas-microsoft-com:office:smarttags" w:element="metricconverter">
        <w:smartTagPr>
          <w:attr w:name="ProductID" w:val="5 мм"/>
        </w:smartTagPr>
        <w:r>
          <w:rPr>
            <w:sz w:val="28"/>
            <w:szCs w:val="28"/>
          </w:rPr>
          <w:t>5 мм</w:t>
        </w:r>
      </w:smartTag>
      <w:r>
        <w:rPr>
          <w:sz w:val="28"/>
          <w:szCs w:val="28"/>
        </w:rPr>
        <w:t xml:space="preserve"> и высотой </w:t>
      </w:r>
      <w:smartTag w:uri="urn:schemas-microsoft-com:office:smarttags" w:element="metricconverter">
        <w:smartTagPr>
          <w:attr w:name="ProductID" w:val="5 мм"/>
        </w:smartTagPr>
        <w:r>
          <w:rPr>
            <w:sz w:val="28"/>
            <w:szCs w:val="28"/>
          </w:rPr>
          <w:t>5 мм</w:t>
        </w:r>
      </w:smartTag>
      <w:r>
        <w:rPr>
          <w:sz w:val="28"/>
          <w:szCs w:val="28"/>
        </w:rPr>
        <w:t>.</w:t>
      </w:r>
    </w:p>
    <w:p w:rsidR="00ED47C4" w:rsidRDefault="00ED47C4" w:rsidP="00F73007">
      <w:pPr>
        <w:widowControl/>
        <w:numPr>
          <w:ilvl w:val="0"/>
          <w:numId w:val="4"/>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Использование крышки.</w:t>
      </w:r>
      <w:r>
        <w:rPr>
          <w:sz w:val="28"/>
          <w:szCs w:val="28"/>
        </w:rPr>
        <w:t xml:space="preserve"> При необходимости корундовый тигель накрывается корундовой крышкой с отверстием.</w:t>
      </w:r>
    </w:p>
    <w:p w:rsidR="00ED47C4" w:rsidRPr="00930A7F" w:rsidRDefault="00ED47C4" w:rsidP="00F716D5">
      <w:pPr>
        <w:tabs>
          <w:tab w:val="left" w:pos="709"/>
          <w:tab w:val="left" w:pos="9356"/>
          <w:tab w:val="left" w:pos="9498"/>
        </w:tabs>
        <w:ind w:firstLine="567"/>
        <w:jc w:val="both"/>
      </w:pPr>
    </w:p>
    <w:p w:rsidR="00B856FF" w:rsidRPr="00930A7F" w:rsidRDefault="00B856FF" w:rsidP="001D7117">
      <w:pPr>
        <w:tabs>
          <w:tab w:val="left" w:pos="9356"/>
          <w:tab w:val="left" w:pos="9498"/>
        </w:tabs>
        <w:ind w:firstLine="567"/>
        <w:jc w:val="both"/>
        <w:rPr>
          <w:sz w:val="28"/>
          <w:szCs w:val="28"/>
        </w:rPr>
      </w:pPr>
      <w:r w:rsidRPr="00930A7F">
        <w:rPr>
          <w:sz w:val="28"/>
          <w:szCs w:val="28"/>
        </w:rPr>
        <w:t>2.2.2 Сканирующая электронная микроскопия</w:t>
      </w:r>
    </w:p>
    <w:p w:rsidR="00FA6B63" w:rsidRPr="00FA6B63" w:rsidRDefault="007726DF" w:rsidP="00FA6B63">
      <w:pPr>
        <w:tabs>
          <w:tab w:val="left" w:pos="9356"/>
          <w:tab w:val="left" w:pos="9498"/>
        </w:tabs>
        <w:ind w:firstLine="567"/>
        <w:jc w:val="both"/>
        <w:rPr>
          <w:sz w:val="28"/>
          <w:szCs w:val="28"/>
        </w:rPr>
      </w:pPr>
      <w:r w:rsidRPr="007726DF">
        <w:rPr>
          <w:sz w:val="28"/>
          <w:szCs w:val="28"/>
        </w:rPr>
        <w:t>Изменения поверхности и структуры</w:t>
      </w:r>
      <w:r>
        <w:rPr>
          <w:sz w:val="28"/>
          <w:szCs w:val="28"/>
        </w:rPr>
        <w:t xml:space="preserve"> реагентов</w:t>
      </w:r>
      <w:r w:rsidRPr="007726DF">
        <w:rPr>
          <w:sz w:val="28"/>
          <w:szCs w:val="28"/>
        </w:rPr>
        <w:t xml:space="preserve"> </w:t>
      </w:r>
      <w:r>
        <w:rPr>
          <w:sz w:val="28"/>
          <w:szCs w:val="28"/>
        </w:rPr>
        <w:t>определяли</w:t>
      </w:r>
      <w:r w:rsidRPr="007726DF">
        <w:rPr>
          <w:sz w:val="28"/>
          <w:szCs w:val="28"/>
        </w:rPr>
        <w:t xml:space="preserve"> с помощью сканирующего электронного микроскопа </w:t>
      </w:r>
      <w:r w:rsidR="00FA6B63">
        <w:rPr>
          <w:sz w:val="28"/>
          <w:szCs w:val="28"/>
        </w:rPr>
        <w:t>растровый электронного</w:t>
      </w:r>
      <w:r w:rsidR="00FA6B63" w:rsidRPr="00FA6B63">
        <w:rPr>
          <w:sz w:val="28"/>
          <w:szCs w:val="28"/>
        </w:rPr>
        <w:t xml:space="preserve"> микроскоп</w:t>
      </w:r>
      <w:r w:rsidR="00FA6B63">
        <w:rPr>
          <w:sz w:val="28"/>
          <w:szCs w:val="28"/>
          <w:lang w:val="kk-KZ"/>
        </w:rPr>
        <w:t>а</w:t>
      </w:r>
      <w:r w:rsidR="00FA6B63" w:rsidRPr="00FA6B63">
        <w:rPr>
          <w:sz w:val="28"/>
          <w:szCs w:val="28"/>
        </w:rPr>
        <w:t xml:space="preserve"> Quanta 3D 200i Dual system</w:t>
      </w:r>
      <w:r w:rsidRPr="007726DF">
        <w:rPr>
          <w:sz w:val="28"/>
          <w:szCs w:val="28"/>
        </w:rPr>
        <w:t xml:space="preserve"> (рис</w:t>
      </w:r>
      <w:r w:rsidR="007858CE">
        <w:rPr>
          <w:sz w:val="28"/>
          <w:szCs w:val="28"/>
        </w:rPr>
        <w:t>унок 14</w:t>
      </w:r>
      <w:r>
        <w:rPr>
          <w:sz w:val="28"/>
          <w:szCs w:val="28"/>
        </w:rPr>
        <w:t xml:space="preserve">) с порядками освещения - </w:t>
      </w:r>
      <w:r w:rsidRPr="007726DF">
        <w:rPr>
          <w:sz w:val="28"/>
          <w:szCs w:val="28"/>
        </w:rPr>
        <w:t>«на просвет» и «на отражение».</w:t>
      </w:r>
      <w:r>
        <w:rPr>
          <w:sz w:val="28"/>
          <w:szCs w:val="28"/>
        </w:rPr>
        <w:t xml:space="preserve">  </w:t>
      </w:r>
      <w:r w:rsidR="00B67F73" w:rsidRPr="00FA6B63">
        <w:rPr>
          <w:sz w:val="28"/>
          <w:szCs w:val="28"/>
        </w:rPr>
        <w:t>Сканирующая</w:t>
      </w:r>
      <w:r w:rsidR="00FA6B63" w:rsidRPr="00FA6B63">
        <w:rPr>
          <w:sz w:val="28"/>
          <w:szCs w:val="28"/>
        </w:rPr>
        <w:t xml:space="preserve"> электронная микроскопия применяется для получения увеличенных и</w:t>
      </w:r>
      <w:r w:rsidR="00FA6B63">
        <w:rPr>
          <w:sz w:val="28"/>
          <w:szCs w:val="28"/>
        </w:rPr>
        <w:t>зображений поверхности объекта.</w:t>
      </w:r>
    </w:p>
    <w:p w:rsidR="00FC0941" w:rsidRDefault="00FC0941" w:rsidP="00FA6B63">
      <w:pPr>
        <w:tabs>
          <w:tab w:val="left" w:pos="9356"/>
          <w:tab w:val="left" w:pos="9498"/>
        </w:tabs>
        <w:ind w:firstLine="567"/>
        <w:jc w:val="both"/>
        <w:rPr>
          <w:sz w:val="28"/>
          <w:szCs w:val="28"/>
        </w:rPr>
      </w:pPr>
    </w:p>
    <w:p w:rsidR="00FC0941" w:rsidRDefault="00FC0941" w:rsidP="00FC0941">
      <w:pPr>
        <w:tabs>
          <w:tab w:val="left" w:pos="9356"/>
          <w:tab w:val="left" w:pos="9498"/>
        </w:tabs>
        <w:ind w:firstLine="567"/>
        <w:jc w:val="center"/>
        <w:rPr>
          <w:sz w:val="28"/>
          <w:szCs w:val="28"/>
        </w:rPr>
      </w:pPr>
      <w:r w:rsidRPr="00FA6B63">
        <w:rPr>
          <w:noProof/>
          <w:sz w:val="28"/>
          <w:szCs w:val="28"/>
          <w:lang w:eastAsia="ru-RU"/>
        </w:rPr>
        <w:drawing>
          <wp:inline distT="0" distB="0" distL="0" distR="0" wp14:anchorId="5482DA75" wp14:editId="3B03AF3E">
            <wp:extent cx="3238500" cy="2106290"/>
            <wp:effectExtent l="0" t="0" r="0" b="8890"/>
            <wp:docPr id="50" name="Рисунок 50" descr="C:\Users\Admin\Desktop\Картинки дисс\1 DSC03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артинки дисс\1 DSC03136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7391" cy="2112073"/>
                    </a:xfrm>
                    <a:prstGeom prst="rect">
                      <a:avLst/>
                    </a:prstGeom>
                    <a:noFill/>
                    <a:ln>
                      <a:noFill/>
                    </a:ln>
                  </pic:spPr>
                </pic:pic>
              </a:graphicData>
            </a:graphic>
          </wp:inline>
        </w:drawing>
      </w:r>
    </w:p>
    <w:p w:rsidR="00FC0941" w:rsidRDefault="00FC0941" w:rsidP="00FC0941">
      <w:pPr>
        <w:tabs>
          <w:tab w:val="left" w:pos="9356"/>
          <w:tab w:val="left" w:pos="9498"/>
        </w:tabs>
        <w:ind w:firstLine="567"/>
        <w:jc w:val="both"/>
        <w:rPr>
          <w:sz w:val="28"/>
          <w:szCs w:val="28"/>
        </w:rPr>
      </w:pPr>
    </w:p>
    <w:p w:rsidR="00FC0941" w:rsidRDefault="00FC0941" w:rsidP="00FC0941">
      <w:pPr>
        <w:pStyle w:val="a3"/>
        <w:tabs>
          <w:tab w:val="left" w:pos="9356"/>
          <w:tab w:val="left" w:pos="9498"/>
        </w:tabs>
        <w:ind w:left="0" w:firstLine="567"/>
        <w:jc w:val="center"/>
      </w:pPr>
      <w:r>
        <w:t>Рисунок</w:t>
      </w:r>
      <w:r>
        <w:rPr>
          <w:spacing w:val="-5"/>
        </w:rPr>
        <w:t xml:space="preserve"> </w:t>
      </w:r>
      <w:r w:rsidR="007858CE">
        <w:t>14</w:t>
      </w:r>
      <w:r>
        <w:rPr>
          <w:spacing w:val="-4"/>
        </w:rPr>
        <w:t xml:space="preserve"> </w:t>
      </w:r>
      <w:r>
        <w:t>–</w:t>
      </w:r>
      <w:r>
        <w:rPr>
          <w:spacing w:val="-2"/>
        </w:rPr>
        <w:t xml:space="preserve"> </w:t>
      </w:r>
      <w:r w:rsidRPr="00FA6B63">
        <w:t>Растровый электронный микроскоп Quanta 3D 200i Dual system</w:t>
      </w:r>
    </w:p>
    <w:p w:rsidR="00FC0941" w:rsidRDefault="00FC0941" w:rsidP="00FA6B63">
      <w:pPr>
        <w:tabs>
          <w:tab w:val="left" w:pos="9356"/>
          <w:tab w:val="left" w:pos="9498"/>
        </w:tabs>
        <w:ind w:firstLine="567"/>
        <w:jc w:val="both"/>
        <w:rPr>
          <w:sz w:val="28"/>
          <w:szCs w:val="28"/>
        </w:rPr>
      </w:pPr>
    </w:p>
    <w:p w:rsidR="00FA6B63" w:rsidRPr="00FA6B63" w:rsidRDefault="00FA6B63" w:rsidP="00FA6B63">
      <w:pPr>
        <w:tabs>
          <w:tab w:val="left" w:pos="9356"/>
          <w:tab w:val="left" w:pos="9498"/>
        </w:tabs>
        <w:ind w:firstLine="567"/>
        <w:jc w:val="both"/>
        <w:rPr>
          <w:sz w:val="28"/>
          <w:szCs w:val="28"/>
        </w:rPr>
      </w:pPr>
      <w:r w:rsidRPr="00FA6B63">
        <w:rPr>
          <w:sz w:val="28"/>
          <w:szCs w:val="28"/>
        </w:rPr>
        <w:t xml:space="preserve">Электронная сканирующая система основана на термоэмиссионном вольфрамовом источнике электронов, что позволяет решать задачи по визуализации в большинстве практических случаев. Достоинством Quanta 3D </w:t>
      </w:r>
      <w:r w:rsidRPr="00FA6B63">
        <w:rPr>
          <w:sz w:val="28"/>
          <w:szCs w:val="28"/>
        </w:rPr>
        <w:lastRenderedPageBreak/>
        <w:t>200i является возможность выбора нескольких детекторо</w:t>
      </w:r>
      <w:r>
        <w:rPr>
          <w:sz w:val="28"/>
          <w:szCs w:val="28"/>
        </w:rPr>
        <w:t>в электронов и режимов вакуума.</w:t>
      </w:r>
    </w:p>
    <w:p w:rsidR="00FA6B63" w:rsidRPr="00FA6B63" w:rsidRDefault="00FA6B63" w:rsidP="00FA6B63">
      <w:pPr>
        <w:tabs>
          <w:tab w:val="left" w:pos="9356"/>
          <w:tab w:val="left" w:pos="9498"/>
        </w:tabs>
        <w:ind w:firstLine="567"/>
        <w:jc w:val="both"/>
        <w:rPr>
          <w:sz w:val="28"/>
          <w:szCs w:val="28"/>
        </w:rPr>
      </w:pPr>
      <w:r w:rsidRPr="00FA6B63">
        <w:rPr>
          <w:sz w:val="28"/>
          <w:szCs w:val="28"/>
        </w:rPr>
        <w:t>«Классический» режим высокого вакуума позволяет получать изображения</w:t>
      </w:r>
      <w:r w:rsidR="00B67F73">
        <w:rPr>
          <w:sz w:val="28"/>
          <w:szCs w:val="28"/>
        </w:rPr>
        <w:t xml:space="preserve"> высокого разрешения</w:t>
      </w:r>
      <w:r w:rsidRPr="00FA6B63">
        <w:rPr>
          <w:sz w:val="28"/>
          <w:szCs w:val="28"/>
        </w:rPr>
        <w:t xml:space="preserve"> поверхности проводящих материалов (от 4 нм при ускоряющем напряжении 30 кВ) с реализацией топологического контраста, контраста по атомному номеру или смешения сигналов от нескольких детекторов.</w:t>
      </w:r>
    </w:p>
    <w:p w:rsidR="00FA6B63" w:rsidRPr="00FA6B63" w:rsidRDefault="00FA6B63" w:rsidP="00FA6B63">
      <w:pPr>
        <w:tabs>
          <w:tab w:val="left" w:pos="9356"/>
          <w:tab w:val="left" w:pos="9498"/>
        </w:tabs>
        <w:ind w:firstLine="567"/>
        <w:jc w:val="both"/>
        <w:rPr>
          <w:sz w:val="28"/>
          <w:szCs w:val="28"/>
        </w:rPr>
      </w:pPr>
      <w:r w:rsidRPr="00FA6B63">
        <w:rPr>
          <w:sz w:val="28"/>
          <w:szCs w:val="28"/>
        </w:rPr>
        <w:t>Топологический контраст (слева) и контраст по атомному номеру (справа). Сло</w:t>
      </w:r>
      <w:r>
        <w:rPr>
          <w:sz w:val="28"/>
          <w:szCs w:val="28"/>
        </w:rPr>
        <w:t>й золота на никелевой подложке.</w:t>
      </w:r>
    </w:p>
    <w:p w:rsidR="00FA6B63" w:rsidRPr="00FA6B63" w:rsidRDefault="00FA6B63" w:rsidP="00FA6B63">
      <w:pPr>
        <w:tabs>
          <w:tab w:val="left" w:pos="9356"/>
          <w:tab w:val="left" w:pos="9498"/>
        </w:tabs>
        <w:ind w:firstLine="567"/>
        <w:jc w:val="both"/>
        <w:rPr>
          <w:sz w:val="28"/>
          <w:szCs w:val="28"/>
        </w:rPr>
      </w:pPr>
      <w:r w:rsidRPr="00FA6B63">
        <w:rPr>
          <w:sz w:val="28"/>
          <w:szCs w:val="28"/>
        </w:rPr>
        <w:t xml:space="preserve">«Режим низкого вакуума (пары воды под давлением до 130 Па) используется для диэлектрических образцов без предварительного напыления проводящего слоя, в том числе для биологических объектов с предварительной химической фиксацией. Достигаемый предел разрешения при ускоряющем напряжении 30 кВ и давлении паров воды 60 Па составляет </w:t>
      </w:r>
      <w:r>
        <w:rPr>
          <w:sz w:val="28"/>
          <w:szCs w:val="28"/>
        </w:rPr>
        <w:t>7 нм.</w:t>
      </w:r>
    </w:p>
    <w:p w:rsidR="007726DF" w:rsidRDefault="00FA6B63" w:rsidP="00FA6B63">
      <w:pPr>
        <w:tabs>
          <w:tab w:val="left" w:pos="9356"/>
          <w:tab w:val="left" w:pos="9498"/>
        </w:tabs>
        <w:ind w:firstLine="567"/>
        <w:jc w:val="both"/>
        <w:rPr>
          <w:sz w:val="28"/>
          <w:szCs w:val="28"/>
        </w:rPr>
      </w:pPr>
      <w:r w:rsidRPr="00FA6B63">
        <w:rPr>
          <w:sz w:val="28"/>
          <w:szCs w:val="28"/>
        </w:rPr>
        <w:t>Режим естественной среды (пары воды под давлением до 2500 Па) используется для сильно загрязненных, «газящих» или легко теряющих влагу поверхностей. Хорошо подходит для органических материалов, биологических объектов без предварительной пробоподготовки. Достигаемый предел разрешения при ускоряющем напряж</w:t>
      </w:r>
      <w:r>
        <w:rPr>
          <w:sz w:val="28"/>
          <w:szCs w:val="28"/>
        </w:rPr>
        <w:t xml:space="preserve">ении 30 кВ составляет 9-15 нм, </w:t>
      </w:r>
      <w:r w:rsidRPr="00FA6B63">
        <w:rPr>
          <w:sz w:val="28"/>
          <w:szCs w:val="28"/>
        </w:rPr>
        <w:t>зависит от давления паров воды.</w:t>
      </w:r>
    </w:p>
    <w:p w:rsidR="00574F0F" w:rsidRDefault="00574F0F" w:rsidP="001D7117">
      <w:pPr>
        <w:pStyle w:val="a3"/>
        <w:tabs>
          <w:tab w:val="left" w:pos="9356"/>
          <w:tab w:val="left" w:pos="9498"/>
        </w:tabs>
        <w:ind w:left="0" w:firstLine="567"/>
      </w:pPr>
    </w:p>
    <w:p w:rsidR="00574F0F" w:rsidRPr="00930A7F" w:rsidRDefault="00574F0F" w:rsidP="001D7117">
      <w:pPr>
        <w:pStyle w:val="a3"/>
        <w:tabs>
          <w:tab w:val="left" w:pos="9356"/>
          <w:tab w:val="left" w:pos="9498"/>
        </w:tabs>
        <w:ind w:left="0" w:firstLine="567"/>
      </w:pPr>
      <w:r w:rsidRPr="00930A7F">
        <w:t>2.2.3 Рентгенофазовый</w:t>
      </w:r>
      <w:r w:rsidRPr="00930A7F">
        <w:rPr>
          <w:spacing w:val="-4"/>
        </w:rPr>
        <w:t xml:space="preserve"> </w:t>
      </w:r>
      <w:r w:rsidRPr="00930A7F">
        <w:t>анализ</w:t>
      </w:r>
    </w:p>
    <w:p w:rsidR="00FC0941" w:rsidRDefault="00CF0826" w:rsidP="007858CE">
      <w:pPr>
        <w:pStyle w:val="a3"/>
        <w:tabs>
          <w:tab w:val="left" w:pos="9356"/>
          <w:tab w:val="left" w:pos="9498"/>
        </w:tabs>
        <w:ind w:left="0" w:firstLine="567"/>
      </w:pPr>
      <w:r w:rsidRPr="00986F7C">
        <w:t>Настольный рентгеновский дифрактометр MiniFlex 6-го поколения</w:t>
      </w:r>
      <w:r w:rsidR="002971C7" w:rsidRPr="00986F7C">
        <w:t xml:space="preserve"> </w:t>
      </w:r>
      <w:r w:rsidR="007858CE" w:rsidRPr="00986F7C">
        <w:t>(рисунок 15</w:t>
      </w:r>
      <w:r w:rsidR="002971C7" w:rsidRPr="00986F7C">
        <w:t>)</w:t>
      </w:r>
      <w:r w:rsidRPr="00986F7C">
        <w:t xml:space="preserve"> является многоцелевым аналитическим прибором для идентификации и количественного определения кристаллической фазы (ID фазы), процентов (%) кристалличности, размера и деформации кристаллита, уточнения параметров решетки, рафинирования Ритвелда и молекулярной структуры порошка. Он широко используется в научных исследованиях, особенно в материаловедении и химии, а также в промышленности для исследований и контроля качества. Это новейшее дополнение к серии настольных рентгеновских анализаторов серии MiniFlex от компании Rigaku.</w:t>
      </w:r>
    </w:p>
    <w:p w:rsidR="00E4171D" w:rsidRPr="00986F7C" w:rsidRDefault="00E4171D" w:rsidP="007858CE">
      <w:pPr>
        <w:pStyle w:val="a3"/>
        <w:tabs>
          <w:tab w:val="left" w:pos="9356"/>
          <w:tab w:val="left" w:pos="9498"/>
        </w:tabs>
        <w:ind w:left="0" w:firstLine="567"/>
      </w:pPr>
    </w:p>
    <w:p w:rsidR="00FC0941" w:rsidRDefault="00FC0941" w:rsidP="007858CE">
      <w:pPr>
        <w:pStyle w:val="a3"/>
        <w:tabs>
          <w:tab w:val="left" w:pos="9356"/>
          <w:tab w:val="left" w:pos="9498"/>
        </w:tabs>
        <w:ind w:left="0"/>
        <w:jc w:val="center"/>
      </w:pPr>
      <w:r>
        <w:rPr>
          <w:noProof/>
          <w:lang w:eastAsia="ru-RU"/>
        </w:rPr>
        <w:drawing>
          <wp:inline distT="0" distB="0" distL="0" distR="0" wp14:anchorId="1766B737" wp14:editId="5A8F7CB7">
            <wp:extent cx="3108959" cy="2006600"/>
            <wp:effectExtent l="0" t="0" r="0" b="0"/>
            <wp:docPr id="59" name="Рисунок 59" descr="Рентгеновские дифрактометры MiniFlex 3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нтгеновские дифрактометры MiniFlex 300/600"/>
                    <pic:cNvPicPr>
                      <a:picLocks noChangeAspect="1" noChangeArrowheads="1"/>
                    </pic:cNvPicPr>
                  </pic:nvPicPr>
                  <pic:blipFill rotWithShape="1">
                    <a:blip r:embed="rId25">
                      <a:extLst>
                        <a:ext uri="{28A0092B-C50C-407E-A947-70E740481C1C}">
                          <a14:useLocalDpi xmlns:a14="http://schemas.microsoft.com/office/drawing/2010/main" val="0"/>
                        </a:ext>
                      </a:extLst>
                    </a:blip>
                    <a:srcRect t="25794" b="11508"/>
                    <a:stretch/>
                  </pic:blipFill>
                  <pic:spPr bwMode="auto">
                    <a:xfrm>
                      <a:off x="0" y="0"/>
                      <a:ext cx="3119584" cy="2013457"/>
                    </a:xfrm>
                    <a:prstGeom prst="rect">
                      <a:avLst/>
                    </a:prstGeom>
                    <a:noFill/>
                    <a:ln>
                      <a:noFill/>
                    </a:ln>
                    <a:extLst>
                      <a:ext uri="{53640926-AAD7-44D8-BBD7-CCE9431645EC}">
                        <a14:shadowObscured xmlns:a14="http://schemas.microsoft.com/office/drawing/2010/main"/>
                      </a:ext>
                    </a:extLst>
                  </pic:spPr>
                </pic:pic>
              </a:graphicData>
            </a:graphic>
          </wp:inline>
        </w:drawing>
      </w:r>
    </w:p>
    <w:p w:rsidR="00E4171D" w:rsidRDefault="00E4171D" w:rsidP="007858CE">
      <w:pPr>
        <w:pStyle w:val="a3"/>
        <w:tabs>
          <w:tab w:val="left" w:pos="9356"/>
          <w:tab w:val="left" w:pos="9498"/>
        </w:tabs>
        <w:ind w:left="0"/>
        <w:jc w:val="center"/>
      </w:pPr>
    </w:p>
    <w:p w:rsidR="00FC0941" w:rsidRDefault="00FC0941" w:rsidP="00FC0941">
      <w:pPr>
        <w:pStyle w:val="a3"/>
        <w:tabs>
          <w:tab w:val="left" w:pos="9356"/>
          <w:tab w:val="left" w:pos="9498"/>
        </w:tabs>
        <w:ind w:left="0" w:firstLine="567"/>
        <w:jc w:val="center"/>
      </w:pPr>
      <w:r>
        <w:t>Рисунок</w:t>
      </w:r>
      <w:r>
        <w:rPr>
          <w:spacing w:val="-6"/>
        </w:rPr>
        <w:t xml:space="preserve"> </w:t>
      </w:r>
      <w:r w:rsidR="007858CE">
        <w:t>15</w:t>
      </w:r>
      <w:r>
        <w:rPr>
          <w:spacing w:val="-4"/>
        </w:rPr>
        <w:t xml:space="preserve"> </w:t>
      </w:r>
      <w:r>
        <w:t>–</w:t>
      </w:r>
      <w:r>
        <w:rPr>
          <w:spacing w:val="-3"/>
        </w:rPr>
        <w:t xml:space="preserve"> </w:t>
      </w:r>
      <w:r w:rsidRPr="001E4ABD">
        <w:t>Дифрактометр 5-го поколения MiniFlex-600</w:t>
      </w:r>
    </w:p>
    <w:p w:rsidR="00FC0941" w:rsidRPr="00CF0826" w:rsidRDefault="00FC0941" w:rsidP="00CF0826">
      <w:pPr>
        <w:pStyle w:val="a3"/>
        <w:tabs>
          <w:tab w:val="left" w:pos="9356"/>
          <w:tab w:val="left" w:pos="9498"/>
        </w:tabs>
        <w:ind w:left="0" w:firstLine="567"/>
        <w:rPr>
          <w:rStyle w:val="ff1"/>
          <w:spacing w:val="9"/>
          <w:shd w:val="clear" w:color="auto" w:fill="FFFFFF"/>
        </w:rPr>
      </w:pPr>
    </w:p>
    <w:p w:rsidR="00CF0826" w:rsidRPr="00986F7C" w:rsidRDefault="00CF0826" w:rsidP="00CF0826">
      <w:pPr>
        <w:pStyle w:val="a3"/>
        <w:tabs>
          <w:tab w:val="left" w:pos="9356"/>
          <w:tab w:val="left" w:pos="9498"/>
        </w:tabs>
        <w:ind w:left="0" w:firstLine="567"/>
      </w:pPr>
      <w:r w:rsidRPr="00986F7C">
        <w:t>Система MiniFlex XRD обеспечивает высокую скорость и чувствительность благодаря инновационным технологиям, включая 2D детектор гибридных пиксельных матриц HyPix-400 MF 2D (HPAD), а также доступный источник рентгеновского излучения мощностью 600 Вт и новый 8-позиционный автоматический сменщик образцов.</w:t>
      </w:r>
    </w:p>
    <w:p w:rsidR="00E97366" w:rsidRPr="00986F7C" w:rsidRDefault="00CF0826" w:rsidP="00CF0826">
      <w:pPr>
        <w:pStyle w:val="a3"/>
        <w:tabs>
          <w:tab w:val="left" w:pos="9356"/>
          <w:tab w:val="left" w:pos="9498"/>
        </w:tabs>
        <w:ind w:left="0" w:firstLine="567"/>
      </w:pPr>
      <w:r w:rsidRPr="00986F7C">
        <w:t>Гибридный детектор пиксельных массивов (HPAD), этот новый детектор прямого счета фотонов обеспечивает высокоскоростной, малошумный сбор данных и может работать в режимах 0D и 1D для обычного анализа XRD и 2D для образцов с крупным размером зерна и/или предпочтительной ориентацией.</w:t>
      </w:r>
    </w:p>
    <w:p w:rsidR="006C31FE" w:rsidRDefault="006C31FE" w:rsidP="00FC0941">
      <w:pPr>
        <w:pStyle w:val="a3"/>
        <w:tabs>
          <w:tab w:val="left" w:pos="9356"/>
          <w:tab w:val="left" w:pos="9498"/>
        </w:tabs>
        <w:ind w:left="0"/>
      </w:pPr>
    </w:p>
    <w:p w:rsidR="006C31FE" w:rsidRPr="006C31FE" w:rsidRDefault="006C31FE" w:rsidP="006C31FE">
      <w:pPr>
        <w:pStyle w:val="a3"/>
        <w:tabs>
          <w:tab w:val="left" w:pos="9356"/>
          <w:tab w:val="left" w:pos="9498"/>
        </w:tabs>
        <w:ind w:left="0" w:firstLine="567"/>
      </w:pPr>
      <w:r w:rsidRPr="006C31FE">
        <w:t>2.2.4 Хроматографический анализ</w:t>
      </w:r>
    </w:p>
    <w:p w:rsidR="006C31FE" w:rsidRDefault="006C31FE" w:rsidP="006C31FE">
      <w:pPr>
        <w:tabs>
          <w:tab w:val="left" w:pos="9356"/>
          <w:tab w:val="left" w:pos="9498"/>
        </w:tabs>
        <w:ind w:firstLine="567"/>
        <w:jc w:val="both"/>
        <w:rPr>
          <w:sz w:val="28"/>
          <w:szCs w:val="28"/>
        </w:rPr>
      </w:pPr>
      <w:r w:rsidRPr="00255544">
        <w:rPr>
          <w:sz w:val="28"/>
          <w:szCs w:val="28"/>
        </w:rPr>
        <w:t>Газовый хроматограф 6890N с пламенно-ионизационным</w:t>
      </w:r>
      <w:r w:rsidR="007858CE">
        <w:rPr>
          <w:sz w:val="28"/>
          <w:szCs w:val="28"/>
        </w:rPr>
        <w:t xml:space="preserve"> (рисунок 16</w:t>
      </w:r>
      <w:r>
        <w:rPr>
          <w:sz w:val="28"/>
          <w:szCs w:val="28"/>
        </w:rPr>
        <w:t>)</w:t>
      </w:r>
      <w:r w:rsidRPr="00255544">
        <w:rPr>
          <w:sz w:val="28"/>
          <w:szCs w:val="28"/>
        </w:rPr>
        <w:t>, по</w:t>
      </w:r>
      <w:r>
        <w:rPr>
          <w:sz w:val="28"/>
          <w:szCs w:val="28"/>
        </w:rPr>
        <w:t xml:space="preserve"> </w:t>
      </w:r>
      <w:r w:rsidRPr="00255544">
        <w:rPr>
          <w:sz w:val="28"/>
          <w:szCs w:val="28"/>
        </w:rPr>
        <w:t>теплопроводности и масс-селективным детекторами</w:t>
      </w:r>
      <w:r>
        <w:rPr>
          <w:sz w:val="28"/>
          <w:szCs w:val="28"/>
        </w:rPr>
        <w:t xml:space="preserve"> </w:t>
      </w:r>
      <w:r w:rsidRPr="00255544">
        <w:rPr>
          <w:sz w:val="28"/>
          <w:szCs w:val="28"/>
        </w:rPr>
        <w:t>теплопроводности детекторами</w:t>
      </w:r>
      <w:r>
        <w:rPr>
          <w:sz w:val="28"/>
          <w:szCs w:val="28"/>
        </w:rPr>
        <w:t xml:space="preserve"> </w:t>
      </w:r>
      <w:r w:rsidRPr="00255544">
        <w:rPr>
          <w:sz w:val="28"/>
          <w:szCs w:val="28"/>
        </w:rPr>
        <w:t>предназначен для количественного химического анализа</w:t>
      </w:r>
      <w:r>
        <w:rPr>
          <w:sz w:val="28"/>
          <w:szCs w:val="28"/>
        </w:rPr>
        <w:t xml:space="preserve"> </w:t>
      </w:r>
      <w:r w:rsidRPr="00255544">
        <w:rPr>
          <w:sz w:val="28"/>
          <w:szCs w:val="28"/>
        </w:rPr>
        <w:t>органических и неорганических смесей веществ. Применяются</w:t>
      </w:r>
      <w:r>
        <w:rPr>
          <w:sz w:val="28"/>
          <w:szCs w:val="28"/>
        </w:rPr>
        <w:t xml:space="preserve"> органической</w:t>
      </w:r>
      <w:r w:rsidRPr="00255544">
        <w:rPr>
          <w:sz w:val="28"/>
          <w:szCs w:val="28"/>
        </w:rPr>
        <w:t>, нефтехимической, пищевой, фармацевтической</w:t>
      </w:r>
      <w:r>
        <w:rPr>
          <w:sz w:val="28"/>
          <w:szCs w:val="28"/>
        </w:rPr>
        <w:t xml:space="preserve"> </w:t>
      </w:r>
      <w:r w:rsidRPr="00255544">
        <w:rPr>
          <w:sz w:val="28"/>
          <w:szCs w:val="28"/>
        </w:rPr>
        <w:t>отраслях промышленности, в санитарном и экологическом</w:t>
      </w:r>
      <w:r>
        <w:rPr>
          <w:sz w:val="28"/>
          <w:szCs w:val="28"/>
        </w:rPr>
        <w:t xml:space="preserve"> </w:t>
      </w:r>
      <w:r w:rsidRPr="00255544">
        <w:rPr>
          <w:sz w:val="28"/>
          <w:szCs w:val="28"/>
        </w:rPr>
        <w:t>контроле, судебно-медицинской экспертизе.</w:t>
      </w:r>
    </w:p>
    <w:p w:rsidR="00FC0941" w:rsidRDefault="00FC0941" w:rsidP="006C31FE">
      <w:pPr>
        <w:tabs>
          <w:tab w:val="left" w:pos="9356"/>
          <w:tab w:val="left" w:pos="9498"/>
        </w:tabs>
        <w:ind w:firstLine="567"/>
        <w:jc w:val="both"/>
        <w:rPr>
          <w:sz w:val="28"/>
          <w:szCs w:val="28"/>
        </w:rPr>
      </w:pPr>
    </w:p>
    <w:p w:rsidR="00FC0941" w:rsidRDefault="00FC0941" w:rsidP="00FC0941">
      <w:pPr>
        <w:tabs>
          <w:tab w:val="left" w:pos="9356"/>
          <w:tab w:val="left" w:pos="9498"/>
        </w:tabs>
        <w:ind w:firstLine="567"/>
        <w:jc w:val="center"/>
        <w:rPr>
          <w:sz w:val="28"/>
          <w:szCs w:val="28"/>
        </w:rPr>
      </w:pPr>
      <w:r>
        <w:rPr>
          <w:noProof/>
          <w:lang w:eastAsia="ru-RU"/>
        </w:rPr>
        <w:drawing>
          <wp:inline distT="0" distB="0" distL="0" distR="0" wp14:anchorId="4DB05A1D" wp14:editId="017DD804">
            <wp:extent cx="4142105" cy="2934739"/>
            <wp:effectExtent l="0" t="0" r="0" b="0"/>
            <wp:docPr id="31" name="Рисунок 31" descr="https://ignm.ru/wp-content/uploads/Risunok-adzhilent-2-k-e147148275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nm.ru/wp-content/uploads/Risunok-adzhilent-2-k-e14714827574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9924" cy="2940279"/>
                    </a:xfrm>
                    <a:prstGeom prst="rect">
                      <a:avLst/>
                    </a:prstGeom>
                    <a:noFill/>
                    <a:ln>
                      <a:noFill/>
                    </a:ln>
                  </pic:spPr>
                </pic:pic>
              </a:graphicData>
            </a:graphic>
          </wp:inline>
        </w:drawing>
      </w:r>
    </w:p>
    <w:p w:rsidR="00FC0941" w:rsidRDefault="00FC0941" w:rsidP="00FC0941">
      <w:pPr>
        <w:tabs>
          <w:tab w:val="left" w:pos="9356"/>
          <w:tab w:val="left" w:pos="9498"/>
        </w:tabs>
        <w:ind w:firstLine="567"/>
        <w:jc w:val="center"/>
        <w:rPr>
          <w:sz w:val="28"/>
          <w:szCs w:val="28"/>
        </w:rPr>
      </w:pPr>
    </w:p>
    <w:p w:rsidR="00FC0941" w:rsidRPr="00E97366" w:rsidRDefault="00FC0941" w:rsidP="00FC0941">
      <w:pPr>
        <w:pStyle w:val="a3"/>
        <w:tabs>
          <w:tab w:val="left" w:pos="9356"/>
          <w:tab w:val="left" w:pos="9498"/>
        </w:tabs>
        <w:ind w:left="0" w:firstLine="567"/>
        <w:jc w:val="center"/>
      </w:pPr>
      <w:r>
        <w:t>Рисунок</w:t>
      </w:r>
      <w:r>
        <w:rPr>
          <w:spacing w:val="-3"/>
        </w:rPr>
        <w:t xml:space="preserve"> </w:t>
      </w:r>
      <w:r w:rsidR="007858CE">
        <w:t>16</w:t>
      </w:r>
      <w:r>
        <w:rPr>
          <w:spacing w:val="-1"/>
        </w:rPr>
        <w:t xml:space="preserve"> </w:t>
      </w:r>
      <w:r>
        <w:t>−</w:t>
      </w:r>
      <w:r>
        <w:rPr>
          <w:spacing w:val="-5"/>
        </w:rPr>
        <w:t xml:space="preserve"> </w:t>
      </w:r>
      <w:r>
        <w:t>Газовый</w:t>
      </w:r>
      <w:r>
        <w:rPr>
          <w:spacing w:val="-5"/>
        </w:rPr>
        <w:t xml:space="preserve"> </w:t>
      </w:r>
      <w:r>
        <w:t>хроматограф</w:t>
      </w:r>
      <w:r>
        <w:rPr>
          <w:spacing w:val="1"/>
        </w:rPr>
        <w:t xml:space="preserve"> </w:t>
      </w:r>
      <w:r>
        <w:t>Agilent 6890</w:t>
      </w:r>
      <w:r w:rsidRPr="00B30A75">
        <w:t>N</w:t>
      </w:r>
    </w:p>
    <w:p w:rsidR="00FC0941" w:rsidRPr="00255544" w:rsidRDefault="00FC0941" w:rsidP="006C31FE">
      <w:pPr>
        <w:tabs>
          <w:tab w:val="left" w:pos="9356"/>
          <w:tab w:val="left" w:pos="9498"/>
        </w:tabs>
        <w:ind w:firstLine="567"/>
        <w:jc w:val="both"/>
        <w:rPr>
          <w:sz w:val="28"/>
          <w:szCs w:val="28"/>
        </w:rPr>
      </w:pPr>
    </w:p>
    <w:p w:rsidR="006C31FE" w:rsidRPr="00255544" w:rsidRDefault="006C31FE" w:rsidP="006C31FE">
      <w:pPr>
        <w:tabs>
          <w:tab w:val="left" w:pos="9356"/>
          <w:tab w:val="left" w:pos="9498"/>
        </w:tabs>
        <w:ind w:firstLine="567"/>
        <w:jc w:val="both"/>
        <w:rPr>
          <w:sz w:val="28"/>
          <w:szCs w:val="28"/>
        </w:rPr>
      </w:pPr>
      <w:r w:rsidRPr="00255544">
        <w:rPr>
          <w:sz w:val="28"/>
          <w:szCs w:val="28"/>
        </w:rPr>
        <w:t>Хроматограф укомплектован тремя типами детекторов: по</w:t>
      </w:r>
      <w:r>
        <w:rPr>
          <w:sz w:val="28"/>
          <w:szCs w:val="28"/>
        </w:rPr>
        <w:t xml:space="preserve"> </w:t>
      </w:r>
      <w:r w:rsidRPr="00255544">
        <w:rPr>
          <w:sz w:val="28"/>
          <w:szCs w:val="28"/>
        </w:rPr>
        <w:t>теплопроводности (ДТП), пламенно-ионизационный (ПИД) и</w:t>
      </w:r>
      <w:r>
        <w:rPr>
          <w:sz w:val="28"/>
          <w:szCs w:val="28"/>
        </w:rPr>
        <w:t xml:space="preserve"> </w:t>
      </w:r>
      <w:r w:rsidRPr="00255544">
        <w:rPr>
          <w:sz w:val="28"/>
          <w:szCs w:val="28"/>
        </w:rPr>
        <w:t>масс-селективным (МСД). Одновременно могут работать два</w:t>
      </w:r>
      <w:r>
        <w:rPr>
          <w:sz w:val="28"/>
          <w:szCs w:val="28"/>
        </w:rPr>
        <w:t xml:space="preserve"> </w:t>
      </w:r>
      <w:r w:rsidRPr="00255544">
        <w:rPr>
          <w:sz w:val="28"/>
          <w:szCs w:val="28"/>
        </w:rPr>
        <w:t>детектора (кроме МСД).</w:t>
      </w:r>
    </w:p>
    <w:p w:rsidR="006C31FE" w:rsidRPr="00255544" w:rsidRDefault="006C31FE" w:rsidP="006C31FE">
      <w:pPr>
        <w:tabs>
          <w:tab w:val="left" w:pos="9356"/>
          <w:tab w:val="left" w:pos="9498"/>
        </w:tabs>
        <w:ind w:firstLine="567"/>
        <w:jc w:val="both"/>
        <w:rPr>
          <w:sz w:val="28"/>
          <w:szCs w:val="28"/>
        </w:rPr>
      </w:pPr>
      <w:r w:rsidRPr="00255544">
        <w:rPr>
          <w:sz w:val="28"/>
          <w:szCs w:val="28"/>
        </w:rPr>
        <w:t>При использовании масс-селективного детектора в диапазоне до 700 м.е. хроматограф может работать</w:t>
      </w:r>
      <w:r>
        <w:rPr>
          <w:sz w:val="28"/>
          <w:szCs w:val="28"/>
        </w:rPr>
        <w:t xml:space="preserve"> </w:t>
      </w:r>
      <w:r w:rsidRPr="00255544">
        <w:rPr>
          <w:sz w:val="28"/>
          <w:szCs w:val="28"/>
        </w:rPr>
        <w:t>в режиме хромато-масс-спектрометра.</w:t>
      </w:r>
    </w:p>
    <w:p w:rsidR="006C31FE" w:rsidRPr="00255544" w:rsidRDefault="006C31FE" w:rsidP="006C31FE">
      <w:pPr>
        <w:tabs>
          <w:tab w:val="left" w:pos="9356"/>
          <w:tab w:val="left" w:pos="9498"/>
        </w:tabs>
        <w:ind w:firstLine="567"/>
        <w:jc w:val="both"/>
        <w:rPr>
          <w:sz w:val="28"/>
          <w:szCs w:val="28"/>
        </w:rPr>
      </w:pPr>
      <w:r w:rsidRPr="00255544">
        <w:rPr>
          <w:sz w:val="28"/>
          <w:szCs w:val="28"/>
        </w:rPr>
        <w:t>Хроматограф снабжен встроенной панелью с дисплеем и кнопками для включения и выключения</w:t>
      </w:r>
      <w:r>
        <w:rPr>
          <w:sz w:val="28"/>
          <w:szCs w:val="28"/>
        </w:rPr>
        <w:t xml:space="preserve"> </w:t>
      </w:r>
      <w:r w:rsidRPr="00255544">
        <w:rPr>
          <w:sz w:val="28"/>
          <w:szCs w:val="28"/>
        </w:rPr>
        <w:t xml:space="preserve">прибора, просмотра информации, регистрируемой на </w:t>
      </w:r>
      <w:r w:rsidRPr="00255544">
        <w:rPr>
          <w:sz w:val="28"/>
          <w:szCs w:val="28"/>
        </w:rPr>
        <w:lastRenderedPageBreak/>
        <w:t>дисплее.</w:t>
      </w:r>
    </w:p>
    <w:p w:rsidR="006C31FE" w:rsidRPr="00255544" w:rsidRDefault="006C31FE" w:rsidP="006C31FE">
      <w:pPr>
        <w:tabs>
          <w:tab w:val="left" w:pos="9356"/>
          <w:tab w:val="left" w:pos="9498"/>
        </w:tabs>
        <w:ind w:firstLine="567"/>
        <w:jc w:val="both"/>
        <w:rPr>
          <w:sz w:val="28"/>
          <w:szCs w:val="28"/>
        </w:rPr>
      </w:pPr>
      <w:r w:rsidRPr="00255544">
        <w:rPr>
          <w:sz w:val="28"/>
          <w:szCs w:val="28"/>
        </w:rPr>
        <w:t>Хроматограф может работать с капиллярными и насадочными колонками. Газообразные и жидкие</w:t>
      </w:r>
      <w:r>
        <w:rPr>
          <w:sz w:val="28"/>
          <w:szCs w:val="28"/>
        </w:rPr>
        <w:t xml:space="preserve"> </w:t>
      </w:r>
      <w:r w:rsidRPr="00255544">
        <w:rPr>
          <w:sz w:val="28"/>
          <w:szCs w:val="28"/>
        </w:rPr>
        <w:t>пробы веществ могут быть введены в хроматограф вручную и с помощью автосамплера на 9 проб по</w:t>
      </w:r>
      <w:r>
        <w:rPr>
          <w:sz w:val="28"/>
          <w:szCs w:val="28"/>
        </w:rPr>
        <w:t xml:space="preserve"> </w:t>
      </w:r>
      <w:r w:rsidRPr="00255544">
        <w:rPr>
          <w:sz w:val="28"/>
          <w:szCs w:val="28"/>
        </w:rPr>
        <w:t>заданной программе. Возможны следующие типы дозирования: с делением и без деления потока,</w:t>
      </w:r>
      <w:r>
        <w:rPr>
          <w:sz w:val="28"/>
          <w:szCs w:val="28"/>
        </w:rPr>
        <w:t xml:space="preserve"> </w:t>
      </w:r>
      <w:r w:rsidRPr="00255544">
        <w:rPr>
          <w:sz w:val="28"/>
          <w:szCs w:val="28"/>
        </w:rPr>
        <w:t>прямой вод пробы на колонку. В приборе реализованы электронный контроль режимных параметров (температура термостатируемых блоков, давления и расхода газов и т.д.), выдача сигналов тревоги и</w:t>
      </w:r>
      <w:r>
        <w:rPr>
          <w:sz w:val="28"/>
          <w:szCs w:val="28"/>
        </w:rPr>
        <w:t xml:space="preserve"> </w:t>
      </w:r>
      <w:r w:rsidRPr="00255544">
        <w:rPr>
          <w:sz w:val="28"/>
          <w:szCs w:val="28"/>
        </w:rPr>
        <w:t>остановка прибора в случае отклонения параметров от заданных значений. Предусмотрено</w:t>
      </w:r>
      <w:r>
        <w:rPr>
          <w:sz w:val="28"/>
          <w:szCs w:val="28"/>
        </w:rPr>
        <w:t xml:space="preserve"> </w:t>
      </w:r>
      <w:r w:rsidRPr="00255544">
        <w:rPr>
          <w:sz w:val="28"/>
          <w:szCs w:val="28"/>
        </w:rPr>
        <w:t>программирование температуры термостата колонок и изменения скорости потока или давления на входе в колонку.</w:t>
      </w:r>
    </w:p>
    <w:p w:rsidR="006C31FE" w:rsidRPr="00255544" w:rsidRDefault="006C31FE" w:rsidP="006C31FE">
      <w:pPr>
        <w:tabs>
          <w:tab w:val="left" w:pos="9356"/>
          <w:tab w:val="left" w:pos="9498"/>
        </w:tabs>
        <w:ind w:firstLine="567"/>
        <w:jc w:val="both"/>
        <w:rPr>
          <w:sz w:val="28"/>
          <w:szCs w:val="28"/>
        </w:rPr>
      </w:pPr>
      <w:r w:rsidRPr="00255544">
        <w:rPr>
          <w:sz w:val="28"/>
          <w:szCs w:val="28"/>
        </w:rPr>
        <w:t>В программном обеспечении имеются стандартные блоки для формирования методики измерения, есть</w:t>
      </w:r>
      <w:r>
        <w:rPr>
          <w:sz w:val="28"/>
          <w:szCs w:val="28"/>
        </w:rPr>
        <w:t xml:space="preserve"> </w:t>
      </w:r>
      <w:r w:rsidRPr="00255544">
        <w:rPr>
          <w:sz w:val="28"/>
          <w:szCs w:val="28"/>
        </w:rPr>
        <w:t>возможность создавать специальные методики, включающие периодическую градуировку и контроль</w:t>
      </w:r>
      <w:r>
        <w:rPr>
          <w:sz w:val="28"/>
          <w:szCs w:val="28"/>
        </w:rPr>
        <w:t xml:space="preserve"> </w:t>
      </w:r>
      <w:r w:rsidRPr="00255544">
        <w:rPr>
          <w:sz w:val="28"/>
          <w:szCs w:val="28"/>
        </w:rPr>
        <w:t>точности измерений. Хроматограф может работать в автоматическом режиме не менее 24 часов.</w:t>
      </w:r>
    </w:p>
    <w:p w:rsidR="008C53D8" w:rsidRDefault="006C31FE" w:rsidP="00FC0941">
      <w:pPr>
        <w:tabs>
          <w:tab w:val="left" w:pos="9356"/>
          <w:tab w:val="left" w:pos="9498"/>
        </w:tabs>
        <w:ind w:firstLine="567"/>
        <w:jc w:val="both"/>
        <w:rPr>
          <w:sz w:val="28"/>
          <w:szCs w:val="28"/>
        </w:rPr>
      </w:pPr>
      <w:r w:rsidRPr="00255544">
        <w:rPr>
          <w:sz w:val="28"/>
          <w:szCs w:val="28"/>
        </w:rPr>
        <w:t>Хроматограф может работать в комплекте с системой ChemStation (персональный компьютер плюс</w:t>
      </w:r>
      <w:r>
        <w:rPr>
          <w:sz w:val="28"/>
          <w:szCs w:val="28"/>
        </w:rPr>
        <w:t xml:space="preserve"> </w:t>
      </w:r>
      <w:r w:rsidRPr="00255544">
        <w:rPr>
          <w:sz w:val="28"/>
          <w:szCs w:val="28"/>
        </w:rPr>
        <w:t>программное обеспечение). Хроматограф укомплектован масс-спектрометрической базой данных</w:t>
      </w:r>
      <w:r>
        <w:rPr>
          <w:sz w:val="28"/>
          <w:szCs w:val="28"/>
        </w:rPr>
        <w:t xml:space="preserve"> </w:t>
      </w:r>
      <w:r w:rsidRPr="00255544">
        <w:rPr>
          <w:sz w:val="28"/>
          <w:szCs w:val="28"/>
        </w:rPr>
        <w:t>NIST98 для проведения автоматической идентификации веществ.</w:t>
      </w:r>
    </w:p>
    <w:p w:rsidR="00FC0941" w:rsidRDefault="00FC0941" w:rsidP="00FC0941">
      <w:pPr>
        <w:tabs>
          <w:tab w:val="left" w:pos="9356"/>
          <w:tab w:val="left" w:pos="9498"/>
        </w:tabs>
        <w:ind w:firstLine="567"/>
        <w:jc w:val="both"/>
        <w:rPr>
          <w:sz w:val="28"/>
          <w:szCs w:val="28"/>
        </w:rPr>
      </w:pPr>
    </w:p>
    <w:p w:rsidR="008C53D8" w:rsidRPr="004E04E2" w:rsidRDefault="008C53D8" w:rsidP="001D7117">
      <w:pPr>
        <w:pStyle w:val="1"/>
        <w:tabs>
          <w:tab w:val="left" w:pos="1513"/>
          <w:tab w:val="left" w:pos="9356"/>
          <w:tab w:val="left" w:pos="9498"/>
        </w:tabs>
        <w:ind w:left="0" w:firstLine="567"/>
      </w:pPr>
      <w:r>
        <w:t>2.3</w:t>
      </w:r>
      <w:r w:rsidR="006B071D">
        <w:t xml:space="preserve"> </w:t>
      </w:r>
      <w:r>
        <w:t>Полигонные</w:t>
      </w:r>
      <w:r>
        <w:rPr>
          <w:spacing w:val="-6"/>
        </w:rPr>
        <w:t xml:space="preserve"> </w:t>
      </w:r>
      <w:r>
        <w:t>испытания</w:t>
      </w:r>
      <w:r>
        <w:rPr>
          <w:spacing w:val="-8"/>
        </w:rPr>
        <w:t xml:space="preserve"> </w:t>
      </w:r>
      <w:r>
        <w:t xml:space="preserve">газогенераторных </w:t>
      </w:r>
      <w:r w:rsidR="00D62F61">
        <w:t>пиро</w:t>
      </w:r>
      <w:r>
        <w:t>составов</w:t>
      </w:r>
    </w:p>
    <w:p w:rsidR="008C53D8" w:rsidRPr="006C31FE" w:rsidRDefault="008C53D8" w:rsidP="006C31FE">
      <w:pPr>
        <w:pStyle w:val="a5"/>
        <w:numPr>
          <w:ilvl w:val="2"/>
          <w:numId w:val="5"/>
        </w:numPr>
        <w:tabs>
          <w:tab w:val="left" w:pos="1276"/>
          <w:tab w:val="left" w:pos="9356"/>
          <w:tab w:val="left" w:pos="9498"/>
        </w:tabs>
        <w:ind w:left="0" w:firstLine="567"/>
        <w:rPr>
          <w:sz w:val="28"/>
        </w:rPr>
      </w:pPr>
      <w:r w:rsidRPr="006C31FE">
        <w:rPr>
          <w:sz w:val="28"/>
        </w:rPr>
        <w:t>Методика</w:t>
      </w:r>
      <w:r w:rsidRPr="006C31FE">
        <w:rPr>
          <w:spacing w:val="28"/>
          <w:sz w:val="28"/>
        </w:rPr>
        <w:t xml:space="preserve"> </w:t>
      </w:r>
      <w:r w:rsidRPr="006C31FE">
        <w:rPr>
          <w:sz w:val="28"/>
        </w:rPr>
        <w:t>проведения</w:t>
      </w:r>
      <w:r w:rsidRPr="006C31FE">
        <w:rPr>
          <w:spacing w:val="28"/>
          <w:sz w:val="28"/>
        </w:rPr>
        <w:t xml:space="preserve"> </w:t>
      </w:r>
      <w:r w:rsidRPr="006C31FE">
        <w:rPr>
          <w:sz w:val="28"/>
        </w:rPr>
        <w:t>полигонных</w:t>
      </w:r>
      <w:r w:rsidRPr="006C31FE">
        <w:rPr>
          <w:spacing w:val="28"/>
          <w:sz w:val="28"/>
        </w:rPr>
        <w:t xml:space="preserve"> </w:t>
      </w:r>
      <w:r w:rsidRPr="006C31FE">
        <w:rPr>
          <w:sz w:val="28"/>
        </w:rPr>
        <w:t>испытаний</w:t>
      </w:r>
      <w:r w:rsidRPr="006C31FE">
        <w:rPr>
          <w:spacing w:val="28"/>
          <w:sz w:val="28"/>
        </w:rPr>
        <w:t xml:space="preserve"> </w:t>
      </w:r>
      <w:r w:rsidRPr="006C31FE">
        <w:rPr>
          <w:sz w:val="28"/>
        </w:rPr>
        <w:t>пиросоставов</w:t>
      </w:r>
    </w:p>
    <w:p w:rsidR="008C53D8" w:rsidRDefault="008C53D8" w:rsidP="001D7117">
      <w:pPr>
        <w:pStyle w:val="a3"/>
        <w:tabs>
          <w:tab w:val="left" w:pos="9356"/>
          <w:tab w:val="left" w:pos="9498"/>
        </w:tabs>
        <w:ind w:left="0" w:firstLine="567"/>
      </w:pPr>
      <w:r>
        <w:t>Полигонные</w:t>
      </w:r>
      <w:r>
        <w:rPr>
          <w:spacing w:val="4"/>
        </w:rPr>
        <w:t xml:space="preserve"> </w:t>
      </w:r>
      <w:r>
        <w:t>испытания</w:t>
      </w:r>
      <w:r>
        <w:rPr>
          <w:spacing w:val="5"/>
        </w:rPr>
        <w:t xml:space="preserve"> </w:t>
      </w:r>
      <w:r>
        <w:t>проводилось</w:t>
      </w:r>
      <w:r>
        <w:rPr>
          <w:spacing w:val="6"/>
        </w:rPr>
        <w:t xml:space="preserve"> </w:t>
      </w:r>
      <w:r>
        <w:t>по</w:t>
      </w:r>
      <w:r>
        <w:rPr>
          <w:spacing w:val="6"/>
        </w:rPr>
        <w:t xml:space="preserve"> </w:t>
      </w:r>
      <w:r>
        <w:t>схеме,</w:t>
      </w:r>
      <w:r>
        <w:rPr>
          <w:spacing w:val="6"/>
        </w:rPr>
        <w:t xml:space="preserve"> </w:t>
      </w:r>
      <w:r>
        <w:t>представленной</w:t>
      </w:r>
      <w:r>
        <w:rPr>
          <w:spacing w:val="8"/>
        </w:rPr>
        <w:t xml:space="preserve"> </w:t>
      </w:r>
      <w:r>
        <w:t>на</w:t>
      </w:r>
      <w:r>
        <w:rPr>
          <w:spacing w:val="5"/>
        </w:rPr>
        <w:t xml:space="preserve"> </w:t>
      </w:r>
      <w:r>
        <w:t>рисунке</w:t>
      </w:r>
      <w:r w:rsidR="007858CE">
        <w:t xml:space="preserve"> 17</w:t>
      </w:r>
      <w:r w:rsidR="00F716D5">
        <w:t>.</w:t>
      </w:r>
    </w:p>
    <w:p w:rsidR="00F716D5" w:rsidRDefault="00F716D5" w:rsidP="001D7117">
      <w:pPr>
        <w:pStyle w:val="a3"/>
        <w:tabs>
          <w:tab w:val="left" w:pos="9356"/>
          <w:tab w:val="left" w:pos="9498"/>
        </w:tabs>
        <w:ind w:left="0" w:firstLine="567"/>
      </w:pPr>
    </w:p>
    <w:p w:rsidR="008C53D8" w:rsidRDefault="005B33C7" w:rsidP="00986F7C">
      <w:pPr>
        <w:pStyle w:val="a3"/>
        <w:tabs>
          <w:tab w:val="left" w:pos="9356"/>
          <w:tab w:val="left" w:pos="9498"/>
        </w:tabs>
        <w:ind w:left="0" w:firstLine="567"/>
        <w:jc w:val="center"/>
      </w:pPr>
      <w:r w:rsidRPr="005B33C7">
        <w:rPr>
          <w:noProof/>
          <w:lang w:eastAsia="ru-RU"/>
        </w:rPr>
        <w:drawing>
          <wp:inline distT="0" distB="0" distL="0" distR="0" wp14:anchorId="53D4BDE2" wp14:editId="23857C4B">
            <wp:extent cx="4868745" cy="2152650"/>
            <wp:effectExtent l="0" t="0" r="8255" b="0"/>
            <wp:docPr id="30" name="Рисунок 30" descr="C:\Users\Admin\Downloads\Безымянн1321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Безымянн1321ый.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8575" t="18333" r="5158" b="10711"/>
                    <a:stretch/>
                  </pic:blipFill>
                  <pic:spPr bwMode="auto">
                    <a:xfrm>
                      <a:off x="0" y="0"/>
                      <a:ext cx="4899372" cy="2166191"/>
                    </a:xfrm>
                    <a:prstGeom prst="rect">
                      <a:avLst/>
                    </a:prstGeom>
                    <a:noFill/>
                    <a:ln>
                      <a:noFill/>
                    </a:ln>
                    <a:extLst>
                      <a:ext uri="{53640926-AAD7-44D8-BBD7-CCE9431645EC}">
                        <a14:shadowObscured xmlns:a14="http://schemas.microsoft.com/office/drawing/2010/main"/>
                      </a:ext>
                    </a:extLst>
                  </pic:spPr>
                </pic:pic>
              </a:graphicData>
            </a:graphic>
          </wp:inline>
        </w:drawing>
      </w:r>
    </w:p>
    <w:p w:rsidR="00D92796" w:rsidRDefault="00D92796" w:rsidP="001D7117">
      <w:pPr>
        <w:pStyle w:val="a3"/>
        <w:tabs>
          <w:tab w:val="left" w:pos="9356"/>
          <w:tab w:val="left" w:pos="9498"/>
        </w:tabs>
        <w:ind w:left="0" w:firstLine="567"/>
        <w:jc w:val="center"/>
      </w:pPr>
    </w:p>
    <w:p w:rsidR="008C53D8" w:rsidRDefault="00D92796" w:rsidP="001D7117">
      <w:pPr>
        <w:pStyle w:val="a3"/>
        <w:tabs>
          <w:tab w:val="left" w:pos="9356"/>
          <w:tab w:val="left" w:pos="9498"/>
        </w:tabs>
        <w:ind w:left="0" w:firstLine="567"/>
        <w:jc w:val="center"/>
      </w:pPr>
      <w:r>
        <w:t>Рисунок</w:t>
      </w:r>
      <w:r>
        <w:rPr>
          <w:spacing w:val="-4"/>
        </w:rPr>
        <w:t xml:space="preserve"> </w:t>
      </w:r>
      <w:r w:rsidR="007858CE">
        <w:t>17</w:t>
      </w:r>
      <w:r>
        <w:rPr>
          <w:spacing w:val="-3"/>
        </w:rPr>
        <w:t xml:space="preserve"> </w:t>
      </w:r>
      <w:r>
        <w:t>–</w:t>
      </w:r>
      <w:r>
        <w:rPr>
          <w:spacing w:val="-1"/>
        </w:rPr>
        <w:t xml:space="preserve"> </w:t>
      </w:r>
      <w:r>
        <w:t>Схема</w:t>
      </w:r>
      <w:r>
        <w:rPr>
          <w:spacing w:val="-4"/>
        </w:rPr>
        <w:t xml:space="preserve"> </w:t>
      </w:r>
      <w:r>
        <w:t>эксперимента</w:t>
      </w:r>
      <w:r w:rsidR="00F716D5">
        <w:t>:</w:t>
      </w:r>
    </w:p>
    <w:p w:rsidR="008C53D8" w:rsidRDefault="008C53D8" w:rsidP="001D7117">
      <w:pPr>
        <w:pStyle w:val="a3"/>
        <w:tabs>
          <w:tab w:val="left" w:pos="9356"/>
          <w:tab w:val="left" w:pos="9498"/>
        </w:tabs>
        <w:ind w:left="0" w:firstLine="567"/>
        <w:jc w:val="center"/>
      </w:pPr>
      <w:r>
        <w:t>1</w:t>
      </w:r>
      <w:r>
        <w:rPr>
          <w:spacing w:val="1"/>
        </w:rPr>
        <w:t xml:space="preserve"> </w:t>
      </w:r>
      <w:r>
        <w:t>–</w:t>
      </w:r>
      <w:r>
        <w:rPr>
          <w:spacing w:val="1"/>
        </w:rPr>
        <w:t xml:space="preserve"> </w:t>
      </w:r>
      <w:r>
        <w:t>быстросхватывающаяся</w:t>
      </w:r>
      <w:r>
        <w:rPr>
          <w:spacing w:val="1"/>
        </w:rPr>
        <w:t xml:space="preserve"> </w:t>
      </w:r>
      <w:r>
        <w:t>смесь</w:t>
      </w:r>
      <w:r>
        <w:rPr>
          <w:spacing w:val="1"/>
        </w:rPr>
        <w:t xml:space="preserve"> </w:t>
      </w:r>
      <w:r>
        <w:t>(цемент+CaCl</w:t>
      </w:r>
      <w:r>
        <w:rPr>
          <w:vertAlign w:val="subscript"/>
        </w:rPr>
        <w:t>2</w:t>
      </w:r>
      <w:r>
        <w:t>);</w:t>
      </w:r>
      <w:r>
        <w:rPr>
          <w:spacing w:val="1"/>
        </w:rPr>
        <w:t xml:space="preserve"> </w:t>
      </w:r>
      <w:r>
        <w:t>2</w:t>
      </w:r>
      <w:r>
        <w:rPr>
          <w:spacing w:val="1"/>
        </w:rPr>
        <w:t xml:space="preserve"> </w:t>
      </w:r>
      <w:r>
        <w:t>–</w:t>
      </w:r>
      <w:r>
        <w:rPr>
          <w:spacing w:val="1"/>
        </w:rPr>
        <w:t xml:space="preserve"> </w:t>
      </w:r>
      <w:r w:rsidR="005B33C7">
        <w:rPr>
          <w:spacing w:val="1"/>
        </w:rPr>
        <w:t xml:space="preserve">запал + </w:t>
      </w:r>
      <w:r>
        <w:t>спираль</w:t>
      </w:r>
      <w:r>
        <w:rPr>
          <w:spacing w:val="1"/>
        </w:rPr>
        <w:t xml:space="preserve"> </w:t>
      </w:r>
      <w:r>
        <w:t>накаливания;</w:t>
      </w:r>
      <w:r>
        <w:rPr>
          <w:spacing w:val="1"/>
        </w:rPr>
        <w:t xml:space="preserve"> </w:t>
      </w:r>
      <w:r>
        <w:t>3</w:t>
      </w:r>
      <w:r>
        <w:rPr>
          <w:spacing w:val="1"/>
        </w:rPr>
        <w:t xml:space="preserve"> </w:t>
      </w:r>
      <w:r>
        <w:t>–</w:t>
      </w:r>
      <w:r>
        <w:rPr>
          <w:spacing w:val="1"/>
        </w:rPr>
        <w:t xml:space="preserve"> </w:t>
      </w:r>
      <w:r>
        <w:t>газогенераторный</w:t>
      </w:r>
      <w:r>
        <w:rPr>
          <w:spacing w:val="1"/>
        </w:rPr>
        <w:t xml:space="preserve"> </w:t>
      </w:r>
      <w:r>
        <w:t>патрон;</w:t>
      </w:r>
      <w:r>
        <w:rPr>
          <w:spacing w:val="1"/>
        </w:rPr>
        <w:t xml:space="preserve"> </w:t>
      </w:r>
      <w:r>
        <w:t>4</w:t>
      </w:r>
      <w:r>
        <w:rPr>
          <w:spacing w:val="1"/>
        </w:rPr>
        <w:t xml:space="preserve"> </w:t>
      </w:r>
      <w:r>
        <w:t>–газогенераторный</w:t>
      </w:r>
      <w:r>
        <w:rPr>
          <w:spacing w:val="-1"/>
        </w:rPr>
        <w:t xml:space="preserve"> </w:t>
      </w:r>
      <w:r w:rsidR="005B33C7">
        <w:rPr>
          <w:spacing w:val="-1"/>
        </w:rPr>
        <w:t>пиро</w:t>
      </w:r>
      <w:r>
        <w:t>состав; 5 –</w:t>
      </w:r>
      <w:r>
        <w:rPr>
          <w:spacing w:val="-1"/>
        </w:rPr>
        <w:t xml:space="preserve"> </w:t>
      </w:r>
      <w:r>
        <w:t>шпур;</w:t>
      </w:r>
      <w:r>
        <w:rPr>
          <w:spacing w:val="-3"/>
        </w:rPr>
        <w:t xml:space="preserve"> </w:t>
      </w:r>
      <w:r>
        <w:t>6 –</w:t>
      </w:r>
      <w:r>
        <w:rPr>
          <w:spacing w:val="-3"/>
        </w:rPr>
        <w:t xml:space="preserve"> </w:t>
      </w:r>
      <w:r>
        <w:t>кабель;</w:t>
      </w:r>
      <w:r>
        <w:rPr>
          <w:spacing w:val="1"/>
        </w:rPr>
        <w:t xml:space="preserve"> </w:t>
      </w:r>
      <w:r>
        <w:t>7</w:t>
      </w:r>
      <w:r>
        <w:rPr>
          <w:spacing w:val="-3"/>
        </w:rPr>
        <w:t xml:space="preserve"> </w:t>
      </w:r>
      <w:r>
        <w:t>–</w:t>
      </w:r>
      <w:r>
        <w:rPr>
          <w:spacing w:val="-1"/>
        </w:rPr>
        <w:t xml:space="preserve"> </w:t>
      </w:r>
      <w:r>
        <w:t>ЛАТР; 8</w:t>
      </w:r>
      <w:r>
        <w:rPr>
          <w:spacing w:val="-3"/>
        </w:rPr>
        <w:t xml:space="preserve"> </w:t>
      </w:r>
      <w:r>
        <w:t>–</w:t>
      </w:r>
      <w:r>
        <w:rPr>
          <w:spacing w:val="-1"/>
        </w:rPr>
        <w:t xml:space="preserve"> </w:t>
      </w:r>
      <w:r w:rsidR="005B33C7">
        <w:t>бетонный блок</w:t>
      </w:r>
    </w:p>
    <w:p w:rsidR="008C53D8" w:rsidRDefault="008C53D8" w:rsidP="001D7117">
      <w:pPr>
        <w:tabs>
          <w:tab w:val="left" w:pos="9356"/>
          <w:tab w:val="left" w:pos="9498"/>
        </w:tabs>
        <w:ind w:firstLine="567"/>
        <w:jc w:val="both"/>
      </w:pPr>
    </w:p>
    <w:p w:rsidR="004E04E2" w:rsidRDefault="004E04E2" w:rsidP="001D7117">
      <w:pPr>
        <w:pStyle w:val="a3"/>
        <w:tabs>
          <w:tab w:val="left" w:pos="9356"/>
          <w:tab w:val="left" w:pos="9498"/>
        </w:tabs>
        <w:ind w:left="0" w:firstLine="567"/>
      </w:pPr>
      <w:r>
        <w:t>Шпур пробурили</w:t>
      </w:r>
      <w:r>
        <w:rPr>
          <w:spacing w:val="1"/>
        </w:rPr>
        <w:t xml:space="preserve"> </w:t>
      </w:r>
      <w:r>
        <w:t>(5)</w:t>
      </w:r>
      <w:r>
        <w:rPr>
          <w:spacing w:val="1"/>
        </w:rPr>
        <w:t xml:space="preserve"> </w:t>
      </w:r>
      <w:r>
        <w:t>ручным</w:t>
      </w:r>
      <w:r>
        <w:rPr>
          <w:spacing w:val="1"/>
        </w:rPr>
        <w:t xml:space="preserve"> </w:t>
      </w:r>
      <w:r>
        <w:t>перфоратором.</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замкнутого пространства устье шпура герметично закрыли быстротвердеющими</w:t>
      </w:r>
      <w:r>
        <w:rPr>
          <w:spacing w:val="-67"/>
        </w:rPr>
        <w:t xml:space="preserve"> </w:t>
      </w:r>
      <w:r w:rsidR="003C6BED">
        <w:rPr>
          <w:spacing w:val="-67"/>
        </w:rPr>
        <w:t xml:space="preserve">  </w:t>
      </w:r>
      <w:r>
        <w:t>смесями</w:t>
      </w:r>
      <w:r>
        <w:rPr>
          <w:spacing w:val="1"/>
        </w:rPr>
        <w:t xml:space="preserve"> </w:t>
      </w:r>
      <w:r>
        <w:lastRenderedPageBreak/>
        <w:t>(1).</w:t>
      </w:r>
      <w:r>
        <w:rPr>
          <w:spacing w:val="1"/>
        </w:rPr>
        <w:t xml:space="preserve"> </w:t>
      </w:r>
      <w:r>
        <w:t>Заряды</w:t>
      </w:r>
      <w:r>
        <w:rPr>
          <w:spacing w:val="1"/>
        </w:rPr>
        <w:t xml:space="preserve"> </w:t>
      </w:r>
      <w:r>
        <w:t>(4)</w:t>
      </w:r>
      <w:r>
        <w:rPr>
          <w:spacing w:val="1"/>
        </w:rPr>
        <w:t xml:space="preserve"> </w:t>
      </w:r>
      <w:r>
        <w:t>в</w:t>
      </w:r>
      <w:r>
        <w:rPr>
          <w:spacing w:val="1"/>
        </w:rPr>
        <w:t xml:space="preserve"> </w:t>
      </w:r>
      <w:r w:rsidR="003E099D">
        <w:t>шпуры засыпали состав</w:t>
      </w:r>
      <w:r>
        <w:rPr>
          <w:spacing w:val="1"/>
        </w:rPr>
        <w:t xml:space="preserve"> </w:t>
      </w:r>
      <w:r>
        <w:t>(3),</w:t>
      </w:r>
      <w:r>
        <w:rPr>
          <w:spacing w:val="-67"/>
        </w:rPr>
        <w:t xml:space="preserve"> </w:t>
      </w:r>
      <w:r>
        <w:t>диаметром</w:t>
      </w:r>
      <w:r>
        <w:rPr>
          <w:spacing w:val="1"/>
        </w:rPr>
        <w:t xml:space="preserve"> </w:t>
      </w:r>
      <w:r w:rsidR="003E099D">
        <w:t>шпура</w:t>
      </w:r>
      <w:r>
        <w:rPr>
          <w:spacing w:val="1"/>
        </w:rPr>
        <w:t xml:space="preserve"> </w:t>
      </w:r>
      <w:r>
        <w:t>30</w:t>
      </w:r>
      <w:r>
        <w:rPr>
          <w:spacing w:val="1"/>
        </w:rPr>
        <w:t xml:space="preserve"> </w:t>
      </w:r>
      <w:r>
        <w:t>мм,</w:t>
      </w:r>
      <w:r>
        <w:rPr>
          <w:spacing w:val="1"/>
        </w:rPr>
        <w:t xml:space="preserve"> </w:t>
      </w:r>
      <w:r>
        <w:t>высотой</w:t>
      </w:r>
      <w:r>
        <w:rPr>
          <w:spacing w:val="1"/>
        </w:rPr>
        <w:t xml:space="preserve"> </w:t>
      </w:r>
      <w:r>
        <w:t>60</w:t>
      </w:r>
      <w:r>
        <w:rPr>
          <w:spacing w:val="1"/>
        </w:rPr>
        <w:t xml:space="preserve"> </w:t>
      </w:r>
      <w:r>
        <w:t>мм.</w:t>
      </w:r>
      <w:r>
        <w:rPr>
          <w:spacing w:val="1"/>
        </w:rPr>
        <w:t xml:space="preserve"> </w:t>
      </w:r>
      <w:r>
        <w:t>Внутри</w:t>
      </w:r>
      <w:r>
        <w:rPr>
          <w:spacing w:val="1"/>
        </w:rPr>
        <w:t xml:space="preserve"> </w:t>
      </w:r>
      <w:r w:rsidR="003E099D">
        <w:t>шпура</w:t>
      </w:r>
      <w:r>
        <w:rPr>
          <w:spacing w:val="1"/>
        </w:rPr>
        <w:t xml:space="preserve"> </w:t>
      </w:r>
      <w:r>
        <w:t>поместили</w:t>
      </w:r>
      <w:r>
        <w:rPr>
          <w:spacing w:val="1"/>
        </w:rPr>
        <w:t xml:space="preserve"> </w:t>
      </w:r>
      <w:r>
        <w:t>газогенераторный состав. Инициирование заряда осуществлялось с помощью</w:t>
      </w:r>
      <w:r>
        <w:rPr>
          <w:spacing w:val="1"/>
        </w:rPr>
        <w:t xml:space="preserve"> </w:t>
      </w:r>
      <w:r w:rsidR="00564931">
        <w:t>спирали</w:t>
      </w:r>
      <w:r>
        <w:t xml:space="preserve"> накаливания и запала (2), концевые отрезки спирали подсоединили к кабелю (6).</w:t>
      </w:r>
      <w:r>
        <w:rPr>
          <w:spacing w:val="1"/>
        </w:rPr>
        <w:t xml:space="preserve"> </w:t>
      </w:r>
      <w:r>
        <w:t>Импульс подавали от</w:t>
      </w:r>
      <w:r>
        <w:rPr>
          <w:spacing w:val="1"/>
        </w:rPr>
        <w:t xml:space="preserve"> </w:t>
      </w:r>
      <w:r>
        <w:t>лабораторного автотрансформатора (ЛАТР, 7)</w:t>
      </w:r>
      <w:r>
        <w:rPr>
          <w:spacing w:val="1"/>
        </w:rPr>
        <w:t xml:space="preserve"> </w:t>
      </w:r>
      <w:r>
        <w:t>через</w:t>
      </w:r>
      <w:r>
        <w:rPr>
          <w:spacing w:val="1"/>
        </w:rPr>
        <w:t xml:space="preserve"> </w:t>
      </w:r>
      <w:r>
        <w:t>кабель.</w:t>
      </w:r>
    </w:p>
    <w:p w:rsidR="00D92796" w:rsidRDefault="00D92796" w:rsidP="00D10788">
      <w:pPr>
        <w:pStyle w:val="a3"/>
        <w:tabs>
          <w:tab w:val="left" w:pos="9356"/>
          <w:tab w:val="left" w:pos="9498"/>
        </w:tabs>
        <w:ind w:left="0"/>
      </w:pPr>
    </w:p>
    <w:p w:rsidR="008C53D8" w:rsidRPr="006C31FE" w:rsidRDefault="00D10788" w:rsidP="00D10788">
      <w:pPr>
        <w:pStyle w:val="a5"/>
        <w:tabs>
          <w:tab w:val="left" w:pos="1722"/>
          <w:tab w:val="left" w:pos="9356"/>
          <w:tab w:val="left" w:pos="9498"/>
        </w:tabs>
        <w:ind w:left="567" w:firstLine="0"/>
        <w:rPr>
          <w:sz w:val="28"/>
        </w:rPr>
      </w:pPr>
      <w:r w:rsidRPr="006C31FE">
        <w:rPr>
          <w:sz w:val="28"/>
          <w:lang w:val="kk-KZ"/>
        </w:rPr>
        <w:t>2</w:t>
      </w:r>
      <w:r w:rsidRPr="006C31FE">
        <w:rPr>
          <w:sz w:val="28"/>
        </w:rPr>
        <w:t xml:space="preserve">.3.2 </w:t>
      </w:r>
      <w:r w:rsidR="008C53D8" w:rsidRPr="006C31FE">
        <w:rPr>
          <w:sz w:val="28"/>
        </w:rPr>
        <w:t>Метод</w:t>
      </w:r>
      <w:r w:rsidR="00D62F61" w:rsidRPr="006C31FE">
        <w:rPr>
          <w:sz w:val="28"/>
        </w:rPr>
        <w:t>ика</w:t>
      </w:r>
      <w:r w:rsidR="008C53D8" w:rsidRPr="006C31FE">
        <w:rPr>
          <w:spacing w:val="-6"/>
          <w:sz w:val="28"/>
        </w:rPr>
        <w:t xml:space="preserve"> </w:t>
      </w:r>
      <w:r w:rsidR="008C53D8" w:rsidRPr="006C31FE">
        <w:rPr>
          <w:sz w:val="28"/>
        </w:rPr>
        <w:t>определения</w:t>
      </w:r>
      <w:r w:rsidR="008C53D8" w:rsidRPr="006C31FE">
        <w:rPr>
          <w:spacing w:val="-3"/>
          <w:sz w:val="28"/>
        </w:rPr>
        <w:t xml:space="preserve"> </w:t>
      </w:r>
      <w:r w:rsidR="008C53D8" w:rsidRPr="006C31FE">
        <w:rPr>
          <w:sz w:val="28"/>
        </w:rPr>
        <w:t>температуры</w:t>
      </w:r>
      <w:r w:rsidR="008C53D8" w:rsidRPr="006C31FE">
        <w:rPr>
          <w:spacing w:val="-3"/>
          <w:sz w:val="28"/>
        </w:rPr>
        <w:t xml:space="preserve"> </w:t>
      </w:r>
      <w:r w:rsidR="008C53D8" w:rsidRPr="006C31FE">
        <w:rPr>
          <w:sz w:val="28"/>
        </w:rPr>
        <w:t>вспышки</w:t>
      </w:r>
      <w:r w:rsidR="008C53D8" w:rsidRPr="006C31FE">
        <w:rPr>
          <w:spacing w:val="-2"/>
          <w:sz w:val="28"/>
        </w:rPr>
        <w:t xml:space="preserve"> </w:t>
      </w:r>
      <w:r w:rsidR="00D62F61" w:rsidRPr="006C31FE">
        <w:rPr>
          <w:spacing w:val="-2"/>
          <w:sz w:val="28"/>
        </w:rPr>
        <w:t>пиро</w:t>
      </w:r>
      <w:r w:rsidR="008C53D8" w:rsidRPr="006C31FE">
        <w:rPr>
          <w:sz w:val="28"/>
        </w:rPr>
        <w:t>составов</w:t>
      </w:r>
    </w:p>
    <w:p w:rsidR="00882BA0" w:rsidRDefault="008C53D8" w:rsidP="001D7117">
      <w:pPr>
        <w:pStyle w:val="a3"/>
        <w:tabs>
          <w:tab w:val="left" w:pos="9356"/>
          <w:tab w:val="left" w:pos="9498"/>
        </w:tabs>
        <w:ind w:left="0" w:firstLine="567"/>
      </w:pPr>
      <w:r>
        <w:t>Температура</w:t>
      </w:r>
      <w:r>
        <w:rPr>
          <w:spacing w:val="1"/>
        </w:rPr>
        <w:t xml:space="preserve"> </w:t>
      </w:r>
      <w:r>
        <w:t>вспышки</w:t>
      </w:r>
      <w:r>
        <w:rPr>
          <w:spacing w:val="1"/>
        </w:rPr>
        <w:t xml:space="preserve"> </w:t>
      </w:r>
      <w:r w:rsidR="002A77EB">
        <w:rPr>
          <w:spacing w:val="1"/>
        </w:rPr>
        <w:t>пиро</w:t>
      </w:r>
      <w:r>
        <w:t>составов</w:t>
      </w:r>
      <w:r>
        <w:rPr>
          <w:spacing w:val="1"/>
        </w:rPr>
        <w:t xml:space="preserve"> </w:t>
      </w:r>
      <w:r w:rsidR="002A77EB">
        <w:t>определи</w:t>
      </w:r>
      <w:r>
        <w:rPr>
          <w:spacing w:val="1"/>
        </w:rPr>
        <w:t xml:space="preserve"> </w:t>
      </w:r>
      <w:r>
        <w:t>сжиганием</w:t>
      </w:r>
      <w:r>
        <w:rPr>
          <w:spacing w:val="1"/>
        </w:rPr>
        <w:t xml:space="preserve"> </w:t>
      </w:r>
      <w:r>
        <w:t>в</w:t>
      </w:r>
      <w:r>
        <w:rPr>
          <w:spacing w:val="1"/>
        </w:rPr>
        <w:t xml:space="preserve"> </w:t>
      </w:r>
      <w:r>
        <w:t>реакторе</w:t>
      </w:r>
      <w:r>
        <w:rPr>
          <w:spacing w:val="1"/>
        </w:rPr>
        <w:t xml:space="preserve"> </w:t>
      </w:r>
      <w:r w:rsidR="007858CE">
        <w:t>(рисунок 18</w:t>
      </w:r>
      <w:r>
        <w:t>): п</w:t>
      </w:r>
      <w:r w:rsidR="002A77EB">
        <w:t>иротехнический состав навеской 6-12</w:t>
      </w:r>
      <w:r>
        <w:t xml:space="preserve"> г</w:t>
      </w:r>
      <w:r w:rsidR="002A77EB">
        <w:t>, которую</w:t>
      </w:r>
      <w:r>
        <w:t xml:space="preserve"> помещают в реактор,</w:t>
      </w:r>
      <w:r>
        <w:rPr>
          <w:spacing w:val="1"/>
        </w:rPr>
        <w:t xml:space="preserve"> </w:t>
      </w:r>
      <w:r>
        <w:t>после</w:t>
      </w:r>
      <w:r>
        <w:rPr>
          <w:spacing w:val="1"/>
        </w:rPr>
        <w:t xml:space="preserve"> </w:t>
      </w:r>
      <w:r w:rsidR="002A77EB">
        <w:t>чего</w:t>
      </w:r>
      <w:r>
        <w:rPr>
          <w:spacing w:val="1"/>
        </w:rPr>
        <w:t xml:space="preserve"> </w:t>
      </w:r>
      <w:r>
        <w:t>пиросостав</w:t>
      </w:r>
      <w:r>
        <w:rPr>
          <w:spacing w:val="1"/>
        </w:rPr>
        <w:t xml:space="preserve"> </w:t>
      </w:r>
      <w:r>
        <w:t>инициировали</w:t>
      </w:r>
      <w:r>
        <w:rPr>
          <w:spacing w:val="1"/>
        </w:rPr>
        <w:t xml:space="preserve"> </w:t>
      </w:r>
      <w:r>
        <w:t>спиралью</w:t>
      </w:r>
      <w:r>
        <w:rPr>
          <w:spacing w:val="1"/>
        </w:rPr>
        <w:t xml:space="preserve"> </w:t>
      </w:r>
      <w:r w:rsidR="002A77EB">
        <w:t>накаливания</w:t>
      </w:r>
      <w:r>
        <w:t>.</w:t>
      </w:r>
      <w:r>
        <w:rPr>
          <w:spacing w:val="1"/>
        </w:rPr>
        <w:t xml:space="preserve"> </w:t>
      </w:r>
      <w:r>
        <w:t>Импульс</w:t>
      </w:r>
      <w:r>
        <w:rPr>
          <w:spacing w:val="-1"/>
        </w:rPr>
        <w:t xml:space="preserve"> </w:t>
      </w:r>
      <w:r w:rsidR="002A77EB">
        <w:t>подавали</w:t>
      </w:r>
      <w:r>
        <w:rPr>
          <w:spacing w:val="-4"/>
        </w:rPr>
        <w:t xml:space="preserve"> </w:t>
      </w:r>
      <w:r>
        <w:t>от</w:t>
      </w:r>
      <w:r>
        <w:rPr>
          <w:spacing w:val="-2"/>
        </w:rPr>
        <w:t xml:space="preserve"> </w:t>
      </w:r>
      <w:r>
        <w:t>лабораторного автотрансформатора</w:t>
      </w:r>
      <w:r>
        <w:rPr>
          <w:spacing w:val="2"/>
        </w:rPr>
        <w:t xml:space="preserve"> </w:t>
      </w:r>
      <w:r>
        <w:t>(ЛАТР).</w:t>
      </w:r>
    </w:p>
    <w:p w:rsidR="00D92796" w:rsidRDefault="00D92796" w:rsidP="001D7117">
      <w:pPr>
        <w:pStyle w:val="a3"/>
        <w:tabs>
          <w:tab w:val="left" w:pos="9356"/>
          <w:tab w:val="left" w:pos="9498"/>
        </w:tabs>
        <w:ind w:left="0" w:firstLine="567"/>
      </w:pPr>
    </w:p>
    <w:p w:rsidR="00882BA0" w:rsidRDefault="00882BA0" w:rsidP="00F716D5">
      <w:pPr>
        <w:tabs>
          <w:tab w:val="left" w:pos="9356"/>
          <w:tab w:val="left" w:pos="9498"/>
        </w:tabs>
        <w:ind w:firstLine="567"/>
        <w:jc w:val="center"/>
      </w:pPr>
      <w:r w:rsidRPr="00882BA0">
        <w:rPr>
          <w:noProof/>
          <w:sz w:val="20"/>
          <w:lang w:eastAsia="ru-RU"/>
        </w:rPr>
        <w:drawing>
          <wp:inline distT="0" distB="0" distL="0" distR="0" wp14:anchorId="52FE0B7B" wp14:editId="770B5D66">
            <wp:extent cx="4505953" cy="2476500"/>
            <wp:effectExtent l="0" t="0" r="9525" b="0"/>
            <wp:docPr id="34" name="Рисунок 34" descr="C:\Users\Admin\Downloads\Без51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Без51ымянны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0529" cy="2506495"/>
                    </a:xfrm>
                    <a:prstGeom prst="rect">
                      <a:avLst/>
                    </a:prstGeom>
                    <a:noFill/>
                    <a:ln>
                      <a:noFill/>
                    </a:ln>
                  </pic:spPr>
                </pic:pic>
              </a:graphicData>
            </a:graphic>
          </wp:inline>
        </w:drawing>
      </w:r>
    </w:p>
    <w:p w:rsidR="00882BA0" w:rsidRDefault="00882BA0" w:rsidP="001D7117">
      <w:pPr>
        <w:pStyle w:val="a3"/>
        <w:tabs>
          <w:tab w:val="left" w:pos="9356"/>
          <w:tab w:val="left" w:pos="9498"/>
        </w:tabs>
        <w:ind w:left="0" w:firstLine="567"/>
        <w:rPr>
          <w:sz w:val="20"/>
        </w:rPr>
      </w:pPr>
    </w:p>
    <w:p w:rsidR="00882BA0" w:rsidRDefault="00882BA0" w:rsidP="001D7117">
      <w:pPr>
        <w:pStyle w:val="a3"/>
        <w:tabs>
          <w:tab w:val="left" w:pos="9356"/>
          <w:tab w:val="left" w:pos="9498"/>
        </w:tabs>
        <w:ind w:left="0" w:firstLine="567"/>
        <w:rPr>
          <w:sz w:val="6"/>
        </w:rPr>
      </w:pPr>
    </w:p>
    <w:p w:rsidR="00882BA0" w:rsidRDefault="007858CE" w:rsidP="001D7117">
      <w:pPr>
        <w:pStyle w:val="a3"/>
        <w:tabs>
          <w:tab w:val="left" w:pos="9356"/>
          <w:tab w:val="left" w:pos="9498"/>
        </w:tabs>
        <w:ind w:left="0" w:firstLine="567"/>
        <w:jc w:val="center"/>
      </w:pPr>
      <w:r>
        <w:t>Рисунок 18</w:t>
      </w:r>
      <w:r w:rsidR="00882BA0">
        <w:t xml:space="preserve"> </w:t>
      </w:r>
      <w:r w:rsidR="00882BA0">
        <w:rPr>
          <w:b/>
        </w:rPr>
        <w:t xml:space="preserve">– </w:t>
      </w:r>
      <w:r w:rsidR="00882BA0">
        <w:t>Принципиальная схема для определения температуры вспышки</w:t>
      </w:r>
      <w:r w:rsidR="00882BA0">
        <w:rPr>
          <w:spacing w:val="-3"/>
        </w:rPr>
        <w:t xml:space="preserve"> </w:t>
      </w:r>
      <w:r w:rsidR="00882BA0">
        <w:t>пиросоставов</w:t>
      </w:r>
    </w:p>
    <w:p w:rsidR="00D92796" w:rsidRDefault="00D92796" w:rsidP="001D7117">
      <w:pPr>
        <w:pStyle w:val="a3"/>
        <w:tabs>
          <w:tab w:val="left" w:pos="9356"/>
          <w:tab w:val="left" w:pos="9498"/>
        </w:tabs>
        <w:ind w:left="0" w:firstLine="567"/>
        <w:jc w:val="center"/>
      </w:pPr>
      <w:r>
        <w:t>1</w:t>
      </w:r>
      <w:r w:rsidR="003C6BED">
        <w:t>–</w:t>
      </w:r>
      <w:r>
        <w:t>печь, 2</w:t>
      </w:r>
      <w:r w:rsidR="003C6BED">
        <w:t>–</w:t>
      </w:r>
      <w:r>
        <w:t>латр</w:t>
      </w:r>
    </w:p>
    <w:p w:rsidR="00635671" w:rsidRDefault="00635671" w:rsidP="001D7117">
      <w:pPr>
        <w:pStyle w:val="a3"/>
        <w:tabs>
          <w:tab w:val="left" w:pos="9356"/>
          <w:tab w:val="left" w:pos="9498"/>
        </w:tabs>
        <w:ind w:left="0" w:firstLine="567"/>
      </w:pPr>
    </w:p>
    <w:p w:rsidR="00635671" w:rsidRPr="00D92796" w:rsidRDefault="00666492" w:rsidP="00666492">
      <w:pPr>
        <w:pStyle w:val="a3"/>
        <w:tabs>
          <w:tab w:val="left" w:pos="9356"/>
          <w:tab w:val="left" w:pos="9498"/>
        </w:tabs>
        <w:ind w:left="0" w:firstLine="567"/>
        <w:rPr>
          <w:b/>
        </w:rPr>
      </w:pPr>
      <w:r>
        <w:rPr>
          <w:b/>
        </w:rPr>
        <w:t xml:space="preserve">2.4 </w:t>
      </w:r>
      <w:r w:rsidR="00635671" w:rsidRPr="00D92796">
        <w:rPr>
          <w:b/>
        </w:rPr>
        <w:t>Методика</w:t>
      </w:r>
      <w:r w:rsidR="00635671" w:rsidRPr="00D92796">
        <w:rPr>
          <w:b/>
          <w:spacing w:val="-11"/>
        </w:rPr>
        <w:t xml:space="preserve"> </w:t>
      </w:r>
      <w:r w:rsidR="00635671" w:rsidRPr="00D92796">
        <w:rPr>
          <w:b/>
        </w:rPr>
        <w:t>определения</w:t>
      </w:r>
      <w:r w:rsidR="00635671" w:rsidRPr="00D92796">
        <w:rPr>
          <w:b/>
          <w:spacing w:val="-9"/>
        </w:rPr>
        <w:t xml:space="preserve"> </w:t>
      </w:r>
      <w:r w:rsidR="00635671" w:rsidRPr="00D92796">
        <w:rPr>
          <w:b/>
        </w:rPr>
        <w:t>чувствительности</w:t>
      </w:r>
      <w:r w:rsidR="00635671" w:rsidRPr="00D92796">
        <w:rPr>
          <w:b/>
          <w:spacing w:val="-8"/>
        </w:rPr>
        <w:t xml:space="preserve"> </w:t>
      </w:r>
      <w:r w:rsidR="00635671" w:rsidRPr="00D92796">
        <w:rPr>
          <w:b/>
        </w:rPr>
        <w:t>пиросоставов</w:t>
      </w:r>
      <w:r w:rsidR="00635671" w:rsidRPr="00D92796">
        <w:rPr>
          <w:b/>
          <w:spacing w:val="-4"/>
        </w:rPr>
        <w:t xml:space="preserve"> </w:t>
      </w:r>
      <w:r w:rsidR="00635671" w:rsidRPr="00D92796">
        <w:rPr>
          <w:b/>
        </w:rPr>
        <w:t>к</w:t>
      </w:r>
      <w:r w:rsidR="00635671" w:rsidRPr="00D92796">
        <w:rPr>
          <w:b/>
          <w:spacing w:val="-1"/>
        </w:rPr>
        <w:t xml:space="preserve"> </w:t>
      </w:r>
      <w:r w:rsidR="00635671" w:rsidRPr="00D92796">
        <w:rPr>
          <w:b/>
        </w:rPr>
        <w:t>механическим</w:t>
      </w:r>
      <w:r w:rsidR="00635671" w:rsidRPr="00D92796">
        <w:rPr>
          <w:b/>
          <w:spacing w:val="-1"/>
        </w:rPr>
        <w:t xml:space="preserve"> </w:t>
      </w:r>
      <w:r w:rsidR="00635671" w:rsidRPr="00D92796">
        <w:rPr>
          <w:b/>
        </w:rPr>
        <w:t>воздействиям</w:t>
      </w:r>
      <w:r w:rsidR="00635671" w:rsidRPr="00D92796">
        <w:rPr>
          <w:b/>
          <w:spacing w:val="-2"/>
        </w:rPr>
        <w:t xml:space="preserve"> </w:t>
      </w:r>
      <w:r w:rsidR="00635671" w:rsidRPr="00D92796">
        <w:rPr>
          <w:b/>
        </w:rPr>
        <w:t>(к</w:t>
      </w:r>
      <w:r w:rsidR="00635671" w:rsidRPr="00D92796">
        <w:rPr>
          <w:b/>
          <w:spacing w:val="-1"/>
        </w:rPr>
        <w:t xml:space="preserve"> </w:t>
      </w:r>
      <w:r w:rsidR="00635671" w:rsidRPr="00D92796">
        <w:rPr>
          <w:b/>
        </w:rPr>
        <w:t>удару</w:t>
      </w:r>
      <w:r w:rsidR="00635671" w:rsidRPr="00D92796">
        <w:rPr>
          <w:b/>
          <w:spacing w:val="-5"/>
        </w:rPr>
        <w:t xml:space="preserve"> </w:t>
      </w:r>
      <w:r w:rsidR="00635671" w:rsidRPr="00D92796">
        <w:rPr>
          <w:b/>
        </w:rPr>
        <w:t>и</w:t>
      </w:r>
      <w:r w:rsidR="00635671" w:rsidRPr="00D92796">
        <w:rPr>
          <w:b/>
          <w:spacing w:val="-1"/>
        </w:rPr>
        <w:t xml:space="preserve"> </w:t>
      </w:r>
      <w:r w:rsidR="00635671" w:rsidRPr="00D92796">
        <w:rPr>
          <w:b/>
        </w:rPr>
        <w:t>трению)</w:t>
      </w:r>
    </w:p>
    <w:p w:rsidR="00635671" w:rsidRPr="006C31FE" w:rsidRDefault="00635671" w:rsidP="001D7117">
      <w:pPr>
        <w:pStyle w:val="a3"/>
        <w:tabs>
          <w:tab w:val="left" w:pos="9356"/>
          <w:tab w:val="left" w:pos="9498"/>
        </w:tabs>
        <w:ind w:left="0" w:firstLine="567"/>
      </w:pPr>
      <w:r w:rsidRPr="006C31FE">
        <w:t>2.4.1 Определение</w:t>
      </w:r>
      <w:r w:rsidRPr="006C31FE">
        <w:rPr>
          <w:spacing w:val="-6"/>
        </w:rPr>
        <w:t xml:space="preserve"> </w:t>
      </w:r>
      <w:r w:rsidRPr="006C31FE">
        <w:t>чувствительности</w:t>
      </w:r>
      <w:r w:rsidRPr="006C31FE">
        <w:rPr>
          <w:spacing w:val="-4"/>
        </w:rPr>
        <w:t xml:space="preserve"> </w:t>
      </w:r>
      <w:r w:rsidRPr="006C31FE">
        <w:t>к</w:t>
      </w:r>
      <w:r w:rsidRPr="006C31FE">
        <w:rPr>
          <w:spacing w:val="-3"/>
        </w:rPr>
        <w:t xml:space="preserve"> </w:t>
      </w:r>
      <w:r w:rsidRPr="006C31FE">
        <w:t>удару</w:t>
      </w:r>
    </w:p>
    <w:p w:rsidR="009A04C3" w:rsidRDefault="009A04C3" w:rsidP="001D7117">
      <w:pPr>
        <w:pStyle w:val="a3"/>
        <w:tabs>
          <w:tab w:val="left" w:pos="9356"/>
          <w:tab w:val="left" w:pos="9498"/>
        </w:tabs>
        <w:ind w:left="0" w:firstLine="567"/>
      </w:pPr>
      <w:r>
        <w:t>Сущность исследований состоит в том, что на навеску состава, размещенную на наковальне, падает груз с некоторой высоты. Чем больше вес груза и высота падения, при которых не возникает взрыва, тем меньше чувствительность состава</w:t>
      </w:r>
      <w:r w:rsidR="00450CFF">
        <w:t xml:space="preserve"> </w:t>
      </w:r>
      <w:r w:rsidR="00450CFF" w:rsidRPr="00450CFF">
        <w:t>[71]</w:t>
      </w:r>
      <w:r>
        <w:t>.</w:t>
      </w:r>
    </w:p>
    <w:p w:rsidR="00635671" w:rsidRDefault="00574F0F" w:rsidP="001D7117">
      <w:pPr>
        <w:pStyle w:val="a3"/>
        <w:tabs>
          <w:tab w:val="left" w:pos="9356"/>
          <w:tab w:val="left" w:pos="9498"/>
        </w:tabs>
        <w:ind w:left="0" w:firstLine="567"/>
      </w:pPr>
      <w:r>
        <w:t xml:space="preserve">Чувствительность </w:t>
      </w:r>
      <w:r w:rsidR="00E61504">
        <w:t>к</w:t>
      </w:r>
      <w:r w:rsidR="00E61504">
        <w:rPr>
          <w:spacing w:val="1"/>
        </w:rPr>
        <w:t xml:space="preserve"> </w:t>
      </w:r>
      <w:r w:rsidR="00E61504">
        <w:t>удару</w:t>
      </w:r>
      <w:r w:rsidR="00E61504">
        <w:rPr>
          <w:spacing w:val="1"/>
        </w:rPr>
        <w:t xml:space="preserve"> </w:t>
      </w:r>
      <w:r w:rsidR="00E61504">
        <w:t>измеряется</w:t>
      </w:r>
      <w:r w:rsidR="00E61504">
        <w:rPr>
          <w:spacing w:val="1"/>
        </w:rPr>
        <w:t xml:space="preserve"> </w:t>
      </w:r>
      <w:r w:rsidR="00E61504">
        <w:t>с</w:t>
      </w:r>
      <w:r w:rsidR="00E61504">
        <w:rPr>
          <w:spacing w:val="1"/>
        </w:rPr>
        <w:t xml:space="preserve"> </w:t>
      </w:r>
      <w:r w:rsidR="00E61504">
        <w:t>помощью</w:t>
      </w:r>
      <w:r w:rsidR="00E61504">
        <w:rPr>
          <w:spacing w:val="1"/>
        </w:rPr>
        <w:t xml:space="preserve"> </w:t>
      </w:r>
      <w:r w:rsidR="00E61504">
        <w:t>копра</w:t>
      </w:r>
      <w:r w:rsidR="00E61504">
        <w:rPr>
          <w:spacing w:val="1"/>
        </w:rPr>
        <w:t xml:space="preserve"> </w:t>
      </w:r>
      <w:r w:rsidR="00E61504">
        <w:t>Каста-Козлова,</w:t>
      </w:r>
      <w:r w:rsidR="00E61504">
        <w:rPr>
          <w:spacing w:val="2"/>
        </w:rPr>
        <w:t xml:space="preserve"> </w:t>
      </w:r>
      <w:r w:rsidR="00E61504">
        <w:t>показанного</w:t>
      </w:r>
      <w:r w:rsidR="00E61504">
        <w:rPr>
          <w:spacing w:val="-3"/>
        </w:rPr>
        <w:t xml:space="preserve"> </w:t>
      </w:r>
      <w:r w:rsidR="00E61504">
        <w:t>на</w:t>
      </w:r>
      <w:r w:rsidR="00E61504">
        <w:rPr>
          <w:spacing w:val="1"/>
        </w:rPr>
        <w:t xml:space="preserve"> </w:t>
      </w:r>
      <w:r w:rsidR="00E61504">
        <w:t>рисунке</w:t>
      </w:r>
      <w:r w:rsidR="00E61504">
        <w:rPr>
          <w:spacing w:val="-3"/>
        </w:rPr>
        <w:t xml:space="preserve"> </w:t>
      </w:r>
      <w:r w:rsidR="007858CE">
        <w:t>19</w:t>
      </w:r>
      <w:r w:rsidR="00E61504">
        <w:t>.</w:t>
      </w:r>
    </w:p>
    <w:p w:rsidR="00D92796" w:rsidRDefault="00D92796" w:rsidP="001D7117">
      <w:pPr>
        <w:pStyle w:val="a3"/>
        <w:tabs>
          <w:tab w:val="left" w:pos="9356"/>
          <w:tab w:val="left" w:pos="9498"/>
        </w:tabs>
        <w:ind w:left="0" w:firstLine="567"/>
      </w:pPr>
    </w:p>
    <w:p w:rsidR="00635671" w:rsidRDefault="00AE219C" w:rsidP="001D7117">
      <w:pPr>
        <w:pStyle w:val="a3"/>
        <w:tabs>
          <w:tab w:val="left" w:pos="9356"/>
          <w:tab w:val="left" w:pos="9498"/>
        </w:tabs>
        <w:ind w:left="0" w:firstLine="567"/>
        <w:jc w:val="center"/>
      </w:pPr>
      <w:r w:rsidRPr="00AE219C">
        <w:rPr>
          <w:noProof/>
          <w:lang w:eastAsia="ru-RU"/>
        </w:rPr>
        <w:lastRenderedPageBreak/>
        <w:drawing>
          <wp:inline distT="0" distB="0" distL="0" distR="0" wp14:anchorId="0A0B0B98" wp14:editId="64C86B4E">
            <wp:extent cx="3281959" cy="3086983"/>
            <wp:effectExtent l="2222" t="0" r="0" b="0"/>
            <wp:docPr id="36" name="Рисунок 36" descr="C:\Users\Admin\Desktop\фотки не трогать\Диссер 2\20210218_15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ки не трогать\Диссер 2\20210218_1543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81959" cy="3086983"/>
                    </a:xfrm>
                    <a:prstGeom prst="rect">
                      <a:avLst/>
                    </a:prstGeom>
                    <a:noFill/>
                    <a:ln>
                      <a:noFill/>
                    </a:ln>
                  </pic:spPr>
                </pic:pic>
              </a:graphicData>
            </a:graphic>
          </wp:inline>
        </w:drawing>
      </w:r>
    </w:p>
    <w:p w:rsidR="00D92796" w:rsidRDefault="00D92796" w:rsidP="001D7117">
      <w:pPr>
        <w:pStyle w:val="a3"/>
        <w:tabs>
          <w:tab w:val="left" w:pos="9356"/>
          <w:tab w:val="left" w:pos="9498"/>
        </w:tabs>
        <w:ind w:left="0" w:firstLine="567"/>
      </w:pPr>
    </w:p>
    <w:p w:rsidR="00FB69F7" w:rsidRDefault="007858CE" w:rsidP="001D7117">
      <w:pPr>
        <w:pStyle w:val="a3"/>
        <w:tabs>
          <w:tab w:val="left" w:pos="9356"/>
          <w:tab w:val="left" w:pos="9498"/>
        </w:tabs>
        <w:ind w:left="0" w:firstLine="567"/>
        <w:jc w:val="center"/>
      </w:pPr>
      <w:r>
        <w:t>Рисунок 19</w:t>
      </w:r>
      <w:r w:rsidR="002F26D6" w:rsidRPr="002F26D6">
        <w:t xml:space="preserve"> –</w:t>
      </w:r>
      <w:r w:rsidR="002F26D6">
        <w:t xml:space="preserve"> </w:t>
      </w:r>
      <w:r w:rsidR="00FB69F7">
        <w:t>Копер</w:t>
      </w:r>
      <w:r w:rsidR="00FB69F7">
        <w:rPr>
          <w:spacing w:val="-4"/>
        </w:rPr>
        <w:t xml:space="preserve"> </w:t>
      </w:r>
      <w:r w:rsidR="00FB69F7">
        <w:t>Каста-К</w:t>
      </w:r>
      <w:r w:rsidR="009532EF">
        <w:t>о</w:t>
      </w:r>
      <w:r w:rsidR="00FB69F7">
        <w:t>злова</w:t>
      </w:r>
      <w:r w:rsidR="00FB69F7">
        <w:rPr>
          <w:spacing w:val="-3"/>
        </w:rPr>
        <w:t xml:space="preserve"> </w:t>
      </w:r>
      <w:r w:rsidR="00FB69F7">
        <w:t>для</w:t>
      </w:r>
      <w:r w:rsidR="00FB69F7">
        <w:rPr>
          <w:spacing w:val="-1"/>
        </w:rPr>
        <w:t xml:space="preserve"> </w:t>
      </w:r>
      <w:r w:rsidR="00FB69F7">
        <w:t>определения</w:t>
      </w:r>
      <w:r w:rsidR="00FB69F7">
        <w:rPr>
          <w:spacing w:val="-5"/>
        </w:rPr>
        <w:t xml:space="preserve"> </w:t>
      </w:r>
      <w:r w:rsidR="00FB69F7">
        <w:t>чувствительности</w:t>
      </w:r>
      <w:r w:rsidR="00FB69F7">
        <w:rPr>
          <w:spacing w:val="-1"/>
        </w:rPr>
        <w:t xml:space="preserve"> </w:t>
      </w:r>
      <w:r w:rsidR="00FB69F7">
        <w:t>составов</w:t>
      </w:r>
      <w:r w:rsidR="00FB69F7">
        <w:rPr>
          <w:spacing w:val="-2"/>
        </w:rPr>
        <w:t xml:space="preserve"> </w:t>
      </w:r>
      <w:r w:rsidR="00FB69F7">
        <w:t>к</w:t>
      </w:r>
      <w:r w:rsidR="00D92796">
        <w:t xml:space="preserve"> </w:t>
      </w:r>
      <w:r w:rsidR="009B7EF8">
        <w:t>у</w:t>
      </w:r>
      <w:r w:rsidR="00FB69F7">
        <w:t>дару</w:t>
      </w:r>
    </w:p>
    <w:p w:rsidR="009B7EF8" w:rsidRDefault="009B7EF8" w:rsidP="001D7117">
      <w:pPr>
        <w:pStyle w:val="a3"/>
        <w:tabs>
          <w:tab w:val="left" w:pos="9356"/>
          <w:tab w:val="left" w:pos="9498"/>
        </w:tabs>
        <w:ind w:left="0" w:firstLine="567"/>
      </w:pPr>
    </w:p>
    <w:p w:rsidR="00450CFF" w:rsidRDefault="00450CFF" w:rsidP="001D7117">
      <w:pPr>
        <w:pStyle w:val="a3"/>
        <w:tabs>
          <w:tab w:val="left" w:pos="9356"/>
          <w:tab w:val="left" w:pos="9498"/>
        </w:tabs>
        <w:ind w:left="0" w:firstLine="567"/>
      </w:pPr>
      <w:r>
        <w:t>Каждое отдельное испытание заключается в том, что навеска состава, помещенная в роликовый приборчик, устанавливаемый строго в центре наковальни копра, подвергается воздействию сбрасываемого с заданной высоты груза. При этом фиксируется произведенный ударом эффект-взрыв (вспышка) или отказ. Поскольку результат испытания каждой отдельной навески определяется совокупностью ряда случайных факторов,</w:t>
      </w:r>
      <w:r w:rsidR="00AE219C">
        <w:t xml:space="preserve"> определение чувствительности состава</w:t>
      </w:r>
      <w:r>
        <w:t xml:space="preserve"> с помощью копровой пробы проводится в виде серийных испытаний</w:t>
      </w:r>
      <w:r w:rsidRPr="00450CFF">
        <w:t xml:space="preserve"> [72]</w:t>
      </w:r>
      <w:r>
        <w:t xml:space="preserve">. </w:t>
      </w:r>
    </w:p>
    <w:p w:rsidR="00635671" w:rsidRDefault="00635671" w:rsidP="001D7117">
      <w:pPr>
        <w:pStyle w:val="a3"/>
        <w:tabs>
          <w:tab w:val="left" w:pos="9356"/>
          <w:tab w:val="left" w:pos="9498"/>
        </w:tabs>
        <w:ind w:left="0" w:firstLine="567"/>
      </w:pPr>
    </w:p>
    <w:p w:rsidR="00635671" w:rsidRPr="006C31FE" w:rsidRDefault="00635671" w:rsidP="001D7117">
      <w:pPr>
        <w:pStyle w:val="a3"/>
        <w:tabs>
          <w:tab w:val="left" w:pos="9356"/>
          <w:tab w:val="left" w:pos="9498"/>
        </w:tabs>
        <w:ind w:left="0" w:firstLine="567"/>
      </w:pPr>
      <w:r w:rsidRPr="006C31FE">
        <w:t>2.4.2 Определение</w:t>
      </w:r>
      <w:r w:rsidRPr="006C31FE">
        <w:rPr>
          <w:spacing w:val="-6"/>
        </w:rPr>
        <w:t xml:space="preserve"> </w:t>
      </w:r>
      <w:r w:rsidRPr="006C31FE">
        <w:t>чувствительности</w:t>
      </w:r>
      <w:r w:rsidRPr="006C31FE">
        <w:rPr>
          <w:spacing w:val="-5"/>
        </w:rPr>
        <w:t xml:space="preserve"> </w:t>
      </w:r>
      <w:r w:rsidRPr="006C31FE">
        <w:t>к</w:t>
      </w:r>
      <w:r w:rsidRPr="006C31FE">
        <w:rPr>
          <w:spacing w:val="-2"/>
        </w:rPr>
        <w:t xml:space="preserve"> </w:t>
      </w:r>
      <w:r w:rsidRPr="006C31FE">
        <w:t>трению</w:t>
      </w:r>
    </w:p>
    <w:p w:rsidR="00E12F23" w:rsidRPr="00574F0F" w:rsidRDefault="00E12F23" w:rsidP="001D7117">
      <w:pPr>
        <w:tabs>
          <w:tab w:val="left" w:pos="1461"/>
          <w:tab w:val="left" w:pos="9356"/>
          <w:tab w:val="left" w:pos="9498"/>
        </w:tabs>
        <w:ind w:firstLine="567"/>
        <w:jc w:val="both"/>
        <w:rPr>
          <w:sz w:val="28"/>
        </w:rPr>
      </w:pPr>
      <w:r w:rsidRPr="00574F0F">
        <w:rPr>
          <w:sz w:val="28"/>
        </w:rPr>
        <w:t>Показатель</w:t>
      </w:r>
      <w:r w:rsidRPr="00574F0F">
        <w:rPr>
          <w:spacing w:val="70"/>
          <w:sz w:val="28"/>
        </w:rPr>
        <w:t xml:space="preserve"> </w:t>
      </w:r>
      <w:r w:rsidRPr="00574F0F">
        <w:rPr>
          <w:sz w:val="28"/>
        </w:rPr>
        <w:t>чувствительности</w:t>
      </w:r>
      <w:r w:rsidRPr="00574F0F">
        <w:rPr>
          <w:spacing w:val="68"/>
          <w:sz w:val="28"/>
        </w:rPr>
        <w:t xml:space="preserve"> </w:t>
      </w:r>
      <w:r w:rsidRPr="00574F0F">
        <w:rPr>
          <w:sz w:val="28"/>
        </w:rPr>
        <w:t>к</w:t>
      </w:r>
      <w:r w:rsidRPr="00574F0F">
        <w:rPr>
          <w:spacing w:val="3"/>
          <w:sz w:val="28"/>
        </w:rPr>
        <w:t xml:space="preserve"> </w:t>
      </w:r>
      <w:r w:rsidRPr="00574F0F">
        <w:rPr>
          <w:sz w:val="28"/>
        </w:rPr>
        <w:t>трению при ударном сдвиге</w:t>
      </w:r>
      <w:r w:rsidRPr="00574F0F">
        <w:rPr>
          <w:spacing w:val="68"/>
          <w:sz w:val="28"/>
        </w:rPr>
        <w:t xml:space="preserve"> </w:t>
      </w:r>
      <w:r w:rsidRPr="00574F0F">
        <w:rPr>
          <w:sz w:val="28"/>
        </w:rPr>
        <w:t>является</w:t>
      </w:r>
      <w:r w:rsidRPr="00574F0F">
        <w:rPr>
          <w:spacing w:val="69"/>
          <w:sz w:val="28"/>
        </w:rPr>
        <w:t xml:space="preserve"> </w:t>
      </w:r>
      <w:r w:rsidRPr="00574F0F">
        <w:rPr>
          <w:sz w:val="28"/>
        </w:rPr>
        <w:t>важным</w:t>
      </w:r>
      <w:r w:rsidRPr="00574F0F">
        <w:rPr>
          <w:spacing w:val="68"/>
          <w:sz w:val="28"/>
        </w:rPr>
        <w:t xml:space="preserve"> </w:t>
      </w:r>
      <w:r w:rsidRPr="00574F0F">
        <w:rPr>
          <w:sz w:val="28"/>
        </w:rPr>
        <w:t>кр</w:t>
      </w:r>
      <w:r w:rsidRPr="00574F0F">
        <w:rPr>
          <w:sz w:val="28"/>
          <w:szCs w:val="28"/>
        </w:rPr>
        <w:t>итерием безопасности,</w:t>
      </w:r>
      <w:r w:rsidRPr="00574F0F">
        <w:rPr>
          <w:spacing w:val="1"/>
          <w:sz w:val="28"/>
          <w:szCs w:val="28"/>
        </w:rPr>
        <w:t xml:space="preserve"> </w:t>
      </w:r>
      <w:r w:rsidRPr="00574F0F">
        <w:rPr>
          <w:sz w:val="28"/>
          <w:szCs w:val="28"/>
        </w:rPr>
        <w:t>в</w:t>
      </w:r>
      <w:r w:rsidRPr="00574F0F">
        <w:rPr>
          <w:spacing w:val="1"/>
          <w:sz w:val="28"/>
          <w:szCs w:val="28"/>
        </w:rPr>
        <w:t xml:space="preserve"> </w:t>
      </w:r>
      <w:r w:rsidRPr="00574F0F">
        <w:rPr>
          <w:sz w:val="28"/>
          <w:szCs w:val="28"/>
        </w:rPr>
        <w:t>особенности</w:t>
      </w:r>
      <w:r w:rsidRPr="00574F0F">
        <w:rPr>
          <w:spacing w:val="1"/>
          <w:sz w:val="28"/>
          <w:szCs w:val="28"/>
        </w:rPr>
        <w:t xml:space="preserve"> </w:t>
      </w:r>
      <w:r w:rsidRPr="00574F0F">
        <w:rPr>
          <w:sz w:val="28"/>
          <w:szCs w:val="28"/>
        </w:rPr>
        <w:t>для</w:t>
      </w:r>
      <w:r w:rsidRPr="00574F0F">
        <w:rPr>
          <w:spacing w:val="1"/>
          <w:sz w:val="28"/>
          <w:szCs w:val="28"/>
        </w:rPr>
        <w:t xml:space="preserve"> пиросоставов и </w:t>
      </w:r>
      <w:r w:rsidRPr="00574F0F">
        <w:rPr>
          <w:sz w:val="28"/>
          <w:szCs w:val="28"/>
        </w:rPr>
        <w:t>взрывчатых</w:t>
      </w:r>
      <w:r w:rsidRPr="00574F0F">
        <w:rPr>
          <w:spacing w:val="1"/>
          <w:sz w:val="28"/>
          <w:szCs w:val="28"/>
        </w:rPr>
        <w:t xml:space="preserve"> </w:t>
      </w:r>
      <w:r w:rsidRPr="00574F0F">
        <w:rPr>
          <w:sz w:val="28"/>
          <w:szCs w:val="28"/>
        </w:rPr>
        <w:t>веществ</w:t>
      </w:r>
      <w:r w:rsidRPr="00574F0F">
        <w:rPr>
          <w:spacing w:val="-8"/>
          <w:sz w:val="28"/>
          <w:szCs w:val="28"/>
        </w:rPr>
        <w:t xml:space="preserve"> </w:t>
      </w:r>
      <w:r w:rsidRPr="00574F0F">
        <w:rPr>
          <w:sz w:val="28"/>
          <w:szCs w:val="28"/>
        </w:rPr>
        <w:t>[73].</w:t>
      </w:r>
    </w:p>
    <w:p w:rsidR="00E12F23" w:rsidRDefault="00E12F23" w:rsidP="001D7117">
      <w:pPr>
        <w:pStyle w:val="a3"/>
        <w:tabs>
          <w:tab w:val="left" w:pos="9356"/>
          <w:tab w:val="left" w:pos="9498"/>
        </w:tabs>
        <w:ind w:left="0" w:firstLine="567"/>
      </w:pPr>
      <w:r>
        <w:t>Испытания</w:t>
      </w:r>
      <w:r>
        <w:rPr>
          <w:spacing w:val="-15"/>
        </w:rPr>
        <w:t xml:space="preserve"> </w:t>
      </w:r>
      <w:r w:rsidR="00AF0390">
        <w:t>исследуемых</w:t>
      </w:r>
      <w:r>
        <w:rPr>
          <w:spacing w:val="-14"/>
        </w:rPr>
        <w:t xml:space="preserve"> </w:t>
      </w:r>
      <w:r>
        <w:t>образцов</w:t>
      </w:r>
      <w:r>
        <w:rPr>
          <w:spacing w:val="-15"/>
        </w:rPr>
        <w:t xml:space="preserve"> </w:t>
      </w:r>
      <w:r w:rsidR="00AF0390">
        <w:t>газогенерирующих составов</w:t>
      </w:r>
      <w:r>
        <w:rPr>
          <w:spacing w:val="-14"/>
        </w:rPr>
        <w:t xml:space="preserve"> </w:t>
      </w:r>
      <w:r w:rsidR="00AF0390">
        <w:t>проведена на</w:t>
      </w:r>
      <w:r>
        <w:t xml:space="preserve"> приборе</w:t>
      </w:r>
      <w:r>
        <w:rPr>
          <w:spacing w:val="-3"/>
        </w:rPr>
        <w:t xml:space="preserve"> </w:t>
      </w:r>
      <w:r>
        <w:t>К-44-3,</w:t>
      </w:r>
      <w:r>
        <w:rPr>
          <w:spacing w:val="4"/>
        </w:rPr>
        <w:t xml:space="preserve"> </w:t>
      </w:r>
      <w:r>
        <w:t>который</w:t>
      </w:r>
      <w:r>
        <w:rPr>
          <w:spacing w:val="-1"/>
        </w:rPr>
        <w:t xml:space="preserve"> </w:t>
      </w:r>
      <w:r w:rsidR="00AF0390">
        <w:t>показан</w:t>
      </w:r>
      <w:r>
        <w:rPr>
          <w:spacing w:val="-1"/>
        </w:rPr>
        <w:t xml:space="preserve"> </w:t>
      </w:r>
      <w:r>
        <w:t>на</w:t>
      </w:r>
      <w:r>
        <w:rPr>
          <w:spacing w:val="1"/>
        </w:rPr>
        <w:t xml:space="preserve"> </w:t>
      </w:r>
      <w:r>
        <w:t>рисунке</w:t>
      </w:r>
      <w:r>
        <w:rPr>
          <w:spacing w:val="-4"/>
        </w:rPr>
        <w:t xml:space="preserve"> </w:t>
      </w:r>
      <w:r w:rsidR="007858CE">
        <w:t>20</w:t>
      </w:r>
      <w:r>
        <w:t>.</w:t>
      </w:r>
    </w:p>
    <w:p w:rsidR="00E12F23" w:rsidRDefault="00E12F23" w:rsidP="001D7117">
      <w:pPr>
        <w:pStyle w:val="a3"/>
        <w:tabs>
          <w:tab w:val="left" w:pos="9356"/>
          <w:tab w:val="left" w:pos="9498"/>
        </w:tabs>
        <w:ind w:left="0" w:firstLine="567"/>
      </w:pPr>
      <w:r>
        <w:rPr>
          <w:spacing w:val="-1"/>
        </w:rPr>
        <w:t>В</w:t>
      </w:r>
      <w:r>
        <w:rPr>
          <w:spacing w:val="-13"/>
        </w:rPr>
        <w:t xml:space="preserve"> </w:t>
      </w:r>
      <w:r>
        <w:rPr>
          <w:spacing w:val="-1"/>
        </w:rPr>
        <w:t>качестве</w:t>
      </w:r>
      <w:r>
        <w:rPr>
          <w:spacing w:val="-15"/>
        </w:rPr>
        <w:t xml:space="preserve"> </w:t>
      </w:r>
      <w:r>
        <w:rPr>
          <w:spacing w:val="-1"/>
        </w:rPr>
        <w:t>характеристики</w:t>
      </w:r>
      <w:r>
        <w:rPr>
          <w:spacing w:val="-12"/>
        </w:rPr>
        <w:t xml:space="preserve"> </w:t>
      </w:r>
      <w:r>
        <w:rPr>
          <w:spacing w:val="-1"/>
        </w:rPr>
        <w:t>чувствительности</w:t>
      </w:r>
      <w:r>
        <w:rPr>
          <w:spacing w:val="-12"/>
        </w:rPr>
        <w:t xml:space="preserve"> </w:t>
      </w:r>
      <w:r w:rsidR="00AF0390">
        <w:t>пиросоставов</w:t>
      </w:r>
      <w:r>
        <w:rPr>
          <w:spacing w:val="-11"/>
        </w:rPr>
        <w:t xml:space="preserve"> </w:t>
      </w:r>
      <w:r>
        <w:t>к</w:t>
      </w:r>
      <w:r>
        <w:rPr>
          <w:spacing w:val="-10"/>
        </w:rPr>
        <w:t xml:space="preserve"> </w:t>
      </w:r>
      <w:r>
        <w:t>трению</w:t>
      </w:r>
      <w:r>
        <w:rPr>
          <w:spacing w:val="-68"/>
        </w:rPr>
        <w:t xml:space="preserve"> </w:t>
      </w:r>
      <w:r>
        <w:t>обычно служит сила трения, которую необходимо приложить к испытываемому</w:t>
      </w:r>
      <w:r>
        <w:rPr>
          <w:spacing w:val="-67"/>
        </w:rPr>
        <w:t xml:space="preserve"> </w:t>
      </w:r>
      <w:r w:rsidR="00AF0390">
        <w:t>составу</w:t>
      </w:r>
      <w:r>
        <w:t>, для возбуждения признаков взрывчатого превращения. При этом</w:t>
      </w:r>
      <w:r>
        <w:rPr>
          <w:spacing w:val="1"/>
        </w:rPr>
        <w:t xml:space="preserve"> </w:t>
      </w:r>
      <w:r>
        <w:t>давление</w:t>
      </w:r>
      <w:r>
        <w:rPr>
          <w:spacing w:val="-4"/>
        </w:rPr>
        <w:t xml:space="preserve"> </w:t>
      </w:r>
      <w:r>
        <w:t xml:space="preserve">прижатия </w:t>
      </w:r>
      <w:r w:rsidR="00AF0390">
        <w:t>состава</w:t>
      </w:r>
      <w:r>
        <w:rPr>
          <w:spacing w:val="-1"/>
        </w:rPr>
        <w:t xml:space="preserve"> </w:t>
      </w:r>
      <w:r>
        <w:t>составляет</w:t>
      </w:r>
      <w:r>
        <w:rPr>
          <w:spacing w:val="2"/>
        </w:rPr>
        <w:t xml:space="preserve"> </w:t>
      </w:r>
      <w:r>
        <w:t>от</w:t>
      </w:r>
      <w:r>
        <w:rPr>
          <w:spacing w:val="2"/>
        </w:rPr>
        <w:t xml:space="preserve"> </w:t>
      </w:r>
      <w:r>
        <w:t>300 МПа до</w:t>
      </w:r>
      <w:r>
        <w:rPr>
          <w:spacing w:val="-4"/>
        </w:rPr>
        <w:t xml:space="preserve"> </w:t>
      </w:r>
      <w:r>
        <w:t>12000</w:t>
      </w:r>
      <w:r>
        <w:rPr>
          <w:spacing w:val="1"/>
        </w:rPr>
        <w:t xml:space="preserve"> </w:t>
      </w:r>
      <w:r w:rsidR="00AF0390">
        <w:t>МП</w:t>
      </w:r>
      <w:r>
        <w:t>а</w:t>
      </w:r>
      <w:r>
        <w:rPr>
          <w:spacing w:val="-3"/>
        </w:rPr>
        <w:t xml:space="preserve"> </w:t>
      </w:r>
      <w:r>
        <w:t>[74].</w:t>
      </w:r>
    </w:p>
    <w:p w:rsidR="00E12F23" w:rsidRDefault="00E12F23" w:rsidP="001D7117">
      <w:pPr>
        <w:pStyle w:val="a3"/>
        <w:tabs>
          <w:tab w:val="left" w:pos="9356"/>
          <w:tab w:val="left" w:pos="9498"/>
        </w:tabs>
        <w:ind w:left="0" w:firstLine="567"/>
      </w:pPr>
      <w:r>
        <w:t xml:space="preserve">При проведении </w:t>
      </w:r>
      <w:r w:rsidR="00AF0390">
        <w:t>экспериментов</w:t>
      </w:r>
      <w:r w:rsidR="006F6315">
        <w:t xml:space="preserve"> определяли наиболее низкую нагрузку</w:t>
      </w:r>
      <w:r>
        <w:t>, при</w:t>
      </w:r>
      <w:r>
        <w:rPr>
          <w:spacing w:val="1"/>
        </w:rPr>
        <w:t xml:space="preserve"> </w:t>
      </w:r>
      <w:r>
        <w:t>которой</w:t>
      </w:r>
      <w:r>
        <w:rPr>
          <w:spacing w:val="-2"/>
        </w:rPr>
        <w:t xml:space="preserve"> </w:t>
      </w:r>
      <w:r>
        <w:t>произошел</w:t>
      </w:r>
      <w:r>
        <w:rPr>
          <w:spacing w:val="1"/>
        </w:rPr>
        <w:t xml:space="preserve"> </w:t>
      </w:r>
      <w:r>
        <w:t>хотя бы один</w:t>
      </w:r>
      <w:r>
        <w:rPr>
          <w:spacing w:val="-2"/>
        </w:rPr>
        <w:t xml:space="preserve"> </w:t>
      </w:r>
      <w:r>
        <w:t>взрыв,</w:t>
      </w:r>
      <w:r>
        <w:rPr>
          <w:spacing w:val="3"/>
        </w:rPr>
        <w:t xml:space="preserve"> </w:t>
      </w:r>
      <w:r>
        <w:t>из</w:t>
      </w:r>
      <w:r>
        <w:rPr>
          <w:spacing w:val="-2"/>
        </w:rPr>
        <w:t xml:space="preserve"> </w:t>
      </w:r>
      <w:r>
        <w:t>не</w:t>
      </w:r>
      <w:r>
        <w:rPr>
          <w:spacing w:val="-4"/>
        </w:rPr>
        <w:t xml:space="preserve"> </w:t>
      </w:r>
      <w:r>
        <w:t>менее</w:t>
      </w:r>
      <w:r>
        <w:rPr>
          <w:spacing w:val="-4"/>
        </w:rPr>
        <w:t xml:space="preserve"> </w:t>
      </w:r>
      <w:r>
        <w:t>чем</w:t>
      </w:r>
      <w:r>
        <w:rPr>
          <w:spacing w:val="-1"/>
        </w:rPr>
        <w:t xml:space="preserve"> </w:t>
      </w:r>
      <w:r>
        <w:t>25</w:t>
      </w:r>
      <w:r w:rsidR="006F6315">
        <w:t xml:space="preserve"> серий</w:t>
      </w:r>
      <w:r>
        <w:rPr>
          <w:spacing w:val="-1"/>
        </w:rPr>
        <w:t xml:space="preserve"> </w:t>
      </w:r>
      <w:r w:rsidR="006F1640">
        <w:t>испытаний.</w:t>
      </w:r>
    </w:p>
    <w:p w:rsidR="00E12F23" w:rsidRDefault="00E12F23" w:rsidP="001D7117">
      <w:pPr>
        <w:pStyle w:val="a3"/>
        <w:tabs>
          <w:tab w:val="left" w:pos="9356"/>
          <w:tab w:val="left" w:pos="9498"/>
        </w:tabs>
        <w:ind w:left="0" w:firstLine="567"/>
      </w:pPr>
    </w:p>
    <w:p w:rsidR="00E12F23" w:rsidRDefault="00E12F23" w:rsidP="001D7117">
      <w:pPr>
        <w:pStyle w:val="a3"/>
        <w:tabs>
          <w:tab w:val="left" w:pos="9356"/>
          <w:tab w:val="left" w:pos="9498"/>
        </w:tabs>
        <w:ind w:left="0" w:firstLine="567"/>
        <w:jc w:val="center"/>
      </w:pPr>
      <w:r w:rsidRPr="00E12F23">
        <w:rPr>
          <w:noProof/>
          <w:lang w:eastAsia="ru-RU"/>
        </w:rPr>
        <w:lastRenderedPageBreak/>
        <w:drawing>
          <wp:inline distT="0" distB="0" distL="0" distR="0" wp14:anchorId="77C98C2A" wp14:editId="0A1318A1">
            <wp:extent cx="3783258" cy="3125955"/>
            <wp:effectExtent l="4763" t="0" r="0" b="0"/>
            <wp:docPr id="37" name="Рисунок 37" descr="C:\Users\Admin\Desktop\фотки не трогать\Диссер 2\20210218_15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ки не трогать\Диссер 2\20210218_1543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94372" cy="3135138"/>
                    </a:xfrm>
                    <a:prstGeom prst="rect">
                      <a:avLst/>
                    </a:prstGeom>
                    <a:noFill/>
                    <a:ln>
                      <a:noFill/>
                    </a:ln>
                  </pic:spPr>
                </pic:pic>
              </a:graphicData>
            </a:graphic>
          </wp:inline>
        </w:drawing>
      </w:r>
    </w:p>
    <w:p w:rsidR="002F26D6" w:rsidRDefault="00E12F23" w:rsidP="001D7117">
      <w:pPr>
        <w:pStyle w:val="a3"/>
        <w:tabs>
          <w:tab w:val="left" w:pos="9356"/>
          <w:tab w:val="left" w:pos="9498"/>
        </w:tabs>
        <w:ind w:left="0" w:firstLine="567"/>
      </w:pPr>
      <w:r>
        <w:t xml:space="preserve">   </w:t>
      </w:r>
    </w:p>
    <w:p w:rsidR="00635671" w:rsidRDefault="00E12F23" w:rsidP="001D7117">
      <w:pPr>
        <w:pStyle w:val="a3"/>
        <w:tabs>
          <w:tab w:val="left" w:pos="9356"/>
          <w:tab w:val="left" w:pos="9498"/>
        </w:tabs>
        <w:ind w:left="0" w:firstLine="567"/>
        <w:jc w:val="center"/>
      </w:pPr>
      <w:r>
        <w:t>Рисунок</w:t>
      </w:r>
      <w:r w:rsidR="007858CE">
        <w:t xml:space="preserve"> 20</w:t>
      </w:r>
      <w:r w:rsidR="006F1640">
        <w:t xml:space="preserve"> </w:t>
      </w:r>
      <w:r w:rsidR="006F1640">
        <w:rPr>
          <w:rFonts w:ascii="Arial" w:hAnsi="Arial" w:cs="Arial"/>
          <w:color w:val="4D5156"/>
          <w:sz w:val="21"/>
          <w:szCs w:val="21"/>
          <w:shd w:val="clear" w:color="auto" w:fill="FFFFFF"/>
        </w:rPr>
        <w:t xml:space="preserve">— </w:t>
      </w:r>
      <w:r>
        <w:t>Прибор</w:t>
      </w:r>
      <w:r>
        <w:rPr>
          <w:spacing w:val="-2"/>
        </w:rPr>
        <w:t xml:space="preserve"> </w:t>
      </w:r>
      <w:r>
        <w:t>К-44-3</w:t>
      </w:r>
      <w:r>
        <w:rPr>
          <w:spacing w:val="-2"/>
        </w:rPr>
        <w:t xml:space="preserve"> </w:t>
      </w:r>
      <w:r>
        <w:t>для</w:t>
      </w:r>
      <w:r>
        <w:rPr>
          <w:spacing w:val="-6"/>
        </w:rPr>
        <w:t xml:space="preserve"> </w:t>
      </w:r>
      <w:r>
        <w:t>определения</w:t>
      </w:r>
      <w:r>
        <w:rPr>
          <w:spacing w:val="-2"/>
        </w:rPr>
        <w:t xml:space="preserve"> </w:t>
      </w:r>
      <w:r>
        <w:t>чувствительности</w:t>
      </w:r>
      <w:r>
        <w:rPr>
          <w:spacing w:val="-4"/>
        </w:rPr>
        <w:t xml:space="preserve"> </w:t>
      </w:r>
      <w:r>
        <w:t>к</w:t>
      </w:r>
      <w:r>
        <w:rPr>
          <w:spacing w:val="-2"/>
        </w:rPr>
        <w:t xml:space="preserve"> </w:t>
      </w:r>
      <w:r>
        <w:t>трению</w:t>
      </w:r>
    </w:p>
    <w:p w:rsidR="00AF0390" w:rsidRDefault="00AF0390" w:rsidP="001D7117">
      <w:pPr>
        <w:pStyle w:val="a3"/>
        <w:tabs>
          <w:tab w:val="left" w:pos="9356"/>
          <w:tab w:val="left" w:pos="9498"/>
        </w:tabs>
        <w:ind w:left="0" w:firstLine="567"/>
      </w:pPr>
    </w:p>
    <w:p w:rsidR="00635671" w:rsidRDefault="00AF0390" w:rsidP="001D7117">
      <w:pPr>
        <w:pStyle w:val="a3"/>
        <w:tabs>
          <w:tab w:val="left" w:pos="9356"/>
          <w:tab w:val="left" w:pos="9498"/>
        </w:tabs>
        <w:ind w:left="0" w:firstLine="567"/>
      </w:pPr>
      <w:r>
        <w:t>Возникновение</w:t>
      </w:r>
      <w:r>
        <w:rPr>
          <w:spacing w:val="-13"/>
        </w:rPr>
        <w:t xml:space="preserve"> </w:t>
      </w:r>
      <w:r>
        <w:t>взрыва</w:t>
      </w:r>
      <w:r>
        <w:rPr>
          <w:spacing w:val="-9"/>
        </w:rPr>
        <w:t xml:space="preserve"> </w:t>
      </w:r>
      <w:r>
        <w:t>обычно</w:t>
      </w:r>
      <w:r>
        <w:rPr>
          <w:spacing w:val="-12"/>
        </w:rPr>
        <w:t xml:space="preserve"> </w:t>
      </w:r>
      <w:r>
        <w:t>связано</w:t>
      </w:r>
      <w:r>
        <w:rPr>
          <w:spacing w:val="-12"/>
        </w:rPr>
        <w:t xml:space="preserve"> </w:t>
      </w:r>
      <w:r>
        <w:t>с</w:t>
      </w:r>
      <w:r>
        <w:rPr>
          <w:spacing w:val="-5"/>
        </w:rPr>
        <w:t xml:space="preserve"> </w:t>
      </w:r>
      <w:r>
        <w:t>образованием</w:t>
      </w:r>
      <w:r>
        <w:rPr>
          <w:spacing w:val="-10"/>
        </w:rPr>
        <w:t xml:space="preserve"> </w:t>
      </w:r>
      <w:r>
        <w:t>при</w:t>
      </w:r>
      <w:r>
        <w:rPr>
          <w:spacing w:val="-10"/>
        </w:rPr>
        <w:t xml:space="preserve"> </w:t>
      </w:r>
      <w:r>
        <w:t>трении</w:t>
      </w:r>
      <w:r>
        <w:rPr>
          <w:spacing w:val="-9"/>
        </w:rPr>
        <w:t xml:space="preserve"> </w:t>
      </w:r>
      <w:r>
        <w:t>местных</w:t>
      </w:r>
      <w:r>
        <w:rPr>
          <w:spacing w:val="-68"/>
        </w:rPr>
        <w:t xml:space="preserve"> </w:t>
      </w:r>
      <w:r>
        <w:t xml:space="preserve">очагов разогрева частиц испытываемого </w:t>
      </w:r>
      <w:r w:rsidR="006F6315">
        <w:t>пиросостава</w:t>
      </w:r>
      <w:r>
        <w:t xml:space="preserve"> и дальнейшим</w:t>
      </w:r>
      <w:r>
        <w:rPr>
          <w:spacing w:val="1"/>
        </w:rPr>
        <w:t xml:space="preserve"> </w:t>
      </w:r>
      <w:r>
        <w:t>ускорением</w:t>
      </w:r>
      <w:r>
        <w:rPr>
          <w:spacing w:val="1"/>
        </w:rPr>
        <w:t xml:space="preserve"> </w:t>
      </w:r>
      <w:r>
        <w:t>начавшейся</w:t>
      </w:r>
      <w:r>
        <w:rPr>
          <w:spacing w:val="1"/>
        </w:rPr>
        <w:t xml:space="preserve"> </w:t>
      </w:r>
      <w:r>
        <w:t>реакции.</w:t>
      </w:r>
      <w:r>
        <w:rPr>
          <w:spacing w:val="1"/>
        </w:rPr>
        <w:t xml:space="preserve"> </w:t>
      </w:r>
      <w:r>
        <w:t>За</w:t>
      </w:r>
      <w:r>
        <w:rPr>
          <w:spacing w:val="1"/>
        </w:rPr>
        <w:t xml:space="preserve"> </w:t>
      </w:r>
      <w:r>
        <w:t>взрыв</w:t>
      </w:r>
      <w:r>
        <w:rPr>
          <w:spacing w:val="1"/>
        </w:rPr>
        <w:t xml:space="preserve"> </w:t>
      </w:r>
      <w:r>
        <w:t>принимается</w:t>
      </w:r>
      <w:r>
        <w:rPr>
          <w:spacing w:val="1"/>
        </w:rPr>
        <w:t xml:space="preserve"> </w:t>
      </w:r>
      <w:r>
        <w:t>явление,</w:t>
      </w:r>
      <w:r>
        <w:rPr>
          <w:spacing w:val="1"/>
        </w:rPr>
        <w:t xml:space="preserve"> </w:t>
      </w:r>
      <w:r>
        <w:t>которое</w:t>
      </w:r>
      <w:r>
        <w:rPr>
          <w:spacing w:val="1"/>
        </w:rPr>
        <w:t xml:space="preserve"> </w:t>
      </w:r>
      <w:r>
        <w:t>сопровождается</w:t>
      </w:r>
      <w:r>
        <w:rPr>
          <w:spacing w:val="1"/>
        </w:rPr>
        <w:t xml:space="preserve"> </w:t>
      </w:r>
      <w:r>
        <w:t>звуковым</w:t>
      </w:r>
      <w:r>
        <w:rPr>
          <w:spacing w:val="1"/>
        </w:rPr>
        <w:t xml:space="preserve"> </w:t>
      </w:r>
      <w:r>
        <w:t>эффектом</w:t>
      </w:r>
      <w:r>
        <w:rPr>
          <w:spacing w:val="1"/>
        </w:rPr>
        <w:t xml:space="preserve"> </w:t>
      </w:r>
      <w:r>
        <w:t>(хлопком),</w:t>
      </w:r>
      <w:r>
        <w:rPr>
          <w:spacing w:val="1"/>
        </w:rPr>
        <w:t xml:space="preserve"> </w:t>
      </w:r>
      <w:r>
        <w:t>дымом</w:t>
      </w:r>
      <w:r>
        <w:rPr>
          <w:spacing w:val="1"/>
        </w:rPr>
        <w:t xml:space="preserve"> </w:t>
      </w:r>
      <w:r>
        <w:t>или</w:t>
      </w:r>
      <w:r>
        <w:rPr>
          <w:spacing w:val="1"/>
        </w:rPr>
        <w:t xml:space="preserve"> </w:t>
      </w:r>
      <w:r>
        <w:t>пламенем,</w:t>
      </w:r>
      <w:r>
        <w:rPr>
          <w:spacing w:val="1"/>
        </w:rPr>
        <w:t xml:space="preserve"> </w:t>
      </w:r>
      <w:r>
        <w:t>потрескиванием,</w:t>
      </w:r>
      <w:r>
        <w:rPr>
          <w:spacing w:val="3"/>
        </w:rPr>
        <w:t xml:space="preserve"> </w:t>
      </w:r>
      <w:r>
        <w:t>искрением,</w:t>
      </w:r>
      <w:r>
        <w:rPr>
          <w:spacing w:val="4"/>
        </w:rPr>
        <w:t xml:space="preserve"> </w:t>
      </w:r>
      <w:r w:rsidR="009B7EF8">
        <w:t>запахом.</w:t>
      </w:r>
    </w:p>
    <w:p w:rsidR="008C53D8" w:rsidRPr="00882BA0" w:rsidRDefault="008C53D8" w:rsidP="001D7117">
      <w:pPr>
        <w:tabs>
          <w:tab w:val="left" w:pos="9356"/>
          <w:tab w:val="left" w:pos="9498"/>
        </w:tabs>
        <w:ind w:firstLine="567"/>
        <w:sectPr w:rsidR="008C53D8" w:rsidRPr="00882BA0" w:rsidSect="00D31343">
          <w:pgSz w:w="11910" w:h="16840" w:code="9"/>
          <w:pgMar w:top="1134" w:right="711" w:bottom="1134" w:left="1701" w:header="709" w:footer="1375" w:gutter="0"/>
          <w:cols w:space="720"/>
          <w:docGrid w:linePitch="299"/>
        </w:sectPr>
      </w:pPr>
    </w:p>
    <w:p w:rsidR="00C62D53" w:rsidRDefault="00C62D53" w:rsidP="00666492">
      <w:pPr>
        <w:pStyle w:val="a5"/>
        <w:tabs>
          <w:tab w:val="left" w:pos="9356"/>
          <w:tab w:val="left" w:pos="9498"/>
        </w:tabs>
        <w:ind w:left="0" w:firstLine="567"/>
        <w:rPr>
          <w:b/>
          <w:sz w:val="28"/>
        </w:rPr>
      </w:pPr>
      <w:r>
        <w:rPr>
          <w:b/>
          <w:sz w:val="28"/>
        </w:rPr>
        <w:lastRenderedPageBreak/>
        <w:t xml:space="preserve">3 </w:t>
      </w:r>
      <w:r w:rsidRPr="00C62D53">
        <w:rPr>
          <w:b/>
          <w:sz w:val="28"/>
        </w:rPr>
        <w:t>РЕЗУЛЬТАТЫ И ОБСУЖДЕНИЕ</w:t>
      </w:r>
    </w:p>
    <w:p w:rsidR="00C62D53" w:rsidRDefault="00C62D53" w:rsidP="00666492">
      <w:pPr>
        <w:pStyle w:val="a5"/>
        <w:tabs>
          <w:tab w:val="left" w:pos="9356"/>
          <w:tab w:val="left" w:pos="9498"/>
        </w:tabs>
        <w:ind w:left="0" w:firstLine="567"/>
        <w:rPr>
          <w:b/>
          <w:sz w:val="28"/>
        </w:rPr>
      </w:pPr>
    </w:p>
    <w:p w:rsidR="006F1640" w:rsidRPr="00C62D53" w:rsidRDefault="005E2C89" w:rsidP="00C62D53">
      <w:pPr>
        <w:pStyle w:val="a5"/>
        <w:tabs>
          <w:tab w:val="left" w:pos="9356"/>
          <w:tab w:val="left" w:pos="9498"/>
        </w:tabs>
        <w:ind w:left="0" w:firstLine="567"/>
        <w:rPr>
          <w:b/>
          <w:sz w:val="28"/>
        </w:rPr>
      </w:pPr>
      <w:r>
        <w:rPr>
          <w:b/>
          <w:sz w:val="28"/>
        </w:rPr>
        <w:t>3</w:t>
      </w:r>
      <w:r w:rsidR="00093FD7">
        <w:rPr>
          <w:b/>
          <w:sz w:val="28"/>
        </w:rPr>
        <w:t xml:space="preserve">.1 </w:t>
      </w:r>
      <w:r w:rsidR="00C62D53" w:rsidRPr="00C62D53">
        <w:rPr>
          <w:b/>
          <w:sz w:val="28"/>
        </w:rPr>
        <w:t>Разработка газогенераторных составов на основе НА, применяемых для разрушения бетонных конструкции средней прочности</w:t>
      </w:r>
    </w:p>
    <w:p w:rsidR="001258C6" w:rsidRPr="00C62D53" w:rsidRDefault="001258C6" w:rsidP="001D7117">
      <w:pPr>
        <w:pStyle w:val="TableParagraph"/>
        <w:tabs>
          <w:tab w:val="left" w:pos="9356"/>
          <w:tab w:val="left" w:pos="9498"/>
        </w:tabs>
        <w:spacing w:line="240" w:lineRule="auto"/>
        <w:ind w:firstLine="567"/>
        <w:jc w:val="both"/>
        <w:rPr>
          <w:sz w:val="28"/>
        </w:rPr>
      </w:pPr>
      <w:r w:rsidRPr="00C62D53">
        <w:rPr>
          <w:sz w:val="28"/>
        </w:rPr>
        <w:t>3.1</w:t>
      </w:r>
      <w:r w:rsidR="00C62D53">
        <w:rPr>
          <w:sz w:val="28"/>
        </w:rPr>
        <w:t>.1</w:t>
      </w:r>
      <w:r w:rsidRPr="00C62D53">
        <w:rPr>
          <w:sz w:val="28"/>
        </w:rPr>
        <w:t xml:space="preserve"> Разработка</w:t>
      </w:r>
      <w:r w:rsidRPr="00C62D53">
        <w:rPr>
          <w:spacing w:val="1"/>
          <w:sz w:val="28"/>
        </w:rPr>
        <w:t xml:space="preserve"> </w:t>
      </w:r>
      <w:r w:rsidRPr="00C62D53">
        <w:rPr>
          <w:sz w:val="28"/>
        </w:rPr>
        <w:t>пиротехнических</w:t>
      </w:r>
      <w:r w:rsidRPr="00C62D53">
        <w:rPr>
          <w:spacing w:val="1"/>
          <w:sz w:val="28"/>
        </w:rPr>
        <w:t xml:space="preserve"> </w:t>
      </w:r>
      <w:r w:rsidRPr="00C62D53">
        <w:rPr>
          <w:sz w:val="28"/>
        </w:rPr>
        <w:t>составов</w:t>
      </w:r>
      <w:r w:rsidRPr="00C62D53">
        <w:rPr>
          <w:spacing w:val="1"/>
          <w:sz w:val="28"/>
        </w:rPr>
        <w:t xml:space="preserve"> </w:t>
      </w:r>
      <w:r w:rsidRPr="00C62D53">
        <w:rPr>
          <w:sz w:val="28"/>
        </w:rPr>
        <w:t>на</w:t>
      </w:r>
      <w:r w:rsidRPr="00C62D53">
        <w:rPr>
          <w:spacing w:val="1"/>
          <w:sz w:val="28"/>
        </w:rPr>
        <w:t xml:space="preserve"> </w:t>
      </w:r>
      <w:r w:rsidRPr="00C62D53">
        <w:rPr>
          <w:sz w:val="28"/>
        </w:rPr>
        <w:t>основе</w:t>
      </w:r>
      <w:r w:rsidRPr="00C62D53">
        <w:rPr>
          <w:spacing w:val="1"/>
          <w:sz w:val="28"/>
        </w:rPr>
        <w:t xml:space="preserve"> </w:t>
      </w:r>
      <w:r w:rsidRPr="00C62D53">
        <w:rPr>
          <w:sz w:val="28"/>
        </w:rPr>
        <w:t>NH</w:t>
      </w:r>
      <w:r w:rsidRPr="00C62D53">
        <w:rPr>
          <w:sz w:val="28"/>
          <w:vertAlign w:val="subscript"/>
        </w:rPr>
        <w:t>4</w:t>
      </w:r>
      <w:r w:rsidRPr="00C62D53">
        <w:rPr>
          <w:sz w:val="28"/>
        </w:rPr>
        <w:t>NO</w:t>
      </w:r>
      <w:r w:rsidRPr="00C62D53">
        <w:rPr>
          <w:sz w:val="28"/>
          <w:vertAlign w:val="subscript"/>
        </w:rPr>
        <w:t>3</w:t>
      </w:r>
      <w:r w:rsidRPr="00C62D53">
        <w:rPr>
          <w:sz w:val="28"/>
        </w:rPr>
        <w:t>.</w:t>
      </w:r>
      <w:r w:rsidRPr="00C62D53">
        <w:rPr>
          <w:spacing w:val="1"/>
          <w:sz w:val="28"/>
        </w:rPr>
        <w:t xml:space="preserve"> </w:t>
      </w:r>
      <w:r w:rsidRPr="00C62D53">
        <w:rPr>
          <w:sz w:val="28"/>
        </w:rPr>
        <w:t>Термодинамическое</w:t>
      </w:r>
      <w:r w:rsidRPr="00C62D53">
        <w:rPr>
          <w:spacing w:val="1"/>
          <w:sz w:val="28"/>
        </w:rPr>
        <w:t xml:space="preserve"> </w:t>
      </w:r>
      <w:r w:rsidRPr="00C62D53">
        <w:rPr>
          <w:sz w:val="28"/>
        </w:rPr>
        <w:t>моделирование</w:t>
      </w:r>
      <w:r w:rsidRPr="00C62D53">
        <w:rPr>
          <w:spacing w:val="1"/>
          <w:sz w:val="28"/>
        </w:rPr>
        <w:t xml:space="preserve"> </w:t>
      </w:r>
      <w:r w:rsidRPr="00C62D53">
        <w:rPr>
          <w:sz w:val="28"/>
        </w:rPr>
        <w:t>для</w:t>
      </w:r>
      <w:r w:rsidRPr="00C62D53">
        <w:rPr>
          <w:spacing w:val="1"/>
          <w:sz w:val="28"/>
        </w:rPr>
        <w:t xml:space="preserve"> </w:t>
      </w:r>
      <w:r w:rsidRPr="00C62D53">
        <w:rPr>
          <w:sz w:val="28"/>
        </w:rPr>
        <w:t>определения</w:t>
      </w:r>
      <w:r w:rsidRPr="00C62D53">
        <w:rPr>
          <w:spacing w:val="1"/>
          <w:sz w:val="28"/>
        </w:rPr>
        <w:t xml:space="preserve"> </w:t>
      </w:r>
      <w:r w:rsidRPr="00C62D53">
        <w:rPr>
          <w:sz w:val="28"/>
        </w:rPr>
        <w:t>оптимального</w:t>
      </w:r>
      <w:r w:rsidRPr="00C62D53">
        <w:rPr>
          <w:spacing w:val="5"/>
          <w:sz w:val="28"/>
        </w:rPr>
        <w:t xml:space="preserve"> </w:t>
      </w:r>
      <w:r w:rsidRPr="00C62D53">
        <w:rPr>
          <w:sz w:val="28"/>
        </w:rPr>
        <w:t>содержания</w:t>
      </w:r>
      <w:r w:rsidRPr="00C62D53">
        <w:rPr>
          <w:spacing w:val="2"/>
          <w:sz w:val="28"/>
        </w:rPr>
        <w:t xml:space="preserve"> </w:t>
      </w:r>
      <w:r w:rsidRPr="00C62D53">
        <w:rPr>
          <w:sz w:val="28"/>
        </w:rPr>
        <w:t>исходных</w:t>
      </w:r>
      <w:r w:rsidRPr="00C62D53">
        <w:rPr>
          <w:spacing w:val="3"/>
          <w:sz w:val="28"/>
        </w:rPr>
        <w:t xml:space="preserve"> </w:t>
      </w:r>
      <w:r w:rsidR="006F1640" w:rsidRPr="00C62D53">
        <w:rPr>
          <w:sz w:val="28"/>
        </w:rPr>
        <w:t xml:space="preserve">компонентов </w:t>
      </w:r>
      <w:r w:rsidRPr="00C62D53">
        <w:rPr>
          <w:sz w:val="28"/>
        </w:rPr>
        <w:t>пиротехнических</w:t>
      </w:r>
      <w:r w:rsidRPr="00C62D53">
        <w:rPr>
          <w:spacing w:val="-2"/>
          <w:sz w:val="28"/>
        </w:rPr>
        <w:t xml:space="preserve"> </w:t>
      </w:r>
      <w:r w:rsidRPr="00C62D53">
        <w:rPr>
          <w:sz w:val="28"/>
        </w:rPr>
        <w:t>составов</w:t>
      </w:r>
    </w:p>
    <w:p w:rsidR="0018745C" w:rsidRDefault="005169F5" w:rsidP="005169F5">
      <w:pPr>
        <w:pStyle w:val="a3"/>
        <w:tabs>
          <w:tab w:val="left" w:pos="567"/>
          <w:tab w:val="left" w:pos="9498"/>
          <w:tab w:val="left" w:pos="9551"/>
        </w:tabs>
        <w:ind w:left="0"/>
      </w:pPr>
      <w:r>
        <w:tab/>
      </w:r>
      <w:r w:rsidRPr="005169F5">
        <w:t>Дальнейшие исследования были ориентированы на формирование новых газогенераторных составов, которые не имели бы ра</w:t>
      </w:r>
      <w:r w:rsidR="00B67F73">
        <w:t>зрушительного эффекта при горении</w:t>
      </w:r>
      <w:r w:rsidRPr="005169F5">
        <w:t>. В ходе исследований были разработаны газогене</w:t>
      </w:r>
      <w:r w:rsidR="0018745C">
        <w:t>раторные составы</w:t>
      </w:r>
      <w:r w:rsidRPr="005169F5">
        <w:t xml:space="preserve">, которые включали в себя нитрат аммония, полиэтилен и порошок магния. </w:t>
      </w:r>
    </w:p>
    <w:p w:rsidR="005169F5" w:rsidRDefault="0018745C" w:rsidP="005169F5">
      <w:pPr>
        <w:pStyle w:val="a3"/>
        <w:tabs>
          <w:tab w:val="left" w:pos="567"/>
          <w:tab w:val="left" w:pos="9498"/>
          <w:tab w:val="left" w:pos="9551"/>
        </w:tabs>
        <w:ind w:left="0"/>
      </w:pPr>
      <w:r>
        <w:tab/>
      </w:r>
      <w:r w:rsidR="005169F5" w:rsidRPr="005169F5">
        <w:t>Для создания таких газогенераторных составов на основе системы NH</w:t>
      </w:r>
      <w:r w:rsidR="005169F5" w:rsidRPr="00185290">
        <w:rPr>
          <w:vertAlign w:val="subscript"/>
        </w:rPr>
        <w:t>4</w:t>
      </w:r>
      <w:r w:rsidR="005169F5" w:rsidRPr="005169F5">
        <w:t>NO</w:t>
      </w:r>
      <w:r w:rsidR="005169F5" w:rsidRPr="00185290">
        <w:rPr>
          <w:vertAlign w:val="subscript"/>
        </w:rPr>
        <w:t>3</w:t>
      </w:r>
      <w:r w:rsidR="005169F5" w:rsidRPr="005169F5">
        <w:t xml:space="preserve">-ПЭ были произведены расчеты, при которых количество нитрата аммония, полиэтилена и порошка магния были оптимизированы с учетом стехиометрии, с целью повышения энергетических характеристик пиротехнических составов. </w:t>
      </w:r>
    </w:p>
    <w:p w:rsidR="00F716D5" w:rsidRDefault="005169F5" w:rsidP="005169F5">
      <w:pPr>
        <w:pStyle w:val="a3"/>
        <w:tabs>
          <w:tab w:val="left" w:pos="567"/>
          <w:tab w:val="left" w:pos="9356"/>
          <w:tab w:val="left" w:pos="9498"/>
          <w:tab w:val="left" w:pos="9551"/>
        </w:tabs>
        <w:ind w:left="0"/>
      </w:pPr>
      <w:r>
        <w:tab/>
      </w:r>
      <w:r w:rsidRPr="005169F5">
        <w:t>Реакция горения двойной смеси нитрат аммония-полиэти</w:t>
      </w:r>
      <w:r w:rsidR="0018745C">
        <w:t>лен</w:t>
      </w:r>
      <w:r>
        <w:t>:</w:t>
      </w:r>
    </w:p>
    <w:p w:rsidR="005169F5" w:rsidRDefault="005169F5" w:rsidP="0050199D">
      <w:pPr>
        <w:pStyle w:val="a3"/>
        <w:tabs>
          <w:tab w:val="left" w:pos="567"/>
          <w:tab w:val="left" w:pos="9356"/>
          <w:tab w:val="left" w:pos="9498"/>
          <w:tab w:val="left" w:pos="9551"/>
        </w:tabs>
        <w:ind w:left="0"/>
        <w:jc w:val="right"/>
        <w:rPr>
          <w:sz w:val="27"/>
        </w:rPr>
      </w:pPr>
    </w:p>
    <w:p w:rsidR="001258C6" w:rsidRPr="00A94DF5" w:rsidRDefault="006A201F" w:rsidP="0050199D">
      <w:pPr>
        <w:pStyle w:val="a3"/>
        <w:tabs>
          <w:tab w:val="center" w:pos="4679"/>
          <w:tab w:val="left" w:pos="8775"/>
          <w:tab w:val="right" w:pos="9498"/>
          <w:tab w:val="left" w:pos="9551"/>
        </w:tabs>
        <w:ind w:left="0"/>
        <w:jc w:val="right"/>
        <w:rPr>
          <w:lang w:val="en-US"/>
        </w:rPr>
      </w:pPr>
      <w:r w:rsidRPr="006A201F">
        <w:rPr>
          <w:spacing w:val="-1"/>
          <w:lang w:val="en-US"/>
        </w:rPr>
        <w:t>2</w:t>
      </w:r>
      <w:r w:rsidR="001258C6" w:rsidRPr="00A94DF5">
        <w:rPr>
          <w:spacing w:val="-1"/>
          <w:lang w:val="en-US"/>
        </w:rPr>
        <w:t>NH</w:t>
      </w:r>
      <w:r w:rsidR="001258C6" w:rsidRPr="00A94DF5">
        <w:rPr>
          <w:spacing w:val="-1"/>
          <w:vertAlign w:val="subscript"/>
          <w:lang w:val="en-US"/>
        </w:rPr>
        <w:t>4</w:t>
      </w:r>
      <w:r w:rsidR="001258C6" w:rsidRPr="00A94DF5">
        <w:rPr>
          <w:spacing w:val="-1"/>
          <w:lang w:val="en-US"/>
        </w:rPr>
        <w:t>NO</w:t>
      </w:r>
      <w:r w:rsidR="001258C6" w:rsidRPr="00A94DF5">
        <w:rPr>
          <w:spacing w:val="-1"/>
          <w:vertAlign w:val="subscript"/>
          <w:lang w:val="en-US"/>
        </w:rPr>
        <w:t>3</w:t>
      </w:r>
      <w:r w:rsidR="001258C6" w:rsidRPr="00A94DF5">
        <w:rPr>
          <w:spacing w:val="-24"/>
          <w:lang w:val="en-US"/>
        </w:rPr>
        <w:t xml:space="preserve"> </w:t>
      </w:r>
      <w:r w:rsidR="001258C6" w:rsidRPr="00A94DF5">
        <w:rPr>
          <w:spacing w:val="-1"/>
          <w:lang w:val="en-US"/>
        </w:rPr>
        <w:t>+</w:t>
      </w:r>
      <w:r w:rsidR="008274D8" w:rsidRPr="008274D8">
        <w:rPr>
          <w:rFonts w:eastAsiaTheme="minorEastAsia"/>
          <w:color w:val="000000" w:themeColor="text1"/>
          <w:kern w:val="24"/>
          <w:sz w:val="22"/>
          <w:szCs w:val="22"/>
          <w:lang w:val="pt-BR"/>
        </w:rPr>
        <w:t xml:space="preserve"> </w:t>
      </w:r>
      <w:r w:rsidR="008274D8" w:rsidRPr="008274D8">
        <w:rPr>
          <w:spacing w:val="-1"/>
          <w:lang w:val="pt-BR"/>
        </w:rPr>
        <w:t>(C</w:t>
      </w:r>
      <w:r w:rsidR="008274D8" w:rsidRPr="008274D8">
        <w:rPr>
          <w:spacing w:val="-1"/>
          <w:vertAlign w:val="subscript"/>
          <w:lang w:val="en-US"/>
        </w:rPr>
        <w:t>2</w:t>
      </w:r>
      <w:r w:rsidR="008274D8" w:rsidRPr="008274D8">
        <w:rPr>
          <w:spacing w:val="-1"/>
          <w:lang w:val="pt-BR"/>
        </w:rPr>
        <w:t>H</w:t>
      </w:r>
      <w:r w:rsidR="008274D8" w:rsidRPr="008274D8">
        <w:rPr>
          <w:spacing w:val="-1"/>
          <w:vertAlign w:val="subscript"/>
          <w:lang w:val="en-US"/>
        </w:rPr>
        <w:t>4</w:t>
      </w:r>
      <w:r w:rsidR="008274D8" w:rsidRPr="008274D8">
        <w:rPr>
          <w:spacing w:val="-1"/>
          <w:lang w:val="pt-BR"/>
        </w:rPr>
        <w:t xml:space="preserve">)n </w:t>
      </w:r>
      <w:r w:rsidR="001258C6" w:rsidRPr="00A94DF5">
        <w:rPr>
          <w:spacing w:val="-1"/>
          <w:lang w:val="en-US"/>
        </w:rPr>
        <w:t>→</w:t>
      </w:r>
      <w:r w:rsidR="001258C6" w:rsidRPr="00A94DF5">
        <w:rPr>
          <w:lang w:val="en-US"/>
        </w:rPr>
        <w:t xml:space="preserve"> </w:t>
      </w:r>
      <w:r w:rsidR="008274D8" w:rsidRPr="008274D8">
        <w:rPr>
          <w:lang w:val="pt-BR"/>
        </w:rPr>
        <w:t>2CO</w:t>
      </w:r>
      <w:r w:rsidR="008274D8" w:rsidRPr="008274D8">
        <w:rPr>
          <w:vertAlign w:val="subscript"/>
          <w:lang w:val="en-US"/>
        </w:rPr>
        <w:t>2</w:t>
      </w:r>
      <w:r>
        <w:rPr>
          <w:lang w:val="pt-BR"/>
        </w:rPr>
        <w:t xml:space="preserve"> + 2</w:t>
      </w:r>
      <w:r w:rsidR="008274D8" w:rsidRPr="008274D8">
        <w:rPr>
          <w:lang w:val="pt-BR"/>
        </w:rPr>
        <w:t>H</w:t>
      </w:r>
      <w:r w:rsidR="008274D8" w:rsidRPr="008274D8">
        <w:rPr>
          <w:vertAlign w:val="subscript"/>
          <w:lang w:val="en-US"/>
        </w:rPr>
        <w:t>2</w:t>
      </w:r>
      <w:r>
        <w:rPr>
          <w:lang w:val="pt-BR"/>
        </w:rPr>
        <w:t xml:space="preserve">O + </w:t>
      </w:r>
      <w:r w:rsidRPr="006A201F">
        <w:rPr>
          <w:lang w:val="en-US"/>
        </w:rPr>
        <w:t>2</w:t>
      </w:r>
      <w:r w:rsidR="008274D8" w:rsidRPr="008274D8">
        <w:rPr>
          <w:lang w:val="pt-BR"/>
        </w:rPr>
        <w:t>N</w:t>
      </w:r>
      <w:r w:rsidR="008274D8" w:rsidRPr="008274D8">
        <w:rPr>
          <w:vertAlign w:val="subscript"/>
          <w:lang w:val="en-US"/>
        </w:rPr>
        <w:t>2</w:t>
      </w:r>
      <w:r w:rsidR="008B2025" w:rsidRPr="008B2025">
        <w:rPr>
          <w:vertAlign w:val="subscript"/>
          <w:lang w:val="en-US"/>
        </w:rPr>
        <w:t xml:space="preserve"> </w:t>
      </w:r>
      <w:r w:rsidR="0050199D" w:rsidRPr="0050199D">
        <w:rPr>
          <w:vertAlign w:val="subscript"/>
          <w:lang w:val="en-US"/>
        </w:rPr>
        <w:t xml:space="preserve">                                  </w:t>
      </w:r>
      <w:r w:rsidR="00F716D5" w:rsidRPr="00F716D5">
        <w:rPr>
          <w:lang w:val="en-US"/>
        </w:rPr>
        <w:t>(3.1)</w:t>
      </w:r>
    </w:p>
    <w:p w:rsidR="001258C6" w:rsidRPr="00A94DF5" w:rsidRDefault="001258C6" w:rsidP="001D7117">
      <w:pPr>
        <w:pStyle w:val="a3"/>
        <w:tabs>
          <w:tab w:val="left" w:pos="9356"/>
          <w:tab w:val="left" w:pos="9498"/>
        </w:tabs>
        <w:ind w:left="0" w:firstLine="567"/>
        <w:jc w:val="left"/>
        <w:rPr>
          <w:sz w:val="32"/>
          <w:lang w:val="en-US"/>
        </w:rPr>
      </w:pPr>
    </w:p>
    <w:p w:rsidR="001258C6" w:rsidRDefault="001258C6" w:rsidP="001D7117">
      <w:pPr>
        <w:pStyle w:val="a3"/>
        <w:tabs>
          <w:tab w:val="left" w:pos="9356"/>
          <w:tab w:val="left" w:pos="9498"/>
        </w:tabs>
        <w:ind w:left="0" w:firstLine="567"/>
      </w:pPr>
      <w:r>
        <w:t xml:space="preserve">Молекулярные массы нитрата аммония, и </w:t>
      </w:r>
      <w:r w:rsidR="008274D8">
        <w:t>звена полиэтилена равны 80</w:t>
      </w:r>
      <w:r w:rsidR="003C6BED">
        <w:t> </w:t>
      </w:r>
      <w:r w:rsidR="008274D8">
        <w:t>г/моль, и 28</w:t>
      </w:r>
      <w:r>
        <w:rPr>
          <w:spacing w:val="1"/>
        </w:rPr>
        <w:t xml:space="preserve"> </w:t>
      </w:r>
      <w:r>
        <w:t>г/моль</w:t>
      </w:r>
      <w:r>
        <w:rPr>
          <w:spacing w:val="-2"/>
        </w:rPr>
        <w:t xml:space="preserve"> </w:t>
      </w:r>
      <w:r>
        <w:t>соответственно.</w:t>
      </w:r>
    </w:p>
    <w:p w:rsidR="001258C6" w:rsidRDefault="001258C6" w:rsidP="00AE156C">
      <w:pPr>
        <w:tabs>
          <w:tab w:val="left" w:pos="9356"/>
          <w:tab w:val="left" w:pos="9498"/>
        </w:tabs>
        <w:ind w:firstLine="567"/>
        <w:jc w:val="right"/>
      </w:pPr>
    </w:p>
    <w:tbl>
      <w:tblPr>
        <w:tblStyle w:val="af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787"/>
        <w:gridCol w:w="988"/>
        <w:gridCol w:w="1758"/>
      </w:tblGrid>
      <w:tr w:rsidR="00AE156C" w:rsidRPr="004B57FF" w:rsidTr="0050199D">
        <w:trPr>
          <w:jc w:val="center"/>
        </w:trPr>
        <w:tc>
          <w:tcPr>
            <w:tcW w:w="3106" w:type="dxa"/>
            <w:vMerge w:val="restart"/>
            <w:vAlign w:val="center"/>
          </w:tcPr>
          <w:p w:rsidR="00AE156C" w:rsidRPr="00AE156C" w:rsidRDefault="00AE156C" w:rsidP="00730D87">
            <w:pPr>
              <w:tabs>
                <w:tab w:val="left" w:pos="9356"/>
                <w:tab w:val="left" w:pos="9498"/>
              </w:tabs>
              <w:jc w:val="right"/>
              <w:rPr>
                <w:sz w:val="28"/>
                <w:szCs w:val="28"/>
              </w:rPr>
            </w:pPr>
            <w:r w:rsidRPr="004B57FF">
              <w:rPr>
                <w:sz w:val="28"/>
                <w:szCs w:val="28"/>
                <w:lang w:val="en-US"/>
              </w:rPr>
              <w:t>NH</w:t>
            </w:r>
            <w:r w:rsidRPr="004B57FF">
              <w:rPr>
                <w:sz w:val="28"/>
                <w:szCs w:val="28"/>
                <w:vertAlign w:val="subscript"/>
              </w:rPr>
              <w:t>4</w:t>
            </w:r>
            <w:r w:rsidRPr="004B57FF">
              <w:rPr>
                <w:sz w:val="28"/>
                <w:szCs w:val="28"/>
                <w:lang w:val="en-US"/>
              </w:rPr>
              <w:t>NO</w:t>
            </w:r>
            <w:r w:rsidRPr="004B57FF">
              <w:rPr>
                <w:sz w:val="28"/>
                <w:szCs w:val="28"/>
                <w:vertAlign w:val="subscript"/>
                <w:lang w:val="en-US"/>
              </w:rPr>
              <w:t>3</w:t>
            </w:r>
            <w:r w:rsidRPr="004B57FF">
              <w:rPr>
                <w:sz w:val="28"/>
                <w:szCs w:val="28"/>
                <w:vertAlign w:val="subscript"/>
              </w:rPr>
              <w:t xml:space="preserve"> </w:t>
            </w:r>
            <w:r w:rsidRPr="004B57FF">
              <w:rPr>
                <w:sz w:val="28"/>
                <w:szCs w:val="28"/>
                <w:lang w:val="en-US"/>
              </w:rPr>
              <w:t>=</w:t>
            </w:r>
            <w:r>
              <w:rPr>
                <w:sz w:val="28"/>
                <w:szCs w:val="28"/>
              </w:rPr>
              <w:t xml:space="preserve">     </w:t>
            </w:r>
          </w:p>
        </w:tc>
        <w:tc>
          <w:tcPr>
            <w:tcW w:w="3787" w:type="dxa"/>
          </w:tcPr>
          <w:p w:rsidR="00AE156C" w:rsidRPr="004B57FF" w:rsidRDefault="00AE156C" w:rsidP="001D7117">
            <w:pPr>
              <w:tabs>
                <w:tab w:val="left" w:pos="9356"/>
                <w:tab w:val="left" w:pos="9498"/>
              </w:tabs>
              <w:ind w:firstLine="567"/>
              <w:rPr>
                <w:sz w:val="28"/>
                <w:szCs w:val="28"/>
                <w:u w:val="single"/>
              </w:rPr>
            </w:pPr>
            <w:r>
              <w:rPr>
                <w:sz w:val="28"/>
                <w:szCs w:val="28"/>
                <w:u w:val="single"/>
                <w:lang w:val="en-US"/>
              </w:rPr>
              <w:t>1*80</w:t>
            </w:r>
            <w:r>
              <w:rPr>
                <w:sz w:val="28"/>
                <w:szCs w:val="28"/>
                <w:u w:val="single"/>
              </w:rPr>
              <w:t xml:space="preserve"> </w:t>
            </w:r>
            <w:r>
              <w:rPr>
                <w:sz w:val="28"/>
                <w:szCs w:val="28"/>
                <w:u w:val="single"/>
                <w:lang w:val="en-US"/>
              </w:rPr>
              <w:t xml:space="preserve">г/моль            </w:t>
            </w:r>
            <w:r>
              <w:rPr>
                <w:sz w:val="28"/>
                <w:szCs w:val="28"/>
                <w:u w:val="single"/>
              </w:rPr>
              <w:t xml:space="preserve">                 </w:t>
            </w:r>
          </w:p>
        </w:tc>
        <w:tc>
          <w:tcPr>
            <w:tcW w:w="988" w:type="dxa"/>
            <w:vMerge w:val="restart"/>
            <w:vAlign w:val="center"/>
          </w:tcPr>
          <w:p w:rsidR="00AE156C" w:rsidRPr="004B57FF" w:rsidRDefault="00AE156C" w:rsidP="00730D87">
            <w:pPr>
              <w:tabs>
                <w:tab w:val="left" w:pos="9356"/>
                <w:tab w:val="left" w:pos="9498"/>
              </w:tabs>
              <w:rPr>
                <w:sz w:val="28"/>
                <w:szCs w:val="28"/>
              </w:rPr>
            </w:pPr>
            <w:r w:rsidRPr="004B57FF">
              <w:rPr>
                <w:sz w:val="28"/>
                <w:szCs w:val="28"/>
              </w:rPr>
              <w:t>= 74%</w:t>
            </w:r>
          </w:p>
        </w:tc>
        <w:tc>
          <w:tcPr>
            <w:tcW w:w="1758" w:type="dxa"/>
            <w:vMerge w:val="restart"/>
            <w:vAlign w:val="center"/>
          </w:tcPr>
          <w:p w:rsidR="00AE156C" w:rsidRPr="004B57FF" w:rsidRDefault="008B2025" w:rsidP="00AE156C">
            <w:pPr>
              <w:tabs>
                <w:tab w:val="left" w:pos="9356"/>
                <w:tab w:val="left" w:pos="9498"/>
              </w:tabs>
              <w:jc w:val="right"/>
              <w:rPr>
                <w:sz w:val="28"/>
                <w:szCs w:val="28"/>
              </w:rPr>
            </w:pPr>
            <w:r>
              <w:rPr>
                <w:sz w:val="28"/>
                <w:szCs w:val="28"/>
              </w:rPr>
              <w:t xml:space="preserve">       </w:t>
            </w:r>
            <w:r w:rsidR="00AE156C">
              <w:rPr>
                <w:sz w:val="28"/>
                <w:szCs w:val="28"/>
              </w:rPr>
              <w:t>(3.2)</w:t>
            </w:r>
          </w:p>
        </w:tc>
      </w:tr>
      <w:tr w:rsidR="00AE156C" w:rsidRPr="004B57FF" w:rsidTr="0050199D">
        <w:trPr>
          <w:jc w:val="center"/>
        </w:trPr>
        <w:tc>
          <w:tcPr>
            <w:tcW w:w="3106" w:type="dxa"/>
            <w:vMerge/>
          </w:tcPr>
          <w:p w:rsidR="00AE156C" w:rsidRPr="004B57FF" w:rsidRDefault="00AE156C" w:rsidP="001D7117">
            <w:pPr>
              <w:tabs>
                <w:tab w:val="left" w:pos="9356"/>
                <w:tab w:val="left" w:pos="9498"/>
              </w:tabs>
              <w:ind w:firstLine="567"/>
              <w:rPr>
                <w:sz w:val="28"/>
                <w:szCs w:val="28"/>
                <w:lang w:val="en-US"/>
              </w:rPr>
            </w:pPr>
          </w:p>
        </w:tc>
        <w:tc>
          <w:tcPr>
            <w:tcW w:w="3787" w:type="dxa"/>
          </w:tcPr>
          <w:p w:rsidR="00AE156C" w:rsidRPr="004B57FF" w:rsidRDefault="00AE156C" w:rsidP="00730D87">
            <w:pPr>
              <w:tabs>
                <w:tab w:val="left" w:pos="9356"/>
                <w:tab w:val="left" w:pos="9498"/>
              </w:tabs>
              <w:rPr>
                <w:sz w:val="28"/>
                <w:szCs w:val="28"/>
              </w:rPr>
            </w:pPr>
            <w:r w:rsidRPr="004B57FF">
              <w:rPr>
                <w:sz w:val="28"/>
                <w:szCs w:val="28"/>
                <w:lang w:val="en-US"/>
              </w:rPr>
              <w:t>1*80</w:t>
            </w:r>
            <w:r>
              <w:rPr>
                <w:sz w:val="28"/>
                <w:szCs w:val="28"/>
              </w:rPr>
              <w:t xml:space="preserve"> </w:t>
            </w:r>
            <w:r>
              <w:rPr>
                <w:sz w:val="28"/>
                <w:szCs w:val="28"/>
                <w:lang w:val="en-US"/>
              </w:rPr>
              <w:t>г/</w:t>
            </w:r>
            <w:r w:rsidRPr="004B57FF">
              <w:rPr>
                <w:sz w:val="28"/>
                <w:szCs w:val="28"/>
                <w:lang w:val="en-US"/>
              </w:rPr>
              <w:t xml:space="preserve">моль </w:t>
            </w:r>
            <w:r w:rsidRPr="004B57FF">
              <w:rPr>
                <w:sz w:val="28"/>
                <w:szCs w:val="28"/>
              </w:rPr>
              <w:t>+</w:t>
            </w:r>
            <w:r w:rsidRPr="004B57FF">
              <w:rPr>
                <w:sz w:val="28"/>
                <w:szCs w:val="28"/>
                <w:lang w:val="en-US"/>
              </w:rPr>
              <w:t>1*28</w:t>
            </w:r>
            <w:r>
              <w:rPr>
                <w:sz w:val="28"/>
                <w:szCs w:val="28"/>
              </w:rPr>
              <w:t xml:space="preserve"> </w:t>
            </w:r>
            <w:r>
              <w:rPr>
                <w:sz w:val="28"/>
                <w:szCs w:val="28"/>
                <w:lang w:val="en-US"/>
              </w:rPr>
              <w:t>г/</w:t>
            </w:r>
            <w:r w:rsidRPr="004B57FF">
              <w:rPr>
                <w:sz w:val="28"/>
                <w:szCs w:val="28"/>
                <w:lang w:val="en-US"/>
              </w:rPr>
              <w:t>м</w:t>
            </w:r>
            <w:r w:rsidRPr="004B57FF">
              <w:rPr>
                <w:sz w:val="28"/>
                <w:szCs w:val="28"/>
              </w:rPr>
              <w:t>оль</w:t>
            </w:r>
          </w:p>
        </w:tc>
        <w:tc>
          <w:tcPr>
            <w:tcW w:w="988" w:type="dxa"/>
            <w:vMerge/>
          </w:tcPr>
          <w:p w:rsidR="00AE156C" w:rsidRPr="004B57FF" w:rsidRDefault="00AE156C" w:rsidP="001D7117">
            <w:pPr>
              <w:tabs>
                <w:tab w:val="left" w:pos="9356"/>
                <w:tab w:val="left" w:pos="9498"/>
              </w:tabs>
              <w:ind w:firstLine="567"/>
              <w:rPr>
                <w:sz w:val="28"/>
                <w:szCs w:val="28"/>
                <w:lang w:val="en-US"/>
              </w:rPr>
            </w:pPr>
          </w:p>
        </w:tc>
        <w:tc>
          <w:tcPr>
            <w:tcW w:w="1758" w:type="dxa"/>
            <w:vMerge/>
          </w:tcPr>
          <w:p w:rsidR="00AE156C" w:rsidRPr="004B57FF" w:rsidRDefault="00AE156C" w:rsidP="001D7117">
            <w:pPr>
              <w:tabs>
                <w:tab w:val="left" w:pos="9356"/>
                <w:tab w:val="left" w:pos="9498"/>
              </w:tabs>
              <w:ind w:firstLine="567"/>
              <w:rPr>
                <w:sz w:val="28"/>
                <w:szCs w:val="28"/>
                <w:lang w:val="en-US"/>
              </w:rPr>
            </w:pPr>
          </w:p>
        </w:tc>
      </w:tr>
    </w:tbl>
    <w:p w:rsidR="006E0ECB" w:rsidRPr="003A6DF1" w:rsidRDefault="00AE156C" w:rsidP="00AE156C">
      <w:pPr>
        <w:tabs>
          <w:tab w:val="left" w:pos="9356"/>
          <w:tab w:val="left" w:pos="9498"/>
        </w:tabs>
        <w:rPr>
          <w:sz w:val="24"/>
          <w:szCs w:val="24"/>
          <w:lang w:val="en-US"/>
        </w:rPr>
      </w:pPr>
      <w:r>
        <w:rPr>
          <w:sz w:val="24"/>
          <w:szCs w:val="24"/>
        </w:rPr>
        <w:t xml:space="preserve"> </w:t>
      </w:r>
      <w:r w:rsidR="006E0ECB" w:rsidRPr="003A6DF1">
        <w:rPr>
          <w:sz w:val="24"/>
          <w:szCs w:val="24"/>
          <w:lang w:val="en-US"/>
        </w:rPr>
        <w:t xml:space="preserve"> </w:t>
      </w:r>
    </w:p>
    <w:tbl>
      <w:tblPr>
        <w:tblStyle w:val="af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99"/>
        <w:gridCol w:w="1264"/>
        <w:gridCol w:w="1754"/>
      </w:tblGrid>
      <w:tr w:rsidR="00AE156C" w:rsidRPr="004B57FF" w:rsidTr="0050199D">
        <w:trPr>
          <w:jc w:val="center"/>
        </w:trPr>
        <w:tc>
          <w:tcPr>
            <w:tcW w:w="3122" w:type="dxa"/>
            <w:vMerge w:val="restart"/>
            <w:vAlign w:val="center"/>
          </w:tcPr>
          <w:p w:rsidR="00AE156C" w:rsidRPr="004B57FF" w:rsidRDefault="00AE156C" w:rsidP="00730D87">
            <w:pPr>
              <w:tabs>
                <w:tab w:val="left" w:pos="9356"/>
                <w:tab w:val="left" w:pos="9498"/>
              </w:tabs>
              <w:jc w:val="right"/>
              <w:rPr>
                <w:sz w:val="28"/>
                <w:szCs w:val="28"/>
              </w:rPr>
            </w:pPr>
            <w:r w:rsidRPr="004B57FF">
              <w:rPr>
                <w:sz w:val="28"/>
                <w:szCs w:val="28"/>
                <w:lang w:val="en-US"/>
              </w:rPr>
              <w:t>(C</w:t>
            </w:r>
            <w:r w:rsidRPr="004B57FF">
              <w:rPr>
                <w:sz w:val="28"/>
                <w:szCs w:val="28"/>
                <w:vertAlign w:val="subscript"/>
                <w:lang w:val="en-US"/>
              </w:rPr>
              <w:t>2</w:t>
            </w:r>
            <w:r w:rsidRPr="004B57FF">
              <w:rPr>
                <w:sz w:val="28"/>
                <w:szCs w:val="28"/>
                <w:lang w:val="en-US"/>
              </w:rPr>
              <w:t>H</w:t>
            </w:r>
            <w:r w:rsidRPr="004B57FF">
              <w:rPr>
                <w:sz w:val="28"/>
                <w:szCs w:val="28"/>
                <w:vertAlign w:val="subscript"/>
                <w:lang w:val="en-US"/>
              </w:rPr>
              <w:t>4</w:t>
            </w:r>
            <w:r w:rsidRPr="004B57FF">
              <w:rPr>
                <w:sz w:val="28"/>
                <w:szCs w:val="28"/>
                <w:lang w:val="en-US"/>
              </w:rPr>
              <w:t>)</w:t>
            </w:r>
            <w:r w:rsidRPr="004B57FF">
              <w:rPr>
                <w:sz w:val="28"/>
                <w:szCs w:val="28"/>
                <w:vertAlign w:val="subscript"/>
                <w:lang w:val="en-US"/>
              </w:rPr>
              <w:t>n</w:t>
            </w:r>
            <w:r w:rsidRPr="004B57FF">
              <w:rPr>
                <w:sz w:val="28"/>
                <w:szCs w:val="28"/>
              </w:rPr>
              <w:t xml:space="preserve"> =</w:t>
            </w:r>
          </w:p>
        </w:tc>
        <w:tc>
          <w:tcPr>
            <w:tcW w:w="3499" w:type="dxa"/>
          </w:tcPr>
          <w:p w:rsidR="00AE156C" w:rsidRPr="004B57FF" w:rsidRDefault="00AE156C" w:rsidP="001D7117">
            <w:pPr>
              <w:tabs>
                <w:tab w:val="left" w:pos="9356"/>
                <w:tab w:val="left" w:pos="9498"/>
              </w:tabs>
              <w:ind w:firstLine="567"/>
              <w:rPr>
                <w:sz w:val="28"/>
                <w:szCs w:val="28"/>
                <w:u w:val="single"/>
              </w:rPr>
            </w:pPr>
            <w:r w:rsidRPr="004B57FF">
              <w:rPr>
                <w:sz w:val="28"/>
                <w:szCs w:val="28"/>
                <w:u w:val="single"/>
                <w:lang w:val="en-US"/>
              </w:rPr>
              <w:t>1*28</w:t>
            </w:r>
            <w:r>
              <w:rPr>
                <w:sz w:val="28"/>
                <w:szCs w:val="28"/>
                <w:u w:val="single"/>
              </w:rPr>
              <w:t xml:space="preserve"> </w:t>
            </w:r>
            <w:r>
              <w:rPr>
                <w:sz w:val="28"/>
                <w:szCs w:val="28"/>
                <w:u w:val="single"/>
                <w:lang w:val="en-US"/>
              </w:rPr>
              <w:t>г/</w:t>
            </w:r>
            <w:r w:rsidRPr="004B57FF">
              <w:rPr>
                <w:sz w:val="28"/>
                <w:szCs w:val="28"/>
                <w:u w:val="single"/>
                <w:lang w:val="en-US"/>
              </w:rPr>
              <w:t>моль</w:t>
            </w:r>
            <w:r>
              <w:rPr>
                <w:sz w:val="28"/>
                <w:szCs w:val="28"/>
                <w:u w:val="single"/>
              </w:rPr>
              <w:t xml:space="preserve">                         </w:t>
            </w:r>
          </w:p>
        </w:tc>
        <w:tc>
          <w:tcPr>
            <w:tcW w:w="1264" w:type="dxa"/>
            <w:vMerge w:val="restart"/>
            <w:vAlign w:val="center"/>
          </w:tcPr>
          <w:p w:rsidR="00AE156C" w:rsidRPr="004B57FF" w:rsidRDefault="00AE156C" w:rsidP="00730D87">
            <w:pPr>
              <w:tabs>
                <w:tab w:val="left" w:pos="9356"/>
                <w:tab w:val="left" w:pos="9498"/>
              </w:tabs>
              <w:rPr>
                <w:sz w:val="28"/>
                <w:szCs w:val="28"/>
              </w:rPr>
            </w:pPr>
            <w:r w:rsidRPr="004B57FF">
              <w:rPr>
                <w:sz w:val="28"/>
                <w:szCs w:val="28"/>
              </w:rPr>
              <w:t>= 26%</w:t>
            </w:r>
          </w:p>
        </w:tc>
        <w:tc>
          <w:tcPr>
            <w:tcW w:w="1754" w:type="dxa"/>
            <w:vMerge w:val="restart"/>
          </w:tcPr>
          <w:p w:rsidR="00AE156C" w:rsidRPr="004B57FF" w:rsidRDefault="008B2025" w:rsidP="00AE156C">
            <w:pPr>
              <w:tabs>
                <w:tab w:val="left" w:pos="9356"/>
                <w:tab w:val="left" w:pos="9498"/>
              </w:tabs>
              <w:jc w:val="right"/>
              <w:rPr>
                <w:sz w:val="28"/>
                <w:szCs w:val="28"/>
              </w:rPr>
            </w:pPr>
            <w:r>
              <w:rPr>
                <w:sz w:val="28"/>
                <w:szCs w:val="28"/>
              </w:rPr>
              <w:t xml:space="preserve"> </w:t>
            </w:r>
            <w:r w:rsidR="00AE156C">
              <w:rPr>
                <w:sz w:val="28"/>
                <w:szCs w:val="28"/>
              </w:rPr>
              <w:t>(3.3)</w:t>
            </w:r>
          </w:p>
        </w:tc>
      </w:tr>
      <w:tr w:rsidR="00AE156C" w:rsidRPr="004B57FF" w:rsidTr="0050199D">
        <w:trPr>
          <w:jc w:val="center"/>
        </w:trPr>
        <w:tc>
          <w:tcPr>
            <w:tcW w:w="3122" w:type="dxa"/>
            <w:vMerge/>
          </w:tcPr>
          <w:p w:rsidR="00AE156C" w:rsidRPr="004B57FF" w:rsidRDefault="00AE156C" w:rsidP="001D7117">
            <w:pPr>
              <w:tabs>
                <w:tab w:val="left" w:pos="9356"/>
                <w:tab w:val="left" w:pos="9498"/>
              </w:tabs>
              <w:ind w:firstLine="567"/>
              <w:rPr>
                <w:sz w:val="28"/>
                <w:szCs w:val="28"/>
                <w:lang w:val="en-US"/>
              </w:rPr>
            </w:pPr>
          </w:p>
        </w:tc>
        <w:tc>
          <w:tcPr>
            <w:tcW w:w="3499" w:type="dxa"/>
          </w:tcPr>
          <w:p w:rsidR="00AE156C" w:rsidRPr="004B57FF" w:rsidRDefault="00AE156C" w:rsidP="00730D87">
            <w:pPr>
              <w:tabs>
                <w:tab w:val="left" w:pos="9356"/>
                <w:tab w:val="left" w:pos="9498"/>
              </w:tabs>
              <w:rPr>
                <w:sz w:val="28"/>
                <w:szCs w:val="28"/>
                <w:lang w:val="en-US"/>
              </w:rPr>
            </w:pPr>
            <w:r w:rsidRPr="004B57FF">
              <w:rPr>
                <w:sz w:val="28"/>
                <w:szCs w:val="28"/>
                <w:lang w:val="en-US"/>
              </w:rPr>
              <w:t>1*80</w:t>
            </w:r>
            <w:r>
              <w:rPr>
                <w:sz w:val="28"/>
                <w:szCs w:val="28"/>
              </w:rPr>
              <w:t xml:space="preserve"> </w:t>
            </w:r>
            <w:r>
              <w:rPr>
                <w:sz w:val="28"/>
                <w:szCs w:val="28"/>
                <w:lang w:val="en-US"/>
              </w:rPr>
              <w:t>г/</w:t>
            </w:r>
            <w:r w:rsidRPr="004B57FF">
              <w:rPr>
                <w:sz w:val="28"/>
                <w:szCs w:val="28"/>
                <w:lang w:val="en-US"/>
              </w:rPr>
              <w:t>моль +1*28</w:t>
            </w:r>
            <w:r w:rsidRPr="004B57FF">
              <w:rPr>
                <w:sz w:val="28"/>
                <w:szCs w:val="28"/>
              </w:rPr>
              <w:t xml:space="preserve"> </w:t>
            </w:r>
            <w:r w:rsidRPr="004B57FF">
              <w:rPr>
                <w:sz w:val="28"/>
                <w:szCs w:val="28"/>
                <w:lang w:val="en-US"/>
              </w:rPr>
              <w:t>г/моль</w:t>
            </w:r>
          </w:p>
        </w:tc>
        <w:tc>
          <w:tcPr>
            <w:tcW w:w="1264" w:type="dxa"/>
            <w:vMerge/>
          </w:tcPr>
          <w:p w:rsidR="00AE156C" w:rsidRPr="004B57FF" w:rsidRDefault="00AE156C" w:rsidP="001D7117">
            <w:pPr>
              <w:tabs>
                <w:tab w:val="left" w:pos="9356"/>
                <w:tab w:val="left" w:pos="9498"/>
              </w:tabs>
              <w:ind w:firstLine="567"/>
              <w:rPr>
                <w:sz w:val="28"/>
                <w:szCs w:val="28"/>
                <w:lang w:val="en-US"/>
              </w:rPr>
            </w:pPr>
          </w:p>
        </w:tc>
        <w:tc>
          <w:tcPr>
            <w:tcW w:w="1754" w:type="dxa"/>
            <w:vMerge/>
          </w:tcPr>
          <w:p w:rsidR="00AE156C" w:rsidRPr="004B57FF" w:rsidRDefault="00AE156C" w:rsidP="001D7117">
            <w:pPr>
              <w:tabs>
                <w:tab w:val="left" w:pos="9356"/>
                <w:tab w:val="left" w:pos="9498"/>
              </w:tabs>
              <w:ind w:firstLine="567"/>
              <w:rPr>
                <w:sz w:val="28"/>
                <w:szCs w:val="28"/>
                <w:lang w:val="en-US"/>
              </w:rPr>
            </w:pPr>
          </w:p>
        </w:tc>
      </w:tr>
    </w:tbl>
    <w:p w:rsidR="006E0ECB" w:rsidRDefault="006E0ECB" w:rsidP="001D7117">
      <w:pPr>
        <w:pStyle w:val="a3"/>
        <w:tabs>
          <w:tab w:val="left" w:pos="9356"/>
          <w:tab w:val="left" w:pos="9498"/>
        </w:tabs>
        <w:ind w:left="0" w:firstLine="567"/>
      </w:pPr>
    </w:p>
    <w:p w:rsidR="006E16C3" w:rsidRDefault="007D4FB3" w:rsidP="001D7117">
      <w:pPr>
        <w:pStyle w:val="a3"/>
        <w:tabs>
          <w:tab w:val="left" w:pos="9356"/>
          <w:tab w:val="left" w:pos="9498"/>
        </w:tabs>
        <w:ind w:left="0" w:firstLine="567"/>
      </w:pPr>
      <w:r>
        <w:t>Т</w:t>
      </w:r>
      <w:r w:rsidR="00D232B0">
        <w:t>ермодинамическое моделирование</w:t>
      </w:r>
      <w:r w:rsidR="00C9086D">
        <w:t xml:space="preserve"> </w:t>
      </w:r>
      <w:r>
        <w:t xml:space="preserve">выполнено </w:t>
      </w:r>
      <w:r w:rsidR="00C9086D">
        <w:t xml:space="preserve">в программе </w:t>
      </w:r>
      <w:r w:rsidR="00C9086D">
        <w:rPr>
          <w:lang w:val="en-US"/>
        </w:rPr>
        <w:t>TDS</w:t>
      </w:r>
      <w:r w:rsidR="00C9086D" w:rsidRPr="00C9086D">
        <w:t xml:space="preserve"> для</w:t>
      </w:r>
      <w:r w:rsidR="001258C6">
        <w:rPr>
          <w:spacing w:val="1"/>
        </w:rPr>
        <w:t xml:space="preserve"> </w:t>
      </w:r>
      <w:r w:rsidR="001258C6">
        <w:t>определения</w:t>
      </w:r>
      <w:r w:rsidR="001258C6">
        <w:rPr>
          <w:spacing w:val="1"/>
        </w:rPr>
        <w:t xml:space="preserve"> </w:t>
      </w:r>
      <w:r w:rsidR="001258C6">
        <w:t xml:space="preserve">оптимального количества </w:t>
      </w:r>
      <w:r w:rsidR="00C9086D">
        <w:rPr>
          <w:lang w:val="kk-KZ"/>
        </w:rPr>
        <w:t>горючего и оксилителя</w:t>
      </w:r>
      <w:r w:rsidR="001258C6">
        <w:t xml:space="preserve"> смеси</w:t>
      </w:r>
      <w:r w:rsidR="001258C6">
        <w:rPr>
          <w:spacing w:val="1"/>
        </w:rPr>
        <w:t xml:space="preserve"> </w:t>
      </w:r>
      <w:r w:rsidR="001258C6">
        <w:t>NH</w:t>
      </w:r>
      <w:r w:rsidR="001258C6">
        <w:rPr>
          <w:vertAlign w:val="subscript"/>
        </w:rPr>
        <w:t>4</w:t>
      </w:r>
      <w:r w:rsidR="001258C6">
        <w:t>NO</w:t>
      </w:r>
      <w:r w:rsidR="001258C6">
        <w:rPr>
          <w:vertAlign w:val="subscript"/>
        </w:rPr>
        <w:t>3</w:t>
      </w:r>
      <w:r w:rsidR="00C9086D">
        <w:t>-ПЭ</w:t>
      </w:r>
      <w:r w:rsidR="001258C6">
        <w:t>.</w:t>
      </w:r>
      <w:r w:rsidR="001258C6">
        <w:rPr>
          <w:spacing w:val="1"/>
        </w:rPr>
        <w:t xml:space="preserve"> </w:t>
      </w:r>
      <w:r w:rsidR="006A201F">
        <w:t>Содержание горючего варьировалось от 20% до 30%</w:t>
      </w:r>
      <w:r w:rsidR="00D232B0">
        <w:t>.</w:t>
      </w:r>
      <w:r w:rsidR="006A201F">
        <w:t xml:space="preserve">  </w:t>
      </w:r>
      <w:r w:rsidR="00D232B0">
        <w:t>Высокие показатели выхода продуктов и температуры достигались при их стехиометриче</w:t>
      </w:r>
      <w:r w:rsidR="00730D87">
        <w:t>ском соотношении</w:t>
      </w:r>
      <w:r w:rsidR="006E0ECB">
        <w:t xml:space="preserve">, т.е. 74/26. </w:t>
      </w:r>
    </w:p>
    <w:p w:rsidR="00730D87" w:rsidRDefault="00730D87" w:rsidP="001D7117">
      <w:pPr>
        <w:pStyle w:val="a3"/>
        <w:tabs>
          <w:tab w:val="left" w:pos="9356"/>
          <w:tab w:val="left" w:pos="9498"/>
        </w:tabs>
        <w:ind w:left="0" w:firstLine="567"/>
      </w:pPr>
      <w:r>
        <w:t>Из рисунка 21 видно, что при небольшом избытке горючего достигается наибольшая температура горения 1820</w:t>
      </w:r>
      <w:r w:rsidR="00A34664">
        <w:t xml:space="preserve">°C. При дальнейшем увеличении горючего в составе температура горения резко снижается и увеличивается выход ядовитых газов, таких как монооксид углерода и окислы азота.  </w:t>
      </w:r>
    </w:p>
    <w:p w:rsidR="00E4171D" w:rsidRDefault="009E32A6" w:rsidP="009E32A6">
      <w:pPr>
        <w:ind w:firstLine="567"/>
        <w:jc w:val="both"/>
        <w:rPr>
          <w:sz w:val="28"/>
          <w:szCs w:val="28"/>
        </w:rPr>
      </w:pPr>
      <w:r w:rsidRPr="00477C2B">
        <w:rPr>
          <w:sz w:val="28"/>
          <w:szCs w:val="28"/>
        </w:rPr>
        <w:t xml:space="preserve">Для определения массовых долей компонентов в </w:t>
      </w:r>
      <w:r>
        <w:rPr>
          <w:sz w:val="28"/>
          <w:szCs w:val="28"/>
        </w:rPr>
        <w:t>пиротехническом составе</w:t>
      </w:r>
      <w:r w:rsidRPr="00477C2B">
        <w:rPr>
          <w:sz w:val="28"/>
          <w:szCs w:val="28"/>
        </w:rPr>
        <w:t xml:space="preserve"> в целом нужно знать действительное соотношение компонентов K</w:t>
      </w:r>
      <w:r w:rsidRPr="00477C2B">
        <w:rPr>
          <w:sz w:val="28"/>
          <w:szCs w:val="28"/>
          <w:vertAlign w:val="subscript"/>
        </w:rPr>
        <w:t>m</w:t>
      </w:r>
      <w:r w:rsidRPr="00477C2B">
        <w:rPr>
          <w:sz w:val="28"/>
          <w:szCs w:val="28"/>
        </w:rPr>
        <w:t xml:space="preserve">. Прежде чем его вычислить, скажем несколько слов о такой величине, как коэффициент избытка </w:t>
      </w:r>
      <w:r>
        <w:rPr>
          <w:sz w:val="28"/>
          <w:szCs w:val="28"/>
        </w:rPr>
        <w:t>горючего</w:t>
      </w:r>
      <w:r w:rsidRPr="00477C2B">
        <w:rPr>
          <w:sz w:val="28"/>
          <w:szCs w:val="28"/>
        </w:rPr>
        <w:t xml:space="preserve">. Несмотря на то, что, казалось бы, сжигать компоненты при стехиометрии наиболее выгодно, по ряду причин реальные </w:t>
      </w:r>
      <w:r>
        <w:rPr>
          <w:sz w:val="28"/>
          <w:szCs w:val="28"/>
        </w:rPr>
        <w:t>пиросоставы</w:t>
      </w:r>
      <w:r w:rsidRPr="00477C2B">
        <w:rPr>
          <w:sz w:val="28"/>
          <w:szCs w:val="28"/>
        </w:rPr>
        <w:t xml:space="preserve"> </w:t>
      </w:r>
      <w:r w:rsidRPr="00477C2B">
        <w:rPr>
          <w:sz w:val="28"/>
          <w:szCs w:val="28"/>
        </w:rPr>
        <w:lastRenderedPageBreak/>
        <w:t>обычно работаю</w:t>
      </w:r>
      <w:r>
        <w:rPr>
          <w:sz w:val="28"/>
          <w:szCs w:val="28"/>
        </w:rPr>
        <w:t xml:space="preserve">т с некоторым избытком горючего. </w:t>
      </w:r>
      <w:r w:rsidRPr="00477C2B">
        <w:rPr>
          <w:sz w:val="28"/>
          <w:szCs w:val="28"/>
        </w:rPr>
        <w:t>Для различия между стехиометрическим и действительным соотношением компонентов</w:t>
      </w:r>
      <w:r>
        <w:rPr>
          <w:sz w:val="28"/>
          <w:szCs w:val="28"/>
        </w:rPr>
        <w:t xml:space="preserve"> </w:t>
      </w:r>
      <w:r w:rsidRPr="00477C2B">
        <w:rPr>
          <w:sz w:val="28"/>
          <w:szCs w:val="28"/>
          <w:lang w:val="en-US"/>
        </w:rPr>
        <w:t>K</w:t>
      </w:r>
      <w:r w:rsidRPr="00477C2B">
        <w:rPr>
          <w:sz w:val="28"/>
          <w:szCs w:val="28"/>
          <w:vertAlign w:val="subscript"/>
          <w:lang w:val="en-US"/>
        </w:rPr>
        <w:t>m</w:t>
      </w:r>
      <w:r w:rsidRPr="00477C2B">
        <w:rPr>
          <w:sz w:val="28"/>
          <w:szCs w:val="28"/>
          <w:vertAlign w:val="subscript"/>
        </w:rPr>
        <w:t>0</w:t>
      </w:r>
      <w:r w:rsidRPr="00477C2B">
        <w:rPr>
          <w:sz w:val="28"/>
          <w:szCs w:val="28"/>
        </w:rPr>
        <w:t xml:space="preserve"> топлива вводится</w:t>
      </w:r>
      <w:r w:rsidR="007D4FB3">
        <w:rPr>
          <w:sz w:val="28"/>
          <w:szCs w:val="28"/>
        </w:rPr>
        <w:t xml:space="preserve"> коэффициент избытка горючего</w:t>
      </w:r>
      <w:r w:rsidRPr="00477C2B">
        <w:rPr>
          <w:sz w:val="28"/>
          <w:szCs w:val="28"/>
        </w:rPr>
        <w:t xml:space="preserve"> β</w:t>
      </w:r>
      <w:r w:rsidR="007D4FB3">
        <w:rPr>
          <w:sz w:val="28"/>
          <w:szCs w:val="28"/>
        </w:rPr>
        <w:t xml:space="preserve">: </w:t>
      </w:r>
    </w:p>
    <w:p w:rsidR="009E32A6" w:rsidRDefault="009E32A6" w:rsidP="009E32A6">
      <w:pPr>
        <w:ind w:firstLine="567"/>
        <w:jc w:val="both"/>
        <w:rPr>
          <w:sz w:val="28"/>
          <w:szCs w:val="28"/>
        </w:rPr>
      </w:pPr>
    </w:p>
    <w:p w:rsidR="009E32A6" w:rsidRDefault="009E32A6" w:rsidP="009E32A6">
      <w:pPr>
        <w:ind w:firstLine="567"/>
        <w:jc w:val="right"/>
        <w:rPr>
          <w:sz w:val="28"/>
          <w:szCs w:val="28"/>
          <w:vertAlign w:val="subscript"/>
        </w:rPr>
      </w:pPr>
      <w:r w:rsidRPr="00477C2B">
        <w:rPr>
          <w:sz w:val="28"/>
          <w:szCs w:val="28"/>
        </w:rPr>
        <w:t>β</w:t>
      </w:r>
      <w:r w:rsidRPr="009E32A6">
        <w:rPr>
          <w:sz w:val="28"/>
          <w:szCs w:val="28"/>
        </w:rPr>
        <w:t xml:space="preserve"> = </w:t>
      </w:r>
      <w:r w:rsidRPr="00477C2B">
        <w:rPr>
          <w:sz w:val="28"/>
          <w:szCs w:val="28"/>
        </w:rPr>
        <w:t>K</w:t>
      </w:r>
      <w:r w:rsidRPr="00477C2B">
        <w:rPr>
          <w:sz w:val="28"/>
          <w:szCs w:val="28"/>
          <w:vertAlign w:val="subscript"/>
        </w:rPr>
        <w:t>m</w:t>
      </w:r>
      <w:r w:rsidRPr="009E32A6">
        <w:rPr>
          <w:sz w:val="28"/>
          <w:szCs w:val="28"/>
        </w:rPr>
        <w:t xml:space="preserve"> </w:t>
      </w:r>
      <w:r>
        <w:rPr>
          <w:sz w:val="28"/>
          <w:szCs w:val="28"/>
        </w:rPr>
        <w:t xml:space="preserve">/ </w:t>
      </w:r>
      <w:r w:rsidRPr="00477C2B">
        <w:rPr>
          <w:sz w:val="28"/>
          <w:szCs w:val="28"/>
          <w:lang w:val="en-US"/>
        </w:rPr>
        <w:t>K</w:t>
      </w:r>
      <w:r w:rsidRPr="00477C2B">
        <w:rPr>
          <w:sz w:val="28"/>
          <w:szCs w:val="28"/>
          <w:vertAlign w:val="subscript"/>
          <w:lang w:val="en-US"/>
        </w:rPr>
        <w:t>m</w:t>
      </w:r>
      <w:r w:rsidRPr="009E32A6">
        <w:rPr>
          <w:sz w:val="28"/>
          <w:szCs w:val="28"/>
          <w:vertAlign w:val="subscript"/>
        </w:rPr>
        <w:t>0</w:t>
      </w:r>
      <w:r>
        <w:rPr>
          <w:sz w:val="28"/>
          <w:szCs w:val="28"/>
          <w:vertAlign w:val="subscript"/>
        </w:rPr>
        <w:t xml:space="preserve"> </w:t>
      </w:r>
      <w:r w:rsidR="007D4FB3">
        <w:rPr>
          <w:sz w:val="28"/>
          <w:szCs w:val="28"/>
          <w:vertAlign w:val="subscript"/>
        </w:rPr>
        <w:t>,</w:t>
      </w:r>
      <w:r>
        <w:rPr>
          <w:sz w:val="28"/>
          <w:szCs w:val="28"/>
          <w:vertAlign w:val="subscript"/>
        </w:rPr>
        <w:t xml:space="preserve">                                                                          </w:t>
      </w:r>
      <w:r w:rsidRPr="009E32A6">
        <w:rPr>
          <w:sz w:val="28"/>
          <w:szCs w:val="28"/>
        </w:rPr>
        <w:t>(3.4)</w:t>
      </w:r>
    </w:p>
    <w:p w:rsidR="009E32A6" w:rsidRPr="009E32A6" w:rsidRDefault="009E32A6" w:rsidP="009E32A6">
      <w:pPr>
        <w:ind w:firstLine="567"/>
        <w:jc w:val="center"/>
        <w:rPr>
          <w:sz w:val="28"/>
          <w:szCs w:val="28"/>
        </w:rPr>
      </w:pPr>
    </w:p>
    <w:p w:rsidR="009E32A6" w:rsidRPr="00477C2B" w:rsidRDefault="007D4FB3" w:rsidP="009E32A6">
      <w:pPr>
        <w:jc w:val="both"/>
        <w:rPr>
          <w:sz w:val="28"/>
          <w:szCs w:val="28"/>
        </w:rPr>
      </w:pPr>
      <w:r>
        <w:rPr>
          <w:sz w:val="28"/>
          <w:szCs w:val="28"/>
        </w:rPr>
        <w:t>который</w:t>
      </w:r>
      <w:r w:rsidRPr="00477C2B">
        <w:rPr>
          <w:sz w:val="28"/>
          <w:szCs w:val="28"/>
        </w:rPr>
        <w:t xml:space="preserve"> </w:t>
      </w:r>
      <w:r w:rsidR="009E32A6" w:rsidRPr="00477C2B">
        <w:rPr>
          <w:sz w:val="28"/>
          <w:szCs w:val="28"/>
        </w:rPr>
        <w:t>может принимать любые положительные значения. Если β = 1, K</w:t>
      </w:r>
      <w:r w:rsidR="009E32A6" w:rsidRPr="00477C2B">
        <w:rPr>
          <w:sz w:val="28"/>
          <w:szCs w:val="28"/>
          <w:vertAlign w:val="subscript"/>
        </w:rPr>
        <w:t>m</w:t>
      </w:r>
      <w:r w:rsidR="009E32A6" w:rsidRPr="00477C2B">
        <w:rPr>
          <w:sz w:val="28"/>
          <w:szCs w:val="28"/>
        </w:rPr>
        <w:t xml:space="preserve"> = K</w:t>
      </w:r>
      <w:r w:rsidR="009E32A6" w:rsidRPr="00477C2B">
        <w:rPr>
          <w:sz w:val="28"/>
          <w:szCs w:val="28"/>
          <w:vertAlign w:val="subscript"/>
        </w:rPr>
        <w:t>m0</w:t>
      </w:r>
      <w:r w:rsidR="009E32A6" w:rsidRPr="00477C2B">
        <w:rPr>
          <w:sz w:val="28"/>
          <w:szCs w:val="28"/>
        </w:rPr>
        <w:t xml:space="preserve">, при β &lt; 1 топливо имеет избыток окислителя, при β </w:t>
      </w:r>
      <w:r w:rsidR="009E32A6">
        <w:rPr>
          <w:sz w:val="28"/>
          <w:szCs w:val="28"/>
        </w:rPr>
        <w:t xml:space="preserve">&gt; 1 </w:t>
      </w:r>
      <w:r>
        <w:rPr>
          <w:sz w:val="28"/>
          <w:szCs w:val="28"/>
        </w:rPr>
        <w:t>–</w:t>
      </w:r>
      <w:r w:rsidRPr="00477C2B">
        <w:rPr>
          <w:sz w:val="28"/>
          <w:szCs w:val="28"/>
        </w:rPr>
        <w:t xml:space="preserve"> </w:t>
      </w:r>
      <w:r w:rsidR="009E32A6" w:rsidRPr="00477C2B">
        <w:rPr>
          <w:sz w:val="28"/>
          <w:szCs w:val="28"/>
        </w:rPr>
        <w:t>избыток</w:t>
      </w:r>
      <w:r w:rsidR="009E32A6">
        <w:rPr>
          <w:sz w:val="28"/>
          <w:szCs w:val="28"/>
        </w:rPr>
        <w:t xml:space="preserve"> </w:t>
      </w:r>
      <w:r w:rsidR="009E32A6" w:rsidRPr="00477C2B">
        <w:rPr>
          <w:sz w:val="28"/>
          <w:szCs w:val="28"/>
        </w:rPr>
        <w:t>горючего. Узнать наперед какое значение β лучше выбрать, очень сложно. Поэтому им либо задаются из диапазона рекомендуемых значений, либо проводят серию тепловых расчетов при разных β, а затем выбирают оптимальное, например, из условия максимума скорости истечения продуктов сгорания.</w:t>
      </w:r>
    </w:p>
    <w:p w:rsidR="009E32A6" w:rsidRDefault="009E32A6" w:rsidP="001D7117">
      <w:pPr>
        <w:pStyle w:val="a3"/>
        <w:tabs>
          <w:tab w:val="left" w:pos="9356"/>
          <w:tab w:val="left" w:pos="9498"/>
        </w:tabs>
        <w:ind w:left="0" w:firstLine="567"/>
      </w:pPr>
    </w:p>
    <w:p w:rsidR="006E16C3" w:rsidRDefault="00B91A0D" w:rsidP="001D7117">
      <w:pPr>
        <w:pStyle w:val="a3"/>
        <w:tabs>
          <w:tab w:val="left" w:pos="9356"/>
          <w:tab w:val="left" w:pos="9498"/>
        </w:tabs>
        <w:ind w:left="0" w:firstLine="567"/>
        <w:jc w:val="center"/>
      </w:pPr>
      <w:r w:rsidRPr="00B91A0D">
        <w:rPr>
          <w:noProof/>
          <w:lang w:eastAsia="ru-RU"/>
        </w:rPr>
        <w:drawing>
          <wp:inline distT="0" distB="0" distL="0" distR="0" wp14:anchorId="19A48539" wp14:editId="5797A00A">
            <wp:extent cx="3429000" cy="28670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0ECB" w:rsidRDefault="006E0ECB" w:rsidP="001D7117">
      <w:pPr>
        <w:pStyle w:val="a3"/>
        <w:tabs>
          <w:tab w:val="left" w:pos="9356"/>
          <w:tab w:val="left" w:pos="9498"/>
        </w:tabs>
        <w:ind w:left="0" w:firstLine="567"/>
        <w:jc w:val="center"/>
      </w:pPr>
    </w:p>
    <w:p w:rsidR="006E16C3" w:rsidRPr="00A20C11" w:rsidRDefault="006E16C3" w:rsidP="001D7117">
      <w:pPr>
        <w:pStyle w:val="a3"/>
        <w:tabs>
          <w:tab w:val="left" w:pos="9356"/>
          <w:tab w:val="left" w:pos="9498"/>
        </w:tabs>
        <w:ind w:left="0" w:firstLine="567"/>
        <w:jc w:val="center"/>
        <w:rPr>
          <w:color w:val="000000" w:themeColor="text1"/>
          <w:spacing w:val="-67"/>
        </w:rPr>
      </w:pPr>
      <w:r w:rsidRPr="002F26D6">
        <w:t>Рисунок</w:t>
      </w:r>
      <w:r w:rsidRPr="002F26D6">
        <w:rPr>
          <w:spacing w:val="1"/>
        </w:rPr>
        <w:t xml:space="preserve"> </w:t>
      </w:r>
      <w:r w:rsidR="004B57FF">
        <w:t>21</w:t>
      </w:r>
      <w:r w:rsidRPr="002F26D6">
        <w:t xml:space="preserve"> –</w:t>
      </w:r>
      <w:r w:rsidRPr="006A201F">
        <w:rPr>
          <w:color w:val="FF0000"/>
        </w:rPr>
        <w:t xml:space="preserve"> </w:t>
      </w:r>
      <w:r>
        <w:rPr>
          <w:color w:val="000000" w:themeColor="text1"/>
        </w:rPr>
        <w:t xml:space="preserve">Зависимость температуры горения от </w:t>
      </w:r>
      <w:r w:rsidR="00370E5E">
        <w:rPr>
          <w:color w:val="000000" w:themeColor="text1"/>
        </w:rPr>
        <w:t>коэффициента избытка</w:t>
      </w:r>
      <w:r>
        <w:rPr>
          <w:color w:val="000000" w:themeColor="text1"/>
        </w:rPr>
        <w:t xml:space="preserve">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sidRPr="00A20C11">
        <w:rPr>
          <w:color w:val="000000" w:themeColor="text1"/>
        </w:rPr>
        <w:t>–ПЭ</w:t>
      </w:r>
    </w:p>
    <w:p w:rsidR="006E16C3" w:rsidRDefault="006E16C3" w:rsidP="001D7117">
      <w:pPr>
        <w:pStyle w:val="a3"/>
        <w:tabs>
          <w:tab w:val="left" w:pos="9356"/>
          <w:tab w:val="left" w:pos="9498"/>
        </w:tabs>
        <w:ind w:left="0" w:firstLine="567"/>
      </w:pPr>
    </w:p>
    <w:p w:rsidR="001258C6" w:rsidRDefault="00602FA9" w:rsidP="001D7117">
      <w:pPr>
        <w:pStyle w:val="a3"/>
        <w:tabs>
          <w:tab w:val="left" w:pos="9356"/>
          <w:tab w:val="left" w:pos="9498"/>
        </w:tabs>
        <w:ind w:left="0" w:firstLine="567"/>
        <w:rPr>
          <w:color w:val="000000" w:themeColor="text1"/>
        </w:rPr>
      </w:pPr>
      <w:r w:rsidRPr="00602FA9">
        <w:rPr>
          <w:color w:val="000000" w:themeColor="text1"/>
        </w:rPr>
        <w:t>Также был</w:t>
      </w:r>
      <w:r w:rsidR="00D232B0" w:rsidRPr="00602FA9">
        <w:rPr>
          <w:color w:val="000000" w:themeColor="text1"/>
        </w:rPr>
        <w:t xml:space="preserve"> подсчитан</w:t>
      </w:r>
      <w:r w:rsidRPr="00602FA9">
        <w:rPr>
          <w:color w:val="000000" w:themeColor="text1"/>
        </w:rPr>
        <w:t xml:space="preserve"> газовый</w:t>
      </w:r>
      <w:r w:rsidR="001258C6" w:rsidRPr="00602FA9">
        <w:rPr>
          <w:color w:val="000000" w:themeColor="text1"/>
        </w:rPr>
        <w:t xml:space="preserve"> </w:t>
      </w:r>
      <w:r w:rsidR="00D232B0" w:rsidRPr="00602FA9">
        <w:rPr>
          <w:color w:val="000000" w:themeColor="text1"/>
        </w:rPr>
        <w:t>выход продуктов</w:t>
      </w:r>
      <w:r w:rsidR="001258C6" w:rsidRPr="00602FA9">
        <w:rPr>
          <w:color w:val="000000" w:themeColor="text1"/>
        </w:rPr>
        <w:t xml:space="preserve"> от </w:t>
      </w:r>
      <w:r w:rsidR="00370E5E">
        <w:rPr>
          <w:color w:val="000000" w:themeColor="text1"/>
        </w:rPr>
        <w:t xml:space="preserve">коэффициента избытка горючего </w:t>
      </w:r>
      <w:r w:rsidR="001258C6" w:rsidRPr="00602FA9">
        <w:rPr>
          <w:color w:val="000000" w:themeColor="text1"/>
        </w:rPr>
        <w:t>в</w:t>
      </w:r>
      <w:r w:rsidR="001258C6" w:rsidRPr="00602FA9">
        <w:rPr>
          <w:color w:val="000000" w:themeColor="text1"/>
          <w:spacing w:val="-2"/>
        </w:rPr>
        <w:t xml:space="preserve"> </w:t>
      </w:r>
      <w:r w:rsidR="001258C6" w:rsidRPr="00602FA9">
        <w:rPr>
          <w:color w:val="000000" w:themeColor="text1"/>
        </w:rPr>
        <w:t>смеси NH</w:t>
      </w:r>
      <w:r w:rsidR="001258C6" w:rsidRPr="00602FA9">
        <w:rPr>
          <w:color w:val="000000" w:themeColor="text1"/>
          <w:vertAlign w:val="subscript"/>
        </w:rPr>
        <w:t>4</w:t>
      </w:r>
      <w:r w:rsidR="001258C6" w:rsidRPr="00602FA9">
        <w:rPr>
          <w:color w:val="000000" w:themeColor="text1"/>
        </w:rPr>
        <w:t>NO</w:t>
      </w:r>
      <w:r w:rsidR="001258C6" w:rsidRPr="00602FA9">
        <w:rPr>
          <w:color w:val="000000" w:themeColor="text1"/>
          <w:vertAlign w:val="subscript"/>
        </w:rPr>
        <w:t>3</w:t>
      </w:r>
      <w:r w:rsidR="001258C6" w:rsidRPr="00602FA9">
        <w:rPr>
          <w:color w:val="000000" w:themeColor="text1"/>
        </w:rPr>
        <w:t>-</w:t>
      </w:r>
      <w:r w:rsidR="00D232B0" w:rsidRPr="00602FA9">
        <w:rPr>
          <w:color w:val="000000" w:themeColor="text1"/>
          <w:spacing w:val="-3"/>
        </w:rPr>
        <w:t xml:space="preserve">ПЭ </w:t>
      </w:r>
      <w:r w:rsidR="00D232B0" w:rsidRPr="00602FA9">
        <w:rPr>
          <w:color w:val="000000" w:themeColor="text1"/>
        </w:rPr>
        <w:t>(</w:t>
      </w:r>
      <w:r w:rsidR="004B57FF">
        <w:rPr>
          <w:color w:val="000000" w:themeColor="text1"/>
        </w:rPr>
        <w:t>рисунок 22</w:t>
      </w:r>
      <w:r w:rsidR="001258C6" w:rsidRPr="00602FA9">
        <w:rPr>
          <w:color w:val="000000" w:themeColor="text1"/>
        </w:rPr>
        <w:t>).</w:t>
      </w:r>
    </w:p>
    <w:p w:rsidR="00370E5E" w:rsidRPr="00602FA9" w:rsidRDefault="00370E5E" w:rsidP="001D7117">
      <w:pPr>
        <w:pStyle w:val="a3"/>
        <w:tabs>
          <w:tab w:val="left" w:pos="9356"/>
          <w:tab w:val="left" w:pos="9498"/>
        </w:tabs>
        <w:ind w:left="0" w:firstLine="567"/>
        <w:rPr>
          <w:color w:val="000000" w:themeColor="text1"/>
        </w:rPr>
      </w:pPr>
    </w:p>
    <w:p w:rsidR="0018745C" w:rsidRDefault="0018745C" w:rsidP="0018745C">
      <w:pPr>
        <w:pStyle w:val="a3"/>
        <w:tabs>
          <w:tab w:val="left" w:pos="9356"/>
          <w:tab w:val="left" w:pos="9498"/>
        </w:tabs>
        <w:ind w:left="0" w:firstLine="567"/>
        <w:rPr>
          <w:color w:val="000000" w:themeColor="text1"/>
        </w:rPr>
      </w:pPr>
      <w:r w:rsidRPr="0018745C">
        <w:rPr>
          <w:color w:val="000000" w:themeColor="text1"/>
        </w:rPr>
        <w:t>Рисунок 22 показывает, что уме</w:t>
      </w:r>
      <w:r w:rsidR="00B67F73">
        <w:rPr>
          <w:color w:val="000000" w:themeColor="text1"/>
        </w:rPr>
        <w:t>ньшение выхода продуктов с 0,111 до 0,088</w:t>
      </w:r>
      <w:r w:rsidR="007D4FB3">
        <w:rPr>
          <w:color w:val="000000" w:themeColor="text1"/>
        </w:rPr>
        <w:t> </w:t>
      </w:r>
      <w:r w:rsidRPr="0018745C">
        <w:rPr>
          <w:color w:val="000000" w:themeColor="text1"/>
        </w:rPr>
        <w:t>кг/м</w:t>
      </w:r>
      <w:r w:rsidRPr="00EA5A55">
        <w:rPr>
          <w:color w:val="000000" w:themeColor="text1"/>
          <w:vertAlign w:val="superscript"/>
        </w:rPr>
        <w:t>3</w:t>
      </w:r>
      <w:r w:rsidRPr="0018745C">
        <w:rPr>
          <w:color w:val="000000" w:themeColor="text1"/>
        </w:rPr>
        <w:t xml:space="preserve"> приводит к линейному уменьшению плотности газов. Это объясняется снижением содержания нитрата аммония в составе двухкомпонентной смеси NH</w:t>
      </w:r>
      <w:r w:rsidRPr="0018745C">
        <w:rPr>
          <w:color w:val="000000" w:themeColor="text1"/>
          <w:vertAlign w:val="subscript"/>
        </w:rPr>
        <w:t>4</w:t>
      </w:r>
      <w:r w:rsidRPr="0018745C">
        <w:rPr>
          <w:color w:val="000000" w:themeColor="text1"/>
        </w:rPr>
        <w:t>NO</w:t>
      </w:r>
      <w:r w:rsidRPr="0018745C">
        <w:rPr>
          <w:color w:val="000000" w:themeColor="text1"/>
          <w:vertAlign w:val="subscript"/>
        </w:rPr>
        <w:t>3</w:t>
      </w:r>
      <w:r w:rsidRPr="0018745C">
        <w:rPr>
          <w:color w:val="000000" w:themeColor="text1"/>
        </w:rPr>
        <w:t xml:space="preserve">-ПЭ. Следовательно, изменение количества горючего в пиротехнической смеси будет нецелесообразным, так как это нарушит стехиометрию. Кроме того, </w:t>
      </w:r>
      <w:r w:rsidR="00B67F73">
        <w:rPr>
          <w:color w:val="000000" w:themeColor="text1"/>
        </w:rPr>
        <w:t>колебания количества горючего оказывает значительное</w:t>
      </w:r>
      <w:r w:rsidRPr="0018745C">
        <w:rPr>
          <w:color w:val="000000" w:themeColor="text1"/>
        </w:rPr>
        <w:t xml:space="preserve"> влияния на плотность газов, которая меняется в</w:t>
      </w:r>
      <w:r w:rsidR="00B67F73">
        <w:rPr>
          <w:color w:val="000000" w:themeColor="text1"/>
        </w:rPr>
        <w:t xml:space="preserve"> пределах от 0,095 до 0,088</w:t>
      </w:r>
      <w:r w:rsidRPr="0018745C">
        <w:rPr>
          <w:color w:val="000000" w:themeColor="text1"/>
        </w:rPr>
        <w:t xml:space="preserve"> кг/м</w:t>
      </w:r>
      <w:r w:rsidRPr="00EA5A55">
        <w:rPr>
          <w:color w:val="000000" w:themeColor="text1"/>
          <w:vertAlign w:val="superscript"/>
        </w:rPr>
        <w:t>3</w:t>
      </w:r>
      <w:r w:rsidRPr="0018745C">
        <w:rPr>
          <w:color w:val="000000" w:themeColor="text1"/>
        </w:rPr>
        <w:t xml:space="preserve">. </w:t>
      </w:r>
    </w:p>
    <w:p w:rsidR="00D225B7" w:rsidRDefault="00D225B7" w:rsidP="0018745C">
      <w:pPr>
        <w:pStyle w:val="a3"/>
        <w:tabs>
          <w:tab w:val="left" w:pos="9356"/>
          <w:tab w:val="left" w:pos="9498"/>
        </w:tabs>
        <w:ind w:left="0" w:firstLine="567"/>
        <w:rPr>
          <w:color w:val="000000" w:themeColor="text1"/>
        </w:rPr>
      </w:pPr>
    </w:p>
    <w:p w:rsidR="001258C6" w:rsidRPr="006A201F" w:rsidRDefault="00B91A0D" w:rsidP="0018745C">
      <w:pPr>
        <w:pStyle w:val="a3"/>
        <w:tabs>
          <w:tab w:val="left" w:pos="9356"/>
          <w:tab w:val="left" w:pos="9498"/>
        </w:tabs>
        <w:ind w:left="0" w:firstLine="567"/>
        <w:jc w:val="center"/>
        <w:rPr>
          <w:color w:val="FF0000"/>
          <w:sz w:val="24"/>
        </w:rPr>
      </w:pPr>
      <w:r w:rsidRPr="00B91A0D">
        <w:rPr>
          <w:noProof/>
          <w:color w:val="FF0000"/>
          <w:sz w:val="24"/>
          <w:lang w:eastAsia="ru-RU"/>
        </w:rPr>
        <w:lastRenderedPageBreak/>
        <w:drawing>
          <wp:inline distT="0" distB="0" distL="0" distR="0" wp14:anchorId="6EE392A5" wp14:editId="2B7DBD2D">
            <wp:extent cx="3381375" cy="2371725"/>
            <wp:effectExtent l="0" t="0" r="0" b="0"/>
            <wp:docPr id="24" name="Диаграмма 24" title="Т, К"/>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58C6" w:rsidRPr="006A201F" w:rsidRDefault="001258C6" w:rsidP="001D7117">
      <w:pPr>
        <w:pStyle w:val="a3"/>
        <w:tabs>
          <w:tab w:val="left" w:pos="9356"/>
          <w:tab w:val="left" w:pos="9498"/>
        </w:tabs>
        <w:ind w:left="0" w:firstLine="567"/>
        <w:jc w:val="left"/>
        <w:rPr>
          <w:color w:val="FF0000"/>
          <w:sz w:val="26"/>
        </w:rPr>
      </w:pPr>
    </w:p>
    <w:p w:rsidR="006E16C3" w:rsidRDefault="001258C6" w:rsidP="00370E5E">
      <w:pPr>
        <w:pStyle w:val="a3"/>
        <w:tabs>
          <w:tab w:val="left" w:pos="9356"/>
          <w:tab w:val="left" w:pos="9498"/>
        </w:tabs>
        <w:ind w:left="0" w:firstLine="567"/>
        <w:jc w:val="center"/>
        <w:rPr>
          <w:color w:val="000000" w:themeColor="text1"/>
        </w:rPr>
      </w:pPr>
      <w:r w:rsidRPr="002F26D6">
        <w:t>Рисунок</w:t>
      </w:r>
      <w:r w:rsidRPr="002F26D6">
        <w:rPr>
          <w:spacing w:val="1"/>
        </w:rPr>
        <w:t xml:space="preserve"> </w:t>
      </w:r>
      <w:r w:rsidR="004B57FF">
        <w:t>22</w:t>
      </w:r>
      <w:r w:rsidRPr="002F26D6">
        <w:t xml:space="preserve"> – </w:t>
      </w:r>
      <w:r w:rsidR="00A20C11">
        <w:rPr>
          <w:color w:val="000000" w:themeColor="text1"/>
        </w:rPr>
        <w:t xml:space="preserve">Зависимость плотности газов от содержания горючего в составе </w:t>
      </w:r>
      <w:r w:rsidR="00A20C11" w:rsidRPr="00A20C11">
        <w:rPr>
          <w:color w:val="000000" w:themeColor="text1"/>
        </w:rPr>
        <w:t>NH</w:t>
      </w:r>
      <w:r w:rsidR="00A20C11" w:rsidRPr="00A20C11">
        <w:rPr>
          <w:color w:val="000000" w:themeColor="text1"/>
          <w:vertAlign w:val="subscript"/>
        </w:rPr>
        <w:t>4</w:t>
      </w:r>
      <w:r w:rsidR="00A20C11" w:rsidRPr="00A20C11">
        <w:rPr>
          <w:color w:val="000000" w:themeColor="text1"/>
        </w:rPr>
        <w:t>NO</w:t>
      </w:r>
      <w:r w:rsidR="00A20C11" w:rsidRPr="00A20C11">
        <w:rPr>
          <w:color w:val="000000" w:themeColor="text1"/>
          <w:vertAlign w:val="subscript"/>
        </w:rPr>
        <w:t>3</w:t>
      </w:r>
      <w:r w:rsidR="00A20C11" w:rsidRPr="00A20C11">
        <w:rPr>
          <w:color w:val="000000" w:themeColor="text1"/>
        </w:rPr>
        <w:t>–ПЭ</w:t>
      </w:r>
    </w:p>
    <w:p w:rsidR="0050199D" w:rsidRDefault="0050199D" w:rsidP="00370E5E">
      <w:pPr>
        <w:pStyle w:val="a3"/>
        <w:tabs>
          <w:tab w:val="left" w:pos="9356"/>
          <w:tab w:val="left" w:pos="9498"/>
        </w:tabs>
        <w:ind w:left="0" w:firstLine="567"/>
        <w:jc w:val="center"/>
        <w:rPr>
          <w:color w:val="000000" w:themeColor="text1"/>
        </w:rPr>
      </w:pPr>
    </w:p>
    <w:p w:rsidR="00D225B7" w:rsidRDefault="00D225B7" w:rsidP="0082573F">
      <w:pPr>
        <w:pStyle w:val="a3"/>
        <w:tabs>
          <w:tab w:val="left" w:pos="9356"/>
          <w:tab w:val="left" w:pos="9498"/>
        </w:tabs>
        <w:ind w:left="0" w:firstLine="567"/>
        <w:rPr>
          <w:color w:val="000000" w:themeColor="text1"/>
        </w:rPr>
      </w:pPr>
      <w:r w:rsidRPr="0018745C">
        <w:rPr>
          <w:color w:val="000000" w:themeColor="text1"/>
        </w:rPr>
        <w:t xml:space="preserve">Анализ рисунков 21 и 22 указывает на то, что оптимальный состав для получения большего выхода газовых продуктов </w:t>
      </w:r>
      <w:r w:rsidR="007D4FB3">
        <w:rPr>
          <w:color w:val="000000" w:themeColor="text1"/>
        </w:rPr>
        <w:t>–</w:t>
      </w:r>
      <w:r w:rsidR="007D4FB3" w:rsidRPr="0018745C">
        <w:rPr>
          <w:color w:val="000000" w:themeColor="text1"/>
        </w:rPr>
        <w:t xml:space="preserve"> </w:t>
      </w:r>
      <w:r w:rsidRPr="0018745C">
        <w:rPr>
          <w:color w:val="000000" w:themeColor="text1"/>
        </w:rPr>
        <w:t>это пиротехническая смесь, содержащая горючее в соответствии со стехиометрией, т.е. 25</w:t>
      </w:r>
      <w:r w:rsidR="007D4FB3">
        <w:rPr>
          <w:color w:val="000000" w:themeColor="text1"/>
        </w:rPr>
        <w:t>–</w:t>
      </w:r>
      <w:r w:rsidRPr="0018745C">
        <w:rPr>
          <w:color w:val="000000" w:themeColor="text1"/>
        </w:rPr>
        <w:t xml:space="preserve">26%. Таким образом, для повышения эффективности </w:t>
      </w:r>
      <w:r w:rsidR="00B67F73">
        <w:rPr>
          <w:color w:val="000000" w:themeColor="text1"/>
        </w:rPr>
        <w:t>состава</w:t>
      </w:r>
      <w:r w:rsidRPr="0018745C">
        <w:rPr>
          <w:color w:val="000000" w:themeColor="text1"/>
        </w:rPr>
        <w:t xml:space="preserve"> рекомендуется</w:t>
      </w:r>
      <w:r>
        <w:rPr>
          <w:color w:val="000000" w:themeColor="text1"/>
        </w:rPr>
        <w:t xml:space="preserve"> и</w:t>
      </w:r>
      <w:r w:rsidRPr="0018745C">
        <w:rPr>
          <w:color w:val="000000" w:themeColor="text1"/>
        </w:rPr>
        <w:t>спользовать данную рецептуру</w:t>
      </w:r>
      <w:r>
        <w:rPr>
          <w:color w:val="000000" w:themeColor="text1"/>
        </w:rPr>
        <w:t>.</w:t>
      </w:r>
    </w:p>
    <w:p w:rsidR="00BD1D28" w:rsidRDefault="00BD1D28" w:rsidP="0082573F">
      <w:pPr>
        <w:pStyle w:val="a3"/>
        <w:tabs>
          <w:tab w:val="left" w:pos="9356"/>
          <w:tab w:val="left" w:pos="9498"/>
        </w:tabs>
        <w:ind w:left="0" w:firstLine="567"/>
        <w:rPr>
          <w:color w:val="000000" w:themeColor="text1"/>
        </w:rPr>
      </w:pPr>
    </w:p>
    <w:p w:rsidR="00BD1D28" w:rsidRDefault="0094411D" w:rsidP="00BD1D28">
      <w:pPr>
        <w:tabs>
          <w:tab w:val="left" w:pos="9356"/>
          <w:tab w:val="left" w:pos="9498"/>
        </w:tabs>
        <w:jc w:val="both"/>
        <w:rPr>
          <w:sz w:val="28"/>
          <w:szCs w:val="28"/>
        </w:rPr>
      </w:pPr>
      <w:r>
        <w:rPr>
          <w:sz w:val="28"/>
          <w:szCs w:val="28"/>
        </w:rPr>
        <w:t>Таблица 6</w:t>
      </w:r>
      <w:r w:rsidR="00BD1D28">
        <w:rPr>
          <w:sz w:val="28"/>
          <w:szCs w:val="28"/>
        </w:rPr>
        <w:t xml:space="preserve"> </w:t>
      </w:r>
      <w:r w:rsidR="00BD1D28" w:rsidRPr="00F768CE">
        <w:rPr>
          <w:sz w:val="28"/>
          <w:szCs w:val="28"/>
        </w:rPr>
        <w:t>–</w:t>
      </w:r>
      <w:r w:rsidR="00BD1D28">
        <w:rPr>
          <w:b/>
          <w:sz w:val="28"/>
          <w:szCs w:val="28"/>
        </w:rPr>
        <w:t xml:space="preserve"> </w:t>
      </w:r>
      <w:r w:rsidR="00BD1D28" w:rsidRPr="002A78CA">
        <w:rPr>
          <w:sz w:val="28"/>
          <w:szCs w:val="28"/>
        </w:rPr>
        <w:t xml:space="preserve">Расчетный состав газообразных продуктов горения </w:t>
      </w:r>
      <w:r w:rsidR="00BD1D28">
        <w:rPr>
          <w:sz w:val="28"/>
          <w:szCs w:val="28"/>
        </w:rPr>
        <w:t xml:space="preserve">двойной </w:t>
      </w:r>
      <w:r w:rsidR="00BD1D28" w:rsidRPr="002A78CA">
        <w:rPr>
          <w:sz w:val="28"/>
          <w:szCs w:val="28"/>
        </w:rPr>
        <w:t xml:space="preserve">смеси </w:t>
      </w:r>
      <w:r w:rsidR="00BD1D28" w:rsidRPr="00CD5A15">
        <w:rPr>
          <w:sz w:val="28"/>
          <w:szCs w:val="28"/>
        </w:rPr>
        <w:t>ПХА</w:t>
      </w:r>
      <w:r w:rsidR="00BD1D28">
        <w:rPr>
          <w:sz w:val="28"/>
          <w:szCs w:val="28"/>
        </w:rPr>
        <w:t>+</w:t>
      </w:r>
      <w:r w:rsidR="00BD1D28" w:rsidRPr="002A78CA">
        <w:rPr>
          <w:sz w:val="28"/>
          <w:szCs w:val="28"/>
        </w:rPr>
        <w:t>ПЭ</w:t>
      </w:r>
    </w:p>
    <w:p w:rsidR="00BD1D28" w:rsidRPr="007E28B6" w:rsidRDefault="00BD1D28" w:rsidP="00BD1D28">
      <w:pPr>
        <w:tabs>
          <w:tab w:val="left" w:pos="9356"/>
          <w:tab w:val="left" w:pos="9498"/>
        </w:tabs>
        <w:jc w:val="both"/>
        <w:rPr>
          <w:sz w:val="28"/>
          <w:szCs w:val="28"/>
        </w:rPr>
      </w:pPr>
    </w:p>
    <w:tbl>
      <w:tblPr>
        <w:tblW w:w="9498" w:type="dxa"/>
        <w:tblInd w:w="15" w:type="dxa"/>
        <w:tblLayout w:type="fixed"/>
        <w:tblCellMar>
          <w:left w:w="0" w:type="dxa"/>
          <w:right w:w="0" w:type="dxa"/>
        </w:tblCellMar>
        <w:tblLook w:val="0600" w:firstRow="0" w:lastRow="0" w:firstColumn="0" w:lastColumn="0" w:noHBand="1" w:noVBand="1"/>
      </w:tblPr>
      <w:tblGrid>
        <w:gridCol w:w="1676"/>
        <w:gridCol w:w="1560"/>
        <w:gridCol w:w="1559"/>
        <w:gridCol w:w="1559"/>
        <w:gridCol w:w="1591"/>
        <w:gridCol w:w="1553"/>
      </w:tblGrid>
      <w:tr w:rsidR="00F66B0A" w:rsidRPr="006E003D" w:rsidTr="000F06D8">
        <w:trPr>
          <w:trHeight w:val="221"/>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66B0A" w:rsidRPr="000F06D8" w:rsidRDefault="00F66B0A" w:rsidP="00F66B0A">
            <w:pPr>
              <w:widowControl/>
              <w:autoSpaceDE/>
              <w:autoSpaceDN/>
              <w:jc w:val="center"/>
              <w:textAlignment w:val="bottom"/>
              <w:rPr>
                <w:color w:val="000000"/>
                <w:kern w:val="24"/>
                <w:sz w:val="28"/>
                <w:szCs w:val="28"/>
                <w:lang w:eastAsia="ru-RU"/>
              </w:rPr>
            </w:pPr>
            <w:r w:rsidRPr="000F06D8">
              <w:rPr>
                <w:sz w:val="28"/>
                <w:szCs w:val="28"/>
              </w:rPr>
              <w:t>Продукты</w:t>
            </w:r>
            <w:r w:rsidR="00462D89">
              <w:rPr>
                <w:sz w:val="28"/>
                <w:szCs w:val="28"/>
              </w:rPr>
              <w:t xml:space="preserve"> </w:t>
            </w:r>
            <w:r w:rsidR="00462D89">
              <w:rPr>
                <w:color w:val="000000"/>
                <w:kern w:val="24"/>
                <w:sz w:val="28"/>
                <w:szCs w:val="28"/>
                <w:lang w:eastAsia="ru-RU"/>
              </w:rPr>
              <w:t>сгорания</w:t>
            </w:r>
          </w:p>
        </w:tc>
        <w:tc>
          <w:tcPr>
            <w:tcW w:w="782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66B0A" w:rsidRPr="00462D89" w:rsidRDefault="00462D89" w:rsidP="00F66B0A">
            <w:pPr>
              <w:widowControl/>
              <w:autoSpaceDE/>
              <w:autoSpaceDN/>
              <w:jc w:val="center"/>
              <w:textAlignment w:val="bottom"/>
              <w:rPr>
                <w:color w:val="000000"/>
                <w:kern w:val="24"/>
                <w:sz w:val="28"/>
                <w:szCs w:val="28"/>
                <w:lang w:eastAsia="ru-RU"/>
              </w:rPr>
            </w:pPr>
            <w:r>
              <w:rPr>
                <w:sz w:val="28"/>
                <w:szCs w:val="28"/>
              </w:rPr>
              <w:t>Содержание продуктов (</w:t>
            </w:r>
            <w:r w:rsidR="00F66B0A" w:rsidRPr="000F06D8">
              <w:rPr>
                <w:sz w:val="28"/>
                <w:szCs w:val="28"/>
              </w:rPr>
              <w:t>%</w:t>
            </w:r>
            <w:r>
              <w:rPr>
                <w:sz w:val="28"/>
                <w:szCs w:val="28"/>
              </w:rPr>
              <w:t xml:space="preserve">) / </w:t>
            </w:r>
            <w:r w:rsidRPr="000F06D8">
              <w:rPr>
                <w:sz w:val="28"/>
                <w:szCs w:val="28"/>
              </w:rPr>
              <w:t>коэф</w:t>
            </w:r>
            <w:r>
              <w:rPr>
                <w:sz w:val="28"/>
                <w:szCs w:val="28"/>
              </w:rPr>
              <w:t>ф</w:t>
            </w:r>
            <w:r w:rsidRPr="000F06D8">
              <w:rPr>
                <w:sz w:val="28"/>
                <w:szCs w:val="28"/>
              </w:rPr>
              <w:t>ициент избытка горючего (</w:t>
            </w:r>
            <w:r w:rsidRPr="005551EF">
              <w:rPr>
                <w:sz w:val="28"/>
                <w:szCs w:val="28"/>
                <w:lang w:val="en-US"/>
              </w:rPr>
              <w:t>β</w:t>
            </w:r>
            <w:r w:rsidRPr="000F06D8">
              <w:rPr>
                <w:sz w:val="28"/>
                <w:szCs w:val="28"/>
              </w:rPr>
              <w:t>)</w:t>
            </w:r>
          </w:p>
        </w:tc>
      </w:tr>
      <w:tr w:rsidR="00BD1D28" w:rsidRPr="006E003D" w:rsidTr="000F06D8">
        <w:trPr>
          <w:trHeight w:val="221"/>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DA6493"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H</w:t>
            </w:r>
            <w:r w:rsidRPr="006E003D">
              <w:rPr>
                <w:color w:val="000000"/>
                <w:kern w:val="24"/>
                <w:sz w:val="28"/>
                <w:szCs w:val="28"/>
                <w:vertAlign w:val="subscript"/>
                <w:lang w:val="en-US" w:eastAsia="ru-RU"/>
              </w:rPr>
              <w:t>2</w:t>
            </w:r>
            <w:r w:rsidR="00DA6493">
              <w:rPr>
                <w:color w:val="000000"/>
                <w:kern w:val="24"/>
                <w:sz w:val="28"/>
                <w:szCs w:val="28"/>
                <w:vertAlign w:val="subscript"/>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2,40</w:t>
            </w:r>
            <w:r w:rsidR="00462D89">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3,4</w:t>
            </w:r>
            <w:r w:rsidR="00462D89">
              <w:rPr>
                <w:color w:val="000000"/>
                <w:kern w:val="24"/>
                <w:sz w:val="28"/>
                <w:szCs w:val="28"/>
                <w:lang w:eastAsia="ru-RU"/>
              </w:rPr>
              <w:t>6</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4,6</w:t>
            </w:r>
            <w:r w:rsidR="006D4317">
              <w:rPr>
                <w:color w:val="000000"/>
                <w:kern w:val="24"/>
                <w:sz w:val="28"/>
                <w:szCs w:val="28"/>
                <w:lang w:eastAsia="ru-RU"/>
              </w:rPr>
              <w:t>1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14,47</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27,44</w:t>
            </w:r>
            <w:r w:rsidR="006D4317">
              <w:rPr>
                <w:color w:val="000000"/>
                <w:kern w:val="24"/>
                <w:sz w:val="28"/>
                <w:szCs w:val="28"/>
                <w:lang w:eastAsia="ru-RU"/>
              </w:rPr>
              <w:t xml:space="preserve"> / 2,51</w:t>
            </w:r>
          </w:p>
        </w:tc>
      </w:tr>
      <w:tr w:rsidR="00BD1D28" w:rsidRPr="006E003D" w:rsidTr="000F06D8">
        <w:trPr>
          <w:trHeight w:val="296"/>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462D89"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CO</w:t>
            </w:r>
            <w:r w:rsidR="006D4317">
              <w:rPr>
                <w:color w:val="000000"/>
                <w:kern w:val="24"/>
                <w:sz w:val="28"/>
                <w:szCs w:val="28"/>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4,0</w:t>
            </w:r>
            <w:r w:rsidR="00462D89">
              <w:rPr>
                <w:color w:val="000000"/>
                <w:kern w:val="24"/>
                <w:sz w:val="28"/>
                <w:szCs w:val="28"/>
                <w:lang w:eastAsia="ru-RU"/>
              </w:rPr>
              <w:t>3</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5,85</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7,68</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17,82</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25,04</w:t>
            </w:r>
            <w:r w:rsidR="006D4317">
              <w:rPr>
                <w:color w:val="000000"/>
                <w:kern w:val="24"/>
                <w:sz w:val="28"/>
                <w:szCs w:val="28"/>
                <w:lang w:eastAsia="ru-RU"/>
              </w:rPr>
              <w:t xml:space="preserve"> / 2,51</w:t>
            </w:r>
          </w:p>
        </w:tc>
      </w:tr>
      <w:tr w:rsidR="00BD1D28" w:rsidRPr="006E003D" w:rsidTr="000F06D8">
        <w:trPr>
          <w:trHeight w:val="344"/>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462D89"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HCl</w:t>
            </w:r>
            <w:r w:rsidR="006D4317">
              <w:rPr>
                <w:color w:val="000000"/>
                <w:kern w:val="24"/>
                <w:sz w:val="28"/>
                <w:szCs w:val="28"/>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16,8</w:t>
            </w:r>
            <w:r w:rsidR="00462D89">
              <w:rPr>
                <w:color w:val="000000"/>
                <w:kern w:val="24"/>
                <w:sz w:val="28"/>
                <w:szCs w:val="28"/>
                <w:lang w:eastAsia="ru-RU"/>
              </w:rPr>
              <w:t>7</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16,5</w:t>
            </w:r>
            <w:r w:rsidR="00462D89">
              <w:rPr>
                <w:color w:val="000000"/>
                <w:kern w:val="24"/>
                <w:sz w:val="28"/>
                <w:szCs w:val="28"/>
                <w:lang w:eastAsia="ru-RU"/>
              </w:rPr>
              <w:t>4</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16,36</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15,62</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13,82</w:t>
            </w:r>
            <w:r w:rsidR="006D4317">
              <w:rPr>
                <w:color w:val="000000"/>
                <w:kern w:val="24"/>
                <w:sz w:val="28"/>
                <w:szCs w:val="28"/>
                <w:lang w:eastAsia="ru-RU"/>
              </w:rPr>
              <w:t xml:space="preserve"> / 2,51</w:t>
            </w:r>
          </w:p>
        </w:tc>
      </w:tr>
      <w:tr w:rsidR="00BD1D28" w:rsidRPr="006E003D" w:rsidTr="000F06D8">
        <w:trPr>
          <w:trHeight w:val="265"/>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462D89"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N</w:t>
            </w:r>
            <w:r w:rsidRPr="006E003D">
              <w:rPr>
                <w:color w:val="000000"/>
                <w:kern w:val="24"/>
                <w:sz w:val="28"/>
                <w:szCs w:val="28"/>
                <w:vertAlign w:val="subscript"/>
                <w:lang w:val="en-US" w:eastAsia="ru-RU"/>
              </w:rPr>
              <w:t>2</w:t>
            </w:r>
            <w:r w:rsidR="00462D89">
              <w:rPr>
                <w:color w:val="000000"/>
                <w:kern w:val="24"/>
                <w:sz w:val="28"/>
                <w:szCs w:val="28"/>
                <w:vertAlign w:val="subscript"/>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9,97</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9,73</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9,51</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8,25</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6,94</w:t>
            </w:r>
            <w:r w:rsidR="006D4317">
              <w:rPr>
                <w:color w:val="000000"/>
                <w:kern w:val="24"/>
                <w:sz w:val="28"/>
                <w:szCs w:val="28"/>
                <w:lang w:eastAsia="ru-RU"/>
              </w:rPr>
              <w:t xml:space="preserve"> / 2,51</w:t>
            </w:r>
          </w:p>
        </w:tc>
      </w:tr>
      <w:tr w:rsidR="00BD1D28" w:rsidRPr="006E003D" w:rsidTr="000F06D8">
        <w:trPr>
          <w:trHeight w:val="184"/>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H</w:t>
            </w:r>
            <w:r w:rsidRPr="006E003D">
              <w:rPr>
                <w:color w:val="000000"/>
                <w:kern w:val="24"/>
                <w:sz w:val="28"/>
                <w:szCs w:val="28"/>
                <w:vertAlign w:val="subscript"/>
                <w:lang w:val="en-US" w:eastAsia="ru-RU"/>
              </w:rPr>
              <w:t>2</w:t>
            </w:r>
            <w:r w:rsidRPr="006E003D">
              <w:rPr>
                <w:color w:val="000000"/>
                <w:kern w:val="24"/>
                <w:sz w:val="28"/>
                <w:szCs w:val="28"/>
                <w:lang w:val="en-US" w:eastAsia="ru-RU"/>
              </w:rPr>
              <w:t>O</w:t>
            </w:r>
            <w:r w:rsidR="006D4317">
              <w:rPr>
                <w:color w:val="000000"/>
                <w:kern w:val="24"/>
                <w:sz w:val="28"/>
                <w:szCs w:val="28"/>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2F5014" w:rsidRDefault="00BD1D28" w:rsidP="0094411D">
            <w:pPr>
              <w:jc w:val="center"/>
              <w:rPr>
                <w:sz w:val="28"/>
                <w:szCs w:val="28"/>
              </w:rPr>
            </w:pPr>
            <w:r w:rsidRPr="002F5014">
              <w:rPr>
                <w:sz w:val="28"/>
                <w:szCs w:val="28"/>
              </w:rPr>
              <w:t>46,7</w:t>
            </w:r>
            <w:r w:rsidR="00462D89">
              <w:rPr>
                <w:sz w:val="28"/>
                <w:szCs w:val="28"/>
              </w:rPr>
              <w:t>8</w:t>
            </w:r>
            <w:r w:rsidR="006D4317">
              <w:rPr>
                <w:sz w:val="28"/>
                <w:szCs w:val="28"/>
              </w:rPr>
              <w:t xml:space="preserve"> </w:t>
            </w:r>
            <w:r w:rsidR="006D4317">
              <w:rPr>
                <w:color w:val="000000"/>
                <w:kern w:val="24"/>
                <w:sz w:val="28"/>
                <w:szCs w:val="28"/>
                <w:lang w:eastAsia="ru-RU"/>
              </w:rPr>
              <w:t>/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2F5014" w:rsidRDefault="00BD1D28" w:rsidP="0094411D">
            <w:pPr>
              <w:jc w:val="center"/>
              <w:rPr>
                <w:sz w:val="28"/>
                <w:szCs w:val="28"/>
              </w:rPr>
            </w:pPr>
            <w:r w:rsidRPr="002F5014">
              <w:rPr>
                <w:sz w:val="28"/>
                <w:szCs w:val="28"/>
              </w:rPr>
              <w:t>47,01</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2F5014" w:rsidRDefault="00BD1D28" w:rsidP="0094411D">
            <w:pPr>
              <w:jc w:val="center"/>
              <w:rPr>
                <w:sz w:val="28"/>
                <w:szCs w:val="28"/>
              </w:rPr>
            </w:pPr>
            <w:r w:rsidRPr="002F5014">
              <w:rPr>
                <w:sz w:val="28"/>
                <w:szCs w:val="28"/>
              </w:rPr>
              <w:t>46,51</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2F5014" w:rsidRDefault="00BD1D28" w:rsidP="0094411D">
            <w:pPr>
              <w:jc w:val="center"/>
              <w:rPr>
                <w:sz w:val="28"/>
                <w:szCs w:val="28"/>
              </w:rPr>
            </w:pPr>
            <w:r w:rsidRPr="002F5014">
              <w:rPr>
                <w:sz w:val="28"/>
                <w:szCs w:val="28"/>
              </w:rPr>
              <w:t>45,22</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2F5014" w:rsidRDefault="00BD1D28" w:rsidP="0094411D">
            <w:pPr>
              <w:jc w:val="center"/>
              <w:rPr>
                <w:sz w:val="28"/>
                <w:szCs w:val="28"/>
              </w:rPr>
            </w:pPr>
            <w:r w:rsidRPr="002F5014">
              <w:rPr>
                <w:sz w:val="28"/>
                <w:szCs w:val="28"/>
              </w:rPr>
              <w:t>43,35</w:t>
            </w:r>
            <w:r w:rsidR="006D4317">
              <w:rPr>
                <w:color w:val="000000"/>
                <w:kern w:val="24"/>
                <w:sz w:val="28"/>
                <w:szCs w:val="28"/>
                <w:lang w:eastAsia="ru-RU"/>
              </w:rPr>
              <w:t xml:space="preserve"> / 2,51</w:t>
            </w:r>
          </w:p>
        </w:tc>
      </w:tr>
      <w:tr w:rsidR="00BD1D28" w:rsidRPr="006E003D" w:rsidTr="000F06D8">
        <w:trPr>
          <w:trHeight w:val="260"/>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462D89"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CO</w:t>
            </w:r>
            <w:r w:rsidRPr="006E003D">
              <w:rPr>
                <w:color w:val="000000"/>
                <w:kern w:val="24"/>
                <w:sz w:val="28"/>
                <w:szCs w:val="28"/>
                <w:vertAlign w:val="subscript"/>
                <w:lang w:val="en-US" w:eastAsia="ru-RU"/>
              </w:rPr>
              <w:t>2</w:t>
            </w:r>
            <w:r w:rsidR="00462D89">
              <w:rPr>
                <w:color w:val="000000"/>
                <w:kern w:val="24"/>
                <w:sz w:val="28"/>
                <w:szCs w:val="28"/>
                <w:vertAlign w:val="subscript"/>
                <w:lang w:eastAsia="ru-RU"/>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162C54" w:rsidRDefault="00BD1D28" w:rsidP="0094411D">
            <w:pPr>
              <w:jc w:val="center"/>
              <w:rPr>
                <w:sz w:val="28"/>
                <w:szCs w:val="28"/>
              </w:rPr>
            </w:pPr>
            <w:r>
              <w:rPr>
                <w:sz w:val="28"/>
                <w:szCs w:val="28"/>
              </w:rPr>
              <w:t>9,0</w:t>
            </w:r>
            <w:r w:rsidR="00462D89">
              <w:rPr>
                <w:sz w:val="28"/>
                <w:szCs w:val="28"/>
              </w:rPr>
              <w:t>1</w:t>
            </w:r>
            <w:r w:rsidR="006D4317">
              <w:rPr>
                <w:sz w:val="28"/>
                <w:szCs w:val="28"/>
              </w:rPr>
              <w:t xml:space="preserve"> </w:t>
            </w:r>
            <w:r w:rsidR="006D4317">
              <w:rPr>
                <w:color w:val="000000"/>
                <w:kern w:val="24"/>
                <w:sz w:val="28"/>
                <w:szCs w:val="28"/>
                <w:lang w:eastAsia="ru-RU"/>
              </w:rPr>
              <w:t>/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162C54" w:rsidRDefault="00BD1D28" w:rsidP="0094411D">
            <w:pPr>
              <w:jc w:val="center"/>
              <w:rPr>
                <w:sz w:val="28"/>
                <w:szCs w:val="28"/>
              </w:rPr>
            </w:pPr>
            <w:r>
              <w:rPr>
                <w:sz w:val="28"/>
                <w:szCs w:val="28"/>
              </w:rPr>
              <w:t>8,66</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162C54" w:rsidRDefault="00BD1D28" w:rsidP="0094411D">
            <w:pPr>
              <w:jc w:val="center"/>
              <w:rPr>
                <w:sz w:val="28"/>
                <w:szCs w:val="28"/>
              </w:rPr>
            </w:pPr>
            <w:r>
              <w:rPr>
                <w:sz w:val="28"/>
                <w:szCs w:val="28"/>
              </w:rPr>
              <w:t>8,31</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162C54" w:rsidRDefault="00BD1D28" w:rsidP="0094411D">
            <w:pPr>
              <w:jc w:val="center"/>
              <w:rPr>
                <w:sz w:val="28"/>
                <w:szCs w:val="28"/>
              </w:rPr>
            </w:pPr>
            <w:r>
              <w:rPr>
                <w:sz w:val="28"/>
                <w:szCs w:val="28"/>
              </w:rPr>
              <w:t>7,98</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162C54" w:rsidRDefault="00BD1D28" w:rsidP="0094411D">
            <w:pPr>
              <w:jc w:val="center"/>
              <w:rPr>
                <w:sz w:val="28"/>
                <w:szCs w:val="28"/>
              </w:rPr>
            </w:pPr>
            <w:r>
              <w:rPr>
                <w:sz w:val="28"/>
                <w:szCs w:val="28"/>
              </w:rPr>
              <w:t>7,66</w:t>
            </w:r>
            <w:r w:rsidR="006D4317">
              <w:rPr>
                <w:color w:val="000000"/>
                <w:kern w:val="24"/>
                <w:sz w:val="28"/>
                <w:szCs w:val="28"/>
                <w:lang w:eastAsia="ru-RU"/>
              </w:rPr>
              <w:t xml:space="preserve"> / 2,51</w:t>
            </w:r>
          </w:p>
        </w:tc>
      </w:tr>
      <w:tr w:rsidR="00BD1D28" w:rsidRPr="006E003D" w:rsidTr="000F06D8">
        <w:trPr>
          <w:trHeight w:val="242"/>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Cl</w:t>
            </w:r>
            <w:r w:rsidRPr="00162C54">
              <w:rPr>
                <w:color w:val="000000"/>
                <w:kern w:val="24"/>
                <w:sz w:val="28"/>
                <w:szCs w:val="28"/>
                <w:vertAlign w:val="subscript"/>
                <w:lang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3,54</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3,31</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3,0</w:t>
            </w:r>
            <w:r w:rsidR="006D4317">
              <w:rPr>
                <w:color w:val="000000"/>
                <w:kern w:val="24"/>
                <w:sz w:val="28"/>
                <w:szCs w:val="28"/>
                <w:lang w:eastAsia="ru-RU"/>
              </w:rPr>
              <w:t>1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0,91</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0,06</w:t>
            </w:r>
            <w:r w:rsidR="006D4317">
              <w:rPr>
                <w:color w:val="000000"/>
                <w:kern w:val="24"/>
                <w:sz w:val="28"/>
                <w:szCs w:val="28"/>
                <w:lang w:eastAsia="ru-RU"/>
              </w:rPr>
              <w:t xml:space="preserve"> / 2,51</w:t>
            </w:r>
          </w:p>
        </w:tc>
      </w:tr>
      <w:tr w:rsidR="00BD1D28" w:rsidRPr="006E003D" w:rsidTr="000F06D8">
        <w:trPr>
          <w:trHeight w:val="177"/>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O</w:t>
            </w:r>
            <w:r w:rsidRPr="006E003D">
              <w:rPr>
                <w:color w:val="000000"/>
                <w:kern w:val="24"/>
                <w:sz w:val="28"/>
                <w:szCs w:val="28"/>
                <w:vertAlign w:val="subscript"/>
                <w:lang w:val="en-US"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4,3</w:t>
            </w:r>
            <w:r w:rsidR="00462D89">
              <w:rPr>
                <w:color w:val="000000"/>
                <w:kern w:val="24"/>
                <w:sz w:val="28"/>
                <w:szCs w:val="28"/>
                <w:lang w:eastAsia="ru-RU"/>
              </w:rPr>
              <w:t>9</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2,81</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1,75</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0,03</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353EE6" w:rsidP="0094411D">
            <w:pPr>
              <w:widowControl/>
              <w:autoSpaceDE/>
              <w:autoSpaceDN/>
              <w:jc w:val="center"/>
              <w:textAlignment w:val="bottom"/>
              <w:rPr>
                <w:sz w:val="28"/>
                <w:szCs w:val="28"/>
                <w:lang w:eastAsia="ru-RU"/>
              </w:rPr>
            </w:pPr>
            <w:r>
              <w:rPr>
                <w:color w:val="000000"/>
                <w:kern w:val="24"/>
                <w:sz w:val="28"/>
                <w:szCs w:val="28"/>
                <w:lang w:val="en-US" w:eastAsia="ru-RU"/>
              </w:rPr>
              <w:t>0,0</w:t>
            </w:r>
            <w:r w:rsidR="006D4317">
              <w:rPr>
                <w:color w:val="000000"/>
                <w:kern w:val="24"/>
                <w:sz w:val="28"/>
                <w:szCs w:val="28"/>
                <w:lang w:eastAsia="ru-RU"/>
              </w:rPr>
              <w:t>1 / 2,51</w:t>
            </w:r>
          </w:p>
        </w:tc>
      </w:tr>
      <w:tr w:rsidR="00BD1D28" w:rsidRPr="006E003D" w:rsidTr="000F06D8">
        <w:trPr>
          <w:trHeight w:val="253"/>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val="en-US" w:eastAsia="ru-RU"/>
              </w:rPr>
              <w:t>NO</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0,48</w:t>
            </w:r>
            <w:r w:rsidR="006D4317">
              <w:rPr>
                <w:color w:val="000000"/>
                <w:kern w:val="24"/>
                <w:sz w:val="28"/>
                <w:szCs w:val="28"/>
                <w:lang w:eastAsia="ru-RU"/>
              </w:rPr>
              <w:t xml:space="preserve"> /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sidRPr="006E003D">
              <w:rPr>
                <w:color w:val="000000"/>
                <w:kern w:val="24"/>
                <w:sz w:val="28"/>
                <w:szCs w:val="28"/>
                <w:lang w:eastAsia="ru-RU"/>
              </w:rPr>
              <w:t>0,40</w:t>
            </w:r>
            <w:r w:rsidR="006D4317">
              <w:rPr>
                <w:color w:val="000000"/>
                <w:kern w:val="24"/>
                <w:sz w:val="28"/>
                <w:szCs w:val="28"/>
                <w:lang w:eastAsia="ru-RU"/>
              </w:rPr>
              <w:t xml:space="preserve"> / 1,02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0,32</w:t>
            </w:r>
            <w:r w:rsidR="006D4317">
              <w:rPr>
                <w:color w:val="000000"/>
                <w:kern w:val="24"/>
                <w:sz w:val="28"/>
                <w:szCs w:val="28"/>
                <w:lang w:eastAsia="ru-RU"/>
              </w:rPr>
              <w:t xml:space="preserve"> / 1,12</w:t>
            </w:r>
          </w:p>
        </w:tc>
        <w:tc>
          <w:tcPr>
            <w:tcW w:w="15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BD1D28" w:rsidP="0094411D">
            <w:pPr>
              <w:widowControl/>
              <w:autoSpaceDE/>
              <w:autoSpaceDN/>
              <w:jc w:val="center"/>
              <w:textAlignment w:val="bottom"/>
              <w:rPr>
                <w:sz w:val="28"/>
                <w:szCs w:val="28"/>
                <w:lang w:eastAsia="ru-RU"/>
              </w:rPr>
            </w:pPr>
            <w:r>
              <w:rPr>
                <w:color w:val="000000"/>
                <w:kern w:val="24"/>
                <w:sz w:val="28"/>
                <w:szCs w:val="28"/>
                <w:lang w:eastAsia="ru-RU"/>
              </w:rPr>
              <w:t>0,03</w:t>
            </w:r>
            <w:r w:rsidR="006D4317">
              <w:rPr>
                <w:color w:val="000000"/>
                <w:kern w:val="24"/>
                <w:sz w:val="28"/>
                <w:szCs w:val="28"/>
                <w:lang w:eastAsia="ru-RU"/>
              </w:rPr>
              <w:t xml:space="preserve"> / 1,77</w:t>
            </w:r>
          </w:p>
        </w:tc>
        <w:tc>
          <w:tcPr>
            <w:tcW w:w="155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D1D28" w:rsidRPr="006E003D" w:rsidRDefault="00353EE6" w:rsidP="0094411D">
            <w:pPr>
              <w:widowControl/>
              <w:autoSpaceDE/>
              <w:autoSpaceDN/>
              <w:jc w:val="center"/>
              <w:textAlignment w:val="bottom"/>
              <w:rPr>
                <w:sz w:val="28"/>
                <w:szCs w:val="28"/>
                <w:lang w:eastAsia="ru-RU"/>
              </w:rPr>
            </w:pPr>
            <w:r>
              <w:rPr>
                <w:color w:val="000000"/>
                <w:kern w:val="24"/>
                <w:sz w:val="28"/>
                <w:szCs w:val="28"/>
                <w:lang w:eastAsia="ru-RU"/>
              </w:rPr>
              <w:t>0,0</w:t>
            </w:r>
            <w:r w:rsidR="006D4317">
              <w:rPr>
                <w:color w:val="000000"/>
                <w:kern w:val="24"/>
                <w:sz w:val="28"/>
                <w:szCs w:val="28"/>
                <w:lang w:eastAsia="ru-RU"/>
              </w:rPr>
              <w:t>1 / 2,51</w:t>
            </w:r>
          </w:p>
        </w:tc>
      </w:tr>
    </w:tbl>
    <w:p w:rsidR="00BD1D28" w:rsidRDefault="00BD1D28" w:rsidP="0082573F">
      <w:pPr>
        <w:pStyle w:val="a3"/>
        <w:tabs>
          <w:tab w:val="left" w:pos="9356"/>
          <w:tab w:val="left" w:pos="9498"/>
        </w:tabs>
        <w:ind w:left="0" w:firstLine="567"/>
        <w:rPr>
          <w:color w:val="000000" w:themeColor="text1"/>
        </w:rPr>
      </w:pPr>
    </w:p>
    <w:p w:rsidR="00BD1D28" w:rsidRPr="0082573F" w:rsidRDefault="0094411D">
      <w:pPr>
        <w:pStyle w:val="a3"/>
        <w:tabs>
          <w:tab w:val="left" w:pos="9356"/>
          <w:tab w:val="left" w:pos="9498"/>
        </w:tabs>
        <w:ind w:left="0" w:firstLine="567"/>
        <w:rPr>
          <w:color w:val="000000" w:themeColor="text1"/>
        </w:rPr>
      </w:pPr>
      <w:r>
        <w:rPr>
          <w:color w:val="000000" w:themeColor="text1"/>
        </w:rPr>
        <w:t>В таблице 6</w:t>
      </w:r>
      <w:r w:rsidR="00BD1D28">
        <w:rPr>
          <w:color w:val="000000" w:themeColor="text1"/>
        </w:rPr>
        <w:t xml:space="preserve"> приведен р</w:t>
      </w:r>
      <w:r w:rsidR="00BD1D28" w:rsidRPr="00793935">
        <w:rPr>
          <w:color w:val="000000" w:themeColor="text1"/>
        </w:rPr>
        <w:t xml:space="preserve">асчетный состав газообразных продуктов горения </w:t>
      </w:r>
      <w:r w:rsidR="00462D89">
        <w:rPr>
          <w:color w:val="000000" w:themeColor="text1"/>
        </w:rPr>
        <w:t xml:space="preserve">в процентном соотношении </w:t>
      </w:r>
      <w:r w:rsidR="00BD1D28">
        <w:rPr>
          <w:color w:val="000000" w:themeColor="text1"/>
        </w:rPr>
        <w:t>двойной</w:t>
      </w:r>
      <w:r w:rsidR="00BD1D28" w:rsidRPr="00793935">
        <w:rPr>
          <w:color w:val="000000" w:themeColor="text1"/>
        </w:rPr>
        <w:t xml:space="preserve"> смеси </w:t>
      </w:r>
      <w:r w:rsidR="00BD1D28" w:rsidRPr="00793935">
        <w:rPr>
          <w:color w:val="000000" w:themeColor="text1"/>
          <w:lang w:val="en-GB"/>
        </w:rPr>
        <w:t>NH</w:t>
      </w:r>
      <w:r w:rsidR="00BD1D28" w:rsidRPr="00793935">
        <w:rPr>
          <w:color w:val="000000" w:themeColor="text1"/>
          <w:vertAlign w:val="subscript"/>
        </w:rPr>
        <w:t>4</w:t>
      </w:r>
      <w:r w:rsidR="00BD1D28" w:rsidRPr="00793935">
        <w:rPr>
          <w:color w:val="000000" w:themeColor="text1"/>
          <w:lang w:val="en-GB"/>
        </w:rPr>
        <w:t>NO</w:t>
      </w:r>
      <w:r w:rsidR="00BD1D28" w:rsidRPr="00793935">
        <w:rPr>
          <w:color w:val="000000" w:themeColor="text1"/>
          <w:vertAlign w:val="subscript"/>
        </w:rPr>
        <w:t>3</w:t>
      </w:r>
      <w:r w:rsidR="00BD1D28">
        <w:rPr>
          <w:color w:val="000000" w:themeColor="text1"/>
        </w:rPr>
        <w:t>-ПЭ</w:t>
      </w:r>
      <w:r w:rsidR="00462D89">
        <w:rPr>
          <w:color w:val="000000" w:themeColor="text1"/>
        </w:rPr>
        <w:t xml:space="preserve"> в зависимости от значения коэффициента избытка горючего </w:t>
      </w:r>
      <w:r w:rsidR="00462D89" w:rsidRPr="005551EF">
        <w:rPr>
          <w:lang w:val="en-US"/>
        </w:rPr>
        <w:t>β</w:t>
      </w:r>
      <w:r w:rsidR="00462D89">
        <w:t>.</w:t>
      </w:r>
      <w:r w:rsidR="00BD1D28">
        <w:rPr>
          <w:color w:val="000000" w:themeColor="text1"/>
        </w:rPr>
        <w:t xml:space="preserve"> </w:t>
      </w:r>
      <w:r w:rsidR="00462D89">
        <w:rPr>
          <w:color w:val="000000" w:themeColor="text1"/>
        </w:rPr>
        <w:t>К</w:t>
      </w:r>
      <w:r w:rsidR="00BD1D28">
        <w:rPr>
          <w:color w:val="000000" w:themeColor="text1"/>
        </w:rPr>
        <w:t>ак мы видим основными продуктами сгорания являются H</w:t>
      </w:r>
      <w:r w:rsidR="00BD1D28">
        <w:rPr>
          <w:color w:val="000000" w:themeColor="text1"/>
          <w:vertAlign w:val="subscript"/>
        </w:rPr>
        <w:t>2</w:t>
      </w:r>
      <w:r w:rsidR="00BD1D28">
        <w:rPr>
          <w:color w:val="000000" w:themeColor="text1"/>
        </w:rPr>
        <w:t>O, H</w:t>
      </w:r>
      <w:r w:rsidR="00BD1D28" w:rsidRPr="00AA6311">
        <w:rPr>
          <w:color w:val="000000" w:themeColor="text1"/>
          <w:vertAlign w:val="subscript"/>
        </w:rPr>
        <w:t>2</w:t>
      </w:r>
      <w:r w:rsidR="00BD1D28">
        <w:rPr>
          <w:color w:val="000000" w:themeColor="text1"/>
        </w:rPr>
        <w:t xml:space="preserve">, </w:t>
      </w:r>
      <w:r w:rsidR="00BD1D28" w:rsidRPr="00F222A1">
        <w:rPr>
          <w:color w:val="000000" w:themeColor="text1"/>
        </w:rPr>
        <w:t>CO</w:t>
      </w:r>
      <w:r w:rsidR="00BD1D28">
        <w:rPr>
          <w:color w:val="000000" w:themeColor="text1"/>
          <w:vertAlign w:val="subscript"/>
        </w:rPr>
        <w:t xml:space="preserve">2. </w:t>
      </w:r>
      <w:r w:rsidR="00BD1D28">
        <w:rPr>
          <w:color w:val="000000" w:themeColor="text1"/>
        </w:rPr>
        <w:t xml:space="preserve">Вредные газы такие как моноксид углерода и оксиды азота практически отсутствуют в продуктах сгорания. Также по таблице можно заметить, что при большом избытке горючего, увеличивается </w:t>
      </w:r>
      <w:r w:rsidR="00BD1D28">
        <w:rPr>
          <w:color w:val="000000" w:themeColor="text1"/>
        </w:rPr>
        <w:lastRenderedPageBreak/>
        <w:t xml:space="preserve">выход моноксида углерода, поэтому мы придерживаемся стехиометрии, где небольшой избыток горючего. </w:t>
      </w:r>
    </w:p>
    <w:p w:rsidR="001258C6" w:rsidRPr="006A201F" w:rsidRDefault="001258C6" w:rsidP="001D7117">
      <w:pPr>
        <w:pStyle w:val="a3"/>
        <w:tabs>
          <w:tab w:val="left" w:pos="9356"/>
          <w:tab w:val="left" w:pos="9498"/>
        </w:tabs>
        <w:ind w:left="0" w:firstLine="567"/>
        <w:jc w:val="left"/>
        <w:rPr>
          <w:color w:val="FF0000"/>
          <w:sz w:val="27"/>
        </w:rPr>
      </w:pPr>
    </w:p>
    <w:p w:rsidR="001258C6" w:rsidRPr="00C62D53" w:rsidRDefault="00976920" w:rsidP="00976920">
      <w:pPr>
        <w:pStyle w:val="a5"/>
        <w:tabs>
          <w:tab w:val="left" w:pos="1789"/>
          <w:tab w:val="left" w:pos="9356"/>
          <w:tab w:val="left" w:pos="9498"/>
        </w:tabs>
        <w:ind w:left="0" w:firstLine="567"/>
        <w:rPr>
          <w:color w:val="000000" w:themeColor="text1"/>
          <w:spacing w:val="1"/>
          <w:sz w:val="28"/>
        </w:rPr>
      </w:pPr>
      <w:r w:rsidRPr="00C62D53">
        <w:rPr>
          <w:color w:val="000000" w:themeColor="text1"/>
          <w:sz w:val="28"/>
        </w:rPr>
        <w:t>3.</w:t>
      </w:r>
      <w:r w:rsidR="00C62D53" w:rsidRPr="00C62D53">
        <w:rPr>
          <w:color w:val="000000" w:themeColor="text1"/>
          <w:sz w:val="28"/>
        </w:rPr>
        <w:t>1.</w:t>
      </w:r>
      <w:r w:rsidRPr="00C62D53">
        <w:rPr>
          <w:color w:val="000000" w:themeColor="text1"/>
          <w:sz w:val="28"/>
        </w:rPr>
        <w:t xml:space="preserve">2 </w:t>
      </w:r>
      <w:r w:rsidR="001258C6" w:rsidRPr="00C62D53">
        <w:rPr>
          <w:color w:val="000000" w:themeColor="text1"/>
          <w:sz w:val="28"/>
        </w:rPr>
        <w:t>Экспериментальное</w:t>
      </w:r>
      <w:r w:rsidR="001258C6" w:rsidRPr="00C62D53">
        <w:rPr>
          <w:color w:val="000000" w:themeColor="text1"/>
          <w:spacing w:val="1"/>
          <w:sz w:val="28"/>
        </w:rPr>
        <w:t xml:space="preserve"> </w:t>
      </w:r>
      <w:r w:rsidR="001258C6" w:rsidRPr="00C62D53">
        <w:rPr>
          <w:color w:val="000000" w:themeColor="text1"/>
          <w:sz w:val="28"/>
        </w:rPr>
        <w:t>исследование</w:t>
      </w:r>
      <w:r w:rsidR="001258C6" w:rsidRPr="00C62D53">
        <w:rPr>
          <w:color w:val="000000" w:themeColor="text1"/>
          <w:spacing w:val="1"/>
          <w:sz w:val="28"/>
        </w:rPr>
        <w:t xml:space="preserve"> </w:t>
      </w:r>
      <w:r w:rsidR="001258C6" w:rsidRPr="00C62D53">
        <w:rPr>
          <w:color w:val="000000" w:themeColor="text1"/>
          <w:sz w:val="28"/>
        </w:rPr>
        <w:t>характеристик</w:t>
      </w:r>
      <w:r w:rsidR="001258C6" w:rsidRPr="00C62D53">
        <w:rPr>
          <w:color w:val="000000" w:themeColor="text1"/>
          <w:spacing w:val="1"/>
          <w:sz w:val="28"/>
        </w:rPr>
        <w:t xml:space="preserve"> </w:t>
      </w:r>
      <w:r w:rsidR="001258C6" w:rsidRPr="00C62D53">
        <w:rPr>
          <w:color w:val="000000" w:themeColor="text1"/>
          <w:sz w:val="28"/>
        </w:rPr>
        <w:t>горения</w:t>
      </w:r>
      <w:r w:rsidRPr="00C62D53">
        <w:rPr>
          <w:color w:val="000000" w:themeColor="text1"/>
          <w:spacing w:val="1"/>
          <w:sz w:val="28"/>
        </w:rPr>
        <w:t xml:space="preserve"> </w:t>
      </w:r>
      <w:r w:rsidR="001258C6" w:rsidRPr="00C62D53">
        <w:rPr>
          <w:color w:val="000000" w:themeColor="text1"/>
          <w:sz w:val="28"/>
        </w:rPr>
        <w:t xml:space="preserve">пиротехнических </w:t>
      </w:r>
      <w:r w:rsidR="009A5FC9" w:rsidRPr="00C62D53">
        <w:rPr>
          <w:color w:val="000000" w:themeColor="text1"/>
          <w:sz w:val="28"/>
        </w:rPr>
        <w:t>газогенераторных</w:t>
      </w:r>
      <w:r w:rsidR="001258C6" w:rsidRPr="00C62D53">
        <w:rPr>
          <w:color w:val="000000" w:themeColor="text1"/>
          <w:sz w:val="28"/>
        </w:rPr>
        <w:t xml:space="preserve"> составов на основе системы</w:t>
      </w:r>
      <w:r w:rsidR="001258C6" w:rsidRPr="00C62D53">
        <w:rPr>
          <w:color w:val="000000" w:themeColor="text1"/>
          <w:spacing w:val="1"/>
          <w:sz w:val="28"/>
        </w:rPr>
        <w:t xml:space="preserve"> </w:t>
      </w:r>
      <w:r w:rsidR="001258C6" w:rsidRPr="00C62D53">
        <w:rPr>
          <w:color w:val="000000" w:themeColor="text1"/>
          <w:sz w:val="28"/>
        </w:rPr>
        <w:t>NH</w:t>
      </w:r>
      <w:r w:rsidR="001258C6" w:rsidRPr="00C62D53">
        <w:rPr>
          <w:color w:val="000000" w:themeColor="text1"/>
          <w:sz w:val="28"/>
          <w:vertAlign w:val="subscript"/>
        </w:rPr>
        <w:t>4</w:t>
      </w:r>
      <w:r w:rsidR="001258C6" w:rsidRPr="00C62D53">
        <w:rPr>
          <w:color w:val="000000" w:themeColor="text1"/>
          <w:sz w:val="28"/>
        </w:rPr>
        <w:t>NO</w:t>
      </w:r>
      <w:r w:rsidR="001258C6" w:rsidRPr="00C62D53">
        <w:rPr>
          <w:color w:val="000000" w:themeColor="text1"/>
          <w:sz w:val="28"/>
          <w:vertAlign w:val="subscript"/>
        </w:rPr>
        <w:t>3</w:t>
      </w:r>
      <w:r w:rsidR="009A5FC9" w:rsidRPr="00C62D53">
        <w:rPr>
          <w:color w:val="000000" w:themeColor="text1"/>
          <w:sz w:val="28"/>
        </w:rPr>
        <w:t>-ПЭ-</w:t>
      </w:r>
      <w:r w:rsidR="009A5FC9" w:rsidRPr="00C62D53">
        <w:rPr>
          <w:color w:val="000000" w:themeColor="text1"/>
          <w:sz w:val="28"/>
          <w:lang w:val="en-US"/>
        </w:rPr>
        <w:t>Mg</w:t>
      </w:r>
    </w:p>
    <w:p w:rsidR="00FF25C2" w:rsidRDefault="00EA5A55" w:rsidP="00FF25C2">
      <w:pPr>
        <w:pStyle w:val="a3"/>
        <w:tabs>
          <w:tab w:val="left" w:pos="9356"/>
          <w:tab w:val="left" w:pos="9498"/>
        </w:tabs>
        <w:ind w:left="0" w:firstLine="567"/>
        <w:rPr>
          <w:color w:val="000000" w:themeColor="text1"/>
        </w:rPr>
      </w:pPr>
      <w:r w:rsidRPr="00EA5A55">
        <w:rPr>
          <w:color w:val="000000" w:themeColor="text1"/>
        </w:rPr>
        <w:t xml:space="preserve">Для сопоставления вычислительных данных было проведено экспериментальное исследование горения различных композиций. Составы были подготовлены с использованием разных пропорций компонентов, включая гранулированную </w:t>
      </w:r>
      <w:r w:rsidR="003D758D">
        <w:rPr>
          <w:color w:val="000000" w:themeColor="text1"/>
        </w:rPr>
        <w:t xml:space="preserve">АС, </w:t>
      </w:r>
      <w:r w:rsidRPr="00EA5A55">
        <w:rPr>
          <w:color w:val="000000" w:themeColor="text1"/>
        </w:rPr>
        <w:t>порошок магния (</w:t>
      </w:r>
      <w:r>
        <w:rPr>
          <w:color w:val="000000" w:themeColor="text1"/>
        </w:rPr>
        <w:t xml:space="preserve">Mg) и использованный </w:t>
      </w:r>
      <w:r w:rsidR="003D758D">
        <w:rPr>
          <w:color w:val="000000" w:themeColor="text1"/>
        </w:rPr>
        <w:t>ПЭ</w:t>
      </w:r>
      <w:r w:rsidR="009A5FC9" w:rsidRPr="009A5FC9">
        <w:rPr>
          <w:color w:val="000000" w:themeColor="text1"/>
        </w:rPr>
        <w:t xml:space="preserve"> [75, 76</w:t>
      </w:r>
      <w:r w:rsidR="00FF25C2">
        <w:rPr>
          <w:color w:val="000000" w:themeColor="text1"/>
        </w:rPr>
        <w:t xml:space="preserve">]. </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Для повышения энергетических свойств композиции NH</w:t>
      </w:r>
      <w:r w:rsidRPr="00FF25C2">
        <w:rPr>
          <w:color w:val="000000" w:themeColor="text1"/>
          <w:vertAlign w:val="subscript"/>
        </w:rPr>
        <w:t>4</w:t>
      </w:r>
      <w:r w:rsidRPr="00FF25C2">
        <w:rPr>
          <w:color w:val="000000" w:themeColor="text1"/>
        </w:rPr>
        <w:t>NO</w:t>
      </w:r>
      <w:r w:rsidRPr="00FF25C2">
        <w:rPr>
          <w:color w:val="000000" w:themeColor="text1"/>
          <w:vertAlign w:val="subscript"/>
        </w:rPr>
        <w:t>3</w:t>
      </w:r>
      <w:r w:rsidRPr="00FF25C2">
        <w:rPr>
          <w:color w:val="000000" w:themeColor="text1"/>
        </w:rPr>
        <w:t xml:space="preserve">-ПЭ был добавлен магний в качестве энергетической добавки. Это позволило </w:t>
      </w:r>
      <w:r w:rsidR="00184985" w:rsidRPr="00FF25C2">
        <w:rPr>
          <w:color w:val="000000" w:themeColor="text1"/>
        </w:rPr>
        <w:t>дости</w:t>
      </w:r>
      <w:r w:rsidR="00184985">
        <w:rPr>
          <w:color w:val="000000" w:themeColor="text1"/>
        </w:rPr>
        <w:t>чь</w:t>
      </w:r>
      <w:r w:rsidR="00184985" w:rsidRPr="00FF25C2">
        <w:rPr>
          <w:color w:val="000000" w:themeColor="text1"/>
        </w:rPr>
        <w:t xml:space="preserve"> </w:t>
      </w:r>
      <w:r w:rsidRPr="00FF25C2">
        <w:rPr>
          <w:color w:val="000000" w:themeColor="text1"/>
        </w:rPr>
        <w:t xml:space="preserve">высоких температур при горении, что в свою очередь увеличивает значение RT. </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Создание новых газогенераторных составов требует альтернативных подходов, и одним из перспективных является использование высокодисперсных металлических порошков.</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 xml:space="preserve">Газогенераторный состав, представленный </w:t>
      </w:r>
      <w:r w:rsidR="00184985">
        <w:rPr>
          <w:color w:val="000000" w:themeColor="text1"/>
        </w:rPr>
        <w:t>в данной работе</w:t>
      </w:r>
      <w:r w:rsidRPr="00FF25C2">
        <w:rPr>
          <w:color w:val="000000" w:themeColor="text1"/>
        </w:rPr>
        <w:t xml:space="preserve">, отличается от других новым механизмом разложения нитрата аммония в замкнутом пространстве с использованием порошка магния, который окисляется до оксида магния и ускоряет термическое разложение нитрата аммония до газообразного состояния. </w:t>
      </w:r>
    </w:p>
    <w:p w:rsidR="001258C6" w:rsidRPr="00FF25C2" w:rsidRDefault="00FF25C2" w:rsidP="00FF25C2">
      <w:pPr>
        <w:pStyle w:val="a3"/>
        <w:tabs>
          <w:tab w:val="left" w:pos="9356"/>
          <w:tab w:val="left" w:pos="9498"/>
        </w:tabs>
        <w:ind w:left="0" w:firstLine="567"/>
        <w:rPr>
          <w:color w:val="000000" w:themeColor="text1"/>
        </w:rPr>
      </w:pPr>
      <w:r w:rsidRPr="00FF25C2">
        <w:rPr>
          <w:color w:val="000000" w:themeColor="text1"/>
        </w:rPr>
        <w:t>Предполагаемый механизм этой реакции описан ниже:</w:t>
      </w:r>
    </w:p>
    <w:p w:rsidR="00A34664" w:rsidRPr="00BB5EAD" w:rsidRDefault="00A34664" w:rsidP="001D7117">
      <w:pPr>
        <w:pStyle w:val="a3"/>
        <w:tabs>
          <w:tab w:val="left" w:pos="9356"/>
          <w:tab w:val="left" w:pos="9498"/>
          <w:tab w:val="left" w:pos="9553"/>
        </w:tabs>
        <w:spacing w:line="321" w:lineRule="exact"/>
        <w:ind w:left="0" w:firstLine="567"/>
        <w:jc w:val="left"/>
      </w:pPr>
    </w:p>
    <w:p w:rsidR="00182B9A" w:rsidRPr="00AE156C" w:rsidRDefault="00AE156C" w:rsidP="00AE156C">
      <w:pPr>
        <w:pStyle w:val="a3"/>
        <w:tabs>
          <w:tab w:val="center" w:pos="4679"/>
          <w:tab w:val="left" w:pos="8655"/>
          <w:tab w:val="left" w:pos="9356"/>
          <w:tab w:val="left" w:pos="9498"/>
          <w:tab w:val="left" w:pos="9553"/>
        </w:tabs>
        <w:spacing w:line="321" w:lineRule="exact"/>
        <w:ind w:left="0"/>
        <w:jc w:val="left"/>
        <w:rPr>
          <w:lang w:val="en-US"/>
        </w:rPr>
      </w:pPr>
      <w:r w:rsidRPr="000C5CDC">
        <w:tab/>
      </w:r>
      <w:r w:rsidR="001258C6" w:rsidRPr="00182B9A">
        <w:rPr>
          <w:lang w:val="en-US"/>
        </w:rPr>
        <w:t>2NH</w:t>
      </w:r>
      <w:r w:rsidR="001258C6" w:rsidRPr="00182B9A">
        <w:rPr>
          <w:vertAlign w:val="subscript"/>
          <w:lang w:val="en-US"/>
        </w:rPr>
        <w:t>4</w:t>
      </w:r>
      <w:r w:rsidR="001258C6" w:rsidRPr="00182B9A">
        <w:rPr>
          <w:lang w:val="en-US"/>
        </w:rPr>
        <w:t>NO</w:t>
      </w:r>
      <w:r w:rsidR="001258C6" w:rsidRPr="00182B9A">
        <w:rPr>
          <w:vertAlign w:val="subscript"/>
          <w:lang w:val="en-US"/>
        </w:rPr>
        <w:t>3</w:t>
      </w:r>
      <w:r w:rsidR="001258C6" w:rsidRPr="00182B9A">
        <w:rPr>
          <w:lang w:val="en-US"/>
        </w:rPr>
        <w:t>=</w:t>
      </w:r>
      <w:r w:rsidR="001258C6" w:rsidRPr="00182B9A">
        <w:rPr>
          <w:spacing w:val="-2"/>
          <w:lang w:val="en-US"/>
        </w:rPr>
        <w:t xml:space="preserve"> </w:t>
      </w:r>
      <w:r w:rsidR="001258C6" w:rsidRPr="00182B9A">
        <w:rPr>
          <w:lang w:val="en-US"/>
        </w:rPr>
        <w:t>2N</w:t>
      </w:r>
      <w:r w:rsidR="001258C6" w:rsidRPr="00182B9A">
        <w:rPr>
          <w:vertAlign w:val="subscript"/>
          <w:lang w:val="en-US"/>
        </w:rPr>
        <w:t>2</w:t>
      </w:r>
      <w:r w:rsidR="001258C6" w:rsidRPr="00182B9A">
        <w:rPr>
          <w:lang w:val="en-US"/>
        </w:rPr>
        <w:t xml:space="preserve"> +</w:t>
      </w:r>
      <w:r w:rsidR="00666492" w:rsidRPr="00666492">
        <w:rPr>
          <w:lang w:val="en-US"/>
        </w:rPr>
        <w:t xml:space="preserve"> </w:t>
      </w:r>
      <w:r w:rsidR="001258C6" w:rsidRPr="00182B9A">
        <w:rPr>
          <w:lang w:val="en-US"/>
        </w:rPr>
        <w:t>4H</w:t>
      </w:r>
      <w:r w:rsidR="001258C6" w:rsidRPr="00182B9A">
        <w:rPr>
          <w:vertAlign w:val="subscript"/>
          <w:lang w:val="en-US"/>
        </w:rPr>
        <w:t>2</w:t>
      </w:r>
      <w:r w:rsidR="001258C6" w:rsidRPr="00182B9A">
        <w:rPr>
          <w:lang w:val="en-US"/>
        </w:rPr>
        <w:t>O</w:t>
      </w:r>
      <w:r w:rsidR="001258C6" w:rsidRPr="00182B9A">
        <w:rPr>
          <w:spacing w:val="-2"/>
          <w:lang w:val="en-US"/>
        </w:rPr>
        <w:t xml:space="preserve"> </w:t>
      </w:r>
      <w:r w:rsidR="001258C6" w:rsidRPr="00182B9A">
        <w:rPr>
          <w:lang w:val="en-US"/>
        </w:rPr>
        <w:t>+</w:t>
      </w:r>
      <w:r w:rsidR="00666492" w:rsidRPr="00666492">
        <w:rPr>
          <w:lang w:val="en-US"/>
        </w:rPr>
        <w:t xml:space="preserve"> </w:t>
      </w:r>
      <w:r w:rsidR="001258C6" w:rsidRPr="00182B9A">
        <w:rPr>
          <w:lang w:val="en-US"/>
        </w:rPr>
        <w:t>O</w:t>
      </w:r>
      <w:r w:rsidR="001258C6" w:rsidRPr="00182B9A">
        <w:rPr>
          <w:vertAlign w:val="subscript"/>
          <w:lang w:val="en-US"/>
        </w:rPr>
        <w:t>2</w:t>
      </w:r>
      <w:r>
        <w:rPr>
          <w:vertAlign w:val="subscript"/>
          <w:lang w:val="en-US"/>
        </w:rPr>
        <w:tab/>
      </w:r>
      <w:r w:rsidRPr="00AE156C">
        <w:rPr>
          <w:vertAlign w:val="subscript"/>
          <w:lang w:val="en-US"/>
        </w:rPr>
        <w:t xml:space="preserve"> </w:t>
      </w:r>
      <w:r w:rsidR="00FF25C2" w:rsidRPr="0009576B">
        <w:rPr>
          <w:vertAlign w:val="subscript"/>
          <w:lang w:val="en-US"/>
        </w:rPr>
        <w:t xml:space="preserve"> </w:t>
      </w:r>
      <w:r w:rsidR="008B2025" w:rsidRPr="008B2025">
        <w:rPr>
          <w:vertAlign w:val="subscript"/>
          <w:lang w:val="en-US"/>
        </w:rPr>
        <w:t xml:space="preserve">   </w:t>
      </w:r>
      <w:r w:rsidRPr="00AE156C">
        <w:rPr>
          <w:vertAlign w:val="subscript"/>
          <w:lang w:val="en-US"/>
        </w:rPr>
        <w:t xml:space="preserve"> </w:t>
      </w:r>
      <w:r w:rsidR="009E32A6">
        <w:rPr>
          <w:lang w:val="en-US"/>
        </w:rPr>
        <w:t>(3.5</w:t>
      </w:r>
      <w:r w:rsidRPr="00AE156C">
        <w:rPr>
          <w:lang w:val="en-US"/>
        </w:rPr>
        <w:t>)</w:t>
      </w:r>
    </w:p>
    <w:p w:rsidR="001258C6" w:rsidRPr="00182B9A" w:rsidRDefault="00764D7E" w:rsidP="001D7117">
      <w:pPr>
        <w:pStyle w:val="a3"/>
        <w:tabs>
          <w:tab w:val="left" w:pos="9356"/>
          <w:tab w:val="left" w:pos="9498"/>
          <w:tab w:val="left" w:pos="9553"/>
        </w:tabs>
        <w:spacing w:line="321" w:lineRule="exact"/>
        <w:ind w:left="0" w:firstLine="567"/>
        <w:jc w:val="left"/>
        <w:rPr>
          <w:lang w:val="en-US"/>
        </w:rPr>
      </w:pPr>
      <w:r w:rsidRPr="00182B9A">
        <w:rPr>
          <w:lang w:val="en-US"/>
        </w:rPr>
        <w:t xml:space="preserve">                          </w:t>
      </w:r>
    </w:p>
    <w:p w:rsidR="00666492" w:rsidRPr="00AE156C" w:rsidRDefault="00AE156C" w:rsidP="00185290">
      <w:pPr>
        <w:pStyle w:val="a3"/>
        <w:tabs>
          <w:tab w:val="center" w:pos="4679"/>
          <w:tab w:val="left" w:pos="8670"/>
          <w:tab w:val="left" w:pos="9356"/>
          <w:tab w:val="left" w:pos="9498"/>
          <w:tab w:val="left" w:pos="9558"/>
        </w:tabs>
        <w:ind w:left="0"/>
        <w:jc w:val="left"/>
        <w:rPr>
          <w:lang w:val="en-US"/>
        </w:rPr>
      </w:pPr>
      <w:r>
        <w:rPr>
          <w:lang w:val="en-US"/>
        </w:rPr>
        <w:tab/>
      </w:r>
      <w:r w:rsidR="001258C6" w:rsidRPr="00182B9A">
        <w:rPr>
          <w:lang w:val="en-US"/>
        </w:rPr>
        <w:t>NH</w:t>
      </w:r>
      <w:r w:rsidR="001258C6" w:rsidRPr="00182B9A">
        <w:rPr>
          <w:vertAlign w:val="subscript"/>
          <w:lang w:val="en-US"/>
        </w:rPr>
        <w:t>4</w:t>
      </w:r>
      <w:r w:rsidR="001258C6" w:rsidRPr="00182B9A">
        <w:rPr>
          <w:lang w:val="en-US"/>
        </w:rPr>
        <w:t>NO</w:t>
      </w:r>
      <w:r w:rsidR="001258C6" w:rsidRPr="00182B9A">
        <w:rPr>
          <w:vertAlign w:val="subscript"/>
          <w:lang w:val="en-US"/>
        </w:rPr>
        <w:t>3</w:t>
      </w:r>
      <w:r w:rsidR="00666492" w:rsidRPr="00666492">
        <w:rPr>
          <w:vertAlign w:val="subscript"/>
          <w:lang w:val="en-US"/>
        </w:rPr>
        <w:t xml:space="preserve"> </w:t>
      </w:r>
      <w:r w:rsidR="00182B9A" w:rsidRPr="00182B9A">
        <w:rPr>
          <w:lang w:val="en-US"/>
        </w:rPr>
        <w:t>+</w:t>
      </w:r>
      <w:r w:rsidR="00666492" w:rsidRPr="00666492">
        <w:rPr>
          <w:lang w:val="en-US"/>
        </w:rPr>
        <w:t xml:space="preserve"> </w:t>
      </w:r>
      <w:r w:rsidR="00182B9A" w:rsidRPr="00182B9A">
        <w:rPr>
          <w:lang w:val="en-US"/>
        </w:rPr>
        <w:t>Mg=MgO</w:t>
      </w:r>
      <w:r w:rsidR="00666492" w:rsidRPr="00666492">
        <w:rPr>
          <w:lang w:val="en-US"/>
        </w:rPr>
        <w:t xml:space="preserve"> </w:t>
      </w:r>
      <w:r w:rsidR="00182B9A" w:rsidRPr="00182B9A">
        <w:rPr>
          <w:lang w:val="en-US"/>
        </w:rPr>
        <w:t>+</w:t>
      </w:r>
      <w:r w:rsidR="00666492" w:rsidRPr="00666492">
        <w:rPr>
          <w:lang w:val="en-US"/>
        </w:rPr>
        <w:t xml:space="preserve"> </w:t>
      </w:r>
      <w:r w:rsidR="001258C6" w:rsidRPr="00182B9A">
        <w:rPr>
          <w:lang w:val="en-US"/>
        </w:rPr>
        <w:t>N</w:t>
      </w:r>
      <w:r w:rsidR="001258C6" w:rsidRPr="00182B9A">
        <w:rPr>
          <w:vertAlign w:val="subscript"/>
          <w:lang w:val="en-US"/>
        </w:rPr>
        <w:t>2</w:t>
      </w:r>
      <w:r w:rsidR="00666492" w:rsidRPr="00666492">
        <w:rPr>
          <w:vertAlign w:val="subscript"/>
          <w:lang w:val="en-US"/>
        </w:rPr>
        <w:t xml:space="preserve"> </w:t>
      </w:r>
      <w:r w:rsidR="00182B9A" w:rsidRPr="00182B9A">
        <w:rPr>
          <w:lang w:val="en-US"/>
        </w:rPr>
        <w:t>+</w:t>
      </w:r>
      <w:r w:rsidR="00666492" w:rsidRPr="00666492">
        <w:rPr>
          <w:lang w:val="en-US"/>
        </w:rPr>
        <w:t xml:space="preserve"> </w:t>
      </w:r>
      <w:r w:rsidR="00182B9A" w:rsidRPr="00182B9A">
        <w:rPr>
          <w:lang w:val="en-US"/>
        </w:rPr>
        <w:t>2</w:t>
      </w:r>
      <w:r w:rsidR="001258C6" w:rsidRPr="00182B9A">
        <w:rPr>
          <w:lang w:val="en-US"/>
        </w:rPr>
        <w:t>H</w:t>
      </w:r>
      <w:r w:rsidR="001258C6" w:rsidRPr="00182B9A">
        <w:rPr>
          <w:vertAlign w:val="subscript"/>
          <w:lang w:val="en-US"/>
        </w:rPr>
        <w:t>2</w:t>
      </w:r>
      <w:r w:rsidR="00666492">
        <w:rPr>
          <w:lang w:val="en-US"/>
        </w:rPr>
        <w:t>O</w:t>
      </w:r>
      <w:r>
        <w:rPr>
          <w:lang w:val="en-US"/>
        </w:rPr>
        <w:tab/>
      </w:r>
      <w:r w:rsidRPr="00AE156C">
        <w:rPr>
          <w:lang w:val="en-US"/>
        </w:rPr>
        <w:t xml:space="preserve"> </w:t>
      </w:r>
      <w:r w:rsidR="008B2025">
        <w:rPr>
          <w:lang w:val="en-US"/>
        </w:rPr>
        <w:t xml:space="preserve">  </w:t>
      </w:r>
      <w:r w:rsidRPr="00AE156C">
        <w:rPr>
          <w:lang w:val="en-US"/>
        </w:rPr>
        <w:t xml:space="preserve"> </w:t>
      </w:r>
      <w:r w:rsidR="009E32A6">
        <w:rPr>
          <w:lang w:val="en-US"/>
        </w:rPr>
        <w:t>(3.6</w:t>
      </w:r>
      <w:r w:rsidRPr="00AE156C">
        <w:rPr>
          <w:lang w:val="en-US"/>
        </w:rPr>
        <w:t>)</w:t>
      </w:r>
    </w:p>
    <w:p w:rsidR="00666492" w:rsidRDefault="00666492" w:rsidP="00AE156C">
      <w:pPr>
        <w:pStyle w:val="a3"/>
        <w:tabs>
          <w:tab w:val="left" w:pos="9356"/>
          <w:tab w:val="left" w:pos="9498"/>
          <w:tab w:val="left" w:pos="9558"/>
        </w:tabs>
        <w:spacing w:line="322" w:lineRule="exact"/>
        <w:ind w:left="0" w:firstLine="567"/>
        <w:jc w:val="center"/>
        <w:rPr>
          <w:lang w:val="en-US"/>
        </w:rPr>
      </w:pPr>
    </w:p>
    <w:p w:rsidR="001258C6" w:rsidRPr="00AE156C" w:rsidRDefault="00AE156C" w:rsidP="00185290">
      <w:pPr>
        <w:pStyle w:val="a3"/>
        <w:tabs>
          <w:tab w:val="center" w:pos="4679"/>
          <w:tab w:val="left" w:pos="8640"/>
          <w:tab w:val="left" w:pos="9356"/>
          <w:tab w:val="left" w:pos="9498"/>
          <w:tab w:val="left" w:pos="9558"/>
        </w:tabs>
        <w:ind w:left="0"/>
        <w:jc w:val="left"/>
      </w:pPr>
      <w:r w:rsidRPr="00AE156C">
        <w:rPr>
          <w:lang w:val="en-US"/>
        </w:rPr>
        <w:tab/>
      </w:r>
      <w:r w:rsidR="00182B9A" w:rsidRPr="00E179DE">
        <w:t>2</w:t>
      </w:r>
      <w:r w:rsidR="00182B9A" w:rsidRPr="00182B9A">
        <w:rPr>
          <w:lang w:val="en-US"/>
        </w:rPr>
        <w:t>Mg</w:t>
      </w:r>
      <w:r w:rsidR="001258C6" w:rsidRPr="00E179DE">
        <w:t>+</w:t>
      </w:r>
      <w:r w:rsidR="001258C6" w:rsidRPr="00E179DE">
        <w:rPr>
          <w:spacing w:val="-1"/>
        </w:rPr>
        <w:t xml:space="preserve"> </w:t>
      </w:r>
      <w:r w:rsidR="001258C6" w:rsidRPr="00182B9A">
        <w:rPr>
          <w:lang w:val="en-US"/>
        </w:rPr>
        <w:t>O</w:t>
      </w:r>
      <w:r w:rsidR="001258C6" w:rsidRPr="00E179DE">
        <w:rPr>
          <w:vertAlign w:val="subscript"/>
        </w:rPr>
        <w:t>2</w:t>
      </w:r>
      <w:r w:rsidR="00182B9A" w:rsidRPr="00E179DE">
        <w:t>=</w:t>
      </w:r>
      <w:r w:rsidR="00182B9A" w:rsidRPr="00182B9A">
        <w:rPr>
          <w:lang w:val="en-US"/>
        </w:rPr>
        <w:t>Mg</w:t>
      </w:r>
      <w:r w:rsidR="001258C6" w:rsidRPr="00182B9A">
        <w:rPr>
          <w:lang w:val="en-US"/>
        </w:rPr>
        <w:t>O</w:t>
      </w:r>
      <w:r w:rsidRPr="000C5CDC">
        <w:tab/>
      </w:r>
      <w:r>
        <w:t xml:space="preserve">  </w:t>
      </w:r>
      <w:r w:rsidR="00670A06">
        <w:t xml:space="preserve">  </w:t>
      </w:r>
      <w:r w:rsidR="009E32A6">
        <w:t>(3.7</w:t>
      </w:r>
      <w:r>
        <w:t>)</w:t>
      </w:r>
    </w:p>
    <w:p w:rsidR="001258C6" w:rsidRPr="00E179DE" w:rsidRDefault="001258C6" w:rsidP="001D7117">
      <w:pPr>
        <w:pStyle w:val="a3"/>
        <w:tabs>
          <w:tab w:val="left" w:pos="9356"/>
          <w:tab w:val="left" w:pos="9498"/>
        </w:tabs>
        <w:ind w:left="0" w:firstLine="567"/>
        <w:jc w:val="left"/>
        <w:rPr>
          <w:color w:val="FF0000"/>
          <w:sz w:val="27"/>
        </w:rPr>
      </w:pPr>
    </w:p>
    <w:p w:rsidR="001258C6" w:rsidRPr="000B1C95" w:rsidRDefault="001258C6" w:rsidP="001D7117">
      <w:pPr>
        <w:pStyle w:val="a3"/>
        <w:tabs>
          <w:tab w:val="left" w:pos="9356"/>
          <w:tab w:val="left" w:pos="9498"/>
        </w:tabs>
        <w:ind w:left="0" w:firstLine="567"/>
        <w:rPr>
          <w:color w:val="000000" w:themeColor="text1"/>
        </w:rPr>
      </w:pPr>
      <w:r w:rsidRPr="000B1C95">
        <w:rPr>
          <w:color w:val="000000" w:themeColor="text1"/>
        </w:rPr>
        <w:t>При</w:t>
      </w:r>
      <w:r w:rsidRPr="000B1C95">
        <w:rPr>
          <w:color w:val="000000" w:themeColor="text1"/>
          <w:spacing w:val="1"/>
        </w:rPr>
        <w:t xml:space="preserve"> </w:t>
      </w:r>
      <w:r w:rsidRPr="000B1C95">
        <w:rPr>
          <w:color w:val="000000" w:themeColor="text1"/>
        </w:rPr>
        <w:t>использовании</w:t>
      </w:r>
      <w:r w:rsidRPr="000B1C95">
        <w:rPr>
          <w:color w:val="000000" w:themeColor="text1"/>
          <w:spacing w:val="1"/>
        </w:rPr>
        <w:t xml:space="preserve"> </w:t>
      </w:r>
      <w:r w:rsidR="000B1C95" w:rsidRPr="000B1C95">
        <w:rPr>
          <w:color w:val="000000" w:themeColor="text1"/>
          <w:lang w:val="kk-KZ"/>
        </w:rPr>
        <w:t>магния</w:t>
      </w:r>
      <w:r w:rsidRPr="000B1C95">
        <w:rPr>
          <w:color w:val="000000" w:themeColor="text1"/>
          <w:spacing w:val="1"/>
        </w:rPr>
        <w:t xml:space="preserve"> </w:t>
      </w:r>
      <w:r w:rsidRPr="000B1C95">
        <w:rPr>
          <w:color w:val="000000" w:themeColor="text1"/>
        </w:rPr>
        <w:t>в</w:t>
      </w:r>
      <w:r w:rsidRPr="000B1C95">
        <w:rPr>
          <w:color w:val="000000" w:themeColor="text1"/>
          <w:spacing w:val="1"/>
        </w:rPr>
        <w:t xml:space="preserve"> </w:t>
      </w:r>
      <w:r w:rsidRPr="000B1C95">
        <w:rPr>
          <w:color w:val="000000" w:themeColor="text1"/>
        </w:rPr>
        <w:t>системах</w:t>
      </w:r>
      <w:r w:rsidRPr="000B1C95">
        <w:rPr>
          <w:color w:val="000000" w:themeColor="text1"/>
          <w:spacing w:val="1"/>
        </w:rPr>
        <w:t xml:space="preserve"> </w:t>
      </w:r>
      <w:r w:rsidR="0033764F" w:rsidRPr="0033764F">
        <w:rPr>
          <w:color w:val="000000" w:themeColor="text1"/>
          <w:lang w:val="en-GB"/>
        </w:rPr>
        <w:t>NH</w:t>
      </w:r>
      <w:r w:rsidR="0033764F" w:rsidRPr="0033764F">
        <w:rPr>
          <w:color w:val="000000" w:themeColor="text1"/>
          <w:vertAlign w:val="subscript"/>
        </w:rPr>
        <w:t>4</w:t>
      </w:r>
      <w:r w:rsidR="0033764F" w:rsidRPr="0033764F">
        <w:rPr>
          <w:color w:val="000000" w:themeColor="text1"/>
          <w:lang w:val="en-GB"/>
        </w:rPr>
        <w:t>NO</w:t>
      </w:r>
      <w:r w:rsidR="0033764F" w:rsidRPr="0033764F">
        <w:rPr>
          <w:color w:val="000000" w:themeColor="text1"/>
          <w:vertAlign w:val="subscript"/>
        </w:rPr>
        <w:t>3</w:t>
      </w:r>
      <w:r w:rsidR="0033764F" w:rsidRPr="0033764F">
        <w:rPr>
          <w:color w:val="000000" w:themeColor="text1"/>
        </w:rPr>
        <w:t>-</w:t>
      </w:r>
      <w:r w:rsidR="0033764F" w:rsidRPr="0033764F">
        <w:rPr>
          <w:color w:val="000000" w:themeColor="text1"/>
          <w:lang w:val="kk-KZ"/>
        </w:rPr>
        <w:t>ПЭ</w:t>
      </w:r>
      <w:r w:rsidR="0033764F" w:rsidRPr="0033764F">
        <w:rPr>
          <w:color w:val="000000" w:themeColor="text1"/>
        </w:rPr>
        <w:t>-</w:t>
      </w:r>
      <w:r w:rsidR="0033764F" w:rsidRPr="0033764F">
        <w:rPr>
          <w:color w:val="000000" w:themeColor="text1"/>
          <w:lang w:val="en-US"/>
        </w:rPr>
        <w:t>Mg</w:t>
      </w:r>
      <w:r w:rsidR="0033764F" w:rsidRPr="0033764F">
        <w:rPr>
          <w:color w:val="000000" w:themeColor="text1"/>
        </w:rPr>
        <w:t xml:space="preserve"> </w:t>
      </w:r>
      <w:r w:rsidRPr="000B1C95">
        <w:rPr>
          <w:color w:val="000000" w:themeColor="text1"/>
        </w:rPr>
        <w:t>реакция</w:t>
      </w:r>
      <w:r w:rsidRPr="000B1C95">
        <w:rPr>
          <w:color w:val="000000" w:themeColor="text1"/>
          <w:spacing w:val="-1"/>
        </w:rPr>
        <w:t xml:space="preserve"> </w:t>
      </w:r>
      <w:r w:rsidRPr="000B1C95">
        <w:rPr>
          <w:color w:val="000000" w:themeColor="text1"/>
        </w:rPr>
        <w:t>горения будет</w:t>
      </w:r>
      <w:r w:rsidRPr="000B1C95">
        <w:rPr>
          <w:color w:val="000000" w:themeColor="text1"/>
          <w:spacing w:val="-1"/>
        </w:rPr>
        <w:t xml:space="preserve"> </w:t>
      </w:r>
      <w:r w:rsidRPr="000B1C95">
        <w:rPr>
          <w:color w:val="000000" w:themeColor="text1"/>
        </w:rPr>
        <w:t>проходить</w:t>
      </w:r>
      <w:r w:rsidR="00670A06">
        <w:rPr>
          <w:color w:val="000000" w:themeColor="text1"/>
        </w:rPr>
        <w:t xml:space="preserve"> по</w:t>
      </w:r>
      <w:r w:rsidRPr="000B1C95">
        <w:rPr>
          <w:color w:val="000000" w:themeColor="text1"/>
          <w:spacing w:val="-1"/>
        </w:rPr>
        <w:t xml:space="preserve"> </w:t>
      </w:r>
      <w:r w:rsidRPr="000B1C95">
        <w:rPr>
          <w:color w:val="000000" w:themeColor="text1"/>
        </w:rPr>
        <w:t>следующему</w:t>
      </w:r>
      <w:r w:rsidRPr="000B1C95">
        <w:rPr>
          <w:color w:val="000000" w:themeColor="text1"/>
          <w:spacing w:val="-4"/>
        </w:rPr>
        <w:t xml:space="preserve"> </w:t>
      </w:r>
      <w:r w:rsidRPr="000B1C95">
        <w:rPr>
          <w:color w:val="000000" w:themeColor="text1"/>
        </w:rPr>
        <w:t>уравнению:</w:t>
      </w:r>
    </w:p>
    <w:p w:rsidR="001258C6" w:rsidRPr="006A201F" w:rsidRDefault="001258C6" w:rsidP="001D7117">
      <w:pPr>
        <w:pStyle w:val="a3"/>
        <w:tabs>
          <w:tab w:val="left" w:pos="9356"/>
          <w:tab w:val="left" w:pos="9498"/>
        </w:tabs>
        <w:ind w:left="0" w:firstLine="567"/>
        <w:jc w:val="left"/>
        <w:rPr>
          <w:color w:val="FF0000"/>
        </w:rPr>
      </w:pPr>
    </w:p>
    <w:p w:rsidR="00006B0E" w:rsidRPr="00AE156C" w:rsidRDefault="00AE156C" w:rsidP="00AE156C">
      <w:pPr>
        <w:pStyle w:val="a3"/>
        <w:tabs>
          <w:tab w:val="center" w:pos="4679"/>
          <w:tab w:val="left" w:pos="8655"/>
          <w:tab w:val="left" w:pos="9356"/>
          <w:tab w:val="left" w:pos="9498"/>
          <w:tab w:val="left" w:pos="9553"/>
        </w:tabs>
        <w:ind w:left="0"/>
        <w:jc w:val="left"/>
        <w:rPr>
          <w:color w:val="FF0000"/>
          <w:lang w:val="en-US"/>
        </w:rPr>
      </w:pPr>
      <w:r w:rsidRPr="000C5CDC">
        <w:rPr>
          <w:color w:val="000000" w:themeColor="text1"/>
          <w:spacing w:val="-1"/>
        </w:rPr>
        <w:tab/>
      </w:r>
      <w:r w:rsidR="0033764F" w:rsidRPr="0033764F">
        <w:rPr>
          <w:color w:val="000000" w:themeColor="text1"/>
          <w:spacing w:val="-1"/>
          <w:lang w:val="en-US"/>
        </w:rPr>
        <w:t>6NH</w:t>
      </w:r>
      <w:r w:rsidR="0033764F" w:rsidRPr="00185290">
        <w:rPr>
          <w:color w:val="000000" w:themeColor="text1"/>
          <w:spacing w:val="-1"/>
          <w:vertAlign w:val="subscript"/>
          <w:lang w:val="en-US"/>
        </w:rPr>
        <w:t>4</w:t>
      </w:r>
      <w:r w:rsidR="0033764F" w:rsidRPr="0033764F">
        <w:rPr>
          <w:color w:val="000000" w:themeColor="text1"/>
          <w:spacing w:val="-1"/>
          <w:lang w:val="en-US"/>
        </w:rPr>
        <w:t>NO</w:t>
      </w:r>
      <w:r w:rsidR="0033764F" w:rsidRPr="00185290">
        <w:rPr>
          <w:color w:val="000000" w:themeColor="text1"/>
          <w:spacing w:val="-1"/>
          <w:vertAlign w:val="subscript"/>
          <w:lang w:val="en-US"/>
        </w:rPr>
        <w:t>3</w:t>
      </w:r>
      <w:r w:rsidR="0033764F" w:rsidRPr="0033764F">
        <w:rPr>
          <w:color w:val="000000" w:themeColor="text1"/>
          <w:spacing w:val="-1"/>
          <w:lang w:val="en-US"/>
        </w:rPr>
        <w:t xml:space="preserve"> + (C</w:t>
      </w:r>
      <w:r w:rsidR="0033764F" w:rsidRPr="00185290">
        <w:rPr>
          <w:color w:val="000000" w:themeColor="text1"/>
          <w:spacing w:val="-1"/>
          <w:vertAlign w:val="subscript"/>
          <w:lang w:val="en-US"/>
        </w:rPr>
        <w:t>2</w:t>
      </w:r>
      <w:r w:rsidR="0033764F" w:rsidRPr="0033764F">
        <w:rPr>
          <w:color w:val="000000" w:themeColor="text1"/>
          <w:spacing w:val="-1"/>
          <w:lang w:val="en-US"/>
        </w:rPr>
        <w:t>H</w:t>
      </w:r>
      <w:r w:rsidR="0033764F" w:rsidRPr="00185290">
        <w:rPr>
          <w:color w:val="000000" w:themeColor="text1"/>
          <w:spacing w:val="-1"/>
          <w:vertAlign w:val="subscript"/>
          <w:lang w:val="en-US"/>
        </w:rPr>
        <w:t>4</w:t>
      </w:r>
      <w:r w:rsidR="0033764F" w:rsidRPr="0033764F">
        <w:rPr>
          <w:color w:val="000000" w:themeColor="text1"/>
          <w:spacing w:val="-1"/>
          <w:lang w:val="en-US"/>
        </w:rPr>
        <w:t>)</w:t>
      </w:r>
      <w:r w:rsidR="0033764F" w:rsidRPr="00185290">
        <w:rPr>
          <w:color w:val="000000" w:themeColor="text1"/>
          <w:spacing w:val="-1"/>
          <w:vertAlign w:val="subscript"/>
          <w:lang w:val="en-US"/>
        </w:rPr>
        <w:t>n</w:t>
      </w:r>
      <w:r w:rsidR="0033764F" w:rsidRPr="0033764F">
        <w:rPr>
          <w:color w:val="000000" w:themeColor="text1"/>
          <w:spacing w:val="-1"/>
          <w:lang w:val="en-US"/>
        </w:rPr>
        <w:t xml:space="preserve"> + Mg = 2CO</w:t>
      </w:r>
      <w:r w:rsidR="0033764F" w:rsidRPr="00185290">
        <w:rPr>
          <w:color w:val="000000" w:themeColor="text1"/>
          <w:spacing w:val="-1"/>
          <w:vertAlign w:val="subscript"/>
          <w:lang w:val="en-US"/>
        </w:rPr>
        <w:t>2</w:t>
      </w:r>
      <w:r w:rsidR="0033764F" w:rsidRPr="0033764F">
        <w:rPr>
          <w:color w:val="000000" w:themeColor="text1"/>
          <w:spacing w:val="-1"/>
          <w:lang w:val="en-US"/>
        </w:rPr>
        <w:t xml:space="preserve"> + 14H</w:t>
      </w:r>
      <w:r w:rsidR="0033764F" w:rsidRPr="00185290">
        <w:rPr>
          <w:color w:val="000000" w:themeColor="text1"/>
          <w:spacing w:val="-1"/>
          <w:vertAlign w:val="subscript"/>
          <w:lang w:val="en-US"/>
        </w:rPr>
        <w:t>2</w:t>
      </w:r>
      <w:r w:rsidR="0033764F" w:rsidRPr="0033764F">
        <w:rPr>
          <w:color w:val="000000" w:themeColor="text1"/>
          <w:spacing w:val="-1"/>
          <w:lang w:val="en-US"/>
        </w:rPr>
        <w:t>O + 6N</w:t>
      </w:r>
      <w:r w:rsidR="0033764F" w:rsidRPr="00185290">
        <w:rPr>
          <w:color w:val="000000" w:themeColor="text1"/>
          <w:spacing w:val="-1"/>
          <w:vertAlign w:val="subscript"/>
          <w:lang w:val="en-US"/>
        </w:rPr>
        <w:t>2</w:t>
      </w:r>
      <w:r w:rsidR="0033764F" w:rsidRPr="0033764F">
        <w:rPr>
          <w:color w:val="000000" w:themeColor="text1"/>
          <w:spacing w:val="-1"/>
          <w:lang w:val="en-US"/>
        </w:rPr>
        <w:t xml:space="preserve"> + MgO</w:t>
      </w:r>
      <w:r>
        <w:rPr>
          <w:color w:val="000000" w:themeColor="text1"/>
          <w:spacing w:val="-1"/>
          <w:lang w:val="en-US"/>
        </w:rPr>
        <w:tab/>
      </w:r>
      <w:r w:rsidRPr="00AE156C">
        <w:rPr>
          <w:color w:val="000000" w:themeColor="text1"/>
          <w:spacing w:val="-1"/>
          <w:lang w:val="en-US"/>
        </w:rPr>
        <w:t xml:space="preserve"> </w:t>
      </w:r>
      <w:r w:rsidR="00670A06" w:rsidRPr="00670A06">
        <w:rPr>
          <w:color w:val="000000" w:themeColor="text1"/>
          <w:spacing w:val="-1"/>
          <w:lang w:val="en-US"/>
        </w:rPr>
        <w:t xml:space="preserve">  </w:t>
      </w:r>
      <w:r w:rsidRPr="00AE156C">
        <w:rPr>
          <w:color w:val="000000" w:themeColor="text1"/>
          <w:spacing w:val="-1"/>
          <w:lang w:val="en-US"/>
        </w:rPr>
        <w:t xml:space="preserve"> </w:t>
      </w:r>
      <w:r w:rsidR="009E32A6">
        <w:rPr>
          <w:color w:val="000000" w:themeColor="text1"/>
          <w:spacing w:val="-1"/>
          <w:lang w:val="en-US"/>
        </w:rPr>
        <w:t>(3.8</w:t>
      </w:r>
      <w:r w:rsidRPr="00AE156C">
        <w:rPr>
          <w:color w:val="000000" w:themeColor="text1"/>
          <w:spacing w:val="-1"/>
          <w:lang w:val="en-US"/>
        </w:rPr>
        <w:t>)</w:t>
      </w:r>
    </w:p>
    <w:p w:rsidR="00006B0E" w:rsidRPr="001436E2" w:rsidRDefault="00006B0E" w:rsidP="001D7117">
      <w:pPr>
        <w:pStyle w:val="a3"/>
        <w:tabs>
          <w:tab w:val="left" w:pos="9356"/>
          <w:tab w:val="left" w:pos="9498"/>
        </w:tabs>
        <w:ind w:left="0" w:firstLine="567"/>
        <w:rPr>
          <w:color w:val="000000" w:themeColor="text1"/>
          <w:lang w:val="en-US"/>
        </w:rPr>
      </w:pPr>
    </w:p>
    <w:p w:rsidR="00FF25C2" w:rsidRPr="00FF25C2" w:rsidRDefault="00FF25C2" w:rsidP="00FF25C2">
      <w:pPr>
        <w:tabs>
          <w:tab w:val="left" w:pos="1133"/>
          <w:tab w:val="left" w:pos="9356"/>
          <w:tab w:val="left" w:pos="9498"/>
        </w:tabs>
        <w:ind w:firstLine="567"/>
        <w:jc w:val="both"/>
        <w:rPr>
          <w:color w:val="000000" w:themeColor="text1"/>
          <w:sz w:val="28"/>
          <w:szCs w:val="28"/>
        </w:rPr>
      </w:pPr>
      <w:r w:rsidRPr="00FF25C2">
        <w:rPr>
          <w:color w:val="000000" w:themeColor="text1"/>
          <w:sz w:val="28"/>
          <w:szCs w:val="28"/>
        </w:rPr>
        <w:t>Использование порошка магния в качестве энергетической добавки увеличивает полноту сгорания пиротехнического состава, что приводит к повышению работоспособности (RT) газогенераторного состава и созданию более эффективных газогенераторных составов, чем составы без магния. Образов</w:t>
      </w:r>
      <w:r w:rsidR="0050199D">
        <w:rPr>
          <w:color w:val="000000" w:themeColor="text1"/>
          <w:sz w:val="28"/>
          <w:szCs w:val="28"/>
        </w:rPr>
        <w:t>ание в результате горения оксид</w:t>
      </w:r>
      <w:r w:rsidRPr="00FF25C2">
        <w:rPr>
          <w:color w:val="000000" w:themeColor="text1"/>
          <w:sz w:val="28"/>
          <w:szCs w:val="28"/>
        </w:rPr>
        <w:t xml:space="preserve"> магния обеспечивает высокие температуры в процессе горения, благодаря выс</w:t>
      </w:r>
      <w:r>
        <w:rPr>
          <w:color w:val="000000" w:themeColor="text1"/>
          <w:sz w:val="28"/>
          <w:szCs w:val="28"/>
        </w:rPr>
        <w:t>окой температуре плавления MgO.</w:t>
      </w:r>
    </w:p>
    <w:p w:rsidR="00FF25C2" w:rsidRDefault="00FF25C2" w:rsidP="00FF25C2">
      <w:pPr>
        <w:tabs>
          <w:tab w:val="left" w:pos="1133"/>
          <w:tab w:val="left" w:pos="9356"/>
          <w:tab w:val="left" w:pos="9498"/>
        </w:tabs>
        <w:ind w:firstLine="567"/>
        <w:jc w:val="both"/>
        <w:rPr>
          <w:color w:val="000000" w:themeColor="text1"/>
          <w:sz w:val="28"/>
          <w:szCs w:val="28"/>
        </w:rPr>
      </w:pPr>
      <w:r w:rsidRPr="00FF25C2">
        <w:rPr>
          <w:color w:val="000000" w:themeColor="text1"/>
          <w:sz w:val="28"/>
          <w:szCs w:val="28"/>
        </w:rPr>
        <w:t>Для определения оптимального количества горючего и оксидирующего вещества в смеси NH</w:t>
      </w:r>
      <w:r w:rsidRPr="00185290">
        <w:rPr>
          <w:color w:val="000000" w:themeColor="text1"/>
          <w:sz w:val="28"/>
          <w:szCs w:val="28"/>
          <w:vertAlign w:val="subscript"/>
        </w:rPr>
        <w:t>4</w:t>
      </w:r>
      <w:r w:rsidRPr="00FF25C2">
        <w:rPr>
          <w:color w:val="000000" w:themeColor="text1"/>
          <w:sz w:val="28"/>
          <w:szCs w:val="28"/>
        </w:rPr>
        <w:t>NO</w:t>
      </w:r>
      <w:r w:rsidRPr="00185290">
        <w:rPr>
          <w:color w:val="000000" w:themeColor="text1"/>
          <w:sz w:val="28"/>
          <w:szCs w:val="28"/>
          <w:vertAlign w:val="subscript"/>
        </w:rPr>
        <w:t>3</w:t>
      </w:r>
      <w:r w:rsidRPr="00FF25C2">
        <w:rPr>
          <w:color w:val="000000" w:themeColor="text1"/>
          <w:sz w:val="28"/>
          <w:szCs w:val="28"/>
        </w:rPr>
        <w:t xml:space="preserve">-ПЭ-Mg была использована программа TDS, которая </w:t>
      </w:r>
      <w:r w:rsidRPr="00FF25C2">
        <w:rPr>
          <w:color w:val="000000" w:themeColor="text1"/>
          <w:sz w:val="28"/>
          <w:szCs w:val="28"/>
        </w:rPr>
        <w:lastRenderedPageBreak/>
        <w:t xml:space="preserve">позволяет рассчитать термодинамические свойства сложных химических систем различного состава, как в условиях полного термодинамического равновесия, так и с небольшой заморозкой. Результаты расчетов включают все равновесные параметры, термодинамические свойства и фазовый состав продуктов горения, включая химический состав каждой из фаз. </w:t>
      </w:r>
    </w:p>
    <w:p w:rsidR="00893930" w:rsidRDefault="00893930" w:rsidP="00FF25C2">
      <w:pPr>
        <w:tabs>
          <w:tab w:val="left" w:pos="1133"/>
          <w:tab w:val="left" w:pos="9356"/>
          <w:tab w:val="left" w:pos="9498"/>
        </w:tabs>
        <w:ind w:firstLine="567"/>
        <w:jc w:val="both"/>
        <w:rPr>
          <w:sz w:val="28"/>
          <w:szCs w:val="28"/>
        </w:rPr>
      </w:pPr>
      <w:r w:rsidRPr="005D499F">
        <w:rPr>
          <w:sz w:val="28"/>
          <w:szCs w:val="28"/>
        </w:rPr>
        <w:t>Определение температуры горения пиросоставов имеет большое значение, так как является критерием для оценки существующих и облегчает создание новых, более совершенных составов.</w:t>
      </w:r>
    </w:p>
    <w:p w:rsidR="002C0BB2" w:rsidRPr="00986F7C" w:rsidRDefault="00184985" w:rsidP="00986F7C">
      <w:pPr>
        <w:tabs>
          <w:tab w:val="left" w:pos="1133"/>
          <w:tab w:val="left" w:pos="9356"/>
          <w:tab w:val="left" w:pos="9498"/>
        </w:tabs>
        <w:ind w:firstLine="567"/>
        <w:jc w:val="both"/>
        <w:rPr>
          <w:color w:val="000000" w:themeColor="text1"/>
        </w:rPr>
      </w:pPr>
      <w:r>
        <w:rPr>
          <w:color w:val="000000" w:themeColor="text1"/>
          <w:sz w:val="28"/>
          <w:szCs w:val="28"/>
        </w:rPr>
        <w:t xml:space="preserve">Для расчета термодинамических параметров горения при атмосферном </w:t>
      </w:r>
      <w:r w:rsidR="00827CB0">
        <w:rPr>
          <w:color w:val="000000" w:themeColor="text1"/>
          <w:sz w:val="28"/>
          <w:szCs w:val="28"/>
        </w:rPr>
        <w:t>давлении</w:t>
      </w:r>
      <w:r>
        <w:rPr>
          <w:color w:val="000000" w:themeColor="text1"/>
          <w:sz w:val="28"/>
          <w:szCs w:val="28"/>
        </w:rPr>
        <w:t xml:space="preserve"> в программном коде </w:t>
      </w:r>
      <w:r>
        <w:rPr>
          <w:color w:val="000000" w:themeColor="text1"/>
          <w:sz w:val="28"/>
          <w:szCs w:val="28"/>
          <w:lang w:val="en-US"/>
        </w:rPr>
        <w:t>TDS</w:t>
      </w:r>
      <w:r>
        <w:rPr>
          <w:color w:val="000000" w:themeColor="text1"/>
          <w:sz w:val="28"/>
          <w:szCs w:val="28"/>
        </w:rPr>
        <w:t xml:space="preserve"> решается </w:t>
      </w:r>
      <w:r w:rsidR="00FF25C2" w:rsidRPr="00986F7C">
        <w:rPr>
          <w:i/>
          <w:color w:val="000000" w:themeColor="text1"/>
          <w:sz w:val="28"/>
          <w:szCs w:val="28"/>
        </w:rPr>
        <w:t>Hp</w:t>
      </w:r>
      <w:r w:rsidR="00FF25C2" w:rsidRPr="00FF25C2">
        <w:rPr>
          <w:color w:val="000000" w:themeColor="text1"/>
          <w:sz w:val="28"/>
          <w:szCs w:val="28"/>
        </w:rPr>
        <w:t>-задача методом экстремума характеристических функций</w:t>
      </w:r>
      <w:r>
        <w:rPr>
          <w:color w:val="000000" w:themeColor="text1"/>
          <w:sz w:val="28"/>
          <w:szCs w:val="28"/>
        </w:rPr>
        <w:t>.</w:t>
      </w:r>
      <w:r w:rsidR="00FF25C2" w:rsidRPr="00FF25C2">
        <w:rPr>
          <w:color w:val="000000" w:themeColor="text1"/>
          <w:sz w:val="28"/>
          <w:szCs w:val="28"/>
        </w:rPr>
        <w:t xml:space="preserve"> </w:t>
      </w:r>
      <w:r w:rsidR="002C0BB2" w:rsidRPr="00986F7C">
        <w:rPr>
          <w:color w:val="000000" w:themeColor="text1"/>
          <w:sz w:val="28"/>
          <w:szCs w:val="28"/>
        </w:rPr>
        <w:t>Содержание горючего варьировалось от 20% до 30%.  Высокие показатели выхода продуктов и температуры достигались при и</w:t>
      </w:r>
      <w:r w:rsidR="00DA0833" w:rsidRPr="00986F7C">
        <w:rPr>
          <w:color w:val="000000" w:themeColor="text1"/>
          <w:sz w:val="28"/>
          <w:szCs w:val="28"/>
        </w:rPr>
        <w:t>х стехиометрическом соотношении</w:t>
      </w:r>
      <w:r w:rsidR="00A34664" w:rsidRPr="00986F7C">
        <w:rPr>
          <w:color w:val="000000" w:themeColor="text1"/>
          <w:sz w:val="28"/>
          <w:szCs w:val="28"/>
        </w:rPr>
        <w:t>.</w:t>
      </w:r>
      <w:r w:rsidR="002C0BB2" w:rsidRPr="00986F7C">
        <w:rPr>
          <w:color w:val="000000" w:themeColor="text1"/>
          <w:sz w:val="28"/>
          <w:szCs w:val="28"/>
        </w:rPr>
        <w:t xml:space="preserve"> </w:t>
      </w:r>
    </w:p>
    <w:p w:rsidR="002C0BB2" w:rsidRDefault="00B91D60" w:rsidP="001D7117">
      <w:pPr>
        <w:pStyle w:val="a3"/>
        <w:tabs>
          <w:tab w:val="left" w:pos="9356"/>
          <w:tab w:val="left" w:pos="9498"/>
        </w:tabs>
        <w:ind w:left="0" w:firstLine="567"/>
        <w:rPr>
          <w:color w:val="000000" w:themeColor="text1"/>
        </w:rPr>
      </w:pPr>
      <w:r>
        <w:rPr>
          <w:color w:val="000000" w:themeColor="text1"/>
        </w:rPr>
        <w:t>Температура горения при соблюдении стехиометрии составила 2261</w:t>
      </w:r>
      <w:r>
        <w:t>°C</w:t>
      </w:r>
      <w:r w:rsidR="0028490C">
        <w:t xml:space="preserve"> (рисунок 23)</w:t>
      </w:r>
      <w:r>
        <w:t>.</w:t>
      </w:r>
    </w:p>
    <w:p w:rsidR="00006B0E" w:rsidRDefault="00006B0E" w:rsidP="001D7117">
      <w:pPr>
        <w:pStyle w:val="a3"/>
        <w:tabs>
          <w:tab w:val="left" w:pos="9356"/>
          <w:tab w:val="left" w:pos="9498"/>
        </w:tabs>
        <w:ind w:left="0" w:firstLine="567"/>
        <w:rPr>
          <w:color w:val="000000" w:themeColor="text1"/>
        </w:rPr>
      </w:pPr>
    </w:p>
    <w:p w:rsidR="002C0BB2" w:rsidRDefault="00006B0E" w:rsidP="00666492">
      <w:pPr>
        <w:pStyle w:val="a3"/>
        <w:tabs>
          <w:tab w:val="left" w:pos="9356"/>
          <w:tab w:val="left" w:pos="9498"/>
        </w:tabs>
        <w:ind w:left="0" w:firstLine="567"/>
        <w:jc w:val="center"/>
        <w:rPr>
          <w:color w:val="FF0000"/>
        </w:rPr>
      </w:pPr>
      <w:r w:rsidRPr="00006B0E">
        <w:rPr>
          <w:noProof/>
          <w:color w:val="000000" w:themeColor="text1"/>
          <w:lang w:eastAsia="ru-RU"/>
        </w:rPr>
        <w:drawing>
          <wp:inline distT="0" distB="0" distL="0" distR="0" wp14:anchorId="11CF3D4B" wp14:editId="566F26D5">
            <wp:extent cx="3739617"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2573F" w:rsidRDefault="0082573F" w:rsidP="00666492">
      <w:pPr>
        <w:pStyle w:val="a3"/>
        <w:tabs>
          <w:tab w:val="left" w:pos="9356"/>
          <w:tab w:val="left" w:pos="9498"/>
        </w:tabs>
        <w:ind w:left="0" w:firstLine="567"/>
        <w:jc w:val="center"/>
        <w:rPr>
          <w:color w:val="FF0000"/>
        </w:rPr>
      </w:pPr>
    </w:p>
    <w:p w:rsidR="00006B0E" w:rsidRPr="002C0BB2" w:rsidRDefault="00006B0E" w:rsidP="00F716D5">
      <w:pPr>
        <w:pStyle w:val="a3"/>
        <w:tabs>
          <w:tab w:val="left" w:pos="9356"/>
          <w:tab w:val="left" w:pos="9498"/>
        </w:tabs>
        <w:ind w:left="0"/>
        <w:jc w:val="center"/>
        <w:rPr>
          <w:color w:val="000000" w:themeColor="text1"/>
        </w:rPr>
      </w:pPr>
      <w:r w:rsidRPr="005319BD">
        <w:t>Рисунок</w:t>
      </w:r>
      <w:r w:rsidRPr="005319BD">
        <w:rPr>
          <w:spacing w:val="1"/>
        </w:rPr>
        <w:t xml:space="preserve"> </w:t>
      </w:r>
      <w:r w:rsidR="00F716D5">
        <w:t>23</w:t>
      </w:r>
      <w:r w:rsidRPr="005319BD">
        <w:t xml:space="preserve"> – </w:t>
      </w:r>
      <w:r>
        <w:rPr>
          <w:color w:val="000000" w:themeColor="text1"/>
        </w:rPr>
        <w:t xml:space="preserve">Зависимость температуры горения от содержания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sidR="002C0BB2">
        <w:rPr>
          <w:color w:val="000000" w:themeColor="text1"/>
        </w:rPr>
        <w:t>-</w:t>
      </w:r>
      <w:r w:rsidRPr="00A20C11">
        <w:rPr>
          <w:color w:val="000000" w:themeColor="text1"/>
        </w:rPr>
        <w:t>ПЭ</w:t>
      </w:r>
      <w:r w:rsidR="002C0BB2" w:rsidRPr="0033764F">
        <w:rPr>
          <w:color w:val="000000" w:themeColor="text1"/>
        </w:rPr>
        <w:t>-</w:t>
      </w:r>
      <w:r w:rsidR="002C0BB2" w:rsidRPr="0033764F">
        <w:rPr>
          <w:color w:val="000000" w:themeColor="text1"/>
          <w:lang w:val="en-US"/>
        </w:rPr>
        <w:t>Mg</w:t>
      </w:r>
    </w:p>
    <w:p w:rsidR="002C0BB2" w:rsidRDefault="002C0BB2" w:rsidP="001D7117">
      <w:pPr>
        <w:pStyle w:val="a3"/>
        <w:tabs>
          <w:tab w:val="left" w:pos="9356"/>
          <w:tab w:val="left" w:pos="9498"/>
        </w:tabs>
        <w:ind w:left="0" w:firstLine="567"/>
        <w:rPr>
          <w:color w:val="000000" w:themeColor="text1"/>
        </w:rPr>
      </w:pPr>
    </w:p>
    <w:p w:rsidR="002C0BB2" w:rsidRPr="00602FA9" w:rsidRDefault="002C0BB2" w:rsidP="001D7117">
      <w:pPr>
        <w:pStyle w:val="a3"/>
        <w:tabs>
          <w:tab w:val="left" w:pos="9356"/>
          <w:tab w:val="left" w:pos="9498"/>
        </w:tabs>
        <w:ind w:left="0" w:firstLine="567"/>
        <w:rPr>
          <w:color w:val="000000" w:themeColor="text1"/>
        </w:rPr>
      </w:pPr>
      <w:r w:rsidRPr="00602FA9">
        <w:rPr>
          <w:color w:val="000000" w:themeColor="text1"/>
        </w:rPr>
        <w:t xml:space="preserve">Также был </w:t>
      </w:r>
      <w:r w:rsidR="00893930">
        <w:rPr>
          <w:color w:val="000000" w:themeColor="text1"/>
        </w:rPr>
        <w:t>рассчитан</w:t>
      </w:r>
      <w:r w:rsidR="00893930" w:rsidRPr="00602FA9">
        <w:rPr>
          <w:color w:val="000000" w:themeColor="text1"/>
        </w:rPr>
        <w:t xml:space="preserve"> </w:t>
      </w:r>
      <w:r w:rsidRPr="00602FA9">
        <w:rPr>
          <w:color w:val="000000" w:themeColor="text1"/>
        </w:rPr>
        <w:t>газовый выход продуктов от содержания</w:t>
      </w:r>
      <w:r w:rsidRPr="00602FA9">
        <w:rPr>
          <w:color w:val="000000" w:themeColor="text1"/>
          <w:spacing w:val="1"/>
        </w:rPr>
        <w:t xml:space="preserve"> </w:t>
      </w:r>
      <w:r w:rsidRPr="00602FA9">
        <w:rPr>
          <w:color w:val="000000" w:themeColor="text1"/>
        </w:rPr>
        <w:t>горючего</w:t>
      </w:r>
      <w:r w:rsidRPr="00602FA9">
        <w:rPr>
          <w:color w:val="000000" w:themeColor="text1"/>
          <w:spacing w:val="-1"/>
        </w:rPr>
        <w:t xml:space="preserve"> </w:t>
      </w:r>
      <w:r w:rsidRPr="00602FA9">
        <w:rPr>
          <w:color w:val="000000" w:themeColor="text1"/>
        </w:rPr>
        <w:t>в</w:t>
      </w:r>
      <w:r w:rsidRPr="00602FA9">
        <w:rPr>
          <w:color w:val="000000" w:themeColor="text1"/>
          <w:spacing w:val="-2"/>
        </w:rPr>
        <w:t xml:space="preserve"> </w:t>
      </w:r>
      <w:r w:rsidRPr="00602FA9">
        <w:rPr>
          <w:color w:val="000000" w:themeColor="text1"/>
        </w:rPr>
        <w:t xml:space="preserve">смеси </w:t>
      </w:r>
      <w:r w:rsidR="00A34664" w:rsidRPr="00A20C11">
        <w:rPr>
          <w:color w:val="000000" w:themeColor="text1"/>
        </w:rPr>
        <w:t>NH</w:t>
      </w:r>
      <w:r w:rsidR="00A34664" w:rsidRPr="00A20C11">
        <w:rPr>
          <w:color w:val="000000" w:themeColor="text1"/>
          <w:vertAlign w:val="subscript"/>
        </w:rPr>
        <w:t>4</w:t>
      </w:r>
      <w:r w:rsidR="00A34664" w:rsidRPr="00A20C11">
        <w:rPr>
          <w:color w:val="000000" w:themeColor="text1"/>
        </w:rPr>
        <w:t>NO</w:t>
      </w:r>
      <w:r w:rsidR="00A34664" w:rsidRPr="00A20C11">
        <w:rPr>
          <w:color w:val="000000" w:themeColor="text1"/>
          <w:vertAlign w:val="subscript"/>
        </w:rPr>
        <w:t>3</w:t>
      </w:r>
      <w:r w:rsidR="00A34664">
        <w:rPr>
          <w:color w:val="000000" w:themeColor="text1"/>
        </w:rPr>
        <w:t>-</w:t>
      </w:r>
      <w:r w:rsidR="00A34664" w:rsidRPr="00A20C11">
        <w:rPr>
          <w:color w:val="000000" w:themeColor="text1"/>
        </w:rPr>
        <w:t>ПЭ</w:t>
      </w:r>
      <w:r w:rsidR="00A34664" w:rsidRPr="0033764F">
        <w:rPr>
          <w:color w:val="000000" w:themeColor="text1"/>
        </w:rPr>
        <w:t>-</w:t>
      </w:r>
      <w:r w:rsidR="00A34664" w:rsidRPr="0033764F">
        <w:rPr>
          <w:color w:val="000000" w:themeColor="text1"/>
          <w:lang w:val="en-US"/>
        </w:rPr>
        <w:t>Mg</w:t>
      </w:r>
      <w:r w:rsidR="00A34664" w:rsidRPr="002C0BB2">
        <w:rPr>
          <w:color w:val="000000" w:themeColor="text1"/>
        </w:rPr>
        <w:t xml:space="preserve"> </w:t>
      </w:r>
      <w:r w:rsidR="00F716D5">
        <w:rPr>
          <w:color w:val="000000" w:themeColor="text1"/>
        </w:rPr>
        <w:t>(рисунок 24</w:t>
      </w:r>
      <w:r w:rsidRPr="00602FA9">
        <w:rPr>
          <w:color w:val="000000" w:themeColor="text1"/>
        </w:rPr>
        <w:t>).</w:t>
      </w:r>
    </w:p>
    <w:p w:rsidR="00666492" w:rsidRDefault="00FF25C2" w:rsidP="00666492">
      <w:pPr>
        <w:pStyle w:val="a3"/>
        <w:tabs>
          <w:tab w:val="left" w:pos="9356"/>
          <w:tab w:val="left" w:pos="9498"/>
        </w:tabs>
        <w:ind w:left="0" w:firstLine="567"/>
        <w:rPr>
          <w:color w:val="000000" w:themeColor="text1"/>
        </w:rPr>
      </w:pPr>
      <w:r w:rsidRPr="00FF25C2">
        <w:rPr>
          <w:color w:val="000000" w:themeColor="text1"/>
        </w:rPr>
        <w:t>Согласно рисунку 24 наблюдается прямолинейная зависимость между уменьшением плотности газов с 0,129 до 0,123 м</w:t>
      </w:r>
      <w:r w:rsidRPr="00FF25C2">
        <w:rPr>
          <w:color w:val="000000" w:themeColor="text1"/>
          <w:vertAlign w:val="superscript"/>
        </w:rPr>
        <w:t>3</w:t>
      </w:r>
      <w:r w:rsidRPr="00FF25C2">
        <w:rPr>
          <w:color w:val="000000" w:themeColor="text1"/>
        </w:rPr>
        <w:t>/кг. Это объясняется снижением содержания нитрата аммония в трехкомпонентной смеси NH</w:t>
      </w:r>
      <w:r w:rsidRPr="00FF25C2">
        <w:rPr>
          <w:color w:val="000000" w:themeColor="text1"/>
          <w:vertAlign w:val="subscript"/>
        </w:rPr>
        <w:t>4</w:t>
      </w:r>
      <w:r w:rsidRPr="00FF25C2">
        <w:rPr>
          <w:color w:val="000000" w:themeColor="text1"/>
        </w:rPr>
        <w:t>NO</w:t>
      </w:r>
      <w:r w:rsidRPr="00FF25C2">
        <w:rPr>
          <w:color w:val="000000" w:themeColor="text1"/>
          <w:vertAlign w:val="subscript"/>
        </w:rPr>
        <w:t>3</w:t>
      </w:r>
      <w:r w:rsidRPr="00FF25C2">
        <w:rPr>
          <w:color w:val="000000" w:themeColor="text1"/>
        </w:rPr>
        <w:t>-ПЭ-Mg. Эти результаты подтверждают, что нарушение стехиометрии, путем увеличения или уменьшения количества горючего, нецелесообразно. Кроме того, увеличение или уменьшение содержания горючего значительно влияет на плотность газов, приводя к изменению е</w:t>
      </w:r>
      <w:r w:rsidR="00AF17D9">
        <w:rPr>
          <w:color w:val="000000" w:themeColor="text1"/>
        </w:rPr>
        <w:t>е значений в диапазоне от 0,127</w:t>
      </w:r>
      <w:r w:rsidRPr="00FF25C2">
        <w:rPr>
          <w:color w:val="000000" w:themeColor="text1"/>
        </w:rPr>
        <w:t xml:space="preserve"> до 0,123 м</w:t>
      </w:r>
      <w:r w:rsidRPr="00FF25C2">
        <w:rPr>
          <w:color w:val="000000" w:themeColor="text1"/>
          <w:vertAlign w:val="superscript"/>
        </w:rPr>
        <w:t>3</w:t>
      </w:r>
      <w:r w:rsidRPr="00FF25C2">
        <w:rPr>
          <w:color w:val="000000" w:themeColor="text1"/>
        </w:rPr>
        <w:t>/кг.</w:t>
      </w:r>
    </w:p>
    <w:p w:rsidR="00FF25C2" w:rsidRDefault="00FF25C2" w:rsidP="00666492">
      <w:pPr>
        <w:pStyle w:val="a3"/>
        <w:tabs>
          <w:tab w:val="left" w:pos="9356"/>
          <w:tab w:val="left" w:pos="9498"/>
        </w:tabs>
        <w:ind w:left="0" w:firstLine="567"/>
        <w:rPr>
          <w:color w:val="FF0000"/>
        </w:rPr>
      </w:pPr>
    </w:p>
    <w:p w:rsidR="00666492" w:rsidRDefault="00666492" w:rsidP="00666492">
      <w:pPr>
        <w:pStyle w:val="a3"/>
        <w:tabs>
          <w:tab w:val="left" w:pos="9356"/>
          <w:tab w:val="left" w:pos="9498"/>
        </w:tabs>
        <w:ind w:left="0" w:firstLine="567"/>
        <w:jc w:val="center"/>
      </w:pPr>
      <w:r w:rsidRPr="00006B0E">
        <w:rPr>
          <w:noProof/>
          <w:color w:val="000000" w:themeColor="text1"/>
          <w:lang w:eastAsia="ru-RU"/>
        </w:rPr>
        <w:drawing>
          <wp:inline distT="0" distB="0" distL="0" distR="0" wp14:anchorId="0131A940" wp14:editId="6936B6FE">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1759" w:rsidRDefault="00301759" w:rsidP="00666492">
      <w:pPr>
        <w:pStyle w:val="a3"/>
        <w:tabs>
          <w:tab w:val="left" w:pos="9356"/>
          <w:tab w:val="left" w:pos="9498"/>
        </w:tabs>
        <w:ind w:left="0" w:firstLine="567"/>
        <w:jc w:val="center"/>
      </w:pPr>
    </w:p>
    <w:p w:rsidR="00666492" w:rsidRPr="00301759" w:rsidRDefault="00666492" w:rsidP="00666492">
      <w:pPr>
        <w:pStyle w:val="a3"/>
        <w:tabs>
          <w:tab w:val="left" w:pos="9356"/>
          <w:tab w:val="left" w:pos="9498"/>
        </w:tabs>
        <w:ind w:left="0" w:firstLine="567"/>
        <w:jc w:val="center"/>
        <w:rPr>
          <w:color w:val="000000" w:themeColor="text1"/>
        </w:rPr>
      </w:pPr>
      <w:r w:rsidRPr="002F26D6">
        <w:t>Рисунок</w:t>
      </w:r>
      <w:r w:rsidRPr="002F26D6">
        <w:rPr>
          <w:spacing w:val="1"/>
        </w:rPr>
        <w:t xml:space="preserve"> </w:t>
      </w:r>
      <w:r w:rsidR="00F716D5">
        <w:t>24</w:t>
      </w:r>
      <w:r w:rsidRPr="002F26D6">
        <w:rPr>
          <w:color w:val="FF0000"/>
        </w:rPr>
        <w:t xml:space="preserve"> </w:t>
      </w:r>
      <w:r w:rsidRPr="002F26D6">
        <w:t>–</w:t>
      </w:r>
      <w:r w:rsidRPr="006A201F">
        <w:rPr>
          <w:color w:val="FF0000"/>
        </w:rPr>
        <w:t xml:space="preserve"> </w:t>
      </w:r>
      <w:r>
        <w:rPr>
          <w:color w:val="000000" w:themeColor="text1"/>
        </w:rPr>
        <w:t xml:space="preserve">Зависимость плотности газов от содержания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Pr>
          <w:color w:val="000000" w:themeColor="text1"/>
        </w:rPr>
        <w:t>-</w:t>
      </w:r>
      <w:r w:rsidRPr="00A20C11">
        <w:rPr>
          <w:color w:val="000000" w:themeColor="text1"/>
        </w:rPr>
        <w:t>ПЭ</w:t>
      </w:r>
      <w:r w:rsidRPr="0033764F">
        <w:rPr>
          <w:color w:val="000000" w:themeColor="text1"/>
        </w:rPr>
        <w:t>-</w:t>
      </w:r>
      <w:r w:rsidRPr="0033764F">
        <w:rPr>
          <w:color w:val="000000" w:themeColor="text1"/>
          <w:lang w:val="en-US"/>
        </w:rPr>
        <w:t>Mg</w:t>
      </w:r>
    </w:p>
    <w:p w:rsidR="00423E3D" w:rsidRPr="007248F7" w:rsidRDefault="00423E3D" w:rsidP="00666492">
      <w:pPr>
        <w:pStyle w:val="a3"/>
        <w:tabs>
          <w:tab w:val="left" w:pos="9356"/>
          <w:tab w:val="left" w:pos="9498"/>
        </w:tabs>
        <w:ind w:left="0" w:firstLine="567"/>
        <w:jc w:val="center"/>
        <w:rPr>
          <w:color w:val="000000" w:themeColor="text1"/>
        </w:rPr>
      </w:pPr>
    </w:p>
    <w:p w:rsidR="009B5E6F" w:rsidRDefault="009B5E6F" w:rsidP="009B5E6F">
      <w:pPr>
        <w:pStyle w:val="a3"/>
        <w:tabs>
          <w:tab w:val="left" w:pos="9356"/>
          <w:tab w:val="left" w:pos="9498"/>
        </w:tabs>
        <w:ind w:left="0" w:firstLine="567"/>
        <w:jc w:val="left"/>
        <w:rPr>
          <w:color w:val="000000" w:themeColor="text1"/>
        </w:rPr>
      </w:pPr>
      <w:r>
        <w:rPr>
          <w:color w:val="000000" w:themeColor="text1"/>
        </w:rPr>
        <w:t>Эксперименты по определению температуры горения составов на основе НА было проведено по 3 раза для каждого состава. Результаты э</w:t>
      </w:r>
      <w:r w:rsidR="008B2025">
        <w:rPr>
          <w:color w:val="000000" w:themeColor="text1"/>
        </w:rPr>
        <w:t xml:space="preserve">кспериментов сведены в таблицу </w:t>
      </w:r>
      <w:r w:rsidR="0094411D">
        <w:rPr>
          <w:color w:val="000000" w:themeColor="text1"/>
        </w:rPr>
        <w:t>7</w:t>
      </w:r>
      <w:r>
        <w:rPr>
          <w:color w:val="000000" w:themeColor="text1"/>
        </w:rPr>
        <w:t xml:space="preserve"> с приведением </w:t>
      </w:r>
      <w:r w:rsidR="00921956">
        <w:rPr>
          <w:color w:val="000000" w:themeColor="text1"/>
        </w:rPr>
        <w:t>стандартного отклонения</w:t>
      </w:r>
      <w:r>
        <w:rPr>
          <w:color w:val="000000" w:themeColor="text1"/>
        </w:rPr>
        <w:t xml:space="preserve">. </w:t>
      </w:r>
    </w:p>
    <w:p w:rsidR="00EC120F" w:rsidRDefault="00EC120F" w:rsidP="009B5E6F">
      <w:pPr>
        <w:pStyle w:val="a3"/>
        <w:tabs>
          <w:tab w:val="left" w:pos="9356"/>
          <w:tab w:val="left" w:pos="9498"/>
        </w:tabs>
        <w:ind w:left="0" w:firstLine="567"/>
        <w:jc w:val="left"/>
        <w:rPr>
          <w:color w:val="000000" w:themeColor="text1"/>
        </w:rPr>
      </w:pPr>
    </w:p>
    <w:p w:rsidR="009B5E6F" w:rsidRDefault="008B2025" w:rsidP="0050199D">
      <w:pPr>
        <w:pStyle w:val="a3"/>
        <w:tabs>
          <w:tab w:val="left" w:pos="9356"/>
          <w:tab w:val="left" w:pos="9498"/>
        </w:tabs>
        <w:ind w:left="0"/>
        <w:rPr>
          <w:color w:val="000000" w:themeColor="text1"/>
        </w:rPr>
      </w:pPr>
      <w:r>
        <w:rPr>
          <w:color w:val="000000" w:themeColor="text1"/>
        </w:rPr>
        <w:t xml:space="preserve">Таблица </w:t>
      </w:r>
      <w:r w:rsidR="0094411D">
        <w:rPr>
          <w:color w:val="000000" w:themeColor="text1"/>
        </w:rPr>
        <w:t>7</w:t>
      </w:r>
      <w:r w:rsidR="007F22ED">
        <w:rPr>
          <w:color w:val="000000" w:themeColor="text1"/>
        </w:rPr>
        <w:t xml:space="preserve"> – Результаты измерений температуры горения для составов на основе НА </w:t>
      </w:r>
    </w:p>
    <w:p w:rsidR="009B5E6F" w:rsidRDefault="009B5E6F" w:rsidP="009B5E6F">
      <w:pPr>
        <w:pStyle w:val="a3"/>
        <w:tabs>
          <w:tab w:val="left" w:pos="9356"/>
          <w:tab w:val="left" w:pos="9498"/>
        </w:tabs>
        <w:ind w:left="0" w:firstLine="567"/>
        <w:jc w:val="left"/>
        <w:rPr>
          <w:color w:val="000000" w:themeColor="text1"/>
        </w:rPr>
      </w:pPr>
    </w:p>
    <w:tbl>
      <w:tblPr>
        <w:tblStyle w:val="af4"/>
        <w:tblW w:w="0" w:type="auto"/>
        <w:tblInd w:w="-5" w:type="dxa"/>
        <w:tblLook w:val="04A0" w:firstRow="1" w:lastRow="0" w:firstColumn="1" w:lastColumn="0" w:noHBand="0" w:noVBand="1"/>
      </w:tblPr>
      <w:tblGrid>
        <w:gridCol w:w="1159"/>
        <w:gridCol w:w="1222"/>
        <w:gridCol w:w="2694"/>
        <w:gridCol w:w="2409"/>
        <w:gridCol w:w="1985"/>
      </w:tblGrid>
      <w:tr w:rsidR="007F22ED" w:rsidTr="0050199D">
        <w:tc>
          <w:tcPr>
            <w:tcW w:w="1159" w:type="dxa"/>
            <w:vAlign w:val="center"/>
          </w:tcPr>
          <w:p w:rsidR="007F22ED" w:rsidRDefault="007F22ED" w:rsidP="009B5E6F">
            <w:pPr>
              <w:pStyle w:val="a3"/>
              <w:tabs>
                <w:tab w:val="left" w:pos="9356"/>
                <w:tab w:val="left" w:pos="9498"/>
              </w:tabs>
              <w:ind w:left="0"/>
              <w:jc w:val="center"/>
              <w:rPr>
                <w:color w:val="000000" w:themeColor="text1"/>
              </w:rPr>
            </w:pPr>
            <w:r>
              <w:rPr>
                <w:color w:val="000000" w:themeColor="text1"/>
              </w:rPr>
              <w:t>Состав</w:t>
            </w:r>
          </w:p>
        </w:tc>
        <w:tc>
          <w:tcPr>
            <w:tcW w:w="1222" w:type="dxa"/>
            <w:vAlign w:val="center"/>
          </w:tcPr>
          <w:p w:rsidR="007F22ED" w:rsidRDefault="007F22ED" w:rsidP="009B5E6F">
            <w:pPr>
              <w:pStyle w:val="a3"/>
              <w:tabs>
                <w:tab w:val="left" w:pos="9356"/>
                <w:tab w:val="left" w:pos="9498"/>
              </w:tabs>
              <w:ind w:left="0"/>
              <w:jc w:val="center"/>
              <w:rPr>
                <w:color w:val="000000" w:themeColor="text1"/>
              </w:rPr>
            </w:pPr>
            <w:r>
              <w:rPr>
                <w:color w:val="000000" w:themeColor="text1"/>
              </w:rPr>
              <w:t>№ экспе</w:t>
            </w:r>
          </w:p>
          <w:p w:rsidR="007F22ED" w:rsidRDefault="007F22ED" w:rsidP="009B5E6F">
            <w:pPr>
              <w:pStyle w:val="a3"/>
              <w:tabs>
                <w:tab w:val="left" w:pos="9356"/>
                <w:tab w:val="left" w:pos="9498"/>
              </w:tabs>
              <w:ind w:left="0"/>
              <w:jc w:val="center"/>
              <w:rPr>
                <w:color w:val="000000" w:themeColor="text1"/>
              </w:rPr>
            </w:pPr>
            <w:r>
              <w:rPr>
                <w:color w:val="000000" w:themeColor="text1"/>
              </w:rPr>
              <w:t>римента</w:t>
            </w:r>
          </w:p>
        </w:tc>
        <w:tc>
          <w:tcPr>
            <w:tcW w:w="2694" w:type="dxa"/>
            <w:vAlign w:val="center"/>
          </w:tcPr>
          <w:p w:rsidR="007F22ED" w:rsidRDefault="007F22ED" w:rsidP="009B5E6F">
            <w:pPr>
              <w:pStyle w:val="a3"/>
              <w:tabs>
                <w:tab w:val="left" w:pos="9356"/>
                <w:tab w:val="left" w:pos="9498"/>
              </w:tabs>
              <w:ind w:left="0"/>
              <w:jc w:val="center"/>
              <w:rPr>
                <w:color w:val="000000" w:themeColor="text1"/>
              </w:rPr>
            </w:pPr>
            <w:r>
              <w:rPr>
                <w:color w:val="000000" w:themeColor="text1"/>
              </w:rPr>
              <w:t xml:space="preserve">Температура, </w:t>
            </w:r>
            <w:r>
              <w:t>°C</w:t>
            </w:r>
          </w:p>
        </w:tc>
        <w:tc>
          <w:tcPr>
            <w:tcW w:w="2409" w:type="dxa"/>
            <w:vAlign w:val="center"/>
          </w:tcPr>
          <w:p w:rsidR="007F22ED" w:rsidRDefault="00565DFD" w:rsidP="009B5E6F">
            <w:pPr>
              <w:pStyle w:val="a3"/>
              <w:tabs>
                <w:tab w:val="left" w:pos="9356"/>
                <w:tab w:val="left" w:pos="9498"/>
              </w:tabs>
              <w:ind w:left="0"/>
              <w:jc w:val="center"/>
              <w:rPr>
                <w:color w:val="000000" w:themeColor="text1"/>
              </w:rPr>
            </w:pPr>
            <w:r>
              <w:rPr>
                <w:color w:val="000000" w:themeColor="text1"/>
              </w:rPr>
              <w:t>Средняя</w:t>
            </w:r>
            <w:r w:rsidR="007F22ED">
              <w:rPr>
                <w:color w:val="000000" w:themeColor="text1"/>
              </w:rPr>
              <w:t xml:space="preserve"> температура, </w:t>
            </w:r>
            <w:r w:rsidR="007F22ED">
              <w:t>°C</w:t>
            </w:r>
          </w:p>
        </w:tc>
        <w:tc>
          <w:tcPr>
            <w:tcW w:w="1985" w:type="dxa"/>
            <w:vAlign w:val="center"/>
          </w:tcPr>
          <w:p w:rsidR="007F22ED" w:rsidRDefault="00921956" w:rsidP="00921956">
            <w:pPr>
              <w:pStyle w:val="a3"/>
              <w:tabs>
                <w:tab w:val="left" w:pos="9356"/>
                <w:tab w:val="left" w:pos="9498"/>
              </w:tabs>
              <w:ind w:left="0"/>
              <w:jc w:val="center"/>
              <w:rPr>
                <w:color w:val="000000" w:themeColor="text1"/>
              </w:rPr>
            </w:pPr>
            <w:r>
              <w:rPr>
                <w:color w:val="000000" w:themeColor="text1"/>
              </w:rPr>
              <w:t>Станд. отклонение</w:t>
            </w:r>
            <w:r w:rsidR="00565DFD">
              <w:rPr>
                <w:color w:val="000000" w:themeColor="text1"/>
              </w:rPr>
              <w:t>, %</w:t>
            </w:r>
          </w:p>
        </w:tc>
      </w:tr>
      <w:tr w:rsidR="007F22ED" w:rsidTr="0050199D">
        <w:tc>
          <w:tcPr>
            <w:tcW w:w="1159" w:type="dxa"/>
            <w:vMerge w:val="restart"/>
            <w:vAlign w:val="center"/>
          </w:tcPr>
          <w:p w:rsidR="007F22ED" w:rsidRDefault="007F22ED" w:rsidP="009B5E6F">
            <w:pPr>
              <w:pStyle w:val="a3"/>
              <w:tabs>
                <w:tab w:val="left" w:pos="9356"/>
                <w:tab w:val="left" w:pos="9498"/>
              </w:tabs>
              <w:ind w:left="0"/>
              <w:jc w:val="center"/>
              <w:rPr>
                <w:color w:val="000000" w:themeColor="text1"/>
              </w:rPr>
            </w:pPr>
            <w:r>
              <w:rPr>
                <w:color w:val="000000" w:themeColor="text1"/>
              </w:rPr>
              <w:t>1</w:t>
            </w:r>
          </w:p>
        </w:tc>
        <w:tc>
          <w:tcPr>
            <w:tcW w:w="1222" w:type="dxa"/>
          </w:tcPr>
          <w:p w:rsidR="007F22ED" w:rsidRDefault="007F22ED" w:rsidP="009B5E6F">
            <w:pPr>
              <w:pStyle w:val="a3"/>
              <w:tabs>
                <w:tab w:val="left" w:pos="9356"/>
                <w:tab w:val="left" w:pos="9498"/>
              </w:tabs>
              <w:ind w:left="0"/>
              <w:jc w:val="center"/>
              <w:rPr>
                <w:color w:val="000000" w:themeColor="text1"/>
              </w:rPr>
            </w:pPr>
            <w:r>
              <w:rPr>
                <w:color w:val="000000" w:themeColor="text1"/>
              </w:rPr>
              <w:t>1</w:t>
            </w:r>
          </w:p>
        </w:tc>
        <w:tc>
          <w:tcPr>
            <w:tcW w:w="2694" w:type="dxa"/>
          </w:tcPr>
          <w:p w:rsidR="007F22ED" w:rsidRDefault="00921956" w:rsidP="009B5E6F">
            <w:pPr>
              <w:pStyle w:val="a3"/>
              <w:tabs>
                <w:tab w:val="left" w:pos="9356"/>
                <w:tab w:val="left" w:pos="9498"/>
              </w:tabs>
              <w:ind w:left="0"/>
              <w:jc w:val="center"/>
              <w:rPr>
                <w:color w:val="000000" w:themeColor="text1"/>
              </w:rPr>
            </w:pPr>
            <w:r>
              <w:rPr>
                <w:color w:val="000000" w:themeColor="text1"/>
              </w:rPr>
              <w:t>1640</w:t>
            </w:r>
          </w:p>
        </w:tc>
        <w:tc>
          <w:tcPr>
            <w:tcW w:w="2409" w:type="dxa"/>
            <w:vMerge w:val="restart"/>
            <w:vAlign w:val="center"/>
          </w:tcPr>
          <w:p w:rsidR="007F22ED" w:rsidRDefault="00EC120F" w:rsidP="009B5E6F">
            <w:pPr>
              <w:pStyle w:val="a3"/>
              <w:tabs>
                <w:tab w:val="left" w:pos="9356"/>
                <w:tab w:val="left" w:pos="9498"/>
              </w:tabs>
              <w:ind w:left="0"/>
              <w:jc w:val="center"/>
              <w:rPr>
                <w:color w:val="000000" w:themeColor="text1"/>
              </w:rPr>
            </w:pPr>
            <w:r>
              <w:rPr>
                <w:color w:val="000000" w:themeColor="text1"/>
              </w:rPr>
              <w:t>1641</w:t>
            </w:r>
          </w:p>
        </w:tc>
        <w:tc>
          <w:tcPr>
            <w:tcW w:w="1985" w:type="dxa"/>
            <w:vMerge w:val="restart"/>
            <w:vAlign w:val="center"/>
          </w:tcPr>
          <w:p w:rsidR="007F22ED" w:rsidRDefault="00921956" w:rsidP="009B5E6F">
            <w:pPr>
              <w:pStyle w:val="a3"/>
              <w:tabs>
                <w:tab w:val="left" w:pos="9356"/>
                <w:tab w:val="left" w:pos="9498"/>
              </w:tabs>
              <w:ind w:left="0"/>
              <w:jc w:val="center"/>
              <w:rPr>
                <w:color w:val="000000" w:themeColor="text1"/>
              </w:rPr>
            </w:pPr>
            <w:r>
              <w:rPr>
                <w:color w:val="000000" w:themeColor="text1"/>
              </w:rPr>
              <w:t>±3,05</w:t>
            </w:r>
          </w:p>
        </w:tc>
      </w:tr>
      <w:tr w:rsidR="007F22ED" w:rsidTr="0050199D">
        <w:tc>
          <w:tcPr>
            <w:tcW w:w="1159" w:type="dxa"/>
            <w:vMerge/>
            <w:vAlign w:val="center"/>
          </w:tcPr>
          <w:p w:rsidR="007F22ED" w:rsidRDefault="007F22ED" w:rsidP="009B5E6F">
            <w:pPr>
              <w:pStyle w:val="a3"/>
              <w:tabs>
                <w:tab w:val="left" w:pos="9356"/>
                <w:tab w:val="left" w:pos="9498"/>
              </w:tabs>
              <w:ind w:left="0"/>
              <w:jc w:val="center"/>
              <w:rPr>
                <w:color w:val="000000" w:themeColor="text1"/>
              </w:rPr>
            </w:pPr>
          </w:p>
        </w:tc>
        <w:tc>
          <w:tcPr>
            <w:tcW w:w="1222" w:type="dxa"/>
          </w:tcPr>
          <w:p w:rsidR="007F22ED" w:rsidRDefault="007F22ED" w:rsidP="009B5E6F">
            <w:pPr>
              <w:pStyle w:val="a3"/>
              <w:tabs>
                <w:tab w:val="left" w:pos="9356"/>
                <w:tab w:val="left" w:pos="9498"/>
              </w:tabs>
              <w:ind w:left="0"/>
              <w:jc w:val="center"/>
              <w:rPr>
                <w:color w:val="000000" w:themeColor="text1"/>
              </w:rPr>
            </w:pPr>
            <w:r>
              <w:rPr>
                <w:color w:val="000000" w:themeColor="text1"/>
              </w:rPr>
              <w:t>2</w:t>
            </w:r>
          </w:p>
        </w:tc>
        <w:tc>
          <w:tcPr>
            <w:tcW w:w="2694" w:type="dxa"/>
          </w:tcPr>
          <w:p w:rsidR="007F22ED" w:rsidRDefault="00921956" w:rsidP="009B5E6F">
            <w:pPr>
              <w:pStyle w:val="a3"/>
              <w:tabs>
                <w:tab w:val="left" w:pos="9356"/>
                <w:tab w:val="left" w:pos="9498"/>
              </w:tabs>
              <w:ind w:left="0"/>
              <w:jc w:val="center"/>
              <w:rPr>
                <w:color w:val="000000" w:themeColor="text1"/>
              </w:rPr>
            </w:pPr>
            <w:r>
              <w:rPr>
                <w:color w:val="000000" w:themeColor="text1"/>
              </w:rPr>
              <w:t>1638</w:t>
            </w:r>
          </w:p>
        </w:tc>
        <w:tc>
          <w:tcPr>
            <w:tcW w:w="2409" w:type="dxa"/>
            <w:vMerge/>
            <w:vAlign w:val="center"/>
          </w:tcPr>
          <w:p w:rsidR="007F22ED" w:rsidRDefault="007F22ED" w:rsidP="009B5E6F">
            <w:pPr>
              <w:pStyle w:val="a3"/>
              <w:tabs>
                <w:tab w:val="left" w:pos="9356"/>
                <w:tab w:val="left" w:pos="9498"/>
              </w:tabs>
              <w:ind w:left="0"/>
              <w:jc w:val="center"/>
              <w:rPr>
                <w:color w:val="000000" w:themeColor="text1"/>
              </w:rPr>
            </w:pPr>
          </w:p>
        </w:tc>
        <w:tc>
          <w:tcPr>
            <w:tcW w:w="1985" w:type="dxa"/>
            <w:vMerge/>
            <w:vAlign w:val="center"/>
          </w:tcPr>
          <w:p w:rsidR="007F22ED" w:rsidRDefault="007F22ED" w:rsidP="009B5E6F">
            <w:pPr>
              <w:pStyle w:val="a3"/>
              <w:tabs>
                <w:tab w:val="left" w:pos="9356"/>
                <w:tab w:val="left" w:pos="9498"/>
              </w:tabs>
              <w:ind w:left="0"/>
              <w:jc w:val="center"/>
              <w:rPr>
                <w:color w:val="000000" w:themeColor="text1"/>
              </w:rPr>
            </w:pPr>
          </w:p>
        </w:tc>
      </w:tr>
      <w:tr w:rsidR="007F22ED" w:rsidTr="0050199D">
        <w:tc>
          <w:tcPr>
            <w:tcW w:w="1159" w:type="dxa"/>
            <w:vMerge/>
            <w:vAlign w:val="center"/>
          </w:tcPr>
          <w:p w:rsidR="007F22ED" w:rsidRDefault="007F22ED" w:rsidP="009B5E6F">
            <w:pPr>
              <w:pStyle w:val="a3"/>
              <w:tabs>
                <w:tab w:val="left" w:pos="9356"/>
                <w:tab w:val="left" w:pos="9498"/>
              </w:tabs>
              <w:ind w:left="0"/>
              <w:jc w:val="center"/>
              <w:rPr>
                <w:color w:val="000000" w:themeColor="text1"/>
              </w:rPr>
            </w:pPr>
          </w:p>
        </w:tc>
        <w:tc>
          <w:tcPr>
            <w:tcW w:w="1222" w:type="dxa"/>
          </w:tcPr>
          <w:p w:rsidR="007F22ED" w:rsidRDefault="007F22ED" w:rsidP="009B5E6F">
            <w:pPr>
              <w:pStyle w:val="a3"/>
              <w:tabs>
                <w:tab w:val="left" w:pos="9356"/>
                <w:tab w:val="left" w:pos="9498"/>
              </w:tabs>
              <w:ind w:left="0"/>
              <w:jc w:val="center"/>
              <w:rPr>
                <w:color w:val="000000" w:themeColor="text1"/>
              </w:rPr>
            </w:pPr>
            <w:r>
              <w:rPr>
                <w:color w:val="000000" w:themeColor="text1"/>
              </w:rPr>
              <w:t>3</w:t>
            </w:r>
          </w:p>
        </w:tc>
        <w:tc>
          <w:tcPr>
            <w:tcW w:w="2694" w:type="dxa"/>
          </w:tcPr>
          <w:p w:rsidR="007F22ED" w:rsidRDefault="00921956" w:rsidP="009B5E6F">
            <w:pPr>
              <w:pStyle w:val="a3"/>
              <w:tabs>
                <w:tab w:val="left" w:pos="9356"/>
                <w:tab w:val="left" w:pos="9498"/>
              </w:tabs>
              <w:ind w:left="0"/>
              <w:jc w:val="center"/>
              <w:rPr>
                <w:color w:val="000000" w:themeColor="text1"/>
              </w:rPr>
            </w:pPr>
            <w:r>
              <w:rPr>
                <w:color w:val="000000" w:themeColor="text1"/>
              </w:rPr>
              <w:t>1644</w:t>
            </w:r>
          </w:p>
        </w:tc>
        <w:tc>
          <w:tcPr>
            <w:tcW w:w="2409" w:type="dxa"/>
            <w:vMerge/>
            <w:vAlign w:val="center"/>
          </w:tcPr>
          <w:p w:rsidR="007F22ED" w:rsidRDefault="007F22ED" w:rsidP="009B5E6F">
            <w:pPr>
              <w:pStyle w:val="a3"/>
              <w:tabs>
                <w:tab w:val="left" w:pos="9356"/>
                <w:tab w:val="left" w:pos="9498"/>
              </w:tabs>
              <w:ind w:left="0"/>
              <w:jc w:val="center"/>
              <w:rPr>
                <w:color w:val="000000" w:themeColor="text1"/>
              </w:rPr>
            </w:pPr>
          </w:p>
        </w:tc>
        <w:tc>
          <w:tcPr>
            <w:tcW w:w="1985" w:type="dxa"/>
            <w:vMerge/>
            <w:vAlign w:val="center"/>
          </w:tcPr>
          <w:p w:rsidR="007F22ED" w:rsidRDefault="007F22ED" w:rsidP="009B5E6F">
            <w:pPr>
              <w:pStyle w:val="a3"/>
              <w:tabs>
                <w:tab w:val="left" w:pos="9356"/>
                <w:tab w:val="left" w:pos="9498"/>
              </w:tabs>
              <w:ind w:left="0"/>
              <w:jc w:val="center"/>
              <w:rPr>
                <w:color w:val="000000" w:themeColor="text1"/>
              </w:rPr>
            </w:pPr>
          </w:p>
        </w:tc>
      </w:tr>
      <w:tr w:rsidR="007F22ED" w:rsidTr="0050199D">
        <w:tc>
          <w:tcPr>
            <w:tcW w:w="1159" w:type="dxa"/>
            <w:vMerge w:val="restart"/>
            <w:vAlign w:val="center"/>
          </w:tcPr>
          <w:p w:rsidR="007F22ED" w:rsidRDefault="007F22ED" w:rsidP="007F22ED">
            <w:pPr>
              <w:pStyle w:val="a3"/>
              <w:tabs>
                <w:tab w:val="left" w:pos="9356"/>
                <w:tab w:val="left" w:pos="9498"/>
              </w:tabs>
              <w:ind w:left="0"/>
              <w:jc w:val="center"/>
              <w:rPr>
                <w:color w:val="000000" w:themeColor="text1"/>
              </w:rPr>
            </w:pPr>
            <w:r>
              <w:rPr>
                <w:color w:val="000000" w:themeColor="text1"/>
              </w:rPr>
              <w:t>2</w:t>
            </w: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1</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1699</w:t>
            </w:r>
          </w:p>
        </w:tc>
        <w:tc>
          <w:tcPr>
            <w:tcW w:w="2409" w:type="dxa"/>
            <w:vMerge w:val="restart"/>
            <w:vAlign w:val="center"/>
          </w:tcPr>
          <w:p w:rsidR="007F22ED" w:rsidRDefault="00EC120F" w:rsidP="007F22ED">
            <w:pPr>
              <w:pStyle w:val="a3"/>
              <w:tabs>
                <w:tab w:val="left" w:pos="9356"/>
                <w:tab w:val="left" w:pos="9498"/>
              </w:tabs>
              <w:ind w:left="0"/>
              <w:jc w:val="center"/>
              <w:rPr>
                <w:color w:val="000000" w:themeColor="text1"/>
              </w:rPr>
            </w:pPr>
            <w:r>
              <w:rPr>
                <w:color w:val="000000" w:themeColor="text1"/>
              </w:rPr>
              <w:t>1704</w:t>
            </w:r>
          </w:p>
        </w:tc>
        <w:tc>
          <w:tcPr>
            <w:tcW w:w="1985" w:type="dxa"/>
            <w:vMerge w:val="restart"/>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±4,36</w:t>
            </w: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2</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1707</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3</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1706</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restart"/>
            <w:vAlign w:val="center"/>
          </w:tcPr>
          <w:p w:rsidR="007F22ED" w:rsidRDefault="007F22ED" w:rsidP="007F22ED">
            <w:pPr>
              <w:pStyle w:val="a3"/>
              <w:tabs>
                <w:tab w:val="left" w:pos="9356"/>
                <w:tab w:val="left" w:pos="9498"/>
              </w:tabs>
              <w:ind w:left="0"/>
              <w:jc w:val="center"/>
              <w:rPr>
                <w:color w:val="000000" w:themeColor="text1"/>
              </w:rPr>
            </w:pPr>
            <w:r>
              <w:rPr>
                <w:color w:val="000000" w:themeColor="text1"/>
              </w:rPr>
              <w:t>3</w:t>
            </w: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1</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1783</w:t>
            </w:r>
          </w:p>
        </w:tc>
        <w:tc>
          <w:tcPr>
            <w:tcW w:w="2409" w:type="dxa"/>
            <w:vMerge w:val="restart"/>
            <w:vAlign w:val="center"/>
          </w:tcPr>
          <w:p w:rsidR="007F22ED" w:rsidRDefault="00EC120F" w:rsidP="007F22ED">
            <w:pPr>
              <w:pStyle w:val="a3"/>
              <w:tabs>
                <w:tab w:val="left" w:pos="9356"/>
                <w:tab w:val="left" w:pos="9498"/>
              </w:tabs>
              <w:ind w:left="0"/>
              <w:jc w:val="center"/>
              <w:rPr>
                <w:color w:val="000000" w:themeColor="text1"/>
              </w:rPr>
            </w:pPr>
            <w:r>
              <w:rPr>
                <w:color w:val="000000" w:themeColor="text1"/>
              </w:rPr>
              <w:t>1782</w:t>
            </w:r>
          </w:p>
        </w:tc>
        <w:tc>
          <w:tcPr>
            <w:tcW w:w="1985" w:type="dxa"/>
            <w:vMerge w:val="restart"/>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±3,61</w:t>
            </w: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2</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1778</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3</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1785</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restart"/>
            <w:vAlign w:val="center"/>
          </w:tcPr>
          <w:p w:rsidR="007F22ED" w:rsidRDefault="007F22ED" w:rsidP="007F22ED">
            <w:pPr>
              <w:pStyle w:val="a3"/>
              <w:tabs>
                <w:tab w:val="left" w:pos="9356"/>
                <w:tab w:val="left" w:pos="9498"/>
              </w:tabs>
              <w:ind w:left="0"/>
              <w:jc w:val="center"/>
              <w:rPr>
                <w:color w:val="000000" w:themeColor="text1"/>
              </w:rPr>
            </w:pPr>
            <w:r>
              <w:rPr>
                <w:color w:val="000000" w:themeColor="text1"/>
              </w:rPr>
              <w:t>4</w:t>
            </w: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1</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1836</w:t>
            </w:r>
          </w:p>
        </w:tc>
        <w:tc>
          <w:tcPr>
            <w:tcW w:w="2409" w:type="dxa"/>
            <w:vMerge w:val="restart"/>
            <w:vAlign w:val="center"/>
          </w:tcPr>
          <w:p w:rsidR="007F22ED" w:rsidRDefault="00EC120F" w:rsidP="007F22ED">
            <w:pPr>
              <w:pStyle w:val="a3"/>
              <w:tabs>
                <w:tab w:val="left" w:pos="9356"/>
                <w:tab w:val="left" w:pos="9498"/>
              </w:tabs>
              <w:ind w:left="0"/>
              <w:jc w:val="center"/>
              <w:rPr>
                <w:color w:val="000000" w:themeColor="text1"/>
              </w:rPr>
            </w:pPr>
            <w:r>
              <w:rPr>
                <w:color w:val="000000" w:themeColor="text1"/>
              </w:rPr>
              <w:t>1834</w:t>
            </w:r>
          </w:p>
        </w:tc>
        <w:tc>
          <w:tcPr>
            <w:tcW w:w="1985" w:type="dxa"/>
            <w:vMerge w:val="restart"/>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±4,35</w:t>
            </w: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2</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1829</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3</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1837</w:t>
            </w:r>
          </w:p>
        </w:tc>
        <w:tc>
          <w:tcPr>
            <w:tcW w:w="2409" w:type="dxa"/>
            <w:vMerge/>
            <w:vAlign w:val="center"/>
          </w:tcPr>
          <w:p w:rsidR="007F22ED" w:rsidRDefault="007F22ED" w:rsidP="007F22ED">
            <w:pPr>
              <w:pStyle w:val="a3"/>
              <w:tabs>
                <w:tab w:val="left" w:pos="9356"/>
                <w:tab w:val="left" w:pos="9498"/>
              </w:tabs>
              <w:ind w:left="0"/>
              <w:jc w:val="center"/>
              <w:rPr>
                <w:color w:val="000000" w:themeColor="text1"/>
              </w:rPr>
            </w:pPr>
          </w:p>
        </w:tc>
        <w:tc>
          <w:tcPr>
            <w:tcW w:w="1985" w:type="dxa"/>
            <w:vMerge/>
            <w:vAlign w:val="center"/>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val="restart"/>
            <w:vAlign w:val="center"/>
          </w:tcPr>
          <w:p w:rsidR="007F22ED" w:rsidRDefault="007F22ED" w:rsidP="007F22ED">
            <w:pPr>
              <w:pStyle w:val="a3"/>
              <w:tabs>
                <w:tab w:val="left" w:pos="9356"/>
                <w:tab w:val="left" w:pos="9498"/>
              </w:tabs>
              <w:ind w:left="0"/>
              <w:jc w:val="center"/>
              <w:rPr>
                <w:color w:val="000000" w:themeColor="text1"/>
              </w:rPr>
            </w:pPr>
            <w:r>
              <w:rPr>
                <w:color w:val="000000" w:themeColor="text1"/>
              </w:rPr>
              <w:t>5</w:t>
            </w: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1</w:t>
            </w:r>
          </w:p>
        </w:tc>
        <w:tc>
          <w:tcPr>
            <w:tcW w:w="2694" w:type="dxa"/>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1885</w:t>
            </w:r>
          </w:p>
        </w:tc>
        <w:tc>
          <w:tcPr>
            <w:tcW w:w="2409" w:type="dxa"/>
            <w:vMerge w:val="restart"/>
            <w:vAlign w:val="center"/>
          </w:tcPr>
          <w:p w:rsidR="007F22ED" w:rsidRDefault="007F22ED" w:rsidP="007F22ED">
            <w:pPr>
              <w:pStyle w:val="a3"/>
              <w:tabs>
                <w:tab w:val="left" w:pos="9356"/>
                <w:tab w:val="left" w:pos="9498"/>
              </w:tabs>
              <w:ind w:left="0"/>
              <w:jc w:val="center"/>
              <w:rPr>
                <w:color w:val="000000" w:themeColor="text1"/>
              </w:rPr>
            </w:pPr>
            <w:r>
              <w:rPr>
                <w:color w:val="000000" w:themeColor="text1"/>
              </w:rPr>
              <w:t>1890</w:t>
            </w:r>
          </w:p>
        </w:tc>
        <w:tc>
          <w:tcPr>
            <w:tcW w:w="1985" w:type="dxa"/>
            <w:vMerge w:val="restart"/>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±4,16</w:t>
            </w:r>
          </w:p>
        </w:tc>
      </w:tr>
      <w:tr w:rsidR="007F22ED" w:rsidTr="0050199D">
        <w:tc>
          <w:tcPr>
            <w:tcW w:w="1159" w:type="dxa"/>
            <w:vMerge/>
            <w:vAlign w:val="center"/>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2</w:t>
            </w:r>
          </w:p>
        </w:tc>
        <w:tc>
          <w:tcPr>
            <w:tcW w:w="2694" w:type="dxa"/>
            <w:vAlign w:val="center"/>
          </w:tcPr>
          <w:p w:rsidR="007F22ED" w:rsidRDefault="00921956" w:rsidP="007F22ED">
            <w:pPr>
              <w:pStyle w:val="a3"/>
              <w:tabs>
                <w:tab w:val="left" w:pos="9356"/>
                <w:tab w:val="left" w:pos="9498"/>
              </w:tabs>
              <w:ind w:left="0"/>
              <w:jc w:val="center"/>
              <w:rPr>
                <w:color w:val="000000" w:themeColor="text1"/>
              </w:rPr>
            </w:pPr>
            <w:r>
              <w:rPr>
                <w:color w:val="000000" w:themeColor="text1"/>
              </w:rPr>
              <w:t>1893</w:t>
            </w:r>
          </w:p>
        </w:tc>
        <w:tc>
          <w:tcPr>
            <w:tcW w:w="2409" w:type="dxa"/>
            <w:vMerge/>
          </w:tcPr>
          <w:p w:rsidR="007F22ED" w:rsidRDefault="007F22ED" w:rsidP="007F22ED">
            <w:pPr>
              <w:pStyle w:val="a3"/>
              <w:tabs>
                <w:tab w:val="left" w:pos="9356"/>
                <w:tab w:val="left" w:pos="9498"/>
              </w:tabs>
              <w:ind w:left="0"/>
              <w:jc w:val="center"/>
              <w:rPr>
                <w:color w:val="000000" w:themeColor="text1"/>
              </w:rPr>
            </w:pPr>
          </w:p>
        </w:tc>
        <w:tc>
          <w:tcPr>
            <w:tcW w:w="1985" w:type="dxa"/>
            <w:vMerge/>
          </w:tcPr>
          <w:p w:rsidR="007F22ED" w:rsidRDefault="007F22ED" w:rsidP="007F22ED">
            <w:pPr>
              <w:pStyle w:val="a3"/>
              <w:tabs>
                <w:tab w:val="left" w:pos="9356"/>
                <w:tab w:val="left" w:pos="9498"/>
              </w:tabs>
              <w:ind w:left="0"/>
              <w:jc w:val="center"/>
              <w:rPr>
                <w:color w:val="000000" w:themeColor="text1"/>
              </w:rPr>
            </w:pPr>
          </w:p>
        </w:tc>
      </w:tr>
      <w:tr w:rsidR="007F22ED" w:rsidTr="0050199D">
        <w:tc>
          <w:tcPr>
            <w:tcW w:w="1159" w:type="dxa"/>
            <w:vMerge/>
          </w:tcPr>
          <w:p w:rsidR="007F22ED" w:rsidRDefault="007F22ED" w:rsidP="007F22ED">
            <w:pPr>
              <w:pStyle w:val="a3"/>
              <w:tabs>
                <w:tab w:val="left" w:pos="9356"/>
                <w:tab w:val="left" w:pos="9498"/>
              </w:tabs>
              <w:ind w:left="0"/>
              <w:jc w:val="center"/>
              <w:rPr>
                <w:color w:val="000000" w:themeColor="text1"/>
              </w:rPr>
            </w:pPr>
          </w:p>
        </w:tc>
        <w:tc>
          <w:tcPr>
            <w:tcW w:w="1222" w:type="dxa"/>
          </w:tcPr>
          <w:p w:rsidR="007F22ED" w:rsidRDefault="007F22ED" w:rsidP="007F22ED">
            <w:pPr>
              <w:pStyle w:val="a3"/>
              <w:tabs>
                <w:tab w:val="left" w:pos="9356"/>
                <w:tab w:val="left" w:pos="9498"/>
              </w:tabs>
              <w:ind w:left="0"/>
              <w:jc w:val="center"/>
              <w:rPr>
                <w:color w:val="000000" w:themeColor="text1"/>
              </w:rPr>
            </w:pPr>
            <w:r>
              <w:rPr>
                <w:color w:val="000000" w:themeColor="text1"/>
              </w:rPr>
              <w:t>3</w:t>
            </w:r>
          </w:p>
        </w:tc>
        <w:tc>
          <w:tcPr>
            <w:tcW w:w="2694" w:type="dxa"/>
          </w:tcPr>
          <w:p w:rsidR="007F22ED" w:rsidRDefault="00921956" w:rsidP="007F22ED">
            <w:pPr>
              <w:pStyle w:val="a3"/>
              <w:tabs>
                <w:tab w:val="left" w:pos="9356"/>
                <w:tab w:val="left" w:pos="9498"/>
              </w:tabs>
              <w:ind w:left="0"/>
              <w:jc w:val="center"/>
              <w:rPr>
                <w:color w:val="000000" w:themeColor="text1"/>
              </w:rPr>
            </w:pPr>
            <w:r>
              <w:rPr>
                <w:color w:val="000000" w:themeColor="text1"/>
              </w:rPr>
              <w:t>1891</w:t>
            </w:r>
          </w:p>
        </w:tc>
        <w:tc>
          <w:tcPr>
            <w:tcW w:w="2409" w:type="dxa"/>
            <w:vMerge/>
          </w:tcPr>
          <w:p w:rsidR="007F22ED" w:rsidRDefault="007F22ED" w:rsidP="007F22ED">
            <w:pPr>
              <w:pStyle w:val="a3"/>
              <w:tabs>
                <w:tab w:val="left" w:pos="9356"/>
                <w:tab w:val="left" w:pos="9498"/>
              </w:tabs>
              <w:ind w:left="0"/>
              <w:jc w:val="center"/>
              <w:rPr>
                <w:color w:val="000000" w:themeColor="text1"/>
              </w:rPr>
            </w:pPr>
          </w:p>
        </w:tc>
        <w:tc>
          <w:tcPr>
            <w:tcW w:w="1985" w:type="dxa"/>
            <w:vMerge/>
          </w:tcPr>
          <w:p w:rsidR="007F22ED" w:rsidRDefault="007F22ED" w:rsidP="007F22ED">
            <w:pPr>
              <w:pStyle w:val="a3"/>
              <w:tabs>
                <w:tab w:val="left" w:pos="9356"/>
                <w:tab w:val="left" w:pos="9498"/>
              </w:tabs>
              <w:ind w:left="0"/>
              <w:jc w:val="center"/>
              <w:rPr>
                <w:color w:val="000000" w:themeColor="text1"/>
              </w:rPr>
            </w:pPr>
          </w:p>
        </w:tc>
      </w:tr>
    </w:tbl>
    <w:p w:rsidR="009B5E6F" w:rsidRDefault="009B5E6F" w:rsidP="009B5E6F">
      <w:pPr>
        <w:pStyle w:val="a3"/>
        <w:tabs>
          <w:tab w:val="left" w:pos="9356"/>
          <w:tab w:val="left" w:pos="9498"/>
        </w:tabs>
        <w:ind w:left="0" w:firstLine="567"/>
        <w:jc w:val="left"/>
        <w:rPr>
          <w:color w:val="000000" w:themeColor="text1"/>
        </w:rPr>
      </w:pPr>
    </w:p>
    <w:p w:rsidR="00FE2185" w:rsidRPr="007248F7" w:rsidRDefault="008B2025" w:rsidP="00085FA0">
      <w:pPr>
        <w:pStyle w:val="a3"/>
        <w:tabs>
          <w:tab w:val="left" w:pos="9356"/>
          <w:tab w:val="left" w:pos="9498"/>
        </w:tabs>
        <w:ind w:left="0" w:firstLine="567"/>
        <w:jc w:val="left"/>
        <w:rPr>
          <w:color w:val="000000" w:themeColor="text1"/>
        </w:rPr>
      </w:pPr>
      <w:r>
        <w:rPr>
          <w:color w:val="000000" w:themeColor="text1"/>
        </w:rPr>
        <w:lastRenderedPageBreak/>
        <w:t xml:space="preserve">Из таблицы </w:t>
      </w:r>
      <w:r w:rsidR="0094411D">
        <w:rPr>
          <w:color w:val="000000" w:themeColor="text1"/>
        </w:rPr>
        <w:t>7</w:t>
      </w:r>
      <w:r w:rsidR="00FE2185">
        <w:rPr>
          <w:color w:val="000000" w:themeColor="text1"/>
        </w:rPr>
        <w:t xml:space="preserve"> видно, что погрешность измерений варьируется в диапазоне</w:t>
      </w:r>
      <w:r w:rsidR="00085FA0">
        <w:rPr>
          <w:color w:val="000000" w:themeColor="text1"/>
        </w:rPr>
        <w:t xml:space="preserve"> с ±3,05</w:t>
      </w:r>
      <w:r w:rsidR="003963B7">
        <w:rPr>
          <w:color w:val="000000" w:themeColor="text1"/>
        </w:rPr>
        <w:t>%</w:t>
      </w:r>
      <w:r w:rsidR="00085FA0">
        <w:rPr>
          <w:color w:val="000000" w:themeColor="text1"/>
        </w:rPr>
        <w:t xml:space="preserve"> до ±4,36</w:t>
      </w:r>
      <w:r w:rsidR="003963B7">
        <w:rPr>
          <w:color w:val="000000" w:themeColor="text1"/>
        </w:rPr>
        <w:t>%</w:t>
      </w:r>
      <w:r w:rsidR="00085FA0">
        <w:rPr>
          <w:color w:val="000000" w:themeColor="text1"/>
        </w:rPr>
        <w:t xml:space="preserve">, что входит в доверительный интервал.  </w:t>
      </w:r>
    </w:p>
    <w:p w:rsidR="00BA608E" w:rsidRPr="00BA608E" w:rsidRDefault="00BA608E" w:rsidP="00BA608E">
      <w:pPr>
        <w:pStyle w:val="a3"/>
        <w:tabs>
          <w:tab w:val="left" w:pos="9356"/>
          <w:tab w:val="left" w:pos="9498"/>
        </w:tabs>
        <w:ind w:left="0" w:firstLine="567"/>
        <w:rPr>
          <w:color w:val="000000" w:themeColor="text1"/>
        </w:rPr>
      </w:pPr>
      <w:r>
        <w:rPr>
          <w:color w:val="000000" w:themeColor="text1"/>
        </w:rPr>
        <w:t>На рисунке 25 показаны результаты температуры экспериментальным путем в зависимости от содержания магния в составе.</w:t>
      </w:r>
    </w:p>
    <w:p w:rsidR="00BA608E" w:rsidRPr="00BA608E" w:rsidRDefault="00BA608E" w:rsidP="00666492">
      <w:pPr>
        <w:pStyle w:val="a3"/>
        <w:tabs>
          <w:tab w:val="left" w:pos="9356"/>
          <w:tab w:val="left" w:pos="9498"/>
        </w:tabs>
        <w:ind w:left="0" w:firstLine="567"/>
        <w:jc w:val="center"/>
        <w:rPr>
          <w:color w:val="000000" w:themeColor="text1"/>
        </w:rPr>
      </w:pPr>
    </w:p>
    <w:p w:rsidR="00BA608E" w:rsidRDefault="00F7197A" w:rsidP="00A127A2">
      <w:pPr>
        <w:pStyle w:val="a3"/>
        <w:tabs>
          <w:tab w:val="left" w:pos="9356"/>
          <w:tab w:val="left" w:pos="9498"/>
        </w:tabs>
        <w:ind w:left="0" w:firstLine="567"/>
        <w:jc w:val="center"/>
        <w:rPr>
          <w:color w:val="000000" w:themeColor="text1"/>
          <w:spacing w:val="-67"/>
        </w:rPr>
      </w:pPr>
      <w:r w:rsidRPr="00F7197A">
        <w:rPr>
          <w:noProof/>
          <w:color w:val="000000" w:themeColor="text1"/>
          <w:spacing w:val="-67"/>
          <w:lang w:eastAsia="ru-RU"/>
        </w:rPr>
        <w:drawing>
          <wp:inline distT="0" distB="0" distL="0" distR="0" wp14:anchorId="731717B2" wp14:editId="57F502C5">
            <wp:extent cx="3384869" cy="1840741"/>
            <wp:effectExtent l="0" t="0" r="635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84869" cy="1840741"/>
                    </a:xfrm>
                    <a:prstGeom prst="rect">
                      <a:avLst/>
                    </a:prstGeom>
                  </pic:spPr>
                </pic:pic>
              </a:graphicData>
            </a:graphic>
          </wp:inline>
        </w:drawing>
      </w:r>
    </w:p>
    <w:p w:rsidR="00F7197A" w:rsidRDefault="00F7197A" w:rsidP="00A127A2">
      <w:pPr>
        <w:pStyle w:val="a3"/>
        <w:tabs>
          <w:tab w:val="left" w:pos="9356"/>
          <w:tab w:val="left" w:pos="9498"/>
        </w:tabs>
        <w:ind w:left="0" w:firstLine="567"/>
        <w:jc w:val="center"/>
        <w:rPr>
          <w:color w:val="000000" w:themeColor="text1"/>
          <w:spacing w:val="-67"/>
        </w:rPr>
      </w:pPr>
    </w:p>
    <w:p w:rsidR="00BA608E" w:rsidRDefault="00BA608E" w:rsidP="00BA608E">
      <w:pPr>
        <w:pStyle w:val="a3"/>
        <w:tabs>
          <w:tab w:val="left" w:pos="9356"/>
          <w:tab w:val="left" w:pos="9498"/>
        </w:tabs>
        <w:ind w:left="0"/>
        <w:jc w:val="center"/>
        <w:rPr>
          <w:color w:val="000000" w:themeColor="text1"/>
        </w:rPr>
      </w:pPr>
      <w:r w:rsidRPr="00BA608E">
        <w:rPr>
          <w:color w:val="000000" w:themeColor="text1"/>
        </w:rPr>
        <w:t xml:space="preserve">Рисунок 25 – Зависимость температуры горения составов тройной смеси </w:t>
      </w:r>
      <w:r w:rsidR="003D758D" w:rsidRPr="00793935">
        <w:rPr>
          <w:color w:val="000000" w:themeColor="text1"/>
          <w:lang w:val="en-GB"/>
        </w:rPr>
        <w:t>NH</w:t>
      </w:r>
      <w:r w:rsidR="003D758D" w:rsidRPr="00793935">
        <w:rPr>
          <w:color w:val="000000" w:themeColor="text1"/>
          <w:vertAlign w:val="subscript"/>
        </w:rPr>
        <w:t>4</w:t>
      </w:r>
      <w:r w:rsidR="003D758D" w:rsidRPr="00793935">
        <w:rPr>
          <w:color w:val="000000" w:themeColor="text1"/>
          <w:lang w:val="en-GB"/>
        </w:rPr>
        <w:t>NO</w:t>
      </w:r>
      <w:r w:rsidR="003D758D" w:rsidRPr="00793935">
        <w:rPr>
          <w:color w:val="000000" w:themeColor="text1"/>
          <w:vertAlign w:val="subscript"/>
        </w:rPr>
        <w:t>3</w:t>
      </w:r>
      <w:r w:rsidRPr="00BA608E">
        <w:rPr>
          <w:color w:val="000000" w:themeColor="text1"/>
        </w:rPr>
        <w:t>-ПЭ-Mg от содержания Mg</w:t>
      </w:r>
    </w:p>
    <w:p w:rsidR="00BA608E" w:rsidRDefault="00BA608E" w:rsidP="00BA608E">
      <w:pPr>
        <w:pStyle w:val="a3"/>
        <w:tabs>
          <w:tab w:val="left" w:pos="9356"/>
          <w:tab w:val="left" w:pos="9498"/>
        </w:tabs>
        <w:ind w:left="0"/>
        <w:jc w:val="center"/>
        <w:rPr>
          <w:color w:val="000000" w:themeColor="text1"/>
        </w:rPr>
      </w:pPr>
    </w:p>
    <w:p w:rsidR="00BA608E" w:rsidRPr="00BA608E" w:rsidRDefault="00BA608E" w:rsidP="00BA608E">
      <w:pPr>
        <w:pStyle w:val="a3"/>
        <w:tabs>
          <w:tab w:val="left" w:pos="9356"/>
          <w:tab w:val="left" w:pos="9498"/>
        </w:tabs>
        <w:ind w:left="0" w:firstLine="567"/>
        <w:rPr>
          <w:color w:val="000000" w:themeColor="text1"/>
        </w:rPr>
      </w:pPr>
      <w:r>
        <w:rPr>
          <w:color w:val="000000" w:themeColor="text1"/>
        </w:rPr>
        <w:t xml:space="preserve">Количество магния варьировалось от 0 до 10%, температура горения замеряли пирометром марки </w:t>
      </w:r>
      <w:r>
        <w:rPr>
          <w:color w:val="000000" w:themeColor="text1"/>
          <w:lang w:val="en-US"/>
        </w:rPr>
        <w:t>PCE</w:t>
      </w:r>
      <w:r w:rsidRPr="00BA608E">
        <w:rPr>
          <w:color w:val="000000" w:themeColor="text1"/>
        </w:rPr>
        <w:t xml:space="preserve"> 892. </w:t>
      </w:r>
      <w:r>
        <w:rPr>
          <w:color w:val="000000" w:themeColor="text1"/>
        </w:rPr>
        <w:t xml:space="preserve">Как видно из рисунка 25 при увеличении магния в составе </w:t>
      </w:r>
      <w:r w:rsidR="003D758D" w:rsidRPr="00793935">
        <w:rPr>
          <w:color w:val="000000" w:themeColor="text1"/>
          <w:lang w:val="en-GB"/>
        </w:rPr>
        <w:t>NH</w:t>
      </w:r>
      <w:r w:rsidR="003D758D" w:rsidRPr="00793935">
        <w:rPr>
          <w:color w:val="000000" w:themeColor="text1"/>
          <w:vertAlign w:val="subscript"/>
        </w:rPr>
        <w:t>4</w:t>
      </w:r>
      <w:r w:rsidR="003D758D" w:rsidRPr="00793935">
        <w:rPr>
          <w:color w:val="000000" w:themeColor="text1"/>
          <w:lang w:val="en-GB"/>
        </w:rPr>
        <w:t>NO</w:t>
      </w:r>
      <w:r w:rsidR="003D758D" w:rsidRPr="00793935">
        <w:rPr>
          <w:color w:val="000000" w:themeColor="text1"/>
          <w:vertAlign w:val="subscript"/>
        </w:rPr>
        <w:t>3</w:t>
      </w:r>
      <w:r w:rsidRPr="00BA608E">
        <w:rPr>
          <w:color w:val="000000" w:themeColor="text1"/>
        </w:rPr>
        <w:t>-ПЭ-Mg</w:t>
      </w:r>
      <w:r>
        <w:rPr>
          <w:color w:val="000000" w:themeColor="text1"/>
        </w:rPr>
        <w:t xml:space="preserve"> температура горения растет и достигает 1890 </w:t>
      </w:r>
      <w:r>
        <w:t xml:space="preserve">°C. </w:t>
      </w:r>
      <w:r w:rsidR="002A0D77">
        <w:t>При дальнейшем увеличении магния в составе не приводит к значительным изменениям температуры.</w:t>
      </w:r>
    </w:p>
    <w:p w:rsidR="00BA608E" w:rsidRDefault="00BA608E" w:rsidP="00AE156C">
      <w:pPr>
        <w:pStyle w:val="a3"/>
        <w:tabs>
          <w:tab w:val="left" w:pos="9356"/>
          <w:tab w:val="left" w:pos="9498"/>
        </w:tabs>
        <w:ind w:left="0" w:firstLine="567"/>
      </w:pPr>
    </w:p>
    <w:p w:rsidR="005319BD" w:rsidRPr="00D8564D" w:rsidRDefault="008B2025" w:rsidP="00A65C87">
      <w:pPr>
        <w:pStyle w:val="a3"/>
        <w:tabs>
          <w:tab w:val="left" w:pos="9356"/>
          <w:tab w:val="left" w:pos="9498"/>
        </w:tabs>
        <w:ind w:left="0"/>
        <w:rPr>
          <w:color w:val="000000" w:themeColor="text1"/>
        </w:rPr>
      </w:pPr>
      <w:r>
        <w:t xml:space="preserve">Таблица </w:t>
      </w:r>
      <w:r w:rsidR="0094411D">
        <w:t>8</w:t>
      </w:r>
      <w:r w:rsidR="005319BD" w:rsidRPr="005319BD">
        <w:t xml:space="preserve"> –</w:t>
      </w:r>
      <w:r w:rsidR="00793935" w:rsidRPr="005319BD">
        <w:t xml:space="preserve"> Расчетный </w:t>
      </w:r>
      <w:r w:rsidR="00793935" w:rsidRPr="00793935">
        <w:rPr>
          <w:color w:val="000000" w:themeColor="text1"/>
        </w:rPr>
        <w:t xml:space="preserve">состав газообразных продуктов горения тройной смеси </w:t>
      </w:r>
      <w:r w:rsidR="00793935" w:rsidRPr="00793935">
        <w:rPr>
          <w:color w:val="000000" w:themeColor="text1"/>
          <w:lang w:val="en-GB"/>
        </w:rPr>
        <w:t>NH</w:t>
      </w:r>
      <w:r w:rsidR="00793935" w:rsidRPr="00793935">
        <w:rPr>
          <w:color w:val="000000" w:themeColor="text1"/>
          <w:vertAlign w:val="subscript"/>
        </w:rPr>
        <w:t>4</w:t>
      </w:r>
      <w:r w:rsidR="00793935" w:rsidRPr="00793935">
        <w:rPr>
          <w:color w:val="000000" w:themeColor="text1"/>
          <w:lang w:val="en-GB"/>
        </w:rPr>
        <w:t>NO</w:t>
      </w:r>
      <w:r w:rsidR="00793935" w:rsidRPr="00793935">
        <w:rPr>
          <w:color w:val="000000" w:themeColor="text1"/>
          <w:vertAlign w:val="subscript"/>
        </w:rPr>
        <w:t>3</w:t>
      </w:r>
      <w:r w:rsidR="00793935" w:rsidRPr="00793935">
        <w:rPr>
          <w:color w:val="000000" w:themeColor="text1"/>
        </w:rPr>
        <w:t>-ПЭ-</w:t>
      </w:r>
      <w:r w:rsidR="00793935" w:rsidRPr="00793935">
        <w:rPr>
          <w:color w:val="000000" w:themeColor="text1"/>
          <w:lang w:val="en-US"/>
        </w:rPr>
        <w:t>Mg</w:t>
      </w:r>
    </w:p>
    <w:p w:rsidR="00FC0941" w:rsidRPr="000C5CDC" w:rsidRDefault="00FC0941" w:rsidP="00A65C87">
      <w:pPr>
        <w:pStyle w:val="a3"/>
        <w:tabs>
          <w:tab w:val="left" w:pos="9356"/>
          <w:tab w:val="left" w:pos="9498"/>
        </w:tabs>
        <w:ind w:left="0"/>
        <w:rPr>
          <w:color w:val="000000" w:themeColor="text1"/>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555"/>
        <w:gridCol w:w="1559"/>
        <w:gridCol w:w="1559"/>
        <w:gridCol w:w="1559"/>
        <w:gridCol w:w="1560"/>
        <w:gridCol w:w="1645"/>
      </w:tblGrid>
      <w:tr w:rsidR="002D5B6C" w:rsidRPr="005551EF" w:rsidTr="000F06D8">
        <w:trPr>
          <w:trHeight w:val="261"/>
          <w:jc w:val="center"/>
        </w:trPr>
        <w:tc>
          <w:tcPr>
            <w:tcW w:w="1555" w:type="dxa"/>
            <w:shd w:val="clear" w:color="auto" w:fill="auto"/>
            <w:tcMar>
              <w:top w:w="14" w:type="dxa"/>
              <w:left w:w="14" w:type="dxa"/>
              <w:bottom w:w="0" w:type="dxa"/>
              <w:right w:w="14" w:type="dxa"/>
            </w:tcMar>
            <w:vAlign w:val="center"/>
            <w:hideMark/>
          </w:tcPr>
          <w:p w:rsidR="002D5B6C" w:rsidRPr="005551EF" w:rsidRDefault="002D5B6C" w:rsidP="002D5B6C">
            <w:pPr>
              <w:pStyle w:val="a3"/>
              <w:tabs>
                <w:tab w:val="left" w:pos="9356"/>
                <w:tab w:val="left" w:pos="9498"/>
              </w:tabs>
              <w:ind w:left="0"/>
              <w:jc w:val="center"/>
              <w:rPr>
                <w:color w:val="000000" w:themeColor="text1"/>
              </w:rPr>
            </w:pPr>
            <w:r w:rsidRPr="00E30284">
              <w:t>Продукты</w:t>
            </w:r>
            <w:r>
              <w:t xml:space="preserve"> </w:t>
            </w:r>
            <w:r>
              <w:rPr>
                <w:color w:val="000000"/>
                <w:kern w:val="24"/>
                <w:lang w:eastAsia="ru-RU"/>
              </w:rPr>
              <w:t>сгорания</w:t>
            </w:r>
          </w:p>
        </w:tc>
        <w:tc>
          <w:tcPr>
            <w:tcW w:w="7882" w:type="dxa"/>
            <w:gridSpan w:val="5"/>
            <w:shd w:val="clear" w:color="auto" w:fill="auto"/>
            <w:tcMar>
              <w:top w:w="14" w:type="dxa"/>
              <w:left w:w="14" w:type="dxa"/>
              <w:bottom w:w="0" w:type="dxa"/>
              <w:right w:w="14" w:type="dxa"/>
            </w:tcMar>
            <w:vAlign w:val="center"/>
            <w:hideMark/>
          </w:tcPr>
          <w:p w:rsidR="002D5B6C" w:rsidRPr="005551EF" w:rsidRDefault="002D5B6C" w:rsidP="000F06D8">
            <w:pPr>
              <w:pStyle w:val="a3"/>
              <w:tabs>
                <w:tab w:val="left" w:pos="9356"/>
                <w:tab w:val="left" w:pos="9498"/>
              </w:tabs>
              <w:ind w:left="0"/>
              <w:rPr>
                <w:color w:val="000000" w:themeColor="text1"/>
              </w:rPr>
            </w:pPr>
            <w:r>
              <w:t>Содержание продуктов (</w:t>
            </w:r>
            <w:r w:rsidRPr="00E30284">
              <w:t>%</w:t>
            </w:r>
            <w:r>
              <w:t xml:space="preserve">) / </w:t>
            </w:r>
            <w:r w:rsidRPr="00E30284">
              <w:t>коэф</w:t>
            </w:r>
            <w:r>
              <w:t>ф</w:t>
            </w:r>
            <w:r w:rsidRPr="00E30284">
              <w:t>ициент избытка горючего (</w:t>
            </w:r>
            <w:r w:rsidRPr="005551EF">
              <w:rPr>
                <w:lang w:val="en-US"/>
              </w:rPr>
              <w:t>β</w:t>
            </w:r>
            <w:r w:rsidRPr="00E30284">
              <w:t>)</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H</w:t>
            </w:r>
            <w:r w:rsidRPr="005551EF">
              <w:rPr>
                <w:color w:val="000000" w:themeColor="text1"/>
                <w:vertAlign w:val="subscript"/>
                <w:lang w:val="en-US"/>
              </w:rPr>
              <w:t>2</w:t>
            </w:r>
            <w:r w:rsidRPr="005551EF">
              <w:rPr>
                <w:color w:val="000000" w:themeColor="text1"/>
                <w:lang w:val="en-US"/>
              </w:rPr>
              <w:t>O</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61,63</w:t>
            </w:r>
            <w:r w:rsidR="002D5B6C">
              <w:rPr>
                <w:color w:val="000000" w:themeColor="text1"/>
              </w:rPr>
              <w:t xml:space="preserve"> /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61,44</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60,77</w:t>
            </w:r>
            <w:r w:rsidR="002D5B6C">
              <w:rPr>
                <w:color w:val="000000" w:themeColor="text1"/>
              </w:rPr>
              <w:t xml:space="preserve"> / </w:t>
            </w:r>
            <w:r w:rsidR="002D5B6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59,63</w:t>
            </w:r>
            <w:r w:rsidR="00E609EC">
              <w:rPr>
                <w:color w:val="000000" w:themeColor="text1"/>
              </w:rPr>
              <w:t xml:space="preserve"> </w:t>
            </w:r>
            <w:r w:rsidR="002D5B6C">
              <w:rPr>
                <w:color w:val="000000" w:themeColor="text1"/>
              </w:rPr>
              <w:t xml:space="preserve">/ </w:t>
            </w:r>
            <w:r w:rsidR="002D5B6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58,21</w:t>
            </w:r>
            <w:r w:rsidR="00E609EC">
              <w:rPr>
                <w:color w:val="000000" w:themeColor="text1"/>
              </w:rPr>
              <w:t xml:space="preserve"> </w:t>
            </w:r>
            <w:r w:rsidR="002D5B6C">
              <w:rPr>
                <w:color w:val="000000" w:themeColor="text1"/>
              </w:rPr>
              <w:t xml:space="preserve">/ </w:t>
            </w:r>
            <w:r w:rsidR="002D5B6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N</w:t>
            </w:r>
            <w:r w:rsidRPr="005551EF">
              <w:rPr>
                <w:color w:val="000000" w:themeColor="text1"/>
                <w:vertAlign w:val="subscript"/>
                <w:lang w:val="en-US"/>
              </w:rPr>
              <w:t>2</w:t>
            </w:r>
          </w:p>
        </w:tc>
        <w:tc>
          <w:tcPr>
            <w:tcW w:w="1559" w:type="dxa"/>
            <w:shd w:val="clear" w:color="auto" w:fill="auto"/>
            <w:tcMar>
              <w:top w:w="14" w:type="dxa"/>
              <w:left w:w="14" w:type="dxa"/>
              <w:bottom w:w="0" w:type="dxa"/>
              <w:right w:w="14" w:type="dxa"/>
            </w:tcMar>
            <w:vAlign w:val="bottom"/>
            <w:hideMark/>
          </w:tcPr>
          <w:p w:rsidR="005551EF" w:rsidRPr="005551EF" w:rsidRDefault="003C26B9" w:rsidP="003C26B9">
            <w:pPr>
              <w:pStyle w:val="a3"/>
              <w:tabs>
                <w:tab w:val="left" w:pos="9356"/>
                <w:tab w:val="left" w:pos="9498"/>
              </w:tabs>
              <w:ind w:left="0"/>
              <w:jc w:val="center"/>
              <w:rPr>
                <w:color w:val="000000" w:themeColor="text1"/>
              </w:rPr>
            </w:pPr>
            <w:r>
              <w:rPr>
                <w:color w:val="000000" w:themeColor="text1"/>
              </w:rPr>
              <w:t>24</w:t>
            </w:r>
            <w:r w:rsidR="005551EF" w:rsidRPr="005551EF">
              <w:rPr>
                <w:color w:val="000000" w:themeColor="text1"/>
              </w:rPr>
              <w:t>,10</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3C26B9" w:rsidP="003C26B9">
            <w:pPr>
              <w:pStyle w:val="a3"/>
              <w:tabs>
                <w:tab w:val="left" w:pos="9356"/>
                <w:tab w:val="left" w:pos="9498"/>
              </w:tabs>
              <w:ind w:left="0"/>
              <w:jc w:val="center"/>
              <w:rPr>
                <w:color w:val="000000" w:themeColor="text1"/>
              </w:rPr>
            </w:pPr>
            <w:r>
              <w:rPr>
                <w:color w:val="000000" w:themeColor="text1"/>
              </w:rPr>
              <w:t>25</w:t>
            </w:r>
            <w:r w:rsidR="005551EF" w:rsidRPr="005551EF">
              <w:rPr>
                <w:color w:val="000000" w:themeColor="text1"/>
              </w:rPr>
              <w:t>,88</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3C26B9" w:rsidP="003C26B9">
            <w:pPr>
              <w:pStyle w:val="a3"/>
              <w:tabs>
                <w:tab w:val="left" w:pos="9356"/>
                <w:tab w:val="left" w:pos="9498"/>
              </w:tabs>
              <w:ind w:left="0"/>
              <w:jc w:val="center"/>
              <w:rPr>
                <w:color w:val="000000" w:themeColor="text1"/>
              </w:rPr>
            </w:pPr>
            <w:r>
              <w:rPr>
                <w:color w:val="000000" w:themeColor="text1"/>
              </w:rPr>
              <w:t>25</w:t>
            </w:r>
            <w:r w:rsidR="005551EF" w:rsidRPr="005551EF">
              <w:rPr>
                <w:color w:val="000000" w:themeColor="text1"/>
              </w:rPr>
              <w:t>,59</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3C26B9" w:rsidP="003C26B9">
            <w:pPr>
              <w:pStyle w:val="a3"/>
              <w:tabs>
                <w:tab w:val="left" w:pos="9356"/>
                <w:tab w:val="left" w:pos="9498"/>
              </w:tabs>
              <w:ind w:left="0"/>
              <w:jc w:val="center"/>
              <w:rPr>
                <w:color w:val="000000" w:themeColor="text1"/>
              </w:rPr>
            </w:pPr>
            <w:r>
              <w:rPr>
                <w:color w:val="000000" w:themeColor="text1"/>
              </w:rPr>
              <w:t>25</w:t>
            </w:r>
            <w:r w:rsidR="005551EF" w:rsidRPr="005551EF">
              <w:rPr>
                <w:color w:val="000000" w:themeColor="text1"/>
              </w:rPr>
              <w:t>,23</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3C26B9" w:rsidP="003C26B9">
            <w:pPr>
              <w:pStyle w:val="a3"/>
              <w:tabs>
                <w:tab w:val="left" w:pos="9356"/>
                <w:tab w:val="left" w:pos="9498"/>
              </w:tabs>
              <w:ind w:left="0"/>
              <w:jc w:val="center"/>
              <w:rPr>
                <w:color w:val="000000" w:themeColor="text1"/>
              </w:rPr>
            </w:pPr>
            <w:r>
              <w:rPr>
                <w:color w:val="000000" w:themeColor="text1"/>
              </w:rPr>
              <w:t>24</w:t>
            </w:r>
            <w:r w:rsidR="005551EF" w:rsidRPr="005551EF">
              <w:rPr>
                <w:color w:val="000000" w:themeColor="text1"/>
              </w:rPr>
              <w:t>,83</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H</w:t>
            </w:r>
            <w:r w:rsidRPr="005551EF">
              <w:rPr>
                <w:color w:val="000000" w:themeColor="text1"/>
                <w:vertAlign w:val="subscript"/>
                <w:lang w:val="en-US"/>
              </w:rPr>
              <w:t>2</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0,56</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1,07</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1,90</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3,06</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4,40</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CO</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0,38</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0,77</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1,43</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2,28</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3,20</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CO</w:t>
            </w:r>
            <w:r w:rsidRPr="005551EF">
              <w:rPr>
                <w:color w:val="000000" w:themeColor="text1"/>
                <w:vertAlign w:val="subscript"/>
                <w:lang w:val="en-US"/>
              </w:rPr>
              <w:t>2</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7,79</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8,17</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8,27</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8,13</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7,89</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NO</w:t>
            </w:r>
            <w:r w:rsidRPr="005551EF">
              <w:rPr>
                <w:color w:val="000000" w:themeColor="text1"/>
                <w:vertAlign w:val="subscript"/>
                <w:lang w:val="en-US"/>
              </w:rPr>
              <w:t>2</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0,04</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0,07</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0,10</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0,12</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0,13</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N</w:t>
            </w:r>
            <w:r w:rsidRPr="005551EF">
              <w:rPr>
                <w:color w:val="000000" w:themeColor="text1"/>
                <w:vertAlign w:val="subscript"/>
                <w:lang w:val="en-US"/>
              </w:rPr>
              <w:t>2</w:t>
            </w:r>
            <w:r w:rsidRPr="005551EF">
              <w:rPr>
                <w:color w:val="000000" w:themeColor="text1"/>
                <w:lang w:val="en-US"/>
              </w:rPr>
              <w:t>O</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0,64</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0,64</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0,52</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0,37</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0,24</w:t>
            </w:r>
            <w:r w:rsidR="00E609EC">
              <w:rPr>
                <w:color w:val="000000" w:themeColor="text1"/>
              </w:rPr>
              <w:t xml:space="preserve"> / </w:t>
            </w:r>
            <w:r w:rsidR="00E609EC" w:rsidRPr="005551EF">
              <w:rPr>
                <w:color w:val="000000" w:themeColor="text1"/>
              </w:rPr>
              <w:t>1,28</w:t>
            </w:r>
          </w:p>
        </w:tc>
      </w:tr>
      <w:tr w:rsidR="005551EF" w:rsidRPr="007D23A3" w:rsidTr="000F06D8">
        <w:trPr>
          <w:trHeight w:val="261"/>
          <w:jc w:val="center"/>
        </w:trPr>
        <w:tc>
          <w:tcPr>
            <w:tcW w:w="155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lang w:val="en-US"/>
              </w:rPr>
              <w:t>NO</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0,20</w:t>
            </w:r>
            <w:r w:rsidR="002D5B6C">
              <w:rPr>
                <w:color w:val="000000" w:themeColor="text1"/>
              </w:rPr>
              <w:t xml:space="preserve">/ </w:t>
            </w:r>
            <w:r w:rsidR="002D5B6C" w:rsidRPr="005551EF">
              <w:rPr>
                <w:color w:val="000000" w:themeColor="text1"/>
              </w:rPr>
              <w:t>0,90</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0,15</w:t>
            </w:r>
            <w:r w:rsidR="002D5B6C">
              <w:rPr>
                <w:color w:val="000000" w:themeColor="text1"/>
              </w:rPr>
              <w:t xml:space="preserve"> / </w:t>
            </w:r>
            <w:r w:rsidR="002D5B6C" w:rsidRPr="005551EF">
              <w:rPr>
                <w:color w:val="000000" w:themeColor="text1"/>
              </w:rPr>
              <w:t>0,99</w:t>
            </w:r>
          </w:p>
        </w:tc>
        <w:tc>
          <w:tcPr>
            <w:tcW w:w="1559"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0,09</w:t>
            </w:r>
            <w:r w:rsidR="00E609EC">
              <w:rPr>
                <w:color w:val="000000" w:themeColor="text1"/>
              </w:rPr>
              <w:t xml:space="preserve"> / </w:t>
            </w:r>
            <w:r w:rsidR="00E609EC" w:rsidRPr="005551EF">
              <w:rPr>
                <w:color w:val="000000" w:themeColor="text1"/>
              </w:rPr>
              <w:t>1,09</w:t>
            </w:r>
          </w:p>
        </w:tc>
        <w:tc>
          <w:tcPr>
            <w:tcW w:w="1560"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0,05</w:t>
            </w:r>
            <w:r w:rsidR="00E609EC">
              <w:rPr>
                <w:color w:val="000000" w:themeColor="text1"/>
              </w:rPr>
              <w:t xml:space="preserve"> / </w:t>
            </w:r>
            <w:r w:rsidR="00E609EC" w:rsidRPr="005551EF">
              <w:rPr>
                <w:color w:val="000000" w:themeColor="text1"/>
              </w:rPr>
              <w:t>1,19</w:t>
            </w:r>
          </w:p>
        </w:tc>
        <w:tc>
          <w:tcPr>
            <w:tcW w:w="1645" w:type="dxa"/>
            <w:shd w:val="clear" w:color="auto" w:fill="auto"/>
            <w:tcMar>
              <w:top w:w="14" w:type="dxa"/>
              <w:left w:w="14" w:type="dxa"/>
              <w:bottom w:w="0" w:type="dxa"/>
              <w:right w:w="14" w:type="dxa"/>
            </w:tcMar>
            <w:vAlign w:val="bottom"/>
            <w:hideMark/>
          </w:tcPr>
          <w:p w:rsidR="005551EF" w:rsidRPr="005551EF" w:rsidRDefault="005551EF" w:rsidP="003C26B9">
            <w:pPr>
              <w:pStyle w:val="a3"/>
              <w:tabs>
                <w:tab w:val="left" w:pos="9356"/>
                <w:tab w:val="left" w:pos="9498"/>
              </w:tabs>
              <w:ind w:left="0"/>
              <w:jc w:val="center"/>
              <w:rPr>
                <w:color w:val="000000" w:themeColor="text1"/>
              </w:rPr>
            </w:pPr>
            <w:r w:rsidRPr="005551EF">
              <w:rPr>
                <w:color w:val="000000" w:themeColor="text1"/>
              </w:rPr>
              <w:t>0,02</w:t>
            </w:r>
            <w:r w:rsidR="00E609EC">
              <w:rPr>
                <w:color w:val="000000" w:themeColor="text1"/>
              </w:rPr>
              <w:t xml:space="preserve"> / </w:t>
            </w:r>
            <w:r w:rsidR="00E609EC" w:rsidRPr="005551EF">
              <w:rPr>
                <w:color w:val="000000" w:themeColor="text1"/>
              </w:rPr>
              <w:t>1,28</w:t>
            </w:r>
          </w:p>
        </w:tc>
      </w:tr>
      <w:tr w:rsidR="003C26B9" w:rsidRPr="007D23A3" w:rsidTr="000F06D8">
        <w:trPr>
          <w:trHeight w:val="350"/>
          <w:jc w:val="center"/>
        </w:trPr>
        <w:tc>
          <w:tcPr>
            <w:tcW w:w="1555" w:type="dxa"/>
            <w:shd w:val="clear" w:color="auto" w:fill="auto"/>
            <w:tcMar>
              <w:top w:w="14" w:type="dxa"/>
              <w:left w:w="14" w:type="dxa"/>
              <w:bottom w:w="0" w:type="dxa"/>
              <w:right w:w="14" w:type="dxa"/>
            </w:tcMar>
            <w:vAlign w:val="bottom"/>
            <w:hideMark/>
          </w:tcPr>
          <w:p w:rsidR="003C26B9" w:rsidRPr="005551EF" w:rsidRDefault="003C26B9" w:rsidP="003C26B9">
            <w:pPr>
              <w:pStyle w:val="a3"/>
              <w:tabs>
                <w:tab w:val="left" w:pos="9356"/>
                <w:tab w:val="left" w:pos="9498"/>
              </w:tabs>
              <w:ind w:left="0"/>
              <w:jc w:val="center"/>
              <w:rPr>
                <w:color w:val="000000" w:themeColor="text1"/>
              </w:rPr>
            </w:pPr>
            <w:r w:rsidRPr="005551EF">
              <w:rPr>
                <w:color w:val="000000" w:themeColor="text1"/>
                <w:lang w:val="en-US"/>
              </w:rPr>
              <w:t>O</w:t>
            </w:r>
            <w:r w:rsidRPr="005551EF">
              <w:rPr>
                <w:color w:val="000000" w:themeColor="text1"/>
                <w:vertAlign w:val="subscript"/>
                <w:lang w:val="en-US"/>
              </w:rPr>
              <w:t>2</w:t>
            </w:r>
          </w:p>
        </w:tc>
        <w:tc>
          <w:tcPr>
            <w:tcW w:w="1559" w:type="dxa"/>
            <w:shd w:val="clear" w:color="auto" w:fill="auto"/>
            <w:tcMar>
              <w:top w:w="14" w:type="dxa"/>
              <w:left w:w="14" w:type="dxa"/>
              <w:bottom w:w="0" w:type="dxa"/>
              <w:right w:w="14" w:type="dxa"/>
            </w:tcMar>
            <w:hideMark/>
          </w:tcPr>
          <w:p w:rsidR="003C26B9" w:rsidRPr="003C26B9" w:rsidRDefault="003C26B9" w:rsidP="003C26B9">
            <w:pPr>
              <w:jc w:val="center"/>
              <w:rPr>
                <w:sz w:val="28"/>
                <w:szCs w:val="28"/>
              </w:rPr>
            </w:pPr>
            <w:r>
              <w:rPr>
                <w:sz w:val="28"/>
                <w:szCs w:val="28"/>
              </w:rPr>
              <w:t>5,51</w:t>
            </w:r>
            <w:r w:rsidR="002D5B6C" w:rsidRPr="000F06D8">
              <w:rPr>
                <w:color w:val="000000" w:themeColor="text1"/>
                <w:sz w:val="28"/>
                <w:szCs w:val="28"/>
              </w:rPr>
              <w:t>/ 0,90</w:t>
            </w:r>
          </w:p>
        </w:tc>
        <w:tc>
          <w:tcPr>
            <w:tcW w:w="1559" w:type="dxa"/>
            <w:shd w:val="clear" w:color="auto" w:fill="auto"/>
            <w:tcMar>
              <w:top w:w="14" w:type="dxa"/>
              <w:left w:w="14" w:type="dxa"/>
              <w:bottom w:w="0" w:type="dxa"/>
              <w:right w:w="14" w:type="dxa"/>
            </w:tcMar>
            <w:hideMark/>
          </w:tcPr>
          <w:p w:rsidR="003C26B9" w:rsidRPr="003C26B9" w:rsidRDefault="003C26B9" w:rsidP="003C26B9">
            <w:pPr>
              <w:jc w:val="center"/>
              <w:rPr>
                <w:sz w:val="28"/>
                <w:szCs w:val="28"/>
              </w:rPr>
            </w:pPr>
            <w:r>
              <w:rPr>
                <w:sz w:val="28"/>
                <w:szCs w:val="28"/>
              </w:rPr>
              <w:t>3,25</w:t>
            </w:r>
            <w:r w:rsidR="002D5B6C">
              <w:rPr>
                <w:color w:val="000000" w:themeColor="text1"/>
              </w:rPr>
              <w:t xml:space="preserve"> </w:t>
            </w:r>
            <w:r w:rsidR="002D5B6C" w:rsidRPr="000F06D8">
              <w:rPr>
                <w:color w:val="000000" w:themeColor="text1"/>
                <w:sz w:val="28"/>
                <w:szCs w:val="28"/>
              </w:rPr>
              <w:t>/ 0,99</w:t>
            </w:r>
          </w:p>
        </w:tc>
        <w:tc>
          <w:tcPr>
            <w:tcW w:w="1559" w:type="dxa"/>
            <w:shd w:val="clear" w:color="auto" w:fill="auto"/>
            <w:tcMar>
              <w:top w:w="14" w:type="dxa"/>
              <w:left w:w="14" w:type="dxa"/>
              <w:bottom w:w="0" w:type="dxa"/>
              <w:right w:w="14" w:type="dxa"/>
            </w:tcMar>
            <w:hideMark/>
          </w:tcPr>
          <w:p w:rsidR="003C26B9" w:rsidRPr="003C26B9" w:rsidRDefault="003C26B9" w:rsidP="003C26B9">
            <w:pPr>
              <w:jc w:val="center"/>
              <w:rPr>
                <w:sz w:val="28"/>
                <w:szCs w:val="28"/>
              </w:rPr>
            </w:pPr>
            <w:r>
              <w:rPr>
                <w:sz w:val="28"/>
                <w:szCs w:val="28"/>
              </w:rPr>
              <w:t>2,94</w:t>
            </w:r>
            <w:r w:rsidR="00E609EC" w:rsidRPr="00E609EC">
              <w:rPr>
                <w:sz w:val="28"/>
                <w:szCs w:val="28"/>
              </w:rPr>
              <w:t xml:space="preserve"> / 1,09</w:t>
            </w:r>
          </w:p>
        </w:tc>
        <w:tc>
          <w:tcPr>
            <w:tcW w:w="1560" w:type="dxa"/>
            <w:shd w:val="clear" w:color="auto" w:fill="auto"/>
            <w:tcMar>
              <w:top w:w="14" w:type="dxa"/>
              <w:left w:w="14" w:type="dxa"/>
              <w:bottom w:w="0" w:type="dxa"/>
              <w:right w:w="14" w:type="dxa"/>
            </w:tcMar>
            <w:hideMark/>
          </w:tcPr>
          <w:p w:rsidR="003C26B9" w:rsidRPr="003C26B9" w:rsidRDefault="003C26B9" w:rsidP="003C26B9">
            <w:pPr>
              <w:jc w:val="center"/>
              <w:rPr>
                <w:sz w:val="28"/>
                <w:szCs w:val="28"/>
              </w:rPr>
            </w:pPr>
            <w:r>
              <w:rPr>
                <w:sz w:val="28"/>
                <w:szCs w:val="28"/>
              </w:rPr>
              <w:t>1,82</w:t>
            </w:r>
            <w:r w:rsidR="00E609EC" w:rsidRPr="00E609EC">
              <w:rPr>
                <w:sz w:val="28"/>
                <w:szCs w:val="28"/>
              </w:rPr>
              <w:t xml:space="preserve"> / 1,19</w:t>
            </w:r>
          </w:p>
        </w:tc>
        <w:tc>
          <w:tcPr>
            <w:tcW w:w="1645" w:type="dxa"/>
            <w:shd w:val="clear" w:color="auto" w:fill="auto"/>
            <w:tcMar>
              <w:top w:w="14" w:type="dxa"/>
              <w:left w:w="14" w:type="dxa"/>
              <w:bottom w:w="0" w:type="dxa"/>
              <w:right w:w="14" w:type="dxa"/>
            </w:tcMar>
            <w:hideMark/>
          </w:tcPr>
          <w:p w:rsidR="003C26B9" w:rsidRPr="003C26B9" w:rsidRDefault="003C26B9" w:rsidP="003C26B9">
            <w:pPr>
              <w:jc w:val="center"/>
              <w:rPr>
                <w:sz w:val="28"/>
                <w:szCs w:val="28"/>
              </w:rPr>
            </w:pPr>
            <w:r>
              <w:rPr>
                <w:sz w:val="28"/>
                <w:szCs w:val="28"/>
              </w:rPr>
              <w:t>0,93</w:t>
            </w:r>
            <w:r w:rsidR="00E609EC" w:rsidRPr="00E609EC">
              <w:rPr>
                <w:sz w:val="28"/>
                <w:szCs w:val="28"/>
              </w:rPr>
              <w:t xml:space="preserve"> / 1,28</w:t>
            </w:r>
          </w:p>
        </w:tc>
      </w:tr>
    </w:tbl>
    <w:p w:rsidR="002C0BB2" w:rsidRPr="002C0BB2" w:rsidRDefault="002C0BB2" w:rsidP="001D7117">
      <w:pPr>
        <w:pStyle w:val="a3"/>
        <w:tabs>
          <w:tab w:val="left" w:pos="9356"/>
          <w:tab w:val="left" w:pos="9498"/>
        </w:tabs>
        <w:ind w:left="0" w:firstLine="567"/>
        <w:rPr>
          <w:color w:val="FF0000"/>
        </w:rPr>
      </w:pPr>
    </w:p>
    <w:p w:rsidR="00F222A1" w:rsidRDefault="00793935" w:rsidP="001D7117">
      <w:pPr>
        <w:pStyle w:val="a3"/>
        <w:tabs>
          <w:tab w:val="left" w:pos="9356"/>
          <w:tab w:val="left" w:pos="9498"/>
        </w:tabs>
        <w:ind w:left="0" w:firstLine="567"/>
        <w:rPr>
          <w:color w:val="000000" w:themeColor="text1"/>
        </w:rPr>
      </w:pPr>
      <w:r>
        <w:rPr>
          <w:color w:val="000000" w:themeColor="text1"/>
        </w:rPr>
        <w:t xml:space="preserve">В </w:t>
      </w:r>
      <w:r w:rsidR="00F222A1">
        <w:rPr>
          <w:color w:val="000000" w:themeColor="text1"/>
        </w:rPr>
        <w:t>таблице</w:t>
      </w:r>
      <w:r w:rsidR="005319BD">
        <w:rPr>
          <w:color w:val="000000" w:themeColor="text1"/>
        </w:rPr>
        <w:t xml:space="preserve"> </w:t>
      </w:r>
      <w:r w:rsidR="00357F05">
        <w:rPr>
          <w:color w:val="000000" w:themeColor="text1"/>
        </w:rPr>
        <w:t>8</w:t>
      </w:r>
      <w:r>
        <w:rPr>
          <w:color w:val="000000" w:themeColor="text1"/>
        </w:rPr>
        <w:t xml:space="preserve"> приведен р</w:t>
      </w:r>
      <w:r w:rsidRPr="00793935">
        <w:rPr>
          <w:color w:val="000000" w:themeColor="text1"/>
        </w:rPr>
        <w:t>асчетный состав</w:t>
      </w:r>
      <w:r w:rsidR="00786E31">
        <w:rPr>
          <w:color w:val="000000" w:themeColor="text1"/>
        </w:rPr>
        <w:t xml:space="preserve"> в процентном содержании</w:t>
      </w:r>
      <w:r w:rsidRPr="00793935">
        <w:rPr>
          <w:color w:val="000000" w:themeColor="text1"/>
        </w:rPr>
        <w:t xml:space="preserve"> газообразных продуктов горения тройной смеси </w:t>
      </w:r>
      <w:r w:rsidRPr="00793935">
        <w:rPr>
          <w:color w:val="000000" w:themeColor="text1"/>
          <w:lang w:val="en-GB"/>
        </w:rPr>
        <w:t>NH</w:t>
      </w:r>
      <w:r w:rsidRPr="00793935">
        <w:rPr>
          <w:color w:val="000000" w:themeColor="text1"/>
          <w:vertAlign w:val="subscript"/>
        </w:rPr>
        <w:t>4</w:t>
      </w:r>
      <w:r w:rsidRPr="00793935">
        <w:rPr>
          <w:color w:val="000000" w:themeColor="text1"/>
          <w:lang w:val="en-GB"/>
        </w:rPr>
        <w:t>NO</w:t>
      </w:r>
      <w:r w:rsidRPr="00793935">
        <w:rPr>
          <w:color w:val="000000" w:themeColor="text1"/>
          <w:vertAlign w:val="subscript"/>
        </w:rPr>
        <w:t>3</w:t>
      </w:r>
      <w:r w:rsidRPr="00793935">
        <w:rPr>
          <w:color w:val="000000" w:themeColor="text1"/>
        </w:rPr>
        <w:t>-ПЭ-</w:t>
      </w:r>
      <w:r w:rsidRPr="00793935">
        <w:rPr>
          <w:color w:val="000000" w:themeColor="text1"/>
          <w:lang w:val="en-US"/>
        </w:rPr>
        <w:t>Mg</w:t>
      </w:r>
      <w:r w:rsidR="00E609EC">
        <w:rPr>
          <w:color w:val="000000" w:themeColor="text1"/>
        </w:rPr>
        <w:t xml:space="preserve"> в зависимости от коэффициента избытка горючего </w:t>
      </w:r>
      <w:r w:rsidR="00E609EC" w:rsidRPr="005551EF">
        <w:rPr>
          <w:lang w:val="en-US"/>
        </w:rPr>
        <w:t>β</w:t>
      </w:r>
      <w:r w:rsidR="00E609EC">
        <w:rPr>
          <w:color w:val="000000" w:themeColor="text1"/>
        </w:rPr>
        <w:t>. К</w:t>
      </w:r>
      <w:r>
        <w:rPr>
          <w:color w:val="000000" w:themeColor="text1"/>
        </w:rPr>
        <w:t xml:space="preserve">ак мы видим основными продуктами </w:t>
      </w:r>
      <w:r w:rsidR="00F222A1">
        <w:rPr>
          <w:color w:val="000000" w:themeColor="text1"/>
        </w:rPr>
        <w:t>сгорания</w:t>
      </w:r>
      <w:r>
        <w:rPr>
          <w:color w:val="000000" w:themeColor="text1"/>
        </w:rPr>
        <w:t xml:space="preserve"> являются </w:t>
      </w:r>
      <w:r w:rsidR="00F222A1">
        <w:rPr>
          <w:color w:val="000000" w:themeColor="text1"/>
        </w:rPr>
        <w:t>H</w:t>
      </w:r>
      <w:r w:rsidR="00F222A1">
        <w:rPr>
          <w:color w:val="000000" w:themeColor="text1"/>
          <w:vertAlign w:val="subscript"/>
        </w:rPr>
        <w:t>2</w:t>
      </w:r>
      <w:r w:rsidR="00F222A1">
        <w:rPr>
          <w:color w:val="000000" w:themeColor="text1"/>
        </w:rPr>
        <w:t>O, H</w:t>
      </w:r>
      <w:r w:rsidR="00F222A1" w:rsidRPr="00AA6311">
        <w:rPr>
          <w:color w:val="000000" w:themeColor="text1"/>
          <w:vertAlign w:val="subscript"/>
        </w:rPr>
        <w:t>2</w:t>
      </w:r>
      <w:r w:rsidR="00F222A1">
        <w:rPr>
          <w:color w:val="000000" w:themeColor="text1"/>
        </w:rPr>
        <w:t xml:space="preserve">, </w:t>
      </w:r>
      <w:r w:rsidR="00F222A1" w:rsidRPr="00F222A1">
        <w:rPr>
          <w:color w:val="000000" w:themeColor="text1"/>
        </w:rPr>
        <w:t>CO</w:t>
      </w:r>
      <w:r w:rsidR="00F222A1">
        <w:rPr>
          <w:color w:val="000000" w:themeColor="text1"/>
          <w:vertAlign w:val="subscript"/>
        </w:rPr>
        <w:t>2</w:t>
      </w:r>
      <w:r w:rsidR="00E609EC" w:rsidRPr="000F06D8">
        <w:rPr>
          <w:color w:val="000000" w:themeColor="text1"/>
        </w:rPr>
        <w:t>.</w:t>
      </w:r>
      <w:r w:rsidR="00F222A1" w:rsidRPr="000F06D8">
        <w:rPr>
          <w:color w:val="000000" w:themeColor="text1"/>
        </w:rPr>
        <w:t xml:space="preserve"> </w:t>
      </w:r>
      <w:r w:rsidR="00F222A1">
        <w:rPr>
          <w:color w:val="000000" w:themeColor="text1"/>
        </w:rPr>
        <w:t xml:space="preserve">Вредные газы такие как моноксид углерода и </w:t>
      </w:r>
      <w:r w:rsidR="00F222A1">
        <w:rPr>
          <w:color w:val="000000" w:themeColor="text1"/>
        </w:rPr>
        <w:lastRenderedPageBreak/>
        <w:t xml:space="preserve">оксиды азота практически отсутствуют в продуктах сгорания. Также по таблице можно заметить, что при большом избытке горючего, увеличивается выход моноксида углерода, поэтому мы придерживаемся стехиометрии, где незначительный избыток горючего. </w:t>
      </w:r>
    </w:p>
    <w:p w:rsidR="002A0D77" w:rsidRDefault="003963B7" w:rsidP="003806E3">
      <w:pPr>
        <w:pStyle w:val="a3"/>
        <w:tabs>
          <w:tab w:val="left" w:pos="9356"/>
          <w:tab w:val="left" w:pos="9498"/>
        </w:tabs>
        <w:ind w:left="0" w:firstLine="567"/>
        <w:rPr>
          <w:color w:val="000000" w:themeColor="text1"/>
        </w:rPr>
      </w:pPr>
      <w:r>
        <w:rPr>
          <w:color w:val="000000" w:themeColor="text1"/>
        </w:rPr>
        <w:t>Из графиков 24 и 25</w:t>
      </w:r>
      <w:r w:rsidR="002E461E" w:rsidRPr="002E461E">
        <w:rPr>
          <w:color w:val="000000" w:themeColor="text1"/>
        </w:rPr>
        <w:t xml:space="preserve"> можно сделать вывод, что оптимальным составом для достижения наибольшего выхода газовых продуктов является рецептура пиротехнического состава со стехиометрическим содержанием горючего в диапазоне 25-30%. График 26 демонстрирует зависимость RT от содержания </w:t>
      </w:r>
      <w:r w:rsidR="00AC1370">
        <w:rPr>
          <w:color w:val="000000" w:themeColor="text1"/>
        </w:rPr>
        <w:t>магния</w:t>
      </w:r>
      <w:r w:rsidR="002E461E" w:rsidRPr="002E461E">
        <w:rPr>
          <w:color w:val="000000" w:themeColor="text1"/>
        </w:rPr>
        <w:t xml:space="preserve"> в NH</w:t>
      </w:r>
      <w:r w:rsidR="002E461E" w:rsidRPr="002E461E">
        <w:rPr>
          <w:color w:val="000000" w:themeColor="text1"/>
          <w:vertAlign w:val="subscript"/>
        </w:rPr>
        <w:t>4</w:t>
      </w:r>
      <w:r w:rsidR="002E461E" w:rsidRPr="002E461E">
        <w:rPr>
          <w:color w:val="000000" w:themeColor="text1"/>
        </w:rPr>
        <w:t>NO</w:t>
      </w:r>
      <w:r w:rsidR="002E461E" w:rsidRPr="002E461E">
        <w:rPr>
          <w:color w:val="000000" w:themeColor="text1"/>
          <w:vertAlign w:val="subscript"/>
        </w:rPr>
        <w:t>3</w:t>
      </w:r>
      <w:r w:rsidR="002E461E" w:rsidRPr="002E461E">
        <w:rPr>
          <w:color w:val="000000" w:themeColor="text1"/>
        </w:rPr>
        <w:t>-ПЭ</w:t>
      </w:r>
      <w:r w:rsidR="003806E3">
        <w:rPr>
          <w:color w:val="000000" w:themeColor="text1"/>
        </w:rPr>
        <w:t>-</w:t>
      </w:r>
      <w:r w:rsidR="003806E3">
        <w:rPr>
          <w:color w:val="000000" w:themeColor="text1"/>
          <w:lang w:val="en-US"/>
        </w:rPr>
        <w:t>Mg</w:t>
      </w:r>
      <w:r w:rsidR="002E461E" w:rsidRPr="002E461E">
        <w:rPr>
          <w:color w:val="000000" w:themeColor="text1"/>
        </w:rPr>
        <w:t xml:space="preserve">. </w:t>
      </w:r>
      <w:r w:rsidR="003806E3" w:rsidRPr="003806E3">
        <w:rPr>
          <w:color w:val="000000" w:themeColor="text1"/>
        </w:rPr>
        <w:t>RT – работоспособность продуктов сгорания, зависящая от вида использу</w:t>
      </w:r>
      <w:r w:rsidR="003806E3">
        <w:rPr>
          <w:color w:val="000000" w:themeColor="text1"/>
        </w:rPr>
        <w:t>емого топлива, массового соотно</w:t>
      </w:r>
      <w:r w:rsidR="00786E9E">
        <w:rPr>
          <w:color w:val="000000" w:themeColor="text1"/>
        </w:rPr>
        <w:t>шения окислитель/горючее и давления</w:t>
      </w:r>
      <w:r w:rsidR="003806E3" w:rsidRPr="003806E3">
        <w:rPr>
          <w:color w:val="000000" w:themeColor="text1"/>
        </w:rPr>
        <w:t>.</w:t>
      </w:r>
    </w:p>
    <w:p w:rsidR="002E461E" w:rsidRDefault="002E461E" w:rsidP="00ED760F">
      <w:pPr>
        <w:pStyle w:val="a3"/>
        <w:tabs>
          <w:tab w:val="left" w:pos="9356"/>
          <w:tab w:val="left" w:pos="9498"/>
        </w:tabs>
        <w:ind w:left="0" w:firstLine="567"/>
      </w:pPr>
    </w:p>
    <w:p w:rsidR="00ED760F" w:rsidRDefault="00786E9E" w:rsidP="00ED760F">
      <w:pPr>
        <w:pStyle w:val="a3"/>
        <w:tabs>
          <w:tab w:val="left" w:pos="9356"/>
          <w:tab w:val="left" w:pos="9498"/>
        </w:tabs>
        <w:ind w:left="0" w:firstLine="567"/>
        <w:jc w:val="center"/>
        <w:rPr>
          <w:sz w:val="20"/>
        </w:rPr>
      </w:pPr>
      <w:r>
        <w:rPr>
          <w:noProof/>
          <w:lang w:eastAsia="ru-RU"/>
        </w:rPr>
        <w:drawing>
          <wp:inline distT="0" distB="0" distL="0" distR="0" wp14:anchorId="6D782A30" wp14:editId="35F75F7C">
            <wp:extent cx="3061970" cy="1765005"/>
            <wp:effectExtent l="0" t="0" r="5080" b="698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D760F" w:rsidRDefault="00ED760F" w:rsidP="00ED760F">
      <w:pPr>
        <w:pStyle w:val="a3"/>
        <w:tabs>
          <w:tab w:val="left" w:pos="9356"/>
          <w:tab w:val="left" w:pos="9498"/>
        </w:tabs>
        <w:ind w:left="0" w:firstLine="567"/>
        <w:jc w:val="left"/>
        <w:rPr>
          <w:sz w:val="21"/>
        </w:rPr>
      </w:pPr>
    </w:p>
    <w:p w:rsidR="00ED760F" w:rsidRPr="00786E9E" w:rsidRDefault="009B71ED" w:rsidP="00F716D5">
      <w:pPr>
        <w:pStyle w:val="a3"/>
        <w:tabs>
          <w:tab w:val="left" w:pos="9356"/>
          <w:tab w:val="left" w:pos="9498"/>
        </w:tabs>
        <w:ind w:left="0"/>
        <w:jc w:val="center"/>
        <w:rPr>
          <w:color w:val="000000" w:themeColor="text1"/>
        </w:rPr>
      </w:pPr>
      <w:r w:rsidRPr="00786E9E">
        <w:rPr>
          <w:color w:val="000000" w:themeColor="text1"/>
        </w:rPr>
        <w:t>Рисунок 26</w:t>
      </w:r>
      <w:r w:rsidR="00ED760F" w:rsidRPr="00786E9E">
        <w:rPr>
          <w:color w:val="000000" w:themeColor="text1"/>
        </w:rPr>
        <w:t xml:space="preserve"> – Зависимость работоспособности продуктов сгорания (RT) от</w:t>
      </w:r>
      <w:r w:rsidR="00ED760F" w:rsidRPr="00786E9E">
        <w:rPr>
          <w:color w:val="000000" w:themeColor="text1"/>
          <w:spacing w:val="-67"/>
        </w:rPr>
        <w:t xml:space="preserve"> </w:t>
      </w:r>
      <w:r w:rsidR="00ED760F" w:rsidRPr="00786E9E">
        <w:rPr>
          <w:color w:val="000000" w:themeColor="text1"/>
        </w:rPr>
        <w:t>содержания горючего</w:t>
      </w:r>
      <w:r w:rsidR="00ED760F" w:rsidRPr="00786E9E">
        <w:rPr>
          <w:color w:val="000000" w:themeColor="text1"/>
          <w:spacing w:val="1"/>
        </w:rPr>
        <w:t xml:space="preserve"> </w:t>
      </w:r>
      <w:r w:rsidR="00ED760F" w:rsidRPr="00786E9E">
        <w:rPr>
          <w:color w:val="000000" w:themeColor="text1"/>
        </w:rPr>
        <w:t>в</w:t>
      </w:r>
      <w:r w:rsidR="00ED760F" w:rsidRPr="00786E9E">
        <w:rPr>
          <w:color w:val="000000" w:themeColor="text1"/>
          <w:spacing w:val="-3"/>
        </w:rPr>
        <w:t xml:space="preserve"> </w:t>
      </w:r>
      <w:r w:rsidR="00ED760F" w:rsidRPr="00786E9E">
        <w:rPr>
          <w:color w:val="000000" w:themeColor="text1"/>
        </w:rPr>
        <w:t>смеси NH</w:t>
      </w:r>
      <w:r w:rsidR="00ED760F" w:rsidRPr="00786E9E">
        <w:rPr>
          <w:color w:val="000000" w:themeColor="text1"/>
          <w:vertAlign w:val="subscript"/>
        </w:rPr>
        <w:t>4</w:t>
      </w:r>
      <w:r w:rsidR="00ED760F" w:rsidRPr="00786E9E">
        <w:rPr>
          <w:color w:val="000000" w:themeColor="text1"/>
        </w:rPr>
        <w:t>NO</w:t>
      </w:r>
      <w:r w:rsidR="00ED760F" w:rsidRPr="00786E9E">
        <w:rPr>
          <w:color w:val="000000" w:themeColor="text1"/>
          <w:vertAlign w:val="subscript"/>
        </w:rPr>
        <w:t>3</w:t>
      </w:r>
      <w:r w:rsidR="00ED760F" w:rsidRPr="00786E9E">
        <w:rPr>
          <w:color w:val="000000" w:themeColor="text1"/>
        </w:rPr>
        <w:t>-</w:t>
      </w:r>
      <w:r w:rsidR="00ED760F" w:rsidRPr="00786E9E">
        <w:rPr>
          <w:color w:val="000000" w:themeColor="text1"/>
          <w:spacing w:val="-4"/>
        </w:rPr>
        <w:t>ПЭ</w:t>
      </w:r>
      <w:r w:rsidR="003C42E3" w:rsidRPr="00786E9E">
        <w:rPr>
          <w:color w:val="000000" w:themeColor="text1"/>
          <w:spacing w:val="-4"/>
        </w:rPr>
        <w:t>-</w:t>
      </w:r>
      <w:r w:rsidR="003C42E3" w:rsidRPr="00786E9E">
        <w:rPr>
          <w:color w:val="000000" w:themeColor="text1"/>
          <w:spacing w:val="-4"/>
          <w:lang w:val="en-US"/>
        </w:rPr>
        <w:t>Mg</w:t>
      </w:r>
    </w:p>
    <w:p w:rsidR="00ED760F" w:rsidRDefault="003806E3" w:rsidP="00ED760F">
      <w:pPr>
        <w:pStyle w:val="a3"/>
        <w:tabs>
          <w:tab w:val="left" w:pos="9356"/>
          <w:tab w:val="left" w:pos="9498"/>
        </w:tabs>
        <w:ind w:left="0"/>
        <w:jc w:val="left"/>
        <w:rPr>
          <w:color w:val="FF0000"/>
        </w:rPr>
      </w:pPr>
      <w:r>
        <w:rPr>
          <w:color w:val="FF0000"/>
        </w:rPr>
        <w:tab/>
      </w:r>
    </w:p>
    <w:p w:rsidR="003806E3" w:rsidRPr="00786E9E" w:rsidRDefault="003963B7" w:rsidP="003C49EB">
      <w:pPr>
        <w:pStyle w:val="a3"/>
        <w:tabs>
          <w:tab w:val="left" w:pos="9356"/>
          <w:tab w:val="left" w:pos="9498"/>
        </w:tabs>
        <w:ind w:left="0" w:firstLine="567"/>
        <w:rPr>
          <w:lang w:val="kk-KZ"/>
        </w:rPr>
      </w:pPr>
      <w:r>
        <w:rPr>
          <w:color w:val="000000" w:themeColor="text1"/>
        </w:rPr>
        <w:t xml:space="preserve">Из </w:t>
      </w:r>
      <w:r w:rsidR="00893930">
        <w:rPr>
          <w:color w:val="000000" w:themeColor="text1"/>
        </w:rPr>
        <w:t xml:space="preserve">рисунка </w:t>
      </w:r>
      <w:r>
        <w:rPr>
          <w:color w:val="000000" w:themeColor="text1"/>
        </w:rPr>
        <w:t>26</w:t>
      </w:r>
      <w:r w:rsidR="003806E3" w:rsidRPr="002E461E">
        <w:rPr>
          <w:color w:val="000000" w:themeColor="text1"/>
        </w:rPr>
        <w:t xml:space="preserve"> видно, что наибольшее значение RT (660 кДж/кг) достигается при содержании горючего в 30%, что снова соответствует стехиометрическому соотношению.</w:t>
      </w:r>
      <w:r w:rsidR="00786E9E" w:rsidRPr="00786E9E">
        <w:rPr>
          <w:color w:val="000000" w:themeColor="text1"/>
        </w:rPr>
        <w:t xml:space="preserve"> </w:t>
      </w:r>
      <w:r w:rsidR="00670A06">
        <w:rPr>
          <w:color w:val="000000" w:themeColor="text1"/>
        </w:rPr>
        <w:t>Работоспособность</w:t>
      </w:r>
      <w:r w:rsidR="00786E9E">
        <w:rPr>
          <w:color w:val="000000" w:themeColor="text1"/>
        </w:rPr>
        <w:t xml:space="preserve"> газогенераторного состава увеличивается за счет </w:t>
      </w:r>
      <w:r w:rsidR="00670A06">
        <w:rPr>
          <w:color w:val="000000" w:themeColor="text1"/>
        </w:rPr>
        <w:t>увеличения</w:t>
      </w:r>
      <w:r w:rsidR="00786E9E">
        <w:rPr>
          <w:color w:val="000000" w:themeColor="text1"/>
        </w:rPr>
        <w:t xml:space="preserve"> давления при горении пиросостава. </w:t>
      </w:r>
      <w:r w:rsidR="00893930">
        <w:rPr>
          <w:color w:val="000000" w:themeColor="text1"/>
        </w:rPr>
        <w:t>Н</w:t>
      </w:r>
      <w:r w:rsidR="00786E9E">
        <w:rPr>
          <w:color w:val="000000" w:themeColor="text1"/>
        </w:rPr>
        <w:t xml:space="preserve">аивысшие результаты </w:t>
      </w:r>
      <w:r w:rsidR="00893930" w:rsidRPr="002E461E">
        <w:rPr>
          <w:color w:val="000000" w:themeColor="text1"/>
        </w:rPr>
        <w:t>RT</w:t>
      </w:r>
      <w:r w:rsidR="00893930">
        <w:rPr>
          <w:color w:val="000000" w:themeColor="text1"/>
        </w:rPr>
        <w:t xml:space="preserve"> </w:t>
      </w:r>
      <w:r w:rsidR="00786E9E">
        <w:rPr>
          <w:color w:val="000000" w:themeColor="text1"/>
        </w:rPr>
        <w:t xml:space="preserve">получены при 10% добавлении магния, дальнейшее </w:t>
      </w:r>
      <w:r w:rsidR="00670A06">
        <w:rPr>
          <w:color w:val="000000" w:themeColor="text1"/>
        </w:rPr>
        <w:t>увеличение</w:t>
      </w:r>
      <w:r w:rsidR="00786E9E">
        <w:rPr>
          <w:color w:val="000000" w:themeColor="text1"/>
        </w:rPr>
        <w:t xml:space="preserve"> не приводит к </w:t>
      </w:r>
      <w:r w:rsidR="00670A06">
        <w:rPr>
          <w:color w:val="000000" w:themeColor="text1"/>
        </w:rPr>
        <w:t>колоссальным</w:t>
      </w:r>
      <w:r w:rsidR="00786E9E">
        <w:rPr>
          <w:color w:val="000000" w:themeColor="text1"/>
        </w:rPr>
        <w:t xml:space="preserve"> изменениям работос</w:t>
      </w:r>
      <w:r w:rsidR="00670A06">
        <w:rPr>
          <w:color w:val="000000" w:themeColor="text1"/>
        </w:rPr>
        <w:t>п</w:t>
      </w:r>
      <w:r w:rsidR="00786E9E">
        <w:rPr>
          <w:color w:val="000000" w:themeColor="text1"/>
        </w:rPr>
        <w:t>о</w:t>
      </w:r>
      <w:r w:rsidR="00670A06">
        <w:rPr>
          <w:color w:val="000000" w:themeColor="text1"/>
        </w:rPr>
        <w:t>со</w:t>
      </w:r>
      <w:r w:rsidR="00786E9E">
        <w:rPr>
          <w:color w:val="000000" w:themeColor="text1"/>
        </w:rPr>
        <w:t xml:space="preserve">бности, </w:t>
      </w:r>
      <w:r w:rsidR="00670A06">
        <w:rPr>
          <w:color w:val="000000" w:themeColor="text1"/>
        </w:rPr>
        <w:t>увеличение</w:t>
      </w:r>
      <w:r w:rsidR="00786E9E">
        <w:rPr>
          <w:color w:val="000000" w:themeColor="text1"/>
        </w:rPr>
        <w:t xml:space="preserve"> горючего нарушая </w:t>
      </w:r>
      <w:r w:rsidR="00670A06">
        <w:rPr>
          <w:color w:val="000000" w:themeColor="text1"/>
        </w:rPr>
        <w:t>стехиометрию</w:t>
      </w:r>
      <w:r w:rsidR="00786E9E">
        <w:rPr>
          <w:color w:val="000000" w:themeColor="text1"/>
        </w:rPr>
        <w:t xml:space="preserve"> </w:t>
      </w:r>
      <w:r w:rsidR="00670A06">
        <w:rPr>
          <w:color w:val="000000" w:themeColor="text1"/>
        </w:rPr>
        <w:t>нецелесообразно</w:t>
      </w:r>
      <w:r w:rsidR="00786E9E">
        <w:rPr>
          <w:color w:val="000000" w:themeColor="text1"/>
        </w:rPr>
        <w:t xml:space="preserve"> и ведет за собой недост</w:t>
      </w:r>
      <w:r w:rsidR="00AC1370">
        <w:rPr>
          <w:color w:val="000000" w:themeColor="text1"/>
        </w:rPr>
        <w:t>аток кисло</w:t>
      </w:r>
      <w:r w:rsidR="00670A06">
        <w:rPr>
          <w:color w:val="000000" w:themeColor="text1"/>
        </w:rPr>
        <w:t>рода до полного сгорания пиросост</w:t>
      </w:r>
      <w:r w:rsidR="00AC1370">
        <w:rPr>
          <w:color w:val="000000" w:themeColor="text1"/>
        </w:rPr>
        <w:t xml:space="preserve">ава. </w:t>
      </w:r>
    </w:p>
    <w:p w:rsidR="003C49EB" w:rsidRDefault="008B2025" w:rsidP="003C49EB">
      <w:pPr>
        <w:pStyle w:val="a3"/>
        <w:tabs>
          <w:tab w:val="left" w:pos="9356"/>
          <w:tab w:val="left" w:pos="9498"/>
        </w:tabs>
        <w:ind w:left="0" w:firstLine="567"/>
      </w:pPr>
      <w:r>
        <w:t xml:space="preserve">В таблице </w:t>
      </w:r>
      <w:r w:rsidR="00357F05">
        <w:t>9</w:t>
      </w:r>
      <w:r w:rsidR="003C49EB" w:rsidRPr="003C49EB">
        <w:t xml:space="preserve"> приведены значения работоспособности взрывчатых веществ и разработанного нами состава на основе нитрата аммония. Из таблицы </w:t>
      </w:r>
      <w:r w:rsidR="00357F05">
        <w:t>9</w:t>
      </w:r>
      <w:r w:rsidR="003C49EB" w:rsidRPr="003C49EB">
        <w:t xml:space="preserve"> видно, что работа взрыва состава на основе нитрата аммония намного меньше чем у приведенных взрывчатых веществ, это обусловлено тем, что наш состав работает в виде горения, а не взрывается с большой мощью.   </w:t>
      </w:r>
    </w:p>
    <w:p w:rsidR="003C49EB" w:rsidRDefault="003C49EB" w:rsidP="000F06D8">
      <w:pPr>
        <w:pStyle w:val="a3"/>
        <w:tabs>
          <w:tab w:val="left" w:pos="9356"/>
          <w:tab w:val="left" w:pos="9498"/>
        </w:tabs>
        <w:ind w:left="0"/>
      </w:pPr>
    </w:p>
    <w:p w:rsidR="003C49EB" w:rsidRDefault="009B71ED" w:rsidP="000F06D8">
      <w:pPr>
        <w:pStyle w:val="a3"/>
        <w:tabs>
          <w:tab w:val="left" w:pos="9356"/>
          <w:tab w:val="left" w:pos="9498"/>
        </w:tabs>
        <w:ind w:left="0"/>
      </w:pPr>
      <w:r>
        <w:t>Таблиц</w:t>
      </w:r>
      <w:r w:rsidR="008B2025">
        <w:t xml:space="preserve">а </w:t>
      </w:r>
      <w:r w:rsidR="00357F05">
        <w:t>9</w:t>
      </w:r>
      <w:r w:rsidR="003C49EB">
        <w:t xml:space="preserve"> </w:t>
      </w:r>
      <w:r w:rsidR="001A2AA1" w:rsidRPr="0033764F">
        <w:rPr>
          <w:color w:val="000000" w:themeColor="text1"/>
        </w:rPr>
        <w:t>–</w:t>
      </w:r>
      <w:r w:rsidR="003C49EB">
        <w:t xml:space="preserve"> </w:t>
      </w:r>
      <w:r w:rsidR="003C49EB" w:rsidRPr="003C49EB">
        <w:t>Ср</w:t>
      </w:r>
      <w:r w:rsidR="003C49EB">
        <w:t>авнение работоспособности ВВ с составом</w:t>
      </w:r>
      <w:r w:rsidR="003C49EB" w:rsidRPr="003C49EB">
        <w:t xml:space="preserve"> на основе НА</w:t>
      </w:r>
    </w:p>
    <w:p w:rsidR="00FC0941" w:rsidRDefault="00FC0941" w:rsidP="003C49EB">
      <w:pPr>
        <w:pStyle w:val="a3"/>
        <w:tabs>
          <w:tab w:val="left" w:pos="9356"/>
          <w:tab w:val="left" w:pos="9498"/>
        </w:tabs>
        <w:ind w:left="0"/>
      </w:pPr>
    </w:p>
    <w:tbl>
      <w:tblPr>
        <w:tblW w:w="9498" w:type="dxa"/>
        <w:tblInd w:w="-10" w:type="dxa"/>
        <w:tblCellMar>
          <w:left w:w="0" w:type="dxa"/>
          <w:right w:w="0" w:type="dxa"/>
        </w:tblCellMar>
        <w:tblLook w:val="0600" w:firstRow="0" w:lastRow="0" w:firstColumn="0" w:lastColumn="0" w:noHBand="1" w:noVBand="1"/>
      </w:tblPr>
      <w:tblGrid>
        <w:gridCol w:w="4796"/>
        <w:gridCol w:w="4702"/>
      </w:tblGrid>
      <w:tr w:rsidR="003C49EB" w:rsidRPr="003C49EB" w:rsidTr="0050199D">
        <w:trPr>
          <w:trHeight w:val="314"/>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Наименование ВВ</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Работа взрыва, кДж</w:t>
            </w:r>
            <w:r w:rsidRPr="003C49EB">
              <w:t>/кг</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Граммонит 79/21</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3562</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Гранулит АС-8В</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4001</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lastRenderedPageBreak/>
              <w:t>Гранулит АС-4В</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3645</w:t>
            </w:r>
          </w:p>
        </w:tc>
      </w:tr>
      <w:tr w:rsidR="003C49EB" w:rsidRPr="003C49EB" w:rsidTr="0050199D">
        <w:trPr>
          <w:trHeight w:val="357"/>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Аммонит скальный №1</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4420</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Аммонит №6</w:t>
            </w:r>
            <w:r w:rsidR="00AA6311">
              <w:rPr>
                <w:lang w:val="kk-KZ"/>
              </w:rPr>
              <w:t xml:space="preserve"> </w:t>
            </w:r>
            <w:r w:rsidRPr="003C49EB">
              <w:rPr>
                <w:lang w:val="kk-KZ"/>
              </w:rPr>
              <w:t>ЖВ</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3562</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Детонит М</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4316</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Акванит №16</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4483</w:t>
            </w:r>
          </w:p>
        </w:tc>
      </w:tr>
      <w:tr w:rsidR="003C49EB" w:rsidRPr="003C49EB" w:rsidTr="0050199D">
        <w:trPr>
          <w:trHeight w:val="292"/>
        </w:trPr>
        <w:tc>
          <w:tcPr>
            <w:tcW w:w="47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D758D" w:rsidP="003C49EB">
            <w:pPr>
              <w:pStyle w:val="a3"/>
              <w:tabs>
                <w:tab w:val="left" w:pos="9356"/>
                <w:tab w:val="left" w:pos="9498"/>
              </w:tabs>
              <w:ind w:left="0"/>
              <w:jc w:val="center"/>
            </w:pPr>
            <w:r w:rsidRPr="00793935">
              <w:rPr>
                <w:color w:val="000000" w:themeColor="text1"/>
                <w:lang w:val="en-GB"/>
              </w:rPr>
              <w:t>NH</w:t>
            </w:r>
            <w:r w:rsidRPr="00793935">
              <w:rPr>
                <w:color w:val="000000" w:themeColor="text1"/>
                <w:vertAlign w:val="subscript"/>
              </w:rPr>
              <w:t>4</w:t>
            </w:r>
            <w:r w:rsidRPr="00793935">
              <w:rPr>
                <w:color w:val="000000" w:themeColor="text1"/>
                <w:lang w:val="en-GB"/>
              </w:rPr>
              <w:t>NO</w:t>
            </w:r>
            <w:r w:rsidRPr="00793935">
              <w:rPr>
                <w:color w:val="000000" w:themeColor="text1"/>
                <w:vertAlign w:val="subscript"/>
              </w:rPr>
              <w:t>3</w:t>
            </w:r>
            <w:r w:rsidR="003C49EB" w:rsidRPr="003C49EB">
              <w:rPr>
                <w:lang w:val="en-GB"/>
              </w:rPr>
              <w:t>-</w:t>
            </w:r>
            <w:r w:rsidR="003C49EB" w:rsidRPr="003C49EB">
              <w:t>ПЭ-</w:t>
            </w:r>
            <w:r w:rsidR="003C49EB" w:rsidRPr="003C49EB">
              <w:rPr>
                <w:lang w:val="en-GB"/>
              </w:rPr>
              <w:t>Mg</w:t>
            </w:r>
          </w:p>
        </w:tc>
        <w:tc>
          <w:tcPr>
            <w:tcW w:w="4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t>660</w:t>
            </w:r>
          </w:p>
        </w:tc>
      </w:tr>
    </w:tbl>
    <w:p w:rsidR="003C49EB" w:rsidRPr="003C49EB" w:rsidRDefault="003C49EB" w:rsidP="003C49EB">
      <w:pPr>
        <w:pStyle w:val="a3"/>
        <w:tabs>
          <w:tab w:val="left" w:pos="9356"/>
          <w:tab w:val="left" w:pos="9498"/>
        </w:tabs>
        <w:ind w:left="0"/>
      </w:pPr>
    </w:p>
    <w:p w:rsidR="00ED760F" w:rsidRDefault="002E461E" w:rsidP="002E461E">
      <w:pPr>
        <w:pStyle w:val="a3"/>
        <w:tabs>
          <w:tab w:val="left" w:pos="9356"/>
          <w:tab w:val="left" w:pos="9498"/>
        </w:tabs>
        <w:ind w:left="0" w:firstLine="567"/>
        <w:rPr>
          <w:color w:val="000000" w:themeColor="text1"/>
        </w:rPr>
      </w:pPr>
      <w:r w:rsidRPr="002E461E">
        <w:rPr>
          <w:color w:val="000000" w:themeColor="text1"/>
        </w:rPr>
        <w:t>На основании результатов термодинамического моделирования, были определены компоненты, необходимые для синтеза газогенераторного состава №1: NH</w:t>
      </w:r>
      <w:r w:rsidRPr="002E461E">
        <w:rPr>
          <w:color w:val="000000" w:themeColor="text1"/>
          <w:vertAlign w:val="subscript"/>
        </w:rPr>
        <w:t>4</w:t>
      </w:r>
      <w:r w:rsidRPr="002E461E">
        <w:rPr>
          <w:color w:val="000000" w:themeColor="text1"/>
        </w:rPr>
        <w:t>NO</w:t>
      </w:r>
      <w:r w:rsidRPr="002E461E">
        <w:rPr>
          <w:color w:val="000000" w:themeColor="text1"/>
          <w:vertAlign w:val="subscript"/>
        </w:rPr>
        <w:t>3</w:t>
      </w:r>
      <w:r w:rsidR="003D758D">
        <w:rPr>
          <w:color w:val="000000" w:themeColor="text1"/>
        </w:rPr>
        <w:t>-</w:t>
      </w:r>
      <w:r w:rsidR="003D758D" w:rsidRPr="002E461E">
        <w:rPr>
          <w:color w:val="000000" w:themeColor="text1"/>
        </w:rPr>
        <w:t>70%</w:t>
      </w:r>
      <w:r w:rsidRPr="002E461E">
        <w:rPr>
          <w:color w:val="000000" w:themeColor="text1"/>
        </w:rPr>
        <w:t>, ПЭ</w:t>
      </w:r>
      <w:r w:rsidR="003D758D">
        <w:rPr>
          <w:color w:val="000000" w:themeColor="text1"/>
        </w:rPr>
        <w:t xml:space="preserve">-20%, </w:t>
      </w:r>
      <w:r w:rsidRPr="002E461E">
        <w:rPr>
          <w:color w:val="000000" w:themeColor="text1"/>
        </w:rPr>
        <w:t>Mg</w:t>
      </w:r>
      <w:r w:rsidR="003D758D">
        <w:rPr>
          <w:color w:val="000000" w:themeColor="text1"/>
        </w:rPr>
        <w:t>-</w:t>
      </w:r>
      <w:r w:rsidR="003D758D" w:rsidRPr="002E461E">
        <w:rPr>
          <w:color w:val="000000" w:themeColor="text1"/>
        </w:rPr>
        <w:t>10%</w:t>
      </w:r>
      <w:r w:rsidRPr="002E461E">
        <w:rPr>
          <w:color w:val="000000" w:themeColor="text1"/>
        </w:rPr>
        <w:t>, так как именно этот состав обладает наиб</w:t>
      </w:r>
      <w:r w:rsidR="008B2025">
        <w:rPr>
          <w:color w:val="000000" w:themeColor="text1"/>
        </w:rPr>
        <w:t xml:space="preserve">ольшим значением RT. В таблице </w:t>
      </w:r>
      <w:r w:rsidR="00357F05">
        <w:rPr>
          <w:color w:val="000000" w:themeColor="text1"/>
        </w:rPr>
        <w:t>10</w:t>
      </w:r>
      <w:r w:rsidRPr="002E461E">
        <w:rPr>
          <w:color w:val="000000" w:themeColor="text1"/>
        </w:rPr>
        <w:t xml:space="preserve"> представлены сравнительные энергетические характеристики нескольких составов.</w:t>
      </w:r>
    </w:p>
    <w:p w:rsidR="002E461E" w:rsidRPr="00793C5A" w:rsidRDefault="002E461E" w:rsidP="00ED760F">
      <w:pPr>
        <w:pStyle w:val="a3"/>
        <w:tabs>
          <w:tab w:val="left" w:pos="9356"/>
          <w:tab w:val="left" w:pos="9498"/>
        </w:tabs>
        <w:ind w:left="0" w:firstLine="567"/>
        <w:jc w:val="left"/>
        <w:rPr>
          <w:sz w:val="27"/>
        </w:rPr>
      </w:pPr>
    </w:p>
    <w:p w:rsidR="00ED760F" w:rsidRDefault="008B2025" w:rsidP="001A2AA1">
      <w:pPr>
        <w:pStyle w:val="a3"/>
        <w:tabs>
          <w:tab w:val="left" w:pos="1589"/>
          <w:tab w:val="left" w:pos="1932"/>
          <w:tab w:val="left" w:pos="2277"/>
          <w:tab w:val="left" w:pos="3736"/>
          <w:tab w:val="left" w:pos="5785"/>
          <w:tab w:val="left" w:pos="7872"/>
          <w:tab w:val="left" w:pos="9356"/>
          <w:tab w:val="left" w:pos="9498"/>
        </w:tabs>
        <w:ind w:left="0"/>
        <w:rPr>
          <w:spacing w:val="-1"/>
        </w:rPr>
      </w:pPr>
      <w:r>
        <w:t xml:space="preserve">Таблица </w:t>
      </w:r>
      <w:r w:rsidR="00357F05">
        <w:t>10</w:t>
      </w:r>
      <w:r>
        <w:t xml:space="preserve"> – </w:t>
      </w:r>
      <w:r w:rsidR="00ED760F" w:rsidRPr="00793C5A">
        <w:t xml:space="preserve">Расчетные энергетические характеристики </w:t>
      </w:r>
      <w:r w:rsidR="00ED760F" w:rsidRPr="00793C5A">
        <w:rPr>
          <w:spacing w:val="-1"/>
        </w:rPr>
        <w:t xml:space="preserve">газогенераторных составов </w:t>
      </w:r>
    </w:p>
    <w:p w:rsidR="00FC0941" w:rsidRPr="00793C5A" w:rsidRDefault="00FC0941" w:rsidP="001A2AA1">
      <w:pPr>
        <w:pStyle w:val="a3"/>
        <w:tabs>
          <w:tab w:val="left" w:pos="1589"/>
          <w:tab w:val="left" w:pos="1932"/>
          <w:tab w:val="left" w:pos="2277"/>
          <w:tab w:val="left" w:pos="3736"/>
          <w:tab w:val="left" w:pos="5785"/>
          <w:tab w:val="left" w:pos="7872"/>
          <w:tab w:val="left" w:pos="9356"/>
          <w:tab w:val="left" w:pos="9498"/>
        </w:tabs>
        <w:ind w:left="0"/>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843"/>
        <w:gridCol w:w="1843"/>
      </w:tblGrid>
      <w:tr w:rsidR="00ED760F" w:rsidRPr="00793C5A" w:rsidTr="00D23BE0">
        <w:trPr>
          <w:trHeight w:val="266"/>
        </w:trPr>
        <w:tc>
          <w:tcPr>
            <w:tcW w:w="5812" w:type="dxa"/>
          </w:tcPr>
          <w:p w:rsidR="00ED760F" w:rsidRPr="00ED0F34" w:rsidRDefault="00ED760F" w:rsidP="00ED0F34">
            <w:pPr>
              <w:pStyle w:val="TableParagraph"/>
              <w:tabs>
                <w:tab w:val="left" w:pos="9356"/>
                <w:tab w:val="left" w:pos="9498"/>
              </w:tabs>
              <w:spacing w:line="240" w:lineRule="auto"/>
              <w:jc w:val="center"/>
              <w:rPr>
                <w:sz w:val="28"/>
                <w:szCs w:val="28"/>
              </w:rPr>
            </w:pPr>
            <w:r w:rsidRPr="00ED0F34">
              <w:rPr>
                <w:sz w:val="28"/>
                <w:szCs w:val="28"/>
              </w:rPr>
              <w:t>Газогенераторный</w:t>
            </w:r>
            <w:r w:rsidRPr="00ED0F34">
              <w:rPr>
                <w:spacing w:val="-4"/>
                <w:sz w:val="28"/>
                <w:szCs w:val="28"/>
              </w:rPr>
              <w:t xml:space="preserve"> </w:t>
            </w:r>
            <w:r w:rsidRPr="00ED0F34">
              <w:rPr>
                <w:sz w:val="28"/>
                <w:szCs w:val="28"/>
              </w:rPr>
              <w:t>состав</w:t>
            </w:r>
          </w:p>
        </w:tc>
        <w:tc>
          <w:tcPr>
            <w:tcW w:w="1843" w:type="dxa"/>
          </w:tcPr>
          <w:p w:rsidR="00ED760F" w:rsidRPr="00ED0F34" w:rsidRDefault="00ED760F" w:rsidP="00ED0F34">
            <w:pPr>
              <w:pStyle w:val="TableParagraph"/>
              <w:tabs>
                <w:tab w:val="left" w:pos="9356"/>
                <w:tab w:val="left" w:pos="9498"/>
              </w:tabs>
              <w:spacing w:line="240" w:lineRule="auto"/>
              <w:jc w:val="center"/>
              <w:rPr>
                <w:sz w:val="28"/>
                <w:szCs w:val="28"/>
              </w:rPr>
            </w:pPr>
            <w:r w:rsidRPr="00ED0F34">
              <w:rPr>
                <w:sz w:val="28"/>
                <w:szCs w:val="28"/>
              </w:rPr>
              <w:t>RT, кДж/кг</w:t>
            </w:r>
          </w:p>
        </w:tc>
        <w:tc>
          <w:tcPr>
            <w:tcW w:w="1843" w:type="dxa"/>
          </w:tcPr>
          <w:p w:rsidR="00ED760F" w:rsidRPr="00ED0F34" w:rsidRDefault="00ED760F" w:rsidP="00ED0F34">
            <w:pPr>
              <w:pStyle w:val="TableParagraph"/>
              <w:tabs>
                <w:tab w:val="left" w:pos="9356"/>
                <w:tab w:val="left" w:pos="9498"/>
              </w:tabs>
              <w:spacing w:line="240" w:lineRule="auto"/>
              <w:jc w:val="center"/>
              <w:rPr>
                <w:sz w:val="28"/>
                <w:szCs w:val="28"/>
                <w:lang w:val="kk-KZ"/>
              </w:rPr>
            </w:pPr>
            <w:r w:rsidRPr="00ED0F34">
              <w:rPr>
                <w:position w:val="2"/>
                <w:sz w:val="28"/>
                <w:szCs w:val="28"/>
                <w:lang w:val="el-GR"/>
              </w:rPr>
              <w:t>ρ</w:t>
            </w:r>
            <w:r w:rsidRPr="00ED0F34">
              <w:rPr>
                <w:position w:val="2"/>
                <w:sz w:val="28"/>
                <w:szCs w:val="28"/>
              </w:rPr>
              <w:t>,</w:t>
            </w:r>
            <w:r w:rsidRPr="00ED0F34">
              <w:rPr>
                <w:spacing w:val="-2"/>
                <w:position w:val="2"/>
                <w:sz w:val="28"/>
                <w:szCs w:val="28"/>
              </w:rPr>
              <w:t xml:space="preserve"> </w:t>
            </w:r>
            <w:r w:rsidRPr="00ED0F34">
              <w:rPr>
                <w:position w:val="2"/>
                <w:sz w:val="28"/>
                <w:szCs w:val="28"/>
              </w:rPr>
              <w:t>кг</w:t>
            </w:r>
            <w:r w:rsidRPr="00ED0F34">
              <w:rPr>
                <w:position w:val="2"/>
                <w:sz w:val="28"/>
                <w:szCs w:val="28"/>
                <w:lang w:val="en-US"/>
              </w:rPr>
              <w:t>/</w:t>
            </w:r>
            <w:r w:rsidRPr="00ED0F34">
              <w:rPr>
                <w:position w:val="2"/>
                <w:sz w:val="28"/>
                <w:szCs w:val="28"/>
                <w:lang w:val="kk-KZ"/>
              </w:rPr>
              <w:t>м</w:t>
            </w:r>
            <w:r w:rsidRPr="00ED0F34">
              <w:rPr>
                <w:position w:val="2"/>
                <w:sz w:val="28"/>
                <w:szCs w:val="28"/>
                <w:vertAlign w:val="superscript"/>
                <w:lang w:val="kk-KZ"/>
              </w:rPr>
              <w:t>3</w:t>
            </w:r>
          </w:p>
        </w:tc>
      </w:tr>
      <w:tr w:rsidR="00ED760F" w:rsidRPr="00793C5A" w:rsidTr="00D23BE0">
        <w:trPr>
          <w:trHeight w:val="275"/>
        </w:trPr>
        <w:tc>
          <w:tcPr>
            <w:tcW w:w="5812" w:type="dxa"/>
            <w:vAlign w:val="center"/>
          </w:tcPr>
          <w:p w:rsidR="00ED760F" w:rsidRPr="00ED0F34" w:rsidRDefault="00ED760F" w:rsidP="00ED0F34">
            <w:pPr>
              <w:pStyle w:val="TableParagraph"/>
              <w:tabs>
                <w:tab w:val="left" w:pos="9356"/>
                <w:tab w:val="left" w:pos="9498"/>
              </w:tabs>
              <w:jc w:val="center"/>
              <w:rPr>
                <w:sz w:val="28"/>
                <w:szCs w:val="28"/>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00775D41" w:rsidRPr="00ED0F34">
              <w:rPr>
                <w:position w:val="2"/>
                <w:sz w:val="28"/>
                <w:szCs w:val="28"/>
              </w:rPr>
              <w:t>-65</w:t>
            </w:r>
            <w:r w:rsidRPr="00ED0F34">
              <w:rPr>
                <w:position w:val="2"/>
                <w:sz w:val="28"/>
                <w:szCs w:val="28"/>
              </w:rPr>
              <w:t>%,</w:t>
            </w:r>
            <w:r w:rsidRPr="00ED0F34">
              <w:rPr>
                <w:spacing w:val="-1"/>
                <w:position w:val="2"/>
                <w:sz w:val="28"/>
                <w:szCs w:val="28"/>
              </w:rPr>
              <w:t xml:space="preserve"> </w:t>
            </w:r>
            <w:r w:rsidR="00775D41" w:rsidRPr="00ED0F34">
              <w:rPr>
                <w:position w:val="2"/>
                <w:sz w:val="28"/>
                <w:szCs w:val="28"/>
              </w:rPr>
              <w:t>ПЭ-35</w:t>
            </w:r>
            <w:r w:rsidRPr="00ED0F34">
              <w:rPr>
                <w:position w:val="2"/>
                <w:sz w:val="28"/>
                <w:szCs w:val="28"/>
              </w:rPr>
              <w:t>%</w:t>
            </w:r>
          </w:p>
        </w:tc>
        <w:tc>
          <w:tcPr>
            <w:tcW w:w="1843" w:type="dxa"/>
            <w:vAlign w:val="center"/>
          </w:tcPr>
          <w:p w:rsidR="00ED760F" w:rsidRPr="00ED0F34" w:rsidRDefault="00ED760F" w:rsidP="00ED0F34">
            <w:pPr>
              <w:pStyle w:val="TableParagraph"/>
              <w:tabs>
                <w:tab w:val="left" w:pos="9356"/>
                <w:tab w:val="left" w:pos="9498"/>
              </w:tabs>
              <w:jc w:val="center"/>
              <w:rPr>
                <w:sz w:val="28"/>
                <w:szCs w:val="28"/>
              </w:rPr>
            </w:pPr>
            <w:r w:rsidRPr="00ED0F34">
              <w:rPr>
                <w:sz w:val="28"/>
                <w:szCs w:val="28"/>
              </w:rPr>
              <w:t>550</w:t>
            </w:r>
          </w:p>
        </w:tc>
        <w:tc>
          <w:tcPr>
            <w:tcW w:w="1843" w:type="dxa"/>
          </w:tcPr>
          <w:p w:rsidR="00ED760F" w:rsidRPr="00ED0F34" w:rsidRDefault="00ED760F" w:rsidP="00ED0F34">
            <w:pPr>
              <w:jc w:val="center"/>
              <w:rPr>
                <w:sz w:val="28"/>
                <w:szCs w:val="28"/>
              </w:rPr>
            </w:pPr>
            <w:r w:rsidRPr="00ED0F34">
              <w:rPr>
                <w:sz w:val="28"/>
                <w:szCs w:val="28"/>
                <w:lang w:val="kk-KZ"/>
              </w:rPr>
              <w:t>0</w:t>
            </w:r>
            <w:r w:rsidRPr="00ED0F34">
              <w:rPr>
                <w:sz w:val="28"/>
                <w:szCs w:val="28"/>
              </w:rPr>
              <w:t>,118</w:t>
            </w:r>
          </w:p>
        </w:tc>
      </w:tr>
      <w:tr w:rsidR="00ED760F" w:rsidRPr="00793C5A" w:rsidTr="00D23BE0">
        <w:trPr>
          <w:trHeight w:val="275"/>
        </w:trPr>
        <w:tc>
          <w:tcPr>
            <w:tcW w:w="5812" w:type="dxa"/>
            <w:vAlign w:val="center"/>
          </w:tcPr>
          <w:p w:rsidR="00ED760F" w:rsidRPr="00ED0F34" w:rsidRDefault="00ED760F" w:rsidP="00ED0F34">
            <w:pPr>
              <w:pStyle w:val="TableParagraph"/>
              <w:tabs>
                <w:tab w:val="left" w:pos="9356"/>
                <w:tab w:val="left" w:pos="9498"/>
              </w:tabs>
              <w:jc w:val="center"/>
              <w:rPr>
                <w:sz w:val="28"/>
                <w:szCs w:val="28"/>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Pr="00ED0F34">
              <w:rPr>
                <w:position w:val="2"/>
                <w:sz w:val="28"/>
                <w:szCs w:val="28"/>
              </w:rPr>
              <w:t>-74%,</w:t>
            </w:r>
            <w:r w:rsidRPr="00ED0F34">
              <w:rPr>
                <w:spacing w:val="-1"/>
                <w:position w:val="2"/>
                <w:sz w:val="28"/>
                <w:szCs w:val="28"/>
              </w:rPr>
              <w:t xml:space="preserve"> </w:t>
            </w:r>
            <w:r w:rsidRPr="00ED0F34">
              <w:rPr>
                <w:position w:val="2"/>
                <w:sz w:val="28"/>
                <w:szCs w:val="28"/>
              </w:rPr>
              <w:t>ПЭ-26%,</w:t>
            </w:r>
          </w:p>
        </w:tc>
        <w:tc>
          <w:tcPr>
            <w:tcW w:w="1843" w:type="dxa"/>
            <w:vAlign w:val="center"/>
          </w:tcPr>
          <w:p w:rsidR="00ED760F" w:rsidRPr="00ED0F34" w:rsidRDefault="00ED760F" w:rsidP="00ED0F34">
            <w:pPr>
              <w:pStyle w:val="TableParagraph"/>
              <w:tabs>
                <w:tab w:val="left" w:pos="9356"/>
                <w:tab w:val="left" w:pos="9498"/>
              </w:tabs>
              <w:jc w:val="center"/>
              <w:rPr>
                <w:sz w:val="28"/>
                <w:szCs w:val="28"/>
              </w:rPr>
            </w:pPr>
            <w:r w:rsidRPr="00ED0F34">
              <w:rPr>
                <w:sz w:val="28"/>
                <w:szCs w:val="28"/>
              </w:rPr>
              <w:t>590</w:t>
            </w:r>
          </w:p>
        </w:tc>
        <w:tc>
          <w:tcPr>
            <w:tcW w:w="1843" w:type="dxa"/>
          </w:tcPr>
          <w:p w:rsidR="00ED760F" w:rsidRPr="00ED0F34" w:rsidRDefault="00ED760F" w:rsidP="00ED0F34">
            <w:pPr>
              <w:jc w:val="center"/>
              <w:rPr>
                <w:sz w:val="28"/>
                <w:szCs w:val="28"/>
              </w:rPr>
            </w:pPr>
            <w:r w:rsidRPr="00ED0F34">
              <w:rPr>
                <w:sz w:val="28"/>
                <w:szCs w:val="28"/>
                <w:lang w:val="kk-KZ"/>
              </w:rPr>
              <w:t>0</w:t>
            </w:r>
            <w:r w:rsidRPr="00ED0F34">
              <w:rPr>
                <w:sz w:val="28"/>
                <w:szCs w:val="28"/>
              </w:rPr>
              <w:t>,121</w:t>
            </w:r>
          </w:p>
        </w:tc>
      </w:tr>
      <w:tr w:rsidR="00ED760F" w:rsidRPr="00793C5A" w:rsidTr="00D23BE0">
        <w:trPr>
          <w:trHeight w:val="277"/>
        </w:trPr>
        <w:tc>
          <w:tcPr>
            <w:tcW w:w="5812" w:type="dxa"/>
            <w:vAlign w:val="center"/>
          </w:tcPr>
          <w:p w:rsidR="00ED760F" w:rsidRPr="00ED0F34" w:rsidRDefault="00ED760F" w:rsidP="00ED0F34">
            <w:pPr>
              <w:pStyle w:val="TableParagraph"/>
              <w:tabs>
                <w:tab w:val="left" w:pos="9356"/>
                <w:tab w:val="left" w:pos="9498"/>
              </w:tabs>
              <w:spacing w:line="258" w:lineRule="exact"/>
              <w:jc w:val="center"/>
              <w:rPr>
                <w:sz w:val="28"/>
                <w:szCs w:val="28"/>
                <w:lang w:val="en-US"/>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Pr="00ED0F34">
              <w:rPr>
                <w:position w:val="2"/>
                <w:sz w:val="28"/>
                <w:szCs w:val="28"/>
              </w:rPr>
              <w:t>-70%,</w:t>
            </w:r>
            <w:r w:rsidRPr="00ED0F34">
              <w:rPr>
                <w:spacing w:val="-1"/>
                <w:position w:val="2"/>
                <w:sz w:val="28"/>
                <w:szCs w:val="28"/>
              </w:rPr>
              <w:t xml:space="preserve"> </w:t>
            </w:r>
            <w:r w:rsidRPr="00ED0F34">
              <w:rPr>
                <w:position w:val="2"/>
                <w:sz w:val="28"/>
                <w:szCs w:val="28"/>
              </w:rPr>
              <w:t xml:space="preserve">ПЭ-20%, </w:t>
            </w:r>
            <w:r w:rsidRPr="00ED0F34">
              <w:rPr>
                <w:position w:val="2"/>
                <w:sz w:val="28"/>
                <w:szCs w:val="28"/>
                <w:lang w:val="en-US"/>
              </w:rPr>
              <w:t>Mg-10</w:t>
            </w:r>
            <w:r w:rsidRPr="00ED0F34">
              <w:rPr>
                <w:position w:val="2"/>
                <w:sz w:val="28"/>
                <w:szCs w:val="28"/>
              </w:rPr>
              <w:t>%</w:t>
            </w:r>
          </w:p>
        </w:tc>
        <w:tc>
          <w:tcPr>
            <w:tcW w:w="1843" w:type="dxa"/>
            <w:vAlign w:val="center"/>
          </w:tcPr>
          <w:p w:rsidR="00ED760F" w:rsidRPr="00ED0F34" w:rsidRDefault="00ED760F" w:rsidP="00ED0F34">
            <w:pPr>
              <w:pStyle w:val="TableParagraph"/>
              <w:tabs>
                <w:tab w:val="left" w:pos="9356"/>
                <w:tab w:val="left" w:pos="9498"/>
              </w:tabs>
              <w:spacing w:line="258" w:lineRule="exact"/>
              <w:jc w:val="center"/>
              <w:rPr>
                <w:sz w:val="28"/>
                <w:szCs w:val="28"/>
              </w:rPr>
            </w:pPr>
            <w:r w:rsidRPr="00ED0F34">
              <w:rPr>
                <w:sz w:val="28"/>
                <w:szCs w:val="28"/>
              </w:rPr>
              <w:t>660</w:t>
            </w:r>
          </w:p>
        </w:tc>
        <w:tc>
          <w:tcPr>
            <w:tcW w:w="1843" w:type="dxa"/>
          </w:tcPr>
          <w:p w:rsidR="00ED760F" w:rsidRPr="00ED0F34" w:rsidRDefault="00ED760F" w:rsidP="00ED0F34">
            <w:pPr>
              <w:pStyle w:val="TableParagraph"/>
              <w:tabs>
                <w:tab w:val="left" w:pos="9356"/>
                <w:tab w:val="left" w:pos="9498"/>
              </w:tabs>
              <w:spacing w:line="258" w:lineRule="exact"/>
              <w:jc w:val="center"/>
              <w:rPr>
                <w:sz w:val="28"/>
                <w:szCs w:val="28"/>
              </w:rPr>
            </w:pPr>
            <w:r w:rsidRPr="00ED0F34">
              <w:rPr>
                <w:sz w:val="28"/>
                <w:szCs w:val="28"/>
                <w:lang w:val="kk-KZ"/>
              </w:rPr>
              <w:t>0</w:t>
            </w:r>
            <w:r w:rsidRPr="00ED0F34">
              <w:rPr>
                <w:sz w:val="28"/>
                <w:szCs w:val="28"/>
              </w:rPr>
              <w:t>,129</w:t>
            </w:r>
          </w:p>
        </w:tc>
      </w:tr>
    </w:tbl>
    <w:p w:rsidR="002E461E" w:rsidRDefault="002E461E" w:rsidP="002E461E">
      <w:pPr>
        <w:pStyle w:val="a3"/>
        <w:tabs>
          <w:tab w:val="left" w:pos="9356"/>
          <w:tab w:val="left" w:pos="9498"/>
        </w:tabs>
        <w:ind w:left="0"/>
        <w:rPr>
          <w:color w:val="FF0000"/>
          <w:sz w:val="27"/>
        </w:rPr>
      </w:pPr>
    </w:p>
    <w:p w:rsidR="002E461E" w:rsidRDefault="008B2025" w:rsidP="002E461E">
      <w:pPr>
        <w:pStyle w:val="a3"/>
        <w:tabs>
          <w:tab w:val="left" w:pos="9356"/>
          <w:tab w:val="left" w:pos="9498"/>
        </w:tabs>
        <w:ind w:left="0" w:firstLine="567"/>
        <w:rPr>
          <w:color w:val="000000" w:themeColor="text1"/>
        </w:rPr>
      </w:pPr>
      <w:r>
        <w:rPr>
          <w:color w:val="000000" w:themeColor="text1"/>
        </w:rPr>
        <w:t xml:space="preserve">Из таблицы </w:t>
      </w:r>
      <w:r w:rsidR="00357F05">
        <w:rPr>
          <w:color w:val="000000" w:themeColor="text1"/>
        </w:rPr>
        <w:t>10</w:t>
      </w:r>
      <w:r w:rsidR="002E461E" w:rsidRPr="002E461E">
        <w:rPr>
          <w:color w:val="000000" w:themeColor="text1"/>
        </w:rPr>
        <w:t xml:space="preserve"> видно, что состав с 10% содержанием магния, который соответствует стехиометрии, имеет более высокие энергетические характеристики, чем составы с избытком или недостатком горючего.</w:t>
      </w:r>
    </w:p>
    <w:p w:rsidR="0033764F" w:rsidRDefault="00670A06" w:rsidP="002E461E">
      <w:pPr>
        <w:pStyle w:val="a3"/>
        <w:tabs>
          <w:tab w:val="left" w:pos="9356"/>
          <w:tab w:val="left" w:pos="9498"/>
        </w:tabs>
        <w:ind w:left="0" w:firstLine="567"/>
        <w:rPr>
          <w:color w:val="000000" w:themeColor="text1"/>
        </w:rPr>
      </w:pPr>
      <w:r>
        <w:rPr>
          <w:color w:val="000000" w:themeColor="text1"/>
        </w:rPr>
        <w:t>Фрагмент горения</w:t>
      </w:r>
      <w:r w:rsidR="002E461E" w:rsidRPr="002E461E">
        <w:rPr>
          <w:color w:val="000000" w:themeColor="text1"/>
        </w:rPr>
        <w:t xml:space="preserve"> состава NH</w:t>
      </w:r>
      <w:r w:rsidR="002E461E" w:rsidRPr="00872D82">
        <w:rPr>
          <w:color w:val="000000" w:themeColor="text1"/>
          <w:vertAlign w:val="subscript"/>
        </w:rPr>
        <w:t>4</w:t>
      </w:r>
      <w:r w:rsidR="002E461E" w:rsidRPr="002E461E">
        <w:rPr>
          <w:color w:val="000000" w:themeColor="text1"/>
        </w:rPr>
        <w:t>NO</w:t>
      </w:r>
      <w:r w:rsidR="002E461E" w:rsidRPr="00872D82">
        <w:rPr>
          <w:color w:val="000000" w:themeColor="text1"/>
          <w:vertAlign w:val="subscript"/>
        </w:rPr>
        <w:t>3</w:t>
      </w:r>
      <w:r w:rsidR="002E461E" w:rsidRPr="002E461E">
        <w:rPr>
          <w:color w:val="000000" w:themeColor="text1"/>
        </w:rPr>
        <w:t>-ПЭ-Mg пре</w:t>
      </w:r>
      <w:r>
        <w:rPr>
          <w:color w:val="000000" w:themeColor="text1"/>
        </w:rPr>
        <w:t>дставлен</w:t>
      </w:r>
      <w:r w:rsidR="002E461E" w:rsidRPr="002E461E">
        <w:rPr>
          <w:color w:val="000000" w:themeColor="text1"/>
        </w:rPr>
        <w:t xml:space="preserve"> на рисунке 27. Экспериментальные образцы пиротехнических составов сжигались на атмосферном воздухе и сопровождались выделением большого количества энергии, что указывает на интенсивную реакцию образования газообразных продуктов в процессе горения.</w:t>
      </w:r>
    </w:p>
    <w:p w:rsidR="002E461E" w:rsidRPr="006A201F" w:rsidRDefault="002E461E" w:rsidP="002E461E">
      <w:pPr>
        <w:pStyle w:val="a3"/>
        <w:tabs>
          <w:tab w:val="left" w:pos="9356"/>
          <w:tab w:val="left" w:pos="9498"/>
        </w:tabs>
        <w:ind w:left="0" w:firstLine="567"/>
        <w:rPr>
          <w:color w:val="FF0000"/>
        </w:rPr>
      </w:pPr>
    </w:p>
    <w:p w:rsidR="001258C6" w:rsidRDefault="0033764F" w:rsidP="001D7117">
      <w:pPr>
        <w:pStyle w:val="a3"/>
        <w:tabs>
          <w:tab w:val="left" w:pos="9356"/>
          <w:tab w:val="left" w:pos="9498"/>
        </w:tabs>
        <w:ind w:left="0" w:firstLine="567"/>
        <w:jc w:val="center"/>
        <w:rPr>
          <w:color w:val="FF0000"/>
          <w:sz w:val="25"/>
        </w:rPr>
      </w:pPr>
      <w:r w:rsidRPr="0033764F">
        <w:rPr>
          <w:noProof/>
          <w:color w:val="FF0000"/>
          <w:sz w:val="25"/>
          <w:lang w:eastAsia="ru-RU"/>
        </w:rPr>
        <w:drawing>
          <wp:inline distT="0" distB="0" distL="0" distR="0" wp14:anchorId="6E16EF30" wp14:editId="00E2E7CC">
            <wp:extent cx="2705100" cy="2590800"/>
            <wp:effectExtent l="0" t="0" r="0" b="0"/>
            <wp:docPr id="164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 name="Рисунок 18"/>
                    <pic:cNvPicPr>
                      <a:picLocks noChangeAspect="1"/>
                    </pic:cNvPicPr>
                  </pic:nvPicPr>
                  <pic:blipFill>
                    <a:blip r:embed="rId37">
                      <a:extLst>
                        <a:ext uri="{28A0092B-C50C-407E-A947-70E740481C1C}">
                          <a14:useLocalDpi xmlns:a14="http://schemas.microsoft.com/office/drawing/2010/main" val="0"/>
                        </a:ext>
                      </a:extLst>
                    </a:blip>
                    <a:srcRect l="31526" t="15868" r="24985" b="31056"/>
                    <a:stretch>
                      <a:fillRect/>
                    </a:stretch>
                  </pic:blipFill>
                  <pic:spPr bwMode="auto">
                    <a:xfrm>
                      <a:off x="0" y="0"/>
                      <a:ext cx="2705100" cy="2590800"/>
                    </a:xfrm>
                    <a:prstGeom prst="rect">
                      <a:avLst/>
                    </a:prstGeom>
                    <a:noFill/>
                    <a:ln>
                      <a:noFill/>
                    </a:ln>
                    <a:extLst/>
                  </pic:spPr>
                </pic:pic>
              </a:graphicData>
            </a:graphic>
          </wp:inline>
        </w:drawing>
      </w:r>
    </w:p>
    <w:p w:rsidR="005319BD" w:rsidRPr="006A201F" w:rsidRDefault="005319BD" w:rsidP="001D7117">
      <w:pPr>
        <w:pStyle w:val="a3"/>
        <w:tabs>
          <w:tab w:val="left" w:pos="9356"/>
          <w:tab w:val="left" w:pos="9498"/>
        </w:tabs>
        <w:ind w:left="0" w:firstLine="567"/>
        <w:jc w:val="center"/>
        <w:rPr>
          <w:color w:val="FF0000"/>
          <w:sz w:val="25"/>
        </w:rPr>
      </w:pPr>
    </w:p>
    <w:p w:rsidR="005319BD" w:rsidRPr="005319BD" w:rsidRDefault="002F26D6" w:rsidP="001D7117">
      <w:pPr>
        <w:pStyle w:val="a3"/>
        <w:tabs>
          <w:tab w:val="left" w:pos="9356"/>
          <w:tab w:val="left" w:pos="9498"/>
        </w:tabs>
        <w:ind w:left="0" w:firstLine="567"/>
        <w:jc w:val="center"/>
        <w:rPr>
          <w:color w:val="000000" w:themeColor="text1"/>
        </w:rPr>
      </w:pPr>
      <w:r>
        <w:rPr>
          <w:color w:val="000000" w:themeColor="text1"/>
        </w:rPr>
        <w:t>Рисунок 2</w:t>
      </w:r>
      <w:r w:rsidR="009B71ED">
        <w:rPr>
          <w:color w:val="000000" w:themeColor="text1"/>
        </w:rPr>
        <w:t>7</w:t>
      </w:r>
      <w:r w:rsidR="00670A06">
        <w:rPr>
          <w:color w:val="000000" w:themeColor="text1"/>
        </w:rPr>
        <w:t xml:space="preserve"> – Фрагмент горения состава</w:t>
      </w:r>
      <w:r w:rsidR="001258C6" w:rsidRPr="0033764F">
        <w:rPr>
          <w:color w:val="000000" w:themeColor="text1"/>
          <w:spacing w:val="1"/>
        </w:rPr>
        <w:t xml:space="preserve"> </w:t>
      </w:r>
      <w:r w:rsidR="0033764F" w:rsidRPr="0033764F">
        <w:rPr>
          <w:color w:val="000000" w:themeColor="text1"/>
          <w:lang w:val="en-GB"/>
        </w:rPr>
        <w:t>NH</w:t>
      </w:r>
      <w:r w:rsidR="0033764F" w:rsidRPr="0033764F">
        <w:rPr>
          <w:color w:val="000000" w:themeColor="text1"/>
          <w:vertAlign w:val="subscript"/>
        </w:rPr>
        <w:t>4</w:t>
      </w:r>
      <w:r w:rsidR="0033764F" w:rsidRPr="0033764F">
        <w:rPr>
          <w:color w:val="000000" w:themeColor="text1"/>
          <w:lang w:val="en-GB"/>
        </w:rPr>
        <w:t>NO</w:t>
      </w:r>
      <w:r w:rsidR="0033764F" w:rsidRPr="0033764F">
        <w:rPr>
          <w:color w:val="000000" w:themeColor="text1"/>
          <w:vertAlign w:val="subscript"/>
        </w:rPr>
        <w:t>3</w:t>
      </w:r>
      <w:r w:rsidR="0033764F" w:rsidRPr="0033764F">
        <w:rPr>
          <w:color w:val="000000" w:themeColor="text1"/>
        </w:rPr>
        <w:t>-</w:t>
      </w:r>
      <w:r w:rsidR="0033764F" w:rsidRPr="0033764F">
        <w:rPr>
          <w:color w:val="000000" w:themeColor="text1"/>
          <w:lang w:val="kk-KZ"/>
        </w:rPr>
        <w:t>ПЭ</w:t>
      </w:r>
      <w:r w:rsidR="0033764F" w:rsidRPr="0033764F">
        <w:rPr>
          <w:color w:val="000000" w:themeColor="text1"/>
        </w:rPr>
        <w:t>-</w:t>
      </w:r>
      <w:r w:rsidR="0033764F" w:rsidRPr="0033764F">
        <w:rPr>
          <w:color w:val="000000" w:themeColor="text1"/>
          <w:lang w:val="en-US"/>
        </w:rPr>
        <w:t>Mg</w:t>
      </w:r>
    </w:p>
    <w:p w:rsidR="005319BD" w:rsidRPr="005319BD" w:rsidRDefault="005319BD" w:rsidP="001D7117">
      <w:pPr>
        <w:pStyle w:val="a3"/>
        <w:tabs>
          <w:tab w:val="left" w:pos="9356"/>
          <w:tab w:val="left" w:pos="9498"/>
        </w:tabs>
        <w:ind w:left="0" w:firstLine="567"/>
        <w:jc w:val="center"/>
        <w:rPr>
          <w:color w:val="000000" w:themeColor="text1"/>
        </w:rPr>
      </w:pPr>
    </w:p>
    <w:p w:rsidR="00D23BE0" w:rsidRDefault="000C262A" w:rsidP="00D23BE0">
      <w:pPr>
        <w:pStyle w:val="a3"/>
        <w:tabs>
          <w:tab w:val="left" w:pos="9356"/>
          <w:tab w:val="left" w:pos="9498"/>
        </w:tabs>
        <w:ind w:left="0" w:firstLine="567"/>
        <w:rPr>
          <w:color w:val="000000" w:themeColor="text1"/>
        </w:rPr>
      </w:pPr>
      <w:r w:rsidRPr="000C262A">
        <w:rPr>
          <w:color w:val="000000" w:themeColor="text1"/>
        </w:rPr>
        <w:t>В данном исследовании была изучена скорость горения пиротехнического газогенераторного состава на основе НА и горючих добавок, где варьировалось содержание магния. Из графика на рисунке 28 можно увидеть, что скорость горения состава в системе NH</w:t>
      </w:r>
      <w:r w:rsidRPr="000C262A">
        <w:rPr>
          <w:color w:val="000000" w:themeColor="text1"/>
          <w:vertAlign w:val="subscript"/>
        </w:rPr>
        <w:t>4</w:t>
      </w:r>
      <w:r w:rsidRPr="000C262A">
        <w:rPr>
          <w:color w:val="000000" w:themeColor="text1"/>
        </w:rPr>
        <w:t>NO</w:t>
      </w:r>
      <w:r w:rsidRPr="000C262A">
        <w:rPr>
          <w:color w:val="000000" w:themeColor="text1"/>
          <w:vertAlign w:val="subscript"/>
        </w:rPr>
        <w:t>3</w:t>
      </w:r>
      <w:r w:rsidRPr="000C262A">
        <w:rPr>
          <w:color w:val="000000" w:themeColor="text1"/>
        </w:rPr>
        <w:t>-ПЭ-</w:t>
      </w:r>
      <w:r w:rsidR="00FE2185">
        <w:rPr>
          <w:color w:val="000000" w:themeColor="text1"/>
        </w:rPr>
        <w:t>Mg колеблется в диапазоне от 0,4</w:t>
      </w:r>
      <w:r w:rsidR="007D03B2">
        <w:rPr>
          <w:color w:val="000000" w:themeColor="text1"/>
        </w:rPr>
        <w:t>1</w:t>
      </w:r>
      <w:r w:rsidRPr="000C262A">
        <w:rPr>
          <w:color w:val="000000" w:themeColor="text1"/>
        </w:rPr>
        <w:t xml:space="preserve"> до 1,4</w:t>
      </w:r>
      <w:r w:rsidR="007D03B2">
        <w:rPr>
          <w:color w:val="000000" w:themeColor="text1"/>
        </w:rPr>
        <w:t>0</w:t>
      </w:r>
      <w:r w:rsidRPr="000C262A">
        <w:rPr>
          <w:color w:val="000000" w:themeColor="text1"/>
        </w:rPr>
        <w:t xml:space="preserve"> мм/с. Из анализа зависимости процесса горения можно сделать вывод, что это физико-химическое превращение происходит в режиме горения. Оптимальное содержание магния в составе составляет 10%, так как это позволяет увеличить скорость горения за счет полного восстановления нитрата аммония. </w:t>
      </w:r>
    </w:p>
    <w:p w:rsidR="00FE2185" w:rsidRDefault="00FE2185" w:rsidP="00D23BE0">
      <w:pPr>
        <w:pStyle w:val="a3"/>
        <w:tabs>
          <w:tab w:val="left" w:pos="9356"/>
          <w:tab w:val="left" w:pos="9498"/>
        </w:tabs>
        <w:ind w:left="0" w:firstLine="567"/>
        <w:rPr>
          <w:color w:val="000000" w:themeColor="text1"/>
        </w:rPr>
      </w:pPr>
      <w:r>
        <w:rPr>
          <w:color w:val="000000" w:themeColor="text1"/>
        </w:rPr>
        <w:t>Эксперименты по определению скорости горения составов на основе НА было проведено по 3 раза для каждого состава. Результаты э</w:t>
      </w:r>
      <w:r w:rsidR="008B2025">
        <w:rPr>
          <w:color w:val="000000" w:themeColor="text1"/>
        </w:rPr>
        <w:t>кспериментов сведены в таблицу 1</w:t>
      </w:r>
      <w:r w:rsidR="00357F05">
        <w:rPr>
          <w:color w:val="000000" w:themeColor="text1"/>
        </w:rPr>
        <w:t>1</w:t>
      </w:r>
      <w:r>
        <w:rPr>
          <w:color w:val="000000" w:themeColor="text1"/>
        </w:rPr>
        <w:t xml:space="preserve"> с приведением погрешностей измерений. </w:t>
      </w:r>
    </w:p>
    <w:p w:rsidR="00FE2185" w:rsidRDefault="00FE2185" w:rsidP="001D7117">
      <w:pPr>
        <w:pStyle w:val="a3"/>
        <w:tabs>
          <w:tab w:val="left" w:pos="9356"/>
          <w:tab w:val="left" w:pos="9498"/>
        </w:tabs>
        <w:ind w:left="0" w:firstLine="567"/>
        <w:rPr>
          <w:color w:val="000000" w:themeColor="text1"/>
        </w:rPr>
      </w:pPr>
    </w:p>
    <w:p w:rsidR="00FE2185" w:rsidRDefault="008B2025" w:rsidP="00FE2185">
      <w:pPr>
        <w:pStyle w:val="a3"/>
        <w:tabs>
          <w:tab w:val="left" w:pos="9356"/>
          <w:tab w:val="left" w:pos="9498"/>
        </w:tabs>
        <w:ind w:left="0"/>
        <w:jc w:val="left"/>
        <w:rPr>
          <w:color w:val="000000" w:themeColor="text1"/>
        </w:rPr>
      </w:pPr>
      <w:r>
        <w:rPr>
          <w:color w:val="000000" w:themeColor="text1"/>
        </w:rPr>
        <w:t>Таблица 1</w:t>
      </w:r>
      <w:r w:rsidR="00357F05">
        <w:rPr>
          <w:color w:val="000000" w:themeColor="text1"/>
        </w:rPr>
        <w:t>1</w:t>
      </w:r>
      <w:r w:rsidR="00FE2185">
        <w:rPr>
          <w:color w:val="000000" w:themeColor="text1"/>
        </w:rPr>
        <w:t xml:space="preserve"> – Результаты измерений скорости горения для составов на основе НА </w:t>
      </w:r>
    </w:p>
    <w:p w:rsidR="00FE2185" w:rsidRDefault="00FE2185" w:rsidP="00FE2185">
      <w:pPr>
        <w:pStyle w:val="a3"/>
        <w:tabs>
          <w:tab w:val="left" w:pos="9356"/>
          <w:tab w:val="left" w:pos="9498"/>
        </w:tabs>
        <w:ind w:left="0" w:firstLine="567"/>
        <w:jc w:val="left"/>
        <w:rPr>
          <w:color w:val="000000" w:themeColor="text1"/>
        </w:rPr>
      </w:pPr>
    </w:p>
    <w:tbl>
      <w:tblPr>
        <w:tblStyle w:val="af4"/>
        <w:tblW w:w="0" w:type="auto"/>
        <w:tblInd w:w="-5" w:type="dxa"/>
        <w:tblLook w:val="04A0" w:firstRow="1" w:lastRow="0" w:firstColumn="1" w:lastColumn="0" w:noHBand="0" w:noVBand="1"/>
      </w:tblPr>
      <w:tblGrid>
        <w:gridCol w:w="1159"/>
        <w:gridCol w:w="1222"/>
        <w:gridCol w:w="2694"/>
        <w:gridCol w:w="2409"/>
        <w:gridCol w:w="1985"/>
      </w:tblGrid>
      <w:tr w:rsidR="00FE2185" w:rsidTr="0050199D">
        <w:tc>
          <w:tcPr>
            <w:tcW w:w="1159"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Состав</w:t>
            </w:r>
          </w:p>
        </w:tc>
        <w:tc>
          <w:tcPr>
            <w:tcW w:w="1222"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экспе</w:t>
            </w:r>
          </w:p>
          <w:p w:rsidR="00FE2185" w:rsidRDefault="00FE2185" w:rsidP="00FE2185">
            <w:pPr>
              <w:pStyle w:val="a3"/>
              <w:tabs>
                <w:tab w:val="left" w:pos="9356"/>
                <w:tab w:val="left" w:pos="9498"/>
              </w:tabs>
              <w:ind w:left="0"/>
              <w:jc w:val="center"/>
              <w:rPr>
                <w:color w:val="000000" w:themeColor="text1"/>
              </w:rPr>
            </w:pPr>
            <w:r>
              <w:rPr>
                <w:color w:val="000000" w:themeColor="text1"/>
              </w:rPr>
              <w:t>римента</w:t>
            </w:r>
          </w:p>
        </w:tc>
        <w:tc>
          <w:tcPr>
            <w:tcW w:w="2694"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xml:space="preserve">Скорость горения, </w:t>
            </w:r>
            <w:r>
              <w:t>°C</w:t>
            </w:r>
          </w:p>
        </w:tc>
        <w:tc>
          <w:tcPr>
            <w:tcW w:w="2409"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xml:space="preserve">Средняя скорость горения, </w:t>
            </w:r>
            <w:r>
              <w:t>°C</w:t>
            </w:r>
          </w:p>
        </w:tc>
        <w:tc>
          <w:tcPr>
            <w:tcW w:w="1985" w:type="dxa"/>
            <w:vAlign w:val="center"/>
          </w:tcPr>
          <w:p w:rsidR="00FE2185" w:rsidRDefault="00085FA0" w:rsidP="00085FA0">
            <w:pPr>
              <w:pStyle w:val="a3"/>
              <w:tabs>
                <w:tab w:val="left" w:pos="9356"/>
                <w:tab w:val="left" w:pos="9498"/>
              </w:tabs>
              <w:ind w:left="0"/>
              <w:jc w:val="center"/>
              <w:rPr>
                <w:color w:val="000000" w:themeColor="text1"/>
              </w:rPr>
            </w:pPr>
            <w:r>
              <w:rPr>
                <w:color w:val="000000" w:themeColor="text1"/>
              </w:rPr>
              <w:t>Станд.</w:t>
            </w:r>
            <w:r w:rsidR="000960AA">
              <w:rPr>
                <w:color w:val="000000" w:themeColor="text1"/>
              </w:rPr>
              <w:t xml:space="preserve"> отклонение</w:t>
            </w:r>
            <w:r w:rsidR="00FE2185">
              <w:rPr>
                <w:color w:val="000000" w:themeColor="text1"/>
              </w:rPr>
              <w:t>, %</w:t>
            </w:r>
          </w:p>
        </w:tc>
      </w:tr>
      <w:tr w:rsidR="00FE2185" w:rsidTr="0050199D">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94" w:type="dxa"/>
          </w:tcPr>
          <w:p w:rsidR="00FE2185" w:rsidRDefault="00085FA0" w:rsidP="00FE2185">
            <w:pPr>
              <w:pStyle w:val="a3"/>
              <w:tabs>
                <w:tab w:val="left" w:pos="9356"/>
                <w:tab w:val="left" w:pos="9498"/>
              </w:tabs>
              <w:ind w:left="0"/>
              <w:jc w:val="center"/>
              <w:rPr>
                <w:color w:val="000000" w:themeColor="text1"/>
              </w:rPr>
            </w:pPr>
            <w:r>
              <w:rPr>
                <w:color w:val="000000" w:themeColor="text1"/>
              </w:rPr>
              <w:t>0,44</w:t>
            </w:r>
          </w:p>
        </w:tc>
        <w:tc>
          <w:tcPr>
            <w:tcW w:w="240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0,4</w:t>
            </w:r>
            <w:r w:rsidR="007D03B2">
              <w:rPr>
                <w:color w:val="000000" w:themeColor="text1"/>
              </w:rPr>
              <w:t>1</w:t>
            </w:r>
          </w:p>
        </w:tc>
        <w:tc>
          <w:tcPr>
            <w:tcW w:w="1985" w:type="dxa"/>
            <w:vMerge w:val="restart"/>
            <w:vAlign w:val="center"/>
          </w:tcPr>
          <w:p w:rsidR="00FE2185" w:rsidRDefault="00085FA0" w:rsidP="00085FA0">
            <w:pPr>
              <w:pStyle w:val="a3"/>
              <w:tabs>
                <w:tab w:val="left" w:pos="9356"/>
                <w:tab w:val="left" w:pos="9498"/>
              </w:tabs>
              <w:ind w:left="0"/>
              <w:jc w:val="center"/>
              <w:rPr>
                <w:color w:val="000000" w:themeColor="text1"/>
              </w:rPr>
            </w:pPr>
            <w:r>
              <w:rPr>
                <w:color w:val="000000" w:themeColor="text1"/>
              </w:rPr>
              <w:t>±3,60</w:t>
            </w: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94" w:type="dxa"/>
          </w:tcPr>
          <w:p w:rsidR="00FE2185" w:rsidRDefault="00085FA0" w:rsidP="00FE2185">
            <w:pPr>
              <w:pStyle w:val="a3"/>
              <w:tabs>
                <w:tab w:val="left" w:pos="9356"/>
                <w:tab w:val="left" w:pos="9498"/>
              </w:tabs>
              <w:ind w:left="0"/>
              <w:jc w:val="center"/>
              <w:rPr>
                <w:color w:val="000000" w:themeColor="text1"/>
              </w:rPr>
            </w:pPr>
            <w:r>
              <w:rPr>
                <w:color w:val="000000" w:themeColor="text1"/>
              </w:rPr>
              <w:t>0,37</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94" w:type="dxa"/>
          </w:tcPr>
          <w:p w:rsidR="00FE2185" w:rsidRDefault="00085FA0" w:rsidP="00FE2185">
            <w:pPr>
              <w:pStyle w:val="a3"/>
              <w:tabs>
                <w:tab w:val="left" w:pos="9356"/>
                <w:tab w:val="left" w:pos="9498"/>
              </w:tabs>
              <w:ind w:left="0"/>
              <w:jc w:val="center"/>
              <w:rPr>
                <w:color w:val="000000" w:themeColor="text1"/>
              </w:rPr>
            </w:pPr>
            <w:r>
              <w:rPr>
                <w:color w:val="000000" w:themeColor="text1"/>
              </w:rPr>
              <w:t>0,42</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0,77</w:t>
            </w:r>
          </w:p>
        </w:tc>
        <w:tc>
          <w:tcPr>
            <w:tcW w:w="240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0,8</w:t>
            </w:r>
            <w:r w:rsidR="007D03B2">
              <w:rPr>
                <w:color w:val="000000" w:themeColor="text1"/>
              </w:rPr>
              <w:t>0</w:t>
            </w:r>
          </w:p>
        </w:tc>
        <w:tc>
          <w:tcPr>
            <w:tcW w:w="1985" w:type="dxa"/>
            <w:vMerge w:val="restart"/>
            <w:vAlign w:val="center"/>
          </w:tcPr>
          <w:p w:rsidR="00FE2185" w:rsidRDefault="00085FA0" w:rsidP="00FE2185">
            <w:pPr>
              <w:pStyle w:val="a3"/>
              <w:tabs>
                <w:tab w:val="left" w:pos="9356"/>
                <w:tab w:val="left" w:pos="9498"/>
              </w:tabs>
              <w:ind w:left="0"/>
              <w:jc w:val="center"/>
              <w:rPr>
                <w:color w:val="000000" w:themeColor="text1"/>
              </w:rPr>
            </w:pPr>
            <w:r>
              <w:rPr>
                <w:color w:val="000000" w:themeColor="text1"/>
              </w:rPr>
              <w:t>±2,66</w:t>
            </w: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0,82</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0.81</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1,05</w:t>
            </w:r>
          </w:p>
        </w:tc>
        <w:tc>
          <w:tcPr>
            <w:tcW w:w="240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1,0</w:t>
            </w:r>
            <w:r w:rsidR="007D03B2">
              <w:rPr>
                <w:color w:val="000000" w:themeColor="text1"/>
              </w:rPr>
              <w:t>2</w:t>
            </w:r>
          </w:p>
        </w:tc>
        <w:tc>
          <w:tcPr>
            <w:tcW w:w="1985" w:type="dxa"/>
            <w:vMerge w:val="restart"/>
            <w:vAlign w:val="center"/>
          </w:tcPr>
          <w:p w:rsidR="00FE2185" w:rsidRDefault="00085FA0" w:rsidP="00FE2185">
            <w:pPr>
              <w:pStyle w:val="a3"/>
              <w:tabs>
                <w:tab w:val="left" w:pos="9356"/>
                <w:tab w:val="left" w:pos="9498"/>
              </w:tabs>
              <w:ind w:left="0"/>
              <w:jc w:val="center"/>
              <w:rPr>
                <w:color w:val="000000" w:themeColor="text1"/>
              </w:rPr>
            </w:pPr>
            <w:r>
              <w:rPr>
                <w:color w:val="000000" w:themeColor="text1"/>
              </w:rPr>
              <w:t>±2,64</w:t>
            </w: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1,01</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1,00</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4</w:t>
            </w: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1,23</w:t>
            </w:r>
          </w:p>
        </w:tc>
        <w:tc>
          <w:tcPr>
            <w:tcW w:w="240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1,2</w:t>
            </w:r>
            <w:r w:rsidR="007D03B2">
              <w:rPr>
                <w:color w:val="000000" w:themeColor="text1"/>
              </w:rPr>
              <w:t>1</w:t>
            </w:r>
          </w:p>
        </w:tc>
        <w:tc>
          <w:tcPr>
            <w:tcW w:w="1985" w:type="dxa"/>
            <w:vMerge w:val="restart"/>
            <w:vAlign w:val="center"/>
          </w:tcPr>
          <w:p w:rsidR="00FE2185" w:rsidRDefault="00085FA0" w:rsidP="00FE2185">
            <w:pPr>
              <w:pStyle w:val="a3"/>
              <w:tabs>
                <w:tab w:val="left" w:pos="9356"/>
                <w:tab w:val="left" w:pos="9498"/>
              </w:tabs>
              <w:ind w:left="0"/>
              <w:jc w:val="center"/>
              <w:rPr>
                <w:color w:val="000000" w:themeColor="text1"/>
              </w:rPr>
            </w:pPr>
            <w:r>
              <w:rPr>
                <w:color w:val="000000" w:themeColor="text1"/>
              </w:rPr>
              <w:t>±</w:t>
            </w:r>
            <w:r w:rsidR="0057590B">
              <w:rPr>
                <w:color w:val="000000" w:themeColor="text1"/>
              </w:rPr>
              <w:t>2,09</w:t>
            </w: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94" w:type="dxa"/>
          </w:tcPr>
          <w:p w:rsidR="00FE2185" w:rsidRDefault="0082573F" w:rsidP="00FE2185">
            <w:pPr>
              <w:pStyle w:val="a3"/>
              <w:tabs>
                <w:tab w:val="left" w:pos="9356"/>
                <w:tab w:val="left" w:pos="9498"/>
              </w:tabs>
              <w:ind w:left="0"/>
              <w:jc w:val="center"/>
              <w:rPr>
                <w:color w:val="000000" w:themeColor="text1"/>
              </w:rPr>
            </w:pPr>
            <w:r>
              <w:rPr>
                <w:color w:val="000000" w:themeColor="text1"/>
              </w:rPr>
              <w:t>1,20</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94" w:type="dxa"/>
          </w:tcPr>
          <w:p w:rsidR="00FE2185" w:rsidRDefault="0082573F" w:rsidP="0082573F">
            <w:pPr>
              <w:pStyle w:val="a3"/>
              <w:tabs>
                <w:tab w:val="left" w:pos="9356"/>
                <w:tab w:val="left" w:pos="9498"/>
              </w:tabs>
              <w:ind w:left="0"/>
              <w:jc w:val="center"/>
              <w:rPr>
                <w:color w:val="000000" w:themeColor="text1"/>
              </w:rPr>
            </w:pPr>
            <w:r>
              <w:rPr>
                <w:color w:val="000000" w:themeColor="text1"/>
              </w:rPr>
              <w:t>1,19</w:t>
            </w:r>
          </w:p>
        </w:tc>
        <w:tc>
          <w:tcPr>
            <w:tcW w:w="2409" w:type="dxa"/>
            <w:vMerge/>
            <w:vAlign w:val="center"/>
          </w:tcPr>
          <w:p w:rsidR="00FE2185" w:rsidRDefault="00FE2185" w:rsidP="00FE2185">
            <w:pPr>
              <w:pStyle w:val="a3"/>
              <w:tabs>
                <w:tab w:val="left" w:pos="9356"/>
                <w:tab w:val="left" w:pos="9498"/>
              </w:tabs>
              <w:ind w:left="0"/>
              <w:jc w:val="center"/>
              <w:rPr>
                <w:color w:val="000000" w:themeColor="text1"/>
              </w:rPr>
            </w:pPr>
          </w:p>
        </w:tc>
        <w:tc>
          <w:tcPr>
            <w:tcW w:w="1985"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5</w:t>
            </w: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94" w:type="dxa"/>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1,37</w:t>
            </w:r>
          </w:p>
        </w:tc>
        <w:tc>
          <w:tcPr>
            <w:tcW w:w="240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1,4</w:t>
            </w:r>
            <w:r w:rsidR="007D03B2">
              <w:rPr>
                <w:color w:val="000000" w:themeColor="text1"/>
              </w:rPr>
              <w:t>0</w:t>
            </w:r>
          </w:p>
        </w:tc>
        <w:tc>
          <w:tcPr>
            <w:tcW w:w="1985" w:type="dxa"/>
            <w:vMerge w:val="restart"/>
            <w:vAlign w:val="center"/>
          </w:tcPr>
          <w:p w:rsidR="00FE2185" w:rsidRDefault="00085FA0" w:rsidP="00FE2185">
            <w:pPr>
              <w:pStyle w:val="a3"/>
              <w:tabs>
                <w:tab w:val="left" w:pos="9356"/>
                <w:tab w:val="left" w:pos="9498"/>
              </w:tabs>
              <w:ind w:left="0"/>
              <w:jc w:val="center"/>
              <w:rPr>
                <w:color w:val="000000" w:themeColor="text1"/>
              </w:rPr>
            </w:pPr>
            <w:r>
              <w:rPr>
                <w:color w:val="000000" w:themeColor="text1"/>
              </w:rPr>
              <w:t>±</w:t>
            </w:r>
            <w:r w:rsidR="0057590B">
              <w:rPr>
                <w:color w:val="000000" w:themeColor="text1"/>
              </w:rPr>
              <w:t>2,45</w:t>
            </w:r>
          </w:p>
        </w:tc>
      </w:tr>
      <w:tr w:rsidR="00FE2185" w:rsidTr="0050199D">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94" w:type="dxa"/>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1,44</w:t>
            </w:r>
          </w:p>
        </w:tc>
        <w:tc>
          <w:tcPr>
            <w:tcW w:w="2409" w:type="dxa"/>
            <w:vMerge/>
          </w:tcPr>
          <w:p w:rsidR="00FE2185" w:rsidRDefault="00FE2185" w:rsidP="00FE2185">
            <w:pPr>
              <w:pStyle w:val="a3"/>
              <w:tabs>
                <w:tab w:val="left" w:pos="9356"/>
                <w:tab w:val="left" w:pos="9498"/>
              </w:tabs>
              <w:ind w:left="0"/>
              <w:jc w:val="center"/>
              <w:rPr>
                <w:color w:val="000000" w:themeColor="text1"/>
              </w:rPr>
            </w:pPr>
          </w:p>
        </w:tc>
        <w:tc>
          <w:tcPr>
            <w:tcW w:w="1985" w:type="dxa"/>
            <w:vMerge/>
          </w:tcPr>
          <w:p w:rsidR="00FE2185" w:rsidRDefault="00FE2185" w:rsidP="00FE2185">
            <w:pPr>
              <w:pStyle w:val="a3"/>
              <w:tabs>
                <w:tab w:val="left" w:pos="9356"/>
                <w:tab w:val="left" w:pos="9498"/>
              </w:tabs>
              <w:ind w:left="0"/>
              <w:jc w:val="center"/>
              <w:rPr>
                <w:color w:val="000000" w:themeColor="text1"/>
              </w:rPr>
            </w:pPr>
          </w:p>
        </w:tc>
      </w:tr>
      <w:tr w:rsidR="00FE2185" w:rsidTr="0050199D">
        <w:tc>
          <w:tcPr>
            <w:tcW w:w="1159" w:type="dxa"/>
            <w:vMerge/>
          </w:tcPr>
          <w:p w:rsidR="00FE2185" w:rsidRDefault="00FE2185" w:rsidP="00FE2185">
            <w:pPr>
              <w:pStyle w:val="a3"/>
              <w:tabs>
                <w:tab w:val="left" w:pos="9356"/>
                <w:tab w:val="left" w:pos="9498"/>
              </w:tabs>
              <w:ind w:left="0"/>
              <w:jc w:val="center"/>
              <w:rPr>
                <w:color w:val="000000" w:themeColor="text1"/>
              </w:rPr>
            </w:pPr>
          </w:p>
        </w:tc>
        <w:tc>
          <w:tcPr>
            <w:tcW w:w="1222"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94" w:type="dxa"/>
          </w:tcPr>
          <w:p w:rsidR="00FE2185" w:rsidRDefault="00390723" w:rsidP="00FE2185">
            <w:pPr>
              <w:pStyle w:val="a3"/>
              <w:tabs>
                <w:tab w:val="left" w:pos="9356"/>
                <w:tab w:val="left" w:pos="9498"/>
              </w:tabs>
              <w:ind w:left="0"/>
              <w:jc w:val="center"/>
              <w:rPr>
                <w:color w:val="000000" w:themeColor="text1"/>
              </w:rPr>
            </w:pPr>
            <w:r>
              <w:rPr>
                <w:color w:val="000000" w:themeColor="text1"/>
              </w:rPr>
              <w:t>1,40</w:t>
            </w:r>
          </w:p>
        </w:tc>
        <w:tc>
          <w:tcPr>
            <w:tcW w:w="2409" w:type="dxa"/>
            <w:vMerge/>
          </w:tcPr>
          <w:p w:rsidR="00FE2185" w:rsidRDefault="00FE2185" w:rsidP="00FE2185">
            <w:pPr>
              <w:pStyle w:val="a3"/>
              <w:tabs>
                <w:tab w:val="left" w:pos="9356"/>
                <w:tab w:val="left" w:pos="9498"/>
              </w:tabs>
              <w:ind w:left="0"/>
              <w:jc w:val="center"/>
              <w:rPr>
                <w:color w:val="000000" w:themeColor="text1"/>
              </w:rPr>
            </w:pPr>
          </w:p>
        </w:tc>
        <w:tc>
          <w:tcPr>
            <w:tcW w:w="1985" w:type="dxa"/>
            <w:vMerge/>
          </w:tcPr>
          <w:p w:rsidR="00FE2185" w:rsidRDefault="00FE2185" w:rsidP="00FE2185">
            <w:pPr>
              <w:pStyle w:val="a3"/>
              <w:tabs>
                <w:tab w:val="left" w:pos="9356"/>
                <w:tab w:val="left" w:pos="9498"/>
              </w:tabs>
              <w:ind w:left="0"/>
              <w:jc w:val="center"/>
              <w:rPr>
                <w:color w:val="000000" w:themeColor="text1"/>
              </w:rPr>
            </w:pPr>
          </w:p>
        </w:tc>
      </w:tr>
    </w:tbl>
    <w:p w:rsidR="00D23BE0" w:rsidRDefault="00D23BE0" w:rsidP="00D23BE0">
      <w:pPr>
        <w:pStyle w:val="a3"/>
        <w:tabs>
          <w:tab w:val="left" w:pos="9498"/>
        </w:tabs>
        <w:ind w:left="0"/>
        <w:jc w:val="left"/>
        <w:rPr>
          <w:color w:val="000000" w:themeColor="text1"/>
        </w:rPr>
      </w:pPr>
    </w:p>
    <w:p w:rsidR="00D23BE0" w:rsidRDefault="00D23BE0" w:rsidP="00D23BE0">
      <w:pPr>
        <w:pStyle w:val="a3"/>
        <w:tabs>
          <w:tab w:val="left" w:pos="9356"/>
          <w:tab w:val="left" w:pos="9498"/>
        </w:tabs>
        <w:ind w:left="0" w:firstLine="567"/>
        <w:rPr>
          <w:color w:val="000000" w:themeColor="text1"/>
        </w:rPr>
      </w:pPr>
      <w:r>
        <w:rPr>
          <w:color w:val="000000" w:themeColor="text1"/>
        </w:rPr>
        <w:t>Из таблицы 1</w:t>
      </w:r>
      <w:r w:rsidR="00357F05">
        <w:rPr>
          <w:color w:val="000000" w:themeColor="text1"/>
        </w:rPr>
        <w:t>1</w:t>
      </w:r>
      <w:r>
        <w:rPr>
          <w:color w:val="000000" w:themeColor="text1"/>
        </w:rPr>
        <w:t xml:space="preserve"> видно, что погрешность измерений варьируется в диапазоне с ±2,09</w:t>
      </w:r>
      <w:r w:rsidR="003963B7">
        <w:rPr>
          <w:color w:val="000000" w:themeColor="text1"/>
        </w:rPr>
        <w:t>%</w:t>
      </w:r>
      <w:r>
        <w:rPr>
          <w:color w:val="000000" w:themeColor="text1"/>
        </w:rPr>
        <w:t xml:space="preserve"> до ±3,60</w:t>
      </w:r>
      <w:r w:rsidR="003963B7">
        <w:rPr>
          <w:color w:val="000000" w:themeColor="text1"/>
        </w:rPr>
        <w:t>%</w:t>
      </w:r>
      <w:r>
        <w:rPr>
          <w:color w:val="000000" w:themeColor="text1"/>
        </w:rPr>
        <w:t xml:space="preserve">, что входит в доверительный интервал. </w:t>
      </w:r>
    </w:p>
    <w:p w:rsidR="00D23BE0" w:rsidRDefault="00D23BE0" w:rsidP="00D23BE0">
      <w:pPr>
        <w:pStyle w:val="a3"/>
        <w:tabs>
          <w:tab w:val="left" w:pos="9356"/>
          <w:tab w:val="left" w:pos="9498"/>
        </w:tabs>
        <w:ind w:left="0" w:firstLine="567"/>
        <w:rPr>
          <w:color w:val="000000" w:themeColor="text1"/>
        </w:rPr>
      </w:pPr>
      <w:r w:rsidRPr="000C262A">
        <w:rPr>
          <w:color w:val="000000" w:themeColor="text1"/>
        </w:rPr>
        <w:t xml:space="preserve">Однако, дальнейшее увеличение содержания магния приводит к снижению скорости горения, так как выделяющееся тепло расходуется на плавление и окисление избытка магния. Наличие определенного количества молекул магния в окислительной среде способно повысить энергетическое состояние исходных </w:t>
      </w:r>
      <w:r w:rsidRPr="000C262A">
        <w:rPr>
          <w:color w:val="000000" w:themeColor="text1"/>
        </w:rPr>
        <w:lastRenderedPageBreak/>
        <w:t>веществ и снизить потенциальный барьер химических реакций окисления, что может изменить ход химического акта в целом и перевести реакцию горения углерода на новый, более качественный уровень.</w:t>
      </w:r>
    </w:p>
    <w:p w:rsidR="00764D7E" w:rsidRDefault="003963B7" w:rsidP="001D7117">
      <w:pPr>
        <w:pStyle w:val="a3"/>
        <w:tabs>
          <w:tab w:val="left" w:pos="9356"/>
          <w:tab w:val="left" w:pos="9498"/>
        </w:tabs>
        <w:ind w:left="0" w:firstLine="567"/>
        <w:rPr>
          <w:color w:val="000000" w:themeColor="text1"/>
        </w:rPr>
      </w:pPr>
      <w:r>
        <w:rPr>
          <w:color w:val="000000" w:themeColor="text1"/>
        </w:rPr>
        <w:t>Из рисунка 28</w:t>
      </w:r>
      <w:r w:rsidR="000C262A" w:rsidRPr="000C262A">
        <w:rPr>
          <w:color w:val="000000" w:themeColor="text1"/>
        </w:rPr>
        <w:t xml:space="preserve"> можно увидеть, что при содержании магния на уровне 10% наблюдаются высокие энергетические показатели газогенераторного состава. Однако при содержании магния в 12% и более не наблюдается увеличения работоспособности состава, что объясняется снижением давления, обусловленного увеличением объема конденсированных продуктов реакции при повышении температуры. Поэтому оптимальное содержание магния в состав</w:t>
      </w:r>
      <w:r w:rsidR="00670A06">
        <w:rPr>
          <w:color w:val="000000" w:themeColor="text1"/>
        </w:rPr>
        <w:t xml:space="preserve">е не должно превышать 10%, </w:t>
      </w:r>
      <w:r w:rsidR="000C262A" w:rsidRPr="000C262A">
        <w:rPr>
          <w:color w:val="000000" w:themeColor="text1"/>
        </w:rPr>
        <w:t>дальнейшее увеличение содержания магния повышает стоимость состава.</w:t>
      </w:r>
    </w:p>
    <w:p w:rsidR="000C262A" w:rsidRPr="00C93D26" w:rsidRDefault="000C262A" w:rsidP="001D7117">
      <w:pPr>
        <w:pStyle w:val="a3"/>
        <w:tabs>
          <w:tab w:val="left" w:pos="9356"/>
          <w:tab w:val="left" w:pos="9498"/>
        </w:tabs>
        <w:ind w:left="0" w:firstLine="567"/>
        <w:rPr>
          <w:color w:val="000000" w:themeColor="text1"/>
        </w:rPr>
      </w:pPr>
    </w:p>
    <w:p w:rsidR="001258C6" w:rsidRPr="00C93D26" w:rsidRDefault="00F7197A" w:rsidP="001D7117">
      <w:pPr>
        <w:pStyle w:val="a3"/>
        <w:tabs>
          <w:tab w:val="left" w:pos="9356"/>
          <w:tab w:val="left" w:pos="9498"/>
        </w:tabs>
        <w:ind w:left="0" w:firstLine="567"/>
        <w:jc w:val="center"/>
        <w:rPr>
          <w:color w:val="000000" w:themeColor="text1"/>
          <w:sz w:val="25"/>
        </w:rPr>
      </w:pPr>
      <w:r w:rsidRPr="00F7197A">
        <w:rPr>
          <w:noProof/>
          <w:color w:val="000000" w:themeColor="text1"/>
          <w:sz w:val="25"/>
          <w:lang w:eastAsia="ru-RU"/>
        </w:rPr>
        <w:drawing>
          <wp:inline distT="0" distB="0" distL="0" distR="0" wp14:anchorId="1BE32B31" wp14:editId="74FCC579">
            <wp:extent cx="3077174" cy="1915976"/>
            <wp:effectExtent l="0" t="0" r="9525" b="8255"/>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77174" cy="1915976"/>
                    </a:xfrm>
                    <a:prstGeom prst="rect">
                      <a:avLst/>
                    </a:prstGeom>
                  </pic:spPr>
                </pic:pic>
              </a:graphicData>
            </a:graphic>
          </wp:inline>
        </w:drawing>
      </w:r>
    </w:p>
    <w:p w:rsidR="001258C6" w:rsidRPr="006A201F" w:rsidRDefault="001258C6" w:rsidP="001D7117">
      <w:pPr>
        <w:pStyle w:val="a3"/>
        <w:tabs>
          <w:tab w:val="left" w:pos="9356"/>
          <w:tab w:val="left" w:pos="9498"/>
        </w:tabs>
        <w:ind w:left="0" w:firstLine="567"/>
        <w:jc w:val="left"/>
        <w:rPr>
          <w:color w:val="FF0000"/>
          <w:sz w:val="30"/>
        </w:rPr>
      </w:pPr>
    </w:p>
    <w:p w:rsidR="001258C6" w:rsidRPr="006A201F" w:rsidRDefault="002F26D6" w:rsidP="001D7117">
      <w:pPr>
        <w:pStyle w:val="a3"/>
        <w:tabs>
          <w:tab w:val="left" w:pos="9356"/>
          <w:tab w:val="left" w:pos="9498"/>
        </w:tabs>
        <w:spacing w:line="237" w:lineRule="auto"/>
        <w:ind w:left="0" w:firstLine="567"/>
        <w:jc w:val="center"/>
        <w:rPr>
          <w:color w:val="FF0000"/>
        </w:rPr>
      </w:pPr>
      <w:r>
        <w:rPr>
          <w:color w:val="000000" w:themeColor="text1"/>
        </w:rPr>
        <w:t>Рисунок 2</w:t>
      </w:r>
      <w:r w:rsidR="009B71ED">
        <w:rPr>
          <w:color w:val="000000" w:themeColor="text1"/>
        </w:rPr>
        <w:t>8</w:t>
      </w:r>
      <w:r w:rsidR="001258C6" w:rsidRPr="00525489">
        <w:rPr>
          <w:color w:val="000000" w:themeColor="text1"/>
        </w:rPr>
        <w:t xml:space="preserve"> −</w:t>
      </w:r>
      <w:r w:rsidR="001258C6" w:rsidRPr="00525489">
        <w:rPr>
          <w:color w:val="000000" w:themeColor="text1"/>
          <w:spacing w:val="1"/>
        </w:rPr>
        <w:t xml:space="preserve"> </w:t>
      </w:r>
      <w:r w:rsidR="001258C6" w:rsidRPr="00525489">
        <w:rPr>
          <w:color w:val="000000" w:themeColor="text1"/>
        </w:rPr>
        <w:t xml:space="preserve">Зависимость скорости горения от содержания </w:t>
      </w:r>
      <w:r w:rsidR="00525489" w:rsidRPr="00525489">
        <w:rPr>
          <w:color w:val="000000" w:themeColor="text1"/>
        </w:rPr>
        <w:t>магния</w:t>
      </w:r>
      <w:r w:rsidR="001258C6" w:rsidRPr="00525489">
        <w:rPr>
          <w:color w:val="000000" w:themeColor="text1"/>
        </w:rPr>
        <w:t xml:space="preserve"> в</w:t>
      </w:r>
      <w:r w:rsidR="00525489" w:rsidRPr="00525489">
        <w:rPr>
          <w:color w:val="000000" w:themeColor="text1"/>
        </w:rPr>
        <w:t xml:space="preserve"> </w:t>
      </w:r>
      <w:r w:rsidR="001258C6" w:rsidRPr="00525489">
        <w:rPr>
          <w:color w:val="000000" w:themeColor="text1"/>
        </w:rPr>
        <w:t>составе</w:t>
      </w:r>
      <w:r w:rsidR="001258C6" w:rsidRPr="00525489">
        <w:rPr>
          <w:color w:val="000000" w:themeColor="text1"/>
          <w:spacing w:val="67"/>
        </w:rPr>
        <w:t xml:space="preserve"> </w:t>
      </w:r>
      <w:r w:rsidR="00525489" w:rsidRPr="0033764F">
        <w:rPr>
          <w:color w:val="000000" w:themeColor="text1"/>
          <w:lang w:val="en-GB"/>
        </w:rPr>
        <w:t>NH</w:t>
      </w:r>
      <w:r w:rsidR="00525489" w:rsidRPr="0033764F">
        <w:rPr>
          <w:color w:val="000000" w:themeColor="text1"/>
          <w:vertAlign w:val="subscript"/>
        </w:rPr>
        <w:t>4</w:t>
      </w:r>
      <w:r w:rsidR="00525489" w:rsidRPr="0033764F">
        <w:rPr>
          <w:color w:val="000000" w:themeColor="text1"/>
          <w:lang w:val="en-GB"/>
        </w:rPr>
        <w:t>NO</w:t>
      </w:r>
      <w:r w:rsidR="00525489" w:rsidRPr="0033764F">
        <w:rPr>
          <w:color w:val="000000" w:themeColor="text1"/>
          <w:vertAlign w:val="subscript"/>
        </w:rPr>
        <w:t>3</w:t>
      </w:r>
      <w:r w:rsidR="00525489" w:rsidRPr="0033764F">
        <w:rPr>
          <w:color w:val="000000" w:themeColor="text1"/>
        </w:rPr>
        <w:t>-</w:t>
      </w:r>
      <w:r w:rsidR="00525489" w:rsidRPr="0033764F">
        <w:rPr>
          <w:color w:val="000000" w:themeColor="text1"/>
          <w:lang w:val="kk-KZ"/>
        </w:rPr>
        <w:t>ПЭ</w:t>
      </w:r>
      <w:r w:rsidR="00525489" w:rsidRPr="0033764F">
        <w:rPr>
          <w:color w:val="000000" w:themeColor="text1"/>
        </w:rPr>
        <w:t>-</w:t>
      </w:r>
      <w:r w:rsidR="00525489" w:rsidRPr="0033764F">
        <w:rPr>
          <w:color w:val="000000" w:themeColor="text1"/>
          <w:lang w:val="en-US"/>
        </w:rPr>
        <w:t>Mg</w:t>
      </w:r>
    </w:p>
    <w:p w:rsidR="00B936A1" w:rsidRDefault="00B936A1" w:rsidP="00B936A1">
      <w:pPr>
        <w:pStyle w:val="a3"/>
        <w:tabs>
          <w:tab w:val="left" w:pos="9356"/>
          <w:tab w:val="left" w:pos="9498"/>
        </w:tabs>
        <w:ind w:left="0"/>
        <w:rPr>
          <w:color w:val="000000" w:themeColor="text1"/>
        </w:rPr>
      </w:pPr>
    </w:p>
    <w:p w:rsidR="00B936A1" w:rsidRDefault="000C262A" w:rsidP="00B936A1">
      <w:pPr>
        <w:pStyle w:val="a3"/>
        <w:tabs>
          <w:tab w:val="left" w:pos="9356"/>
          <w:tab w:val="left" w:pos="9498"/>
        </w:tabs>
        <w:ind w:left="0" w:firstLine="567"/>
        <w:rPr>
          <w:color w:val="000000" w:themeColor="text1"/>
        </w:rPr>
      </w:pPr>
      <w:r w:rsidRPr="000C262A">
        <w:rPr>
          <w:color w:val="000000" w:themeColor="text1"/>
        </w:rPr>
        <w:t>Для газогенератора необходимо использовать пиротехнический состав с высокой скоростью горения. Рисунок 28 показывает, что оптимальное содержание магния в газогенераторном составе составляет 10%. При сжигании экспериментальных образцов в атмосфере воздуха не наблюдалось детонационного удара, что свидетельствует о горении пиротехнического состава NH</w:t>
      </w:r>
      <w:r w:rsidRPr="00B936A1">
        <w:rPr>
          <w:color w:val="000000" w:themeColor="text1"/>
          <w:vertAlign w:val="subscript"/>
        </w:rPr>
        <w:t>4</w:t>
      </w:r>
      <w:r w:rsidRPr="000C262A">
        <w:rPr>
          <w:color w:val="000000" w:themeColor="text1"/>
        </w:rPr>
        <w:t>NO</w:t>
      </w:r>
      <w:r w:rsidRPr="00B936A1">
        <w:rPr>
          <w:color w:val="000000" w:themeColor="text1"/>
          <w:vertAlign w:val="subscript"/>
        </w:rPr>
        <w:t>3</w:t>
      </w:r>
      <w:r w:rsidRPr="000C262A">
        <w:rPr>
          <w:color w:val="000000" w:themeColor="text1"/>
        </w:rPr>
        <w:t>-ПЭ-Mg. При их срабатывании в замкнутом объеме выделяются газы, которые создают давл</w:t>
      </w:r>
      <w:r w:rsidR="00B936A1">
        <w:rPr>
          <w:color w:val="000000" w:themeColor="text1"/>
        </w:rPr>
        <w:t>ение для откола бетонного блока.</w:t>
      </w:r>
    </w:p>
    <w:p w:rsidR="00B936A1" w:rsidRDefault="00B936A1" w:rsidP="000C262A">
      <w:pPr>
        <w:pStyle w:val="a3"/>
        <w:tabs>
          <w:tab w:val="left" w:pos="9356"/>
          <w:tab w:val="left" w:pos="9498"/>
        </w:tabs>
        <w:ind w:left="0" w:firstLine="567"/>
        <w:jc w:val="left"/>
        <w:rPr>
          <w:color w:val="FF0000"/>
        </w:rPr>
      </w:pPr>
    </w:p>
    <w:p w:rsidR="009914CD" w:rsidRPr="00C62D53" w:rsidRDefault="00976920" w:rsidP="001D7117">
      <w:pPr>
        <w:pStyle w:val="a3"/>
        <w:tabs>
          <w:tab w:val="left" w:pos="9356"/>
          <w:tab w:val="left" w:pos="9498"/>
        </w:tabs>
        <w:ind w:left="0" w:firstLine="567"/>
        <w:jc w:val="left"/>
        <w:rPr>
          <w:color w:val="000000" w:themeColor="text1"/>
        </w:rPr>
      </w:pPr>
      <w:r w:rsidRPr="00C62D53">
        <w:rPr>
          <w:color w:val="000000" w:themeColor="text1"/>
        </w:rPr>
        <w:t>3.</w:t>
      </w:r>
      <w:r w:rsidR="00C62D53" w:rsidRPr="00C62D53">
        <w:rPr>
          <w:color w:val="000000" w:themeColor="text1"/>
        </w:rPr>
        <w:t>1.</w:t>
      </w:r>
      <w:r w:rsidRPr="00C62D53">
        <w:rPr>
          <w:color w:val="000000" w:themeColor="text1"/>
        </w:rPr>
        <w:t>3</w:t>
      </w:r>
      <w:r w:rsidR="009914CD" w:rsidRPr="00C62D53">
        <w:rPr>
          <w:color w:val="000000" w:themeColor="text1"/>
        </w:rPr>
        <w:t xml:space="preserve"> Проведение экспериментов по </w:t>
      </w:r>
      <w:r w:rsidR="004D50A4">
        <w:rPr>
          <w:color w:val="000000" w:themeColor="text1"/>
        </w:rPr>
        <w:t>СТА</w:t>
      </w:r>
      <w:r w:rsidR="00925998" w:rsidRPr="00C62D53">
        <w:rPr>
          <w:color w:val="000000" w:themeColor="text1"/>
        </w:rPr>
        <w:t xml:space="preserve"> для состава на основе НА</w:t>
      </w:r>
    </w:p>
    <w:p w:rsidR="00B936A1" w:rsidRPr="00B936A1" w:rsidRDefault="00B936A1" w:rsidP="00B936A1">
      <w:pPr>
        <w:tabs>
          <w:tab w:val="left" w:pos="9356"/>
          <w:tab w:val="left" w:pos="9498"/>
        </w:tabs>
        <w:ind w:firstLine="567"/>
        <w:jc w:val="both"/>
        <w:rPr>
          <w:sz w:val="28"/>
          <w:szCs w:val="28"/>
        </w:rPr>
      </w:pPr>
      <w:r w:rsidRPr="00B936A1">
        <w:rPr>
          <w:sz w:val="28"/>
          <w:szCs w:val="28"/>
        </w:rPr>
        <w:t xml:space="preserve">Последнее время все большую популярность приобретает применение термических методов анализа для изучения различных пиротехнических составов. Такие методы позволяют проводить тщательный анализ образцов, используя термогравиметрию в сочетании с дифференциальным термическим анализом (ДТА) или дифференциальной сканирующей калориметрией (ДСК). Синхронный термический анализ (СТА) является одним из разновидностей ДСК. Несмотря на то, что данный метод применяется для исследования различных газогенерирующих составов, его применение до настоящего времени недостаточно развито. Термические методы анализа позволяют </w:t>
      </w:r>
      <w:r w:rsidRPr="00B936A1">
        <w:rPr>
          <w:sz w:val="28"/>
          <w:szCs w:val="28"/>
        </w:rPr>
        <w:lastRenderedPageBreak/>
        <w:t>детально изучать процессы, происходящие при термическом воздействии на компоненты пиротехнических составов. С использованием метода СТА и соответствующей обработки аналитической информации можно не только получать сравнительные данные, но и устанавливать оптимальные значения температур</w:t>
      </w:r>
      <w:r>
        <w:rPr>
          <w:sz w:val="28"/>
          <w:szCs w:val="28"/>
        </w:rPr>
        <w:t>ы воздействия на данный состав.</w:t>
      </w:r>
    </w:p>
    <w:p w:rsidR="00C93D26" w:rsidRPr="005D499F" w:rsidRDefault="00B936A1" w:rsidP="00B936A1">
      <w:pPr>
        <w:tabs>
          <w:tab w:val="left" w:pos="9356"/>
          <w:tab w:val="left" w:pos="9498"/>
        </w:tabs>
        <w:ind w:firstLine="567"/>
        <w:jc w:val="both"/>
        <w:rPr>
          <w:sz w:val="28"/>
          <w:szCs w:val="28"/>
        </w:rPr>
      </w:pPr>
      <w:r w:rsidRPr="00B936A1">
        <w:rPr>
          <w:sz w:val="28"/>
          <w:szCs w:val="28"/>
        </w:rPr>
        <w:t>Существует множество исследований, посвященных термическому анализу неорганических азотсодержащих соединений [82-86]. Однако, поведение таких соединений в сочетании с полиэтиленом недостаточно изучено.</w:t>
      </w:r>
      <w:r>
        <w:rPr>
          <w:sz w:val="28"/>
          <w:szCs w:val="28"/>
        </w:rPr>
        <w:t xml:space="preserve"> </w:t>
      </w:r>
      <w:r w:rsidR="00C93D26" w:rsidRPr="005D499F">
        <w:rPr>
          <w:sz w:val="28"/>
          <w:szCs w:val="28"/>
        </w:rPr>
        <w:t>Таким образом, проведение экспериментов по термическому анализу состава Н</w:t>
      </w:r>
      <w:r w:rsidR="00C93D26" w:rsidRPr="005D499F">
        <w:rPr>
          <w:sz w:val="28"/>
          <w:szCs w:val="28"/>
          <w:lang w:val="kk-KZ"/>
        </w:rPr>
        <w:t>А+ПЭ является важной задачей</w:t>
      </w:r>
      <w:r w:rsidR="00C93D26" w:rsidRPr="005D499F">
        <w:rPr>
          <w:sz w:val="28"/>
          <w:szCs w:val="28"/>
        </w:rPr>
        <w:t>.</w:t>
      </w:r>
    </w:p>
    <w:p w:rsidR="00C93D26" w:rsidRPr="005D499F" w:rsidRDefault="00C93D26" w:rsidP="001D7117">
      <w:pPr>
        <w:tabs>
          <w:tab w:val="left" w:pos="9356"/>
          <w:tab w:val="left" w:pos="9498"/>
        </w:tabs>
        <w:ind w:firstLine="567"/>
        <w:jc w:val="both"/>
        <w:rPr>
          <w:sz w:val="28"/>
          <w:szCs w:val="28"/>
        </w:rPr>
      </w:pPr>
      <w:r w:rsidRPr="005D499F">
        <w:rPr>
          <w:sz w:val="28"/>
          <w:szCs w:val="28"/>
        </w:rPr>
        <w:t xml:space="preserve">Для изучения влияния окислителя НА </w:t>
      </w:r>
      <w:r w:rsidR="00301759">
        <w:rPr>
          <w:sz w:val="28"/>
          <w:szCs w:val="28"/>
        </w:rPr>
        <w:t>на</w:t>
      </w:r>
      <w:r w:rsidRPr="005D499F">
        <w:rPr>
          <w:sz w:val="28"/>
          <w:szCs w:val="28"/>
        </w:rPr>
        <w:t xml:space="preserve"> энерговыделение композитных энергетических материалов, термическое разложение НА и НА+ПЭ было изучено методами термогравиметрии и дифференциальной скани</w:t>
      </w:r>
      <w:r w:rsidR="00502751">
        <w:rPr>
          <w:sz w:val="28"/>
          <w:szCs w:val="28"/>
        </w:rPr>
        <w:t>рующей калориметрии (ТГ-ДСК) [87</w:t>
      </w:r>
      <w:r w:rsidRPr="005D499F">
        <w:rPr>
          <w:sz w:val="28"/>
          <w:szCs w:val="28"/>
        </w:rPr>
        <w:t xml:space="preserve">]. </w:t>
      </w:r>
    </w:p>
    <w:p w:rsidR="00C93D26" w:rsidRPr="005D499F" w:rsidRDefault="00C93D26" w:rsidP="001D7117">
      <w:pPr>
        <w:tabs>
          <w:tab w:val="left" w:pos="9356"/>
          <w:tab w:val="left" w:pos="9498"/>
        </w:tabs>
        <w:ind w:firstLine="567"/>
        <w:jc w:val="both"/>
        <w:rPr>
          <w:sz w:val="28"/>
          <w:szCs w:val="28"/>
        </w:rPr>
      </w:pPr>
      <w:r w:rsidRPr="005D499F">
        <w:rPr>
          <w:sz w:val="28"/>
          <w:szCs w:val="28"/>
        </w:rPr>
        <w:t>В данной работе для проведения синхронного термического анализа образцов НА и смеси НА+ПЭ использовался прибор Netzsch STA 409 PC.</w:t>
      </w:r>
    </w:p>
    <w:p w:rsidR="00C93D26" w:rsidRPr="00486845" w:rsidRDefault="00C93D26" w:rsidP="001D7117">
      <w:pPr>
        <w:tabs>
          <w:tab w:val="left" w:pos="9356"/>
          <w:tab w:val="left" w:pos="9498"/>
        </w:tabs>
        <w:ind w:firstLine="567"/>
        <w:jc w:val="both"/>
        <w:rPr>
          <w:sz w:val="28"/>
          <w:szCs w:val="28"/>
          <w:shd w:val="clear" w:color="auto" w:fill="FFFFFF"/>
        </w:rPr>
      </w:pPr>
      <w:r w:rsidRPr="00486845">
        <w:rPr>
          <w:sz w:val="28"/>
          <w:szCs w:val="28"/>
          <w:shd w:val="clear" w:color="auto" w:fill="FFFFFF"/>
        </w:rPr>
        <w:t xml:space="preserve">Величина навески НА+ПЭ составила 8,4 мг, чистого НА 9 мг, скорость нагрева 10 К/мин. </w:t>
      </w:r>
    </w:p>
    <w:p w:rsidR="00C93D26" w:rsidRDefault="007D23A3" w:rsidP="001D7117">
      <w:pPr>
        <w:tabs>
          <w:tab w:val="left" w:pos="9356"/>
          <w:tab w:val="left" w:pos="9498"/>
        </w:tabs>
        <w:ind w:firstLine="567"/>
        <w:jc w:val="both"/>
        <w:rPr>
          <w:sz w:val="28"/>
          <w:szCs w:val="28"/>
          <w:shd w:val="clear" w:color="auto" w:fill="FFFFFF"/>
        </w:rPr>
      </w:pPr>
      <w:r>
        <w:rPr>
          <w:sz w:val="28"/>
          <w:szCs w:val="28"/>
          <w:shd w:val="clear" w:color="auto" w:fill="FFFFFF"/>
        </w:rPr>
        <w:t>Полученные кривые д</w:t>
      </w:r>
      <w:r w:rsidR="00C93D26" w:rsidRPr="007D23A3">
        <w:rPr>
          <w:rStyle w:val="ad"/>
          <w:bCs/>
          <w:i w:val="0"/>
          <w:sz w:val="28"/>
          <w:szCs w:val="28"/>
          <w:shd w:val="clear" w:color="auto" w:fill="FFFFFF"/>
        </w:rPr>
        <w:t>ифференциальной</w:t>
      </w:r>
      <w:r w:rsidR="00C93D26" w:rsidRPr="007D23A3">
        <w:rPr>
          <w:i/>
          <w:sz w:val="28"/>
          <w:szCs w:val="28"/>
          <w:shd w:val="clear" w:color="auto" w:fill="FFFFFF"/>
        </w:rPr>
        <w:t> </w:t>
      </w:r>
      <w:r>
        <w:rPr>
          <w:sz w:val="28"/>
          <w:szCs w:val="28"/>
          <w:shd w:val="clear" w:color="auto" w:fill="FFFFFF"/>
        </w:rPr>
        <w:t>сканирующей кало</w:t>
      </w:r>
      <w:r w:rsidR="00C93D26" w:rsidRPr="007D23A3">
        <w:rPr>
          <w:sz w:val="28"/>
          <w:szCs w:val="28"/>
          <w:shd w:val="clear" w:color="auto" w:fill="FFFFFF"/>
        </w:rPr>
        <w:t>риметрии</w:t>
      </w:r>
      <w:r w:rsidR="00C93D26" w:rsidRPr="005D499F">
        <w:rPr>
          <w:sz w:val="28"/>
          <w:szCs w:val="28"/>
          <w:shd w:val="clear" w:color="auto" w:fill="FFFFFF"/>
        </w:rPr>
        <w:t xml:space="preserve"> (ДСК) и термогравиметрические кривые (ТГ) Н</w:t>
      </w:r>
      <w:r w:rsidR="00C93D26">
        <w:rPr>
          <w:sz w:val="28"/>
          <w:szCs w:val="28"/>
          <w:shd w:val="clear" w:color="auto" w:fill="FFFFFF"/>
        </w:rPr>
        <w:t>А+ПЭ по</w:t>
      </w:r>
      <w:r w:rsidR="001C0E1E">
        <w:rPr>
          <w:sz w:val="28"/>
          <w:szCs w:val="28"/>
          <w:shd w:val="clear" w:color="auto" w:fill="FFFFFF"/>
        </w:rPr>
        <w:t>казаны на рисунке 29</w:t>
      </w:r>
      <w:r w:rsidR="00C93D26" w:rsidRPr="005D499F">
        <w:rPr>
          <w:sz w:val="28"/>
          <w:szCs w:val="28"/>
          <w:shd w:val="clear" w:color="auto" w:fill="FFFFFF"/>
        </w:rPr>
        <w:t>. На этом же рисунке для сравнения приведены ДСК кривая и ТГ кривая чистого НА.</w:t>
      </w:r>
    </w:p>
    <w:p w:rsidR="00A34664" w:rsidRDefault="00A34664" w:rsidP="001D7117">
      <w:pPr>
        <w:tabs>
          <w:tab w:val="left" w:pos="9356"/>
          <w:tab w:val="left" w:pos="9498"/>
        </w:tabs>
        <w:ind w:firstLine="567"/>
        <w:jc w:val="both"/>
        <w:rPr>
          <w:sz w:val="28"/>
          <w:szCs w:val="28"/>
          <w:shd w:val="clear" w:color="auto" w:fill="FFFFFF"/>
        </w:rPr>
      </w:pPr>
    </w:p>
    <w:p w:rsidR="00C93D26" w:rsidRPr="005D499F" w:rsidRDefault="00C93D26" w:rsidP="00A34664">
      <w:pPr>
        <w:tabs>
          <w:tab w:val="left" w:pos="9356"/>
          <w:tab w:val="left" w:pos="9498"/>
        </w:tabs>
        <w:jc w:val="center"/>
        <w:rPr>
          <w:b/>
          <w:sz w:val="28"/>
          <w:szCs w:val="28"/>
        </w:rPr>
      </w:pPr>
      <w:r w:rsidRPr="00E65CBD">
        <w:rPr>
          <w:b/>
          <w:noProof/>
          <w:sz w:val="28"/>
          <w:szCs w:val="28"/>
          <w:lang w:eastAsia="ru-RU"/>
        </w:rPr>
        <w:drawing>
          <wp:inline distT="0" distB="0" distL="0" distR="0" wp14:anchorId="2030B406" wp14:editId="07770C32">
            <wp:extent cx="6008398" cy="2924175"/>
            <wp:effectExtent l="0" t="0" r="0" b="0"/>
            <wp:docPr id="54" name="Рисунок 54" descr="C:\Users\Admin\Downloads\Безымяdc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Безымяdcнны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7677" cy="2967626"/>
                    </a:xfrm>
                    <a:prstGeom prst="rect">
                      <a:avLst/>
                    </a:prstGeom>
                    <a:noFill/>
                    <a:ln>
                      <a:noFill/>
                    </a:ln>
                  </pic:spPr>
                </pic:pic>
              </a:graphicData>
            </a:graphic>
          </wp:inline>
        </w:drawing>
      </w:r>
    </w:p>
    <w:p w:rsidR="00C93D26" w:rsidRPr="005D499F" w:rsidRDefault="00C93D26" w:rsidP="00A34664">
      <w:pPr>
        <w:tabs>
          <w:tab w:val="left" w:pos="9356"/>
          <w:tab w:val="left" w:pos="9498"/>
        </w:tabs>
        <w:jc w:val="center"/>
        <w:rPr>
          <w:sz w:val="28"/>
          <w:szCs w:val="28"/>
        </w:rPr>
      </w:pPr>
      <w:r w:rsidRPr="00D62E22">
        <w:rPr>
          <w:noProof/>
          <w:sz w:val="28"/>
          <w:szCs w:val="28"/>
          <w:lang w:eastAsia="ru-RU"/>
        </w:rPr>
        <w:lastRenderedPageBreak/>
        <w:drawing>
          <wp:inline distT="0" distB="0" distL="0" distR="0" wp14:anchorId="7D1B8E9C" wp14:editId="253AFC92">
            <wp:extent cx="5828030" cy="2952554"/>
            <wp:effectExtent l="0" t="0" r="1270" b="635"/>
            <wp:docPr id="55" name="Рисунок 55" descr="C:\Users\Admin\Downloads\Безымяdc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Безымяdcн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3854" cy="2980835"/>
                    </a:xfrm>
                    <a:prstGeom prst="rect">
                      <a:avLst/>
                    </a:prstGeom>
                    <a:noFill/>
                    <a:ln>
                      <a:noFill/>
                    </a:ln>
                  </pic:spPr>
                </pic:pic>
              </a:graphicData>
            </a:graphic>
          </wp:inline>
        </w:drawing>
      </w:r>
    </w:p>
    <w:p w:rsidR="00087FB0" w:rsidRDefault="00087FB0" w:rsidP="00087FB0">
      <w:pPr>
        <w:tabs>
          <w:tab w:val="left" w:pos="9356"/>
          <w:tab w:val="left" w:pos="9498"/>
        </w:tabs>
        <w:jc w:val="both"/>
        <w:rPr>
          <w:sz w:val="28"/>
          <w:szCs w:val="28"/>
        </w:rPr>
      </w:pPr>
    </w:p>
    <w:p w:rsidR="00C93D26" w:rsidRDefault="009B71ED" w:rsidP="00087FB0">
      <w:pPr>
        <w:tabs>
          <w:tab w:val="left" w:pos="9356"/>
          <w:tab w:val="left" w:pos="9498"/>
        </w:tabs>
        <w:jc w:val="center"/>
        <w:rPr>
          <w:sz w:val="28"/>
          <w:szCs w:val="28"/>
        </w:rPr>
      </w:pPr>
      <w:r>
        <w:rPr>
          <w:sz w:val="28"/>
          <w:szCs w:val="28"/>
        </w:rPr>
        <w:t>Рисунок 29</w:t>
      </w:r>
      <w:r w:rsidR="004B245C" w:rsidRPr="002F26D6">
        <w:rPr>
          <w:sz w:val="28"/>
          <w:szCs w:val="28"/>
        </w:rPr>
        <w:t xml:space="preserve"> –</w:t>
      </w:r>
      <w:r w:rsidR="004B245C">
        <w:rPr>
          <w:sz w:val="28"/>
          <w:szCs w:val="28"/>
        </w:rPr>
        <w:t xml:space="preserve"> </w:t>
      </w:r>
      <w:r w:rsidR="00C93D26" w:rsidRPr="005D499F">
        <w:rPr>
          <w:sz w:val="28"/>
          <w:szCs w:val="28"/>
        </w:rPr>
        <w:t xml:space="preserve">Кривые ТГ и ДСК термического разложения </w:t>
      </w:r>
      <w:r w:rsidR="00925998">
        <w:rPr>
          <w:sz w:val="28"/>
          <w:szCs w:val="28"/>
        </w:rPr>
        <w:t xml:space="preserve">чистого </w:t>
      </w:r>
      <w:r w:rsidR="00C93D26" w:rsidRPr="005D499F">
        <w:rPr>
          <w:sz w:val="28"/>
          <w:szCs w:val="28"/>
        </w:rPr>
        <w:t>НА</w:t>
      </w:r>
      <w:r w:rsidR="00925998">
        <w:rPr>
          <w:sz w:val="28"/>
          <w:szCs w:val="28"/>
        </w:rPr>
        <w:t xml:space="preserve"> и</w:t>
      </w:r>
      <w:r w:rsidR="00C93D26" w:rsidRPr="005D499F">
        <w:rPr>
          <w:sz w:val="28"/>
          <w:szCs w:val="28"/>
        </w:rPr>
        <w:t xml:space="preserve"> с добавлением ПЭ при скорости</w:t>
      </w:r>
      <w:r w:rsidR="00087FB0">
        <w:rPr>
          <w:sz w:val="28"/>
          <w:szCs w:val="28"/>
        </w:rPr>
        <w:t xml:space="preserve"> нагрева 10 К/мин в среде азота</w:t>
      </w:r>
    </w:p>
    <w:p w:rsidR="00301759" w:rsidRPr="005D499F" w:rsidRDefault="00301759" w:rsidP="00087FB0">
      <w:pPr>
        <w:tabs>
          <w:tab w:val="left" w:pos="9356"/>
          <w:tab w:val="left" w:pos="9498"/>
        </w:tabs>
        <w:jc w:val="center"/>
        <w:rPr>
          <w:sz w:val="28"/>
          <w:szCs w:val="28"/>
        </w:rPr>
      </w:pPr>
    </w:p>
    <w:p w:rsidR="00FB4041" w:rsidRDefault="00FB4041" w:rsidP="00FB4041">
      <w:pPr>
        <w:pStyle w:val="a3"/>
        <w:tabs>
          <w:tab w:val="left" w:pos="9356"/>
          <w:tab w:val="left" w:pos="9498"/>
        </w:tabs>
        <w:ind w:left="0" w:firstLine="567"/>
      </w:pPr>
      <w:r>
        <w:t>По результатам термогравиметрического анализа было установлено, что масса пиротехнического состава постепенно уменьшается до 92,09%. Согласно известным данным, при температуре 32</w:t>
      </w:r>
      <w:r w:rsidR="009C5710">
        <w:t>–</w:t>
      </w:r>
      <w:r>
        <w:t>33°C наблюдается переход нитрата аммония из IV модификации в III модификацию, что и приводит к эндотермическому пику в интервале температур 45,6</w:t>
      </w:r>
      <w:r w:rsidR="009C5710">
        <w:t>–</w:t>
      </w:r>
      <w:r>
        <w:t xml:space="preserve">49,7°C </w:t>
      </w:r>
      <w:r w:rsidRPr="00FB4041">
        <w:t>[87]</w:t>
      </w:r>
      <w:r>
        <w:t>. Еще один эндотермический пик при температуре 125,9°C связан с переходом из II модификации в I модификацию, в то время как прямой переход во II и IV модификации затруднен из-за большого термодинамического барьера</w:t>
      </w:r>
      <w:r w:rsidRPr="00FB4041">
        <w:t xml:space="preserve"> [87]</w:t>
      </w:r>
      <w:r>
        <w:t>. Третий эндотермический эффект при температуре 162,9°C соответствует плавлению нитрата аммония, а четвертый пик при температуре 253,1°C соответствует его разложению. Стоит отметить, что при температуре около 300°C скорость разложения значительно возрастает и проходит бурно. В интервале температур 200</w:t>
      </w:r>
      <w:r w:rsidR="009C5710">
        <w:t>–</w:t>
      </w:r>
      <w:r>
        <w:t>250°C преобладает слабоэкзотермическая реакция разложения нитрата аммония.</w:t>
      </w:r>
    </w:p>
    <w:p w:rsidR="00FB4041" w:rsidRDefault="00FB4041" w:rsidP="00FB4041">
      <w:pPr>
        <w:pStyle w:val="a3"/>
        <w:tabs>
          <w:tab w:val="left" w:pos="9356"/>
          <w:tab w:val="left" w:pos="9498"/>
        </w:tabs>
        <w:ind w:left="0" w:firstLine="567"/>
      </w:pPr>
      <w:r>
        <w:t>При проведении экспериментов по определению термокинетических параметров разложения пиротехнического состава, содержащего нитрат аммония и полиэтилен, остаточная масса в тигле составляет около 4</w:t>
      </w:r>
      <w:r w:rsidR="009C5710">
        <w:t>–</w:t>
      </w:r>
      <w:r>
        <w:t>8% от массы исходного образца.</w:t>
      </w:r>
    </w:p>
    <w:p w:rsidR="008C53D8" w:rsidRDefault="00FB4041" w:rsidP="00FB4041">
      <w:pPr>
        <w:pStyle w:val="a3"/>
        <w:tabs>
          <w:tab w:val="left" w:pos="9356"/>
          <w:tab w:val="left" w:pos="9498"/>
        </w:tabs>
        <w:ind w:left="0" w:firstLine="567"/>
        <w:rPr>
          <w:b/>
          <w:color w:val="FF0000"/>
        </w:rPr>
      </w:pPr>
      <w:r>
        <w:t>Также следует отметить, что при температуре около 279,7°C наблюдается экзотермический пик, связанный с окислением полиэтилена и сопровождающийся значительным выделением энергии. Этот результат свидетельствует о возможности использования данной пары веществ.</w:t>
      </w:r>
      <w:r w:rsidR="00980D7B">
        <w:rPr>
          <w:b/>
          <w:color w:val="FF0000"/>
        </w:rPr>
        <w:t xml:space="preserve"> </w:t>
      </w:r>
    </w:p>
    <w:p w:rsidR="00FB4041" w:rsidRPr="00FB4041" w:rsidRDefault="00FB4041" w:rsidP="00FB4041">
      <w:pPr>
        <w:pStyle w:val="a3"/>
        <w:tabs>
          <w:tab w:val="left" w:pos="9356"/>
          <w:tab w:val="left" w:pos="9498"/>
        </w:tabs>
        <w:ind w:left="0" w:firstLine="567"/>
      </w:pPr>
    </w:p>
    <w:p w:rsidR="00E90BEF" w:rsidRPr="008D09C8" w:rsidRDefault="003B247A" w:rsidP="003B247A">
      <w:pPr>
        <w:tabs>
          <w:tab w:val="left" w:pos="9356"/>
          <w:tab w:val="left" w:pos="9498"/>
        </w:tabs>
        <w:ind w:firstLine="567"/>
        <w:jc w:val="both"/>
        <w:rPr>
          <w:sz w:val="28"/>
          <w:szCs w:val="28"/>
        </w:rPr>
      </w:pPr>
      <w:r w:rsidRPr="008D09C8">
        <w:rPr>
          <w:sz w:val="28"/>
          <w:szCs w:val="28"/>
        </w:rPr>
        <w:t>3.</w:t>
      </w:r>
      <w:r w:rsidR="008D09C8" w:rsidRPr="008D09C8">
        <w:rPr>
          <w:sz w:val="28"/>
          <w:szCs w:val="28"/>
        </w:rPr>
        <w:t>1.</w:t>
      </w:r>
      <w:r w:rsidRPr="008D09C8">
        <w:rPr>
          <w:sz w:val="28"/>
          <w:szCs w:val="28"/>
        </w:rPr>
        <w:t>4 Результаты экспериментов по определению морфологии, микроструктуры и фазового анализа составов на основе НА, ПХА</w:t>
      </w:r>
    </w:p>
    <w:p w:rsidR="00E15B2F" w:rsidRDefault="00E15B2F" w:rsidP="00DB38C1">
      <w:pPr>
        <w:tabs>
          <w:tab w:val="left" w:pos="9356"/>
          <w:tab w:val="left" w:pos="9498"/>
        </w:tabs>
        <w:ind w:firstLine="567"/>
        <w:jc w:val="both"/>
        <w:rPr>
          <w:sz w:val="28"/>
          <w:szCs w:val="28"/>
        </w:rPr>
      </w:pPr>
      <w:r w:rsidRPr="00E15B2F">
        <w:rPr>
          <w:sz w:val="28"/>
          <w:szCs w:val="28"/>
        </w:rPr>
        <w:lastRenderedPageBreak/>
        <w:t xml:space="preserve">Мы произвели исследование морфологии и микроструктуры газогенераторного состава, </w:t>
      </w:r>
      <w:r>
        <w:rPr>
          <w:sz w:val="28"/>
          <w:szCs w:val="28"/>
        </w:rPr>
        <w:t>который содержит НА и ПХА</w:t>
      </w:r>
      <w:r w:rsidRPr="00E15B2F">
        <w:rPr>
          <w:sz w:val="28"/>
          <w:szCs w:val="28"/>
        </w:rPr>
        <w:t>. Для определения полуколичественного элементного состава сгоревших образцов был использован метод энергодисперсионного рентгеновского микроанализа на электронном микроскопе QUANTA 3D 200i, оснащенном энергодисперсионным рентгеновски</w:t>
      </w:r>
      <w:r>
        <w:rPr>
          <w:sz w:val="28"/>
          <w:szCs w:val="28"/>
        </w:rPr>
        <w:t>м спектрометром (EDAX Co).</w:t>
      </w:r>
    </w:p>
    <w:p w:rsidR="00E90BEF" w:rsidRPr="00DB38C1" w:rsidRDefault="001C0E1E" w:rsidP="00DB38C1">
      <w:pPr>
        <w:tabs>
          <w:tab w:val="left" w:pos="9356"/>
          <w:tab w:val="left" w:pos="9498"/>
        </w:tabs>
        <w:ind w:firstLine="567"/>
        <w:jc w:val="both"/>
        <w:rPr>
          <w:sz w:val="28"/>
          <w:szCs w:val="28"/>
        </w:rPr>
      </w:pPr>
      <w:r>
        <w:rPr>
          <w:sz w:val="28"/>
          <w:szCs w:val="28"/>
        </w:rPr>
        <w:t>На рисунках 30, 31</w:t>
      </w:r>
      <w:r w:rsidR="00DB38C1">
        <w:rPr>
          <w:sz w:val="28"/>
          <w:szCs w:val="28"/>
        </w:rPr>
        <w:t xml:space="preserve"> показан элементный состав, обнаружены магний, кислород, углерод для первого состава, и для второго состава кислород, магний, хлор, углерод. </w:t>
      </w:r>
    </w:p>
    <w:p w:rsidR="00E90BEF" w:rsidRDefault="00E90BEF" w:rsidP="00E90BEF">
      <w:pPr>
        <w:tabs>
          <w:tab w:val="left" w:pos="9356"/>
          <w:tab w:val="left" w:pos="9498"/>
        </w:tabs>
        <w:jc w:val="both"/>
        <w:rPr>
          <w:b/>
          <w:sz w:val="28"/>
          <w:szCs w:val="28"/>
        </w:rPr>
      </w:pPr>
    </w:p>
    <w:p w:rsidR="00E90BEF" w:rsidRDefault="00E90BEF" w:rsidP="000F06D8">
      <w:pPr>
        <w:tabs>
          <w:tab w:val="left" w:pos="9356"/>
          <w:tab w:val="left" w:pos="9498"/>
        </w:tabs>
        <w:jc w:val="center"/>
        <w:rPr>
          <w:b/>
          <w:sz w:val="28"/>
          <w:szCs w:val="28"/>
        </w:rPr>
      </w:pPr>
      <w:r w:rsidRPr="000F06D8">
        <w:rPr>
          <w:noProof/>
          <w:sz w:val="28"/>
          <w:szCs w:val="28"/>
          <w:lang w:eastAsia="ru-RU"/>
        </w:rPr>
        <w:drawing>
          <wp:inline distT="0" distB="0" distL="0" distR="0" wp14:anchorId="62F8374B" wp14:editId="676E124F">
            <wp:extent cx="3504565" cy="271186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981" cy="2734627"/>
                    </a:xfrm>
                    <a:prstGeom prst="rect">
                      <a:avLst/>
                    </a:prstGeom>
                    <a:noFill/>
                  </pic:spPr>
                </pic:pic>
              </a:graphicData>
            </a:graphic>
          </wp:inline>
        </w:drawing>
      </w:r>
    </w:p>
    <w:p w:rsidR="00E15B2F" w:rsidRDefault="00E15B2F" w:rsidP="00E57A8B">
      <w:pPr>
        <w:tabs>
          <w:tab w:val="left" w:pos="9356"/>
          <w:tab w:val="left" w:pos="9498"/>
        </w:tabs>
        <w:ind w:firstLine="567"/>
        <w:jc w:val="center"/>
        <w:rPr>
          <w:b/>
          <w:sz w:val="28"/>
          <w:szCs w:val="28"/>
        </w:rPr>
      </w:pPr>
    </w:p>
    <w:p w:rsidR="00E90BEF" w:rsidRDefault="009B71ED" w:rsidP="00E90BEF">
      <w:pPr>
        <w:tabs>
          <w:tab w:val="left" w:pos="9356"/>
          <w:tab w:val="left" w:pos="9498"/>
        </w:tabs>
        <w:ind w:firstLine="567"/>
        <w:rPr>
          <w:sz w:val="28"/>
          <w:szCs w:val="28"/>
        </w:rPr>
      </w:pPr>
      <w:r>
        <w:rPr>
          <w:sz w:val="28"/>
          <w:szCs w:val="28"/>
        </w:rPr>
        <w:t>Рисунок 30</w:t>
      </w:r>
      <w:r w:rsidR="00E90BEF" w:rsidRPr="00E90BEF">
        <w:rPr>
          <w:sz w:val="28"/>
          <w:szCs w:val="28"/>
        </w:rPr>
        <w:t xml:space="preserve"> – Элементный анализ состава </w:t>
      </w:r>
      <w:r w:rsidR="003D758D" w:rsidRPr="003D758D">
        <w:rPr>
          <w:color w:val="000000" w:themeColor="text1"/>
          <w:sz w:val="28"/>
          <w:szCs w:val="28"/>
        </w:rPr>
        <w:t>NH</w:t>
      </w:r>
      <w:r w:rsidR="003D758D" w:rsidRPr="003D758D">
        <w:rPr>
          <w:color w:val="000000" w:themeColor="text1"/>
          <w:sz w:val="28"/>
          <w:szCs w:val="28"/>
          <w:vertAlign w:val="subscript"/>
        </w:rPr>
        <w:t>4</w:t>
      </w:r>
      <w:r w:rsidR="003D758D" w:rsidRPr="003D758D">
        <w:rPr>
          <w:color w:val="000000" w:themeColor="text1"/>
          <w:sz w:val="28"/>
          <w:szCs w:val="28"/>
        </w:rPr>
        <w:t>NO</w:t>
      </w:r>
      <w:r w:rsidR="003D758D" w:rsidRPr="003D758D">
        <w:rPr>
          <w:color w:val="000000" w:themeColor="text1"/>
          <w:sz w:val="28"/>
          <w:szCs w:val="28"/>
          <w:vertAlign w:val="subscript"/>
        </w:rPr>
        <w:t>3</w:t>
      </w:r>
      <w:r w:rsidR="00E90BEF" w:rsidRPr="00E90BEF">
        <w:rPr>
          <w:sz w:val="28"/>
          <w:szCs w:val="28"/>
        </w:rPr>
        <w:t>-ПЭ-</w:t>
      </w:r>
      <w:r w:rsidR="00E90BEF" w:rsidRPr="00E90BEF">
        <w:rPr>
          <w:sz w:val="28"/>
          <w:szCs w:val="28"/>
          <w:lang w:val="en-US"/>
        </w:rPr>
        <w:t>Mg</w:t>
      </w:r>
      <w:r w:rsidR="00E90BEF" w:rsidRPr="00E90BEF">
        <w:rPr>
          <w:sz w:val="28"/>
          <w:szCs w:val="28"/>
        </w:rPr>
        <w:t xml:space="preserve"> после горения  </w:t>
      </w:r>
    </w:p>
    <w:p w:rsidR="00E90BEF" w:rsidRDefault="00E90BEF" w:rsidP="00E90BEF">
      <w:pPr>
        <w:tabs>
          <w:tab w:val="left" w:pos="9356"/>
          <w:tab w:val="left" w:pos="9498"/>
        </w:tabs>
        <w:ind w:firstLine="567"/>
        <w:rPr>
          <w:sz w:val="28"/>
          <w:szCs w:val="28"/>
        </w:rPr>
      </w:pPr>
    </w:p>
    <w:p w:rsidR="00E90BEF" w:rsidRDefault="00E90BEF" w:rsidP="000F06D8">
      <w:pPr>
        <w:tabs>
          <w:tab w:val="left" w:pos="9356"/>
          <w:tab w:val="left" w:pos="9498"/>
        </w:tabs>
        <w:jc w:val="center"/>
        <w:rPr>
          <w:sz w:val="28"/>
          <w:szCs w:val="28"/>
        </w:rPr>
      </w:pPr>
      <w:r>
        <w:rPr>
          <w:noProof/>
          <w:sz w:val="28"/>
          <w:szCs w:val="28"/>
          <w:lang w:eastAsia="ru-RU"/>
        </w:rPr>
        <w:drawing>
          <wp:inline distT="0" distB="0" distL="0" distR="0" wp14:anchorId="04C14748" wp14:editId="05D83BD3">
            <wp:extent cx="3398801" cy="2743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1645" cy="2769708"/>
                    </a:xfrm>
                    <a:prstGeom prst="rect">
                      <a:avLst/>
                    </a:prstGeom>
                    <a:noFill/>
                  </pic:spPr>
                </pic:pic>
              </a:graphicData>
            </a:graphic>
          </wp:inline>
        </w:drawing>
      </w:r>
    </w:p>
    <w:p w:rsidR="00E90BEF" w:rsidRDefault="00E90BEF" w:rsidP="00E90BEF">
      <w:pPr>
        <w:tabs>
          <w:tab w:val="left" w:pos="9356"/>
          <w:tab w:val="left" w:pos="9498"/>
        </w:tabs>
        <w:jc w:val="center"/>
        <w:rPr>
          <w:sz w:val="28"/>
          <w:szCs w:val="28"/>
        </w:rPr>
      </w:pPr>
    </w:p>
    <w:p w:rsidR="00E90BEF" w:rsidRDefault="009B71ED" w:rsidP="00E90BEF">
      <w:pPr>
        <w:tabs>
          <w:tab w:val="left" w:pos="9356"/>
          <w:tab w:val="left" w:pos="9498"/>
        </w:tabs>
        <w:ind w:firstLine="567"/>
        <w:rPr>
          <w:sz w:val="28"/>
          <w:szCs w:val="28"/>
        </w:rPr>
      </w:pPr>
      <w:r>
        <w:rPr>
          <w:sz w:val="28"/>
          <w:szCs w:val="28"/>
        </w:rPr>
        <w:t>Рисунок 31</w:t>
      </w:r>
      <w:r w:rsidR="00E90BEF" w:rsidRPr="00E90BEF">
        <w:rPr>
          <w:sz w:val="28"/>
          <w:szCs w:val="28"/>
        </w:rPr>
        <w:t xml:space="preserve"> – Элементный анализ состава </w:t>
      </w:r>
      <w:r w:rsidR="003D758D" w:rsidRPr="003D758D">
        <w:rPr>
          <w:sz w:val="28"/>
          <w:szCs w:val="28"/>
        </w:rPr>
        <w:t>NH</w:t>
      </w:r>
      <w:r w:rsidR="003D758D" w:rsidRPr="003D758D">
        <w:rPr>
          <w:sz w:val="28"/>
          <w:szCs w:val="28"/>
          <w:vertAlign w:val="subscript"/>
        </w:rPr>
        <w:t>4</w:t>
      </w:r>
      <w:r w:rsidR="003D758D" w:rsidRPr="003D758D">
        <w:rPr>
          <w:sz w:val="28"/>
          <w:szCs w:val="28"/>
        </w:rPr>
        <w:t>ClO</w:t>
      </w:r>
      <w:r w:rsidR="003D758D" w:rsidRPr="003D758D">
        <w:rPr>
          <w:sz w:val="28"/>
          <w:szCs w:val="28"/>
          <w:vertAlign w:val="subscript"/>
        </w:rPr>
        <w:t>4</w:t>
      </w:r>
      <w:r w:rsidR="00E90BEF" w:rsidRPr="00E90BEF">
        <w:rPr>
          <w:sz w:val="28"/>
          <w:szCs w:val="28"/>
        </w:rPr>
        <w:t>-ПЭ-</w:t>
      </w:r>
      <w:r w:rsidR="00E90BEF" w:rsidRPr="00E90BEF">
        <w:rPr>
          <w:sz w:val="28"/>
          <w:szCs w:val="28"/>
          <w:lang w:val="en-US"/>
        </w:rPr>
        <w:t>Mg</w:t>
      </w:r>
      <w:r w:rsidR="00E90BEF" w:rsidRPr="00E90BEF">
        <w:rPr>
          <w:sz w:val="28"/>
          <w:szCs w:val="28"/>
        </w:rPr>
        <w:t xml:space="preserve"> после горения  </w:t>
      </w:r>
    </w:p>
    <w:p w:rsidR="00E609EC" w:rsidRDefault="00E609EC" w:rsidP="00E90BEF">
      <w:pPr>
        <w:tabs>
          <w:tab w:val="left" w:pos="9356"/>
          <w:tab w:val="left" w:pos="9498"/>
        </w:tabs>
        <w:ind w:firstLine="567"/>
        <w:rPr>
          <w:sz w:val="28"/>
          <w:szCs w:val="28"/>
        </w:rPr>
      </w:pPr>
    </w:p>
    <w:p w:rsidR="00E609EC" w:rsidRDefault="00E609EC" w:rsidP="00E90BEF">
      <w:pPr>
        <w:tabs>
          <w:tab w:val="left" w:pos="9356"/>
          <w:tab w:val="left" w:pos="9498"/>
        </w:tabs>
        <w:ind w:firstLine="567"/>
        <w:rPr>
          <w:sz w:val="28"/>
          <w:szCs w:val="28"/>
        </w:rPr>
      </w:pPr>
    </w:p>
    <w:p w:rsidR="00E90BEF" w:rsidRDefault="00E90BEF" w:rsidP="000F06D8">
      <w:pPr>
        <w:tabs>
          <w:tab w:val="left" w:pos="9356"/>
          <w:tab w:val="left" w:pos="9498"/>
        </w:tabs>
        <w:ind w:firstLine="567"/>
        <w:jc w:val="center"/>
        <w:rPr>
          <w:sz w:val="28"/>
          <w:szCs w:val="28"/>
        </w:rPr>
      </w:pPr>
    </w:p>
    <w:p w:rsidR="00E609EC" w:rsidRDefault="00E609EC" w:rsidP="000F06D8">
      <w:pPr>
        <w:tabs>
          <w:tab w:val="left" w:pos="2565"/>
          <w:tab w:val="left" w:pos="6720"/>
        </w:tabs>
        <w:jc w:val="center"/>
        <w:rPr>
          <w:sz w:val="28"/>
          <w:szCs w:val="28"/>
        </w:rPr>
      </w:pPr>
      <w:r>
        <w:rPr>
          <w:noProof/>
          <w:sz w:val="28"/>
          <w:szCs w:val="28"/>
          <w:lang w:eastAsia="ru-RU"/>
        </w:rPr>
        <w:drawing>
          <wp:inline distT="0" distB="0" distL="0" distR="0" wp14:anchorId="3FBB79FB" wp14:editId="164365A8">
            <wp:extent cx="4810125" cy="210312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0125" cy="2103120"/>
                    </a:xfrm>
                    <a:prstGeom prst="rect">
                      <a:avLst/>
                    </a:prstGeom>
                    <a:noFill/>
                  </pic:spPr>
                </pic:pic>
              </a:graphicData>
            </a:graphic>
          </wp:inline>
        </w:drawing>
      </w:r>
    </w:p>
    <w:p w:rsidR="00E609EC" w:rsidRDefault="00E609EC" w:rsidP="00E90BEF">
      <w:pPr>
        <w:tabs>
          <w:tab w:val="left" w:pos="2565"/>
          <w:tab w:val="left" w:pos="6720"/>
        </w:tabs>
        <w:rPr>
          <w:sz w:val="28"/>
          <w:szCs w:val="28"/>
        </w:rPr>
      </w:pPr>
    </w:p>
    <w:p w:rsidR="00E90BEF" w:rsidRDefault="00E609EC" w:rsidP="00E90BEF">
      <w:pPr>
        <w:tabs>
          <w:tab w:val="left" w:pos="2565"/>
          <w:tab w:val="left" w:pos="6720"/>
        </w:tabs>
        <w:rPr>
          <w:sz w:val="28"/>
          <w:szCs w:val="28"/>
        </w:rPr>
      </w:pPr>
      <w:r>
        <w:rPr>
          <w:sz w:val="28"/>
          <w:szCs w:val="28"/>
        </w:rPr>
        <w:t xml:space="preserve">                                        </w:t>
      </w:r>
      <w:r w:rsidR="00E90BEF">
        <w:rPr>
          <w:sz w:val="28"/>
          <w:szCs w:val="28"/>
        </w:rPr>
        <w:t>а)</w:t>
      </w:r>
      <w:r w:rsidR="00E90BEF">
        <w:rPr>
          <w:sz w:val="28"/>
          <w:szCs w:val="28"/>
        </w:rPr>
        <w:tab/>
        <w:t>б)</w:t>
      </w:r>
    </w:p>
    <w:p w:rsidR="00E57A8B" w:rsidRDefault="00E57A8B" w:rsidP="00E90BEF">
      <w:pPr>
        <w:tabs>
          <w:tab w:val="left" w:pos="9356"/>
          <w:tab w:val="left" w:pos="9498"/>
        </w:tabs>
        <w:ind w:firstLine="567"/>
        <w:jc w:val="center"/>
        <w:rPr>
          <w:sz w:val="28"/>
          <w:szCs w:val="28"/>
        </w:rPr>
      </w:pPr>
    </w:p>
    <w:p w:rsidR="00E90BEF" w:rsidRDefault="009B71ED" w:rsidP="00E90BEF">
      <w:pPr>
        <w:tabs>
          <w:tab w:val="left" w:pos="9356"/>
          <w:tab w:val="left" w:pos="9498"/>
        </w:tabs>
        <w:ind w:firstLine="567"/>
        <w:jc w:val="center"/>
        <w:rPr>
          <w:sz w:val="28"/>
          <w:szCs w:val="28"/>
        </w:rPr>
      </w:pPr>
      <w:r>
        <w:rPr>
          <w:sz w:val="28"/>
          <w:szCs w:val="28"/>
        </w:rPr>
        <w:t>Рисунок 32</w:t>
      </w:r>
      <w:r w:rsidR="00E90BEF" w:rsidRPr="00E90BEF">
        <w:rPr>
          <w:sz w:val="28"/>
          <w:szCs w:val="28"/>
        </w:rPr>
        <w:t xml:space="preserve"> – </w:t>
      </w:r>
      <w:r w:rsidR="00E90BEF">
        <w:rPr>
          <w:sz w:val="28"/>
          <w:szCs w:val="28"/>
        </w:rPr>
        <w:t>СЭМ снимки для составов</w:t>
      </w:r>
      <w:r w:rsidR="00E90BEF" w:rsidRPr="00E90BEF">
        <w:rPr>
          <w:sz w:val="28"/>
          <w:szCs w:val="28"/>
        </w:rPr>
        <w:t xml:space="preserve"> </w:t>
      </w:r>
      <w:r w:rsidR="003D758D" w:rsidRPr="003D758D">
        <w:rPr>
          <w:color w:val="000000" w:themeColor="text1"/>
          <w:sz w:val="28"/>
          <w:szCs w:val="28"/>
        </w:rPr>
        <w:t>NH</w:t>
      </w:r>
      <w:r w:rsidR="003D758D" w:rsidRPr="003D758D">
        <w:rPr>
          <w:color w:val="000000" w:themeColor="text1"/>
          <w:sz w:val="28"/>
          <w:szCs w:val="28"/>
          <w:vertAlign w:val="subscript"/>
        </w:rPr>
        <w:t>4</w:t>
      </w:r>
      <w:r w:rsidR="003D758D" w:rsidRPr="003D758D">
        <w:rPr>
          <w:color w:val="000000" w:themeColor="text1"/>
          <w:sz w:val="28"/>
          <w:szCs w:val="28"/>
        </w:rPr>
        <w:t>NO</w:t>
      </w:r>
      <w:r w:rsidR="003D758D" w:rsidRPr="003D758D">
        <w:rPr>
          <w:color w:val="000000" w:themeColor="text1"/>
          <w:sz w:val="28"/>
          <w:szCs w:val="28"/>
          <w:vertAlign w:val="subscript"/>
        </w:rPr>
        <w:t>3</w:t>
      </w:r>
      <w:r w:rsidR="00E90BEF">
        <w:rPr>
          <w:sz w:val="28"/>
          <w:szCs w:val="28"/>
        </w:rPr>
        <w:t>-ПЭ-</w:t>
      </w:r>
      <w:r w:rsidR="00E90BEF">
        <w:rPr>
          <w:sz w:val="28"/>
          <w:szCs w:val="28"/>
          <w:lang w:val="en-US"/>
        </w:rPr>
        <w:t>Mg</w:t>
      </w:r>
      <w:r w:rsidR="00E90BEF" w:rsidRPr="00E90BEF">
        <w:rPr>
          <w:sz w:val="28"/>
          <w:szCs w:val="28"/>
        </w:rPr>
        <w:t xml:space="preserve"> (</w:t>
      </w:r>
      <w:r w:rsidR="00E90BEF">
        <w:rPr>
          <w:sz w:val="28"/>
          <w:szCs w:val="28"/>
          <w:lang w:val="en-US"/>
        </w:rPr>
        <w:t>a</w:t>
      </w:r>
      <w:r w:rsidR="00E90BEF" w:rsidRPr="00E90BEF">
        <w:rPr>
          <w:sz w:val="28"/>
          <w:szCs w:val="28"/>
        </w:rPr>
        <w:t xml:space="preserve">) </w:t>
      </w:r>
      <w:r w:rsidR="00E90BEF">
        <w:rPr>
          <w:sz w:val="28"/>
          <w:szCs w:val="28"/>
          <w:lang w:val="kk-KZ"/>
        </w:rPr>
        <w:t xml:space="preserve">и </w:t>
      </w:r>
      <w:r w:rsidR="003D758D" w:rsidRPr="003D758D">
        <w:rPr>
          <w:sz w:val="28"/>
          <w:szCs w:val="28"/>
        </w:rPr>
        <w:t>NH</w:t>
      </w:r>
      <w:r w:rsidR="003D758D" w:rsidRPr="003D758D">
        <w:rPr>
          <w:sz w:val="28"/>
          <w:szCs w:val="28"/>
          <w:vertAlign w:val="subscript"/>
        </w:rPr>
        <w:t>4</w:t>
      </w:r>
      <w:r w:rsidR="003D758D" w:rsidRPr="003D758D">
        <w:rPr>
          <w:sz w:val="28"/>
          <w:szCs w:val="28"/>
        </w:rPr>
        <w:t>ClO</w:t>
      </w:r>
      <w:r w:rsidR="003D758D" w:rsidRPr="003D758D">
        <w:rPr>
          <w:sz w:val="28"/>
          <w:szCs w:val="28"/>
          <w:vertAlign w:val="subscript"/>
        </w:rPr>
        <w:t>4</w:t>
      </w:r>
      <w:r w:rsidR="00E90BEF" w:rsidRPr="00E90BEF">
        <w:rPr>
          <w:sz w:val="28"/>
          <w:szCs w:val="28"/>
        </w:rPr>
        <w:t>-ПЭ-</w:t>
      </w:r>
      <w:r w:rsidR="00E90BEF" w:rsidRPr="00E90BEF">
        <w:rPr>
          <w:sz w:val="28"/>
          <w:szCs w:val="28"/>
          <w:lang w:val="en-US"/>
        </w:rPr>
        <w:t>Mg</w:t>
      </w:r>
      <w:r w:rsidR="00E90BEF" w:rsidRPr="00E90BEF">
        <w:rPr>
          <w:sz w:val="28"/>
          <w:szCs w:val="28"/>
        </w:rPr>
        <w:t xml:space="preserve"> </w:t>
      </w:r>
      <w:r w:rsidR="00E90BEF">
        <w:rPr>
          <w:sz w:val="28"/>
          <w:szCs w:val="28"/>
        </w:rPr>
        <w:t xml:space="preserve">(б) </w:t>
      </w:r>
      <w:r w:rsidR="00E90BEF" w:rsidRPr="00E90BEF">
        <w:rPr>
          <w:sz w:val="28"/>
          <w:szCs w:val="28"/>
        </w:rPr>
        <w:t>после горения</w:t>
      </w:r>
    </w:p>
    <w:p w:rsidR="00E90BEF" w:rsidRDefault="00E90BEF" w:rsidP="00E57A8B">
      <w:pPr>
        <w:jc w:val="both"/>
        <w:rPr>
          <w:sz w:val="28"/>
          <w:szCs w:val="28"/>
        </w:rPr>
      </w:pPr>
    </w:p>
    <w:p w:rsidR="00E90BEF" w:rsidRDefault="00DB38C1" w:rsidP="00E57A8B">
      <w:pPr>
        <w:ind w:firstLine="567"/>
        <w:jc w:val="both"/>
        <w:rPr>
          <w:sz w:val="28"/>
          <w:szCs w:val="28"/>
        </w:rPr>
      </w:pPr>
      <w:r w:rsidRPr="00E90BEF">
        <w:rPr>
          <w:sz w:val="28"/>
          <w:szCs w:val="28"/>
        </w:rPr>
        <w:t xml:space="preserve">Из микроскопических снимков видно, </w:t>
      </w:r>
      <w:r>
        <w:rPr>
          <w:sz w:val="28"/>
          <w:szCs w:val="28"/>
        </w:rPr>
        <w:t xml:space="preserve">что составы перемешены однородно, </w:t>
      </w:r>
      <w:r w:rsidRPr="00DB38C1">
        <w:rPr>
          <w:sz w:val="28"/>
          <w:szCs w:val="28"/>
        </w:rPr>
        <w:t>минимальный размер частиц 322</w:t>
      </w:r>
      <w:r>
        <w:rPr>
          <w:sz w:val="28"/>
          <w:szCs w:val="28"/>
        </w:rPr>
        <w:t xml:space="preserve"> </w:t>
      </w:r>
      <w:r w:rsidRPr="00DB38C1">
        <w:rPr>
          <w:sz w:val="28"/>
          <w:szCs w:val="28"/>
        </w:rPr>
        <w:t>нм, максимальный 4,9 мкм</w:t>
      </w:r>
      <w:r>
        <w:rPr>
          <w:sz w:val="28"/>
          <w:szCs w:val="28"/>
        </w:rPr>
        <w:t>.</w:t>
      </w:r>
    </w:p>
    <w:p w:rsidR="00E15B2F" w:rsidRDefault="00E15B2F" w:rsidP="00E15B2F">
      <w:pPr>
        <w:ind w:firstLine="567"/>
        <w:jc w:val="both"/>
        <w:rPr>
          <w:sz w:val="28"/>
          <w:szCs w:val="28"/>
        </w:rPr>
      </w:pPr>
      <w:r w:rsidRPr="00E15B2F">
        <w:rPr>
          <w:sz w:val="28"/>
          <w:szCs w:val="28"/>
        </w:rPr>
        <w:t>Согласно данным на рисунках 32а и 32б, можно заметить, что образец был расплавлен и в результате фазового превращения образовались волокнистые и шпинельобразные твердые кристаллические структуры. Во время горения образцов образовалась микро-мезопористая структура, и, следовательно, поверхность сгоревшего образца стала шероховатой, из-за появления пор и трещин.</w:t>
      </w:r>
    </w:p>
    <w:p w:rsidR="00E90BEF" w:rsidRDefault="00E57A8B" w:rsidP="00E57A8B">
      <w:pPr>
        <w:jc w:val="both"/>
        <w:rPr>
          <w:sz w:val="28"/>
          <w:szCs w:val="28"/>
        </w:rPr>
      </w:pPr>
      <w:r>
        <w:rPr>
          <w:sz w:val="28"/>
          <w:szCs w:val="28"/>
        </w:rPr>
        <w:tab/>
      </w:r>
      <w:r w:rsidRPr="00E57A8B">
        <w:rPr>
          <w:sz w:val="28"/>
          <w:szCs w:val="28"/>
        </w:rPr>
        <w:t>Был проведен рентгенофазовый анализ</w:t>
      </w:r>
      <w:r w:rsidR="001C0E1E">
        <w:rPr>
          <w:sz w:val="28"/>
          <w:szCs w:val="28"/>
        </w:rPr>
        <w:t xml:space="preserve"> (рисунок 33, 34</w:t>
      </w:r>
      <w:r w:rsidRPr="00E57A8B">
        <w:rPr>
          <w:sz w:val="28"/>
          <w:szCs w:val="28"/>
        </w:rPr>
        <w:t>). По результатам рентгенофазового анализа продуктами горения образца</w:t>
      </w:r>
      <w:r>
        <w:rPr>
          <w:sz w:val="28"/>
          <w:szCs w:val="28"/>
        </w:rPr>
        <w:t xml:space="preserve"> на основе НА: магний, нитрат магния, оксид магния, на основе ПХА: магний, хлорид магния и оксид магния.</w:t>
      </w:r>
    </w:p>
    <w:p w:rsidR="009E32A6" w:rsidRDefault="009E32A6" w:rsidP="00E57A8B">
      <w:pPr>
        <w:jc w:val="both"/>
        <w:rPr>
          <w:sz w:val="28"/>
          <w:szCs w:val="28"/>
        </w:rPr>
      </w:pPr>
    </w:p>
    <w:p w:rsidR="00E90BEF" w:rsidRDefault="003A2C61" w:rsidP="00E90BEF">
      <w:pPr>
        <w:jc w:val="center"/>
        <w:rPr>
          <w:sz w:val="28"/>
          <w:szCs w:val="28"/>
        </w:rPr>
      </w:pPr>
      <w:r w:rsidRPr="003A2C61">
        <w:rPr>
          <w:noProof/>
          <w:sz w:val="28"/>
          <w:szCs w:val="28"/>
          <w:lang w:eastAsia="ru-RU"/>
        </w:rPr>
        <w:drawing>
          <wp:inline distT="0" distB="0" distL="0" distR="0">
            <wp:extent cx="3505200" cy="2351276"/>
            <wp:effectExtent l="0" t="0" r="0" b="0"/>
            <wp:docPr id="16" name="Рисунок 16" descr="C:\Users\Admin\Desktop\Картинки дисс\рфа нитрат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ртинки дисс\рфа нитратй.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32685" cy="2369713"/>
                    </a:xfrm>
                    <a:prstGeom prst="rect">
                      <a:avLst/>
                    </a:prstGeom>
                    <a:noFill/>
                    <a:ln>
                      <a:noFill/>
                    </a:ln>
                  </pic:spPr>
                </pic:pic>
              </a:graphicData>
            </a:graphic>
          </wp:inline>
        </w:drawing>
      </w:r>
    </w:p>
    <w:p w:rsidR="003A2C61" w:rsidRDefault="003A2C61" w:rsidP="00E90BEF">
      <w:pPr>
        <w:jc w:val="center"/>
        <w:rPr>
          <w:sz w:val="28"/>
          <w:szCs w:val="28"/>
        </w:rPr>
      </w:pPr>
    </w:p>
    <w:p w:rsidR="00E90BEF" w:rsidRDefault="001C0E1E" w:rsidP="00E90BEF">
      <w:pPr>
        <w:jc w:val="center"/>
        <w:rPr>
          <w:sz w:val="28"/>
          <w:szCs w:val="28"/>
        </w:rPr>
      </w:pPr>
      <w:r>
        <w:rPr>
          <w:sz w:val="28"/>
          <w:szCs w:val="28"/>
        </w:rPr>
        <w:t>Рисунок 33</w:t>
      </w:r>
      <w:r w:rsidRPr="00E90BEF">
        <w:rPr>
          <w:sz w:val="28"/>
          <w:szCs w:val="28"/>
        </w:rPr>
        <w:t xml:space="preserve"> –</w:t>
      </w:r>
      <w:r w:rsidR="00E90BEF" w:rsidRPr="00E90BEF">
        <w:rPr>
          <w:sz w:val="28"/>
          <w:szCs w:val="28"/>
        </w:rPr>
        <w:t xml:space="preserve">Результаты РФА продуктов горения для состава </w:t>
      </w:r>
      <w:r w:rsidR="003D758D" w:rsidRPr="003D758D">
        <w:rPr>
          <w:color w:val="000000" w:themeColor="text1"/>
          <w:sz w:val="28"/>
          <w:szCs w:val="28"/>
        </w:rPr>
        <w:t>NH</w:t>
      </w:r>
      <w:r w:rsidR="003D758D" w:rsidRPr="003D758D">
        <w:rPr>
          <w:color w:val="000000" w:themeColor="text1"/>
          <w:sz w:val="28"/>
          <w:szCs w:val="28"/>
          <w:vertAlign w:val="subscript"/>
        </w:rPr>
        <w:t>4</w:t>
      </w:r>
      <w:r w:rsidR="003D758D" w:rsidRPr="003D758D">
        <w:rPr>
          <w:color w:val="000000" w:themeColor="text1"/>
          <w:sz w:val="28"/>
          <w:szCs w:val="28"/>
        </w:rPr>
        <w:t>NO</w:t>
      </w:r>
      <w:r w:rsidR="003D758D" w:rsidRPr="003D758D">
        <w:rPr>
          <w:color w:val="000000" w:themeColor="text1"/>
          <w:sz w:val="28"/>
          <w:szCs w:val="28"/>
          <w:vertAlign w:val="subscript"/>
        </w:rPr>
        <w:t>3</w:t>
      </w:r>
      <w:r w:rsidR="00E90BEF" w:rsidRPr="00E90BEF">
        <w:rPr>
          <w:sz w:val="28"/>
          <w:szCs w:val="28"/>
        </w:rPr>
        <w:t>-ПЭ-</w:t>
      </w:r>
      <w:r w:rsidR="00E90BEF" w:rsidRPr="00E90BEF">
        <w:rPr>
          <w:sz w:val="28"/>
          <w:szCs w:val="28"/>
          <w:lang w:val="en-US"/>
        </w:rPr>
        <w:t>Mg</w:t>
      </w:r>
    </w:p>
    <w:p w:rsidR="00E90BEF" w:rsidRDefault="00E90BEF" w:rsidP="000F06D8">
      <w:pPr>
        <w:rPr>
          <w:sz w:val="28"/>
          <w:szCs w:val="28"/>
        </w:rPr>
      </w:pPr>
    </w:p>
    <w:p w:rsidR="00E90BEF" w:rsidRDefault="003A2C61" w:rsidP="00E90BEF">
      <w:pPr>
        <w:jc w:val="center"/>
        <w:rPr>
          <w:sz w:val="28"/>
          <w:szCs w:val="28"/>
        </w:rPr>
      </w:pPr>
      <w:r w:rsidRPr="003A2C61">
        <w:rPr>
          <w:noProof/>
          <w:sz w:val="28"/>
          <w:szCs w:val="28"/>
          <w:lang w:eastAsia="ru-RU"/>
        </w:rPr>
        <w:drawing>
          <wp:inline distT="0" distB="0" distL="0" distR="0">
            <wp:extent cx="3562350" cy="2445889"/>
            <wp:effectExtent l="0" t="0" r="0" b="0"/>
            <wp:docPr id="17" name="Рисунок 17" descr="C:\Users\Admin\Desktop\Картинки дисс\рфа пх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ртинки дисс\рфа пхаа.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4904" cy="2475106"/>
                    </a:xfrm>
                    <a:prstGeom prst="rect">
                      <a:avLst/>
                    </a:prstGeom>
                    <a:noFill/>
                    <a:ln>
                      <a:noFill/>
                    </a:ln>
                  </pic:spPr>
                </pic:pic>
              </a:graphicData>
            </a:graphic>
          </wp:inline>
        </w:drawing>
      </w:r>
    </w:p>
    <w:p w:rsidR="009E32A6" w:rsidRDefault="009E32A6" w:rsidP="00E90BEF">
      <w:pPr>
        <w:jc w:val="center"/>
        <w:rPr>
          <w:sz w:val="28"/>
          <w:szCs w:val="28"/>
        </w:rPr>
      </w:pPr>
    </w:p>
    <w:p w:rsidR="00E57A8B" w:rsidRPr="00D85949" w:rsidRDefault="001C0E1E" w:rsidP="00D85949">
      <w:pPr>
        <w:jc w:val="center"/>
        <w:rPr>
          <w:sz w:val="28"/>
          <w:szCs w:val="28"/>
        </w:rPr>
      </w:pPr>
      <w:r>
        <w:rPr>
          <w:sz w:val="28"/>
          <w:szCs w:val="28"/>
        </w:rPr>
        <w:t>Рисунок 34</w:t>
      </w:r>
      <w:r w:rsidRPr="00E90BEF">
        <w:rPr>
          <w:sz w:val="28"/>
          <w:szCs w:val="28"/>
        </w:rPr>
        <w:t xml:space="preserve"> –</w:t>
      </w:r>
      <w:r w:rsidR="00E90BEF" w:rsidRPr="00E90BEF">
        <w:rPr>
          <w:b/>
          <w:bCs/>
          <w:sz w:val="28"/>
          <w:szCs w:val="28"/>
        </w:rPr>
        <w:t xml:space="preserve"> </w:t>
      </w:r>
      <w:r w:rsidR="00E90BEF" w:rsidRPr="00E90BEF">
        <w:rPr>
          <w:sz w:val="28"/>
          <w:szCs w:val="28"/>
        </w:rPr>
        <w:t xml:space="preserve">Результаты РФА продуктов горения для состава </w:t>
      </w:r>
      <w:r w:rsidR="003D758D" w:rsidRPr="003D758D">
        <w:rPr>
          <w:sz w:val="28"/>
          <w:szCs w:val="28"/>
        </w:rPr>
        <w:t>NH</w:t>
      </w:r>
      <w:r w:rsidR="003D758D" w:rsidRPr="003D758D">
        <w:rPr>
          <w:sz w:val="28"/>
          <w:szCs w:val="28"/>
          <w:vertAlign w:val="subscript"/>
        </w:rPr>
        <w:t>4</w:t>
      </w:r>
      <w:r w:rsidR="003D758D" w:rsidRPr="003D758D">
        <w:rPr>
          <w:sz w:val="28"/>
          <w:szCs w:val="28"/>
        </w:rPr>
        <w:t>ClO</w:t>
      </w:r>
      <w:r w:rsidR="003D758D" w:rsidRPr="003D758D">
        <w:rPr>
          <w:sz w:val="28"/>
          <w:szCs w:val="28"/>
          <w:vertAlign w:val="subscript"/>
        </w:rPr>
        <w:t>4</w:t>
      </w:r>
      <w:r w:rsidR="00E90BEF" w:rsidRPr="00E90BEF">
        <w:rPr>
          <w:sz w:val="28"/>
          <w:szCs w:val="28"/>
        </w:rPr>
        <w:t>-ПЭ-Mg</w:t>
      </w:r>
    </w:p>
    <w:p w:rsidR="00E90BEF" w:rsidRPr="00E90BEF" w:rsidRDefault="00E90BEF" w:rsidP="00E57A8B">
      <w:pPr>
        <w:jc w:val="both"/>
        <w:rPr>
          <w:sz w:val="28"/>
          <w:szCs w:val="28"/>
        </w:rPr>
      </w:pPr>
      <w:r w:rsidRPr="00E90BEF">
        <w:rPr>
          <w:b/>
          <w:bCs/>
          <w:sz w:val="28"/>
          <w:szCs w:val="28"/>
        </w:rPr>
        <w:t xml:space="preserve"> </w:t>
      </w:r>
    </w:p>
    <w:p w:rsidR="00D85949" w:rsidRDefault="00D85949" w:rsidP="009446D5">
      <w:pPr>
        <w:ind w:firstLine="567"/>
        <w:jc w:val="both"/>
        <w:rPr>
          <w:sz w:val="28"/>
          <w:szCs w:val="28"/>
        </w:rPr>
      </w:pPr>
      <w:r w:rsidRPr="00D85949">
        <w:rPr>
          <w:sz w:val="28"/>
          <w:szCs w:val="28"/>
        </w:rPr>
        <w:t xml:space="preserve">Таким образом, экспериментально было установлено содержание основных </w:t>
      </w:r>
      <w:r>
        <w:rPr>
          <w:sz w:val="28"/>
          <w:szCs w:val="28"/>
        </w:rPr>
        <w:t>твердых фаз  в составах на основе НА, ПХА.</w:t>
      </w:r>
      <w:r w:rsidRPr="00D85949">
        <w:rPr>
          <w:sz w:val="28"/>
          <w:szCs w:val="28"/>
        </w:rPr>
        <w:t xml:space="preserve"> </w:t>
      </w:r>
      <w:r w:rsidR="00502751">
        <w:rPr>
          <w:sz w:val="28"/>
          <w:szCs w:val="28"/>
        </w:rPr>
        <w:t>Экспериментальные</w:t>
      </w:r>
      <w:r>
        <w:rPr>
          <w:sz w:val="28"/>
          <w:szCs w:val="28"/>
        </w:rPr>
        <w:t xml:space="preserve"> данные совпадают с расчетами.</w:t>
      </w:r>
    </w:p>
    <w:p w:rsidR="00827CB0" w:rsidRDefault="00827CB0" w:rsidP="009446D5">
      <w:pPr>
        <w:ind w:firstLine="567"/>
        <w:jc w:val="both"/>
        <w:rPr>
          <w:sz w:val="28"/>
          <w:szCs w:val="28"/>
        </w:rPr>
      </w:pPr>
    </w:p>
    <w:p w:rsidR="00827CB0" w:rsidRPr="00F56048" w:rsidRDefault="00D8482D" w:rsidP="009446D5">
      <w:pPr>
        <w:ind w:firstLine="567"/>
        <w:jc w:val="both"/>
        <w:rPr>
          <w:b/>
          <w:sz w:val="28"/>
          <w:szCs w:val="28"/>
        </w:rPr>
      </w:pPr>
      <w:r w:rsidRPr="00F56048">
        <w:rPr>
          <w:b/>
          <w:sz w:val="28"/>
        </w:rPr>
        <w:t>Выводы по</w:t>
      </w:r>
      <w:r w:rsidR="00827CB0" w:rsidRPr="00F56048">
        <w:rPr>
          <w:b/>
          <w:sz w:val="28"/>
        </w:rPr>
        <w:t xml:space="preserve"> разделу </w:t>
      </w:r>
    </w:p>
    <w:p w:rsidR="008756CD" w:rsidRDefault="008554AF" w:rsidP="008554AF">
      <w:pPr>
        <w:pStyle w:val="a3"/>
        <w:tabs>
          <w:tab w:val="left" w:pos="9356"/>
          <w:tab w:val="left" w:pos="9498"/>
        </w:tabs>
        <w:ind w:left="0" w:firstLine="567"/>
        <w:rPr>
          <w:color w:val="000000" w:themeColor="text1"/>
        </w:rPr>
      </w:pPr>
      <w:r>
        <w:rPr>
          <w:color w:val="000000" w:themeColor="text1"/>
        </w:rPr>
        <w:t>Подводя итог</w:t>
      </w:r>
      <w:r w:rsidR="009446D5" w:rsidRPr="000C262A">
        <w:rPr>
          <w:color w:val="000000" w:themeColor="text1"/>
        </w:rPr>
        <w:t>,</w:t>
      </w:r>
      <w:r>
        <w:rPr>
          <w:color w:val="000000" w:themeColor="text1"/>
        </w:rPr>
        <w:t xml:space="preserve"> можно сказать, что</w:t>
      </w:r>
      <w:r w:rsidR="009446D5" w:rsidRPr="000C262A">
        <w:rPr>
          <w:color w:val="000000" w:themeColor="text1"/>
        </w:rPr>
        <w:t xml:space="preserve"> исследование позволило получить пиротехниче</w:t>
      </w:r>
      <w:r w:rsidR="009446D5">
        <w:rPr>
          <w:color w:val="000000" w:themeColor="text1"/>
        </w:rPr>
        <w:t>ский состав из АС</w:t>
      </w:r>
      <w:r w:rsidR="009446D5" w:rsidRPr="000C262A">
        <w:rPr>
          <w:color w:val="000000" w:themeColor="text1"/>
        </w:rPr>
        <w:t xml:space="preserve">, </w:t>
      </w:r>
      <w:r w:rsidR="009446D5">
        <w:rPr>
          <w:color w:val="000000" w:themeColor="text1"/>
        </w:rPr>
        <w:t>ПЭ</w:t>
      </w:r>
      <w:r w:rsidR="009446D5" w:rsidRPr="000C262A">
        <w:rPr>
          <w:color w:val="000000" w:themeColor="text1"/>
        </w:rPr>
        <w:t xml:space="preserve"> и </w:t>
      </w:r>
      <w:r w:rsidR="009446D5">
        <w:rPr>
          <w:color w:val="000000" w:themeColor="text1"/>
          <w:lang w:val="en-US"/>
        </w:rPr>
        <w:t>Mg</w:t>
      </w:r>
      <w:r w:rsidR="009446D5" w:rsidRPr="000C262A">
        <w:rPr>
          <w:color w:val="000000" w:themeColor="text1"/>
        </w:rPr>
        <w:t>, удовлетворяющий требованиям газогенераторного состава с высокой скоростью горения, которая составляет 1,4</w:t>
      </w:r>
      <w:r w:rsidR="007D03B2">
        <w:rPr>
          <w:color w:val="000000" w:themeColor="text1"/>
        </w:rPr>
        <w:t>0</w:t>
      </w:r>
      <w:r w:rsidR="009446D5" w:rsidRPr="000C262A">
        <w:rPr>
          <w:color w:val="000000" w:themeColor="text1"/>
        </w:rPr>
        <w:t xml:space="preserve"> мм/с</w:t>
      </w:r>
      <w:r w:rsidR="009446D5">
        <w:rPr>
          <w:color w:val="000000" w:themeColor="text1"/>
        </w:rPr>
        <w:t>, температура горения 1890</w:t>
      </w:r>
      <w:r w:rsidR="009446D5" w:rsidRPr="008A1F0C">
        <w:rPr>
          <w:color w:val="4D5156"/>
          <w:shd w:val="clear" w:color="auto" w:fill="FFFFFF"/>
        </w:rPr>
        <w:t>°</w:t>
      </w:r>
      <w:r w:rsidR="009446D5" w:rsidRPr="008A1F0C">
        <w:t>С</w:t>
      </w:r>
      <w:r w:rsidR="009446D5">
        <w:t>, работоспособность 660 кДж/кг, газовый выход</w:t>
      </w:r>
      <w:r w:rsidR="009446D5" w:rsidRPr="009446D5">
        <w:t xml:space="preserve"> 0,129 м</w:t>
      </w:r>
      <w:r w:rsidR="009446D5" w:rsidRPr="009446D5">
        <w:rPr>
          <w:vertAlign w:val="superscript"/>
        </w:rPr>
        <w:t>3</w:t>
      </w:r>
      <w:r>
        <w:t>/кг.</w:t>
      </w:r>
      <w:r w:rsidR="009446D5" w:rsidRPr="000C262A">
        <w:rPr>
          <w:color w:val="000000" w:themeColor="text1"/>
        </w:rPr>
        <w:t xml:space="preserve"> </w:t>
      </w:r>
      <w:r w:rsidR="009446D5">
        <w:rPr>
          <w:color w:val="000000" w:themeColor="text1"/>
        </w:rPr>
        <w:t>В</w:t>
      </w:r>
      <w:r w:rsidR="009446D5" w:rsidRPr="00B936A1">
        <w:rPr>
          <w:color w:val="000000" w:themeColor="text1"/>
        </w:rPr>
        <w:t>ысокая скорость горения</w:t>
      </w:r>
      <w:r w:rsidR="009446D5">
        <w:rPr>
          <w:color w:val="000000" w:themeColor="text1"/>
        </w:rPr>
        <w:t xml:space="preserve"> </w:t>
      </w:r>
      <w:r w:rsidR="009446D5" w:rsidRPr="00B936A1">
        <w:rPr>
          <w:color w:val="000000" w:themeColor="text1"/>
        </w:rPr>
        <w:t xml:space="preserve">позволяет достигать большой мощности во время разрушения конструкций и увеличивает эффективность </w:t>
      </w:r>
      <w:r w:rsidR="009446D5">
        <w:rPr>
          <w:color w:val="000000" w:themeColor="text1"/>
        </w:rPr>
        <w:t xml:space="preserve">его </w:t>
      </w:r>
      <w:r w:rsidR="009446D5" w:rsidRPr="00B936A1">
        <w:rPr>
          <w:color w:val="000000" w:themeColor="text1"/>
        </w:rPr>
        <w:t>действия</w:t>
      </w:r>
      <w:r w:rsidR="009446D5">
        <w:rPr>
          <w:color w:val="000000" w:themeColor="text1"/>
        </w:rPr>
        <w:t>.</w:t>
      </w:r>
      <w:r w:rsidRPr="008554AF">
        <w:rPr>
          <w:color w:val="000000" w:themeColor="text1"/>
        </w:rPr>
        <w:t xml:space="preserve"> </w:t>
      </w:r>
    </w:p>
    <w:p w:rsidR="008756CD" w:rsidRDefault="008554AF" w:rsidP="008554AF">
      <w:pPr>
        <w:pStyle w:val="a3"/>
        <w:tabs>
          <w:tab w:val="left" w:pos="9356"/>
          <w:tab w:val="left" w:pos="9498"/>
        </w:tabs>
        <w:ind w:left="0" w:firstLine="567"/>
      </w:pPr>
      <w:r>
        <w:rPr>
          <w:color w:val="000000" w:themeColor="text1"/>
          <w:lang w:val="kk-KZ"/>
        </w:rPr>
        <w:t>Установлено</w:t>
      </w:r>
      <w:r>
        <w:rPr>
          <w:color w:val="000000" w:themeColor="text1"/>
        </w:rPr>
        <w:t>,</w:t>
      </w:r>
      <w:r>
        <w:rPr>
          <w:color w:val="000000" w:themeColor="text1"/>
          <w:lang w:val="kk-KZ"/>
        </w:rPr>
        <w:t xml:space="preserve"> что </w:t>
      </w:r>
      <w:r>
        <w:rPr>
          <w:lang w:val="kk-KZ"/>
        </w:rPr>
        <w:t xml:space="preserve">при </w:t>
      </w:r>
      <w:r>
        <w:t xml:space="preserve">температуре 279,7°C наблюдается экзотермический пик, связанный с окислением ПЭ сопровождающийся значительным выделением энергии, свидетельствующий о возможности использования ПЭ с НА. </w:t>
      </w:r>
    </w:p>
    <w:p w:rsidR="009446D5" w:rsidRPr="008554AF" w:rsidRDefault="008554AF" w:rsidP="008554AF">
      <w:pPr>
        <w:pStyle w:val="a3"/>
        <w:tabs>
          <w:tab w:val="left" w:pos="9356"/>
          <w:tab w:val="left" w:pos="9498"/>
        </w:tabs>
        <w:ind w:left="0" w:firstLine="567"/>
        <w:rPr>
          <w:color w:val="000000" w:themeColor="text1"/>
        </w:rPr>
      </w:pPr>
      <w:r>
        <w:t xml:space="preserve">По результатам СЭМ и РФА анализов можно </w:t>
      </w:r>
      <w:r w:rsidR="008756CD">
        <w:t>заключить</w:t>
      </w:r>
      <w:r>
        <w:t>, что составы перемешены однородно и фазовый состав не имеет ядовитых твердых продуктов.</w:t>
      </w:r>
    </w:p>
    <w:p w:rsidR="009446D5" w:rsidRDefault="009446D5" w:rsidP="009E32A6">
      <w:pPr>
        <w:pStyle w:val="a3"/>
        <w:tabs>
          <w:tab w:val="left" w:pos="9356"/>
          <w:tab w:val="left" w:pos="9498"/>
        </w:tabs>
        <w:ind w:left="0" w:firstLine="567"/>
        <w:rPr>
          <w:color w:val="000000" w:themeColor="text1"/>
        </w:rPr>
      </w:pPr>
      <w:r w:rsidRPr="00B936A1">
        <w:rPr>
          <w:color w:val="000000" w:themeColor="text1"/>
        </w:rPr>
        <w:t xml:space="preserve">Использование этого газогенераторного состава для направленного разрушения бетонных конструкций </w:t>
      </w:r>
      <w:r w:rsidR="008554AF">
        <w:rPr>
          <w:color w:val="000000" w:themeColor="text1"/>
        </w:rPr>
        <w:t xml:space="preserve">средней прочности </w:t>
      </w:r>
      <w:r w:rsidRPr="00B936A1">
        <w:rPr>
          <w:color w:val="000000" w:themeColor="text1"/>
        </w:rPr>
        <w:t xml:space="preserve">в режиме горения может быть полезным в различных областях, включая строительство и снос зданий, демонтаж мостов, разрушение укреплений и </w:t>
      </w:r>
      <w:r>
        <w:rPr>
          <w:color w:val="000000" w:themeColor="text1"/>
        </w:rPr>
        <w:t>траншей</w:t>
      </w:r>
      <w:r w:rsidRPr="00B936A1">
        <w:rPr>
          <w:color w:val="000000" w:themeColor="text1"/>
        </w:rPr>
        <w:t xml:space="preserve"> в военных операциях и т.д.</w:t>
      </w:r>
    </w:p>
    <w:p w:rsidR="009E32A6" w:rsidRDefault="009E32A6" w:rsidP="009E32A6">
      <w:pPr>
        <w:pStyle w:val="a3"/>
        <w:tabs>
          <w:tab w:val="left" w:pos="9356"/>
          <w:tab w:val="left" w:pos="9498"/>
        </w:tabs>
        <w:ind w:left="0" w:firstLine="567"/>
        <w:rPr>
          <w:color w:val="000000" w:themeColor="text1"/>
        </w:rPr>
      </w:pPr>
    </w:p>
    <w:p w:rsidR="00087FB0" w:rsidRPr="008D09C8" w:rsidRDefault="008D09C8" w:rsidP="008D09C8">
      <w:pPr>
        <w:pStyle w:val="1"/>
        <w:tabs>
          <w:tab w:val="left" w:pos="1383"/>
          <w:tab w:val="left" w:pos="9356"/>
          <w:tab w:val="left" w:pos="9498"/>
        </w:tabs>
        <w:ind w:left="0" w:firstLine="567"/>
      </w:pPr>
      <w:r>
        <w:t>3.2</w:t>
      </w:r>
      <w:r w:rsidR="007B51E0" w:rsidRPr="001A2AA1">
        <w:t xml:space="preserve"> </w:t>
      </w:r>
      <w:r w:rsidRPr="00055DED">
        <w:t>Разработка газогенераторных составов на основе ПХА, применяемых для разрушения прочных бетонных конструкции</w:t>
      </w:r>
    </w:p>
    <w:p w:rsidR="007B51E0" w:rsidRPr="008D09C8" w:rsidRDefault="008D09C8" w:rsidP="001D7117">
      <w:pPr>
        <w:tabs>
          <w:tab w:val="left" w:pos="1542"/>
          <w:tab w:val="left" w:pos="9356"/>
          <w:tab w:val="left" w:pos="9498"/>
        </w:tabs>
        <w:ind w:firstLine="567"/>
        <w:jc w:val="both"/>
        <w:rPr>
          <w:sz w:val="28"/>
        </w:rPr>
      </w:pPr>
      <w:r w:rsidRPr="008D09C8">
        <w:rPr>
          <w:position w:val="2"/>
          <w:sz w:val="28"/>
        </w:rPr>
        <w:t>3</w:t>
      </w:r>
      <w:r w:rsidR="007B51E0" w:rsidRPr="008D09C8">
        <w:rPr>
          <w:position w:val="2"/>
          <w:sz w:val="28"/>
        </w:rPr>
        <w:t>.</w:t>
      </w:r>
      <w:r w:rsidRPr="008D09C8">
        <w:rPr>
          <w:position w:val="2"/>
          <w:sz w:val="28"/>
        </w:rPr>
        <w:t>2.</w:t>
      </w:r>
      <w:r w:rsidR="007B51E0" w:rsidRPr="008D09C8">
        <w:rPr>
          <w:position w:val="2"/>
          <w:sz w:val="28"/>
        </w:rPr>
        <w:t xml:space="preserve">1 </w:t>
      </w:r>
      <w:r w:rsidR="00B345E6" w:rsidRPr="008D09C8">
        <w:rPr>
          <w:position w:val="2"/>
          <w:sz w:val="28"/>
        </w:rPr>
        <w:t xml:space="preserve">Разработка пиротехнических </w:t>
      </w:r>
      <w:r w:rsidR="00632A1E" w:rsidRPr="008D09C8">
        <w:rPr>
          <w:position w:val="2"/>
          <w:sz w:val="28"/>
        </w:rPr>
        <w:t>составов на основе системы NH</w:t>
      </w:r>
      <w:r w:rsidR="00632A1E" w:rsidRPr="008D09C8">
        <w:rPr>
          <w:sz w:val="18"/>
        </w:rPr>
        <w:t>4</w:t>
      </w:r>
      <w:r w:rsidR="00B345E6" w:rsidRPr="008D09C8">
        <w:rPr>
          <w:position w:val="2"/>
          <w:sz w:val="28"/>
        </w:rPr>
        <w:t>ClO</w:t>
      </w:r>
      <w:r w:rsidR="00632A1E" w:rsidRPr="008D09C8">
        <w:rPr>
          <w:sz w:val="18"/>
        </w:rPr>
        <w:t>4</w:t>
      </w:r>
      <w:r w:rsidR="00B345E6" w:rsidRPr="008D09C8">
        <w:rPr>
          <w:position w:val="2"/>
          <w:sz w:val="28"/>
        </w:rPr>
        <w:t>-</w:t>
      </w:r>
      <w:r w:rsidR="00B345E6" w:rsidRPr="008D09C8">
        <w:rPr>
          <w:sz w:val="28"/>
        </w:rPr>
        <w:lastRenderedPageBreak/>
        <w:t>ПЭ</w:t>
      </w:r>
      <w:r w:rsidR="00632A1E" w:rsidRPr="008D09C8">
        <w:rPr>
          <w:sz w:val="28"/>
        </w:rPr>
        <w:t>-</w:t>
      </w:r>
      <w:r w:rsidR="00632A1E" w:rsidRPr="008D09C8">
        <w:rPr>
          <w:sz w:val="28"/>
          <w:lang w:val="en-US"/>
        </w:rPr>
        <w:t>Mg</w:t>
      </w:r>
      <w:r w:rsidR="00B345E6" w:rsidRPr="008D09C8">
        <w:rPr>
          <w:sz w:val="28"/>
        </w:rPr>
        <w:t>.</w:t>
      </w:r>
      <w:r w:rsidR="00B345E6" w:rsidRPr="008D09C8">
        <w:rPr>
          <w:spacing w:val="1"/>
          <w:sz w:val="28"/>
        </w:rPr>
        <w:t xml:space="preserve"> </w:t>
      </w:r>
      <w:r w:rsidR="00F1012C" w:rsidRPr="008D09C8">
        <w:rPr>
          <w:sz w:val="28"/>
        </w:rPr>
        <w:t>О</w:t>
      </w:r>
      <w:r w:rsidR="00B345E6" w:rsidRPr="008D09C8">
        <w:rPr>
          <w:sz w:val="28"/>
        </w:rPr>
        <w:t>пределения</w:t>
      </w:r>
      <w:r w:rsidR="00B345E6" w:rsidRPr="008D09C8">
        <w:rPr>
          <w:spacing w:val="1"/>
          <w:sz w:val="28"/>
        </w:rPr>
        <w:t xml:space="preserve"> </w:t>
      </w:r>
      <w:r w:rsidR="00B345E6" w:rsidRPr="008D09C8">
        <w:rPr>
          <w:sz w:val="28"/>
        </w:rPr>
        <w:t>оптимального</w:t>
      </w:r>
      <w:r w:rsidR="00B345E6" w:rsidRPr="008D09C8">
        <w:rPr>
          <w:spacing w:val="-67"/>
          <w:sz w:val="28"/>
        </w:rPr>
        <w:t xml:space="preserve"> </w:t>
      </w:r>
      <w:r w:rsidR="00B345E6" w:rsidRPr="008D09C8">
        <w:rPr>
          <w:sz w:val="28"/>
        </w:rPr>
        <w:t>содержания</w:t>
      </w:r>
      <w:r w:rsidR="00B345E6" w:rsidRPr="008D09C8">
        <w:rPr>
          <w:spacing w:val="-3"/>
          <w:sz w:val="28"/>
        </w:rPr>
        <w:t xml:space="preserve"> </w:t>
      </w:r>
      <w:r w:rsidR="00B345E6" w:rsidRPr="008D09C8">
        <w:rPr>
          <w:sz w:val="28"/>
        </w:rPr>
        <w:t>исходных компонентов</w:t>
      </w:r>
      <w:r w:rsidR="00B345E6" w:rsidRPr="008D09C8">
        <w:rPr>
          <w:spacing w:val="-1"/>
          <w:sz w:val="28"/>
        </w:rPr>
        <w:t xml:space="preserve"> </w:t>
      </w:r>
      <w:r w:rsidR="00B345E6" w:rsidRPr="008D09C8">
        <w:rPr>
          <w:sz w:val="28"/>
        </w:rPr>
        <w:t>пиротехнических</w:t>
      </w:r>
      <w:r w:rsidR="00B345E6" w:rsidRPr="008D09C8">
        <w:rPr>
          <w:spacing w:val="-4"/>
          <w:sz w:val="28"/>
        </w:rPr>
        <w:t xml:space="preserve"> </w:t>
      </w:r>
      <w:r w:rsidR="00764D7E" w:rsidRPr="008D09C8">
        <w:rPr>
          <w:sz w:val="28"/>
        </w:rPr>
        <w:t>составов</w:t>
      </w:r>
    </w:p>
    <w:p w:rsidR="0009576B" w:rsidRDefault="0009576B" w:rsidP="0009576B">
      <w:pPr>
        <w:pStyle w:val="a3"/>
        <w:tabs>
          <w:tab w:val="left" w:pos="9356"/>
          <w:tab w:val="left" w:pos="9498"/>
        </w:tabs>
        <w:ind w:left="0" w:firstLine="567"/>
      </w:pPr>
      <w:r w:rsidRPr="0009576B">
        <w:t xml:space="preserve">На </w:t>
      </w:r>
      <w:r w:rsidR="008D09C8">
        <w:t>этом</w:t>
      </w:r>
      <w:r w:rsidRPr="0009576B">
        <w:t xml:space="preserve"> этапе исследования были со</w:t>
      </w:r>
      <w:r>
        <w:t xml:space="preserve">зданы газогенераторные составы </w:t>
      </w:r>
      <w:r w:rsidRPr="0009576B">
        <w:t>на</w:t>
      </w:r>
      <w:r w:rsidR="00502751">
        <w:rPr>
          <w:lang w:val="kk-KZ"/>
        </w:rPr>
        <w:t xml:space="preserve"> основе</w:t>
      </w:r>
      <w:r w:rsidRPr="0009576B">
        <w:t xml:space="preserve"> перхлорате аммония, которые могут использоваться для разрушения прочных бетонных конструкций. Перхлорат аммония был выбран в качестве окислителя для газогенераторного состава, потому что он имеет высокую разрушающую силу и является сильным окислителем. Использование перхлоратных соединений позволяет получить наиболее энергетически выгодные составы, которые требуют меньше тепла для их разложения, и многие перхлоратные составы имеют высокую скорость горения. Однако они более чувствительны к механическим воздействиям, чем нитраты [88]. </w:t>
      </w:r>
    </w:p>
    <w:p w:rsidR="00B345E6" w:rsidRDefault="0009576B" w:rsidP="0009576B">
      <w:pPr>
        <w:pStyle w:val="a3"/>
        <w:tabs>
          <w:tab w:val="left" w:pos="9356"/>
          <w:tab w:val="left" w:pos="9498"/>
        </w:tabs>
        <w:ind w:left="0" w:firstLine="567"/>
      </w:pPr>
      <w:r w:rsidRPr="0009576B">
        <w:t>Также, чем ниже температура разложения перхлората аммония, тем более чувствительным будет состав к механическим воздействиям при прочих условиях, в отличие от хлоратов, у которых температура разложения выше. При использовании хлоратов выделяется меньшее количество тепла. Более высокие значения RT могут быть достигнуты при использовании перхлората аммония, чем при использовании хлоратов аммония или щелочных металлов. Составы на основе перхлоратов более дешевы и безопасны в использовании. В качестве горючего был выбран ПЭ и ПЭТФ, как показано в литературе [89], потому что они являются недорогими и не дефицитными продуктами, и могут быть получены из отработанного ПЭ и ПЭТФ. Количество полимерного материала, ускоряющего горение перхлоратов, составляет от 4 до 21% веса, как указано в литературе [90]. Термодинамические расчеты</w:t>
      </w:r>
      <w:r w:rsidR="00502751">
        <w:rPr>
          <w:lang w:val="kk-KZ"/>
        </w:rPr>
        <w:t xml:space="preserve"> </w:t>
      </w:r>
      <w:r w:rsidR="00502751">
        <w:t>(</w:t>
      </w:r>
      <w:r w:rsidR="00502751">
        <w:rPr>
          <w:lang w:val="en-US"/>
        </w:rPr>
        <w:t>RT</w:t>
      </w:r>
      <w:r w:rsidR="00502751">
        <w:t>) были проведены для т</w:t>
      </w:r>
      <w:r w:rsidRPr="0009576B">
        <w:t>ройной смеси NH</w:t>
      </w:r>
      <w:r w:rsidRPr="00BC15EC">
        <w:rPr>
          <w:vertAlign w:val="subscript"/>
        </w:rPr>
        <w:t>4</w:t>
      </w:r>
      <w:r w:rsidRPr="0009576B">
        <w:t>ClO</w:t>
      </w:r>
      <w:r w:rsidRPr="00BC15EC">
        <w:rPr>
          <w:vertAlign w:val="subscript"/>
        </w:rPr>
        <w:t>4</w:t>
      </w:r>
      <w:r w:rsidR="00D23BE0">
        <w:t>-ПЭ-Mg (таблица 1</w:t>
      </w:r>
      <w:r w:rsidR="00357F05">
        <w:t>2</w:t>
      </w:r>
      <w:r w:rsidRPr="0009576B">
        <w:t>).</w:t>
      </w:r>
    </w:p>
    <w:p w:rsidR="0009576B" w:rsidRDefault="0009576B" w:rsidP="001D7117">
      <w:pPr>
        <w:pStyle w:val="a3"/>
        <w:tabs>
          <w:tab w:val="left" w:pos="9356"/>
          <w:tab w:val="left" w:pos="9498"/>
        </w:tabs>
        <w:ind w:left="0" w:firstLine="567"/>
        <w:jc w:val="left"/>
        <w:rPr>
          <w:sz w:val="27"/>
        </w:rPr>
      </w:pPr>
    </w:p>
    <w:p w:rsidR="00B345E6" w:rsidRPr="00D8564D" w:rsidRDefault="00B345E6" w:rsidP="001A2AA1">
      <w:pPr>
        <w:pStyle w:val="a3"/>
        <w:tabs>
          <w:tab w:val="left" w:pos="9356"/>
          <w:tab w:val="left" w:pos="9498"/>
        </w:tabs>
        <w:ind w:left="0"/>
      </w:pPr>
      <w:r>
        <w:t>Таблица</w:t>
      </w:r>
      <w:r>
        <w:rPr>
          <w:spacing w:val="14"/>
        </w:rPr>
        <w:t xml:space="preserve"> </w:t>
      </w:r>
      <w:r w:rsidR="00D23BE0">
        <w:t>1</w:t>
      </w:r>
      <w:r w:rsidR="00357F05">
        <w:t>2</w:t>
      </w:r>
      <w:r>
        <w:rPr>
          <w:spacing w:val="15"/>
        </w:rPr>
        <w:t xml:space="preserve"> </w:t>
      </w:r>
      <w:r>
        <w:t>−</w:t>
      </w:r>
      <w:r>
        <w:rPr>
          <w:spacing w:val="11"/>
        </w:rPr>
        <w:t xml:space="preserve"> </w:t>
      </w:r>
      <w:r>
        <w:t>Зависимость</w:t>
      </w:r>
      <w:r>
        <w:rPr>
          <w:spacing w:val="14"/>
        </w:rPr>
        <w:t xml:space="preserve"> </w:t>
      </w:r>
      <w:r>
        <w:t>работоспособности</w:t>
      </w:r>
      <w:r>
        <w:rPr>
          <w:spacing w:val="14"/>
        </w:rPr>
        <w:t xml:space="preserve"> </w:t>
      </w:r>
      <w:r>
        <w:t>продуктов</w:t>
      </w:r>
      <w:r>
        <w:rPr>
          <w:spacing w:val="13"/>
        </w:rPr>
        <w:t xml:space="preserve"> </w:t>
      </w:r>
      <w:r>
        <w:t>сгорания</w:t>
      </w:r>
      <w:r>
        <w:rPr>
          <w:spacing w:val="14"/>
        </w:rPr>
        <w:t xml:space="preserve"> </w:t>
      </w:r>
      <w:r>
        <w:t>(RT)</w:t>
      </w:r>
      <w:r>
        <w:rPr>
          <w:spacing w:val="13"/>
        </w:rPr>
        <w:t xml:space="preserve"> </w:t>
      </w:r>
      <w:r>
        <w:t>от</w:t>
      </w:r>
      <w:r>
        <w:rPr>
          <w:spacing w:val="-67"/>
        </w:rPr>
        <w:t xml:space="preserve"> </w:t>
      </w:r>
      <w:r>
        <w:t xml:space="preserve">содержания </w:t>
      </w:r>
      <w:r w:rsidR="003D0BDF">
        <w:rPr>
          <w:lang w:val="en-US"/>
        </w:rPr>
        <w:t>Mg</w:t>
      </w:r>
      <w:r>
        <w:rPr>
          <w:spacing w:val="-1"/>
        </w:rPr>
        <w:t xml:space="preserve"> </w:t>
      </w:r>
      <w:r>
        <w:t>в</w:t>
      </w:r>
      <w:r>
        <w:rPr>
          <w:spacing w:val="-2"/>
        </w:rPr>
        <w:t xml:space="preserve"> </w:t>
      </w:r>
      <w:r w:rsidR="0056750E">
        <w:t>тройной</w:t>
      </w:r>
      <w:r>
        <w:t xml:space="preserve"> смеси</w:t>
      </w:r>
      <w:r>
        <w:rPr>
          <w:spacing w:val="1"/>
        </w:rPr>
        <w:t xml:space="preserve"> </w:t>
      </w:r>
      <w:r w:rsidR="0056750E" w:rsidRPr="001930A6">
        <w:rPr>
          <w:position w:val="2"/>
        </w:rPr>
        <w:t>NH</w:t>
      </w:r>
      <w:r w:rsidR="0056750E" w:rsidRPr="001930A6">
        <w:rPr>
          <w:sz w:val="18"/>
        </w:rPr>
        <w:t>4</w:t>
      </w:r>
      <w:r w:rsidR="0056750E" w:rsidRPr="001930A6">
        <w:rPr>
          <w:position w:val="2"/>
        </w:rPr>
        <w:t>ClO</w:t>
      </w:r>
      <w:r w:rsidR="0056750E" w:rsidRPr="001930A6">
        <w:rPr>
          <w:sz w:val="18"/>
        </w:rPr>
        <w:t>4</w:t>
      </w:r>
      <w:r w:rsidR="0056750E" w:rsidRPr="001930A6">
        <w:rPr>
          <w:position w:val="2"/>
        </w:rPr>
        <w:t>-</w:t>
      </w:r>
      <w:r w:rsidR="00323F0B">
        <w:t>ПЭ</w:t>
      </w:r>
      <w:r w:rsidR="0056750E" w:rsidRPr="001930A6">
        <w:t>-</w:t>
      </w:r>
      <w:r w:rsidR="0056750E" w:rsidRPr="001930A6">
        <w:rPr>
          <w:lang w:val="en-US"/>
        </w:rPr>
        <w:t>Mg</w:t>
      </w:r>
    </w:p>
    <w:p w:rsidR="00FC0941" w:rsidRPr="00E34D9B" w:rsidRDefault="00FC0941" w:rsidP="001A2AA1">
      <w:pPr>
        <w:pStyle w:val="a3"/>
        <w:tabs>
          <w:tab w:val="left" w:pos="9356"/>
          <w:tab w:val="left" w:pos="9498"/>
        </w:tabs>
        <w:ind w:left="0"/>
      </w:pPr>
    </w:p>
    <w:tbl>
      <w:tblPr>
        <w:tblStyle w:val="TableNormal"/>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6"/>
        <w:gridCol w:w="2162"/>
      </w:tblGrid>
      <w:tr w:rsidR="00B345E6" w:rsidTr="00BD561F">
        <w:trPr>
          <w:trHeight w:val="551"/>
        </w:trPr>
        <w:tc>
          <w:tcPr>
            <w:tcW w:w="7326" w:type="dxa"/>
          </w:tcPr>
          <w:p w:rsidR="00B345E6" w:rsidRPr="001A2AA1" w:rsidRDefault="00B345E6" w:rsidP="001A2AA1">
            <w:pPr>
              <w:pStyle w:val="TableParagraph"/>
              <w:tabs>
                <w:tab w:val="left" w:pos="9356"/>
                <w:tab w:val="left" w:pos="9498"/>
              </w:tabs>
              <w:spacing w:line="240" w:lineRule="auto"/>
              <w:jc w:val="center"/>
              <w:rPr>
                <w:sz w:val="28"/>
                <w:szCs w:val="28"/>
              </w:rPr>
            </w:pPr>
            <w:r w:rsidRPr="001A2AA1">
              <w:rPr>
                <w:sz w:val="28"/>
                <w:szCs w:val="28"/>
              </w:rPr>
              <w:t>Содержание</w:t>
            </w:r>
            <w:r w:rsidRPr="001A2AA1">
              <w:rPr>
                <w:spacing w:val="-3"/>
                <w:sz w:val="28"/>
                <w:szCs w:val="28"/>
              </w:rPr>
              <w:t xml:space="preserve"> </w:t>
            </w:r>
            <w:r w:rsidR="003D0BDF" w:rsidRPr="001A2AA1">
              <w:rPr>
                <w:sz w:val="28"/>
                <w:szCs w:val="28"/>
                <w:lang w:val="en-US"/>
              </w:rPr>
              <w:t>Mg</w:t>
            </w:r>
            <w:r w:rsidRPr="001A2AA1">
              <w:rPr>
                <w:sz w:val="28"/>
                <w:szCs w:val="28"/>
              </w:rPr>
              <w:t>,</w:t>
            </w:r>
            <w:r w:rsidRPr="001A2AA1">
              <w:rPr>
                <w:spacing w:val="-2"/>
                <w:sz w:val="28"/>
                <w:szCs w:val="28"/>
              </w:rPr>
              <w:t xml:space="preserve"> </w:t>
            </w:r>
            <w:r w:rsidRPr="001A2AA1">
              <w:rPr>
                <w:sz w:val="28"/>
                <w:szCs w:val="28"/>
              </w:rPr>
              <w:t>%</w:t>
            </w:r>
            <w:r w:rsidRPr="001A2AA1">
              <w:rPr>
                <w:spacing w:val="-3"/>
                <w:sz w:val="28"/>
                <w:szCs w:val="28"/>
              </w:rPr>
              <w:t xml:space="preserve"> </w:t>
            </w:r>
            <w:r w:rsidRPr="001A2AA1">
              <w:rPr>
                <w:sz w:val="28"/>
                <w:szCs w:val="28"/>
              </w:rPr>
              <w:t>в</w:t>
            </w:r>
            <w:r w:rsidRPr="001A2AA1">
              <w:rPr>
                <w:spacing w:val="-3"/>
                <w:sz w:val="28"/>
                <w:szCs w:val="28"/>
              </w:rPr>
              <w:t xml:space="preserve"> </w:t>
            </w:r>
            <w:r w:rsidR="00BE23D1" w:rsidRPr="001A2AA1">
              <w:rPr>
                <w:spacing w:val="-3"/>
                <w:sz w:val="28"/>
                <w:szCs w:val="28"/>
              </w:rPr>
              <w:t>тро</w:t>
            </w:r>
            <w:r w:rsidRPr="001A2AA1">
              <w:rPr>
                <w:sz w:val="28"/>
                <w:szCs w:val="28"/>
              </w:rPr>
              <w:t>йной</w:t>
            </w:r>
            <w:r w:rsidRPr="001A2AA1">
              <w:rPr>
                <w:spacing w:val="-2"/>
                <w:sz w:val="28"/>
                <w:szCs w:val="28"/>
              </w:rPr>
              <w:t xml:space="preserve"> </w:t>
            </w:r>
            <w:r w:rsidRPr="001A2AA1">
              <w:rPr>
                <w:sz w:val="28"/>
                <w:szCs w:val="28"/>
              </w:rPr>
              <w:t>смеси</w:t>
            </w:r>
          </w:p>
          <w:p w:rsidR="00B345E6" w:rsidRPr="001A2AA1" w:rsidRDefault="00BE23D1" w:rsidP="001A2AA1">
            <w:pPr>
              <w:pStyle w:val="TableParagraph"/>
              <w:tabs>
                <w:tab w:val="left" w:pos="9356"/>
                <w:tab w:val="left" w:pos="9498"/>
              </w:tabs>
              <w:spacing w:line="240" w:lineRule="auto"/>
              <w:jc w:val="center"/>
              <w:rPr>
                <w:sz w:val="28"/>
                <w:szCs w:val="28"/>
              </w:rPr>
            </w:pPr>
            <w:r w:rsidRPr="001A2AA1">
              <w:rPr>
                <w:position w:val="2"/>
                <w:sz w:val="28"/>
                <w:szCs w:val="28"/>
              </w:rPr>
              <w:t>NH</w:t>
            </w:r>
            <w:r w:rsidRPr="00BC15EC">
              <w:rPr>
                <w:sz w:val="28"/>
                <w:szCs w:val="28"/>
                <w:vertAlign w:val="subscript"/>
              </w:rPr>
              <w:t>4</w:t>
            </w:r>
            <w:r w:rsidRPr="001A2AA1">
              <w:rPr>
                <w:position w:val="2"/>
                <w:sz w:val="28"/>
                <w:szCs w:val="28"/>
              </w:rPr>
              <w:t>ClO</w:t>
            </w:r>
            <w:r w:rsidRPr="00BC15EC">
              <w:rPr>
                <w:sz w:val="28"/>
                <w:szCs w:val="28"/>
                <w:vertAlign w:val="subscript"/>
              </w:rPr>
              <w:t>4</w:t>
            </w:r>
            <w:r w:rsidRPr="001A2AA1">
              <w:rPr>
                <w:position w:val="2"/>
                <w:sz w:val="28"/>
                <w:szCs w:val="28"/>
              </w:rPr>
              <w:t>-</w:t>
            </w:r>
            <w:r w:rsidR="00323F0B" w:rsidRPr="001A2AA1">
              <w:rPr>
                <w:sz w:val="28"/>
                <w:szCs w:val="28"/>
              </w:rPr>
              <w:t>ПЭ</w:t>
            </w:r>
            <w:r w:rsidRPr="001A2AA1">
              <w:rPr>
                <w:sz w:val="28"/>
                <w:szCs w:val="28"/>
              </w:rPr>
              <w:t>-</w:t>
            </w:r>
            <w:r w:rsidRPr="001A2AA1">
              <w:rPr>
                <w:sz w:val="28"/>
                <w:szCs w:val="28"/>
                <w:lang w:val="en-US"/>
              </w:rPr>
              <w:t>Mg</w:t>
            </w:r>
          </w:p>
        </w:tc>
        <w:tc>
          <w:tcPr>
            <w:tcW w:w="2162" w:type="dxa"/>
          </w:tcPr>
          <w:p w:rsidR="00B345E6" w:rsidRPr="001A2AA1" w:rsidRDefault="00B345E6" w:rsidP="001A2AA1">
            <w:pPr>
              <w:pStyle w:val="TableParagraph"/>
              <w:tabs>
                <w:tab w:val="left" w:pos="9356"/>
                <w:tab w:val="left" w:pos="9498"/>
              </w:tabs>
              <w:spacing w:line="240" w:lineRule="auto"/>
              <w:jc w:val="center"/>
              <w:rPr>
                <w:sz w:val="28"/>
                <w:szCs w:val="28"/>
              </w:rPr>
            </w:pPr>
            <w:r w:rsidRPr="001A2AA1">
              <w:rPr>
                <w:sz w:val="28"/>
                <w:szCs w:val="28"/>
              </w:rPr>
              <w:t>RT, кДж/кг</w:t>
            </w:r>
          </w:p>
        </w:tc>
      </w:tr>
      <w:tr w:rsidR="00B345E6" w:rsidTr="00BD561F">
        <w:trPr>
          <w:trHeight w:val="275"/>
        </w:trPr>
        <w:tc>
          <w:tcPr>
            <w:tcW w:w="7326" w:type="dxa"/>
          </w:tcPr>
          <w:p w:rsidR="00B345E6" w:rsidRPr="001A2AA1" w:rsidRDefault="003D0BDF" w:rsidP="001A2AA1">
            <w:pPr>
              <w:pStyle w:val="TableParagraph"/>
              <w:tabs>
                <w:tab w:val="left" w:pos="9356"/>
                <w:tab w:val="left" w:pos="9498"/>
              </w:tabs>
              <w:jc w:val="center"/>
              <w:rPr>
                <w:sz w:val="28"/>
                <w:szCs w:val="28"/>
              </w:rPr>
            </w:pPr>
            <w:r w:rsidRPr="001A2AA1">
              <w:rPr>
                <w:sz w:val="28"/>
                <w:szCs w:val="28"/>
              </w:rPr>
              <w:t>1</w:t>
            </w:r>
          </w:p>
        </w:tc>
        <w:tc>
          <w:tcPr>
            <w:tcW w:w="2162"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750</w:t>
            </w:r>
          </w:p>
        </w:tc>
      </w:tr>
      <w:tr w:rsidR="00B345E6" w:rsidTr="00BD561F">
        <w:trPr>
          <w:trHeight w:val="275"/>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2</w:t>
            </w:r>
          </w:p>
        </w:tc>
        <w:tc>
          <w:tcPr>
            <w:tcW w:w="2162"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890</w:t>
            </w:r>
          </w:p>
        </w:tc>
      </w:tr>
      <w:tr w:rsidR="00B345E6" w:rsidTr="00BD561F">
        <w:trPr>
          <w:trHeight w:val="278"/>
        </w:trPr>
        <w:tc>
          <w:tcPr>
            <w:tcW w:w="7326" w:type="dxa"/>
          </w:tcPr>
          <w:p w:rsidR="00B345E6" w:rsidRPr="001A2AA1" w:rsidRDefault="003D0BDF" w:rsidP="001A2AA1">
            <w:pPr>
              <w:pStyle w:val="TableParagraph"/>
              <w:tabs>
                <w:tab w:val="left" w:pos="9356"/>
                <w:tab w:val="left" w:pos="9498"/>
              </w:tabs>
              <w:spacing w:line="258" w:lineRule="exact"/>
              <w:jc w:val="center"/>
              <w:rPr>
                <w:sz w:val="28"/>
                <w:szCs w:val="28"/>
                <w:lang w:val="en-US"/>
              </w:rPr>
            </w:pPr>
            <w:r w:rsidRPr="001A2AA1">
              <w:rPr>
                <w:sz w:val="28"/>
                <w:szCs w:val="28"/>
                <w:lang w:val="en-US"/>
              </w:rPr>
              <w:t>3</w:t>
            </w:r>
          </w:p>
        </w:tc>
        <w:tc>
          <w:tcPr>
            <w:tcW w:w="2162" w:type="dxa"/>
          </w:tcPr>
          <w:p w:rsidR="00B345E6" w:rsidRPr="001A2AA1" w:rsidRDefault="003D0BDF" w:rsidP="001A2AA1">
            <w:pPr>
              <w:pStyle w:val="TableParagraph"/>
              <w:tabs>
                <w:tab w:val="left" w:pos="9356"/>
                <w:tab w:val="left" w:pos="9498"/>
              </w:tabs>
              <w:spacing w:line="258" w:lineRule="exact"/>
              <w:jc w:val="center"/>
              <w:rPr>
                <w:sz w:val="28"/>
                <w:szCs w:val="28"/>
                <w:lang w:val="en-US"/>
              </w:rPr>
            </w:pPr>
            <w:r w:rsidRPr="001A2AA1">
              <w:rPr>
                <w:sz w:val="28"/>
                <w:szCs w:val="28"/>
                <w:lang w:val="en-US"/>
              </w:rPr>
              <w:t>1020</w:t>
            </w:r>
          </w:p>
        </w:tc>
      </w:tr>
      <w:tr w:rsidR="00B345E6" w:rsidTr="00BD561F">
        <w:trPr>
          <w:trHeight w:val="275"/>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4</w:t>
            </w:r>
          </w:p>
        </w:tc>
        <w:tc>
          <w:tcPr>
            <w:tcW w:w="2162"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1150</w:t>
            </w:r>
          </w:p>
        </w:tc>
      </w:tr>
      <w:tr w:rsidR="00B345E6" w:rsidTr="00BD561F">
        <w:trPr>
          <w:trHeight w:val="276"/>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5</w:t>
            </w:r>
          </w:p>
        </w:tc>
        <w:tc>
          <w:tcPr>
            <w:tcW w:w="2162"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1220</w:t>
            </w:r>
          </w:p>
        </w:tc>
      </w:tr>
    </w:tbl>
    <w:p w:rsidR="00B345E6" w:rsidRDefault="00B345E6" w:rsidP="001D7117">
      <w:pPr>
        <w:pStyle w:val="a3"/>
        <w:tabs>
          <w:tab w:val="left" w:pos="9356"/>
          <w:tab w:val="left" w:pos="9498"/>
        </w:tabs>
        <w:ind w:left="0" w:firstLine="567"/>
        <w:jc w:val="left"/>
        <w:rPr>
          <w:sz w:val="27"/>
        </w:rPr>
      </w:pPr>
    </w:p>
    <w:p w:rsidR="00BC15EC" w:rsidRDefault="00BC15EC" w:rsidP="001D7117">
      <w:pPr>
        <w:pStyle w:val="a3"/>
        <w:tabs>
          <w:tab w:val="left" w:pos="9356"/>
          <w:tab w:val="left" w:pos="9498"/>
        </w:tabs>
        <w:ind w:left="0" w:firstLine="567"/>
      </w:pPr>
      <w:r w:rsidRPr="00BC15EC">
        <w:t>Как можно замети</w:t>
      </w:r>
      <w:r w:rsidR="00D23BE0">
        <w:t>ть из представленной в таблице 1</w:t>
      </w:r>
      <w:r w:rsidR="00357F05">
        <w:t>2</w:t>
      </w:r>
      <w:r w:rsidRPr="00BC15EC">
        <w:t xml:space="preserve"> информации, максимальное значение RT достигается в тройной смеси с содержанием магния 5%. Дальнейшее увеличение содержания магния не дает значительного увеличения RT. Из результатов проведенных расчетов было установлено, что использование содержания магния в составе свыше 5% нецелесообразно, и поэтому количество горючего материала должно быть в диапазоне от 3 до 5%. Это позволяет заключить, что результаты термодинамических расчетов согласуются с литературными данными. С учетом этого массовое соотношение </w:t>
      </w:r>
      <w:r w:rsidRPr="00BC15EC">
        <w:lastRenderedPageBreak/>
        <w:t>окислителя и горючего в составе было установлено на уровне 0</w:t>
      </w:r>
      <w:r w:rsidR="009C5710">
        <w:t>,</w:t>
      </w:r>
      <w:r w:rsidRPr="00BC15EC">
        <w:t>85/0</w:t>
      </w:r>
      <w:r w:rsidR="009C5710">
        <w:t>,</w:t>
      </w:r>
      <w:r w:rsidRPr="00BC15EC">
        <w:t>15.</w:t>
      </w:r>
    </w:p>
    <w:p w:rsidR="00B345E6" w:rsidRDefault="00B345E6" w:rsidP="001D7117">
      <w:pPr>
        <w:pStyle w:val="a3"/>
        <w:tabs>
          <w:tab w:val="left" w:pos="9356"/>
          <w:tab w:val="left" w:pos="9498"/>
        </w:tabs>
        <w:ind w:left="0" w:firstLine="567"/>
      </w:pPr>
      <w:r>
        <w:t>Основная</w:t>
      </w:r>
      <w:r>
        <w:rPr>
          <w:spacing w:val="1"/>
        </w:rPr>
        <w:t xml:space="preserve"> </w:t>
      </w:r>
      <w:r>
        <w:t>реакция</w:t>
      </w:r>
      <w:r>
        <w:rPr>
          <w:spacing w:val="1"/>
        </w:rPr>
        <w:t xml:space="preserve"> </w:t>
      </w:r>
      <w:r>
        <w:t>при</w:t>
      </w:r>
      <w:r>
        <w:rPr>
          <w:spacing w:val="1"/>
        </w:rPr>
        <w:t xml:space="preserve"> </w:t>
      </w:r>
      <w:r>
        <w:t>горении</w:t>
      </w:r>
      <w:r>
        <w:rPr>
          <w:spacing w:val="1"/>
        </w:rPr>
        <w:t xml:space="preserve"> </w:t>
      </w:r>
      <w:r>
        <w:t>смеси</w:t>
      </w:r>
      <w:r>
        <w:rPr>
          <w:spacing w:val="1"/>
        </w:rPr>
        <w:t xml:space="preserve"> </w:t>
      </w:r>
      <w:r w:rsidR="0056750E">
        <w:rPr>
          <w:spacing w:val="1"/>
        </w:rPr>
        <w:t>пер</w:t>
      </w:r>
      <w:r>
        <w:t>хлората</w:t>
      </w:r>
      <w:r>
        <w:rPr>
          <w:spacing w:val="1"/>
        </w:rPr>
        <w:t xml:space="preserve"> </w:t>
      </w:r>
      <w:r w:rsidR="0056750E">
        <w:t>аммония</w:t>
      </w:r>
      <w:r>
        <w:rPr>
          <w:spacing w:val="71"/>
        </w:rPr>
        <w:t xml:space="preserve"> </w:t>
      </w:r>
      <w:r>
        <w:t>и</w:t>
      </w:r>
      <w:r>
        <w:rPr>
          <w:spacing w:val="1"/>
        </w:rPr>
        <w:t xml:space="preserve"> </w:t>
      </w:r>
      <w:r w:rsidR="0056750E">
        <w:t>П</w:t>
      </w:r>
      <w:r w:rsidR="003D0BDF">
        <w:rPr>
          <w:lang w:val="kk-KZ"/>
        </w:rPr>
        <w:t>Э</w:t>
      </w:r>
      <w:r>
        <w:t xml:space="preserve"> выражается следующим</w:t>
      </w:r>
      <w:r>
        <w:rPr>
          <w:spacing w:val="-1"/>
        </w:rPr>
        <w:t xml:space="preserve"> </w:t>
      </w:r>
      <w:r>
        <w:t>уравнением:</w:t>
      </w:r>
    </w:p>
    <w:p w:rsidR="00B345E6" w:rsidRDefault="00B345E6" w:rsidP="001D7117">
      <w:pPr>
        <w:pStyle w:val="a3"/>
        <w:tabs>
          <w:tab w:val="left" w:pos="9356"/>
          <w:tab w:val="left" w:pos="9498"/>
        </w:tabs>
        <w:ind w:left="0" w:firstLine="567"/>
        <w:jc w:val="left"/>
        <w:rPr>
          <w:sz w:val="27"/>
        </w:rPr>
      </w:pPr>
    </w:p>
    <w:p w:rsidR="00B345E6" w:rsidRPr="00AE156C" w:rsidRDefault="00497B96" w:rsidP="00497B96">
      <w:pPr>
        <w:pStyle w:val="a3"/>
        <w:ind w:left="0" w:firstLine="567"/>
        <w:jc w:val="center"/>
        <w:rPr>
          <w:position w:val="2"/>
          <w:lang w:val="en-US"/>
        </w:rPr>
      </w:pPr>
      <w:r w:rsidRPr="006535D5">
        <w:rPr>
          <w:position w:val="2"/>
        </w:rPr>
        <w:t xml:space="preserve">          </w:t>
      </w:r>
      <w:r w:rsidR="003D0BDF" w:rsidRPr="003D0BDF">
        <w:rPr>
          <w:position w:val="2"/>
          <w:lang w:val="en-US"/>
        </w:rPr>
        <w:t>12NH</w:t>
      </w:r>
      <w:r w:rsidR="003D0BDF" w:rsidRPr="003D0BDF">
        <w:rPr>
          <w:position w:val="2"/>
          <w:vertAlign w:val="subscript"/>
          <w:lang w:val="en-US"/>
        </w:rPr>
        <w:t>4</w:t>
      </w:r>
      <w:r w:rsidR="003D0BDF" w:rsidRPr="003D0BDF">
        <w:rPr>
          <w:position w:val="2"/>
          <w:lang w:val="en-US"/>
        </w:rPr>
        <w:t>ClO</w:t>
      </w:r>
      <w:r w:rsidR="003D0BDF" w:rsidRPr="003D0BDF">
        <w:rPr>
          <w:position w:val="2"/>
          <w:vertAlign w:val="subscript"/>
          <w:lang w:val="en-US"/>
        </w:rPr>
        <w:t xml:space="preserve">4 </w:t>
      </w:r>
      <w:r w:rsidR="003D0BDF" w:rsidRPr="003D0BDF">
        <w:rPr>
          <w:position w:val="2"/>
          <w:lang w:val="en-US"/>
        </w:rPr>
        <w:t>+</w:t>
      </w:r>
      <w:r w:rsidR="003D0BDF" w:rsidRPr="003D0BDF">
        <w:rPr>
          <w:position w:val="2"/>
          <w:lang w:val="en-GB"/>
        </w:rPr>
        <w:t xml:space="preserve"> 5(C</w:t>
      </w:r>
      <w:r w:rsidR="003D0BDF" w:rsidRPr="003D0BDF">
        <w:rPr>
          <w:position w:val="2"/>
          <w:vertAlign w:val="subscript"/>
          <w:lang w:val="en-GB"/>
        </w:rPr>
        <w:t>2</w:t>
      </w:r>
      <w:r w:rsidR="003D0BDF" w:rsidRPr="003D0BDF">
        <w:rPr>
          <w:position w:val="2"/>
          <w:lang w:val="en-GB"/>
        </w:rPr>
        <w:t>H</w:t>
      </w:r>
      <w:r w:rsidR="003D0BDF" w:rsidRPr="003D0BDF">
        <w:rPr>
          <w:position w:val="2"/>
          <w:vertAlign w:val="subscript"/>
          <w:lang w:val="en-US"/>
        </w:rPr>
        <w:t>4</w:t>
      </w:r>
      <w:r w:rsidR="003D0BDF" w:rsidRPr="003D0BDF">
        <w:rPr>
          <w:position w:val="2"/>
          <w:lang w:val="en-GB"/>
        </w:rPr>
        <w:t>)</w:t>
      </w:r>
      <w:r w:rsidR="003D0BDF" w:rsidRPr="00502751">
        <w:rPr>
          <w:position w:val="2"/>
          <w:vertAlign w:val="subscript"/>
          <w:lang w:val="en-GB"/>
        </w:rPr>
        <w:t>n</w:t>
      </w:r>
      <w:r w:rsidR="003D0BDF" w:rsidRPr="003D0BDF">
        <w:rPr>
          <w:position w:val="2"/>
          <w:lang w:val="en-US"/>
        </w:rPr>
        <w:t>→</w:t>
      </w:r>
      <w:r w:rsidR="003D0BDF" w:rsidRPr="003D0BDF">
        <w:rPr>
          <w:position w:val="2"/>
          <w:lang w:val="pt-BR"/>
        </w:rPr>
        <w:t>12HCl + 28H</w:t>
      </w:r>
      <w:r w:rsidR="003D0BDF" w:rsidRPr="003D0BDF">
        <w:rPr>
          <w:position w:val="2"/>
          <w:vertAlign w:val="subscript"/>
          <w:lang w:val="en-GB"/>
        </w:rPr>
        <w:t>2</w:t>
      </w:r>
      <w:r w:rsidR="003D0BDF" w:rsidRPr="003D0BDF">
        <w:rPr>
          <w:position w:val="2"/>
          <w:lang w:val="pt-BR"/>
        </w:rPr>
        <w:t>O + 10CO</w:t>
      </w:r>
      <w:r w:rsidR="003D0BDF" w:rsidRPr="003D0BDF">
        <w:rPr>
          <w:position w:val="2"/>
          <w:vertAlign w:val="subscript"/>
          <w:lang w:val="en-GB"/>
        </w:rPr>
        <w:t>2</w:t>
      </w:r>
      <w:r w:rsidR="003D0BDF" w:rsidRPr="003D0BDF">
        <w:rPr>
          <w:position w:val="2"/>
          <w:lang w:val="pt-BR"/>
        </w:rPr>
        <w:t xml:space="preserve"> + 6N</w:t>
      </w:r>
      <w:r w:rsidR="003D0BDF" w:rsidRPr="003D0BDF">
        <w:rPr>
          <w:position w:val="2"/>
          <w:vertAlign w:val="subscript"/>
          <w:lang w:val="en-GB"/>
        </w:rPr>
        <w:t>2</w:t>
      </w:r>
      <w:r w:rsidR="005F674C">
        <w:rPr>
          <w:position w:val="2"/>
          <w:lang w:val="en-US"/>
        </w:rPr>
        <w:t xml:space="preserve"> </w:t>
      </w:r>
      <w:r>
        <w:rPr>
          <w:position w:val="2"/>
          <w:vertAlign w:val="subscript"/>
          <w:lang w:val="en-US"/>
        </w:rPr>
        <w:t xml:space="preserve">  </w:t>
      </w:r>
      <w:r w:rsidR="00AE156C" w:rsidRPr="00AE156C">
        <w:rPr>
          <w:position w:val="2"/>
          <w:vertAlign w:val="subscript"/>
          <w:lang w:val="en-US"/>
        </w:rPr>
        <w:t xml:space="preserve">      </w:t>
      </w:r>
      <w:r w:rsidR="005F674C" w:rsidRPr="005F674C">
        <w:rPr>
          <w:position w:val="2"/>
          <w:vertAlign w:val="subscript"/>
          <w:lang w:val="en-US"/>
        </w:rPr>
        <w:t xml:space="preserve">                </w:t>
      </w:r>
      <w:r w:rsidR="009E32A6">
        <w:rPr>
          <w:position w:val="2"/>
          <w:lang w:val="en-US"/>
        </w:rPr>
        <w:t>(3.9</w:t>
      </w:r>
      <w:r w:rsidR="00AE156C" w:rsidRPr="00AE156C">
        <w:rPr>
          <w:position w:val="2"/>
          <w:lang w:val="en-US"/>
        </w:rPr>
        <w:t>)</w:t>
      </w:r>
    </w:p>
    <w:p w:rsidR="00B345E6" w:rsidRPr="00284911" w:rsidRDefault="00B345E6" w:rsidP="001D7117">
      <w:pPr>
        <w:pStyle w:val="a3"/>
        <w:tabs>
          <w:tab w:val="left" w:pos="9356"/>
          <w:tab w:val="left" w:pos="9498"/>
        </w:tabs>
        <w:ind w:left="0" w:firstLine="567"/>
        <w:jc w:val="left"/>
        <w:rPr>
          <w:lang w:val="en-US"/>
        </w:rPr>
      </w:pPr>
    </w:p>
    <w:p w:rsidR="002C120F" w:rsidRPr="002C120F" w:rsidRDefault="00BC15EC" w:rsidP="001D7117">
      <w:pPr>
        <w:pStyle w:val="a3"/>
        <w:tabs>
          <w:tab w:val="left" w:pos="9356"/>
          <w:tab w:val="left" w:pos="9498"/>
        </w:tabs>
        <w:ind w:left="0" w:firstLine="567"/>
      </w:pPr>
      <w:r w:rsidRPr="00BC15EC">
        <w:t>Для увеличения энергетической мощности двойной смеси NH</w:t>
      </w:r>
      <w:r w:rsidRPr="00BC15EC">
        <w:rPr>
          <w:vertAlign w:val="subscript"/>
        </w:rPr>
        <w:t>4</w:t>
      </w:r>
      <w:r w:rsidRPr="00BC15EC">
        <w:t>ClO</w:t>
      </w:r>
      <w:r w:rsidRPr="00BC15EC">
        <w:rPr>
          <w:vertAlign w:val="subscript"/>
        </w:rPr>
        <w:t>4</w:t>
      </w:r>
      <w:r>
        <w:t xml:space="preserve">-ПЭ </w:t>
      </w:r>
      <w:r w:rsidRPr="00BC15EC">
        <w:t>можно вводить металлические порошки, такие как алюминий, магний, цирконий и титан, которые являются энергичными горючими материалами и способствуют получению высоких температ</w:t>
      </w:r>
      <w:r>
        <w:t>ур в процессах горения</w:t>
      </w:r>
      <w:r w:rsidRPr="00BC15EC">
        <w:t xml:space="preserve"> [92]. В связи с этим, были выполнены термодинамические расчеты RT при использовании порошка магния в качестве энергетичес</w:t>
      </w:r>
      <w:r>
        <w:t xml:space="preserve">кой добавки в двойной смеси </w:t>
      </w:r>
      <w:r w:rsidR="002C120F" w:rsidRPr="001B01CB">
        <w:rPr>
          <w:position w:val="2"/>
          <w:lang w:val="en-US"/>
        </w:rPr>
        <w:t>NH</w:t>
      </w:r>
      <w:r w:rsidR="002C120F" w:rsidRPr="001B01CB">
        <w:rPr>
          <w:sz w:val="18"/>
        </w:rPr>
        <w:t>4</w:t>
      </w:r>
      <w:r w:rsidR="002C120F" w:rsidRPr="00A94DF5">
        <w:rPr>
          <w:lang w:val="en-US"/>
        </w:rPr>
        <w:t>ClO</w:t>
      </w:r>
      <w:r w:rsidR="002C120F" w:rsidRPr="001B01CB">
        <w:rPr>
          <w:vertAlign w:val="subscript"/>
        </w:rPr>
        <w:t>4</w:t>
      </w:r>
      <w:r w:rsidR="002C120F">
        <w:t>-ПЭ</w:t>
      </w:r>
      <w:r w:rsidR="00B345E6">
        <w:t>.</w:t>
      </w:r>
      <w:r w:rsidR="00B345E6">
        <w:rPr>
          <w:spacing w:val="15"/>
        </w:rPr>
        <w:t xml:space="preserve"> </w:t>
      </w:r>
      <w:r w:rsidR="002C120F">
        <w:t>Д</w:t>
      </w:r>
      <w:r w:rsidR="00B345E6">
        <w:t>оля</w:t>
      </w:r>
      <w:r w:rsidR="002C120F">
        <w:rPr>
          <w:lang w:val="kk-KZ"/>
        </w:rPr>
        <w:t xml:space="preserve"> порошка магния</w:t>
      </w:r>
      <w:r w:rsidR="00B345E6">
        <w:rPr>
          <w:spacing w:val="16"/>
        </w:rPr>
        <w:t xml:space="preserve"> </w:t>
      </w:r>
      <w:r w:rsidR="00B345E6">
        <w:t>в</w:t>
      </w:r>
      <w:r w:rsidR="00B345E6">
        <w:rPr>
          <w:spacing w:val="14"/>
        </w:rPr>
        <w:t xml:space="preserve"> </w:t>
      </w:r>
      <w:r w:rsidR="00B345E6">
        <w:t>тройной</w:t>
      </w:r>
      <w:r w:rsidR="00B345E6">
        <w:rPr>
          <w:spacing w:val="16"/>
        </w:rPr>
        <w:t xml:space="preserve"> </w:t>
      </w:r>
      <w:r w:rsidR="00B345E6">
        <w:t>смеси</w:t>
      </w:r>
      <w:r w:rsidR="00B345E6">
        <w:rPr>
          <w:spacing w:val="17"/>
        </w:rPr>
        <w:t xml:space="preserve"> </w:t>
      </w:r>
      <w:r w:rsidR="00B345E6">
        <w:t>составляла</w:t>
      </w:r>
      <w:r w:rsidR="00B345E6">
        <w:rPr>
          <w:spacing w:val="19"/>
        </w:rPr>
        <w:t xml:space="preserve"> </w:t>
      </w:r>
      <w:r w:rsidR="00B345E6">
        <w:t>1%,</w:t>
      </w:r>
      <w:r w:rsidR="00B345E6">
        <w:rPr>
          <w:spacing w:val="14"/>
        </w:rPr>
        <w:t xml:space="preserve"> </w:t>
      </w:r>
      <w:r w:rsidR="003D0BDF">
        <w:t>2</w:t>
      </w:r>
      <w:r w:rsidR="00B345E6">
        <w:t>%,</w:t>
      </w:r>
      <w:r w:rsidR="00B345E6">
        <w:rPr>
          <w:spacing w:val="15"/>
        </w:rPr>
        <w:t xml:space="preserve"> </w:t>
      </w:r>
      <w:r w:rsidR="003D0BDF">
        <w:t>3</w:t>
      </w:r>
      <w:r w:rsidR="00B345E6">
        <w:t>%,</w:t>
      </w:r>
      <w:r w:rsidR="00B345E6">
        <w:rPr>
          <w:spacing w:val="14"/>
        </w:rPr>
        <w:t xml:space="preserve"> </w:t>
      </w:r>
      <w:r w:rsidR="003D0BDF">
        <w:t>4</w:t>
      </w:r>
      <w:r w:rsidR="00B345E6">
        <w:t>%,</w:t>
      </w:r>
      <w:r w:rsidR="002C120F">
        <w:rPr>
          <w:spacing w:val="17"/>
        </w:rPr>
        <w:t xml:space="preserve"> </w:t>
      </w:r>
      <w:r w:rsidR="003D0BDF">
        <w:t>5</w:t>
      </w:r>
      <w:r w:rsidR="00B345E6">
        <w:t>%,</w:t>
      </w:r>
      <w:r w:rsidR="00B345E6">
        <w:rPr>
          <w:spacing w:val="-68"/>
        </w:rPr>
        <w:t xml:space="preserve"> </w:t>
      </w:r>
      <w:r w:rsidR="002C120F">
        <w:t xml:space="preserve">. Также были сравнены </w:t>
      </w:r>
      <w:r w:rsidR="002C120F">
        <w:rPr>
          <w:lang w:val="en-US"/>
        </w:rPr>
        <w:t>RT</w:t>
      </w:r>
      <w:r w:rsidR="002C120F" w:rsidRPr="002C120F">
        <w:t xml:space="preserve"> </w:t>
      </w:r>
      <w:r w:rsidR="002C120F">
        <w:t>продуктов</w:t>
      </w:r>
      <w:r w:rsidR="002C120F">
        <w:rPr>
          <w:spacing w:val="-3"/>
        </w:rPr>
        <w:t xml:space="preserve"> </w:t>
      </w:r>
      <w:r w:rsidR="002C120F">
        <w:t>сгорания</w:t>
      </w:r>
      <w:r w:rsidR="002C120F" w:rsidRPr="002C120F">
        <w:t xml:space="preserve"> </w:t>
      </w:r>
      <w:r w:rsidR="002C120F">
        <w:rPr>
          <w:lang w:val="en-US"/>
        </w:rPr>
        <w:t>c</w:t>
      </w:r>
      <w:r w:rsidR="002C120F" w:rsidRPr="002C120F">
        <w:t xml:space="preserve"> </w:t>
      </w:r>
      <w:r w:rsidR="002C120F">
        <w:t xml:space="preserve">другими металлами, уже известными значениями. </w:t>
      </w:r>
    </w:p>
    <w:p w:rsidR="00B345E6" w:rsidRDefault="00B345E6" w:rsidP="001D7117">
      <w:pPr>
        <w:pStyle w:val="a3"/>
        <w:tabs>
          <w:tab w:val="left" w:pos="9356"/>
          <w:tab w:val="left" w:pos="9498"/>
        </w:tabs>
        <w:ind w:left="0" w:firstLine="567"/>
      </w:pPr>
      <w:r>
        <w:t>Результаты расчетов работоспособности</w:t>
      </w:r>
      <w:r>
        <w:rPr>
          <w:spacing w:val="1"/>
        </w:rPr>
        <w:t xml:space="preserve"> </w:t>
      </w:r>
      <w:r>
        <w:t>продуктов</w:t>
      </w:r>
      <w:r>
        <w:rPr>
          <w:spacing w:val="-3"/>
        </w:rPr>
        <w:t xml:space="preserve"> </w:t>
      </w:r>
      <w:r>
        <w:t>сгорания</w:t>
      </w:r>
      <w:r>
        <w:rPr>
          <w:spacing w:val="-2"/>
        </w:rPr>
        <w:t xml:space="preserve"> </w:t>
      </w:r>
      <w:r>
        <w:t>RT</w:t>
      </w:r>
      <w:r>
        <w:rPr>
          <w:spacing w:val="-3"/>
        </w:rPr>
        <w:t xml:space="preserve"> </w:t>
      </w:r>
      <w:r>
        <w:t xml:space="preserve">смеси </w:t>
      </w:r>
      <w:r w:rsidR="00192360" w:rsidRPr="001B01CB">
        <w:rPr>
          <w:position w:val="2"/>
          <w:lang w:val="en-US"/>
        </w:rPr>
        <w:t>NH</w:t>
      </w:r>
      <w:r w:rsidR="00192360" w:rsidRPr="001B01CB">
        <w:rPr>
          <w:sz w:val="18"/>
        </w:rPr>
        <w:t>4</w:t>
      </w:r>
      <w:r w:rsidR="00192360" w:rsidRPr="00A94DF5">
        <w:rPr>
          <w:lang w:val="en-US"/>
        </w:rPr>
        <w:t>ClO</w:t>
      </w:r>
      <w:r w:rsidR="00192360" w:rsidRPr="001B01CB">
        <w:rPr>
          <w:vertAlign w:val="subscript"/>
        </w:rPr>
        <w:t>4</w:t>
      </w:r>
      <w:r>
        <w:t>-ПЭ-Me</w:t>
      </w:r>
      <w:r>
        <w:rPr>
          <w:spacing w:val="-2"/>
        </w:rPr>
        <w:t xml:space="preserve"> </w:t>
      </w:r>
      <w:r>
        <w:t>приведены</w:t>
      </w:r>
      <w:r>
        <w:rPr>
          <w:spacing w:val="-4"/>
        </w:rPr>
        <w:t xml:space="preserve"> </w:t>
      </w:r>
      <w:r>
        <w:t>на рисунке</w:t>
      </w:r>
      <w:r>
        <w:rPr>
          <w:spacing w:val="2"/>
        </w:rPr>
        <w:t xml:space="preserve"> </w:t>
      </w:r>
      <w:r w:rsidR="001C0E1E">
        <w:t>35</w:t>
      </w:r>
      <w:r>
        <w:t>.</w:t>
      </w:r>
    </w:p>
    <w:p w:rsidR="008A1F0C" w:rsidRDefault="008A1F0C" w:rsidP="001D7117">
      <w:pPr>
        <w:pStyle w:val="a3"/>
        <w:tabs>
          <w:tab w:val="left" w:pos="9356"/>
          <w:tab w:val="left" w:pos="9498"/>
        </w:tabs>
        <w:ind w:left="0" w:firstLine="567"/>
      </w:pPr>
      <w:r>
        <w:t>График</w:t>
      </w:r>
      <w:r w:rsidRPr="008A1F0C">
        <w:t xml:space="preserve"> на рисунке 35 показывает, что составы, содержащие алюминий и магний, обладают более высокими значениями RT. Однако оптимальное количество магния в составе не должно превышать 5%. Добавление магния в двойную смесь NH</w:t>
      </w:r>
      <w:r w:rsidRPr="008A1F0C">
        <w:rPr>
          <w:vertAlign w:val="subscript"/>
        </w:rPr>
        <w:t>4</w:t>
      </w:r>
      <w:r w:rsidRPr="008A1F0C">
        <w:t>ClO</w:t>
      </w:r>
      <w:r w:rsidRPr="008A1F0C">
        <w:rPr>
          <w:vertAlign w:val="subscript"/>
        </w:rPr>
        <w:t>4</w:t>
      </w:r>
      <w:r w:rsidRPr="008A1F0C">
        <w:t>-ПЭ приводит к увеличению RT с 750 до 1220 кДж/кг. Когда содержание магния превышает 5%, энергетические характеристики композиции снижаются. Например, при содержании магния в 7% и выше, магний не способствует увеличению работоспособности газохимического состава. Это связано с уменьшением давления, создаваемого при сгорании композиции, даже при увеличении температуры продуктов реакции. Это приводит к увеличению объема конденсированных продуктов, что в свою очередь уменьшает объем газовой фазы. На рисунке 35 также видно, что использование циркония и титана приводит к более низким значениям RT. Магний, как горючее вещество, обладает высокой калорийностью, кроме того, перхлорат аммония с магнием проявляет повышенную химическую стойкость</w:t>
      </w:r>
      <w:r w:rsidR="00046C9D">
        <w:t> </w:t>
      </w:r>
      <w:r w:rsidRPr="008A1F0C">
        <w:t>[88].</w:t>
      </w:r>
    </w:p>
    <w:p w:rsidR="00B345E6" w:rsidRDefault="008A1F0C" w:rsidP="001D7117">
      <w:pPr>
        <w:pStyle w:val="a3"/>
        <w:tabs>
          <w:tab w:val="left" w:pos="9356"/>
          <w:tab w:val="left" w:pos="9498"/>
        </w:tabs>
        <w:ind w:left="0" w:firstLine="567"/>
      </w:pPr>
      <w:r w:rsidRPr="008A1F0C">
        <w:t>Исходя из этих факторов, было решено использовать магний в качестве энергетической д</w:t>
      </w:r>
      <w:r>
        <w:t xml:space="preserve">обавки. Магний и </w:t>
      </w:r>
      <w:r w:rsidR="00BD561F">
        <w:t>алюминий</w:t>
      </w:r>
      <w:r w:rsidRPr="008A1F0C">
        <w:t xml:space="preserve"> в сочетании с перхлоратами образует высококалорийные смеси, которые при горении позволяют достигать очень</w:t>
      </w:r>
      <w:r>
        <w:t xml:space="preserve"> высоких температур, около 3000</w:t>
      </w:r>
      <w:r>
        <w:rPr>
          <w:rFonts w:ascii="Arial" w:hAnsi="Arial" w:cs="Arial"/>
          <w:color w:val="4D5156"/>
          <w:sz w:val="21"/>
          <w:szCs w:val="21"/>
          <w:shd w:val="clear" w:color="auto" w:fill="FFFFFF"/>
        </w:rPr>
        <w:t> </w:t>
      </w:r>
      <w:r w:rsidRPr="008A1F0C">
        <w:rPr>
          <w:color w:val="4D5156"/>
          <w:shd w:val="clear" w:color="auto" w:fill="FFFFFF"/>
        </w:rPr>
        <w:t>°</w:t>
      </w:r>
      <w:r w:rsidRPr="008A1F0C">
        <w:t>С, и выделять большое количество газов. Однако, следует отметить, что при горении они сильно нагревают окружающую среду и создают давление от 30 до 150 МПа, что делает их эффективными для разру</w:t>
      </w:r>
      <w:r>
        <w:t xml:space="preserve">шения производственных объектов </w:t>
      </w:r>
      <w:r w:rsidR="007B51E0">
        <w:t>[88</w:t>
      </w:r>
      <w:r w:rsidR="00B345E6">
        <w:t>].</w:t>
      </w:r>
    </w:p>
    <w:p w:rsidR="002E099E" w:rsidRDefault="002E099E" w:rsidP="001D7117">
      <w:pPr>
        <w:tabs>
          <w:tab w:val="left" w:pos="9356"/>
          <w:tab w:val="left" w:pos="9498"/>
        </w:tabs>
        <w:ind w:firstLine="567"/>
      </w:pPr>
    </w:p>
    <w:p w:rsidR="00D046F1" w:rsidRDefault="00113351" w:rsidP="00113351">
      <w:pPr>
        <w:tabs>
          <w:tab w:val="left" w:pos="9356"/>
          <w:tab w:val="left" w:pos="9498"/>
        </w:tabs>
        <w:jc w:val="center"/>
      </w:pPr>
      <w:r>
        <w:rPr>
          <w:noProof/>
          <w:lang w:eastAsia="ru-RU"/>
        </w:rPr>
        <w:lastRenderedPageBreak/>
        <w:drawing>
          <wp:inline distT="0" distB="0" distL="0" distR="0" wp14:anchorId="74012FDB" wp14:editId="4C0E8ED4">
            <wp:extent cx="3457575" cy="29241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15E2F" w:rsidRDefault="00015E2F" w:rsidP="001D7117">
      <w:pPr>
        <w:tabs>
          <w:tab w:val="left" w:pos="9356"/>
          <w:tab w:val="left" w:pos="9498"/>
        </w:tabs>
        <w:ind w:firstLine="567"/>
      </w:pPr>
    </w:p>
    <w:p w:rsidR="00015E2F" w:rsidRPr="008243E5" w:rsidRDefault="00113351" w:rsidP="00BD561F">
      <w:pPr>
        <w:pStyle w:val="a3"/>
        <w:tabs>
          <w:tab w:val="left" w:pos="9356"/>
          <w:tab w:val="left" w:pos="9498"/>
        </w:tabs>
        <w:jc w:val="center"/>
        <w:rPr>
          <w:lang w:val="en-US"/>
        </w:rPr>
      </w:pPr>
      <w:r>
        <w:rPr>
          <w:lang w:val="en-US"/>
        </w:rPr>
        <w:t>A</w:t>
      </w:r>
      <w:r w:rsidR="00015E2F" w:rsidRPr="008243E5">
        <w:rPr>
          <w:spacing w:val="-2"/>
          <w:lang w:val="en-US"/>
        </w:rPr>
        <w:t xml:space="preserve"> </w:t>
      </w:r>
      <w:r w:rsidRPr="008243E5">
        <w:rPr>
          <w:lang w:val="en-US"/>
        </w:rPr>
        <w:t xml:space="preserve">– </w:t>
      </w:r>
      <w:r>
        <w:rPr>
          <w:lang w:val="en-US"/>
        </w:rPr>
        <w:t>Ti</w:t>
      </w:r>
      <w:r w:rsidRPr="008243E5">
        <w:rPr>
          <w:lang w:val="en-US"/>
        </w:rPr>
        <w:t xml:space="preserve">; </w:t>
      </w:r>
      <w:r>
        <w:rPr>
          <w:lang w:val="en-US"/>
        </w:rPr>
        <w:t>B</w:t>
      </w:r>
      <w:r w:rsidR="00015E2F" w:rsidRPr="008243E5">
        <w:rPr>
          <w:spacing w:val="-3"/>
          <w:lang w:val="en-US"/>
        </w:rPr>
        <w:t xml:space="preserve"> </w:t>
      </w:r>
      <w:r w:rsidR="00015E2F" w:rsidRPr="008243E5">
        <w:rPr>
          <w:lang w:val="en-US"/>
        </w:rPr>
        <w:t>–</w:t>
      </w:r>
      <w:r w:rsidRPr="008243E5">
        <w:rPr>
          <w:lang w:val="en-US"/>
        </w:rPr>
        <w:t xml:space="preserve"> </w:t>
      </w:r>
      <w:r>
        <w:rPr>
          <w:lang w:val="en-US"/>
        </w:rPr>
        <w:t>Zr</w:t>
      </w:r>
      <w:r w:rsidR="00015E2F" w:rsidRPr="008243E5">
        <w:rPr>
          <w:lang w:val="en-US"/>
        </w:rPr>
        <w:t>;</w:t>
      </w:r>
      <w:r w:rsidR="00015E2F" w:rsidRPr="008243E5">
        <w:rPr>
          <w:spacing w:val="69"/>
          <w:lang w:val="en-US"/>
        </w:rPr>
        <w:t xml:space="preserve"> </w:t>
      </w:r>
      <w:r>
        <w:rPr>
          <w:lang w:val="en-US"/>
        </w:rPr>
        <w:t>C</w:t>
      </w:r>
      <w:r w:rsidR="00015E2F" w:rsidRPr="008243E5">
        <w:rPr>
          <w:spacing w:val="-1"/>
          <w:lang w:val="en-US"/>
        </w:rPr>
        <w:t xml:space="preserve"> </w:t>
      </w:r>
      <w:r w:rsidR="00015E2F" w:rsidRPr="008243E5">
        <w:rPr>
          <w:lang w:val="en-US"/>
        </w:rPr>
        <w:t>–</w:t>
      </w:r>
      <w:r w:rsidR="00015E2F" w:rsidRPr="008243E5">
        <w:rPr>
          <w:spacing w:val="-2"/>
          <w:lang w:val="en-US"/>
        </w:rPr>
        <w:t xml:space="preserve"> </w:t>
      </w:r>
      <w:r w:rsidRPr="00A94DF5">
        <w:rPr>
          <w:lang w:val="en-US"/>
        </w:rPr>
        <w:t>Mg</w:t>
      </w:r>
      <w:r w:rsidR="00015E2F" w:rsidRPr="008243E5">
        <w:rPr>
          <w:lang w:val="en-US"/>
        </w:rPr>
        <w:t>;</w:t>
      </w:r>
      <w:r w:rsidR="00015E2F" w:rsidRPr="008243E5">
        <w:rPr>
          <w:spacing w:val="1"/>
          <w:lang w:val="en-US"/>
        </w:rPr>
        <w:t xml:space="preserve"> </w:t>
      </w:r>
      <w:r>
        <w:rPr>
          <w:lang w:val="en-US"/>
        </w:rPr>
        <w:t>D</w:t>
      </w:r>
      <w:r w:rsidRPr="008243E5">
        <w:rPr>
          <w:spacing w:val="-2"/>
          <w:lang w:val="en-US"/>
        </w:rPr>
        <w:t xml:space="preserve"> </w:t>
      </w:r>
      <w:r w:rsidR="00015E2F" w:rsidRPr="008243E5">
        <w:rPr>
          <w:lang w:val="en-US"/>
        </w:rPr>
        <w:t>–</w:t>
      </w:r>
      <w:r w:rsidR="00015E2F" w:rsidRPr="008243E5">
        <w:rPr>
          <w:spacing w:val="-1"/>
          <w:lang w:val="en-US"/>
        </w:rPr>
        <w:t xml:space="preserve"> </w:t>
      </w:r>
      <w:r>
        <w:rPr>
          <w:lang w:val="en-US"/>
        </w:rPr>
        <w:t>Al</w:t>
      </w:r>
    </w:p>
    <w:p w:rsidR="00113351" w:rsidRPr="008243E5" w:rsidRDefault="00113351" w:rsidP="001D7117">
      <w:pPr>
        <w:pStyle w:val="a3"/>
        <w:tabs>
          <w:tab w:val="left" w:pos="9356"/>
          <w:tab w:val="left" w:pos="9498"/>
        </w:tabs>
        <w:ind w:left="0" w:firstLine="567"/>
        <w:jc w:val="left"/>
        <w:rPr>
          <w:lang w:val="en-US"/>
        </w:rPr>
      </w:pPr>
    </w:p>
    <w:p w:rsidR="00015E2F" w:rsidRDefault="009B71ED" w:rsidP="00087FB0">
      <w:pPr>
        <w:pStyle w:val="a3"/>
        <w:tabs>
          <w:tab w:val="left" w:pos="9356"/>
          <w:tab w:val="left" w:pos="9498"/>
        </w:tabs>
        <w:ind w:left="0"/>
        <w:jc w:val="center"/>
        <w:rPr>
          <w:sz w:val="27"/>
        </w:rPr>
      </w:pPr>
      <w:r>
        <w:t>Рисунок 35</w:t>
      </w:r>
      <w:r w:rsidR="00015E2F">
        <w:t xml:space="preserve"> – Зависимость работоспособности продуктов сгорания (RT) от</w:t>
      </w:r>
      <w:r w:rsidR="00015E2F">
        <w:rPr>
          <w:spacing w:val="-67"/>
        </w:rPr>
        <w:t xml:space="preserve"> </w:t>
      </w:r>
      <w:r w:rsidR="00015E2F">
        <w:t>содержания</w:t>
      </w:r>
      <w:r w:rsidR="00015E2F">
        <w:rPr>
          <w:spacing w:val="-2"/>
        </w:rPr>
        <w:t xml:space="preserve"> </w:t>
      </w:r>
      <w:r w:rsidR="00015E2F">
        <w:t>энергетической</w:t>
      </w:r>
      <w:r w:rsidR="00015E2F">
        <w:rPr>
          <w:spacing w:val="-1"/>
        </w:rPr>
        <w:t xml:space="preserve"> </w:t>
      </w:r>
      <w:r w:rsidR="00015E2F">
        <w:t>добавки</w:t>
      </w:r>
      <w:r w:rsidR="00015E2F">
        <w:rPr>
          <w:spacing w:val="-1"/>
        </w:rPr>
        <w:t xml:space="preserve"> </w:t>
      </w:r>
      <w:r w:rsidR="00015E2F">
        <w:t>в</w:t>
      </w:r>
      <w:r w:rsidR="00015E2F">
        <w:rPr>
          <w:spacing w:val="-3"/>
        </w:rPr>
        <w:t xml:space="preserve"> </w:t>
      </w:r>
      <w:r w:rsidR="00015E2F">
        <w:t>составе</w:t>
      </w:r>
      <w:r w:rsidR="00015E2F">
        <w:rPr>
          <w:spacing w:val="2"/>
        </w:rPr>
        <w:t xml:space="preserve"> </w:t>
      </w:r>
      <w:r w:rsidR="003C3078" w:rsidRPr="003C3078">
        <w:rPr>
          <w:position w:val="2"/>
          <w:lang w:val="en-US"/>
        </w:rPr>
        <w:t>NH</w:t>
      </w:r>
      <w:r w:rsidR="003C3078" w:rsidRPr="003C3078">
        <w:rPr>
          <w:position w:val="2"/>
          <w:vertAlign w:val="subscript"/>
        </w:rPr>
        <w:t>4</w:t>
      </w:r>
      <w:r w:rsidR="00015E2F" w:rsidRPr="003C3078">
        <w:rPr>
          <w:lang w:val="en-US"/>
        </w:rPr>
        <w:t>ClO</w:t>
      </w:r>
      <w:r w:rsidR="00015E2F" w:rsidRPr="003C3078">
        <w:rPr>
          <w:vertAlign w:val="subscript"/>
        </w:rPr>
        <w:t>4</w:t>
      </w:r>
      <w:r w:rsidR="00015E2F">
        <w:t>-ПЭ-Me</w:t>
      </w:r>
    </w:p>
    <w:p w:rsidR="00B345E6" w:rsidRDefault="00B345E6" w:rsidP="001D7117">
      <w:pPr>
        <w:pStyle w:val="a3"/>
        <w:tabs>
          <w:tab w:val="left" w:pos="9356"/>
          <w:tab w:val="left" w:pos="9498"/>
        </w:tabs>
        <w:ind w:left="0" w:firstLine="567"/>
        <w:jc w:val="left"/>
        <w:rPr>
          <w:sz w:val="30"/>
        </w:rPr>
      </w:pPr>
    </w:p>
    <w:p w:rsidR="00B345E6" w:rsidRDefault="00B345E6" w:rsidP="001D7117">
      <w:pPr>
        <w:pStyle w:val="a3"/>
        <w:tabs>
          <w:tab w:val="left" w:pos="9356"/>
          <w:tab w:val="left" w:pos="9498"/>
        </w:tabs>
        <w:ind w:left="0" w:firstLine="567"/>
        <w:jc w:val="left"/>
      </w:pPr>
      <w:r>
        <w:t>Реакция</w:t>
      </w:r>
      <w:r>
        <w:rPr>
          <w:spacing w:val="-3"/>
        </w:rPr>
        <w:t xml:space="preserve"> </w:t>
      </w:r>
      <w:r>
        <w:t>взаимодействия</w:t>
      </w:r>
      <w:r>
        <w:rPr>
          <w:spacing w:val="-3"/>
        </w:rPr>
        <w:t xml:space="preserve"> </w:t>
      </w:r>
      <w:r w:rsidR="00587611">
        <w:rPr>
          <w:spacing w:val="-3"/>
        </w:rPr>
        <w:t>пер</w:t>
      </w:r>
      <w:r>
        <w:t>хлората</w:t>
      </w:r>
      <w:r>
        <w:rPr>
          <w:spacing w:val="-3"/>
        </w:rPr>
        <w:t xml:space="preserve"> </w:t>
      </w:r>
      <w:r w:rsidR="00587611">
        <w:t>аммония</w:t>
      </w:r>
      <w:r>
        <w:rPr>
          <w:spacing w:val="-6"/>
        </w:rPr>
        <w:t xml:space="preserve"> </w:t>
      </w:r>
      <w:r>
        <w:t>с</w:t>
      </w:r>
      <w:r>
        <w:rPr>
          <w:spacing w:val="-3"/>
        </w:rPr>
        <w:t xml:space="preserve"> </w:t>
      </w:r>
      <w:r w:rsidR="00587611">
        <w:t>магнием</w:t>
      </w:r>
      <w:r>
        <w:t>:</w:t>
      </w:r>
    </w:p>
    <w:p w:rsidR="00087FB0" w:rsidRDefault="00087FB0" w:rsidP="00087FB0">
      <w:pPr>
        <w:pStyle w:val="a3"/>
        <w:tabs>
          <w:tab w:val="center" w:pos="5316"/>
          <w:tab w:val="left" w:pos="8685"/>
          <w:tab w:val="left" w:pos="9356"/>
          <w:tab w:val="left" w:pos="9498"/>
          <w:tab w:val="left" w:pos="9551"/>
          <w:tab w:val="right" w:pos="10250"/>
        </w:tabs>
        <w:ind w:left="0"/>
        <w:rPr>
          <w:sz w:val="27"/>
        </w:rPr>
      </w:pPr>
    </w:p>
    <w:p w:rsidR="00B345E6" w:rsidRDefault="00087FB0" w:rsidP="00BD561F">
      <w:pPr>
        <w:pStyle w:val="a3"/>
        <w:tabs>
          <w:tab w:val="center" w:pos="4679"/>
          <w:tab w:val="center" w:pos="5316"/>
          <w:tab w:val="left" w:pos="8685"/>
          <w:tab w:val="right" w:pos="9498"/>
          <w:tab w:val="left" w:pos="9551"/>
          <w:tab w:val="right" w:pos="10250"/>
        </w:tabs>
        <w:ind w:left="0"/>
        <w:jc w:val="right"/>
        <w:rPr>
          <w:shd w:val="clear" w:color="auto" w:fill="FFFFFF"/>
          <w:lang w:val="en-US"/>
        </w:rPr>
      </w:pPr>
      <w:r w:rsidRPr="00B55B3B">
        <w:rPr>
          <w:rStyle w:val="coefficient"/>
          <w:bCs/>
          <w:shd w:val="clear" w:color="auto" w:fill="FFFFFF"/>
        </w:rPr>
        <w:tab/>
      </w:r>
      <w:r w:rsidR="00587611" w:rsidRPr="00587611">
        <w:rPr>
          <w:rStyle w:val="coefficient"/>
          <w:bCs/>
          <w:shd w:val="clear" w:color="auto" w:fill="FFFFFF"/>
          <w:lang w:val="en-US"/>
        </w:rPr>
        <w:t>3</w:t>
      </w:r>
      <w:r w:rsidR="00587611" w:rsidRPr="00587611">
        <w:rPr>
          <w:shd w:val="clear" w:color="auto" w:fill="FFFFFF"/>
          <w:lang w:val="en-US"/>
        </w:rPr>
        <w:t>Mg + </w:t>
      </w:r>
      <w:r w:rsidR="00587611" w:rsidRPr="00587611">
        <w:rPr>
          <w:rStyle w:val="coefficient"/>
          <w:bCs/>
          <w:shd w:val="clear" w:color="auto" w:fill="FFFFFF"/>
          <w:lang w:val="en-US"/>
        </w:rPr>
        <w:t>2</w:t>
      </w:r>
      <w:r w:rsidR="00587611" w:rsidRPr="00587611">
        <w:rPr>
          <w:shd w:val="clear" w:color="auto" w:fill="FFFFFF"/>
          <w:lang w:val="en-US"/>
        </w:rPr>
        <w:t>NH</w:t>
      </w:r>
      <w:r w:rsidR="00587611" w:rsidRPr="00587611">
        <w:rPr>
          <w:shd w:val="clear" w:color="auto" w:fill="FFFFFF"/>
          <w:vertAlign w:val="subscript"/>
          <w:lang w:val="en-US"/>
        </w:rPr>
        <w:t>4</w:t>
      </w:r>
      <w:r w:rsidR="00587611" w:rsidRPr="00587611">
        <w:rPr>
          <w:shd w:val="clear" w:color="auto" w:fill="FFFFFF"/>
          <w:lang w:val="en-US"/>
        </w:rPr>
        <w:t>ClO</w:t>
      </w:r>
      <w:r w:rsidR="00587611" w:rsidRPr="00587611">
        <w:rPr>
          <w:shd w:val="clear" w:color="auto" w:fill="FFFFFF"/>
          <w:vertAlign w:val="subscript"/>
          <w:lang w:val="en-US"/>
        </w:rPr>
        <w:t>4</w:t>
      </w:r>
      <w:r w:rsidR="00587611" w:rsidRPr="00587611">
        <w:rPr>
          <w:shd w:val="clear" w:color="auto" w:fill="FFFFFF"/>
          <w:lang w:val="en-US"/>
        </w:rPr>
        <w:t> → </w:t>
      </w:r>
      <w:r w:rsidR="00587611" w:rsidRPr="00587611">
        <w:rPr>
          <w:rStyle w:val="coefficient"/>
          <w:bCs/>
          <w:shd w:val="clear" w:color="auto" w:fill="FFFFFF"/>
          <w:lang w:val="en-US"/>
        </w:rPr>
        <w:t>2</w:t>
      </w:r>
      <w:r w:rsidR="00587611" w:rsidRPr="00587611">
        <w:rPr>
          <w:shd w:val="clear" w:color="auto" w:fill="FFFFFF"/>
          <w:lang w:val="en-US"/>
        </w:rPr>
        <w:t>MgO + MgCl</w:t>
      </w:r>
      <w:r w:rsidR="00587611" w:rsidRPr="00587611">
        <w:rPr>
          <w:shd w:val="clear" w:color="auto" w:fill="FFFFFF"/>
          <w:vertAlign w:val="subscript"/>
          <w:lang w:val="en-US"/>
        </w:rPr>
        <w:t>2</w:t>
      </w:r>
      <w:r w:rsidR="00587611" w:rsidRPr="00587611">
        <w:rPr>
          <w:shd w:val="clear" w:color="auto" w:fill="FFFFFF"/>
          <w:lang w:val="en-US"/>
        </w:rPr>
        <w:t> + </w:t>
      </w:r>
      <w:r w:rsidR="00587611" w:rsidRPr="00587611">
        <w:rPr>
          <w:rStyle w:val="coefficient"/>
          <w:bCs/>
          <w:shd w:val="clear" w:color="auto" w:fill="FFFFFF"/>
          <w:lang w:val="en-US"/>
        </w:rPr>
        <w:t>2</w:t>
      </w:r>
      <w:r w:rsidR="00587611" w:rsidRPr="00587611">
        <w:rPr>
          <w:shd w:val="clear" w:color="auto" w:fill="FFFFFF"/>
          <w:lang w:val="en-US"/>
        </w:rPr>
        <w:t>NO + </w:t>
      </w:r>
      <w:r w:rsidR="00587611" w:rsidRPr="00587611">
        <w:rPr>
          <w:rStyle w:val="coefficient"/>
          <w:bCs/>
          <w:shd w:val="clear" w:color="auto" w:fill="FFFFFF"/>
          <w:lang w:val="en-US"/>
        </w:rPr>
        <w:t>4</w:t>
      </w:r>
      <w:r w:rsidR="00587611" w:rsidRPr="00587611">
        <w:rPr>
          <w:shd w:val="clear" w:color="auto" w:fill="FFFFFF"/>
          <w:lang w:val="en-US"/>
        </w:rPr>
        <w:t>H</w:t>
      </w:r>
      <w:r w:rsidR="00587611" w:rsidRPr="00587611">
        <w:rPr>
          <w:shd w:val="clear" w:color="auto" w:fill="FFFFFF"/>
          <w:vertAlign w:val="subscript"/>
          <w:lang w:val="en-US"/>
        </w:rPr>
        <w:t>2</w:t>
      </w:r>
      <w:r w:rsidR="00587611" w:rsidRPr="00587611">
        <w:rPr>
          <w:shd w:val="clear" w:color="auto" w:fill="FFFFFF"/>
          <w:lang w:val="en-US"/>
        </w:rPr>
        <w:t>O</w:t>
      </w:r>
      <w:r>
        <w:rPr>
          <w:shd w:val="clear" w:color="auto" w:fill="FFFFFF"/>
          <w:lang w:val="en-US"/>
        </w:rPr>
        <w:tab/>
      </w:r>
      <w:r w:rsidR="00BD561F" w:rsidRPr="00BD561F">
        <w:rPr>
          <w:shd w:val="clear" w:color="auto" w:fill="FFFFFF"/>
          <w:lang w:val="en-US"/>
        </w:rPr>
        <w:t xml:space="preserve"> </w:t>
      </w:r>
      <w:r w:rsidR="009E32A6">
        <w:rPr>
          <w:shd w:val="clear" w:color="auto" w:fill="FFFFFF"/>
          <w:lang w:val="en-US"/>
        </w:rPr>
        <w:t>(3.10</w:t>
      </w:r>
      <w:r w:rsidRPr="003C3078">
        <w:rPr>
          <w:shd w:val="clear" w:color="auto" w:fill="FFFFFF"/>
          <w:lang w:val="en-US"/>
        </w:rPr>
        <w:t>)</w:t>
      </w:r>
      <w:r>
        <w:rPr>
          <w:shd w:val="clear" w:color="auto" w:fill="FFFFFF"/>
          <w:lang w:val="en-US"/>
        </w:rPr>
        <w:tab/>
      </w:r>
    </w:p>
    <w:p w:rsidR="00D8482D" w:rsidRPr="00587611" w:rsidRDefault="00D8482D" w:rsidP="00BD561F">
      <w:pPr>
        <w:pStyle w:val="a3"/>
        <w:tabs>
          <w:tab w:val="center" w:pos="4679"/>
          <w:tab w:val="center" w:pos="5316"/>
          <w:tab w:val="left" w:pos="8685"/>
          <w:tab w:val="right" w:pos="9498"/>
          <w:tab w:val="left" w:pos="9551"/>
          <w:tab w:val="right" w:pos="10250"/>
        </w:tabs>
        <w:ind w:left="0"/>
        <w:jc w:val="right"/>
        <w:rPr>
          <w:lang w:val="en-US"/>
        </w:rPr>
      </w:pPr>
    </w:p>
    <w:p w:rsidR="00B345E6" w:rsidRDefault="00D23BE0" w:rsidP="008A1F0C">
      <w:pPr>
        <w:pStyle w:val="a3"/>
        <w:tabs>
          <w:tab w:val="left" w:pos="9356"/>
          <w:tab w:val="left" w:pos="9498"/>
        </w:tabs>
        <w:ind w:left="0" w:firstLine="567"/>
      </w:pPr>
      <w:r>
        <w:t>Как показано в таблице 1</w:t>
      </w:r>
      <w:r w:rsidR="00357F05">
        <w:t>3</w:t>
      </w:r>
      <w:r w:rsidR="008A1F0C" w:rsidRPr="008A1F0C">
        <w:t>, введение металлического порошка</w:t>
      </w:r>
      <w:r w:rsidR="00F64016">
        <w:t xml:space="preserve"> из титана, циркония и </w:t>
      </w:r>
      <w:r w:rsidR="00357F05">
        <w:t>алюминия</w:t>
      </w:r>
      <w:r w:rsidR="008A1F0C" w:rsidRPr="008A1F0C">
        <w:t xml:space="preserve"> в состав исследуемых смесей в диапазоне от 1 до 7 масс.% не приводит к существенному изменению работоспособности. Составы, содержащие цирконий и титан, характеризуются низкой газопроизводительностью. При использовании алюминия, работоспособность остается примерно на том же уровне. Однако, с увеличением содержания магния, наблюдается увеличение работоспособности. Это связано с тем, что магний является активным горючим, быстро окисляется в смеси с перхлоратом аммония, и способствует</w:t>
      </w:r>
      <w:r w:rsidR="00C007E1">
        <w:t xml:space="preserve"> образованию газов (таблица</w:t>
      </w:r>
      <w:r>
        <w:t xml:space="preserve"> 1</w:t>
      </w:r>
      <w:r w:rsidR="00357F05">
        <w:t>3</w:t>
      </w:r>
      <w:r w:rsidR="008A1F0C" w:rsidRPr="008A1F0C">
        <w:t>).</w:t>
      </w:r>
    </w:p>
    <w:p w:rsidR="008A1F0C" w:rsidRDefault="008A1F0C" w:rsidP="001D7117">
      <w:pPr>
        <w:pStyle w:val="a3"/>
        <w:tabs>
          <w:tab w:val="left" w:pos="9356"/>
          <w:tab w:val="left" w:pos="9498"/>
        </w:tabs>
        <w:ind w:left="0" w:firstLine="567"/>
        <w:jc w:val="left"/>
        <w:rPr>
          <w:sz w:val="30"/>
        </w:rPr>
      </w:pPr>
    </w:p>
    <w:p w:rsidR="00113351" w:rsidRDefault="00B345E6" w:rsidP="007E28B6">
      <w:pPr>
        <w:pStyle w:val="a3"/>
        <w:tabs>
          <w:tab w:val="left" w:pos="9356"/>
          <w:tab w:val="left" w:pos="9498"/>
        </w:tabs>
        <w:ind w:left="0"/>
      </w:pPr>
      <w:r>
        <w:t>Таблица</w:t>
      </w:r>
      <w:r w:rsidR="008A1F0C">
        <w:t xml:space="preserve"> </w:t>
      </w:r>
      <w:r w:rsidR="008A1F0C" w:rsidRPr="008A1F0C">
        <w:t>1</w:t>
      </w:r>
      <w:r w:rsidR="00357F05">
        <w:t>3</w:t>
      </w:r>
      <w:r w:rsidR="007E28B6">
        <w:rPr>
          <w:spacing w:val="36"/>
        </w:rPr>
        <w:t xml:space="preserve"> </w:t>
      </w:r>
      <w:r w:rsidR="007E28B6" w:rsidRPr="000E5A39">
        <w:t>–</w:t>
      </w:r>
      <w:r w:rsidR="007E28B6">
        <w:t xml:space="preserve"> </w:t>
      </w:r>
      <w:r>
        <w:t>Расчетные</w:t>
      </w:r>
      <w:r w:rsidR="007E28B6">
        <w:rPr>
          <w:spacing w:val="34"/>
        </w:rPr>
        <w:t xml:space="preserve"> </w:t>
      </w:r>
      <w:r>
        <w:t>значения</w:t>
      </w:r>
      <w:r w:rsidR="007E28B6">
        <w:rPr>
          <w:spacing w:val="34"/>
        </w:rPr>
        <w:t xml:space="preserve"> </w:t>
      </w:r>
      <w:r w:rsidR="00D97C71">
        <w:t>работоспособности</w:t>
      </w:r>
      <w:r w:rsidR="00D97C71" w:rsidRPr="00D97C71">
        <w:t xml:space="preserve"> </w:t>
      </w:r>
      <w:r w:rsidR="00D97C71">
        <w:rPr>
          <w:lang w:val="en-US"/>
        </w:rPr>
        <w:t>RT</w:t>
      </w:r>
      <w:r w:rsidR="007E28B6">
        <w:rPr>
          <w:spacing w:val="32"/>
        </w:rPr>
        <w:t xml:space="preserve"> и</w:t>
      </w:r>
      <w:r w:rsidR="007E28B6">
        <w:t xml:space="preserve">сследуемых газов </w:t>
      </w:r>
    </w:p>
    <w:p w:rsidR="00FC0941" w:rsidRDefault="00FC0941" w:rsidP="007E28B6">
      <w:pPr>
        <w:pStyle w:val="a3"/>
        <w:tabs>
          <w:tab w:val="left" w:pos="9356"/>
          <w:tab w:val="left" w:pos="9498"/>
        </w:tabs>
        <w:ind w:left="0"/>
      </w:pPr>
    </w:p>
    <w:tbl>
      <w:tblPr>
        <w:tblStyle w:val="TableNormal"/>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929"/>
        <w:gridCol w:w="928"/>
        <w:gridCol w:w="928"/>
        <w:gridCol w:w="928"/>
        <w:gridCol w:w="928"/>
        <w:gridCol w:w="928"/>
        <w:gridCol w:w="1173"/>
      </w:tblGrid>
      <w:tr w:rsidR="00BE383A" w:rsidRPr="00F13F8C" w:rsidTr="000F06D8">
        <w:trPr>
          <w:trHeight w:val="293"/>
        </w:trPr>
        <w:tc>
          <w:tcPr>
            <w:tcW w:w="2746" w:type="dxa"/>
            <w:vMerge w:val="restart"/>
            <w:vAlign w:val="center"/>
          </w:tcPr>
          <w:p w:rsidR="00BE383A" w:rsidRPr="00F13F8C" w:rsidRDefault="00BE383A" w:rsidP="00192360">
            <w:pPr>
              <w:pStyle w:val="TableParagraph"/>
              <w:tabs>
                <w:tab w:val="left" w:pos="9356"/>
                <w:tab w:val="left" w:pos="9498"/>
              </w:tabs>
              <w:spacing w:line="237" w:lineRule="auto"/>
              <w:jc w:val="center"/>
              <w:rPr>
                <w:sz w:val="28"/>
                <w:szCs w:val="28"/>
              </w:rPr>
            </w:pPr>
            <w:r w:rsidRPr="00F13F8C">
              <w:rPr>
                <w:position w:val="2"/>
                <w:sz w:val="28"/>
                <w:szCs w:val="28"/>
                <w:lang w:val="en-US"/>
              </w:rPr>
              <w:t>NH</w:t>
            </w:r>
            <w:r w:rsidRPr="00113351">
              <w:rPr>
                <w:sz w:val="28"/>
                <w:szCs w:val="28"/>
                <w:vertAlign w:val="subscript"/>
              </w:rPr>
              <w:t>4</w:t>
            </w:r>
            <w:r w:rsidRPr="00F13F8C">
              <w:rPr>
                <w:sz w:val="28"/>
                <w:szCs w:val="28"/>
                <w:lang w:val="en-US"/>
              </w:rPr>
              <w:t>ClO</w:t>
            </w:r>
            <w:r w:rsidRPr="00F13F8C">
              <w:rPr>
                <w:sz w:val="28"/>
                <w:szCs w:val="28"/>
                <w:vertAlign w:val="subscript"/>
              </w:rPr>
              <w:t>4</w:t>
            </w:r>
            <w:r w:rsidRPr="00F13F8C">
              <w:rPr>
                <w:sz w:val="28"/>
                <w:szCs w:val="28"/>
              </w:rPr>
              <w:t>-ПЭ-Me</w:t>
            </w:r>
          </w:p>
        </w:tc>
        <w:tc>
          <w:tcPr>
            <w:tcW w:w="6742" w:type="dxa"/>
            <w:gridSpan w:val="7"/>
          </w:tcPr>
          <w:p w:rsidR="00BE383A" w:rsidRPr="00F13F8C" w:rsidRDefault="00BE383A" w:rsidP="00192360">
            <w:pPr>
              <w:pStyle w:val="TableParagraph"/>
              <w:tabs>
                <w:tab w:val="left" w:pos="9356"/>
                <w:tab w:val="left" w:pos="9498"/>
              </w:tabs>
              <w:spacing w:line="268" w:lineRule="exact"/>
              <w:ind w:firstLine="567"/>
              <w:jc w:val="center"/>
              <w:rPr>
                <w:sz w:val="28"/>
                <w:szCs w:val="28"/>
              </w:rPr>
            </w:pPr>
            <w:r w:rsidRPr="00F13F8C">
              <w:rPr>
                <w:sz w:val="28"/>
                <w:szCs w:val="28"/>
              </w:rPr>
              <w:t>Содержание</w:t>
            </w:r>
            <w:r w:rsidRPr="00F13F8C">
              <w:rPr>
                <w:spacing w:val="-3"/>
                <w:sz w:val="28"/>
                <w:szCs w:val="28"/>
              </w:rPr>
              <w:t xml:space="preserve"> </w:t>
            </w:r>
            <w:r w:rsidRPr="00F13F8C">
              <w:rPr>
                <w:sz w:val="28"/>
                <w:szCs w:val="28"/>
              </w:rPr>
              <w:t>металла, %</w:t>
            </w:r>
          </w:p>
        </w:tc>
      </w:tr>
      <w:tr w:rsidR="00BE383A" w:rsidRPr="00F13F8C" w:rsidTr="00174F3B">
        <w:trPr>
          <w:trHeight w:val="292"/>
        </w:trPr>
        <w:tc>
          <w:tcPr>
            <w:tcW w:w="2746" w:type="dxa"/>
            <w:vMerge/>
          </w:tcPr>
          <w:p w:rsidR="00BE383A" w:rsidRPr="00F13F8C" w:rsidRDefault="00BE383A" w:rsidP="00192360">
            <w:pPr>
              <w:tabs>
                <w:tab w:val="left" w:pos="9356"/>
                <w:tab w:val="left" w:pos="9498"/>
              </w:tabs>
              <w:ind w:firstLine="567"/>
              <w:jc w:val="center"/>
              <w:rPr>
                <w:sz w:val="28"/>
                <w:szCs w:val="28"/>
              </w:rPr>
            </w:pPr>
          </w:p>
        </w:tc>
        <w:tc>
          <w:tcPr>
            <w:tcW w:w="929" w:type="dxa"/>
          </w:tcPr>
          <w:p w:rsidR="00BE383A" w:rsidRPr="00F13F8C" w:rsidRDefault="00BE383A" w:rsidP="00192360">
            <w:pPr>
              <w:pStyle w:val="TableParagraph"/>
              <w:tabs>
                <w:tab w:val="left" w:pos="9356"/>
                <w:tab w:val="left" w:pos="9498"/>
              </w:tabs>
              <w:spacing w:line="268" w:lineRule="exact"/>
              <w:jc w:val="center"/>
              <w:rPr>
                <w:sz w:val="28"/>
                <w:szCs w:val="28"/>
              </w:rPr>
            </w:pPr>
            <w:r w:rsidRPr="00F13F8C">
              <w:rPr>
                <w:sz w:val="28"/>
                <w:szCs w:val="28"/>
              </w:rPr>
              <w:t>1</w:t>
            </w:r>
          </w:p>
        </w:tc>
        <w:tc>
          <w:tcPr>
            <w:tcW w:w="928" w:type="dxa"/>
          </w:tcPr>
          <w:p w:rsidR="00BE383A" w:rsidRPr="00F13F8C" w:rsidRDefault="00BE383A" w:rsidP="00192360">
            <w:pPr>
              <w:pStyle w:val="TableParagraph"/>
              <w:tabs>
                <w:tab w:val="left" w:pos="9356"/>
                <w:tab w:val="left" w:pos="9498"/>
              </w:tabs>
              <w:spacing w:line="268" w:lineRule="exact"/>
              <w:jc w:val="center"/>
              <w:rPr>
                <w:sz w:val="28"/>
                <w:szCs w:val="28"/>
              </w:rPr>
            </w:pPr>
            <w:r>
              <w:rPr>
                <w:sz w:val="28"/>
                <w:szCs w:val="28"/>
              </w:rPr>
              <w:t>2</w:t>
            </w:r>
          </w:p>
        </w:tc>
        <w:tc>
          <w:tcPr>
            <w:tcW w:w="928" w:type="dxa"/>
          </w:tcPr>
          <w:p w:rsidR="00BE383A" w:rsidRPr="00F13F8C" w:rsidRDefault="00BE383A" w:rsidP="00192360">
            <w:pPr>
              <w:pStyle w:val="TableParagraph"/>
              <w:tabs>
                <w:tab w:val="left" w:pos="9356"/>
                <w:tab w:val="left" w:pos="9498"/>
              </w:tabs>
              <w:spacing w:line="268" w:lineRule="exact"/>
              <w:jc w:val="center"/>
              <w:rPr>
                <w:sz w:val="28"/>
                <w:szCs w:val="28"/>
              </w:rPr>
            </w:pPr>
            <w:r>
              <w:rPr>
                <w:sz w:val="28"/>
                <w:szCs w:val="28"/>
              </w:rPr>
              <w:t>3</w:t>
            </w:r>
          </w:p>
        </w:tc>
        <w:tc>
          <w:tcPr>
            <w:tcW w:w="928" w:type="dxa"/>
          </w:tcPr>
          <w:p w:rsidR="00BE383A" w:rsidRPr="003D0BDF" w:rsidRDefault="00BE383A" w:rsidP="00192360">
            <w:pPr>
              <w:pStyle w:val="TableParagraph"/>
              <w:tabs>
                <w:tab w:val="left" w:pos="9356"/>
                <w:tab w:val="left" w:pos="9498"/>
              </w:tabs>
              <w:spacing w:line="268" w:lineRule="exact"/>
              <w:jc w:val="center"/>
              <w:rPr>
                <w:sz w:val="28"/>
                <w:szCs w:val="28"/>
                <w:lang w:val="kk-KZ"/>
              </w:rPr>
            </w:pPr>
            <w:r>
              <w:rPr>
                <w:sz w:val="28"/>
                <w:szCs w:val="28"/>
                <w:lang w:val="kk-KZ"/>
              </w:rPr>
              <w:t>4</w:t>
            </w:r>
          </w:p>
        </w:tc>
        <w:tc>
          <w:tcPr>
            <w:tcW w:w="928" w:type="dxa"/>
          </w:tcPr>
          <w:p w:rsidR="00BE383A" w:rsidRPr="00F13F8C" w:rsidRDefault="00BE383A" w:rsidP="00192360">
            <w:pPr>
              <w:pStyle w:val="TableParagraph"/>
              <w:tabs>
                <w:tab w:val="left" w:pos="9356"/>
                <w:tab w:val="left" w:pos="9498"/>
              </w:tabs>
              <w:spacing w:line="268" w:lineRule="exact"/>
              <w:jc w:val="center"/>
              <w:rPr>
                <w:sz w:val="28"/>
                <w:szCs w:val="28"/>
              </w:rPr>
            </w:pPr>
            <w:r>
              <w:rPr>
                <w:sz w:val="28"/>
                <w:szCs w:val="28"/>
              </w:rPr>
              <w:t>5</w:t>
            </w:r>
          </w:p>
        </w:tc>
        <w:tc>
          <w:tcPr>
            <w:tcW w:w="928" w:type="dxa"/>
          </w:tcPr>
          <w:p w:rsidR="00BE383A" w:rsidRPr="00F13F8C" w:rsidRDefault="00BE383A" w:rsidP="00192360">
            <w:pPr>
              <w:pStyle w:val="TableParagraph"/>
              <w:tabs>
                <w:tab w:val="left" w:pos="9356"/>
                <w:tab w:val="left" w:pos="9498"/>
              </w:tabs>
              <w:spacing w:line="268" w:lineRule="exact"/>
              <w:jc w:val="center"/>
              <w:rPr>
                <w:sz w:val="28"/>
                <w:szCs w:val="28"/>
              </w:rPr>
            </w:pPr>
            <w:r>
              <w:rPr>
                <w:sz w:val="28"/>
                <w:szCs w:val="28"/>
              </w:rPr>
              <w:t>6</w:t>
            </w:r>
          </w:p>
        </w:tc>
        <w:tc>
          <w:tcPr>
            <w:tcW w:w="1173" w:type="dxa"/>
          </w:tcPr>
          <w:p w:rsidR="00BE383A" w:rsidRPr="00F13F8C" w:rsidRDefault="00BE383A" w:rsidP="00192360">
            <w:pPr>
              <w:pStyle w:val="TableParagraph"/>
              <w:tabs>
                <w:tab w:val="left" w:pos="9356"/>
                <w:tab w:val="left" w:pos="9498"/>
              </w:tabs>
              <w:spacing w:line="268" w:lineRule="exact"/>
              <w:jc w:val="center"/>
              <w:rPr>
                <w:sz w:val="28"/>
                <w:szCs w:val="28"/>
              </w:rPr>
            </w:pPr>
            <w:r>
              <w:rPr>
                <w:sz w:val="28"/>
                <w:szCs w:val="28"/>
              </w:rPr>
              <w:t>7</w:t>
            </w:r>
          </w:p>
        </w:tc>
      </w:tr>
      <w:tr w:rsidR="00BE383A" w:rsidRPr="00F13F8C" w:rsidTr="00174F3B">
        <w:trPr>
          <w:trHeight w:val="292"/>
        </w:trPr>
        <w:tc>
          <w:tcPr>
            <w:tcW w:w="2746" w:type="dxa"/>
            <w:vMerge/>
          </w:tcPr>
          <w:p w:rsidR="00BE383A" w:rsidRPr="00F13F8C" w:rsidRDefault="00BE383A" w:rsidP="00192360">
            <w:pPr>
              <w:tabs>
                <w:tab w:val="left" w:pos="9356"/>
                <w:tab w:val="left" w:pos="9498"/>
              </w:tabs>
              <w:ind w:firstLine="567"/>
              <w:jc w:val="center"/>
              <w:rPr>
                <w:sz w:val="28"/>
                <w:szCs w:val="28"/>
              </w:rPr>
            </w:pPr>
          </w:p>
        </w:tc>
        <w:tc>
          <w:tcPr>
            <w:tcW w:w="6742" w:type="dxa"/>
            <w:gridSpan w:val="7"/>
          </w:tcPr>
          <w:p w:rsidR="00BE383A" w:rsidRPr="000F06D8" w:rsidRDefault="00BE383A" w:rsidP="00192360">
            <w:pPr>
              <w:pStyle w:val="TableParagraph"/>
              <w:tabs>
                <w:tab w:val="left" w:pos="9356"/>
                <w:tab w:val="left" w:pos="9498"/>
              </w:tabs>
              <w:spacing w:line="268" w:lineRule="exact"/>
              <w:jc w:val="center"/>
              <w:rPr>
                <w:sz w:val="28"/>
                <w:szCs w:val="28"/>
                <w:lang w:val="kk-KZ"/>
              </w:rPr>
            </w:pPr>
            <w:r>
              <w:rPr>
                <w:sz w:val="28"/>
                <w:szCs w:val="28"/>
                <w:lang w:val="en-US"/>
              </w:rPr>
              <w:t xml:space="preserve">RT, </w:t>
            </w:r>
            <w:r>
              <w:rPr>
                <w:sz w:val="28"/>
                <w:szCs w:val="28"/>
                <w:lang w:val="kk-KZ"/>
              </w:rPr>
              <w:t>кДж/кг</w:t>
            </w:r>
          </w:p>
        </w:tc>
      </w:tr>
      <w:tr w:rsidR="00113351" w:rsidRPr="00F13F8C" w:rsidTr="00BD561F">
        <w:trPr>
          <w:trHeight w:val="275"/>
        </w:trPr>
        <w:tc>
          <w:tcPr>
            <w:tcW w:w="2746" w:type="dxa"/>
            <w:vAlign w:val="center"/>
          </w:tcPr>
          <w:p w:rsidR="00113351" w:rsidRPr="00F13F8C" w:rsidRDefault="00113351" w:rsidP="00113351">
            <w:pPr>
              <w:pStyle w:val="TableParagraph"/>
              <w:tabs>
                <w:tab w:val="left" w:pos="9356"/>
                <w:tab w:val="left" w:pos="9498"/>
              </w:tabs>
              <w:jc w:val="center"/>
              <w:rPr>
                <w:sz w:val="28"/>
                <w:szCs w:val="28"/>
              </w:rPr>
            </w:pPr>
            <w:r w:rsidRPr="00F13F8C">
              <w:rPr>
                <w:sz w:val="28"/>
                <w:szCs w:val="28"/>
              </w:rPr>
              <w:t>Ti</w:t>
            </w:r>
          </w:p>
        </w:tc>
        <w:tc>
          <w:tcPr>
            <w:tcW w:w="929" w:type="dxa"/>
          </w:tcPr>
          <w:p w:rsidR="00113351" w:rsidRPr="00113351" w:rsidRDefault="00113351" w:rsidP="00113351">
            <w:pPr>
              <w:jc w:val="center"/>
              <w:rPr>
                <w:sz w:val="28"/>
                <w:szCs w:val="28"/>
              </w:rPr>
            </w:pPr>
            <w:r w:rsidRPr="00113351">
              <w:rPr>
                <w:sz w:val="28"/>
                <w:szCs w:val="28"/>
              </w:rPr>
              <w:t>540</w:t>
            </w:r>
          </w:p>
        </w:tc>
        <w:tc>
          <w:tcPr>
            <w:tcW w:w="928" w:type="dxa"/>
          </w:tcPr>
          <w:p w:rsidR="00113351" w:rsidRPr="00113351" w:rsidRDefault="00113351" w:rsidP="00113351">
            <w:pPr>
              <w:jc w:val="center"/>
              <w:rPr>
                <w:sz w:val="28"/>
                <w:szCs w:val="28"/>
              </w:rPr>
            </w:pPr>
            <w:r w:rsidRPr="00113351">
              <w:rPr>
                <w:sz w:val="28"/>
                <w:szCs w:val="28"/>
              </w:rPr>
              <w:t>580</w:t>
            </w:r>
          </w:p>
        </w:tc>
        <w:tc>
          <w:tcPr>
            <w:tcW w:w="928" w:type="dxa"/>
          </w:tcPr>
          <w:p w:rsidR="00113351" w:rsidRPr="00113351" w:rsidRDefault="00113351" w:rsidP="00113351">
            <w:pPr>
              <w:jc w:val="center"/>
              <w:rPr>
                <w:sz w:val="28"/>
                <w:szCs w:val="28"/>
              </w:rPr>
            </w:pPr>
            <w:r w:rsidRPr="00113351">
              <w:rPr>
                <w:sz w:val="28"/>
                <w:szCs w:val="28"/>
              </w:rPr>
              <w:t>610</w:t>
            </w:r>
          </w:p>
        </w:tc>
        <w:tc>
          <w:tcPr>
            <w:tcW w:w="928" w:type="dxa"/>
          </w:tcPr>
          <w:p w:rsidR="00113351" w:rsidRPr="00113351" w:rsidRDefault="00113351" w:rsidP="00113351">
            <w:pPr>
              <w:jc w:val="center"/>
              <w:rPr>
                <w:sz w:val="28"/>
                <w:szCs w:val="28"/>
              </w:rPr>
            </w:pPr>
            <w:r w:rsidRPr="00113351">
              <w:rPr>
                <w:sz w:val="28"/>
                <w:szCs w:val="28"/>
              </w:rPr>
              <w:t>645</w:t>
            </w:r>
          </w:p>
        </w:tc>
        <w:tc>
          <w:tcPr>
            <w:tcW w:w="928" w:type="dxa"/>
          </w:tcPr>
          <w:p w:rsidR="00113351" w:rsidRPr="00113351" w:rsidRDefault="00113351" w:rsidP="00113351">
            <w:pPr>
              <w:jc w:val="center"/>
              <w:rPr>
                <w:sz w:val="28"/>
                <w:szCs w:val="28"/>
              </w:rPr>
            </w:pPr>
            <w:r w:rsidRPr="00113351">
              <w:rPr>
                <w:sz w:val="28"/>
                <w:szCs w:val="28"/>
              </w:rPr>
              <w:t>687</w:t>
            </w:r>
          </w:p>
        </w:tc>
        <w:tc>
          <w:tcPr>
            <w:tcW w:w="928" w:type="dxa"/>
          </w:tcPr>
          <w:p w:rsidR="00113351" w:rsidRPr="00113351" w:rsidRDefault="00113351" w:rsidP="00113351">
            <w:pPr>
              <w:jc w:val="center"/>
              <w:rPr>
                <w:sz w:val="28"/>
                <w:szCs w:val="28"/>
              </w:rPr>
            </w:pPr>
            <w:r w:rsidRPr="00113351">
              <w:rPr>
                <w:sz w:val="28"/>
                <w:szCs w:val="28"/>
              </w:rPr>
              <w:t>720</w:t>
            </w:r>
          </w:p>
        </w:tc>
        <w:tc>
          <w:tcPr>
            <w:tcW w:w="1173" w:type="dxa"/>
          </w:tcPr>
          <w:p w:rsidR="00113351" w:rsidRPr="00113351" w:rsidRDefault="00113351" w:rsidP="00113351">
            <w:pPr>
              <w:jc w:val="center"/>
              <w:rPr>
                <w:sz w:val="28"/>
                <w:szCs w:val="28"/>
              </w:rPr>
            </w:pPr>
            <w:r w:rsidRPr="00113351">
              <w:rPr>
                <w:sz w:val="28"/>
                <w:szCs w:val="28"/>
              </w:rPr>
              <w:t>770</w:t>
            </w:r>
          </w:p>
        </w:tc>
      </w:tr>
      <w:tr w:rsidR="00113351" w:rsidRPr="00F13F8C" w:rsidTr="00BD561F">
        <w:trPr>
          <w:trHeight w:val="275"/>
        </w:trPr>
        <w:tc>
          <w:tcPr>
            <w:tcW w:w="2746" w:type="dxa"/>
            <w:vAlign w:val="center"/>
          </w:tcPr>
          <w:p w:rsidR="00113351" w:rsidRPr="00113351" w:rsidRDefault="00113351" w:rsidP="00113351">
            <w:pPr>
              <w:pStyle w:val="TableParagraph"/>
              <w:tabs>
                <w:tab w:val="left" w:pos="9356"/>
                <w:tab w:val="left" w:pos="9498"/>
              </w:tabs>
              <w:jc w:val="center"/>
              <w:rPr>
                <w:sz w:val="28"/>
                <w:szCs w:val="28"/>
                <w:lang w:val="en-US"/>
              </w:rPr>
            </w:pPr>
            <w:r>
              <w:rPr>
                <w:sz w:val="28"/>
                <w:szCs w:val="28"/>
                <w:lang w:val="en-US"/>
              </w:rPr>
              <w:t>Zr</w:t>
            </w:r>
          </w:p>
        </w:tc>
        <w:tc>
          <w:tcPr>
            <w:tcW w:w="929" w:type="dxa"/>
          </w:tcPr>
          <w:p w:rsidR="00113351" w:rsidRPr="00113351" w:rsidRDefault="00113351" w:rsidP="00113351">
            <w:pPr>
              <w:jc w:val="center"/>
              <w:rPr>
                <w:sz w:val="28"/>
                <w:szCs w:val="28"/>
              </w:rPr>
            </w:pPr>
            <w:r w:rsidRPr="00113351">
              <w:rPr>
                <w:sz w:val="28"/>
                <w:szCs w:val="28"/>
              </w:rPr>
              <w:t>660</w:t>
            </w:r>
          </w:p>
        </w:tc>
        <w:tc>
          <w:tcPr>
            <w:tcW w:w="928" w:type="dxa"/>
          </w:tcPr>
          <w:p w:rsidR="00113351" w:rsidRPr="00113351" w:rsidRDefault="00113351" w:rsidP="00113351">
            <w:pPr>
              <w:jc w:val="center"/>
              <w:rPr>
                <w:sz w:val="28"/>
                <w:szCs w:val="28"/>
              </w:rPr>
            </w:pPr>
            <w:r w:rsidRPr="00113351">
              <w:rPr>
                <w:sz w:val="28"/>
                <w:szCs w:val="28"/>
              </w:rPr>
              <w:t>720</w:t>
            </w:r>
          </w:p>
        </w:tc>
        <w:tc>
          <w:tcPr>
            <w:tcW w:w="928" w:type="dxa"/>
          </w:tcPr>
          <w:p w:rsidR="00113351" w:rsidRPr="00113351" w:rsidRDefault="00113351" w:rsidP="00113351">
            <w:pPr>
              <w:jc w:val="center"/>
              <w:rPr>
                <w:sz w:val="28"/>
                <w:szCs w:val="28"/>
              </w:rPr>
            </w:pPr>
            <w:r w:rsidRPr="00113351">
              <w:rPr>
                <w:sz w:val="28"/>
                <w:szCs w:val="28"/>
              </w:rPr>
              <w:t>800</w:t>
            </w:r>
          </w:p>
        </w:tc>
        <w:tc>
          <w:tcPr>
            <w:tcW w:w="928" w:type="dxa"/>
          </w:tcPr>
          <w:p w:rsidR="00113351" w:rsidRPr="00113351" w:rsidRDefault="00113351" w:rsidP="00113351">
            <w:pPr>
              <w:jc w:val="center"/>
              <w:rPr>
                <w:sz w:val="28"/>
                <w:szCs w:val="28"/>
              </w:rPr>
            </w:pPr>
            <w:r w:rsidRPr="00113351">
              <w:rPr>
                <w:sz w:val="28"/>
                <w:szCs w:val="28"/>
              </w:rPr>
              <w:t>850</w:t>
            </w:r>
          </w:p>
        </w:tc>
        <w:tc>
          <w:tcPr>
            <w:tcW w:w="928" w:type="dxa"/>
          </w:tcPr>
          <w:p w:rsidR="00113351" w:rsidRPr="00113351" w:rsidRDefault="00113351" w:rsidP="00113351">
            <w:pPr>
              <w:jc w:val="center"/>
              <w:rPr>
                <w:sz w:val="28"/>
                <w:szCs w:val="28"/>
              </w:rPr>
            </w:pPr>
            <w:r w:rsidRPr="00113351">
              <w:rPr>
                <w:sz w:val="28"/>
                <w:szCs w:val="28"/>
              </w:rPr>
              <w:t>890</w:t>
            </w:r>
          </w:p>
        </w:tc>
        <w:tc>
          <w:tcPr>
            <w:tcW w:w="928" w:type="dxa"/>
          </w:tcPr>
          <w:p w:rsidR="00113351" w:rsidRPr="00113351" w:rsidRDefault="00113351" w:rsidP="00113351">
            <w:pPr>
              <w:jc w:val="center"/>
              <w:rPr>
                <w:sz w:val="28"/>
                <w:szCs w:val="28"/>
              </w:rPr>
            </w:pPr>
            <w:r w:rsidRPr="00113351">
              <w:rPr>
                <w:sz w:val="28"/>
                <w:szCs w:val="28"/>
              </w:rPr>
              <w:t>940</w:t>
            </w:r>
          </w:p>
        </w:tc>
        <w:tc>
          <w:tcPr>
            <w:tcW w:w="1173" w:type="dxa"/>
          </w:tcPr>
          <w:p w:rsidR="00113351" w:rsidRPr="00113351" w:rsidRDefault="00113351" w:rsidP="00113351">
            <w:pPr>
              <w:jc w:val="center"/>
              <w:rPr>
                <w:sz w:val="28"/>
                <w:szCs w:val="28"/>
              </w:rPr>
            </w:pPr>
            <w:r w:rsidRPr="00113351">
              <w:rPr>
                <w:sz w:val="28"/>
                <w:szCs w:val="28"/>
              </w:rPr>
              <w:t>990</w:t>
            </w:r>
          </w:p>
        </w:tc>
      </w:tr>
      <w:tr w:rsidR="00113351" w:rsidRPr="00F13F8C" w:rsidTr="00BD561F">
        <w:trPr>
          <w:trHeight w:val="275"/>
        </w:trPr>
        <w:tc>
          <w:tcPr>
            <w:tcW w:w="2746" w:type="dxa"/>
            <w:vAlign w:val="center"/>
          </w:tcPr>
          <w:p w:rsidR="00113351" w:rsidRPr="00F13F8C" w:rsidRDefault="00113351" w:rsidP="00C007E1">
            <w:pPr>
              <w:pStyle w:val="TableParagraph"/>
              <w:tabs>
                <w:tab w:val="left" w:pos="9356"/>
                <w:tab w:val="left" w:pos="9498"/>
              </w:tabs>
              <w:spacing w:line="240" w:lineRule="auto"/>
              <w:jc w:val="center"/>
              <w:rPr>
                <w:sz w:val="28"/>
                <w:szCs w:val="28"/>
              </w:rPr>
            </w:pPr>
            <w:r w:rsidRPr="00F13F8C">
              <w:rPr>
                <w:sz w:val="28"/>
                <w:szCs w:val="28"/>
              </w:rPr>
              <w:t>Mg</w:t>
            </w:r>
          </w:p>
        </w:tc>
        <w:tc>
          <w:tcPr>
            <w:tcW w:w="929" w:type="dxa"/>
          </w:tcPr>
          <w:p w:rsidR="00113351" w:rsidRPr="00113351" w:rsidRDefault="00113351" w:rsidP="00113351">
            <w:pPr>
              <w:jc w:val="center"/>
              <w:rPr>
                <w:sz w:val="28"/>
                <w:szCs w:val="28"/>
              </w:rPr>
            </w:pPr>
            <w:r w:rsidRPr="00113351">
              <w:rPr>
                <w:sz w:val="28"/>
                <w:szCs w:val="28"/>
              </w:rPr>
              <w:t>820</w:t>
            </w:r>
          </w:p>
        </w:tc>
        <w:tc>
          <w:tcPr>
            <w:tcW w:w="928" w:type="dxa"/>
          </w:tcPr>
          <w:p w:rsidR="00113351" w:rsidRPr="00113351" w:rsidRDefault="00113351" w:rsidP="00113351">
            <w:pPr>
              <w:jc w:val="center"/>
              <w:rPr>
                <w:sz w:val="28"/>
                <w:szCs w:val="28"/>
              </w:rPr>
            </w:pPr>
            <w:r w:rsidRPr="00113351">
              <w:rPr>
                <w:sz w:val="28"/>
                <w:szCs w:val="28"/>
              </w:rPr>
              <w:t>865</w:t>
            </w:r>
          </w:p>
        </w:tc>
        <w:tc>
          <w:tcPr>
            <w:tcW w:w="928" w:type="dxa"/>
          </w:tcPr>
          <w:p w:rsidR="00113351" w:rsidRPr="00113351" w:rsidRDefault="00113351" w:rsidP="00113351">
            <w:pPr>
              <w:jc w:val="center"/>
              <w:rPr>
                <w:sz w:val="28"/>
                <w:szCs w:val="28"/>
              </w:rPr>
            </w:pPr>
            <w:r w:rsidRPr="00113351">
              <w:rPr>
                <w:sz w:val="28"/>
                <w:szCs w:val="28"/>
              </w:rPr>
              <w:t>910</w:t>
            </w:r>
          </w:p>
        </w:tc>
        <w:tc>
          <w:tcPr>
            <w:tcW w:w="928" w:type="dxa"/>
          </w:tcPr>
          <w:p w:rsidR="00113351" w:rsidRPr="00113351" w:rsidRDefault="00113351" w:rsidP="00113351">
            <w:pPr>
              <w:jc w:val="center"/>
              <w:rPr>
                <w:sz w:val="28"/>
                <w:szCs w:val="28"/>
              </w:rPr>
            </w:pPr>
            <w:r w:rsidRPr="00113351">
              <w:rPr>
                <w:sz w:val="28"/>
                <w:szCs w:val="28"/>
              </w:rPr>
              <w:t>1050</w:t>
            </w:r>
          </w:p>
        </w:tc>
        <w:tc>
          <w:tcPr>
            <w:tcW w:w="928" w:type="dxa"/>
          </w:tcPr>
          <w:p w:rsidR="00113351" w:rsidRPr="00113351" w:rsidRDefault="00113351" w:rsidP="00113351">
            <w:pPr>
              <w:jc w:val="center"/>
              <w:rPr>
                <w:sz w:val="28"/>
                <w:szCs w:val="28"/>
              </w:rPr>
            </w:pPr>
            <w:r>
              <w:rPr>
                <w:sz w:val="28"/>
                <w:szCs w:val="28"/>
              </w:rPr>
              <w:t>1220</w:t>
            </w:r>
          </w:p>
        </w:tc>
        <w:tc>
          <w:tcPr>
            <w:tcW w:w="928" w:type="dxa"/>
          </w:tcPr>
          <w:p w:rsidR="00113351" w:rsidRPr="00113351" w:rsidRDefault="001B27A6" w:rsidP="00113351">
            <w:pPr>
              <w:jc w:val="center"/>
              <w:rPr>
                <w:sz w:val="28"/>
                <w:szCs w:val="28"/>
                <w:lang w:val="en-US"/>
              </w:rPr>
            </w:pPr>
            <w:r>
              <w:rPr>
                <w:sz w:val="28"/>
                <w:szCs w:val="28"/>
                <w:lang w:val="en-US"/>
              </w:rPr>
              <w:t>1220</w:t>
            </w:r>
          </w:p>
        </w:tc>
        <w:tc>
          <w:tcPr>
            <w:tcW w:w="1173" w:type="dxa"/>
          </w:tcPr>
          <w:p w:rsidR="00113351" w:rsidRPr="00113351" w:rsidRDefault="00113351" w:rsidP="00113351">
            <w:pPr>
              <w:jc w:val="center"/>
              <w:rPr>
                <w:sz w:val="28"/>
                <w:szCs w:val="28"/>
              </w:rPr>
            </w:pPr>
            <w:r>
              <w:rPr>
                <w:sz w:val="28"/>
                <w:szCs w:val="28"/>
              </w:rPr>
              <w:t>1190</w:t>
            </w:r>
          </w:p>
        </w:tc>
      </w:tr>
      <w:tr w:rsidR="00113351" w:rsidRPr="00F13F8C" w:rsidTr="00BD561F">
        <w:trPr>
          <w:trHeight w:val="278"/>
        </w:trPr>
        <w:tc>
          <w:tcPr>
            <w:tcW w:w="2746" w:type="dxa"/>
            <w:vAlign w:val="center"/>
          </w:tcPr>
          <w:p w:rsidR="00113351" w:rsidRPr="00113351" w:rsidRDefault="00113351" w:rsidP="00113351">
            <w:pPr>
              <w:pStyle w:val="TableParagraph"/>
              <w:tabs>
                <w:tab w:val="left" w:pos="9356"/>
                <w:tab w:val="left" w:pos="9498"/>
              </w:tabs>
              <w:spacing w:line="258" w:lineRule="exact"/>
              <w:jc w:val="center"/>
              <w:rPr>
                <w:sz w:val="28"/>
                <w:szCs w:val="28"/>
                <w:lang w:val="en-US"/>
              </w:rPr>
            </w:pPr>
            <w:r>
              <w:rPr>
                <w:sz w:val="28"/>
                <w:szCs w:val="28"/>
                <w:lang w:val="en-US"/>
              </w:rPr>
              <w:t>Al</w:t>
            </w:r>
          </w:p>
        </w:tc>
        <w:tc>
          <w:tcPr>
            <w:tcW w:w="929" w:type="dxa"/>
          </w:tcPr>
          <w:p w:rsidR="00113351" w:rsidRPr="00113351" w:rsidRDefault="00113351" w:rsidP="00113351">
            <w:pPr>
              <w:jc w:val="center"/>
              <w:rPr>
                <w:sz w:val="28"/>
                <w:szCs w:val="28"/>
              </w:rPr>
            </w:pPr>
            <w:r w:rsidRPr="00113351">
              <w:rPr>
                <w:sz w:val="28"/>
                <w:szCs w:val="28"/>
              </w:rPr>
              <w:t>710</w:t>
            </w:r>
          </w:p>
        </w:tc>
        <w:tc>
          <w:tcPr>
            <w:tcW w:w="928" w:type="dxa"/>
          </w:tcPr>
          <w:p w:rsidR="00113351" w:rsidRPr="00113351" w:rsidRDefault="00113351" w:rsidP="00113351">
            <w:pPr>
              <w:jc w:val="center"/>
              <w:rPr>
                <w:sz w:val="28"/>
                <w:szCs w:val="28"/>
              </w:rPr>
            </w:pPr>
            <w:r w:rsidRPr="00113351">
              <w:rPr>
                <w:sz w:val="28"/>
                <w:szCs w:val="28"/>
              </w:rPr>
              <w:t>770</w:t>
            </w:r>
          </w:p>
        </w:tc>
        <w:tc>
          <w:tcPr>
            <w:tcW w:w="928" w:type="dxa"/>
          </w:tcPr>
          <w:p w:rsidR="00113351" w:rsidRPr="00113351" w:rsidRDefault="00113351" w:rsidP="00113351">
            <w:pPr>
              <w:jc w:val="center"/>
              <w:rPr>
                <w:sz w:val="28"/>
                <w:szCs w:val="28"/>
              </w:rPr>
            </w:pPr>
            <w:r w:rsidRPr="00113351">
              <w:rPr>
                <w:sz w:val="28"/>
                <w:szCs w:val="28"/>
              </w:rPr>
              <w:t>830</w:t>
            </w:r>
          </w:p>
        </w:tc>
        <w:tc>
          <w:tcPr>
            <w:tcW w:w="928" w:type="dxa"/>
          </w:tcPr>
          <w:p w:rsidR="00113351" w:rsidRPr="00113351" w:rsidRDefault="00113351" w:rsidP="00113351">
            <w:pPr>
              <w:jc w:val="center"/>
              <w:rPr>
                <w:sz w:val="28"/>
                <w:szCs w:val="28"/>
              </w:rPr>
            </w:pPr>
            <w:r w:rsidRPr="00113351">
              <w:rPr>
                <w:sz w:val="28"/>
                <w:szCs w:val="28"/>
              </w:rPr>
              <w:t>900</w:t>
            </w:r>
          </w:p>
        </w:tc>
        <w:tc>
          <w:tcPr>
            <w:tcW w:w="928" w:type="dxa"/>
          </w:tcPr>
          <w:p w:rsidR="00113351" w:rsidRPr="00113351" w:rsidRDefault="00113351" w:rsidP="00113351">
            <w:pPr>
              <w:jc w:val="center"/>
              <w:rPr>
                <w:sz w:val="28"/>
                <w:szCs w:val="28"/>
              </w:rPr>
            </w:pPr>
            <w:r w:rsidRPr="00113351">
              <w:rPr>
                <w:sz w:val="28"/>
                <w:szCs w:val="28"/>
              </w:rPr>
              <w:t>960</w:t>
            </w:r>
          </w:p>
        </w:tc>
        <w:tc>
          <w:tcPr>
            <w:tcW w:w="928" w:type="dxa"/>
          </w:tcPr>
          <w:p w:rsidR="00113351" w:rsidRPr="00113351" w:rsidRDefault="00113351" w:rsidP="00113351">
            <w:pPr>
              <w:jc w:val="center"/>
              <w:rPr>
                <w:sz w:val="28"/>
                <w:szCs w:val="28"/>
              </w:rPr>
            </w:pPr>
            <w:r w:rsidRPr="00113351">
              <w:rPr>
                <w:sz w:val="28"/>
                <w:szCs w:val="28"/>
              </w:rPr>
              <w:t>1050</w:t>
            </w:r>
          </w:p>
        </w:tc>
        <w:tc>
          <w:tcPr>
            <w:tcW w:w="1173" w:type="dxa"/>
          </w:tcPr>
          <w:p w:rsidR="00113351" w:rsidRPr="00113351" w:rsidRDefault="00113351" w:rsidP="00113351">
            <w:pPr>
              <w:jc w:val="center"/>
              <w:rPr>
                <w:sz w:val="28"/>
                <w:szCs w:val="28"/>
              </w:rPr>
            </w:pPr>
            <w:r w:rsidRPr="00113351">
              <w:rPr>
                <w:sz w:val="28"/>
                <w:szCs w:val="28"/>
              </w:rPr>
              <w:t>1110</w:t>
            </w:r>
          </w:p>
        </w:tc>
      </w:tr>
    </w:tbl>
    <w:p w:rsidR="00192360" w:rsidRDefault="00192360" w:rsidP="001D7117">
      <w:pPr>
        <w:pStyle w:val="a3"/>
        <w:tabs>
          <w:tab w:val="left" w:pos="9356"/>
          <w:tab w:val="left" w:pos="9498"/>
        </w:tabs>
        <w:ind w:left="0" w:firstLine="567"/>
      </w:pPr>
    </w:p>
    <w:p w:rsidR="00B345E6" w:rsidRPr="00113351" w:rsidRDefault="00B345E6" w:rsidP="001D7117">
      <w:pPr>
        <w:pStyle w:val="a3"/>
        <w:tabs>
          <w:tab w:val="left" w:pos="9356"/>
          <w:tab w:val="left" w:pos="9498"/>
        </w:tabs>
        <w:ind w:left="0" w:firstLine="567"/>
      </w:pPr>
      <w:r w:rsidRPr="00113351">
        <w:t>Таким образом, в результате проведенных термодинамических расчетов,</w:t>
      </w:r>
      <w:r w:rsidRPr="00113351">
        <w:rPr>
          <w:spacing w:val="1"/>
        </w:rPr>
        <w:t xml:space="preserve"> </w:t>
      </w:r>
      <w:r w:rsidRPr="00113351">
        <w:t>в</w:t>
      </w:r>
      <w:r w:rsidRPr="00113351">
        <w:rPr>
          <w:spacing w:val="-67"/>
        </w:rPr>
        <w:t xml:space="preserve"> </w:t>
      </w:r>
      <w:r w:rsidRPr="00113351">
        <w:t>качестве оптимального газогене</w:t>
      </w:r>
      <w:r w:rsidR="00C007E1">
        <w:t>рирующего</w:t>
      </w:r>
      <w:r w:rsidRPr="00113351">
        <w:t xml:space="preserve"> состава была выбрана тройная смесь:</w:t>
      </w:r>
      <w:r w:rsidR="00BD561F">
        <w:t xml:space="preserve"> </w:t>
      </w:r>
      <w:r w:rsidRPr="00113351">
        <w:rPr>
          <w:spacing w:val="-67"/>
        </w:rPr>
        <w:t xml:space="preserve"> </w:t>
      </w:r>
      <w:r w:rsidR="00587611" w:rsidRPr="00113351">
        <w:rPr>
          <w:position w:val="2"/>
        </w:rPr>
        <w:t>NH</w:t>
      </w:r>
      <w:r w:rsidR="00587611" w:rsidRPr="00113351">
        <w:rPr>
          <w:vertAlign w:val="subscript"/>
        </w:rPr>
        <w:t>4</w:t>
      </w:r>
      <w:r w:rsidR="00587611" w:rsidRPr="00113351">
        <w:rPr>
          <w:position w:val="2"/>
        </w:rPr>
        <w:t>ClO</w:t>
      </w:r>
      <w:r w:rsidR="00587611" w:rsidRPr="00113351">
        <w:rPr>
          <w:vertAlign w:val="subscript"/>
        </w:rPr>
        <w:t>4</w:t>
      </w:r>
      <w:r w:rsidR="00587611" w:rsidRPr="00113351">
        <w:rPr>
          <w:position w:val="2"/>
        </w:rPr>
        <w:t>-</w:t>
      </w:r>
      <w:r w:rsidR="00192360" w:rsidRPr="00113351">
        <w:rPr>
          <w:position w:val="2"/>
          <w:lang w:val="kk-KZ"/>
        </w:rPr>
        <w:t>85</w:t>
      </w:r>
      <w:r w:rsidR="00192360" w:rsidRPr="00113351">
        <w:rPr>
          <w:position w:val="2"/>
        </w:rPr>
        <w:t xml:space="preserve">%, </w:t>
      </w:r>
      <w:r w:rsidR="00101118" w:rsidRPr="00113351">
        <w:t>ПЭ</w:t>
      </w:r>
      <w:r w:rsidR="00192360" w:rsidRPr="00113351">
        <w:t>-</w:t>
      </w:r>
      <w:r w:rsidR="00192360" w:rsidRPr="00113351">
        <w:rPr>
          <w:lang w:val="kk-KZ"/>
        </w:rPr>
        <w:t>10</w:t>
      </w:r>
      <w:r w:rsidR="00587611" w:rsidRPr="00113351">
        <w:t>%</w:t>
      </w:r>
      <w:r w:rsidR="00192360" w:rsidRPr="00113351">
        <w:t>,</w:t>
      </w:r>
      <w:r w:rsidR="00587611" w:rsidRPr="00113351">
        <w:t xml:space="preserve"> </w:t>
      </w:r>
      <w:r w:rsidR="00587611" w:rsidRPr="00113351">
        <w:rPr>
          <w:lang w:val="en-US"/>
        </w:rPr>
        <w:t>Mg</w:t>
      </w:r>
      <w:r w:rsidR="00192360" w:rsidRPr="00113351">
        <w:t>-</w:t>
      </w:r>
      <w:r w:rsidR="00192360" w:rsidRPr="00113351">
        <w:rPr>
          <w:lang w:val="kk-KZ"/>
        </w:rPr>
        <w:t>5</w:t>
      </w:r>
      <w:r w:rsidR="00587611" w:rsidRPr="00113351">
        <w:rPr>
          <w:position w:val="2"/>
        </w:rPr>
        <w:t>%</w:t>
      </w:r>
      <w:r w:rsidR="00587611" w:rsidRPr="00113351">
        <w:t xml:space="preserve"> </w:t>
      </w:r>
      <w:r w:rsidRPr="00113351">
        <w:t>для</w:t>
      </w:r>
      <w:r w:rsidRPr="00113351">
        <w:rPr>
          <w:spacing w:val="1"/>
        </w:rPr>
        <w:t xml:space="preserve"> </w:t>
      </w:r>
      <w:r w:rsidRPr="00113351">
        <w:t>экспериментальных</w:t>
      </w:r>
      <w:r w:rsidRPr="00113351">
        <w:rPr>
          <w:spacing w:val="1"/>
        </w:rPr>
        <w:t xml:space="preserve"> </w:t>
      </w:r>
      <w:r w:rsidRPr="00113351">
        <w:t>и</w:t>
      </w:r>
      <w:r w:rsidRPr="00113351">
        <w:rPr>
          <w:spacing w:val="1"/>
        </w:rPr>
        <w:t xml:space="preserve"> </w:t>
      </w:r>
      <w:r w:rsidRPr="00113351">
        <w:t>полигонных</w:t>
      </w:r>
      <w:r w:rsidRPr="00113351">
        <w:rPr>
          <w:spacing w:val="1"/>
        </w:rPr>
        <w:t xml:space="preserve"> </w:t>
      </w:r>
      <w:r w:rsidRPr="00113351">
        <w:t>испытаний.</w:t>
      </w:r>
    </w:p>
    <w:p w:rsidR="00B345E6" w:rsidRPr="00D03A73" w:rsidRDefault="00B345E6" w:rsidP="001D7117">
      <w:pPr>
        <w:pStyle w:val="a3"/>
        <w:tabs>
          <w:tab w:val="left" w:pos="9356"/>
          <w:tab w:val="left" w:pos="9498"/>
        </w:tabs>
        <w:ind w:left="0" w:firstLine="567"/>
        <w:jc w:val="left"/>
      </w:pPr>
    </w:p>
    <w:p w:rsidR="00B345E6" w:rsidRPr="008D09C8" w:rsidRDefault="008D09C8" w:rsidP="00BD561F">
      <w:pPr>
        <w:pStyle w:val="1"/>
        <w:tabs>
          <w:tab w:val="left" w:pos="709"/>
          <w:tab w:val="left" w:pos="9356"/>
          <w:tab w:val="left" w:pos="9498"/>
        </w:tabs>
        <w:ind w:left="0" w:firstLine="567"/>
        <w:rPr>
          <w:b w:val="0"/>
        </w:rPr>
      </w:pPr>
      <w:r>
        <w:rPr>
          <w:b w:val="0"/>
        </w:rPr>
        <w:tab/>
      </w:r>
      <w:r w:rsidRPr="008D09C8">
        <w:rPr>
          <w:b w:val="0"/>
        </w:rPr>
        <w:t>3.2.2</w:t>
      </w:r>
      <w:r w:rsidR="00846015" w:rsidRPr="008D09C8">
        <w:rPr>
          <w:b w:val="0"/>
        </w:rPr>
        <w:t xml:space="preserve"> </w:t>
      </w:r>
      <w:r w:rsidR="00B345E6" w:rsidRPr="008D09C8">
        <w:rPr>
          <w:b w:val="0"/>
        </w:rPr>
        <w:t>Экспериментальное</w:t>
      </w:r>
      <w:r w:rsidR="00B345E6" w:rsidRPr="008D09C8">
        <w:rPr>
          <w:b w:val="0"/>
          <w:spacing w:val="1"/>
        </w:rPr>
        <w:t xml:space="preserve"> </w:t>
      </w:r>
      <w:r w:rsidR="00B345E6" w:rsidRPr="008D09C8">
        <w:rPr>
          <w:b w:val="0"/>
        </w:rPr>
        <w:t>исследование</w:t>
      </w:r>
      <w:r w:rsidR="00B345E6" w:rsidRPr="008D09C8">
        <w:rPr>
          <w:b w:val="0"/>
          <w:spacing w:val="1"/>
        </w:rPr>
        <w:t xml:space="preserve"> </w:t>
      </w:r>
      <w:r w:rsidR="00B345E6" w:rsidRPr="008D09C8">
        <w:rPr>
          <w:b w:val="0"/>
        </w:rPr>
        <w:t>характеристик</w:t>
      </w:r>
      <w:r w:rsidR="00B345E6" w:rsidRPr="008D09C8">
        <w:rPr>
          <w:b w:val="0"/>
          <w:spacing w:val="1"/>
        </w:rPr>
        <w:t xml:space="preserve"> </w:t>
      </w:r>
      <w:r w:rsidR="00B345E6" w:rsidRPr="008D09C8">
        <w:rPr>
          <w:b w:val="0"/>
        </w:rPr>
        <w:t>горения</w:t>
      </w:r>
      <w:r w:rsidR="00D03A73" w:rsidRPr="008D09C8">
        <w:rPr>
          <w:b w:val="0"/>
          <w:spacing w:val="1"/>
        </w:rPr>
        <w:t xml:space="preserve"> </w:t>
      </w:r>
      <w:r w:rsidR="00B345E6" w:rsidRPr="008D09C8">
        <w:rPr>
          <w:b w:val="0"/>
        </w:rPr>
        <w:t>пиротехнических</w:t>
      </w:r>
      <w:r w:rsidR="00B345E6" w:rsidRPr="008D09C8">
        <w:rPr>
          <w:b w:val="0"/>
          <w:spacing w:val="1"/>
        </w:rPr>
        <w:t xml:space="preserve"> </w:t>
      </w:r>
      <w:r w:rsidR="00B345E6" w:rsidRPr="008D09C8">
        <w:rPr>
          <w:b w:val="0"/>
        </w:rPr>
        <w:t>газогенераторных</w:t>
      </w:r>
      <w:r w:rsidR="00B345E6" w:rsidRPr="008D09C8">
        <w:rPr>
          <w:b w:val="0"/>
          <w:spacing w:val="1"/>
        </w:rPr>
        <w:t xml:space="preserve"> </w:t>
      </w:r>
      <w:r w:rsidR="00B345E6" w:rsidRPr="008D09C8">
        <w:rPr>
          <w:b w:val="0"/>
        </w:rPr>
        <w:t>составов</w:t>
      </w:r>
      <w:r w:rsidR="00B345E6" w:rsidRPr="008D09C8">
        <w:rPr>
          <w:b w:val="0"/>
          <w:spacing w:val="71"/>
        </w:rPr>
        <w:t xml:space="preserve"> </w:t>
      </w:r>
      <w:r w:rsidR="00B345E6" w:rsidRPr="008D09C8">
        <w:rPr>
          <w:b w:val="0"/>
        </w:rPr>
        <w:t>на</w:t>
      </w:r>
      <w:r w:rsidR="00B345E6" w:rsidRPr="008D09C8">
        <w:rPr>
          <w:b w:val="0"/>
          <w:spacing w:val="71"/>
        </w:rPr>
        <w:t xml:space="preserve"> </w:t>
      </w:r>
      <w:r w:rsidR="00B345E6" w:rsidRPr="008D09C8">
        <w:rPr>
          <w:b w:val="0"/>
        </w:rPr>
        <w:t>основе</w:t>
      </w:r>
      <w:r w:rsidR="00B345E6" w:rsidRPr="008D09C8">
        <w:rPr>
          <w:b w:val="0"/>
          <w:spacing w:val="1"/>
        </w:rPr>
        <w:t xml:space="preserve"> </w:t>
      </w:r>
      <w:r w:rsidR="00B345E6" w:rsidRPr="008D09C8">
        <w:rPr>
          <w:b w:val="0"/>
          <w:position w:val="2"/>
        </w:rPr>
        <w:t>системы</w:t>
      </w:r>
      <w:r w:rsidR="00B345E6" w:rsidRPr="008D09C8">
        <w:rPr>
          <w:b w:val="0"/>
          <w:spacing w:val="-2"/>
          <w:position w:val="2"/>
        </w:rPr>
        <w:t xml:space="preserve"> </w:t>
      </w:r>
      <w:r w:rsidR="001930A6" w:rsidRPr="008D09C8">
        <w:rPr>
          <w:b w:val="0"/>
          <w:position w:val="2"/>
        </w:rPr>
        <w:t>NH</w:t>
      </w:r>
      <w:r w:rsidR="001930A6" w:rsidRPr="008D09C8">
        <w:rPr>
          <w:b w:val="0"/>
          <w:sz w:val="18"/>
        </w:rPr>
        <w:t>4</w:t>
      </w:r>
      <w:r w:rsidR="001930A6" w:rsidRPr="008D09C8">
        <w:rPr>
          <w:b w:val="0"/>
          <w:position w:val="2"/>
        </w:rPr>
        <w:t>ClO</w:t>
      </w:r>
      <w:r w:rsidR="001930A6" w:rsidRPr="008D09C8">
        <w:rPr>
          <w:b w:val="0"/>
          <w:sz w:val="18"/>
        </w:rPr>
        <w:t>4</w:t>
      </w:r>
      <w:r w:rsidR="001930A6" w:rsidRPr="008D09C8">
        <w:rPr>
          <w:b w:val="0"/>
          <w:position w:val="2"/>
        </w:rPr>
        <w:t>-</w:t>
      </w:r>
      <w:r w:rsidR="001930A6" w:rsidRPr="008D09C8">
        <w:rPr>
          <w:b w:val="0"/>
          <w:spacing w:val="1"/>
          <w:position w:val="2"/>
        </w:rPr>
        <w:t xml:space="preserve"> </w:t>
      </w:r>
      <w:r w:rsidR="001930A6" w:rsidRPr="008D09C8">
        <w:rPr>
          <w:b w:val="0"/>
        </w:rPr>
        <w:t>ПЭ-</w:t>
      </w:r>
      <w:r w:rsidR="001930A6" w:rsidRPr="008D09C8">
        <w:rPr>
          <w:b w:val="0"/>
          <w:lang w:val="en-US"/>
        </w:rPr>
        <w:t>Mg</w:t>
      </w:r>
    </w:p>
    <w:p w:rsidR="00B345E6" w:rsidRPr="00D03A73" w:rsidRDefault="00B345E6" w:rsidP="001D7117">
      <w:pPr>
        <w:pStyle w:val="a3"/>
        <w:tabs>
          <w:tab w:val="left" w:pos="9356"/>
          <w:tab w:val="left" w:pos="9498"/>
        </w:tabs>
        <w:ind w:left="0" w:firstLine="567"/>
      </w:pPr>
      <w:r w:rsidRPr="00D03A73">
        <w:t>Предполагаемая</w:t>
      </w:r>
      <w:r w:rsidRPr="00D03A73">
        <w:rPr>
          <w:spacing w:val="1"/>
        </w:rPr>
        <w:t xml:space="preserve"> </w:t>
      </w:r>
      <w:r w:rsidRPr="00D03A73">
        <w:t>реакция</w:t>
      </w:r>
      <w:r w:rsidRPr="00D03A73">
        <w:rPr>
          <w:spacing w:val="1"/>
        </w:rPr>
        <w:t xml:space="preserve"> </w:t>
      </w:r>
      <w:r w:rsidRPr="00D03A73">
        <w:t>горения</w:t>
      </w:r>
      <w:r w:rsidRPr="00D03A73">
        <w:rPr>
          <w:spacing w:val="1"/>
        </w:rPr>
        <w:t xml:space="preserve"> </w:t>
      </w:r>
      <w:r w:rsidRPr="00D03A73">
        <w:t>данной</w:t>
      </w:r>
      <w:r w:rsidRPr="00D03A73">
        <w:rPr>
          <w:spacing w:val="1"/>
        </w:rPr>
        <w:t xml:space="preserve"> </w:t>
      </w:r>
      <w:r w:rsidR="002D1083">
        <w:t>двойной</w:t>
      </w:r>
      <w:r w:rsidRPr="00D03A73">
        <w:rPr>
          <w:spacing w:val="1"/>
        </w:rPr>
        <w:t xml:space="preserve"> </w:t>
      </w:r>
      <w:r w:rsidRPr="00D03A73">
        <w:t>смеси</w:t>
      </w:r>
      <w:r w:rsidRPr="00D03A73">
        <w:rPr>
          <w:spacing w:val="1"/>
        </w:rPr>
        <w:t xml:space="preserve"> </w:t>
      </w:r>
      <w:r w:rsidRPr="00D03A73">
        <w:t>выражается</w:t>
      </w:r>
      <w:r w:rsidRPr="00D03A73">
        <w:rPr>
          <w:spacing w:val="1"/>
        </w:rPr>
        <w:t xml:space="preserve"> </w:t>
      </w:r>
      <w:r w:rsidRPr="00D03A73">
        <w:t>следующим</w:t>
      </w:r>
      <w:r w:rsidRPr="00D03A73">
        <w:rPr>
          <w:spacing w:val="-1"/>
        </w:rPr>
        <w:t xml:space="preserve"> </w:t>
      </w:r>
      <w:r w:rsidR="00F51482">
        <w:t>уравнениями.</w:t>
      </w:r>
    </w:p>
    <w:p w:rsidR="00B345E6" w:rsidRPr="00D03A73" w:rsidRDefault="00B345E6" w:rsidP="001D7117">
      <w:pPr>
        <w:pStyle w:val="a3"/>
        <w:tabs>
          <w:tab w:val="left" w:pos="9356"/>
          <w:tab w:val="left" w:pos="9498"/>
        </w:tabs>
        <w:ind w:left="0" w:firstLine="567"/>
        <w:jc w:val="left"/>
        <w:rPr>
          <w:sz w:val="27"/>
        </w:rPr>
      </w:pPr>
    </w:p>
    <w:p w:rsidR="00F51482" w:rsidRDefault="00F51482" w:rsidP="001D7117">
      <w:pPr>
        <w:tabs>
          <w:tab w:val="left" w:pos="9356"/>
          <w:tab w:val="left" w:pos="9498"/>
        </w:tabs>
        <w:ind w:firstLine="567"/>
        <w:jc w:val="both"/>
        <w:rPr>
          <w:sz w:val="28"/>
          <w:szCs w:val="28"/>
        </w:rPr>
      </w:pPr>
      <w:r>
        <w:rPr>
          <w:sz w:val="28"/>
          <w:szCs w:val="28"/>
        </w:rPr>
        <w:t>Реакция разложения ПХА:</w:t>
      </w:r>
    </w:p>
    <w:p w:rsidR="00F51482" w:rsidRDefault="00F51482" w:rsidP="001D7117">
      <w:pPr>
        <w:tabs>
          <w:tab w:val="left" w:pos="9356"/>
          <w:tab w:val="left" w:pos="9498"/>
        </w:tabs>
        <w:ind w:firstLine="567"/>
        <w:jc w:val="both"/>
        <w:rPr>
          <w:sz w:val="28"/>
          <w:szCs w:val="28"/>
        </w:rPr>
      </w:pPr>
    </w:p>
    <w:p w:rsidR="00F51482" w:rsidRPr="006535D5" w:rsidRDefault="00AE156C" w:rsidP="00AE156C">
      <w:pPr>
        <w:tabs>
          <w:tab w:val="center" w:pos="4679"/>
          <w:tab w:val="left" w:pos="8535"/>
          <w:tab w:val="left" w:pos="9356"/>
          <w:tab w:val="left" w:pos="9498"/>
        </w:tabs>
        <w:rPr>
          <w:sz w:val="28"/>
          <w:szCs w:val="28"/>
        </w:rPr>
      </w:pPr>
      <w:r w:rsidRPr="000C5CDC">
        <w:rPr>
          <w:sz w:val="28"/>
          <w:szCs w:val="28"/>
        </w:rPr>
        <w:tab/>
      </w:r>
      <w:r w:rsidR="00F51482" w:rsidRPr="006535D5">
        <w:rPr>
          <w:sz w:val="28"/>
          <w:szCs w:val="28"/>
        </w:rPr>
        <w:t>2</w:t>
      </w:r>
      <w:r w:rsidR="00F51482" w:rsidRPr="00F768CE">
        <w:rPr>
          <w:sz w:val="28"/>
          <w:szCs w:val="28"/>
          <w:lang w:val="en-US"/>
        </w:rPr>
        <w:t>NH</w:t>
      </w:r>
      <w:r w:rsidR="00F51482" w:rsidRPr="006535D5">
        <w:rPr>
          <w:sz w:val="28"/>
          <w:szCs w:val="28"/>
          <w:vertAlign w:val="subscript"/>
        </w:rPr>
        <w:t>4</w:t>
      </w:r>
      <w:r w:rsidR="00F51482" w:rsidRPr="00F768CE">
        <w:rPr>
          <w:sz w:val="28"/>
          <w:szCs w:val="28"/>
          <w:lang w:val="en-US"/>
        </w:rPr>
        <w:t>ClO</w:t>
      </w:r>
      <w:r w:rsidR="00F51482" w:rsidRPr="006535D5">
        <w:rPr>
          <w:sz w:val="28"/>
          <w:szCs w:val="28"/>
          <w:vertAlign w:val="subscript"/>
        </w:rPr>
        <w:t>4</w:t>
      </w:r>
      <w:r w:rsidR="00F51482" w:rsidRPr="006535D5">
        <w:rPr>
          <w:sz w:val="28"/>
          <w:szCs w:val="28"/>
        </w:rPr>
        <w:t>→</w:t>
      </w:r>
      <w:r w:rsidR="00F51482" w:rsidRPr="00F768CE">
        <w:rPr>
          <w:sz w:val="28"/>
          <w:szCs w:val="28"/>
          <w:lang w:val="en-US"/>
        </w:rPr>
        <w:t>N</w:t>
      </w:r>
      <w:r w:rsidR="00F51482" w:rsidRPr="006535D5">
        <w:rPr>
          <w:sz w:val="28"/>
          <w:szCs w:val="28"/>
          <w:vertAlign w:val="subscript"/>
        </w:rPr>
        <w:t>2</w:t>
      </w:r>
      <w:r w:rsidR="00F51482" w:rsidRPr="006535D5">
        <w:rPr>
          <w:sz w:val="28"/>
          <w:szCs w:val="28"/>
        </w:rPr>
        <w:t xml:space="preserve"> + </w:t>
      </w:r>
      <w:r w:rsidR="00F51482" w:rsidRPr="00F768CE">
        <w:rPr>
          <w:sz w:val="28"/>
          <w:szCs w:val="28"/>
          <w:lang w:val="en-US"/>
        </w:rPr>
        <w:t>Cl</w:t>
      </w:r>
      <w:r w:rsidR="00F51482" w:rsidRPr="006535D5">
        <w:rPr>
          <w:sz w:val="28"/>
          <w:szCs w:val="28"/>
          <w:vertAlign w:val="subscript"/>
        </w:rPr>
        <w:t>2</w:t>
      </w:r>
      <w:r w:rsidR="00F51482" w:rsidRPr="006535D5">
        <w:rPr>
          <w:sz w:val="28"/>
          <w:szCs w:val="28"/>
        </w:rPr>
        <w:t xml:space="preserve"> + 2</w:t>
      </w:r>
      <w:r w:rsidR="00F51482" w:rsidRPr="00F768CE">
        <w:rPr>
          <w:sz w:val="28"/>
          <w:szCs w:val="28"/>
          <w:lang w:val="en-US"/>
        </w:rPr>
        <w:t>O</w:t>
      </w:r>
      <w:r w:rsidR="00F51482" w:rsidRPr="006535D5">
        <w:rPr>
          <w:sz w:val="28"/>
          <w:szCs w:val="28"/>
          <w:vertAlign w:val="subscript"/>
        </w:rPr>
        <w:t>2</w:t>
      </w:r>
      <w:r w:rsidR="00F51482" w:rsidRPr="006535D5">
        <w:rPr>
          <w:sz w:val="28"/>
          <w:szCs w:val="28"/>
        </w:rPr>
        <w:t xml:space="preserve"> + 4</w:t>
      </w:r>
      <w:r w:rsidR="00F51482" w:rsidRPr="00F768CE">
        <w:rPr>
          <w:sz w:val="28"/>
          <w:szCs w:val="28"/>
          <w:lang w:val="en-US"/>
        </w:rPr>
        <w:t>H</w:t>
      </w:r>
      <w:r w:rsidR="00F51482" w:rsidRPr="006535D5">
        <w:rPr>
          <w:sz w:val="28"/>
          <w:szCs w:val="28"/>
          <w:vertAlign w:val="subscript"/>
        </w:rPr>
        <w:t>2</w:t>
      </w:r>
      <w:r w:rsidR="00F51482" w:rsidRPr="00F768CE">
        <w:rPr>
          <w:sz w:val="28"/>
          <w:szCs w:val="28"/>
          <w:lang w:val="en-US"/>
        </w:rPr>
        <w:t>O</w:t>
      </w:r>
      <w:r w:rsidRPr="006535D5">
        <w:rPr>
          <w:sz w:val="28"/>
          <w:szCs w:val="28"/>
        </w:rPr>
        <w:tab/>
        <w:t xml:space="preserve">    </w:t>
      </w:r>
      <w:r w:rsidR="009E32A6" w:rsidRPr="006535D5">
        <w:rPr>
          <w:sz w:val="28"/>
          <w:szCs w:val="28"/>
        </w:rPr>
        <w:t>(3.11</w:t>
      </w:r>
      <w:r w:rsidRPr="006535D5">
        <w:rPr>
          <w:sz w:val="28"/>
          <w:szCs w:val="28"/>
        </w:rPr>
        <w:t>)</w:t>
      </w:r>
    </w:p>
    <w:p w:rsidR="00F51482" w:rsidRPr="006535D5" w:rsidRDefault="00F51482" w:rsidP="00AE156C">
      <w:pPr>
        <w:tabs>
          <w:tab w:val="left" w:pos="9356"/>
          <w:tab w:val="left" w:pos="9498"/>
        </w:tabs>
        <w:ind w:firstLine="567"/>
        <w:jc w:val="center"/>
        <w:rPr>
          <w:sz w:val="28"/>
          <w:szCs w:val="28"/>
        </w:rPr>
      </w:pPr>
    </w:p>
    <w:p w:rsidR="00F51482" w:rsidRDefault="00F51482" w:rsidP="001D7117">
      <w:pPr>
        <w:tabs>
          <w:tab w:val="left" w:pos="9356"/>
          <w:tab w:val="left" w:pos="9498"/>
        </w:tabs>
        <w:ind w:firstLine="567"/>
        <w:jc w:val="both"/>
        <w:rPr>
          <w:sz w:val="28"/>
          <w:szCs w:val="28"/>
        </w:rPr>
      </w:pPr>
      <w:r>
        <w:rPr>
          <w:sz w:val="28"/>
          <w:szCs w:val="28"/>
        </w:rPr>
        <w:t>Реакция окисления ПЭ:</w:t>
      </w:r>
    </w:p>
    <w:p w:rsidR="00F51482" w:rsidRDefault="00F51482" w:rsidP="001D7117">
      <w:pPr>
        <w:tabs>
          <w:tab w:val="left" w:pos="9356"/>
          <w:tab w:val="left" w:pos="9498"/>
        </w:tabs>
        <w:ind w:firstLine="567"/>
        <w:jc w:val="both"/>
        <w:rPr>
          <w:sz w:val="28"/>
          <w:szCs w:val="28"/>
        </w:rPr>
      </w:pPr>
    </w:p>
    <w:p w:rsidR="00F51482" w:rsidRPr="00AE156C" w:rsidRDefault="008F5A9A" w:rsidP="008F5A9A">
      <w:pPr>
        <w:tabs>
          <w:tab w:val="left" w:pos="3105"/>
          <w:tab w:val="left" w:pos="3300"/>
          <w:tab w:val="left" w:pos="3570"/>
          <w:tab w:val="center" w:pos="4679"/>
          <w:tab w:val="left" w:pos="8670"/>
          <w:tab w:val="right" w:pos="9358"/>
          <w:tab w:val="left" w:pos="9498"/>
        </w:tabs>
        <w:rPr>
          <w:sz w:val="28"/>
          <w:szCs w:val="28"/>
        </w:rPr>
      </w:pPr>
      <w:r>
        <w:rPr>
          <w:sz w:val="28"/>
          <w:szCs w:val="28"/>
        </w:rPr>
        <w:tab/>
      </w:r>
      <w:r w:rsidR="00F51482" w:rsidRPr="001431A0">
        <w:rPr>
          <w:sz w:val="28"/>
          <w:szCs w:val="28"/>
        </w:rPr>
        <w:t>(</w:t>
      </w:r>
      <w:r w:rsidR="00F51482" w:rsidRPr="004C1574">
        <w:rPr>
          <w:sz w:val="28"/>
          <w:szCs w:val="28"/>
          <w:lang w:val="en-GB"/>
        </w:rPr>
        <w:t>C</w:t>
      </w:r>
      <w:r w:rsidR="00F51482" w:rsidRPr="001431A0">
        <w:rPr>
          <w:sz w:val="28"/>
          <w:szCs w:val="28"/>
          <w:vertAlign w:val="subscript"/>
        </w:rPr>
        <w:t>2</w:t>
      </w:r>
      <w:r w:rsidR="00F51482" w:rsidRPr="004C1574">
        <w:rPr>
          <w:sz w:val="28"/>
          <w:szCs w:val="28"/>
          <w:lang w:val="en-GB"/>
        </w:rPr>
        <w:t>H</w:t>
      </w:r>
      <w:r w:rsidR="00F51482" w:rsidRPr="001431A0">
        <w:rPr>
          <w:sz w:val="28"/>
          <w:szCs w:val="28"/>
          <w:vertAlign w:val="subscript"/>
        </w:rPr>
        <w:t>4</w:t>
      </w:r>
      <w:r w:rsidR="00F51482" w:rsidRPr="001431A0">
        <w:rPr>
          <w:sz w:val="28"/>
          <w:szCs w:val="28"/>
        </w:rPr>
        <w:t>)</w:t>
      </w:r>
      <w:r w:rsidR="00F51482" w:rsidRPr="005F674C">
        <w:rPr>
          <w:sz w:val="28"/>
          <w:szCs w:val="28"/>
          <w:vertAlign w:val="subscript"/>
          <w:lang w:val="en-GB"/>
        </w:rPr>
        <w:t>n</w:t>
      </w:r>
      <w:r w:rsidR="00F51482">
        <w:rPr>
          <w:sz w:val="28"/>
          <w:szCs w:val="28"/>
        </w:rPr>
        <w:t xml:space="preserve"> + 3</w:t>
      </w:r>
      <w:r w:rsidR="00F51482" w:rsidRPr="004C1574">
        <w:rPr>
          <w:sz w:val="28"/>
          <w:szCs w:val="28"/>
          <w:lang w:val="pt-BR"/>
        </w:rPr>
        <w:t>O</w:t>
      </w:r>
      <w:r w:rsidR="00F51482" w:rsidRPr="001431A0">
        <w:rPr>
          <w:sz w:val="28"/>
          <w:szCs w:val="28"/>
          <w:vertAlign w:val="subscript"/>
        </w:rPr>
        <w:t>2</w:t>
      </w:r>
      <w:r w:rsidR="00F51482" w:rsidRPr="00192EC1">
        <w:rPr>
          <w:sz w:val="28"/>
          <w:szCs w:val="28"/>
        </w:rPr>
        <w:t>→</w:t>
      </w:r>
      <w:r w:rsidR="00F51482" w:rsidRPr="001E7D80">
        <w:rPr>
          <w:sz w:val="28"/>
          <w:szCs w:val="28"/>
          <w:lang w:val="pt-BR"/>
        </w:rPr>
        <w:t xml:space="preserve"> </w:t>
      </w:r>
      <w:r w:rsidR="00F51482">
        <w:rPr>
          <w:sz w:val="28"/>
          <w:szCs w:val="28"/>
        </w:rPr>
        <w:t>2</w:t>
      </w:r>
      <w:r w:rsidR="00F51482" w:rsidRPr="004C1574">
        <w:rPr>
          <w:sz w:val="28"/>
          <w:szCs w:val="28"/>
          <w:lang w:val="pt-BR"/>
        </w:rPr>
        <w:t>CO</w:t>
      </w:r>
      <w:r w:rsidR="00F51482" w:rsidRPr="001431A0">
        <w:rPr>
          <w:sz w:val="28"/>
          <w:szCs w:val="28"/>
          <w:vertAlign w:val="subscript"/>
        </w:rPr>
        <w:t>2</w:t>
      </w:r>
      <w:r w:rsidR="00F51482">
        <w:rPr>
          <w:sz w:val="28"/>
          <w:szCs w:val="28"/>
          <w:vertAlign w:val="subscript"/>
        </w:rPr>
        <w:t xml:space="preserve"> </w:t>
      </w:r>
      <w:r w:rsidR="00F51482">
        <w:rPr>
          <w:sz w:val="28"/>
          <w:szCs w:val="28"/>
        </w:rPr>
        <w:t>+ 2</w:t>
      </w:r>
      <w:r w:rsidR="00F51482" w:rsidRPr="004C1574">
        <w:rPr>
          <w:sz w:val="28"/>
          <w:szCs w:val="28"/>
          <w:lang w:val="pt-BR"/>
        </w:rPr>
        <w:t>H</w:t>
      </w:r>
      <w:r w:rsidR="00F51482" w:rsidRPr="001431A0">
        <w:rPr>
          <w:sz w:val="28"/>
          <w:szCs w:val="28"/>
          <w:vertAlign w:val="subscript"/>
        </w:rPr>
        <w:t>2</w:t>
      </w:r>
      <w:r w:rsidR="00F51482" w:rsidRPr="004C1574">
        <w:rPr>
          <w:sz w:val="28"/>
          <w:szCs w:val="28"/>
          <w:lang w:val="pt-BR"/>
        </w:rPr>
        <w:t>O</w:t>
      </w:r>
      <w:r>
        <w:rPr>
          <w:sz w:val="28"/>
          <w:szCs w:val="28"/>
          <w:lang w:val="pt-BR"/>
        </w:rPr>
        <w:tab/>
      </w:r>
      <w:r>
        <w:rPr>
          <w:sz w:val="28"/>
          <w:szCs w:val="28"/>
          <w:lang w:val="pt-BR"/>
        </w:rPr>
        <w:tab/>
      </w:r>
      <w:r w:rsidR="009E32A6">
        <w:rPr>
          <w:sz w:val="28"/>
          <w:szCs w:val="28"/>
        </w:rPr>
        <w:t xml:space="preserve">  (3.12</w:t>
      </w:r>
      <w:r>
        <w:rPr>
          <w:sz w:val="28"/>
          <w:szCs w:val="28"/>
        </w:rPr>
        <w:t>)</w:t>
      </w:r>
      <w:r>
        <w:rPr>
          <w:sz w:val="28"/>
          <w:szCs w:val="28"/>
          <w:lang w:val="pt-BR"/>
        </w:rPr>
        <w:tab/>
      </w:r>
    </w:p>
    <w:p w:rsidR="00F51482" w:rsidRDefault="00F51482" w:rsidP="001D7117">
      <w:pPr>
        <w:tabs>
          <w:tab w:val="left" w:pos="3570"/>
          <w:tab w:val="left" w:pos="9356"/>
          <w:tab w:val="left" w:pos="9498"/>
        </w:tabs>
        <w:ind w:firstLine="567"/>
        <w:jc w:val="both"/>
        <w:rPr>
          <w:sz w:val="28"/>
          <w:szCs w:val="28"/>
          <w:lang w:val="pt-BR"/>
        </w:rPr>
      </w:pPr>
    </w:p>
    <w:p w:rsidR="00F51482" w:rsidRPr="00F768CE" w:rsidRDefault="00F51482" w:rsidP="001D7117">
      <w:pPr>
        <w:tabs>
          <w:tab w:val="left" w:pos="3570"/>
          <w:tab w:val="left" w:pos="9356"/>
          <w:tab w:val="left" w:pos="9498"/>
        </w:tabs>
        <w:ind w:firstLine="567"/>
        <w:jc w:val="both"/>
        <w:rPr>
          <w:sz w:val="28"/>
          <w:szCs w:val="28"/>
        </w:rPr>
      </w:pPr>
      <w:r w:rsidRPr="001E7D80">
        <w:rPr>
          <w:sz w:val="28"/>
          <w:szCs w:val="28"/>
        </w:rPr>
        <w:t xml:space="preserve">Из этого, суммарная реакция двойной смеси </w:t>
      </w:r>
      <w:r>
        <w:rPr>
          <w:sz w:val="28"/>
          <w:szCs w:val="28"/>
        </w:rPr>
        <w:t>ПХА-ПЭ:</w:t>
      </w:r>
    </w:p>
    <w:p w:rsidR="00F51482" w:rsidRPr="00F768CE" w:rsidRDefault="00F51482" w:rsidP="001D7117">
      <w:pPr>
        <w:tabs>
          <w:tab w:val="left" w:pos="9356"/>
          <w:tab w:val="left" w:pos="9498"/>
        </w:tabs>
        <w:ind w:firstLine="567"/>
        <w:jc w:val="both"/>
        <w:rPr>
          <w:sz w:val="28"/>
          <w:szCs w:val="28"/>
        </w:rPr>
      </w:pPr>
    </w:p>
    <w:p w:rsidR="00F51482" w:rsidRPr="008F5A9A" w:rsidRDefault="008F5A9A" w:rsidP="008F5A9A">
      <w:pPr>
        <w:tabs>
          <w:tab w:val="center" w:pos="4679"/>
          <w:tab w:val="left" w:pos="8625"/>
          <w:tab w:val="left" w:pos="9356"/>
          <w:tab w:val="left" w:pos="9498"/>
        </w:tabs>
        <w:rPr>
          <w:sz w:val="28"/>
          <w:szCs w:val="28"/>
          <w:lang w:val="en-US"/>
        </w:rPr>
      </w:pPr>
      <w:r w:rsidRPr="000C5CDC">
        <w:rPr>
          <w:sz w:val="28"/>
          <w:szCs w:val="28"/>
        </w:rPr>
        <w:tab/>
      </w:r>
      <w:r w:rsidR="00F51482" w:rsidRPr="004C1574">
        <w:rPr>
          <w:sz w:val="28"/>
          <w:szCs w:val="28"/>
          <w:lang w:val="en-US"/>
        </w:rPr>
        <w:t>12NH</w:t>
      </w:r>
      <w:r w:rsidR="00F51482" w:rsidRPr="004C1574">
        <w:rPr>
          <w:sz w:val="28"/>
          <w:szCs w:val="28"/>
          <w:vertAlign w:val="subscript"/>
          <w:lang w:val="en-US"/>
        </w:rPr>
        <w:t>4</w:t>
      </w:r>
      <w:r w:rsidR="00F51482" w:rsidRPr="004C1574">
        <w:rPr>
          <w:sz w:val="28"/>
          <w:szCs w:val="28"/>
          <w:lang w:val="en-US"/>
        </w:rPr>
        <w:t>ClO</w:t>
      </w:r>
      <w:r w:rsidR="00F51482" w:rsidRPr="004C1574">
        <w:rPr>
          <w:sz w:val="28"/>
          <w:szCs w:val="28"/>
          <w:vertAlign w:val="subscript"/>
          <w:lang w:val="en-US"/>
        </w:rPr>
        <w:t xml:space="preserve">4 </w:t>
      </w:r>
      <w:r w:rsidR="00F51482" w:rsidRPr="004C1574">
        <w:rPr>
          <w:sz w:val="28"/>
          <w:szCs w:val="28"/>
          <w:lang w:val="en-US"/>
        </w:rPr>
        <w:t>+</w:t>
      </w:r>
      <w:r w:rsidR="00F51482" w:rsidRPr="004C1574">
        <w:rPr>
          <w:sz w:val="28"/>
          <w:szCs w:val="28"/>
          <w:lang w:val="en-GB"/>
        </w:rPr>
        <w:t xml:space="preserve"> 5(C</w:t>
      </w:r>
      <w:r w:rsidR="00F51482" w:rsidRPr="004C1574">
        <w:rPr>
          <w:sz w:val="28"/>
          <w:szCs w:val="28"/>
          <w:vertAlign w:val="subscript"/>
          <w:lang w:val="en-GB"/>
        </w:rPr>
        <w:t>2</w:t>
      </w:r>
      <w:r w:rsidR="00F51482" w:rsidRPr="004C1574">
        <w:rPr>
          <w:sz w:val="28"/>
          <w:szCs w:val="28"/>
          <w:lang w:val="en-GB"/>
        </w:rPr>
        <w:t>H</w:t>
      </w:r>
      <w:r w:rsidR="00F51482" w:rsidRPr="004C1574">
        <w:rPr>
          <w:sz w:val="28"/>
          <w:szCs w:val="28"/>
          <w:vertAlign w:val="subscript"/>
          <w:lang w:val="en-US"/>
        </w:rPr>
        <w:t>4</w:t>
      </w:r>
      <w:r w:rsidR="00F51482" w:rsidRPr="004C1574">
        <w:rPr>
          <w:sz w:val="28"/>
          <w:szCs w:val="28"/>
          <w:lang w:val="en-GB"/>
        </w:rPr>
        <w:t>)n</w:t>
      </w:r>
      <w:r w:rsidR="00F51482" w:rsidRPr="004C1574">
        <w:rPr>
          <w:sz w:val="28"/>
          <w:szCs w:val="28"/>
          <w:lang w:val="en-US"/>
        </w:rPr>
        <w:t>→</w:t>
      </w:r>
      <w:r w:rsidR="00F51482" w:rsidRPr="004C1574">
        <w:rPr>
          <w:sz w:val="28"/>
          <w:szCs w:val="28"/>
          <w:lang w:val="pt-BR"/>
        </w:rPr>
        <w:t>12HCl + 28H</w:t>
      </w:r>
      <w:r w:rsidR="00F51482" w:rsidRPr="004C1574">
        <w:rPr>
          <w:sz w:val="28"/>
          <w:szCs w:val="28"/>
          <w:vertAlign w:val="subscript"/>
          <w:lang w:val="en-GB"/>
        </w:rPr>
        <w:t>2</w:t>
      </w:r>
      <w:r w:rsidR="00F51482" w:rsidRPr="004C1574">
        <w:rPr>
          <w:sz w:val="28"/>
          <w:szCs w:val="28"/>
          <w:lang w:val="pt-BR"/>
        </w:rPr>
        <w:t>O + 10CO</w:t>
      </w:r>
      <w:r w:rsidR="00F51482" w:rsidRPr="004C1574">
        <w:rPr>
          <w:sz w:val="28"/>
          <w:szCs w:val="28"/>
          <w:vertAlign w:val="subscript"/>
          <w:lang w:val="en-GB"/>
        </w:rPr>
        <w:t>2</w:t>
      </w:r>
      <w:r w:rsidR="00F51482" w:rsidRPr="004C1574">
        <w:rPr>
          <w:sz w:val="28"/>
          <w:szCs w:val="28"/>
          <w:lang w:val="pt-BR"/>
        </w:rPr>
        <w:t xml:space="preserve"> + 6N</w:t>
      </w:r>
      <w:r w:rsidR="00F51482" w:rsidRPr="004C1574">
        <w:rPr>
          <w:sz w:val="28"/>
          <w:szCs w:val="28"/>
          <w:vertAlign w:val="subscript"/>
          <w:lang w:val="en-GB"/>
        </w:rPr>
        <w:t>2</w:t>
      </w:r>
      <w:r>
        <w:rPr>
          <w:sz w:val="28"/>
          <w:szCs w:val="28"/>
          <w:vertAlign w:val="subscript"/>
          <w:lang w:val="en-GB"/>
        </w:rPr>
        <w:tab/>
      </w:r>
      <w:r w:rsidRPr="008F5A9A">
        <w:rPr>
          <w:sz w:val="28"/>
          <w:szCs w:val="28"/>
          <w:vertAlign w:val="subscript"/>
          <w:lang w:val="en-US"/>
        </w:rPr>
        <w:t xml:space="preserve">    </w:t>
      </w:r>
      <w:r w:rsidR="009E32A6">
        <w:rPr>
          <w:sz w:val="28"/>
          <w:szCs w:val="28"/>
          <w:lang w:val="en-US"/>
        </w:rPr>
        <w:t>(</w:t>
      </w:r>
      <w:r w:rsidR="009E32A6" w:rsidRPr="009E32A6">
        <w:rPr>
          <w:sz w:val="28"/>
          <w:szCs w:val="28"/>
          <w:lang w:val="en-US"/>
        </w:rPr>
        <w:t>3.13</w:t>
      </w:r>
      <w:r w:rsidRPr="008F5A9A">
        <w:rPr>
          <w:sz w:val="28"/>
          <w:szCs w:val="28"/>
          <w:lang w:val="en-US"/>
        </w:rPr>
        <w:t>)</w:t>
      </w:r>
    </w:p>
    <w:p w:rsidR="00B345E6" w:rsidRPr="00BE23D1" w:rsidRDefault="00B345E6" w:rsidP="001D7117">
      <w:pPr>
        <w:pStyle w:val="a3"/>
        <w:tabs>
          <w:tab w:val="left" w:pos="9356"/>
          <w:tab w:val="left" w:pos="9498"/>
        </w:tabs>
        <w:ind w:left="0" w:firstLine="567"/>
        <w:jc w:val="left"/>
        <w:rPr>
          <w:color w:val="FF0000"/>
          <w:lang w:val="en-US"/>
        </w:rPr>
      </w:pPr>
    </w:p>
    <w:p w:rsidR="00B345E6" w:rsidRDefault="00C007E1" w:rsidP="00C007E1">
      <w:pPr>
        <w:pStyle w:val="a3"/>
        <w:tabs>
          <w:tab w:val="left" w:pos="9356"/>
          <w:tab w:val="left" w:pos="9498"/>
        </w:tabs>
        <w:ind w:left="0" w:firstLine="567"/>
        <w:rPr>
          <w:color w:val="000000" w:themeColor="text1"/>
        </w:rPr>
      </w:pPr>
      <w:r w:rsidRPr="00C007E1">
        <w:rPr>
          <w:color w:val="000000" w:themeColor="text1"/>
        </w:rPr>
        <w:t>Были проведены экспериментальные исследования, направленные на определение скорости горения и температуры горения двойной смеси NH</w:t>
      </w:r>
      <w:r w:rsidRPr="00C007E1">
        <w:rPr>
          <w:color w:val="000000" w:themeColor="text1"/>
          <w:vertAlign w:val="subscript"/>
        </w:rPr>
        <w:t>4</w:t>
      </w:r>
      <w:r w:rsidRPr="00C007E1">
        <w:rPr>
          <w:color w:val="000000" w:themeColor="text1"/>
        </w:rPr>
        <w:t>ClO</w:t>
      </w:r>
      <w:r w:rsidRPr="00C007E1">
        <w:rPr>
          <w:color w:val="000000" w:themeColor="text1"/>
          <w:vertAlign w:val="subscript"/>
        </w:rPr>
        <w:t>4</w:t>
      </w:r>
      <w:r w:rsidRPr="00C007E1">
        <w:rPr>
          <w:color w:val="000000" w:themeColor="text1"/>
        </w:rPr>
        <w:t>-ПЭ и тройной смеси NH</w:t>
      </w:r>
      <w:r w:rsidRPr="00C007E1">
        <w:rPr>
          <w:color w:val="000000" w:themeColor="text1"/>
          <w:vertAlign w:val="subscript"/>
        </w:rPr>
        <w:t>4</w:t>
      </w:r>
      <w:r w:rsidRPr="00C007E1">
        <w:rPr>
          <w:color w:val="000000" w:themeColor="text1"/>
        </w:rPr>
        <w:t>ClO</w:t>
      </w:r>
      <w:r w:rsidRPr="00C007E1">
        <w:rPr>
          <w:color w:val="000000" w:themeColor="text1"/>
          <w:vertAlign w:val="subscript"/>
        </w:rPr>
        <w:t>4</w:t>
      </w:r>
      <w:r w:rsidRPr="00C007E1">
        <w:rPr>
          <w:color w:val="000000" w:themeColor="text1"/>
        </w:rPr>
        <w:t>-ПЭ-Mg. Образцы пиротехнических составов, полученных в результате экспериментов, были подвергнуты сжиганию на атмосферном воздухе. Результаты экспериме</w:t>
      </w:r>
      <w:r>
        <w:rPr>
          <w:color w:val="000000" w:themeColor="text1"/>
        </w:rPr>
        <w:t>нтов были занесены в таблицу</w:t>
      </w:r>
      <w:r w:rsidR="00D23BE0">
        <w:rPr>
          <w:color w:val="000000" w:themeColor="text1"/>
        </w:rPr>
        <w:t xml:space="preserve"> 1</w:t>
      </w:r>
      <w:r w:rsidR="00357F05">
        <w:rPr>
          <w:color w:val="000000" w:themeColor="text1"/>
        </w:rPr>
        <w:t>4</w:t>
      </w:r>
      <w:r w:rsidRPr="00C007E1">
        <w:rPr>
          <w:color w:val="000000" w:themeColor="text1"/>
        </w:rPr>
        <w:t>.</w:t>
      </w:r>
    </w:p>
    <w:p w:rsidR="00C007E1" w:rsidRPr="00F13F8C" w:rsidRDefault="00C007E1" w:rsidP="001D7117">
      <w:pPr>
        <w:pStyle w:val="a3"/>
        <w:tabs>
          <w:tab w:val="left" w:pos="9356"/>
          <w:tab w:val="left" w:pos="9498"/>
        </w:tabs>
        <w:ind w:left="0" w:firstLine="567"/>
        <w:jc w:val="left"/>
        <w:rPr>
          <w:color w:val="000000" w:themeColor="text1"/>
        </w:rPr>
      </w:pPr>
    </w:p>
    <w:p w:rsidR="00B345E6" w:rsidRDefault="00B345E6" w:rsidP="00A65C87">
      <w:pPr>
        <w:pStyle w:val="a3"/>
        <w:tabs>
          <w:tab w:val="left" w:pos="9356"/>
          <w:tab w:val="left" w:pos="9498"/>
        </w:tabs>
        <w:ind w:left="0"/>
        <w:rPr>
          <w:color w:val="000000" w:themeColor="text1"/>
        </w:rPr>
      </w:pPr>
      <w:r w:rsidRPr="00F13F8C">
        <w:rPr>
          <w:color w:val="000000" w:themeColor="text1"/>
        </w:rPr>
        <w:t>Таблица</w:t>
      </w:r>
      <w:r w:rsidRPr="00F13F8C">
        <w:rPr>
          <w:color w:val="000000" w:themeColor="text1"/>
          <w:spacing w:val="39"/>
        </w:rPr>
        <w:t xml:space="preserve"> </w:t>
      </w:r>
      <w:r w:rsidR="00D23BE0">
        <w:rPr>
          <w:color w:val="000000" w:themeColor="text1"/>
        </w:rPr>
        <w:t>1</w:t>
      </w:r>
      <w:r w:rsidR="00357F05">
        <w:rPr>
          <w:color w:val="000000" w:themeColor="text1"/>
        </w:rPr>
        <w:t>4</w:t>
      </w:r>
      <w:r w:rsidRPr="00F13F8C">
        <w:rPr>
          <w:color w:val="000000" w:themeColor="text1"/>
          <w:spacing w:val="41"/>
        </w:rPr>
        <w:t xml:space="preserve"> </w:t>
      </w:r>
      <w:r w:rsidR="007E28B6" w:rsidRPr="000E5A39">
        <w:t>–</w:t>
      </w:r>
      <w:r w:rsidRPr="00F13F8C">
        <w:rPr>
          <w:color w:val="000000" w:themeColor="text1"/>
          <w:spacing w:val="39"/>
        </w:rPr>
        <w:t xml:space="preserve"> </w:t>
      </w:r>
      <w:r w:rsidRPr="00F13F8C">
        <w:rPr>
          <w:color w:val="000000" w:themeColor="text1"/>
        </w:rPr>
        <w:t>Скорость</w:t>
      </w:r>
      <w:r w:rsidRPr="00F13F8C">
        <w:rPr>
          <w:color w:val="000000" w:themeColor="text1"/>
          <w:spacing w:val="38"/>
        </w:rPr>
        <w:t xml:space="preserve"> </w:t>
      </w:r>
      <w:r w:rsidRPr="00F13F8C">
        <w:rPr>
          <w:color w:val="000000" w:themeColor="text1"/>
        </w:rPr>
        <w:t>горения</w:t>
      </w:r>
      <w:r w:rsidRPr="00F13F8C">
        <w:rPr>
          <w:color w:val="000000" w:themeColor="text1"/>
          <w:spacing w:val="39"/>
        </w:rPr>
        <w:t xml:space="preserve"> </w:t>
      </w:r>
      <w:r w:rsidRPr="00F13F8C">
        <w:rPr>
          <w:color w:val="000000" w:themeColor="text1"/>
        </w:rPr>
        <w:t>и</w:t>
      </w:r>
      <w:r w:rsidRPr="00F13F8C">
        <w:rPr>
          <w:color w:val="000000" w:themeColor="text1"/>
          <w:spacing w:val="39"/>
        </w:rPr>
        <w:t xml:space="preserve"> </w:t>
      </w:r>
      <w:r w:rsidRPr="00F13F8C">
        <w:rPr>
          <w:color w:val="000000" w:themeColor="text1"/>
        </w:rPr>
        <w:t>температура</w:t>
      </w:r>
      <w:r w:rsidRPr="00F13F8C">
        <w:rPr>
          <w:color w:val="000000" w:themeColor="text1"/>
          <w:spacing w:val="39"/>
        </w:rPr>
        <w:t xml:space="preserve"> </w:t>
      </w:r>
      <w:r w:rsidRPr="00F13F8C">
        <w:rPr>
          <w:color w:val="000000" w:themeColor="text1"/>
        </w:rPr>
        <w:t>горения</w:t>
      </w:r>
      <w:r w:rsidRPr="00F13F8C">
        <w:rPr>
          <w:color w:val="000000" w:themeColor="text1"/>
          <w:spacing w:val="39"/>
        </w:rPr>
        <w:t xml:space="preserve"> </w:t>
      </w:r>
      <w:r w:rsidRPr="00F13F8C">
        <w:rPr>
          <w:color w:val="000000" w:themeColor="text1"/>
        </w:rPr>
        <w:t>газогенераторных</w:t>
      </w:r>
      <w:r w:rsidRPr="00F13F8C">
        <w:rPr>
          <w:color w:val="000000" w:themeColor="text1"/>
          <w:spacing w:val="-67"/>
        </w:rPr>
        <w:t xml:space="preserve"> </w:t>
      </w:r>
      <w:r w:rsidRPr="00F13F8C">
        <w:rPr>
          <w:color w:val="000000" w:themeColor="text1"/>
        </w:rPr>
        <w:t>составов</w:t>
      </w:r>
      <w:r w:rsidRPr="00F13F8C">
        <w:rPr>
          <w:color w:val="000000" w:themeColor="text1"/>
          <w:spacing w:val="-3"/>
        </w:rPr>
        <w:t xml:space="preserve"> </w:t>
      </w:r>
      <w:r w:rsidRPr="00F13F8C">
        <w:rPr>
          <w:color w:val="000000" w:themeColor="text1"/>
        </w:rPr>
        <w:t>на</w:t>
      </w:r>
      <w:r w:rsidRPr="00F13F8C">
        <w:rPr>
          <w:color w:val="000000" w:themeColor="text1"/>
          <w:spacing w:val="-3"/>
        </w:rPr>
        <w:t xml:space="preserve"> </w:t>
      </w:r>
      <w:r w:rsidRPr="00F13F8C">
        <w:rPr>
          <w:color w:val="000000" w:themeColor="text1"/>
        </w:rPr>
        <w:t>основе</w:t>
      </w:r>
      <w:r w:rsidRPr="00F13F8C">
        <w:rPr>
          <w:color w:val="000000" w:themeColor="text1"/>
          <w:spacing w:val="-4"/>
        </w:rPr>
        <w:t xml:space="preserve"> </w:t>
      </w:r>
      <w:r w:rsidR="00F13F8C" w:rsidRPr="00F13F8C">
        <w:rPr>
          <w:color w:val="000000" w:themeColor="text1"/>
        </w:rPr>
        <w:t>ПХА</w:t>
      </w:r>
    </w:p>
    <w:p w:rsidR="0057590B" w:rsidRPr="00A65C87" w:rsidRDefault="0057590B" w:rsidP="00A65C87">
      <w:pPr>
        <w:pStyle w:val="a3"/>
        <w:tabs>
          <w:tab w:val="left" w:pos="9356"/>
          <w:tab w:val="left" w:pos="9498"/>
        </w:tabs>
        <w:ind w:left="0"/>
        <w:rPr>
          <w:color w:val="000000" w:themeColor="text1"/>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4"/>
        <w:gridCol w:w="2410"/>
        <w:gridCol w:w="2594"/>
      </w:tblGrid>
      <w:tr w:rsidR="00BE23D1" w:rsidRPr="00BE23D1" w:rsidTr="0057590B">
        <w:trPr>
          <w:trHeight w:val="551"/>
        </w:trPr>
        <w:tc>
          <w:tcPr>
            <w:tcW w:w="4494" w:type="dxa"/>
            <w:vAlign w:val="center"/>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Состав</w:t>
            </w:r>
          </w:p>
        </w:tc>
        <w:tc>
          <w:tcPr>
            <w:tcW w:w="2410" w:type="dxa"/>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Скорость</w:t>
            </w:r>
            <w:r w:rsidRPr="007E28B6">
              <w:rPr>
                <w:spacing w:val="-3"/>
                <w:sz w:val="28"/>
                <w:szCs w:val="28"/>
              </w:rPr>
              <w:t xml:space="preserve"> </w:t>
            </w:r>
            <w:r w:rsidRPr="007E28B6">
              <w:rPr>
                <w:sz w:val="28"/>
                <w:szCs w:val="28"/>
              </w:rPr>
              <w:t>горения,</w:t>
            </w:r>
            <w:r w:rsidR="007E28B6" w:rsidRPr="007E28B6">
              <w:rPr>
                <w:sz w:val="28"/>
                <w:szCs w:val="28"/>
              </w:rPr>
              <w:t xml:space="preserve"> </w:t>
            </w:r>
            <w:r w:rsidRPr="007E28B6">
              <w:rPr>
                <w:sz w:val="28"/>
                <w:szCs w:val="28"/>
              </w:rPr>
              <w:t>мм</w:t>
            </w:r>
            <w:r w:rsidRPr="007E28B6">
              <w:rPr>
                <w:spacing w:val="-3"/>
                <w:sz w:val="28"/>
                <w:szCs w:val="28"/>
              </w:rPr>
              <w:t xml:space="preserve"> </w:t>
            </w:r>
            <w:r w:rsidRPr="007E28B6">
              <w:rPr>
                <w:sz w:val="28"/>
                <w:szCs w:val="28"/>
              </w:rPr>
              <w:t>/сек</w:t>
            </w:r>
          </w:p>
        </w:tc>
        <w:tc>
          <w:tcPr>
            <w:tcW w:w="2594" w:type="dxa"/>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Температура</w:t>
            </w:r>
            <w:r w:rsidRPr="007E28B6">
              <w:rPr>
                <w:spacing w:val="-4"/>
                <w:sz w:val="28"/>
                <w:szCs w:val="28"/>
              </w:rPr>
              <w:t xml:space="preserve"> </w:t>
            </w:r>
            <w:r w:rsidRPr="007E28B6">
              <w:rPr>
                <w:sz w:val="28"/>
                <w:szCs w:val="28"/>
              </w:rPr>
              <w:t>горения,</w:t>
            </w:r>
            <w:r w:rsidR="007E28B6" w:rsidRPr="007E28B6">
              <w:rPr>
                <w:sz w:val="28"/>
                <w:szCs w:val="28"/>
              </w:rPr>
              <w:t xml:space="preserve"> °С</w:t>
            </w:r>
          </w:p>
        </w:tc>
      </w:tr>
      <w:tr w:rsidR="00514573" w:rsidRPr="00BE23D1" w:rsidTr="0057590B">
        <w:trPr>
          <w:trHeight w:val="277"/>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3D758D">
              <w:rPr>
                <w:sz w:val="28"/>
                <w:szCs w:val="28"/>
                <w:lang w:val="kk-KZ"/>
              </w:rPr>
              <w:t>-85%, ПЭТФ-</w:t>
            </w:r>
            <w:r>
              <w:rPr>
                <w:sz w:val="28"/>
                <w:szCs w:val="28"/>
                <w:lang w:val="kk-KZ"/>
              </w:rPr>
              <w:t>15</w:t>
            </w:r>
            <w:r w:rsidRPr="00B221E4">
              <w:rPr>
                <w:sz w:val="28"/>
                <w:szCs w:val="28"/>
                <w:lang w:val="kk-KZ"/>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0,81</w:t>
            </w:r>
          </w:p>
        </w:tc>
        <w:tc>
          <w:tcPr>
            <w:tcW w:w="2594" w:type="dxa"/>
          </w:tcPr>
          <w:p w:rsidR="00514573" w:rsidRDefault="00514573" w:rsidP="00514573">
            <w:pPr>
              <w:tabs>
                <w:tab w:val="left" w:pos="9356"/>
                <w:tab w:val="left" w:pos="9498"/>
              </w:tabs>
              <w:jc w:val="center"/>
              <w:rPr>
                <w:sz w:val="28"/>
                <w:szCs w:val="28"/>
                <w:lang w:val="kk-KZ"/>
              </w:rPr>
            </w:pPr>
            <w:r>
              <w:rPr>
                <w:sz w:val="28"/>
                <w:szCs w:val="28"/>
                <w:lang w:val="kk-KZ"/>
              </w:rPr>
              <w:t>1760</w:t>
            </w:r>
          </w:p>
        </w:tc>
      </w:tr>
      <w:tr w:rsidR="00514573" w:rsidRPr="00BE23D1" w:rsidTr="0057590B">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3D758D">
              <w:rPr>
                <w:sz w:val="28"/>
                <w:szCs w:val="28"/>
                <w:lang w:val="kk-KZ"/>
              </w:rPr>
              <w:t>-85%, ПЭ-</w:t>
            </w:r>
            <w:r>
              <w:rPr>
                <w:sz w:val="28"/>
                <w:szCs w:val="28"/>
                <w:lang w:val="kk-KZ"/>
              </w:rPr>
              <w:t>15</w:t>
            </w:r>
            <w:r w:rsidRPr="00B221E4">
              <w:rPr>
                <w:sz w:val="28"/>
                <w:szCs w:val="28"/>
                <w:lang w:val="kk-KZ"/>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w:t>
            </w:r>
            <w:r w:rsidR="00514573" w:rsidRPr="007E28B6">
              <w:rPr>
                <w:sz w:val="28"/>
                <w:szCs w:val="28"/>
              </w:rPr>
              <w:t>9</w:t>
            </w:r>
            <w:r>
              <w:rPr>
                <w:sz w:val="28"/>
                <w:szCs w:val="28"/>
              </w:rPr>
              <w:t>5</w:t>
            </w:r>
          </w:p>
        </w:tc>
        <w:tc>
          <w:tcPr>
            <w:tcW w:w="2594" w:type="dxa"/>
          </w:tcPr>
          <w:p w:rsidR="00514573" w:rsidRDefault="00514573" w:rsidP="00514573">
            <w:pPr>
              <w:tabs>
                <w:tab w:val="left" w:pos="9356"/>
                <w:tab w:val="left" w:pos="9498"/>
              </w:tabs>
              <w:jc w:val="center"/>
              <w:rPr>
                <w:sz w:val="28"/>
                <w:szCs w:val="28"/>
                <w:lang w:val="kk-KZ"/>
              </w:rPr>
            </w:pPr>
            <w:r>
              <w:rPr>
                <w:sz w:val="28"/>
                <w:szCs w:val="28"/>
                <w:lang w:val="kk-KZ"/>
              </w:rPr>
              <w:t>1825</w:t>
            </w:r>
          </w:p>
        </w:tc>
      </w:tr>
      <w:tr w:rsidR="00514573" w:rsidRPr="00BE23D1" w:rsidTr="0057590B">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3D758D">
              <w:rPr>
                <w:sz w:val="28"/>
                <w:szCs w:val="28"/>
                <w:lang w:val="kk-KZ"/>
              </w:rPr>
              <w:t>-85%, ПЭТФ-</w:t>
            </w:r>
            <w:r>
              <w:rPr>
                <w:sz w:val="28"/>
                <w:szCs w:val="28"/>
                <w:lang w:val="kk-KZ"/>
              </w:rPr>
              <w:t>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Pr>
                <w:sz w:val="28"/>
                <w:szCs w:val="28"/>
              </w:rPr>
              <w:t>3</w:t>
            </w:r>
            <w:r w:rsidRPr="00793C5A">
              <w:rPr>
                <w:sz w:val="28"/>
                <w:szCs w:val="28"/>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0,96</w:t>
            </w:r>
          </w:p>
        </w:tc>
        <w:tc>
          <w:tcPr>
            <w:tcW w:w="2594" w:type="dxa"/>
          </w:tcPr>
          <w:p w:rsidR="00514573" w:rsidRDefault="00514573" w:rsidP="00514573">
            <w:pPr>
              <w:tabs>
                <w:tab w:val="left" w:pos="9356"/>
                <w:tab w:val="left" w:pos="9498"/>
              </w:tabs>
              <w:jc w:val="center"/>
              <w:rPr>
                <w:sz w:val="28"/>
                <w:szCs w:val="28"/>
                <w:lang w:val="kk-KZ"/>
              </w:rPr>
            </w:pPr>
            <w:r>
              <w:rPr>
                <w:sz w:val="28"/>
                <w:szCs w:val="28"/>
                <w:lang w:val="kk-KZ"/>
              </w:rPr>
              <w:t>1980</w:t>
            </w:r>
          </w:p>
        </w:tc>
      </w:tr>
      <w:tr w:rsidR="00514573" w:rsidRPr="00BE23D1" w:rsidTr="0057590B">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3D758D">
              <w:rPr>
                <w:sz w:val="28"/>
                <w:szCs w:val="28"/>
                <w:lang w:val="kk-KZ"/>
              </w:rPr>
              <w:t>-85</w:t>
            </w:r>
            <w:r>
              <w:rPr>
                <w:sz w:val="28"/>
                <w:szCs w:val="28"/>
                <w:lang w:val="kk-KZ"/>
              </w:rPr>
              <w:t>%, ПЭ</w:t>
            </w:r>
            <w:r w:rsidR="003D758D">
              <w:rPr>
                <w:sz w:val="28"/>
                <w:szCs w:val="28"/>
                <w:lang w:val="kk-KZ"/>
              </w:rPr>
              <w:t>-</w:t>
            </w:r>
            <w:r>
              <w:rPr>
                <w:sz w:val="28"/>
                <w:szCs w:val="28"/>
                <w:lang w:val="kk-KZ"/>
              </w:rPr>
              <w:t>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Pr>
                <w:sz w:val="28"/>
                <w:szCs w:val="28"/>
              </w:rPr>
              <w:t>3</w:t>
            </w:r>
            <w:r w:rsidRPr="00793C5A">
              <w:rPr>
                <w:sz w:val="28"/>
                <w:szCs w:val="28"/>
              </w:rPr>
              <w:t>%</w:t>
            </w:r>
          </w:p>
        </w:tc>
        <w:tc>
          <w:tcPr>
            <w:tcW w:w="2410" w:type="dxa"/>
          </w:tcPr>
          <w:p w:rsidR="00514573" w:rsidRPr="007E28B6" w:rsidRDefault="00514573" w:rsidP="00514573">
            <w:pPr>
              <w:pStyle w:val="TableParagraph"/>
              <w:tabs>
                <w:tab w:val="left" w:pos="9356"/>
                <w:tab w:val="left" w:pos="9498"/>
              </w:tabs>
              <w:spacing w:line="240" w:lineRule="auto"/>
              <w:jc w:val="center"/>
              <w:rPr>
                <w:sz w:val="28"/>
                <w:szCs w:val="28"/>
              </w:rPr>
            </w:pPr>
            <w:r w:rsidRPr="007E28B6">
              <w:rPr>
                <w:sz w:val="28"/>
                <w:szCs w:val="28"/>
              </w:rPr>
              <w:t>1</w:t>
            </w:r>
            <w:r w:rsidR="00B50011">
              <w:rPr>
                <w:sz w:val="28"/>
                <w:szCs w:val="28"/>
              </w:rPr>
              <w:t>,3</w:t>
            </w:r>
            <w:r w:rsidR="00BD561F">
              <w:rPr>
                <w:sz w:val="28"/>
                <w:szCs w:val="28"/>
              </w:rPr>
              <w:t>0</w:t>
            </w:r>
          </w:p>
        </w:tc>
        <w:tc>
          <w:tcPr>
            <w:tcW w:w="2594" w:type="dxa"/>
          </w:tcPr>
          <w:p w:rsidR="00514573" w:rsidRDefault="00514573" w:rsidP="00514573">
            <w:pPr>
              <w:tabs>
                <w:tab w:val="left" w:pos="9356"/>
                <w:tab w:val="left" w:pos="9498"/>
              </w:tabs>
              <w:jc w:val="center"/>
              <w:rPr>
                <w:sz w:val="28"/>
                <w:szCs w:val="28"/>
                <w:lang w:val="kk-KZ"/>
              </w:rPr>
            </w:pPr>
            <w:r>
              <w:rPr>
                <w:sz w:val="28"/>
                <w:szCs w:val="28"/>
                <w:lang w:val="kk-KZ"/>
              </w:rPr>
              <w:t>2035</w:t>
            </w:r>
          </w:p>
        </w:tc>
      </w:tr>
      <w:tr w:rsidR="00514573" w:rsidRPr="00BE23D1" w:rsidTr="0057590B">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3D758D">
              <w:rPr>
                <w:sz w:val="28"/>
                <w:szCs w:val="28"/>
                <w:lang w:val="kk-KZ"/>
              </w:rPr>
              <w:t>-85%, ПЭ-</w:t>
            </w:r>
            <w:r>
              <w:rPr>
                <w:sz w:val="28"/>
                <w:szCs w:val="28"/>
                <w:lang w:val="kk-KZ"/>
              </w:rPr>
              <w:t>10</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sidRPr="00FD31DF">
              <w:rPr>
                <w:sz w:val="28"/>
                <w:szCs w:val="28"/>
              </w:rPr>
              <w:t>5</w:t>
            </w:r>
            <w:r w:rsidRPr="00793C5A">
              <w:rPr>
                <w:sz w:val="28"/>
                <w:szCs w:val="28"/>
              </w:rPr>
              <w:t>%</w:t>
            </w:r>
          </w:p>
        </w:tc>
        <w:tc>
          <w:tcPr>
            <w:tcW w:w="2410" w:type="dxa"/>
          </w:tcPr>
          <w:p w:rsidR="00514573" w:rsidRPr="007E28B6" w:rsidRDefault="00514573" w:rsidP="00514573">
            <w:pPr>
              <w:pStyle w:val="TableParagraph"/>
              <w:tabs>
                <w:tab w:val="left" w:pos="9356"/>
                <w:tab w:val="left" w:pos="9498"/>
              </w:tabs>
              <w:spacing w:line="240" w:lineRule="auto"/>
              <w:jc w:val="center"/>
              <w:rPr>
                <w:sz w:val="28"/>
                <w:szCs w:val="28"/>
              </w:rPr>
            </w:pPr>
            <w:r w:rsidRPr="007E28B6">
              <w:rPr>
                <w:sz w:val="28"/>
                <w:szCs w:val="28"/>
              </w:rPr>
              <w:t>1</w:t>
            </w:r>
            <w:r w:rsidR="00B50011">
              <w:rPr>
                <w:sz w:val="28"/>
                <w:szCs w:val="28"/>
              </w:rPr>
              <w:t>,6</w:t>
            </w:r>
            <w:r w:rsidR="00BD561F">
              <w:rPr>
                <w:sz w:val="28"/>
                <w:szCs w:val="28"/>
              </w:rPr>
              <w:t>1</w:t>
            </w:r>
          </w:p>
        </w:tc>
        <w:tc>
          <w:tcPr>
            <w:tcW w:w="2594" w:type="dxa"/>
          </w:tcPr>
          <w:p w:rsidR="00514573" w:rsidRDefault="00514573" w:rsidP="00514573">
            <w:pPr>
              <w:tabs>
                <w:tab w:val="left" w:pos="9356"/>
                <w:tab w:val="left" w:pos="9498"/>
              </w:tabs>
              <w:jc w:val="center"/>
              <w:rPr>
                <w:sz w:val="28"/>
                <w:szCs w:val="28"/>
                <w:lang w:val="kk-KZ"/>
              </w:rPr>
            </w:pPr>
            <w:r>
              <w:rPr>
                <w:sz w:val="28"/>
                <w:szCs w:val="28"/>
                <w:lang w:val="kk-KZ"/>
              </w:rPr>
              <w:t>2425</w:t>
            </w:r>
          </w:p>
        </w:tc>
      </w:tr>
    </w:tbl>
    <w:p w:rsidR="00B345E6" w:rsidRPr="00F13F8C" w:rsidRDefault="00B345E6" w:rsidP="001D7117">
      <w:pPr>
        <w:pStyle w:val="a3"/>
        <w:tabs>
          <w:tab w:val="left" w:pos="9356"/>
          <w:tab w:val="left" w:pos="9498"/>
        </w:tabs>
        <w:ind w:left="0" w:firstLine="567"/>
        <w:jc w:val="left"/>
        <w:rPr>
          <w:color w:val="000000" w:themeColor="text1"/>
          <w:sz w:val="27"/>
        </w:rPr>
      </w:pPr>
    </w:p>
    <w:p w:rsidR="00FE7975" w:rsidRDefault="00C007E1" w:rsidP="001D7117">
      <w:pPr>
        <w:pStyle w:val="a3"/>
        <w:tabs>
          <w:tab w:val="left" w:pos="9356"/>
          <w:tab w:val="left" w:pos="9498"/>
        </w:tabs>
        <w:ind w:left="0" w:firstLine="567"/>
        <w:rPr>
          <w:color w:val="000000" w:themeColor="text1"/>
          <w:spacing w:val="1"/>
        </w:rPr>
      </w:pPr>
      <w:r w:rsidRPr="00C007E1">
        <w:rPr>
          <w:color w:val="000000" w:themeColor="text1"/>
          <w:spacing w:val="1"/>
        </w:rPr>
        <w:t>На рисунке 36 представлен процесс горения тройной смеси NH</w:t>
      </w:r>
      <w:r w:rsidRPr="00C007E1">
        <w:rPr>
          <w:color w:val="000000" w:themeColor="text1"/>
          <w:spacing w:val="1"/>
          <w:vertAlign w:val="subscript"/>
        </w:rPr>
        <w:t>4</w:t>
      </w:r>
      <w:r w:rsidRPr="00C007E1">
        <w:rPr>
          <w:color w:val="000000" w:themeColor="text1"/>
          <w:spacing w:val="1"/>
        </w:rPr>
        <w:t>ClO</w:t>
      </w:r>
      <w:r w:rsidRPr="00C007E1">
        <w:rPr>
          <w:color w:val="000000" w:themeColor="text1"/>
          <w:spacing w:val="1"/>
          <w:vertAlign w:val="subscript"/>
        </w:rPr>
        <w:t>4</w:t>
      </w:r>
      <w:r w:rsidRPr="00C007E1">
        <w:rPr>
          <w:color w:val="000000" w:themeColor="text1"/>
          <w:spacing w:val="1"/>
        </w:rPr>
        <w:t xml:space="preserve">-ПЭ-Mg, который сопровождался выделением значительного количества энергии. </w:t>
      </w:r>
      <w:r w:rsidRPr="00C007E1">
        <w:rPr>
          <w:color w:val="000000" w:themeColor="text1"/>
          <w:spacing w:val="1"/>
        </w:rPr>
        <w:lastRenderedPageBreak/>
        <w:t>Это указывает на то, что реакции образования газообразных продуктов в процессе горения происходили с большой интенсивностью.</w:t>
      </w:r>
    </w:p>
    <w:p w:rsidR="00C007E1" w:rsidRPr="00F13F8C" w:rsidRDefault="00C007E1" w:rsidP="001D7117">
      <w:pPr>
        <w:pStyle w:val="a3"/>
        <w:tabs>
          <w:tab w:val="left" w:pos="9356"/>
          <w:tab w:val="left" w:pos="9498"/>
        </w:tabs>
        <w:ind w:left="0" w:firstLine="567"/>
        <w:rPr>
          <w:color w:val="000000" w:themeColor="text1"/>
        </w:rPr>
      </w:pPr>
    </w:p>
    <w:p w:rsidR="00B345E6" w:rsidRPr="00BE23D1" w:rsidRDefault="00793C5A" w:rsidP="001D7117">
      <w:pPr>
        <w:tabs>
          <w:tab w:val="left" w:pos="9356"/>
          <w:tab w:val="left" w:pos="9498"/>
        </w:tabs>
        <w:ind w:firstLine="567"/>
        <w:jc w:val="center"/>
        <w:rPr>
          <w:color w:val="FF0000"/>
          <w:sz w:val="20"/>
        </w:rPr>
      </w:pPr>
      <w:r w:rsidRPr="00793C5A">
        <w:rPr>
          <w:noProof/>
          <w:color w:val="FF0000"/>
          <w:spacing w:val="129"/>
          <w:sz w:val="20"/>
          <w:lang w:eastAsia="ru-RU"/>
        </w:rPr>
        <w:drawing>
          <wp:inline distT="0" distB="0" distL="0" distR="0" wp14:anchorId="583BA55D" wp14:editId="0343C33F">
            <wp:extent cx="2327275" cy="2252663"/>
            <wp:effectExtent l="0" t="0" r="0" b="0"/>
            <wp:docPr id="25611" name="image61.jpeg" descr="C:\Documents and Settings\User\Мои документы\Загрузки\20150123_18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 name="image61.jpeg" descr="C:\Documents and Settings\User\Мои документы\Загрузки\20150123_1837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7275" cy="225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5E6" w:rsidRPr="00BE23D1" w:rsidRDefault="00B345E6" w:rsidP="001D7117">
      <w:pPr>
        <w:pStyle w:val="a3"/>
        <w:tabs>
          <w:tab w:val="left" w:pos="9356"/>
          <w:tab w:val="left" w:pos="9498"/>
        </w:tabs>
        <w:ind w:left="0" w:firstLine="567"/>
        <w:jc w:val="left"/>
        <w:rPr>
          <w:color w:val="FF0000"/>
          <w:sz w:val="16"/>
        </w:rPr>
      </w:pPr>
    </w:p>
    <w:p w:rsidR="00B345E6" w:rsidRPr="00BE23D1" w:rsidRDefault="00B345E6" w:rsidP="001D7117">
      <w:pPr>
        <w:pStyle w:val="a3"/>
        <w:tabs>
          <w:tab w:val="left" w:pos="9356"/>
          <w:tab w:val="left" w:pos="9498"/>
        </w:tabs>
        <w:ind w:left="0" w:firstLine="567"/>
        <w:jc w:val="center"/>
        <w:rPr>
          <w:color w:val="FF0000"/>
        </w:rPr>
      </w:pPr>
      <w:r w:rsidRPr="000E5A39">
        <w:t>Рисунок</w:t>
      </w:r>
      <w:r w:rsidRPr="000E5A39">
        <w:rPr>
          <w:spacing w:val="-5"/>
        </w:rPr>
        <w:t xml:space="preserve"> </w:t>
      </w:r>
      <w:r w:rsidR="009B71ED">
        <w:t>36</w:t>
      </w:r>
      <w:r w:rsidRPr="000E5A39">
        <w:rPr>
          <w:spacing w:val="-4"/>
        </w:rPr>
        <w:t xml:space="preserve"> </w:t>
      </w:r>
      <w:r w:rsidRPr="000E5A39">
        <w:t>–</w:t>
      </w:r>
      <w:r w:rsidRPr="000E5A39">
        <w:rPr>
          <w:spacing w:val="-3"/>
        </w:rPr>
        <w:t xml:space="preserve"> </w:t>
      </w:r>
      <w:r w:rsidRPr="000E5A39">
        <w:t>Горение</w:t>
      </w:r>
      <w:r w:rsidRPr="000E5A39">
        <w:rPr>
          <w:spacing w:val="-2"/>
        </w:rPr>
        <w:t xml:space="preserve"> </w:t>
      </w:r>
      <w:r w:rsidRPr="000E5A39">
        <w:t>пиротехнического</w:t>
      </w:r>
      <w:r w:rsidRPr="000E5A39">
        <w:rPr>
          <w:spacing w:val="-2"/>
        </w:rPr>
        <w:t xml:space="preserve"> </w:t>
      </w:r>
      <w:r w:rsidRPr="000E5A39">
        <w:t>состава</w:t>
      </w:r>
      <w:r w:rsidRPr="000E5A39">
        <w:rPr>
          <w:spacing w:val="-2"/>
        </w:rPr>
        <w:t xml:space="preserve"> </w:t>
      </w:r>
      <w:r w:rsidR="000E5A39" w:rsidRPr="00FD74FB">
        <w:rPr>
          <w:position w:val="2"/>
        </w:rPr>
        <w:t>NH</w:t>
      </w:r>
      <w:r w:rsidR="000E5A39" w:rsidRPr="003D758D">
        <w:rPr>
          <w:vertAlign w:val="subscript"/>
        </w:rPr>
        <w:t>4</w:t>
      </w:r>
      <w:r w:rsidR="000E5A39" w:rsidRPr="00FD74FB">
        <w:rPr>
          <w:position w:val="2"/>
        </w:rPr>
        <w:t>ClO</w:t>
      </w:r>
      <w:r w:rsidR="000E5A39" w:rsidRPr="003D758D">
        <w:rPr>
          <w:vertAlign w:val="subscript"/>
        </w:rPr>
        <w:t>4</w:t>
      </w:r>
      <w:r w:rsidR="000E5A39" w:rsidRPr="00FD74FB">
        <w:rPr>
          <w:position w:val="2"/>
        </w:rPr>
        <w:t>-</w:t>
      </w:r>
      <w:r w:rsidR="000E5A39" w:rsidRPr="00FD74FB">
        <w:t>ПЭ-</w:t>
      </w:r>
      <w:r w:rsidR="000E5A39" w:rsidRPr="00FD74FB">
        <w:rPr>
          <w:lang w:val="en-US"/>
        </w:rPr>
        <w:t>Mg</w:t>
      </w:r>
    </w:p>
    <w:p w:rsidR="00C62B26" w:rsidRDefault="00C62B26" w:rsidP="00FE2185">
      <w:pPr>
        <w:pStyle w:val="a3"/>
        <w:tabs>
          <w:tab w:val="left" w:pos="9356"/>
          <w:tab w:val="left" w:pos="9498"/>
        </w:tabs>
        <w:ind w:left="0" w:firstLine="567"/>
        <w:jc w:val="left"/>
        <w:rPr>
          <w:color w:val="000000" w:themeColor="text1"/>
        </w:rPr>
      </w:pPr>
    </w:p>
    <w:p w:rsidR="00FE2185" w:rsidRDefault="00FE2185" w:rsidP="00D23BE0">
      <w:pPr>
        <w:pStyle w:val="a3"/>
        <w:tabs>
          <w:tab w:val="left" w:pos="9356"/>
          <w:tab w:val="left" w:pos="9498"/>
        </w:tabs>
        <w:ind w:left="0" w:firstLine="567"/>
        <w:rPr>
          <w:color w:val="000000" w:themeColor="text1"/>
        </w:rPr>
      </w:pPr>
      <w:r>
        <w:rPr>
          <w:color w:val="000000" w:themeColor="text1"/>
        </w:rPr>
        <w:t>Эксперименты по определению скоро</w:t>
      </w:r>
      <w:r w:rsidR="00C62B26">
        <w:rPr>
          <w:color w:val="000000" w:themeColor="text1"/>
        </w:rPr>
        <w:t>сти горения составов на основе ПХ</w:t>
      </w:r>
      <w:r>
        <w:rPr>
          <w:color w:val="000000" w:themeColor="text1"/>
        </w:rPr>
        <w:t xml:space="preserve">А было проведено по 3 раза для каждого состава. Результаты экспериментов сведены в таблицу </w:t>
      </w:r>
      <w:r w:rsidR="00D23BE0">
        <w:rPr>
          <w:color w:val="000000" w:themeColor="text1"/>
        </w:rPr>
        <w:t>1</w:t>
      </w:r>
      <w:r w:rsidR="00357F05">
        <w:rPr>
          <w:color w:val="000000" w:themeColor="text1"/>
        </w:rPr>
        <w:t>5</w:t>
      </w:r>
      <w:r>
        <w:rPr>
          <w:color w:val="000000" w:themeColor="text1"/>
        </w:rPr>
        <w:t xml:space="preserve"> с приведением погрешностей измерений. </w:t>
      </w:r>
    </w:p>
    <w:p w:rsidR="00FE2185" w:rsidRDefault="00FE2185" w:rsidP="00FE2185">
      <w:pPr>
        <w:pStyle w:val="a3"/>
        <w:tabs>
          <w:tab w:val="left" w:pos="9356"/>
          <w:tab w:val="left" w:pos="9498"/>
        </w:tabs>
        <w:ind w:left="0" w:firstLine="567"/>
        <w:rPr>
          <w:color w:val="000000" w:themeColor="text1"/>
        </w:rPr>
      </w:pPr>
    </w:p>
    <w:p w:rsidR="00FE2185" w:rsidRDefault="00FE2185" w:rsidP="00FE2185">
      <w:pPr>
        <w:pStyle w:val="a3"/>
        <w:tabs>
          <w:tab w:val="left" w:pos="9356"/>
          <w:tab w:val="left" w:pos="9498"/>
        </w:tabs>
        <w:ind w:left="0"/>
        <w:jc w:val="left"/>
        <w:rPr>
          <w:color w:val="000000" w:themeColor="text1"/>
        </w:rPr>
      </w:pPr>
      <w:r>
        <w:rPr>
          <w:color w:val="000000" w:themeColor="text1"/>
        </w:rPr>
        <w:t xml:space="preserve">Таблица </w:t>
      </w:r>
      <w:r w:rsidR="00D23BE0">
        <w:rPr>
          <w:color w:val="000000" w:themeColor="text1"/>
        </w:rPr>
        <w:t>1</w:t>
      </w:r>
      <w:r w:rsidR="00357F05">
        <w:rPr>
          <w:color w:val="000000" w:themeColor="text1"/>
        </w:rPr>
        <w:t>5</w:t>
      </w:r>
      <w:r>
        <w:rPr>
          <w:color w:val="000000" w:themeColor="text1"/>
        </w:rPr>
        <w:t xml:space="preserve"> – Результаты измерений скорости го</w:t>
      </w:r>
      <w:r w:rsidR="00C62B26">
        <w:rPr>
          <w:color w:val="000000" w:themeColor="text1"/>
        </w:rPr>
        <w:t>рения для составов на основе ПХА</w:t>
      </w:r>
    </w:p>
    <w:p w:rsidR="00FE2185" w:rsidRDefault="00FE2185" w:rsidP="00FE2185">
      <w:pPr>
        <w:pStyle w:val="a3"/>
        <w:tabs>
          <w:tab w:val="left" w:pos="9356"/>
          <w:tab w:val="left" w:pos="9498"/>
        </w:tabs>
        <w:ind w:left="0" w:firstLine="567"/>
        <w:jc w:val="left"/>
        <w:rPr>
          <w:color w:val="000000" w:themeColor="text1"/>
        </w:rPr>
      </w:pPr>
    </w:p>
    <w:tbl>
      <w:tblPr>
        <w:tblStyle w:val="af4"/>
        <w:tblW w:w="0" w:type="auto"/>
        <w:tblInd w:w="-5" w:type="dxa"/>
        <w:tblLook w:val="04A0" w:firstRow="1" w:lastRow="0" w:firstColumn="1" w:lastColumn="0" w:noHBand="0" w:noVBand="1"/>
      </w:tblPr>
      <w:tblGrid>
        <w:gridCol w:w="1159"/>
        <w:gridCol w:w="1221"/>
        <w:gridCol w:w="2640"/>
        <w:gridCol w:w="2364"/>
        <w:gridCol w:w="2109"/>
      </w:tblGrid>
      <w:tr w:rsidR="00FE2185" w:rsidTr="00301759">
        <w:tc>
          <w:tcPr>
            <w:tcW w:w="1159"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Состав</w:t>
            </w:r>
          </w:p>
        </w:tc>
        <w:tc>
          <w:tcPr>
            <w:tcW w:w="1221"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экспе</w:t>
            </w:r>
          </w:p>
          <w:p w:rsidR="00FE2185" w:rsidRDefault="00FE2185" w:rsidP="00FE2185">
            <w:pPr>
              <w:pStyle w:val="a3"/>
              <w:tabs>
                <w:tab w:val="left" w:pos="9356"/>
                <w:tab w:val="left" w:pos="9498"/>
              </w:tabs>
              <w:ind w:left="0"/>
              <w:jc w:val="center"/>
              <w:rPr>
                <w:color w:val="000000" w:themeColor="text1"/>
              </w:rPr>
            </w:pPr>
            <w:r>
              <w:rPr>
                <w:color w:val="000000" w:themeColor="text1"/>
              </w:rPr>
              <w:t>римента</w:t>
            </w:r>
          </w:p>
        </w:tc>
        <w:tc>
          <w:tcPr>
            <w:tcW w:w="2640"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xml:space="preserve">Скорость горения, </w:t>
            </w:r>
            <w:r>
              <w:t>°C</w:t>
            </w:r>
          </w:p>
        </w:tc>
        <w:tc>
          <w:tcPr>
            <w:tcW w:w="2364" w:type="dxa"/>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 xml:space="preserve">Средняя скорость горения, </w:t>
            </w:r>
            <w:r>
              <w:t>°C</w:t>
            </w:r>
          </w:p>
        </w:tc>
        <w:tc>
          <w:tcPr>
            <w:tcW w:w="2109" w:type="dxa"/>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С</w:t>
            </w:r>
            <w:r w:rsidR="00BE383A">
              <w:rPr>
                <w:color w:val="000000" w:themeColor="text1"/>
                <w:lang w:val="kk-KZ"/>
              </w:rPr>
              <w:t>т</w:t>
            </w:r>
            <w:r>
              <w:rPr>
                <w:color w:val="000000" w:themeColor="text1"/>
              </w:rPr>
              <w:t>анд. отклонение, %</w:t>
            </w:r>
          </w:p>
        </w:tc>
      </w:tr>
      <w:tr w:rsidR="00FE2185" w:rsidTr="00301759">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0,83</w:t>
            </w:r>
          </w:p>
        </w:tc>
        <w:tc>
          <w:tcPr>
            <w:tcW w:w="2364"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0,8</w:t>
            </w:r>
            <w:r w:rsidR="007D03B2">
              <w:rPr>
                <w:color w:val="000000" w:themeColor="text1"/>
              </w:rPr>
              <w:t>0</w:t>
            </w:r>
          </w:p>
        </w:tc>
        <w:tc>
          <w:tcPr>
            <w:tcW w:w="2109" w:type="dxa"/>
            <w:vMerge w:val="restart"/>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±2,65</w:t>
            </w: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0,78</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0,79</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0,91</w:t>
            </w:r>
          </w:p>
        </w:tc>
        <w:tc>
          <w:tcPr>
            <w:tcW w:w="2364" w:type="dxa"/>
            <w:vMerge w:val="restart"/>
            <w:vAlign w:val="center"/>
          </w:tcPr>
          <w:p w:rsidR="00FE2185" w:rsidRDefault="007D03B2" w:rsidP="00FE2185">
            <w:pPr>
              <w:pStyle w:val="a3"/>
              <w:tabs>
                <w:tab w:val="left" w:pos="9356"/>
                <w:tab w:val="left" w:pos="9498"/>
              </w:tabs>
              <w:ind w:left="0"/>
              <w:jc w:val="center"/>
              <w:rPr>
                <w:color w:val="000000" w:themeColor="text1"/>
              </w:rPr>
            </w:pPr>
            <w:r>
              <w:rPr>
                <w:color w:val="000000" w:themeColor="text1"/>
              </w:rPr>
              <w:t>0,95</w:t>
            </w:r>
          </w:p>
        </w:tc>
        <w:tc>
          <w:tcPr>
            <w:tcW w:w="2109" w:type="dxa"/>
            <w:vMerge w:val="restart"/>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±3,61</w:t>
            </w: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0,98</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0,96</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1,11</w:t>
            </w:r>
          </w:p>
        </w:tc>
        <w:tc>
          <w:tcPr>
            <w:tcW w:w="2364" w:type="dxa"/>
            <w:vMerge w:val="restart"/>
            <w:vAlign w:val="center"/>
          </w:tcPr>
          <w:p w:rsidR="00FE2185" w:rsidRDefault="007D03B2" w:rsidP="00FE2185">
            <w:pPr>
              <w:pStyle w:val="a3"/>
              <w:tabs>
                <w:tab w:val="left" w:pos="9356"/>
                <w:tab w:val="left" w:pos="9498"/>
              </w:tabs>
              <w:ind w:left="0"/>
              <w:jc w:val="center"/>
              <w:rPr>
                <w:color w:val="000000" w:themeColor="text1"/>
              </w:rPr>
            </w:pPr>
            <w:r>
              <w:rPr>
                <w:color w:val="000000" w:themeColor="text1"/>
              </w:rPr>
              <w:t>1,1</w:t>
            </w:r>
            <w:r w:rsidR="00390723">
              <w:rPr>
                <w:color w:val="000000" w:themeColor="text1"/>
              </w:rPr>
              <w:t>0</w:t>
            </w:r>
          </w:p>
        </w:tc>
        <w:tc>
          <w:tcPr>
            <w:tcW w:w="2109" w:type="dxa"/>
            <w:vMerge w:val="restart"/>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±2,65</w:t>
            </w: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1,07</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1,12</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4</w:t>
            </w: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40" w:type="dxa"/>
          </w:tcPr>
          <w:p w:rsidR="00FE2185" w:rsidRDefault="00390723" w:rsidP="00FE2185">
            <w:pPr>
              <w:pStyle w:val="a3"/>
              <w:tabs>
                <w:tab w:val="left" w:pos="9356"/>
                <w:tab w:val="left" w:pos="9498"/>
              </w:tabs>
              <w:ind w:left="0"/>
              <w:jc w:val="center"/>
              <w:rPr>
                <w:color w:val="000000" w:themeColor="text1"/>
              </w:rPr>
            </w:pPr>
            <w:r>
              <w:rPr>
                <w:color w:val="000000" w:themeColor="text1"/>
              </w:rPr>
              <w:t>1,38</w:t>
            </w:r>
          </w:p>
        </w:tc>
        <w:tc>
          <w:tcPr>
            <w:tcW w:w="2364" w:type="dxa"/>
            <w:vMerge w:val="restart"/>
            <w:vAlign w:val="center"/>
          </w:tcPr>
          <w:p w:rsidR="00FE2185" w:rsidRDefault="007D03B2" w:rsidP="00FE2185">
            <w:pPr>
              <w:pStyle w:val="a3"/>
              <w:tabs>
                <w:tab w:val="left" w:pos="9356"/>
                <w:tab w:val="left" w:pos="9498"/>
              </w:tabs>
              <w:ind w:left="0"/>
              <w:jc w:val="center"/>
              <w:rPr>
                <w:color w:val="000000" w:themeColor="text1"/>
              </w:rPr>
            </w:pPr>
            <w:r>
              <w:rPr>
                <w:color w:val="000000" w:themeColor="text1"/>
              </w:rPr>
              <w:t>1,35</w:t>
            </w:r>
          </w:p>
        </w:tc>
        <w:tc>
          <w:tcPr>
            <w:tcW w:w="2109" w:type="dxa"/>
            <w:vMerge w:val="restart"/>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±4,36</w:t>
            </w: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1,30</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1,37</w:t>
            </w:r>
          </w:p>
        </w:tc>
        <w:tc>
          <w:tcPr>
            <w:tcW w:w="2364" w:type="dxa"/>
            <w:vMerge/>
            <w:vAlign w:val="center"/>
          </w:tcPr>
          <w:p w:rsidR="00FE2185" w:rsidRDefault="00FE2185" w:rsidP="00FE2185">
            <w:pPr>
              <w:pStyle w:val="a3"/>
              <w:tabs>
                <w:tab w:val="left" w:pos="9356"/>
                <w:tab w:val="left" w:pos="9498"/>
              </w:tabs>
              <w:ind w:left="0"/>
              <w:jc w:val="center"/>
              <w:rPr>
                <w:color w:val="000000" w:themeColor="text1"/>
              </w:rPr>
            </w:pPr>
          </w:p>
        </w:tc>
        <w:tc>
          <w:tcPr>
            <w:tcW w:w="2109" w:type="dxa"/>
            <w:vMerge/>
            <w:vAlign w:val="center"/>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5</w:t>
            </w: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1</w:t>
            </w:r>
          </w:p>
        </w:tc>
        <w:tc>
          <w:tcPr>
            <w:tcW w:w="2640" w:type="dxa"/>
            <w:vAlign w:val="center"/>
          </w:tcPr>
          <w:p w:rsidR="00FE2185" w:rsidRDefault="005A76C8" w:rsidP="00FE2185">
            <w:pPr>
              <w:pStyle w:val="a3"/>
              <w:tabs>
                <w:tab w:val="left" w:pos="9356"/>
                <w:tab w:val="left" w:pos="9498"/>
              </w:tabs>
              <w:ind w:left="0"/>
              <w:jc w:val="center"/>
              <w:rPr>
                <w:color w:val="000000" w:themeColor="text1"/>
              </w:rPr>
            </w:pPr>
            <w:r>
              <w:rPr>
                <w:color w:val="000000" w:themeColor="text1"/>
              </w:rPr>
              <w:t>1,61</w:t>
            </w:r>
          </w:p>
        </w:tc>
        <w:tc>
          <w:tcPr>
            <w:tcW w:w="2364" w:type="dxa"/>
            <w:vMerge w:val="restart"/>
            <w:vAlign w:val="center"/>
          </w:tcPr>
          <w:p w:rsidR="00FE2185" w:rsidRDefault="00FE2185" w:rsidP="00FE2185">
            <w:pPr>
              <w:pStyle w:val="a3"/>
              <w:tabs>
                <w:tab w:val="left" w:pos="9356"/>
                <w:tab w:val="left" w:pos="9498"/>
              </w:tabs>
              <w:ind w:left="0"/>
              <w:jc w:val="center"/>
              <w:rPr>
                <w:color w:val="000000" w:themeColor="text1"/>
              </w:rPr>
            </w:pPr>
            <w:r>
              <w:rPr>
                <w:color w:val="000000" w:themeColor="text1"/>
              </w:rPr>
              <w:t>1,6</w:t>
            </w:r>
            <w:r w:rsidR="007D03B2">
              <w:rPr>
                <w:color w:val="000000" w:themeColor="text1"/>
              </w:rPr>
              <w:t>1</w:t>
            </w:r>
          </w:p>
        </w:tc>
        <w:tc>
          <w:tcPr>
            <w:tcW w:w="2109" w:type="dxa"/>
            <w:vMerge w:val="restart"/>
            <w:vAlign w:val="center"/>
          </w:tcPr>
          <w:p w:rsidR="00FE2185" w:rsidRDefault="0057590B" w:rsidP="00FE2185">
            <w:pPr>
              <w:pStyle w:val="a3"/>
              <w:tabs>
                <w:tab w:val="left" w:pos="9356"/>
                <w:tab w:val="left" w:pos="9498"/>
              </w:tabs>
              <w:ind w:left="0"/>
              <w:jc w:val="center"/>
              <w:rPr>
                <w:color w:val="000000" w:themeColor="text1"/>
              </w:rPr>
            </w:pPr>
            <w:r>
              <w:rPr>
                <w:color w:val="000000" w:themeColor="text1"/>
              </w:rPr>
              <w:t>±</w:t>
            </w:r>
            <w:r w:rsidR="005A76C8">
              <w:rPr>
                <w:color w:val="000000" w:themeColor="text1"/>
              </w:rPr>
              <w:t>4,00</w:t>
            </w:r>
          </w:p>
        </w:tc>
      </w:tr>
      <w:tr w:rsidR="00FE2185" w:rsidTr="00301759">
        <w:tc>
          <w:tcPr>
            <w:tcW w:w="1159" w:type="dxa"/>
            <w:vMerge/>
            <w:vAlign w:val="center"/>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2</w:t>
            </w:r>
          </w:p>
        </w:tc>
        <w:tc>
          <w:tcPr>
            <w:tcW w:w="2640" w:type="dxa"/>
            <w:vAlign w:val="center"/>
          </w:tcPr>
          <w:p w:rsidR="00FE2185" w:rsidRDefault="005A76C8" w:rsidP="00FE2185">
            <w:pPr>
              <w:pStyle w:val="a3"/>
              <w:tabs>
                <w:tab w:val="left" w:pos="9356"/>
                <w:tab w:val="left" w:pos="9498"/>
              </w:tabs>
              <w:ind w:left="0"/>
              <w:jc w:val="center"/>
              <w:rPr>
                <w:color w:val="000000" w:themeColor="text1"/>
              </w:rPr>
            </w:pPr>
            <w:r>
              <w:rPr>
                <w:color w:val="000000" w:themeColor="text1"/>
              </w:rPr>
              <w:t>1,57</w:t>
            </w:r>
          </w:p>
        </w:tc>
        <w:tc>
          <w:tcPr>
            <w:tcW w:w="2364" w:type="dxa"/>
            <w:vMerge/>
          </w:tcPr>
          <w:p w:rsidR="00FE2185" w:rsidRDefault="00FE2185" w:rsidP="00FE2185">
            <w:pPr>
              <w:pStyle w:val="a3"/>
              <w:tabs>
                <w:tab w:val="left" w:pos="9356"/>
                <w:tab w:val="left" w:pos="9498"/>
              </w:tabs>
              <w:ind w:left="0"/>
              <w:jc w:val="center"/>
              <w:rPr>
                <w:color w:val="000000" w:themeColor="text1"/>
              </w:rPr>
            </w:pPr>
          </w:p>
        </w:tc>
        <w:tc>
          <w:tcPr>
            <w:tcW w:w="2109" w:type="dxa"/>
            <w:vMerge/>
          </w:tcPr>
          <w:p w:rsidR="00FE2185" w:rsidRDefault="00FE2185" w:rsidP="00FE2185">
            <w:pPr>
              <w:pStyle w:val="a3"/>
              <w:tabs>
                <w:tab w:val="left" w:pos="9356"/>
                <w:tab w:val="left" w:pos="9498"/>
              </w:tabs>
              <w:ind w:left="0"/>
              <w:jc w:val="center"/>
              <w:rPr>
                <w:color w:val="000000" w:themeColor="text1"/>
              </w:rPr>
            </w:pPr>
          </w:p>
        </w:tc>
      </w:tr>
      <w:tr w:rsidR="00FE2185" w:rsidTr="00301759">
        <w:tc>
          <w:tcPr>
            <w:tcW w:w="1159" w:type="dxa"/>
            <w:vMerge/>
          </w:tcPr>
          <w:p w:rsidR="00FE2185" w:rsidRDefault="00FE2185" w:rsidP="00FE2185">
            <w:pPr>
              <w:pStyle w:val="a3"/>
              <w:tabs>
                <w:tab w:val="left" w:pos="9356"/>
                <w:tab w:val="left" w:pos="9498"/>
              </w:tabs>
              <w:ind w:left="0"/>
              <w:jc w:val="center"/>
              <w:rPr>
                <w:color w:val="000000" w:themeColor="text1"/>
              </w:rPr>
            </w:pPr>
          </w:p>
        </w:tc>
        <w:tc>
          <w:tcPr>
            <w:tcW w:w="1221" w:type="dxa"/>
          </w:tcPr>
          <w:p w:rsidR="00FE2185" w:rsidRDefault="00FE2185" w:rsidP="00FE2185">
            <w:pPr>
              <w:pStyle w:val="a3"/>
              <w:tabs>
                <w:tab w:val="left" w:pos="9356"/>
                <w:tab w:val="left" w:pos="9498"/>
              </w:tabs>
              <w:ind w:left="0"/>
              <w:jc w:val="center"/>
              <w:rPr>
                <w:color w:val="000000" w:themeColor="text1"/>
              </w:rPr>
            </w:pPr>
            <w:r>
              <w:rPr>
                <w:color w:val="000000" w:themeColor="text1"/>
              </w:rPr>
              <w:t>3</w:t>
            </w:r>
          </w:p>
        </w:tc>
        <w:tc>
          <w:tcPr>
            <w:tcW w:w="2640" w:type="dxa"/>
          </w:tcPr>
          <w:p w:rsidR="00FE2185" w:rsidRDefault="0057590B" w:rsidP="00FE2185">
            <w:pPr>
              <w:pStyle w:val="a3"/>
              <w:tabs>
                <w:tab w:val="left" w:pos="9356"/>
                <w:tab w:val="left" w:pos="9498"/>
              </w:tabs>
              <w:ind w:left="0"/>
              <w:jc w:val="center"/>
              <w:rPr>
                <w:color w:val="000000" w:themeColor="text1"/>
              </w:rPr>
            </w:pPr>
            <w:r>
              <w:rPr>
                <w:color w:val="000000" w:themeColor="text1"/>
              </w:rPr>
              <w:t>1,65</w:t>
            </w:r>
          </w:p>
        </w:tc>
        <w:tc>
          <w:tcPr>
            <w:tcW w:w="2364" w:type="dxa"/>
            <w:vMerge/>
          </w:tcPr>
          <w:p w:rsidR="00FE2185" w:rsidRDefault="00FE2185" w:rsidP="00FE2185">
            <w:pPr>
              <w:pStyle w:val="a3"/>
              <w:tabs>
                <w:tab w:val="left" w:pos="9356"/>
                <w:tab w:val="left" w:pos="9498"/>
              </w:tabs>
              <w:ind w:left="0"/>
              <w:jc w:val="center"/>
              <w:rPr>
                <w:color w:val="000000" w:themeColor="text1"/>
              </w:rPr>
            </w:pPr>
          </w:p>
        </w:tc>
        <w:tc>
          <w:tcPr>
            <w:tcW w:w="2109" w:type="dxa"/>
            <w:vMerge/>
          </w:tcPr>
          <w:p w:rsidR="00FE2185" w:rsidRDefault="00FE2185" w:rsidP="00FE2185">
            <w:pPr>
              <w:pStyle w:val="a3"/>
              <w:tabs>
                <w:tab w:val="left" w:pos="9356"/>
                <w:tab w:val="left" w:pos="9498"/>
              </w:tabs>
              <w:ind w:left="0"/>
              <w:jc w:val="center"/>
              <w:rPr>
                <w:color w:val="000000" w:themeColor="text1"/>
              </w:rPr>
            </w:pPr>
          </w:p>
        </w:tc>
      </w:tr>
    </w:tbl>
    <w:p w:rsidR="00FE2185" w:rsidRDefault="00FE2185" w:rsidP="00FE2185">
      <w:pPr>
        <w:pStyle w:val="a3"/>
        <w:tabs>
          <w:tab w:val="left" w:pos="9356"/>
          <w:tab w:val="left" w:pos="9498"/>
        </w:tabs>
        <w:ind w:left="0" w:firstLine="567"/>
        <w:jc w:val="left"/>
        <w:rPr>
          <w:color w:val="000000" w:themeColor="text1"/>
        </w:rPr>
      </w:pPr>
    </w:p>
    <w:p w:rsidR="00D23BE0" w:rsidRPr="00D23BE0" w:rsidRDefault="00D23BE0" w:rsidP="00D23BE0">
      <w:pPr>
        <w:pStyle w:val="a3"/>
        <w:tabs>
          <w:tab w:val="left" w:pos="9356"/>
          <w:tab w:val="left" w:pos="9498"/>
        </w:tabs>
        <w:ind w:left="0" w:firstLine="567"/>
        <w:rPr>
          <w:color w:val="000000" w:themeColor="text1"/>
        </w:rPr>
      </w:pPr>
      <w:r>
        <w:rPr>
          <w:color w:val="000000" w:themeColor="text1"/>
        </w:rPr>
        <w:t>Из таблицы 1</w:t>
      </w:r>
      <w:r w:rsidR="00357F05">
        <w:rPr>
          <w:color w:val="000000" w:themeColor="text1"/>
        </w:rPr>
        <w:t>5</w:t>
      </w:r>
      <w:r>
        <w:rPr>
          <w:color w:val="000000" w:themeColor="text1"/>
        </w:rPr>
        <w:t xml:space="preserve"> видно, что погрешность измерений варьируется в диапазоне </w:t>
      </w:r>
      <w:r>
        <w:rPr>
          <w:color w:val="000000" w:themeColor="text1"/>
        </w:rPr>
        <w:lastRenderedPageBreak/>
        <w:t>с ±2,65</w:t>
      </w:r>
      <w:r w:rsidR="003963B7">
        <w:rPr>
          <w:color w:val="000000" w:themeColor="text1"/>
        </w:rPr>
        <w:t>%</w:t>
      </w:r>
      <w:r>
        <w:rPr>
          <w:color w:val="000000" w:themeColor="text1"/>
        </w:rPr>
        <w:t xml:space="preserve"> до ±4,36</w:t>
      </w:r>
      <w:r w:rsidR="003963B7">
        <w:rPr>
          <w:color w:val="000000" w:themeColor="text1"/>
        </w:rPr>
        <w:t>%</w:t>
      </w:r>
      <w:r>
        <w:rPr>
          <w:color w:val="000000" w:themeColor="text1"/>
        </w:rPr>
        <w:t xml:space="preserve">, что входит в доверительный </w:t>
      </w:r>
      <w:r w:rsidR="00357F05">
        <w:rPr>
          <w:color w:val="000000" w:themeColor="text1"/>
        </w:rPr>
        <w:t>интервал</w:t>
      </w:r>
      <w:r>
        <w:rPr>
          <w:color w:val="000000" w:themeColor="text1"/>
        </w:rPr>
        <w:t>.</w:t>
      </w:r>
    </w:p>
    <w:p w:rsidR="00D23BE0" w:rsidRDefault="00D23BE0" w:rsidP="00D23BE0">
      <w:pPr>
        <w:pStyle w:val="a3"/>
        <w:tabs>
          <w:tab w:val="left" w:pos="9356"/>
          <w:tab w:val="left" w:pos="9498"/>
        </w:tabs>
        <w:ind w:left="0" w:firstLine="567"/>
        <w:rPr>
          <w:color w:val="000000" w:themeColor="text1"/>
        </w:rPr>
      </w:pPr>
      <w:r w:rsidRPr="00C007E1">
        <w:rPr>
          <w:color w:val="000000" w:themeColor="text1"/>
        </w:rPr>
        <w:t>Изображение на рисунке 37 показывает, что добавление и увеличение содержания магния в тройной смеси приводит к повышению с</w:t>
      </w:r>
      <w:r>
        <w:rPr>
          <w:color w:val="000000" w:themeColor="text1"/>
        </w:rPr>
        <w:t>корости горения от 0,80 до 1,61 мм/сек.</w:t>
      </w:r>
    </w:p>
    <w:p w:rsidR="00F7197A" w:rsidRDefault="00C007E1" w:rsidP="001D7117">
      <w:pPr>
        <w:pStyle w:val="a3"/>
        <w:tabs>
          <w:tab w:val="left" w:pos="9356"/>
          <w:tab w:val="left" w:pos="9498"/>
        </w:tabs>
        <w:ind w:left="0" w:firstLine="567"/>
        <w:rPr>
          <w:color w:val="000000" w:themeColor="text1"/>
        </w:rPr>
      </w:pPr>
      <w:r w:rsidRPr="00C007E1">
        <w:rPr>
          <w:color w:val="000000" w:themeColor="text1"/>
        </w:rPr>
        <w:t>Оптимал</w:t>
      </w:r>
      <w:r w:rsidR="005F674C">
        <w:rPr>
          <w:color w:val="000000" w:themeColor="text1"/>
        </w:rPr>
        <w:t>ьное содержание ПЭ составляет 10</w:t>
      </w:r>
      <w:r w:rsidRPr="00C007E1">
        <w:rPr>
          <w:color w:val="000000" w:themeColor="text1"/>
        </w:rPr>
        <w:t xml:space="preserve">%, и дальнейшее увеличение его содержания вызывает снижение температуры горения, так как большое количество выделившегося тепла уходит на плавление ПЭ. Это снижение температуры горения </w:t>
      </w:r>
      <w:r w:rsidR="00D9108E">
        <w:rPr>
          <w:color w:val="000000" w:themeColor="text1"/>
        </w:rPr>
        <w:t>сразу же</w:t>
      </w:r>
      <w:r w:rsidRPr="00C007E1">
        <w:rPr>
          <w:color w:val="000000" w:themeColor="text1"/>
        </w:rPr>
        <w:t xml:space="preserve"> отражается на скорости горения, снижая ее.</w:t>
      </w:r>
    </w:p>
    <w:p w:rsidR="00C007E1" w:rsidRDefault="00C007E1" w:rsidP="001D7117">
      <w:pPr>
        <w:pStyle w:val="a3"/>
        <w:tabs>
          <w:tab w:val="left" w:pos="9356"/>
          <w:tab w:val="left" w:pos="9498"/>
        </w:tabs>
        <w:ind w:left="0" w:firstLine="567"/>
        <w:rPr>
          <w:color w:val="000000" w:themeColor="text1"/>
        </w:rPr>
      </w:pPr>
    </w:p>
    <w:p w:rsidR="00F7197A" w:rsidRDefault="00B50011" w:rsidP="00F7197A">
      <w:pPr>
        <w:pStyle w:val="a3"/>
        <w:tabs>
          <w:tab w:val="left" w:pos="9356"/>
          <w:tab w:val="left" w:pos="9498"/>
        </w:tabs>
        <w:ind w:left="0" w:firstLine="567"/>
        <w:jc w:val="center"/>
        <w:rPr>
          <w:color w:val="000000" w:themeColor="text1"/>
        </w:rPr>
      </w:pPr>
      <w:r>
        <w:rPr>
          <w:noProof/>
          <w:lang w:eastAsia="ru-RU"/>
        </w:rPr>
        <w:drawing>
          <wp:inline distT="0" distB="0" distL="0" distR="0" wp14:anchorId="2FAE1C75" wp14:editId="45868BA5">
            <wp:extent cx="3533775" cy="19050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7197A" w:rsidRDefault="00F7197A" w:rsidP="00F7197A">
      <w:pPr>
        <w:pStyle w:val="a3"/>
        <w:tabs>
          <w:tab w:val="left" w:pos="9356"/>
          <w:tab w:val="left" w:pos="9498"/>
        </w:tabs>
        <w:ind w:left="0" w:firstLine="567"/>
        <w:jc w:val="center"/>
        <w:rPr>
          <w:color w:val="000000" w:themeColor="text1"/>
        </w:rPr>
      </w:pPr>
    </w:p>
    <w:p w:rsidR="00F7197A" w:rsidRDefault="00F7197A" w:rsidP="00F7197A">
      <w:pPr>
        <w:pStyle w:val="a3"/>
        <w:tabs>
          <w:tab w:val="left" w:pos="9356"/>
          <w:tab w:val="left" w:pos="9498"/>
        </w:tabs>
        <w:ind w:left="0" w:firstLine="567"/>
        <w:jc w:val="center"/>
        <w:rPr>
          <w:color w:val="000000" w:themeColor="text1"/>
        </w:rPr>
      </w:pPr>
      <w:r w:rsidRPr="000E5A39">
        <w:t>Рисунок</w:t>
      </w:r>
      <w:r w:rsidRPr="000E5A39">
        <w:rPr>
          <w:spacing w:val="-5"/>
        </w:rPr>
        <w:t xml:space="preserve"> </w:t>
      </w:r>
      <w:r w:rsidR="009B71ED">
        <w:t>37</w:t>
      </w:r>
      <w:r w:rsidRPr="000E5A39">
        <w:rPr>
          <w:spacing w:val="-4"/>
        </w:rPr>
        <w:t xml:space="preserve"> </w:t>
      </w:r>
      <w:r w:rsidRPr="000E5A39">
        <w:t>–</w:t>
      </w:r>
      <w:r w:rsidRPr="000E5A39">
        <w:rPr>
          <w:spacing w:val="-3"/>
        </w:rPr>
        <w:t xml:space="preserve"> </w:t>
      </w:r>
      <w:r w:rsidRPr="00F7197A">
        <w:rPr>
          <w:color w:val="000000" w:themeColor="text1"/>
        </w:rPr>
        <w:t>Скорость горения составов тройной смеси</w:t>
      </w:r>
      <w:r>
        <w:rPr>
          <w:color w:val="000000" w:themeColor="text1"/>
        </w:rPr>
        <w:t xml:space="preserve"> </w:t>
      </w:r>
      <w:r w:rsidR="003D758D" w:rsidRPr="00FD74FB">
        <w:rPr>
          <w:position w:val="2"/>
        </w:rPr>
        <w:t>NH</w:t>
      </w:r>
      <w:r w:rsidR="003D758D" w:rsidRPr="003D758D">
        <w:rPr>
          <w:vertAlign w:val="subscript"/>
        </w:rPr>
        <w:t>4</w:t>
      </w:r>
      <w:r w:rsidR="003D758D" w:rsidRPr="00FD74FB">
        <w:rPr>
          <w:position w:val="2"/>
        </w:rPr>
        <w:t>ClO</w:t>
      </w:r>
      <w:r w:rsidR="003D758D" w:rsidRPr="003D758D">
        <w:rPr>
          <w:vertAlign w:val="subscript"/>
        </w:rPr>
        <w:t>4</w:t>
      </w:r>
      <w:r w:rsidRPr="00F7197A">
        <w:rPr>
          <w:color w:val="000000" w:themeColor="text1"/>
        </w:rPr>
        <w:t>-ПЭ-Mg в зависимости от содержания Mg</w:t>
      </w:r>
    </w:p>
    <w:p w:rsidR="00073C8C" w:rsidRDefault="00073C8C" w:rsidP="00073C8C">
      <w:pPr>
        <w:pStyle w:val="a3"/>
        <w:tabs>
          <w:tab w:val="left" w:pos="9356"/>
          <w:tab w:val="left" w:pos="9498"/>
        </w:tabs>
        <w:ind w:left="0"/>
        <w:rPr>
          <w:color w:val="000000" w:themeColor="text1"/>
        </w:rPr>
      </w:pPr>
    </w:p>
    <w:p w:rsidR="00073C8C" w:rsidRDefault="00073C8C" w:rsidP="00073C8C">
      <w:pPr>
        <w:pStyle w:val="a3"/>
        <w:tabs>
          <w:tab w:val="left" w:pos="9356"/>
          <w:tab w:val="left" w:pos="9498"/>
        </w:tabs>
        <w:ind w:left="0" w:firstLine="567"/>
        <w:rPr>
          <w:color w:val="000000" w:themeColor="text1"/>
        </w:rPr>
      </w:pPr>
      <w:r w:rsidRPr="00073C8C">
        <w:rPr>
          <w:color w:val="000000" w:themeColor="text1"/>
        </w:rPr>
        <w:t>С целью повышения энергетической мощности, в состав пиротехнической смеси добавляли магний в разных пропорциях - 1%, 2%, 3%, 4%, 5%. При этом, коли</w:t>
      </w:r>
      <w:r w:rsidR="007D03B2">
        <w:rPr>
          <w:color w:val="000000" w:themeColor="text1"/>
        </w:rPr>
        <w:t>чество перхлората аммония и ПЭ</w:t>
      </w:r>
      <w:r w:rsidRPr="00073C8C">
        <w:rPr>
          <w:color w:val="000000" w:themeColor="text1"/>
        </w:rPr>
        <w:t xml:space="preserve"> снижалось для достижения общего объема в 100%, однако их соотношение оставалось на оптимальном уровне 85/15.</w:t>
      </w:r>
    </w:p>
    <w:p w:rsidR="00073C8C" w:rsidRPr="00073C8C" w:rsidRDefault="00073C8C" w:rsidP="00073C8C">
      <w:pPr>
        <w:pStyle w:val="a3"/>
        <w:tabs>
          <w:tab w:val="left" w:pos="9356"/>
          <w:tab w:val="left" w:pos="9498"/>
        </w:tabs>
        <w:ind w:left="0" w:firstLine="567"/>
        <w:rPr>
          <w:color w:val="000000" w:themeColor="text1"/>
        </w:rPr>
      </w:pPr>
      <w:r w:rsidRPr="00073C8C">
        <w:rPr>
          <w:color w:val="000000" w:themeColor="text1"/>
        </w:rPr>
        <w:t>Результаты исследований, предс</w:t>
      </w:r>
      <w:r w:rsidR="003963B7">
        <w:rPr>
          <w:color w:val="000000" w:themeColor="text1"/>
        </w:rPr>
        <w:t>тавленные в таблице 13</w:t>
      </w:r>
      <w:r w:rsidRPr="00073C8C">
        <w:rPr>
          <w:color w:val="000000" w:themeColor="text1"/>
        </w:rPr>
        <w:t>, демонстрируют, что добавление магния в двойную смесь увеличивает с</w:t>
      </w:r>
      <w:r>
        <w:rPr>
          <w:color w:val="000000" w:themeColor="text1"/>
        </w:rPr>
        <w:t>корость горения в</w:t>
      </w:r>
      <w:r w:rsidRPr="00073C8C">
        <w:rPr>
          <w:color w:val="000000" w:themeColor="text1"/>
        </w:rPr>
        <w:t xml:space="preserve"> 1,5 раза. В процессе горения в данной смеси, магний окисляется до оксида магния, что способствует активному термическому разл</w:t>
      </w:r>
      <w:r w:rsidR="005F674C">
        <w:rPr>
          <w:color w:val="000000" w:themeColor="text1"/>
        </w:rPr>
        <w:t>ожению перхлората аммония и ПЭ</w:t>
      </w:r>
      <w:r w:rsidRPr="00073C8C">
        <w:rPr>
          <w:color w:val="000000" w:themeColor="text1"/>
        </w:rPr>
        <w:t>.</w:t>
      </w:r>
    </w:p>
    <w:p w:rsidR="00073C8C" w:rsidRDefault="00073C8C" w:rsidP="00073C8C">
      <w:pPr>
        <w:pStyle w:val="a3"/>
        <w:tabs>
          <w:tab w:val="left" w:pos="9356"/>
          <w:tab w:val="left" w:pos="9498"/>
        </w:tabs>
        <w:ind w:left="0" w:firstLine="567"/>
        <w:rPr>
          <w:color w:val="000000" w:themeColor="text1"/>
        </w:rPr>
      </w:pPr>
      <w:r w:rsidRPr="00073C8C">
        <w:rPr>
          <w:color w:val="000000" w:themeColor="text1"/>
        </w:rPr>
        <w:t>Тройная смесь NH</w:t>
      </w:r>
      <w:r w:rsidRPr="00073C8C">
        <w:rPr>
          <w:color w:val="000000" w:themeColor="text1"/>
          <w:vertAlign w:val="subscript"/>
        </w:rPr>
        <w:t>4</w:t>
      </w:r>
      <w:r w:rsidRPr="00073C8C">
        <w:rPr>
          <w:color w:val="000000" w:themeColor="text1"/>
        </w:rPr>
        <w:t>ClO</w:t>
      </w:r>
      <w:r w:rsidRPr="00073C8C">
        <w:rPr>
          <w:color w:val="000000" w:themeColor="text1"/>
          <w:vertAlign w:val="subscript"/>
        </w:rPr>
        <w:t>4</w:t>
      </w:r>
      <w:r w:rsidRPr="00073C8C">
        <w:rPr>
          <w:color w:val="000000" w:themeColor="text1"/>
        </w:rPr>
        <w:t>-80</w:t>
      </w:r>
      <w:r w:rsidR="003D758D">
        <w:rPr>
          <w:color w:val="000000" w:themeColor="text1"/>
        </w:rPr>
        <w:t>%, ПЭ-10%, Mg-5</w:t>
      </w:r>
      <w:r w:rsidRPr="00073C8C">
        <w:rPr>
          <w:color w:val="000000" w:themeColor="text1"/>
        </w:rPr>
        <w:t>%, содержащая порошок магния марки МПФ-1 в качестве энергетиче</w:t>
      </w:r>
      <w:r>
        <w:rPr>
          <w:color w:val="000000" w:themeColor="text1"/>
        </w:rPr>
        <w:t>ской добавки, обеспечивает яркое</w:t>
      </w:r>
      <w:r w:rsidRPr="00073C8C">
        <w:rPr>
          <w:color w:val="000000" w:themeColor="text1"/>
        </w:rPr>
        <w:t xml:space="preserve"> пламя, высокую температуру горения 242</w:t>
      </w:r>
      <w:r w:rsidR="00B50011">
        <w:rPr>
          <w:color w:val="000000" w:themeColor="text1"/>
        </w:rPr>
        <w:t>0 °C, и скорость горения в 1,6</w:t>
      </w:r>
      <w:r w:rsidR="00BE383A">
        <w:rPr>
          <w:color w:val="000000" w:themeColor="text1"/>
          <w:lang w:val="kk-KZ"/>
        </w:rPr>
        <w:t>1</w:t>
      </w:r>
      <w:r w:rsidRPr="00073C8C">
        <w:rPr>
          <w:color w:val="000000" w:themeColor="text1"/>
        </w:rPr>
        <w:t xml:space="preserve"> мм/с. Дополнительные эксперименты показали, что увеличение содержания магния до 5% в составе тройной смеси приводит к повышению температуры и скорости горения, однако дальнейшее увеличение количества магния приводит к снижению этих параметров, поскольку избыточный магний плавится и окисляется, поглощая выделившееся тепло.</w:t>
      </w:r>
    </w:p>
    <w:p w:rsidR="008243E5" w:rsidRDefault="008243E5" w:rsidP="008243E5">
      <w:pPr>
        <w:pStyle w:val="a3"/>
        <w:tabs>
          <w:tab w:val="left" w:pos="9356"/>
          <w:tab w:val="left" w:pos="9498"/>
        </w:tabs>
        <w:ind w:left="0" w:firstLine="567"/>
        <w:rPr>
          <w:color w:val="000000" w:themeColor="text1"/>
        </w:rPr>
      </w:pPr>
      <w:r w:rsidRPr="008243E5">
        <w:rPr>
          <w:color w:val="000000" w:themeColor="text1"/>
        </w:rPr>
        <w:t>Согласно [91] нанопорошки металлов имеют более высокую реакционную сп</w:t>
      </w:r>
      <w:r>
        <w:rPr>
          <w:color w:val="000000" w:themeColor="text1"/>
        </w:rPr>
        <w:t>особность, чем обычные горючие</w:t>
      </w:r>
      <w:r w:rsidRPr="008243E5">
        <w:rPr>
          <w:color w:val="000000" w:themeColor="text1"/>
        </w:rPr>
        <w:t xml:space="preserve">, благодаря особенностям их физико-химических свойств. Чтобы создать новое поколение газогенераторных </w:t>
      </w:r>
      <w:r w:rsidRPr="008243E5">
        <w:rPr>
          <w:color w:val="000000" w:themeColor="text1"/>
        </w:rPr>
        <w:lastRenderedPageBreak/>
        <w:t>составов, требуется поиск альтернативных подходов. Исследования с</w:t>
      </w:r>
      <w:r>
        <w:rPr>
          <w:color w:val="000000" w:themeColor="text1"/>
        </w:rPr>
        <w:t xml:space="preserve"> мелко</w:t>
      </w:r>
      <w:r w:rsidRPr="008243E5">
        <w:rPr>
          <w:color w:val="000000" w:themeColor="text1"/>
        </w:rPr>
        <w:t>дисперсными металлическими порошками представляют собой наиболее перспективную разработку. В данном случае, порошок магния использовался в качестве горючего. Существенная новизна газогенераторного состава заключается в новом механизме разложения перхлората аммония и ПЭ, который происходит в замкнутом пространстве. При использовании порошка магния, он окисляется до оксида магния, что ускоряет термическое разложение перхлората аммония и ПЭ, и переводит их в газообразное состояние.</w:t>
      </w:r>
    </w:p>
    <w:p w:rsidR="008243E5" w:rsidRPr="008243E5" w:rsidRDefault="008243E5" w:rsidP="008243E5">
      <w:pPr>
        <w:pStyle w:val="a3"/>
        <w:tabs>
          <w:tab w:val="left" w:pos="9356"/>
          <w:tab w:val="left" w:pos="9498"/>
        </w:tabs>
        <w:ind w:left="0" w:firstLine="567"/>
        <w:rPr>
          <w:color w:val="000000" w:themeColor="text1"/>
        </w:rPr>
      </w:pPr>
      <w:r w:rsidRPr="008243E5">
        <w:rPr>
          <w:color w:val="000000" w:themeColor="text1"/>
        </w:rPr>
        <w:t>Из данного исследования следует, что добавление порошка магния в пиротехнический состав увеличивает его полноту сгорания и повышает работоспособность газогенераторного состава. Это особенно заметно по сравнению с составами, которые используют порошки других металлов.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-ПЭ-Mg, который был разработан</w:t>
      </w:r>
      <w:r>
        <w:rPr>
          <w:color w:val="000000" w:themeColor="text1"/>
        </w:rPr>
        <w:t xml:space="preserve"> нашими</w:t>
      </w:r>
      <w:r w:rsidRPr="008243E5">
        <w:rPr>
          <w:color w:val="000000" w:themeColor="text1"/>
        </w:rPr>
        <w:t xml:space="preserve"> исследователями, имеет работоспособность в 1220 кДж/кг, что значительно превышает работоспособность состава, разработанного авторами из [100], которая составляет около 860 кДж/кг.</w:t>
      </w:r>
    </w:p>
    <w:p w:rsidR="008243E5" w:rsidRDefault="008243E5" w:rsidP="008243E5">
      <w:pPr>
        <w:pStyle w:val="a3"/>
        <w:tabs>
          <w:tab w:val="left" w:pos="9356"/>
          <w:tab w:val="left" w:pos="9498"/>
        </w:tabs>
        <w:ind w:left="0" w:firstLine="567"/>
        <w:rPr>
          <w:color w:val="000000" w:themeColor="text1"/>
        </w:rPr>
      </w:pPr>
      <w:r w:rsidRPr="008243E5">
        <w:rPr>
          <w:color w:val="000000" w:themeColor="text1"/>
        </w:rPr>
        <w:t>После проведения эксперимента с различными составами, был выбран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003D758D">
        <w:rPr>
          <w:color w:val="000000" w:themeColor="text1"/>
        </w:rPr>
        <w:t>-80%, ПЭ-15%, Mg-</w:t>
      </w:r>
      <w:r w:rsidRPr="008243E5">
        <w:rPr>
          <w:color w:val="000000" w:themeColor="text1"/>
        </w:rPr>
        <w:t>5% для полигонных испытаний, так как он имеет большую скорость горения по сравнению с другими составами на основе нитрата аммония. Это связано с тем, что перхлоратные соединения являются очень экзотермическими, а магний, обладая высокой энергетикой, вступает в экзотермическую реакцию с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 что увеличивает скорость горения данного состава. Присутствие магния в окислительной среде позволяет перевести реакцию горения состава на новый, более качественный уровень. Результаты исследования показывают, что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003D758D">
        <w:rPr>
          <w:color w:val="000000" w:themeColor="text1"/>
        </w:rPr>
        <w:t>-8</w:t>
      </w:r>
      <w:r w:rsidR="00BE383A">
        <w:rPr>
          <w:color w:val="000000" w:themeColor="text1"/>
          <w:lang w:val="kk-KZ"/>
        </w:rPr>
        <w:t>5</w:t>
      </w:r>
      <w:r w:rsidR="003D758D">
        <w:rPr>
          <w:color w:val="000000" w:themeColor="text1"/>
        </w:rPr>
        <w:t>%, ПЭ-1</w:t>
      </w:r>
      <w:r w:rsidR="00BE383A">
        <w:rPr>
          <w:color w:val="000000" w:themeColor="text1"/>
          <w:lang w:val="kk-KZ"/>
        </w:rPr>
        <w:t>0</w:t>
      </w:r>
      <w:r w:rsidR="003D758D">
        <w:rPr>
          <w:color w:val="000000" w:themeColor="text1"/>
        </w:rPr>
        <w:t>%, Mg-</w:t>
      </w:r>
      <w:r w:rsidRPr="008243E5">
        <w:rPr>
          <w:color w:val="000000" w:themeColor="text1"/>
        </w:rPr>
        <w:t>5% обладает большей разрушительной силой, чем состав</w:t>
      </w:r>
      <w:r w:rsidR="00DE3B3F">
        <w:rPr>
          <w:color w:val="000000" w:themeColor="text1"/>
        </w:rPr>
        <w:t>ы</w:t>
      </w:r>
      <w:r w:rsidRPr="008243E5">
        <w:rPr>
          <w:color w:val="000000" w:themeColor="text1"/>
        </w:rPr>
        <w:t xml:space="preserve"> </w:t>
      </w:r>
      <w:r w:rsidR="00DE3B3F">
        <w:rPr>
          <w:color w:val="000000" w:themeColor="text1"/>
        </w:rPr>
        <w:t>на основе нитрата аммония</w:t>
      </w:r>
      <w:r w:rsidR="005F674C">
        <w:rPr>
          <w:color w:val="000000" w:themeColor="text1"/>
        </w:rPr>
        <w:t>.</w:t>
      </w:r>
      <w:r w:rsidRPr="008243E5">
        <w:rPr>
          <w:color w:val="000000" w:themeColor="text1"/>
        </w:rPr>
        <w:t xml:space="preserve"> Скорость горени</w:t>
      </w:r>
      <w:r w:rsidR="005F674C">
        <w:rPr>
          <w:color w:val="000000" w:themeColor="text1"/>
        </w:rPr>
        <w:t>я этого состава составляет 1,6</w:t>
      </w:r>
      <w:r w:rsidR="00BE383A">
        <w:rPr>
          <w:color w:val="000000" w:themeColor="text1"/>
          <w:lang w:val="kk-KZ"/>
        </w:rPr>
        <w:t>1</w:t>
      </w:r>
      <w:r w:rsidRPr="008243E5">
        <w:rPr>
          <w:color w:val="000000" w:themeColor="text1"/>
        </w:rPr>
        <w:t xml:space="preserve"> мм/сек.</w:t>
      </w:r>
    </w:p>
    <w:p w:rsidR="00D046F1" w:rsidRDefault="00DE3B3F" w:rsidP="001D7117">
      <w:pPr>
        <w:pStyle w:val="a3"/>
        <w:tabs>
          <w:tab w:val="left" w:pos="9356"/>
          <w:tab w:val="left" w:pos="9498"/>
        </w:tabs>
        <w:ind w:left="0" w:firstLine="567"/>
        <w:rPr>
          <w:color w:val="000000" w:themeColor="text1"/>
        </w:rPr>
      </w:pPr>
      <w:r>
        <w:rPr>
          <w:color w:val="000000" w:themeColor="text1"/>
        </w:rPr>
        <w:t>Анализируя процессы</w:t>
      </w:r>
      <w:r w:rsidRPr="00DE3B3F">
        <w:rPr>
          <w:color w:val="000000" w:themeColor="text1"/>
        </w:rPr>
        <w:t xml:space="preserve"> горения можно сделать вывод, что смесь NH</w:t>
      </w:r>
      <w:r w:rsidRPr="00DE3B3F">
        <w:rPr>
          <w:color w:val="000000" w:themeColor="text1"/>
          <w:vertAlign w:val="subscript"/>
        </w:rPr>
        <w:t>4</w:t>
      </w:r>
      <w:r w:rsidRPr="00DE3B3F">
        <w:rPr>
          <w:color w:val="000000" w:themeColor="text1"/>
        </w:rPr>
        <w:t>ClO</w:t>
      </w:r>
      <w:r w:rsidRPr="00DE3B3F">
        <w:rPr>
          <w:color w:val="000000" w:themeColor="text1"/>
          <w:vertAlign w:val="subscript"/>
        </w:rPr>
        <w:t>4</w:t>
      </w:r>
      <w:r w:rsidRPr="00DE3B3F">
        <w:rPr>
          <w:color w:val="000000" w:themeColor="text1"/>
        </w:rPr>
        <w:t>-ПЭ-Mg претерпевает физико-химические превращения во время горения, что приводит к увеличению температуры продуктов сгорания до 2420 °C и выделению большого количества газов. Результаты экспериментов согласуются с термодинамическими расчетами. Исходя из сравнительных расчетов и экспериментов, рецептура для создания газогенераторного состава была выбрана следующей: NH</w:t>
      </w:r>
      <w:r w:rsidRPr="00DE3B3F">
        <w:rPr>
          <w:color w:val="000000" w:themeColor="text1"/>
          <w:vertAlign w:val="subscript"/>
        </w:rPr>
        <w:t>4</w:t>
      </w:r>
      <w:r w:rsidRPr="00DE3B3F">
        <w:rPr>
          <w:color w:val="000000" w:themeColor="text1"/>
        </w:rPr>
        <w:t>ClO</w:t>
      </w:r>
      <w:r w:rsidRPr="00DE3B3F">
        <w:rPr>
          <w:color w:val="000000" w:themeColor="text1"/>
          <w:vertAlign w:val="subscript"/>
        </w:rPr>
        <w:t>4</w:t>
      </w:r>
      <w:r w:rsidR="003D758D">
        <w:rPr>
          <w:color w:val="000000" w:themeColor="text1"/>
        </w:rPr>
        <w:t>-85%, ПЭ-10%, Mg-5</w:t>
      </w:r>
      <w:r w:rsidRPr="00DE3B3F">
        <w:rPr>
          <w:color w:val="000000" w:themeColor="text1"/>
        </w:rPr>
        <w:t>%.</w:t>
      </w:r>
    </w:p>
    <w:p w:rsidR="00DE3B3F" w:rsidRPr="00FD74FB" w:rsidRDefault="00DE3B3F" w:rsidP="001D7117">
      <w:pPr>
        <w:pStyle w:val="a3"/>
        <w:tabs>
          <w:tab w:val="left" w:pos="9356"/>
          <w:tab w:val="left" w:pos="9498"/>
        </w:tabs>
        <w:ind w:left="0" w:firstLine="567"/>
        <w:rPr>
          <w:color w:val="000000" w:themeColor="text1"/>
        </w:rPr>
      </w:pPr>
    </w:p>
    <w:p w:rsidR="00D046F1" w:rsidRPr="008D09C8" w:rsidRDefault="008D09C8" w:rsidP="00EC3D43">
      <w:pPr>
        <w:pStyle w:val="a3"/>
        <w:tabs>
          <w:tab w:val="left" w:pos="9356"/>
          <w:tab w:val="left" w:pos="9498"/>
        </w:tabs>
        <w:ind w:left="0" w:firstLine="567"/>
        <w:rPr>
          <w:color w:val="000000" w:themeColor="text1"/>
        </w:rPr>
      </w:pPr>
      <w:r w:rsidRPr="008D09C8">
        <w:rPr>
          <w:color w:val="000000" w:themeColor="text1"/>
        </w:rPr>
        <w:t>3.2</w:t>
      </w:r>
      <w:r>
        <w:rPr>
          <w:color w:val="000000" w:themeColor="text1"/>
        </w:rPr>
        <w:t xml:space="preserve">.3 </w:t>
      </w:r>
      <w:r w:rsidR="00D046F1" w:rsidRPr="008D09C8">
        <w:rPr>
          <w:color w:val="000000" w:themeColor="text1"/>
        </w:rPr>
        <w:t>Исследование термодинамических характеристик пиротех</w:t>
      </w:r>
      <w:r w:rsidR="00976920" w:rsidRPr="008D09C8">
        <w:rPr>
          <w:color w:val="000000" w:themeColor="text1"/>
        </w:rPr>
        <w:t>нического состава на основе ПХА</w:t>
      </w:r>
    </w:p>
    <w:p w:rsidR="00DE3B3F" w:rsidRDefault="00DE3B3F" w:rsidP="00EC3D43">
      <w:pPr>
        <w:tabs>
          <w:tab w:val="left" w:pos="1133"/>
          <w:tab w:val="left" w:pos="9356"/>
          <w:tab w:val="left" w:pos="9498"/>
        </w:tabs>
        <w:ind w:firstLine="567"/>
        <w:jc w:val="both"/>
        <w:rPr>
          <w:sz w:val="28"/>
          <w:szCs w:val="28"/>
        </w:rPr>
      </w:pPr>
      <w:r w:rsidRPr="00DE3B3F">
        <w:rPr>
          <w:sz w:val="28"/>
          <w:szCs w:val="28"/>
        </w:rPr>
        <w:t xml:space="preserve">Программный комплекс TDS [93] является незаменимым инструментом при проведении термодинамических расчетов. Благодаря ему можно рассчитать свойства сложных химических систем, как реагирующих, так и инертных, с любым элементным составом, при условиях полного термодинамического равновесия или с частичной заморозкой. Стоит отметить, что как исходные реагенты, так и продукты могут быть многофазными и многокомпонентными смесями, состоящими из веществ с различными агрегатными состояниями. </w:t>
      </w:r>
      <w:r w:rsidRPr="00DE3B3F">
        <w:rPr>
          <w:sz w:val="28"/>
          <w:szCs w:val="28"/>
        </w:rPr>
        <w:lastRenderedPageBreak/>
        <w:t xml:space="preserve">После проведения расчетов, </w:t>
      </w:r>
      <w:r w:rsidR="00D5093B">
        <w:rPr>
          <w:sz w:val="28"/>
          <w:szCs w:val="28"/>
        </w:rPr>
        <w:t xml:space="preserve">программа </w:t>
      </w:r>
      <w:r w:rsidRPr="00DE3B3F">
        <w:rPr>
          <w:sz w:val="28"/>
          <w:szCs w:val="28"/>
        </w:rPr>
        <w:t>TDS определяет все равновесные параметры и термодинамические свойства, включая фазовый состав продуктов и химические составы каждой из фаз, присутствующих в продуктах [93]. Важно отметить, что данное программное обеспечение является эффективным инструментом для проведения комплексных исследований химических систем и может быть использовано в научных и инженерных целях.</w:t>
      </w:r>
    </w:p>
    <w:p w:rsidR="00D5093B" w:rsidRPr="00D5093B" w:rsidRDefault="00D5093B" w:rsidP="00D5093B">
      <w:pPr>
        <w:tabs>
          <w:tab w:val="left" w:pos="9356"/>
          <w:tab w:val="left" w:pos="9498"/>
        </w:tabs>
        <w:ind w:firstLine="567"/>
        <w:jc w:val="both"/>
        <w:rPr>
          <w:w w:val="95"/>
          <w:sz w:val="28"/>
          <w:szCs w:val="28"/>
        </w:rPr>
      </w:pPr>
      <w:r w:rsidRPr="00D5093B">
        <w:rPr>
          <w:w w:val="95"/>
          <w:sz w:val="28"/>
          <w:szCs w:val="28"/>
        </w:rPr>
        <w:t>Для моделирования процесса горения была использована Hp-задача метода экстремума характеристических функций, реализованного в программном комплексе TDS. В качестве горючего и окислителя была выбрана смесь ПХА+ПЭ+Mg в различных пропорциях, при этом содержание горючего составляло от 5% до 15%. Расчеты проводились при атмосферном давлении. Определение температуры горения газогенерирующи</w:t>
      </w:r>
      <w:r w:rsidR="00CC790D">
        <w:rPr>
          <w:w w:val="95"/>
          <w:sz w:val="28"/>
          <w:szCs w:val="28"/>
        </w:rPr>
        <w:t xml:space="preserve">х составов является критериальным </w:t>
      </w:r>
      <w:r w:rsidRPr="00D5093B">
        <w:rPr>
          <w:w w:val="95"/>
          <w:sz w:val="28"/>
          <w:szCs w:val="28"/>
        </w:rPr>
        <w:t>моментом для оценки существующих и создания новых составов.</w:t>
      </w:r>
    </w:p>
    <w:p w:rsidR="001431A0" w:rsidRDefault="00CC790D" w:rsidP="00D5093B">
      <w:pPr>
        <w:tabs>
          <w:tab w:val="left" w:pos="9356"/>
          <w:tab w:val="left" w:pos="9498"/>
        </w:tabs>
        <w:ind w:firstLine="567"/>
        <w:jc w:val="both"/>
        <w:rPr>
          <w:w w:val="95"/>
          <w:sz w:val="28"/>
          <w:szCs w:val="28"/>
        </w:rPr>
      </w:pPr>
      <w:r>
        <w:rPr>
          <w:w w:val="95"/>
          <w:sz w:val="28"/>
          <w:szCs w:val="28"/>
        </w:rPr>
        <w:t>Результаты</w:t>
      </w:r>
      <w:r w:rsidR="00D5093B">
        <w:rPr>
          <w:w w:val="95"/>
          <w:sz w:val="28"/>
          <w:szCs w:val="28"/>
        </w:rPr>
        <w:t xml:space="preserve"> расчетов</w:t>
      </w:r>
      <w:r w:rsidR="00D5093B" w:rsidRPr="00D5093B">
        <w:rPr>
          <w:w w:val="95"/>
          <w:sz w:val="28"/>
          <w:szCs w:val="28"/>
        </w:rPr>
        <w:t xml:space="preserve"> температуры горения и объема </w:t>
      </w:r>
      <w:r w:rsidR="00D5093B">
        <w:rPr>
          <w:w w:val="95"/>
          <w:sz w:val="28"/>
          <w:szCs w:val="28"/>
        </w:rPr>
        <w:t>газообразных продуктов приведены</w:t>
      </w:r>
      <w:r w:rsidR="00EF5D33">
        <w:rPr>
          <w:w w:val="95"/>
          <w:sz w:val="28"/>
          <w:szCs w:val="28"/>
        </w:rPr>
        <w:t xml:space="preserve"> на рисунках 38</w:t>
      </w:r>
      <w:r w:rsidR="005F674C">
        <w:rPr>
          <w:w w:val="95"/>
          <w:sz w:val="28"/>
          <w:szCs w:val="28"/>
        </w:rPr>
        <w:t xml:space="preserve">, </w:t>
      </w:r>
      <w:r w:rsidR="00EF5D33">
        <w:rPr>
          <w:w w:val="95"/>
          <w:sz w:val="28"/>
          <w:szCs w:val="28"/>
        </w:rPr>
        <w:t>39</w:t>
      </w:r>
      <w:r w:rsidR="00D5093B" w:rsidRPr="00D5093B">
        <w:rPr>
          <w:w w:val="95"/>
          <w:sz w:val="28"/>
          <w:szCs w:val="28"/>
        </w:rPr>
        <w:t xml:space="preserve"> в виде зависимостей от коэффициента избытка горючего. Эти данные могут использоваться для оптимизации и улучшения производства газогенерирующих составов на основе ПХА.</w:t>
      </w:r>
    </w:p>
    <w:p w:rsidR="00EF5D33" w:rsidRDefault="00EF5D33" w:rsidP="00032EEF">
      <w:pPr>
        <w:tabs>
          <w:tab w:val="left" w:pos="9356"/>
          <w:tab w:val="left" w:pos="9498"/>
        </w:tabs>
        <w:ind w:firstLine="567"/>
        <w:jc w:val="both"/>
        <w:rPr>
          <w:w w:val="95"/>
          <w:sz w:val="28"/>
          <w:szCs w:val="28"/>
        </w:rPr>
      </w:pPr>
      <w:r>
        <w:rPr>
          <w:w w:val="95"/>
          <w:sz w:val="28"/>
          <w:szCs w:val="28"/>
        </w:rPr>
        <w:t>На рисунке 38 мы сравнили температуры</w:t>
      </w:r>
      <w:r w:rsidR="00032EEF">
        <w:rPr>
          <w:w w:val="95"/>
          <w:sz w:val="28"/>
          <w:szCs w:val="28"/>
        </w:rPr>
        <w:t xml:space="preserve"> горения нашего состава с тремя</w:t>
      </w:r>
      <w:r>
        <w:rPr>
          <w:w w:val="95"/>
          <w:sz w:val="28"/>
          <w:szCs w:val="28"/>
        </w:rPr>
        <w:t xml:space="preserve"> известными составами</w:t>
      </w:r>
      <w:r w:rsidR="00032EEF">
        <w:rPr>
          <w:w w:val="95"/>
          <w:sz w:val="28"/>
          <w:szCs w:val="28"/>
        </w:rPr>
        <w:t xml:space="preserve"> (</w:t>
      </w:r>
      <w:r w:rsidR="00032EEF" w:rsidRPr="00032EEF">
        <w:rPr>
          <w:w w:val="95"/>
          <w:sz w:val="28"/>
          <w:szCs w:val="28"/>
        </w:rPr>
        <w:t>NH</w:t>
      </w:r>
      <w:r w:rsidR="00032EEF" w:rsidRPr="00032EEF">
        <w:rPr>
          <w:w w:val="95"/>
          <w:sz w:val="28"/>
          <w:szCs w:val="28"/>
          <w:vertAlign w:val="subscript"/>
        </w:rPr>
        <w:t>4</w:t>
      </w:r>
      <w:r w:rsidR="00032EEF" w:rsidRPr="00032EEF">
        <w:rPr>
          <w:w w:val="95"/>
          <w:sz w:val="28"/>
          <w:szCs w:val="28"/>
        </w:rPr>
        <w:t>NO</w:t>
      </w:r>
      <w:r w:rsidR="00032EEF" w:rsidRPr="00032EEF">
        <w:rPr>
          <w:w w:val="95"/>
          <w:sz w:val="28"/>
          <w:szCs w:val="28"/>
          <w:vertAlign w:val="subscript"/>
        </w:rPr>
        <w:t>3</w:t>
      </w:r>
      <w:r w:rsidR="00032EEF">
        <w:rPr>
          <w:w w:val="95"/>
          <w:sz w:val="28"/>
          <w:szCs w:val="28"/>
        </w:rPr>
        <w:t>-</w:t>
      </w:r>
      <w:r w:rsidR="00032EEF" w:rsidRPr="00032EEF">
        <w:rPr>
          <w:w w:val="95"/>
          <w:sz w:val="28"/>
          <w:szCs w:val="28"/>
        </w:rPr>
        <w:t>Al</w:t>
      </w:r>
      <w:r w:rsidR="00032EEF">
        <w:rPr>
          <w:w w:val="95"/>
          <w:sz w:val="28"/>
          <w:szCs w:val="28"/>
        </w:rPr>
        <w:t>-</w:t>
      </w:r>
      <w:r w:rsidR="00032EEF" w:rsidRPr="00032EEF">
        <w:rPr>
          <w:w w:val="95"/>
          <w:sz w:val="28"/>
          <w:szCs w:val="28"/>
        </w:rPr>
        <w:t>C</w:t>
      </w:r>
      <w:r w:rsidR="00032EEF">
        <w:rPr>
          <w:w w:val="95"/>
          <w:sz w:val="28"/>
          <w:szCs w:val="28"/>
        </w:rPr>
        <w:t xml:space="preserve">, </w:t>
      </w:r>
      <w:r w:rsidR="00032EEF" w:rsidRPr="00032EEF">
        <w:rPr>
          <w:w w:val="95"/>
          <w:sz w:val="28"/>
          <w:szCs w:val="28"/>
        </w:rPr>
        <w:t>Fe</w:t>
      </w:r>
      <w:r w:rsidR="00032EEF" w:rsidRPr="00032EEF">
        <w:rPr>
          <w:w w:val="95"/>
          <w:sz w:val="28"/>
          <w:szCs w:val="28"/>
          <w:vertAlign w:val="subscript"/>
        </w:rPr>
        <w:t>3</w:t>
      </w:r>
      <w:r w:rsidR="00032EEF" w:rsidRPr="00032EEF">
        <w:rPr>
          <w:w w:val="95"/>
          <w:sz w:val="28"/>
          <w:szCs w:val="28"/>
        </w:rPr>
        <w:t>O</w:t>
      </w:r>
      <w:r w:rsidR="00032EEF" w:rsidRPr="00032EEF">
        <w:rPr>
          <w:w w:val="95"/>
          <w:sz w:val="28"/>
          <w:szCs w:val="28"/>
          <w:vertAlign w:val="subscript"/>
        </w:rPr>
        <w:t>4</w:t>
      </w:r>
      <w:r w:rsidR="00032EEF" w:rsidRPr="00032EEF">
        <w:rPr>
          <w:w w:val="95"/>
          <w:sz w:val="28"/>
          <w:szCs w:val="28"/>
        </w:rPr>
        <w:t>-А</w:t>
      </w:r>
      <w:r w:rsidR="00032EEF">
        <w:rPr>
          <w:w w:val="95"/>
          <w:sz w:val="28"/>
          <w:szCs w:val="28"/>
        </w:rPr>
        <w:t>l-</w:t>
      </w:r>
      <w:r w:rsidR="00032EEF" w:rsidRPr="00032EEF">
        <w:rPr>
          <w:w w:val="95"/>
          <w:sz w:val="28"/>
          <w:szCs w:val="28"/>
        </w:rPr>
        <w:t>ЖНС</w:t>
      </w:r>
      <w:r w:rsidR="00032EEF">
        <w:rPr>
          <w:w w:val="95"/>
          <w:sz w:val="28"/>
          <w:szCs w:val="28"/>
        </w:rPr>
        <w:t xml:space="preserve">, </w:t>
      </w:r>
      <w:r w:rsidR="00032EEF" w:rsidRPr="00032EEF">
        <w:rPr>
          <w:w w:val="95"/>
          <w:sz w:val="28"/>
          <w:szCs w:val="28"/>
        </w:rPr>
        <w:t>NH</w:t>
      </w:r>
      <w:r w:rsidR="00032EEF" w:rsidRPr="00032EEF">
        <w:rPr>
          <w:w w:val="95"/>
          <w:sz w:val="28"/>
          <w:szCs w:val="28"/>
          <w:vertAlign w:val="subscript"/>
        </w:rPr>
        <w:t>4</w:t>
      </w:r>
      <w:r w:rsidR="00032EEF" w:rsidRPr="00032EEF">
        <w:rPr>
          <w:w w:val="95"/>
          <w:sz w:val="28"/>
          <w:szCs w:val="28"/>
        </w:rPr>
        <w:t>NO</w:t>
      </w:r>
      <w:r w:rsidR="00032EEF" w:rsidRPr="00032EEF">
        <w:rPr>
          <w:w w:val="95"/>
          <w:sz w:val="28"/>
          <w:szCs w:val="28"/>
          <w:vertAlign w:val="subscript"/>
        </w:rPr>
        <w:t>3</w:t>
      </w:r>
      <w:r w:rsidR="00032EEF" w:rsidRPr="00032EEF">
        <w:rPr>
          <w:w w:val="95"/>
          <w:sz w:val="28"/>
          <w:szCs w:val="28"/>
        </w:rPr>
        <w:t>-C-nAl</w:t>
      </w:r>
      <w:r w:rsidR="00032EEF">
        <w:rPr>
          <w:w w:val="95"/>
          <w:sz w:val="28"/>
          <w:szCs w:val="28"/>
        </w:rPr>
        <w:t xml:space="preserve">), из графика видно, что составы </w:t>
      </w:r>
      <w:r w:rsidR="00032EEF" w:rsidRPr="00032EEF">
        <w:rPr>
          <w:w w:val="95"/>
          <w:sz w:val="28"/>
          <w:szCs w:val="28"/>
        </w:rPr>
        <w:t>NH</w:t>
      </w:r>
      <w:r w:rsidR="00032EEF" w:rsidRPr="00032EEF">
        <w:rPr>
          <w:w w:val="95"/>
          <w:sz w:val="28"/>
          <w:szCs w:val="28"/>
          <w:vertAlign w:val="subscript"/>
        </w:rPr>
        <w:t>4</w:t>
      </w:r>
      <w:r w:rsidR="00032EEF" w:rsidRPr="00032EEF">
        <w:rPr>
          <w:w w:val="95"/>
          <w:sz w:val="28"/>
          <w:szCs w:val="28"/>
        </w:rPr>
        <w:t>NO</w:t>
      </w:r>
      <w:r w:rsidR="00032EEF" w:rsidRPr="00032EEF">
        <w:rPr>
          <w:w w:val="95"/>
          <w:sz w:val="28"/>
          <w:szCs w:val="28"/>
          <w:vertAlign w:val="subscript"/>
        </w:rPr>
        <w:t>3</w:t>
      </w:r>
      <w:r w:rsidR="00032EEF">
        <w:rPr>
          <w:w w:val="95"/>
          <w:sz w:val="28"/>
          <w:szCs w:val="28"/>
        </w:rPr>
        <w:t>-</w:t>
      </w:r>
      <w:r w:rsidR="00032EEF" w:rsidRPr="00032EEF">
        <w:rPr>
          <w:w w:val="95"/>
          <w:sz w:val="28"/>
          <w:szCs w:val="28"/>
        </w:rPr>
        <w:t>Al</w:t>
      </w:r>
      <w:r w:rsidR="00032EEF">
        <w:rPr>
          <w:w w:val="95"/>
          <w:sz w:val="28"/>
          <w:szCs w:val="28"/>
        </w:rPr>
        <w:t>-</w:t>
      </w:r>
      <w:r w:rsidR="00032EEF" w:rsidRPr="00032EEF">
        <w:rPr>
          <w:w w:val="95"/>
          <w:sz w:val="28"/>
          <w:szCs w:val="28"/>
        </w:rPr>
        <w:t>C</w:t>
      </w:r>
      <w:r w:rsidR="00032EEF">
        <w:rPr>
          <w:w w:val="95"/>
          <w:sz w:val="28"/>
          <w:szCs w:val="28"/>
        </w:rPr>
        <w:t xml:space="preserve">, </w:t>
      </w:r>
      <w:r w:rsidR="00032EEF" w:rsidRPr="00032EEF">
        <w:rPr>
          <w:w w:val="95"/>
          <w:sz w:val="28"/>
          <w:szCs w:val="28"/>
        </w:rPr>
        <w:t>Fe</w:t>
      </w:r>
      <w:r w:rsidR="00032EEF" w:rsidRPr="00032EEF">
        <w:rPr>
          <w:w w:val="95"/>
          <w:sz w:val="28"/>
          <w:szCs w:val="28"/>
          <w:vertAlign w:val="subscript"/>
        </w:rPr>
        <w:t>3</w:t>
      </w:r>
      <w:r w:rsidR="00032EEF" w:rsidRPr="00032EEF">
        <w:rPr>
          <w:w w:val="95"/>
          <w:sz w:val="28"/>
          <w:szCs w:val="28"/>
        </w:rPr>
        <w:t>O</w:t>
      </w:r>
      <w:r w:rsidR="00032EEF" w:rsidRPr="00032EEF">
        <w:rPr>
          <w:w w:val="95"/>
          <w:sz w:val="28"/>
          <w:szCs w:val="28"/>
          <w:vertAlign w:val="subscript"/>
        </w:rPr>
        <w:t>4</w:t>
      </w:r>
      <w:r w:rsidR="00032EEF" w:rsidRPr="00032EEF">
        <w:rPr>
          <w:w w:val="95"/>
          <w:sz w:val="28"/>
          <w:szCs w:val="28"/>
        </w:rPr>
        <w:t>-А</w:t>
      </w:r>
      <w:r w:rsidR="00032EEF">
        <w:rPr>
          <w:w w:val="95"/>
          <w:sz w:val="28"/>
          <w:szCs w:val="28"/>
        </w:rPr>
        <w:t>l-</w:t>
      </w:r>
      <w:r w:rsidR="00032EEF" w:rsidRPr="00032EEF">
        <w:rPr>
          <w:w w:val="95"/>
          <w:sz w:val="28"/>
          <w:szCs w:val="28"/>
        </w:rPr>
        <w:t>ЖНС</w:t>
      </w:r>
      <w:r w:rsidR="00032EEF">
        <w:rPr>
          <w:w w:val="95"/>
          <w:sz w:val="28"/>
          <w:szCs w:val="28"/>
        </w:rPr>
        <w:t xml:space="preserve"> имеет показатели ниже, а состав </w:t>
      </w:r>
      <w:r w:rsidR="00032EEF" w:rsidRPr="00032EEF">
        <w:rPr>
          <w:w w:val="95"/>
          <w:sz w:val="28"/>
          <w:szCs w:val="28"/>
        </w:rPr>
        <w:t>NH</w:t>
      </w:r>
      <w:r w:rsidR="00032EEF" w:rsidRPr="00032EEF">
        <w:rPr>
          <w:w w:val="95"/>
          <w:sz w:val="28"/>
          <w:szCs w:val="28"/>
          <w:vertAlign w:val="subscript"/>
        </w:rPr>
        <w:t>4</w:t>
      </w:r>
      <w:r w:rsidR="00032EEF" w:rsidRPr="00032EEF">
        <w:rPr>
          <w:w w:val="95"/>
          <w:sz w:val="28"/>
          <w:szCs w:val="28"/>
        </w:rPr>
        <w:t>NO</w:t>
      </w:r>
      <w:r w:rsidR="00032EEF" w:rsidRPr="00032EEF">
        <w:rPr>
          <w:w w:val="95"/>
          <w:sz w:val="28"/>
          <w:szCs w:val="28"/>
          <w:vertAlign w:val="subscript"/>
        </w:rPr>
        <w:t>3</w:t>
      </w:r>
      <w:r w:rsidR="00032EEF" w:rsidRPr="00032EEF">
        <w:rPr>
          <w:w w:val="95"/>
          <w:sz w:val="28"/>
          <w:szCs w:val="28"/>
        </w:rPr>
        <w:t>-C-nAl</w:t>
      </w:r>
      <w:r w:rsidR="00CC790D">
        <w:rPr>
          <w:w w:val="95"/>
          <w:sz w:val="28"/>
          <w:szCs w:val="28"/>
        </w:rPr>
        <w:t xml:space="preserve"> показал температуру выше на 51</w:t>
      </w:r>
      <w:r w:rsidR="00046C9D">
        <w:rPr>
          <w:w w:val="95"/>
          <w:sz w:val="28"/>
          <w:szCs w:val="28"/>
        </w:rPr>
        <w:t>°С</w:t>
      </w:r>
      <w:r w:rsidR="00032EEF">
        <w:rPr>
          <w:w w:val="95"/>
          <w:sz w:val="28"/>
          <w:szCs w:val="28"/>
        </w:rPr>
        <w:t xml:space="preserve">. Состав </w:t>
      </w:r>
      <w:r w:rsidR="00032EEF" w:rsidRPr="00032EEF">
        <w:rPr>
          <w:w w:val="95"/>
          <w:sz w:val="28"/>
          <w:szCs w:val="28"/>
        </w:rPr>
        <w:t>NH</w:t>
      </w:r>
      <w:r w:rsidR="00032EEF" w:rsidRPr="00032EEF">
        <w:rPr>
          <w:w w:val="95"/>
          <w:sz w:val="28"/>
          <w:szCs w:val="28"/>
          <w:vertAlign w:val="subscript"/>
        </w:rPr>
        <w:t>4</w:t>
      </w:r>
      <w:r w:rsidR="00032EEF" w:rsidRPr="00032EEF">
        <w:rPr>
          <w:w w:val="95"/>
          <w:sz w:val="28"/>
          <w:szCs w:val="28"/>
        </w:rPr>
        <w:t>NO</w:t>
      </w:r>
      <w:r w:rsidR="00032EEF" w:rsidRPr="00032EEF">
        <w:rPr>
          <w:w w:val="95"/>
          <w:sz w:val="28"/>
          <w:szCs w:val="28"/>
          <w:vertAlign w:val="subscript"/>
        </w:rPr>
        <w:t>3</w:t>
      </w:r>
      <w:r w:rsidR="00032EEF" w:rsidRPr="00032EEF">
        <w:rPr>
          <w:w w:val="95"/>
          <w:sz w:val="28"/>
          <w:szCs w:val="28"/>
        </w:rPr>
        <w:t>-C-nAl</w:t>
      </w:r>
      <w:r w:rsidR="00032EEF">
        <w:rPr>
          <w:w w:val="95"/>
          <w:sz w:val="28"/>
          <w:szCs w:val="28"/>
        </w:rPr>
        <w:t xml:space="preserve"> </w:t>
      </w:r>
      <w:r w:rsidR="00CC790D">
        <w:rPr>
          <w:w w:val="95"/>
          <w:sz w:val="28"/>
          <w:szCs w:val="28"/>
        </w:rPr>
        <w:t xml:space="preserve">имеет высокие энергетические характеристики, за счет использования наноалюминия в качестве горючего, но наноаллюминий в пиросоставе увеличивает стоимость и чувствительность к механическим воздействиям, поэтому </w:t>
      </w:r>
      <w:r w:rsidR="00727F7A">
        <w:rPr>
          <w:w w:val="95"/>
          <w:sz w:val="28"/>
          <w:szCs w:val="28"/>
        </w:rPr>
        <w:t xml:space="preserve">наш </w:t>
      </w:r>
      <w:r w:rsidR="00CC790D">
        <w:rPr>
          <w:w w:val="95"/>
          <w:sz w:val="28"/>
          <w:szCs w:val="28"/>
        </w:rPr>
        <w:t xml:space="preserve">состав </w:t>
      </w:r>
      <w:r w:rsidR="00727F7A">
        <w:rPr>
          <w:w w:val="95"/>
          <w:sz w:val="28"/>
          <w:szCs w:val="28"/>
        </w:rPr>
        <w:t>на основе ПХА более оптимальный исходя из вышеизложенных критерии.</w:t>
      </w:r>
    </w:p>
    <w:p w:rsidR="00C62B26" w:rsidRDefault="00C62B26" w:rsidP="00032EEF">
      <w:pPr>
        <w:tabs>
          <w:tab w:val="left" w:pos="9356"/>
          <w:tab w:val="left" w:pos="9498"/>
        </w:tabs>
        <w:ind w:firstLine="567"/>
        <w:jc w:val="both"/>
        <w:rPr>
          <w:w w:val="95"/>
          <w:sz w:val="28"/>
          <w:szCs w:val="28"/>
        </w:rPr>
      </w:pPr>
    </w:p>
    <w:p w:rsidR="006A1E81" w:rsidRDefault="006A1E81" w:rsidP="00046C9D">
      <w:pPr>
        <w:tabs>
          <w:tab w:val="left" w:pos="9356"/>
          <w:tab w:val="left" w:pos="9498"/>
        </w:tabs>
        <w:jc w:val="center"/>
        <w:rPr>
          <w:noProof/>
          <w:sz w:val="28"/>
          <w:szCs w:val="28"/>
          <w:lang w:eastAsia="ru-RU"/>
        </w:rPr>
      </w:pPr>
      <w:r w:rsidRPr="006A1E81">
        <w:rPr>
          <w:noProof/>
          <w:shd w:val="clear" w:color="auto" w:fill="FF0000"/>
          <w:lang w:eastAsia="ru-RU"/>
        </w:rPr>
        <w:drawing>
          <wp:inline distT="0" distB="0" distL="0" distR="0" wp14:anchorId="014E0523" wp14:editId="76D277E2">
            <wp:extent cx="3752850" cy="2834640"/>
            <wp:effectExtent l="0" t="0" r="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23BE0" w:rsidRDefault="00D23BE0" w:rsidP="006A1E81">
      <w:pPr>
        <w:tabs>
          <w:tab w:val="left" w:pos="9356"/>
          <w:tab w:val="left" w:pos="9498"/>
        </w:tabs>
        <w:ind w:firstLine="567"/>
        <w:jc w:val="center"/>
        <w:rPr>
          <w:noProof/>
          <w:sz w:val="28"/>
          <w:szCs w:val="28"/>
          <w:lang w:eastAsia="ru-RU"/>
        </w:rPr>
      </w:pPr>
    </w:p>
    <w:p w:rsidR="006A1E81" w:rsidRPr="00727F7A" w:rsidRDefault="00EF5D33" w:rsidP="00EF5D33">
      <w:pPr>
        <w:tabs>
          <w:tab w:val="left" w:pos="9356"/>
          <w:tab w:val="left" w:pos="9498"/>
        </w:tabs>
        <w:ind w:firstLine="567"/>
        <w:jc w:val="center"/>
        <w:rPr>
          <w:noProof/>
          <w:sz w:val="28"/>
          <w:szCs w:val="28"/>
          <w:lang w:eastAsia="ru-RU"/>
        </w:rPr>
      </w:pPr>
      <w:r w:rsidRPr="00EF5D33">
        <w:rPr>
          <w:noProof/>
          <w:sz w:val="28"/>
          <w:szCs w:val="28"/>
          <w:lang w:eastAsia="ru-RU"/>
        </w:rPr>
        <w:t>Рисунок 38 – Гра</w:t>
      </w:r>
      <w:r w:rsidR="00727F7A">
        <w:rPr>
          <w:noProof/>
          <w:sz w:val="28"/>
          <w:szCs w:val="28"/>
          <w:lang w:eastAsia="ru-RU"/>
        </w:rPr>
        <w:t>фик</w:t>
      </w:r>
      <w:r>
        <w:rPr>
          <w:noProof/>
          <w:sz w:val="28"/>
          <w:szCs w:val="28"/>
          <w:lang w:eastAsia="ru-RU"/>
        </w:rPr>
        <w:t xml:space="preserve"> зависимости температуры Т </w:t>
      </w:r>
      <w:r w:rsidRPr="00EF5D33">
        <w:rPr>
          <w:noProof/>
          <w:sz w:val="28"/>
          <w:szCs w:val="28"/>
          <w:lang w:eastAsia="ru-RU"/>
        </w:rPr>
        <w:t xml:space="preserve">от коэффициента избытка горючего β в </w:t>
      </w:r>
      <w:r w:rsidR="00727F7A">
        <w:rPr>
          <w:noProof/>
          <w:sz w:val="28"/>
          <w:szCs w:val="28"/>
          <w:lang w:eastAsia="ru-RU"/>
        </w:rPr>
        <w:t>пиросоставах</w:t>
      </w:r>
      <w:r w:rsidRPr="00EF5D33">
        <w:rPr>
          <w:noProof/>
          <w:sz w:val="28"/>
          <w:szCs w:val="28"/>
          <w:lang w:eastAsia="ru-RU"/>
        </w:rPr>
        <w:t xml:space="preserve"> </w:t>
      </w:r>
      <w:r w:rsidR="00727F7A">
        <w:rPr>
          <w:noProof/>
          <w:sz w:val="28"/>
          <w:szCs w:val="28"/>
          <w:lang w:eastAsia="ru-RU"/>
        </w:rPr>
        <w:t>на основе НА, ПХА, железной окалины</w:t>
      </w:r>
    </w:p>
    <w:p w:rsidR="006A1E81" w:rsidRDefault="006A1E81" w:rsidP="001D7117">
      <w:pPr>
        <w:tabs>
          <w:tab w:val="left" w:pos="9356"/>
          <w:tab w:val="left" w:pos="9498"/>
        </w:tabs>
        <w:ind w:firstLine="567"/>
        <w:jc w:val="both"/>
        <w:rPr>
          <w:noProof/>
          <w:sz w:val="28"/>
          <w:szCs w:val="28"/>
          <w:lang w:eastAsia="ru-RU"/>
        </w:rPr>
      </w:pPr>
    </w:p>
    <w:p w:rsidR="0097024A" w:rsidRDefault="00F7375D" w:rsidP="00EF5D33">
      <w:pPr>
        <w:tabs>
          <w:tab w:val="left" w:pos="9356"/>
          <w:tab w:val="left" w:pos="9498"/>
        </w:tabs>
        <w:ind w:firstLine="567"/>
        <w:jc w:val="center"/>
        <w:rPr>
          <w:sz w:val="28"/>
          <w:szCs w:val="28"/>
        </w:rPr>
      </w:pPr>
      <w:r>
        <w:rPr>
          <w:noProof/>
          <w:lang w:eastAsia="ru-RU"/>
        </w:rPr>
        <w:lastRenderedPageBreak/>
        <w:drawing>
          <wp:inline distT="0" distB="0" distL="0" distR="0" wp14:anchorId="36925C08" wp14:editId="0B21C0C3">
            <wp:extent cx="3486150" cy="24003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B6941" w:rsidRDefault="004B6941" w:rsidP="00EF5D33">
      <w:pPr>
        <w:tabs>
          <w:tab w:val="left" w:pos="9356"/>
          <w:tab w:val="left" w:pos="9498"/>
        </w:tabs>
        <w:ind w:firstLine="567"/>
        <w:jc w:val="center"/>
        <w:rPr>
          <w:sz w:val="28"/>
          <w:szCs w:val="28"/>
        </w:rPr>
      </w:pPr>
    </w:p>
    <w:p w:rsidR="001431A0" w:rsidRPr="00CD5A15" w:rsidRDefault="009B71ED" w:rsidP="005F674C">
      <w:pPr>
        <w:tabs>
          <w:tab w:val="left" w:pos="9356"/>
          <w:tab w:val="left" w:pos="9498"/>
        </w:tabs>
        <w:ind w:firstLine="567"/>
        <w:jc w:val="center"/>
        <w:rPr>
          <w:sz w:val="28"/>
          <w:szCs w:val="28"/>
        </w:rPr>
      </w:pPr>
      <w:r>
        <w:rPr>
          <w:sz w:val="28"/>
          <w:szCs w:val="28"/>
        </w:rPr>
        <w:t>Рисунок 38</w:t>
      </w:r>
      <w:r w:rsidR="004B245C" w:rsidRPr="002F26D6">
        <w:rPr>
          <w:sz w:val="28"/>
          <w:szCs w:val="28"/>
        </w:rPr>
        <w:t xml:space="preserve"> –</w:t>
      </w:r>
      <w:r w:rsidR="004B245C">
        <w:rPr>
          <w:sz w:val="28"/>
          <w:szCs w:val="28"/>
        </w:rPr>
        <w:t xml:space="preserve"> </w:t>
      </w:r>
      <w:r w:rsidR="00EF5D33">
        <w:rPr>
          <w:sz w:val="28"/>
          <w:szCs w:val="28"/>
        </w:rPr>
        <w:t>График</w:t>
      </w:r>
      <w:r w:rsidR="001431A0" w:rsidRPr="00CD5A15">
        <w:rPr>
          <w:sz w:val="28"/>
          <w:szCs w:val="28"/>
        </w:rPr>
        <w:t xml:space="preserve"> зависимости плотности газов продуктов </w:t>
      </w:r>
      <w:r w:rsidR="001431A0" w:rsidRPr="00CD5A15">
        <w:rPr>
          <w:b/>
          <w:color w:val="222222"/>
          <w:sz w:val="28"/>
          <w:szCs w:val="28"/>
          <w:shd w:val="clear" w:color="auto" w:fill="FFFFFF"/>
        </w:rPr>
        <w:t>ρ</w:t>
      </w:r>
      <w:r w:rsidR="001431A0" w:rsidRPr="00CD5A15">
        <w:rPr>
          <w:b/>
          <w:sz w:val="28"/>
          <w:szCs w:val="28"/>
        </w:rPr>
        <w:t xml:space="preserve"> </w:t>
      </w:r>
      <w:r w:rsidR="001431A0" w:rsidRPr="00CD5A15">
        <w:rPr>
          <w:sz w:val="28"/>
          <w:szCs w:val="28"/>
        </w:rPr>
        <w:t xml:space="preserve">от коэффициента избытка горючего </w:t>
      </w:r>
      <w:r w:rsidR="001431A0" w:rsidRPr="00CD5A15">
        <w:rPr>
          <w:b/>
          <w:color w:val="222222"/>
          <w:sz w:val="28"/>
          <w:szCs w:val="28"/>
          <w:shd w:val="clear" w:color="auto" w:fill="FFFFFF"/>
        </w:rPr>
        <w:t>β</w:t>
      </w:r>
      <w:r w:rsidR="001431A0" w:rsidRPr="00CD5A15">
        <w:rPr>
          <w:b/>
          <w:sz w:val="28"/>
          <w:szCs w:val="28"/>
        </w:rPr>
        <w:t xml:space="preserve"> </w:t>
      </w:r>
      <w:r w:rsidR="001431A0" w:rsidRPr="00CD5A15">
        <w:rPr>
          <w:sz w:val="28"/>
          <w:szCs w:val="28"/>
        </w:rPr>
        <w:t xml:space="preserve">в составе </w:t>
      </w:r>
      <w:r w:rsidR="003D758D" w:rsidRPr="003D758D">
        <w:rPr>
          <w:position w:val="2"/>
          <w:sz w:val="28"/>
          <w:szCs w:val="28"/>
        </w:rPr>
        <w:t>NH</w:t>
      </w:r>
      <w:r w:rsidR="003D758D" w:rsidRPr="003D758D">
        <w:rPr>
          <w:sz w:val="28"/>
          <w:szCs w:val="28"/>
          <w:vertAlign w:val="subscript"/>
        </w:rPr>
        <w:t>4</w:t>
      </w:r>
      <w:r w:rsidR="003D758D" w:rsidRPr="003D758D">
        <w:rPr>
          <w:position w:val="2"/>
          <w:sz w:val="28"/>
          <w:szCs w:val="28"/>
        </w:rPr>
        <w:t>ClO</w:t>
      </w:r>
      <w:r w:rsidR="003D758D" w:rsidRPr="003D758D">
        <w:rPr>
          <w:sz w:val="28"/>
          <w:szCs w:val="28"/>
          <w:vertAlign w:val="subscript"/>
        </w:rPr>
        <w:t>4</w:t>
      </w:r>
      <w:r w:rsidR="001431A0" w:rsidRPr="00CD5A15">
        <w:rPr>
          <w:sz w:val="28"/>
          <w:szCs w:val="28"/>
        </w:rPr>
        <w:t>+ПЭ</w:t>
      </w:r>
      <w:r w:rsidR="001A17A0" w:rsidRPr="001A17A0">
        <w:rPr>
          <w:sz w:val="28"/>
          <w:szCs w:val="28"/>
        </w:rPr>
        <w:t>+</w:t>
      </w:r>
      <w:r w:rsidR="001A17A0">
        <w:rPr>
          <w:sz w:val="28"/>
          <w:szCs w:val="28"/>
          <w:lang w:val="en-US"/>
        </w:rPr>
        <w:t>Mg</w:t>
      </w:r>
      <w:r w:rsidR="005F674C">
        <w:rPr>
          <w:sz w:val="28"/>
          <w:szCs w:val="28"/>
        </w:rPr>
        <w:t xml:space="preserve"> </w:t>
      </w:r>
    </w:p>
    <w:p w:rsidR="008C7DFA" w:rsidRDefault="008C7DFA" w:rsidP="001D7117">
      <w:pPr>
        <w:tabs>
          <w:tab w:val="left" w:pos="9356"/>
          <w:tab w:val="left" w:pos="9498"/>
        </w:tabs>
        <w:ind w:firstLine="567"/>
        <w:jc w:val="both"/>
        <w:rPr>
          <w:rStyle w:val="ad"/>
          <w:bCs/>
          <w:i w:val="0"/>
          <w:sz w:val="28"/>
          <w:szCs w:val="28"/>
          <w:shd w:val="clear" w:color="auto" w:fill="FFFFFF"/>
        </w:rPr>
      </w:pPr>
    </w:p>
    <w:p w:rsidR="001431A0" w:rsidRDefault="001431A0" w:rsidP="001D7117">
      <w:pPr>
        <w:tabs>
          <w:tab w:val="left" w:pos="9356"/>
          <w:tab w:val="left" w:pos="9498"/>
        </w:tabs>
        <w:ind w:firstLine="567"/>
        <w:jc w:val="both"/>
        <w:rPr>
          <w:sz w:val="28"/>
          <w:szCs w:val="28"/>
        </w:rPr>
      </w:pPr>
      <w:r w:rsidRPr="00690066">
        <w:rPr>
          <w:rStyle w:val="ad"/>
          <w:bCs/>
          <w:i w:val="0"/>
          <w:sz w:val="28"/>
          <w:szCs w:val="28"/>
          <w:shd w:val="clear" w:color="auto" w:fill="FFFFFF"/>
        </w:rPr>
        <w:t xml:space="preserve">Как видно из </w:t>
      </w:r>
      <w:r w:rsidR="00357F05">
        <w:rPr>
          <w:rStyle w:val="ad"/>
          <w:bCs/>
          <w:i w:val="0"/>
          <w:sz w:val="28"/>
          <w:szCs w:val="28"/>
          <w:shd w:val="clear" w:color="auto" w:fill="FFFFFF"/>
        </w:rPr>
        <w:t>рисунков</w:t>
      </w:r>
      <w:r w:rsidR="001A3E7F">
        <w:rPr>
          <w:rStyle w:val="ad"/>
          <w:bCs/>
          <w:i w:val="0"/>
          <w:sz w:val="28"/>
          <w:szCs w:val="28"/>
          <w:shd w:val="clear" w:color="auto" w:fill="FFFFFF"/>
        </w:rPr>
        <w:t xml:space="preserve"> </w:t>
      </w:r>
      <w:r w:rsidR="00690066" w:rsidRPr="00690066">
        <w:rPr>
          <w:rStyle w:val="ad"/>
          <w:bCs/>
          <w:i w:val="0"/>
          <w:sz w:val="28"/>
          <w:szCs w:val="28"/>
          <w:shd w:val="clear" w:color="auto" w:fill="FFFFFF"/>
        </w:rPr>
        <w:t>3</w:t>
      </w:r>
      <w:r w:rsidR="001C0E1E">
        <w:rPr>
          <w:rStyle w:val="ad"/>
          <w:bCs/>
          <w:i w:val="0"/>
          <w:sz w:val="28"/>
          <w:szCs w:val="28"/>
          <w:shd w:val="clear" w:color="auto" w:fill="FFFFFF"/>
        </w:rPr>
        <w:t>8</w:t>
      </w:r>
      <w:r w:rsidRPr="00690066">
        <w:rPr>
          <w:rStyle w:val="ad"/>
          <w:bCs/>
          <w:i w:val="0"/>
          <w:sz w:val="28"/>
          <w:szCs w:val="28"/>
          <w:shd w:val="clear" w:color="auto" w:fill="FFFFFF"/>
        </w:rPr>
        <w:t>,</w:t>
      </w:r>
      <w:r w:rsidR="00EF5D33">
        <w:rPr>
          <w:rStyle w:val="ad"/>
          <w:bCs/>
          <w:i w:val="0"/>
          <w:sz w:val="28"/>
          <w:szCs w:val="28"/>
          <w:shd w:val="clear" w:color="auto" w:fill="FFFFFF"/>
          <w:lang w:val="kk-KZ"/>
        </w:rPr>
        <w:t xml:space="preserve"> 39</w:t>
      </w:r>
      <w:r w:rsidRPr="00690066">
        <w:rPr>
          <w:rStyle w:val="ad"/>
          <w:bCs/>
          <w:i w:val="0"/>
          <w:sz w:val="28"/>
          <w:szCs w:val="28"/>
          <w:shd w:val="clear" w:color="auto" w:fill="FFFFFF"/>
        </w:rPr>
        <w:t xml:space="preserve"> что при с</w:t>
      </w:r>
      <w:r w:rsidR="00FD74FB">
        <w:rPr>
          <w:rStyle w:val="ad"/>
          <w:bCs/>
          <w:i w:val="0"/>
          <w:sz w:val="28"/>
          <w:szCs w:val="28"/>
          <w:shd w:val="clear" w:color="auto" w:fill="FFFFFF"/>
        </w:rPr>
        <w:t>техиометрическом соотношении (85% ПХА и 15</w:t>
      </w:r>
      <w:r w:rsidRPr="00690066">
        <w:rPr>
          <w:rStyle w:val="ad"/>
          <w:bCs/>
          <w:i w:val="0"/>
          <w:sz w:val="28"/>
          <w:szCs w:val="28"/>
          <w:shd w:val="clear" w:color="auto" w:fill="FFFFFF"/>
        </w:rPr>
        <w:t>% ПЭ</w:t>
      </w:r>
      <w:r w:rsidR="00FD74FB">
        <w:rPr>
          <w:rStyle w:val="ad"/>
          <w:bCs/>
          <w:i w:val="0"/>
          <w:sz w:val="28"/>
          <w:szCs w:val="28"/>
          <w:shd w:val="clear" w:color="auto" w:fill="FFFFFF"/>
        </w:rPr>
        <w:t xml:space="preserve">, </w:t>
      </w:r>
      <w:r w:rsidR="00FD74FB">
        <w:rPr>
          <w:rStyle w:val="ad"/>
          <w:bCs/>
          <w:i w:val="0"/>
          <w:sz w:val="28"/>
          <w:szCs w:val="28"/>
          <w:shd w:val="clear" w:color="auto" w:fill="FFFFFF"/>
          <w:lang w:val="en-US"/>
        </w:rPr>
        <w:t>Mg</w:t>
      </w:r>
      <w:r w:rsidRPr="00690066">
        <w:rPr>
          <w:rStyle w:val="ad"/>
          <w:bCs/>
          <w:i w:val="0"/>
          <w:sz w:val="28"/>
          <w:szCs w:val="28"/>
          <w:shd w:val="clear" w:color="auto" w:fill="FFFFFF"/>
        </w:rPr>
        <w:t>) достигается максимальна</w:t>
      </w:r>
      <w:r w:rsidR="00EF5D33">
        <w:rPr>
          <w:rStyle w:val="ad"/>
          <w:bCs/>
          <w:i w:val="0"/>
          <w:sz w:val="28"/>
          <w:szCs w:val="28"/>
          <w:shd w:val="clear" w:color="auto" w:fill="FFFFFF"/>
        </w:rPr>
        <w:t>я температура горения 2704</w:t>
      </w:r>
      <w:r w:rsidRPr="00690066">
        <w:rPr>
          <w:rStyle w:val="ad"/>
          <w:bCs/>
          <w:i w:val="0"/>
          <w:sz w:val="28"/>
          <w:szCs w:val="28"/>
          <w:shd w:val="clear" w:color="auto" w:fill="FFFFFF"/>
        </w:rPr>
        <w:t xml:space="preserve"> </w:t>
      </w:r>
      <w:r w:rsidRPr="00690066">
        <w:rPr>
          <w:i/>
          <w:sz w:val="28"/>
          <w:szCs w:val="28"/>
        </w:rPr>
        <w:t>°</w:t>
      </w:r>
      <w:r w:rsidRPr="009429D9">
        <w:rPr>
          <w:sz w:val="28"/>
          <w:szCs w:val="28"/>
        </w:rPr>
        <w:t>C</w:t>
      </w:r>
      <w:r>
        <w:rPr>
          <w:sz w:val="28"/>
          <w:szCs w:val="28"/>
        </w:rPr>
        <w:t xml:space="preserve"> </w:t>
      </w:r>
      <w:r>
        <w:rPr>
          <w:sz w:val="28"/>
          <w:szCs w:val="28"/>
          <w:lang w:val="kk-KZ"/>
        </w:rPr>
        <w:t xml:space="preserve">и </w:t>
      </w:r>
      <w:r w:rsidRPr="00CD5A15">
        <w:rPr>
          <w:sz w:val="28"/>
          <w:szCs w:val="28"/>
        </w:rPr>
        <w:t>значительный выход продуктов горения</w:t>
      </w:r>
      <w:r w:rsidR="00EF5D33">
        <w:rPr>
          <w:sz w:val="28"/>
          <w:szCs w:val="28"/>
          <w:lang w:val="kk-KZ"/>
        </w:rPr>
        <w:t xml:space="preserve"> 0</w:t>
      </w:r>
      <w:r w:rsidR="00EF5D33">
        <w:rPr>
          <w:sz w:val="28"/>
          <w:szCs w:val="28"/>
        </w:rPr>
        <w:t>,131 кг/м</w:t>
      </w:r>
      <w:r w:rsidR="00EF5D33" w:rsidRPr="00EF5D33">
        <w:rPr>
          <w:sz w:val="28"/>
          <w:szCs w:val="28"/>
          <w:vertAlign w:val="superscript"/>
        </w:rPr>
        <w:t>3</w:t>
      </w:r>
      <w:r w:rsidR="0026744C">
        <w:rPr>
          <w:sz w:val="28"/>
          <w:szCs w:val="28"/>
        </w:rPr>
        <w:t>.</w:t>
      </w:r>
      <w:r w:rsidR="00EF5D33">
        <w:rPr>
          <w:sz w:val="28"/>
          <w:szCs w:val="28"/>
        </w:rPr>
        <w:t xml:space="preserve"> </w:t>
      </w:r>
    </w:p>
    <w:p w:rsidR="00046C9D" w:rsidRDefault="001431A0">
      <w:pPr>
        <w:tabs>
          <w:tab w:val="left" w:pos="9356"/>
          <w:tab w:val="left" w:pos="9498"/>
        </w:tabs>
        <w:ind w:firstLine="567"/>
        <w:jc w:val="both"/>
        <w:rPr>
          <w:sz w:val="28"/>
          <w:szCs w:val="28"/>
        </w:rPr>
      </w:pPr>
      <w:r w:rsidRPr="00F768CE">
        <w:rPr>
          <w:sz w:val="28"/>
          <w:szCs w:val="28"/>
        </w:rPr>
        <w:t xml:space="preserve">В качестве горючего был выбран полимер – ПЭ, выбор в пользу данного компонента обусловлен тем, что ПХА легко взаимодействует с ПЭ, и данное горючее способствует быстрому разложению </w:t>
      </w:r>
      <w:r w:rsidR="00F51482" w:rsidRPr="0024403A">
        <w:rPr>
          <w:sz w:val="28"/>
          <w:szCs w:val="28"/>
        </w:rPr>
        <w:t>ПХ</w:t>
      </w:r>
      <w:r w:rsidR="00FD74FB">
        <w:rPr>
          <w:sz w:val="28"/>
          <w:szCs w:val="28"/>
          <w:lang w:val="kk-KZ"/>
        </w:rPr>
        <w:t>А</w:t>
      </w:r>
      <w:r w:rsidR="00FD74FB">
        <w:rPr>
          <w:sz w:val="28"/>
          <w:szCs w:val="28"/>
        </w:rPr>
        <w:t>.</w:t>
      </w:r>
    </w:p>
    <w:p w:rsidR="00C57511" w:rsidRDefault="00C57511" w:rsidP="00C57511">
      <w:pPr>
        <w:tabs>
          <w:tab w:val="left" w:pos="9356"/>
          <w:tab w:val="left" w:pos="9498"/>
        </w:tabs>
        <w:ind w:firstLine="567"/>
        <w:jc w:val="both"/>
        <w:rPr>
          <w:sz w:val="28"/>
          <w:szCs w:val="28"/>
        </w:rPr>
      </w:pPr>
      <w:r>
        <w:rPr>
          <w:sz w:val="28"/>
          <w:szCs w:val="28"/>
        </w:rPr>
        <w:t>В таблице 16 показан р</w:t>
      </w:r>
      <w:r w:rsidRPr="002A78CA">
        <w:rPr>
          <w:sz w:val="28"/>
          <w:szCs w:val="28"/>
        </w:rPr>
        <w:t>асчетный состав</w:t>
      </w:r>
      <w:r>
        <w:rPr>
          <w:sz w:val="28"/>
          <w:szCs w:val="28"/>
        </w:rPr>
        <w:t xml:space="preserve"> в процентном содержании</w:t>
      </w:r>
      <w:r w:rsidRPr="002A78CA">
        <w:rPr>
          <w:sz w:val="28"/>
          <w:szCs w:val="28"/>
        </w:rPr>
        <w:t xml:space="preserve"> газообразных продуктов горения </w:t>
      </w:r>
      <w:r>
        <w:rPr>
          <w:sz w:val="28"/>
          <w:szCs w:val="28"/>
        </w:rPr>
        <w:t>тройной</w:t>
      </w:r>
      <w:r w:rsidRPr="002A78CA">
        <w:rPr>
          <w:sz w:val="28"/>
          <w:szCs w:val="28"/>
        </w:rPr>
        <w:t xml:space="preserve"> смеси </w:t>
      </w:r>
      <w:r w:rsidRPr="00CD5A15">
        <w:rPr>
          <w:sz w:val="28"/>
          <w:szCs w:val="28"/>
        </w:rPr>
        <w:t>ПХА</w:t>
      </w:r>
      <w:r>
        <w:rPr>
          <w:sz w:val="28"/>
          <w:szCs w:val="28"/>
        </w:rPr>
        <w:t>+</w:t>
      </w:r>
      <w:r w:rsidRPr="002A78CA">
        <w:rPr>
          <w:sz w:val="28"/>
          <w:szCs w:val="28"/>
        </w:rPr>
        <w:t>ПЭ</w:t>
      </w:r>
      <w:r>
        <w:rPr>
          <w:sz w:val="28"/>
          <w:szCs w:val="28"/>
        </w:rPr>
        <w:t xml:space="preserve">+Mg в зависимости от коэффициента избытка горючего </w:t>
      </w:r>
      <w:r w:rsidRPr="00E30284">
        <w:rPr>
          <w:sz w:val="28"/>
          <w:szCs w:val="28"/>
        </w:rPr>
        <w:t>β</w:t>
      </w:r>
      <w:r>
        <w:rPr>
          <w:sz w:val="28"/>
          <w:szCs w:val="28"/>
        </w:rPr>
        <w:t>.</w:t>
      </w:r>
    </w:p>
    <w:p w:rsidR="00D42CD6" w:rsidRDefault="00D42CD6" w:rsidP="001D7117">
      <w:pPr>
        <w:tabs>
          <w:tab w:val="left" w:pos="9356"/>
          <w:tab w:val="left" w:pos="9498"/>
        </w:tabs>
        <w:ind w:firstLine="567"/>
        <w:jc w:val="both"/>
        <w:rPr>
          <w:sz w:val="28"/>
          <w:szCs w:val="28"/>
        </w:rPr>
      </w:pPr>
    </w:p>
    <w:p w:rsidR="001431A0" w:rsidRDefault="001431A0" w:rsidP="007E28B6">
      <w:pPr>
        <w:tabs>
          <w:tab w:val="left" w:pos="9356"/>
          <w:tab w:val="left" w:pos="9498"/>
        </w:tabs>
        <w:jc w:val="both"/>
        <w:rPr>
          <w:sz w:val="28"/>
          <w:szCs w:val="28"/>
        </w:rPr>
      </w:pPr>
      <w:r w:rsidRPr="00690066">
        <w:rPr>
          <w:sz w:val="28"/>
          <w:szCs w:val="28"/>
        </w:rPr>
        <w:t>Таблица 1</w:t>
      </w:r>
      <w:r w:rsidR="00D23BE0">
        <w:rPr>
          <w:sz w:val="28"/>
          <w:szCs w:val="28"/>
        </w:rPr>
        <w:t>6</w:t>
      </w:r>
      <w:r w:rsidR="00690066">
        <w:rPr>
          <w:sz w:val="28"/>
          <w:szCs w:val="28"/>
        </w:rPr>
        <w:t xml:space="preserve"> </w:t>
      </w:r>
      <w:r w:rsidR="00690066" w:rsidRPr="00F768CE">
        <w:rPr>
          <w:sz w:val="28"/>
          <w:szCs w:val="28"/>
        </w:rPr>
        <w:t>–</w:t>
      </w:r>
      <w:r w:rsidR="00690066">
        <w:rPr>
          <w:b/>
          <w:sz w:val="28"/>
          <w:szCs w:val="28"/>
        </w:rPr>
        <w:t xml:space="preserve"> </w:t>
      </w:r>
      <w:r w:rsidRPr="002A78CA">
        <w:rPr>
          <w:sz w:val="28"/>
          <w:szCs w:val="28"/>
        </w:rPr>
        <w:t xml:space="preserve">Расчетный состав газообразных продуктов горения </w:t>
      </w:r>
      <w:r w:rsidR="005369F5">
        <w:rPr>
          <w:sz w:val="28"/>
          <w:szCs w:val="28"/>
        </w:rPr>
        <w:t>тройной</w:t>
      </w:r>
      <w:r w:rsidRPr="002A78CA">
        <w:rPr>
          <w:sz w:val="28"/>
          <w:szCs w:val="28"/>
        </w:rPr>
        <w:t xml:space="preserve"> смеси </w:t>
      </w:r>
      <w:r w:rsidRPr="00CD5A15">
        <w:rPr>
          <w:sz w:val="28"/>
          <w:szCs w:val="28"/>
        </w:rPr>
        <w:t>ПХА</w:t>
      </w:r>
      <w:r>
        <w:rPr>
          <w:sz w:val="28"/>
          <w:szCs w:val="28"/>
        </w:rPr>
        <w:t>+</w:t>
      </w:r>
      <w:r w:rsidRPr="002A78CA">
        <w:rPr>
          <w:sz w:val="28"/>
          <w:szCs w:val="28"/>
        </w:rPr>
        <w:t>ПЭ</w:t>
      </w:r>
      <w:r w:rsidR="001A17A0">
        <w:rPr>
          <w:sz w:val="28"/>
          <w:szCs w:val="28"/>
        </w:rPr>
        <w:t>+Mg</w:t>
      </w:r>
      <w:r>
        <w:rPr>
          <w:sz w:val="28"/>
          <w:szCs w:val="28"/>
        </w:rPr>
        <w:t xml:space="preserve"> </w:t>
      </w:r>
    </w:p>
    <w:p w:rsidR="00FC0941" w:rsidRPr="007E28B6" w:rsidRDefault="00FC0941" w:rsidP="007E28B6">
      <w:pPr>
        <w:tabs>
          <w:tab w:val="left" w:pos="9356"/>
          <w:tab w:val="left" w:pos="9498"/>
        </w:tabs>
        <w:jc w:val="both"/>
        <w:rPr>
          <w:sz w:val="28"/>
          <w:szCs w:val="28"/>
        </w:rPr>
      </w:pPr>
    </w:p>
    <w:tbl>
      <w:tblPr>
        <w:tblW w:w="9441" w:type="dxa"/>
        <w:jc w:val="center"/>
        <w:tblLayout w:type="fixed"/>
        <w:tblCellMar>
          <w:left w:w="0" w:type="dxa"/>
          <w:right w:w="0" w:type="dxa"/>
        </w:tblCellMar>
        <w:tblLook w:val="0600" w:firstRow="0" w:lastRow="0" w:firstColumn="0" w:lastColumn="0" w:noHBand="1" w:noVBand="1"/>
      </w:tblPr>
      <w:tblGrid>
        <w:gridCol w:w="1408"/>
        <w:gridCol w:w="1559"/>
        <w:gridCol w:w="1559"/>
        <w:gridCol w:w="1560"/>
        <w:gridCol w:w="1701"/>
        <w:gridCol w:w="1654"/>
      </w:tblGrid>
      <w:tr w:rsidR="004B694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6941" w:rsidRPr="000F06D8" w:rsidRDefault="004B6941" w:rsidP="004B6941">
            <w:pPr>
              <w:tabs>
                <w:tab w:val="left" w:pos="9356"/>
                <w:tab w:val="left" w:pos="9498"/>
              </w:tabs>
              <w:jc w:val="center"/>
              <w:rPr>
                <w:sz w:val="28"/>
                <w:szCs w:val="28"/>
              </w:rPr>
            </w:pPr>
            <w:r w:rsidRPr="000F06D8">
              <w:rPr>
                <w:sz w:val="28"/>
                <w:szCs w:val="28"/>
              </w:rPr>
              <w:t>Продукты сгорания</w:t>
            </w:r>
          </w:p>
        </w:tc>
        <w:tc>
          <w:tcPr>
            <w:tcW w:w="803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B6941" w:rsidRPr="000F06D8" w:rsidRDefault="004B6941" w:rsidP="00C57511">
            <w:pPr>
              <w:tabs>
                <w:tab w:val="left" w:pos="9356"/>
                <w:tab w:val="left" w:pos="9498"/>
              </w:tabs>
              <w:ind w:left="-271" w:firstLine="425"/>
              <w:jc w:val="center"/>
              <w:rPr>
                <w:sz w:val="28"/>
                <w:szCs w:val="28"/>
              </w:rPr>
            </w:pPr>
            <w:r w:rsidRPr="000F06D8">
              <w:rPr>
                <w:sz w:val="28"/>
                <w:szCs w:val="28"/>
              </w:rPr>
              <w:t>Содержание продуктов (%) / коэффициент избытка горючего (β)</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sidRPr="0026744C">
              <w:rPr>
                <w:sz w:val="28"/>
                <w:szCs w:val="28"/>
                <w:lang w:val="en-US"/>
              </w:rPr>
              <w:t>H</w:t>
            </w:r>
            <w:r w:rsidRPr="0026744C">
              <w:rPr>
                <w:sz w:val="28"/>
                <w:szCs w:val="28"/>
                <w:vertAlign w:val="sub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8,48</w:t>
            </w:r>
            <w:r w:rsidR="00C57511">
              <w:rPr>
                <w:sz w:val="28"/>
                <w:szCs w:val="28"/>
              </w:rPr>
              <w:t xml:space="preserve"> </w:t>
            </w:r>
            <w:r w:rsidR="004B6941">
              <w:rPr>
                <w:sz w:val="28"/>
                <w:szCs w:val="28"/>
              </w:rPr>
              <w:t xml:space="preserve">/ </w:t>
            </w:r>
            <w:r w:rsidR="004B694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sidRPr="002F5014">
              <w:rPr>
                <w:sz w:val="28"/>
                <w:szCs w:val="28"/>
              </w:rPr>
              <w:t>11,0</w:t>
            </w:r>
            <w:r w:rsidR="00BE383A">
              <w:rPr>
                <w:sz w:val="28"/>
                <w:szCs w:val="28"/>
                <w:lang w:val="kk-KZ"/>
              </w:rPr>
              <w:t>1</w:t>
            </w:r>
            <w:r w:rsidR="00C57511">
              <w:rPr>
                <w:sz w:val="28"/>
                <w:szCs w:val="28"/>
                <w:lang w:val="kk-KZ"/>
              </w:rPr>
              <w:t xml:space="preserve"> / </w:t>
            </w:r>
            <w:r w:rsidR="004B6941" w:rsidRPr="0026744C">
              <w:rPr>
                <w:sz w:val="28"/>
                <w:szCs w:val="28"/>
              </w:rPr>
              <w:t>1</w:t>
            </w:r>
            <w:r w:rsidR="004B6941" w:rsidRPr="0026744C">
              <w:rPr>
                <w:sz w:val="28"/>
                <w:szCs w:val="28"/>
                <w:lang w:val="en-US"/>
              </w:rPr>
              <w:t>,0</w:t>
            </w:r>
            <w:r w:rsidR="004B694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sidRPr="002F5014">
              <w:rPr>
                <w:sz w:val="28"/>
                <w:szCs w:val="28"/>
              </w:rPr>
              <w:t>13,58</w:t>
            </w:r>
            <w:r w:rsidR="00C57511">
              <w:rPr>
                <w:sz w:val="28"/>
                <w:szCs w:val="28"/>
              </w:rPr>
              <w:t xml:space="preserve"> </w:t>
            </w:r>
            <w:r w:rsidR="004B6941">
              <w:rPr>
                <w:sz w:val="28"/>
                <w:szCs w:val="28"/>
              </w:rPr>
              <w:t>/</w:t>
            </w:r>
            <w:r w:rsidR="00C57511">
              <w:rPr>
                <w:sz w:val="28"/>
                <w:szCs w:val="28"/>
              </w:rPr>
              <w:t xml:space="preserve"> </w:t>
            </w:r>
            <w:r w:rsidR="004B6941" w:rsidRPr="0026744C">
              <w:rPr>
                <w:sz w:val="28"/>
                <w:szCs w:val="28"/>
              </w:rPr>
              <w:t>1,2</w:t>
            </w:r>
            <w:r w:rsidR="004B694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Pr>
                <w:sz w:val="28"/>
                <w:szCs w:val="28"/>
              </w:rPr>
              <w:t>14,47</w:t>
            </w:r>
            <w:r w:rsidR="00C57511">
              <w:rPr>
                <w:sz w:val="28"/>
                <w:szCs w:val="28"/>
              </w:rPr>
              <w:t xml:space="preserve"> </w:t>
            </w:r>
            <w:r w:rsidR="004B6941">
              <w:rPr>
                <w:sz w:val="28"/>
                <w:szCs w:val="28"/>
              </w:rPr>
              <w:t xml:space="preserve">/ </w:t>
            </w:r>
            <w:r w:rsidR="004B694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Pr>
                <w:sz w:val="28"/>
                <w:szCs w:val="28"/>
              </w:rPr>
              <w:t>27,44</w:t>
            </w:r>
            <w:r w:rsidR="004B6941">
              <w:rPr>
                <w:sz w:val="28"/>
                <w:szCs w:val="28"/>
              </w:rPr>
              <w:t xml:space="preserve"> / </w:t>
            </w:r>
            <w:r w:rsidR="004B6941" w:rsidRPr="0026744C">
              <w:rPr>
                <w:sz w:val="28"/>
                <w:szCs w:val="28"/>
              </w:rPr>
              <w:t>1,6</w:t>
            </w:r>
            <w:r w:rsidR="004B694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sidRPr="0026744C">
              <w:rPr>
                <w:sz w:val="28"/>
                <w:szCs w:val="28"/>
                <w:lang w:val="en-US"/>
              </w:rPr>
              <w:t>CO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1,58</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3,20</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5,75</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8,78</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sidRPr="002F5014">
              <w:rPr>
                <w:sz w:val="28"/>
                <w:szCs w:val="28"/>
              </w:rPr>
              <w:t>11,70</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lang w:val="en-US"/>
              </w:rPr>
              <w:t>O</w:t>
            </w:r>
            <w:r w:rsidRPr="0026744C">
              <w:rPr>
                <w:sz w:val="28"/>
                <w:szCs w:val="28"/>
                <w:vertAlign w:val="sub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Pr>
                <w:sz w:val="28"/>
                <w:szCs w:val="28"/>
              </w:rPr>
              <w:t>16,86</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lang w:val="en-US"/>
              </w:rPr>
            </w:pPr>
            <w:r w:rsidRPr="0026744C">
              <w:rPr>
                <w:sz w:val="28"/>
                <w:szCs w:val="28"/>
              </w:rPr>
              <w:t>16,53</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16,32</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15,62</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Pr>
                <w:sz w:val="28"/>
                <w:szCs w:val="28"/>
              </w:rPr>
              <w:t>13,82</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sidRPr="0026744C">
              <w:rPr>
                <w:sz w:val="28"/>
                <w:szCs w:val="28"/>
                <w:lang w:val="en-US"/>
              </w:rPr>
              <w:t>N</w:t>
            </w:r>
            <w:r w:rsidRPr="0026744C">
              <w:rPr>
                <w:sz w:val="28"/>
                <w:szCs w:val="28"/>
                <w:vertAlign w:val="sub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sidRPr="002F5014">
              <w:rPr>
                <w:sz w:val="28"/>
                <w:szCs w:val="28"/>
              </w:rPr>
              <w:t>10,05</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sidRPr="002F5014">
              <w:rPr>
                <w:sz w:val="28"/>
                <w:szCs w:val="28"/>
              </w:rPr>
              <w:t>10,01</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9,89</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9,65</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9,34</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lang w:val="en-US"/>
              </w:rPr>
              <w:t>H</w:t>
            </w:r>
            <w:r w:rsidRPr="0026744C">
              <w:rPr>
                <w:sz w:val="28"/>
                <w:szCs w:val="28"/>
                <w:vertAlign w:val="subscript"/>
              </w:rPr>
              <w:t>2</w:t>
            </w:r>
            <w:r w:rsidRPr="0026744C">
              <w:rPr>
                <w:sz w:val="28"/>
                <w:szCs w:val="28"/>
                <w:lang w:val="en-US"/>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42,96</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42,52</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41,88</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34,32</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lang w:val="en-US"/>
              </w:rPr>
            </w:pPr>
            <w:r w:rsidRPr="0026744C">
              <w:rPr>
                <w:sz w:val="28"/>
                <w:szCs w:val="28"/>
              </w:rPr>
              <w:t>22,41</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lang w:val="en-US"/>
              </w:rPr>
              <w:t>CO</w:t>
            </w:r>
            <w:r w:rsidRPr="0026744C">
              <w:rPr>
                <w:sz w:val="28"/>
                <w:szCs w:val="28"/>
                <w:vertAlign w:val="subscript"/>
                <w:lang w:val="en-US"/>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10,85</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lang w:val="en-US"/>
              </w:rPr>
            </w:pPr>
            <w:r w:rsidRPr="0026744C">
              <w:rPr>
                <w:sz w:val="28"/>
                <w:szCs w:val="28"/>
              </w:rPr>
              <w:t>10,70</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lang w:val="en-US"/>
              </w:rPr>
            </w:pPr>
            <w:r w:rsidRPr="0026744C">
              <w:rPr>
                <w:sz w:val="28"/>
                <w:szCs w:val="28"/>
              </w:rPr>
              <w:t>10,32</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6,62</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4,04</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lang w:val="en-US"/>
              </w:rPr>
              <w:t>Cl</w:t>
            </w:r>
            <w:r w:rsidRPr="0026744C">
              <w:rPr>
                <w:sz w:val="28"/>
                <w:szCs w:val="28"/>
                <w:vertAlign w:val="subscript"/>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3,54</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3,31</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3,0</w:t>
            </w:r>
            <w:r w:rsidR="00BE383A">
              <w:rPr>
                <w:sz w:val="28"/>
                <w:szCs w:val="28"/>
                <w:lang w:val="kk-KZ"/>
              </w:rPr>
              <w:t>1</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0,91</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rPr>
              <w:t>0,06</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03460C" w:rsidP="00162C54">
            <w:pPr>
              <w:tabs>
                <w:tab w:val="left" w:pos="9356"/>
                <w:tab w:val="left" w:pos="9498"/>
              </w:tabs>
              <w:jc w:val="center"/>
              <w:rPr>
                <w:sz w:val="28"/>
                <w:szCs w:val="28"/>
              </w:rPr>
            </w:pPr>
            <w:r w:rsidRPr="0026744C">
              <w:rPr>
                <w:sz w:val="28"/>
                <w:szCs w:val="28"/>
                <w:lang w:val="en-US"/>
              </w:rPr>
              <w:t>HCl</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2F5014" w:rsidP="00162C54">
            <w:pPr>
              <w:tabs>
                <w:tab w:val="left" w:pos="9356"/>
                <w:tab w:val="left" w:pos="9498"/>
              </w:tabs>
              <w:jc w:val="center"/>
              <w:rPr>
                <w:sz w:val="28"/>
                <w:szCs w:val="28"/>
              </w:rPr>
            </w:pPr>
            <w:r>
              <w:rPr>
                <w:sz w:val="28"/>
                <w:szCs w:val="28"/>
              </w:rPr>
              <w:t>4,22</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2F5014" w:rsidP="00162C54">
            <w:pPr>
              <w:tabs>
                <w:tab w:val="left" w:pos="9356"/>
                <w:tab w:val="left" w:pos="9498"/>
              </w:tabs>
              <w:jc w:val="center"/>
              <w:rPr>
                <w:sz w:val="28"/>
                <w:szCs w:val="28"/>
              </w:rPr>
            </w:pPr>
            <w:r>
              <w:rPr>
                <w:sz w:val="28"/>
                <w:szCs w:val="28"/>
              </w:rPr>
              <w:t>2,12</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2F5014" w:rsidP="00162C54">
            <w:pPr>
              <w:tabs>
                <w:tab w:val="left" w:pos="9356"/>
                <w:tab w:val="left" w:pos="9498"/>
              </w:tabs>
              <w:jc w:val="center"/>
              <w:rPr>
                <w:sz w:val="28"/>
                <w:szCs w:val="28"/>
              </w:rPr>
            </w:pPr>
            <w:r>
              <w:rPr>
                <w:sz w:val="28"/>
                <w:szCs w:val="28"/>
              </w:rPr>
              <w:t>1,18</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2F5014" w:rsidP="00162C54">
            <w:pPr>
              <w:tabs>
                <w:tab w:val="left" w:pos="9356"/>
                <w:tab w:val="left" w:pos="9498"/>
              </w:tabs>
              <w:jc w:val="center"/>
              <w:rPr>
                <w:sz w:val="28"/>
                <w:szCs w:val="28"/>
              </w:rPr>
            </w:pPr>
            <w:r>
              <w:rPr>
                <w:sz w:val="28"/>
                <w:szCs w:val="28"/>
              </w:rPr>
              <w:t>0,10</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60C" w:rsidRPr="0026744C" w:rsidRDefault="00353EE6" w:rsidP="00162C54">
            <w:pPr>
              <w:tabs>
                <w:tab w:val="left" w:pos="9356"/>
                <w:tab w:val="left" w:pos="9498"/>
              </w:tabs>
              <w:jc w:val="center"/>
              <w:rPr>
                <w:sz w:val="28"/>
                <w:szCs w:val="28"/>
              </w:rPr>
            </w:pPr>
            <w:r>
              <w:rPr>
                <w:sz w:val="28"/>
                <w:szCs w:val="28"/>
              </w:rPr>
              <w:t>0,0</w:t>
            </w:r>
            <w:r w:rsidR="002F5014">
              <w:rPr>
                <w:sz w:val="28"/>
                <w:szCs w:val="28"/>
                <w:lang w:val="en-US"/>
              </w:rPr>
              <w:t>2</w:t>
            </w:r>
            <w:r w:rsidR="00C57511">
              <w:rPr>
                <w:sz w:val="28"/>
                <w:szCs w:val="28"/>
              </w:rPr>
              <w:t xml:space="preserve"> / </w:t>
            </w:r>
            <w:r w:rsidR="00C57511" w:rsidRPr="0026744C">
              <w:rPr>
                <w:sz w:val="28"/>
                <w:szCs w:val="28"/>
              </w:rPr>
              <w:t>1,6</w:t>
            </w:r>
            <w:r w:rsidR="00C57511">
              <w:rPr>
                <w:sz w:val="28"/>
                <w:szCs w:val="28"/>
                <w:lang w:val="kk-KZ"/>
              </w:rPr>
              <w:t>1</w:t>
            </w:r>
          </w:p>
        </w:tc>
      </w:tr>
      <w:tr w:rsidR="00C57511" w:rsidRPr="002A78CA" w:rsidTr="000F06D8">
        <w:trPr>
          <w:trHeight w:val="303"/>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6744C" w:rsidRDefault="002F5014" w:rsidP="00162C54">
            <w:pPr>
              <w:tabs>
                <w:tab w:val="left" w:pos="9356"/>
                <w:tab w:val="left" w:pos="9498"/>
              </w:tabs>
              <w:jc w:val="center"/>
              <w:rPr>
                <w:sz w:val="28"/>
                <w:szCs w:val="28"/>
              </w:rPr>
            </w:pPr>
            <w:r w:rsidRPr="0026744C">
              <w:rPr>
                <w:sz w:val="28"/>
                <w:szCs w:val="28"/>
                <w:lang w:val="en-US"/>
              </w:rPr>
              <w:t>NO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162C54" w:rsidP="00162C54">
            <w:pPr>
              <w:jc w:val="center"/>
              <w:rPr>
                <w:sz w:val="28"/>
                <w:szCs w:val="28"/>
              </w:rPr>
            </w:pPr>
            <w:r>
              <w:rPr>
                <w:sz w:val="28"/>
                <w:szCs w:val="28"/>
              </w:rPr>
              <w:t>0,51</w:t>
            </w:r>
            <w:r w:rsidR="00C57511">
              <w:rPr>
                <w:sz w:val="28"/>
                <w:szCs w:val="28"/>
              </w:rPr>
              <w:t xml:space="preserve"> / </w:t>
            </w:r>
            <w:r w:rsidR="00C57511" w:rsidRPr="0026744C">
              <w:rPr>
                <w:sz w:val="28"/>
                <w:szCs w:val="28"/>
              </w:rPr>
              <w:t>0,81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0,42</w:t>
            </w:r>
            <w:r w:rsidR="00C57511">
              <w:rPr>
                <w:sz w:val="28"/>
                <w:szCs w:val="28"/>
                <w:lang w:val="kk-KZ"/>
              </w:rPr>
              <w:t xml:space="preserve"> / </w:t>
            </w:r>
            <w:r w:rsidR="00C57511" w:rsidRPr="0026744C">
              <w:rPr>
                <w:sz w:val="28"/>
                <w:szCs w:val="28"/>
              </w:rPr>
              <w:t>1</w:t>
            </w:r>
            <w:r w:rsidR="00C57511" w:rsidRPr="0026744C">
              <w:rPr>
                <w:sz w:val="28"/>
                <w:szCs w:val="28"/>
                <w:lang w:val="en-US"/>
              </w:rPr>
              <w:t>,0</w:t>
            </w:r>
            <w:r w:rsidR="00C57511">
              <w:rPr>
                <w:sz w:val="28"/>
                <w:szCs w:val="28"/>
                <w:lang w:val="kk-KZ"/>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0,20</w:t>
            </w:r>
            <w:r w:rsidR="00C57511">
              <w:rPr>
                <w:sz w:val="28"/>
                <w:szCs w:val="28"/>
              </w:rPr>
              <w:t xml:space="preserve"> / </w:t>
            </w:r>
            <w:r w:rsidR="00C57511" w:rsidRPr="0026744C">
              <w:rPr>
                <w:sz w:val="28"/>
                <w:szCs w:val="28"/>
              </w:rPr>
              <w:t>1,2</w:t>
            </w:r>
            <w:r w:rsidR="00C57511">
              <w:rPr>
                <w:sz w:val="28"/>
                <w:szCs w:val="28"/>
                <w:lang w:val="kk-KZ"/>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0,09</w:t>
            </w:r>
            <w:r w:rsidR="00C57511">
              <w:rPr>
                <w:sz w:val="28"/>
                <w:szCs w:val="28"/>
              </w:rPr>
              <w:t xml:space="preserve"> / </w:t>
            </w:r>
            <w:r w:rsidR="00C57511" w:rsidRPr="0026744C">
              <w:rPr>
                <w:sz w:val="28"/>
                <w:szCs w:val="28"/>
              </w:rPr>
              <w:t>1,40</w:t>
            </w:r>
          </w:p>
        </w:tc>
        <w:tc>
          <w:tcPr>
            <w:tcW w:w="1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F5014" w:rsidRPr="002F5014" w:rsidRDefault="002F5014" w:rsidP="00162C54">
            <w:pPr>
              <w:jc w:val="center"/>
              <w:rPr>
                <w:sz w:val="28"/>
                <w:szCs w:val="28"/>
              </w:rPr>
            </w:pPr>
            <w:r>
              <w:rPr>
                <w:sz w:val="28"/>
                <w:szCs w:val="28"/>
              </w:rPr>
              <w:t>0,04</w:t>
            </w:r>
            <w:r w:rsidR="00C57511">
              <w:rPr>
                <w:sz w:val="28"/>
                <w:szCs w:val="28"/>
              </w:rPr>
              <w:t xml:space="preserve"> / </w:t>
            </w:r>
            <w:r w:rsidR="00C57511" w:rsidRPr="0026744C">
              <w:rPr>
                <w:sz w:val="28"/>
                <w:szCs w:val="28"/>
              </w:rPr>
              <w:t>1,6</w:t>
            </w:r>
            <w:r w:rsidR="00C57511">
              <w:rPr>
                <w:sz w:val="28"/>
                <w:szCs w:val="28"/>
                <w:lang w:val="kk-KZ"/>
              </w:rPr>
              <w:t>1</w:t>
            </w:r>
          </w:p>
        </w:tc>
      </w:tr>
    </w:tbl>
    <w:p w:rsidR="001431A0" w:rsidRDefault="001431A0" w:rsidP="001D7117">
      <w:pPr>
        <w:tabs>
          <w:tab w:val="left" w:pos="9356"/>
          <w:tab w:val="left" w:pos="9498"/>
        </w:tabs>
        <w:ind w:firstLine="567"/>
        <w:jc w:val="both"/>
        <w:rPr>
          <w:sz w:val="28"/>
          <w:szCs w:val="28"/>
        </w:rPr>
      </w:pPr>
    </w:p>
    <w:p w:rsidR="001431A0" w:rsidRPr="00690066" w:rsidRDefault="0046482B" w:rsidP="001D7117">
      <w:pPr>
        <w:tabs>
          <w:tab w:val="left" w:pos="9356"/>
          <w:tab w:val="left" w:pos="9498"/>
        </w:tabs>
        <w:ind w:firstLine="567"/>
        <w:jc w:val="both"/>
        <w:rPr>
          <w:sz w:val="28"/>
          <w:szCs w:val="28"/>
        </w:rPr>
      </w:pPr>
      <w:r>
        <w:rPr>
          <w:sz w:val="28"/>
          <w:szCs w:val="28"/>
        </w:rPr>
        <w:t>В таблиц</w:t>
      </w:r>
      <w:r w:rsidR="00353EE6">
        <w:rPr>
          <w:sz w:val="28"/>
          <w:szCs w:val="28"/>
        </w:rPr>
        <w:t xml:space="preserve">е </w:t>
      </w:r>
      <w:r w:rsidR="00D23BE0">
        <w:rPr>
          <w:sz w:val="28"/>
          <w:szCs w:val="28"/>
        </w:rPr>
        <w:t>16</w:t>
      </w:r>
      <w:r w:rsidR="001431A0" w:rsidRPr="00690066">
        <w:rPr>
          <w:sz w:val="28"/>
          <w:szCs w:val="28"/>
        </w:rPr>
        <w:t xml:space="preserve"> показано, что основными продуктами горения являются </w:t>
      </w:r>
      <w:r w:rsidR="001431A0" w:rsidRPr="00690066">
        <w:rPr>
          <w:sz w:val="28"/>
          <w:szCs w:val="28"/>
          <w:lang w:val="en-US"/>
        </w:rPr>
        <w:t>H</w:t>
      </w:r>
      <w:r w:rsidR="001431A0" w:rsidRPr="00690066">
        <w:rPr>
          <w:sz w:val="28"/>
          <w:szCs w:val="28"/>
          <w:vertAlign w:val="subscript"/>
        </w:rPr>
        <w:t>2</w:t>
      </w:r>
      <w:r w:rsidR="001431A0" w:rsidRPr="00690066">
        <w:rPr>
          <w:sz w:val="28"/>
          <w:szCs w:val="28"/>
          <w:lang w:val="en-US"/>
        </w:rPr>
        <w:t>O</w:t>
      </w:r>
      <w:r w:rsidR="001431A0" w:rsidRPr="00690066">
        <w:rPr>
          <w:sz w:val="28"/>
          <w:szCs w:val="28"/>
        </w:rPr>
        <w:t xml:space="preserve">, </w:t>
      </w:r>
      <w:r w:rsidR="001431A0" w:rsidRPr="00690066">
        <w:rPr>
          <w:sz w:val="28"/>
          <w:szCs w:val="28"/>
          <w:lang w:val="en-US"/>
        </w:rPr>
        <w:t>N</w:t>
      </w:r>
      <w:r w:rsidR="001431A0" w:rsidRPr="00690066">
        <w:rPr>
          <w:sz w:val="28"/>
          <w:szCs w:val="28"/>
          <w:vertAlign w:val="subscript"/>
        </w:rPr>
        <w:t>2</w:t>
      </w:r>
      <w:r w:rsidR="001431A0" w:rsidRPr="00690066">
        <w:rPr>
          <w:sz w:val="28"/>
          <w:szCs w:val="28"/>
        </w:rPr>
        <w:t xml:space="preserve">, </w:t>
      </w:r>
      <w:r w:rsidR="001431A0" w:rsidRPr="00690066">
        <w:rPr>
          <w:sz w:val="28"/>
          <w:szCs w:val="28"/>
          <w:lang w:val="en-US"/>
        </w:rPr>
        <w:t>O</w:t>
      </w:r>
      <w:r w:rsidR="001431A0" w:rsidRPr="00690066">
        <w:rPr>
          <w:sz w:val="28"/>
          <w:szCs w:val="28"/>
          <w:vertAlign w:val="subscript"/>
        </w:rPr>
        <w:t>2</w:t>
      </w:r>
      <w:r w:rsidR="001431A0" w:rsidRPr="00690066">
        <w:rPr>
          <w:sz w:val="28"/>
          <w:szCs w:val="28"/>
        </w:rPr>
        <w:t>,</w:t>
      </w:r>
      <w:r w:rsidR="001431A0" w:rsidRPr="00690066">
        <w:rPr>
          <w:sz w:val="28"/>
          <w:szCs w:val="28"/>
          <w:vertAlign w:val="subscript"/>
        </w:rPr>
        <w:t xml:space="preserve"> </w:t>
      </w:r>
      <w:r w:rsidR="001431A0" w:rsidRPr="00690066">
        <w:rPr>
          <w:sz w:val="28"/>
          <w:szCs w:val="28"/>
          <w:lang w:val="en-US"/>
        </w:rPr>
        <w:t>CO</w:t>
      </w:r>
      <w:r w:rsidR="001431A0" w:rsidRPr="00690066">
        <w:rPr>
          <w:sz w:val="28"/>
          <w:szCs w:val="28"/>
          <w:vertAlign w:val="subscript"/>
        </w:rPr>
        <w:t>2</w:t>
      </w:r>
      <w:r>
        <w:rPr>
          <w:sz w:val="28"/>
          <w:szCs w:val="28"/>
          <w:vertAlign w:val="subscript"/>
        </w:rPr>
        <w:t xml:space="preserve"> </w:t>
      </w:r>
      <w:r>
        <w:rPr>
          <w:sz w:val="28"/>
          <w:szCs w:val="28"/>
        </w:rPr>
        <w:t>для систем</w:t>
      </w:r>
      <w:r w:rsidR="00353EE6">
        <w:rPr>
          <w:sz w:val="28"/>
          <w:szCs w:val="28"/>
        </w:rPr>
        <w:t>ы</w:t>
      </w:r>
      <w:r>
        <w:rPr>
          <w:sz w:val="28"/>
          <w:szCs w:val="28"/>
        </w:rPr>
        <w:t xml:space="preserve"> на основе ПХА</w:t>
      </w:r>
      <w:r w:rsidR="001431A0" w:rsidRPr="00690066">
        <w:rPr>
          <w:sz w:val="28"/>
          <w:szCs w:val="28"/>
        </w:rPr>
        <w:t xml:space="preserve">. </w:t>
      </w:r>
      <w:r w:rsidR="00162C54">
        <w:rPr>
          <w:sz w:val="28"/>
          <w:szCs w:val="28"/>
        </w:rPr>
        <w:t>В системе ПХА+ПЭ+</w:t>
      </w:r>
      <w:r w:rsidR="00162C54">
        <w:rPr>
          <w:sz w:val="28"/>
          <w:szCs w:val="28"/>
          <w:lang w:val="en-US"/>
        </w:rPr>
        <w:t>Mg</w:t>
      </w:r>
      <w:r w:rsidR="00162C54">
        <w:rPr>
          <w:sz w:val="28"/>
          <w:szCs w:val="28"/>
        </w:rPr>
        <w:t xml:space="preserve"> концентрации </w:t>
      </w:r>
      <w:r w:rsidR="00162C54">
        <w:rPr>
          <w:sz w:val="28"/>
          <w:szCs w:val="28"/>
        </w:rPr>
        <w:lastRenderedPageBreak/>
        <w:t>оксида азота (</w:t>
      </w:r>
      <w:r w:rsidR="00D23BE0" w:rsidRPr="00D23BE0">
        <w:rPr>
          <w:sz w:val="28"/>
          <w:szCs w:val="28"/>
        </w:rPr>
        <w:t>II</w:t>
      </w:r>
      <w:r w:rsidR="00162C54">
        <w:rPr>
          <w:sz w:val="28"/>
          <w:szCs w:val="28"/>
        </w:rPr>
        <w:t>) и монооксида углерода меньше чем для системы ПХА+ПЭ</w:t>
      </w:r>
      <w:r w:rsidR="000B6B6E">
        <w:rPr>
          <w:sz w:val="28"/>
          <w:szCs w:val="28"/>
        </w:rPr>
        <w:t>.</w:t>
      </w:r>
      <w:r w:rsidR="00162C54">
        <w:rPr>
          <w:sz w:val="28"/>
          <w:szCs w:val="28"/>
        </w:rPr>
        <w:t xml:space="preserve"> </w:t>
      </w:r>
      <w:r w:rsidR="001431A0" w:rsidRPr="00690066">
        <w:rPr>
          <w:sz w:val="28"/>
          <w:szCs w:val="28"/>
        </w:rPr>
        <w:t xml:space="preserve">Таким образом, можно заключить, что </w:t>
      </w:r>
      <w:r w:rsidR="001431A0" w:rsidRPr="00690066">
        <w:rPr>
          <w:rStyle w:val="ad"/>
          <w:bCs/>
          <w:i w:val="0"/>
          <w:sz w:val="28"/>
          <w:szCs w:val="28"/>
          <w:shd w:val="clear" w:color="auto" w:fill="FFFFFF"/>
        </w:rPr>
        <w:t xml:space="preserve">оптимальный состав для разрушения в щадящем режиме бетонных блоков или </w:t>
      </w:r>
      <w:r w:rsidR="0097024A">
        <w:rPr>
          <w:rStyle w:val="ad"/>
          <w:bCs/>
          <w:i w:val="0"/>
          <w:sz w:val="28"/>
          <w:szCs w:val="28"/>
          <w:shd w:val="clear" w:color="auto" w:fill="FFFFFF"/>
        </w:rPr>
        <w:t>при добычи блочного камня</w:t>
      </w:r>
      <w:r w:rsidR="00353EE6">
        <w:rPr>
          <w:rStyle w:val="ad"/>
          <w:bCs/>
          <w:i w:val="0"/>
          <w:sz w:val="28"/>
          <w:szCs w:val="28"/>
          <w:shd w:val="clear" w:color="auto" w:fill="FFFFFF"/>
        </w:rPr>
        <w:t xml:space="preserve"> с коэффициентом прочности больше </w:t>
      </w:r>
      <w:r w:rsidR="00786E31">
        <w:rPr>
          <w:rStyle w:val="ad"/>
          <w:bCs/>
          <w:i w:val="0"/>
          <w:sz w:val="28"/>
          <w:szCs w:val="28"/>
          <w:shd w:val="clear" w:color="auto" w:fill="FFFFFF"/>
        </w:rPr>
        <w:t>3,5</w:t>
      </w:r>
      <w:r w:rsidR="000B6B6E">
        <w:rPr>
          <w:rStyle w:val="ad"/>
          <w:bCs/>
          <w:i w:val="0"/>
          <w:sz w:val="28"/>
          <w:szCs w:val="28"/>
          <w:shd w:val="clear" w:color="auto" w:fill="FFFFFF"/>
        </w:rPr>
        <w:t xml:space="preserve"> соответствует тройная смесь </w:t>
      </w:r>
      <w:r w:rsidR="000B6B6E" w:rsidRPr="00CD5A15">
        <w:rPr>
          <w:sz w:val="28"/>
          <w:szCs w:val="28"/>
          <w:lang w:val="kk-KZ"/>
        </w:rPr>
        <w:t>ПХА+ПЭ</w:t>
      </w:r>
      <w:r w:rsidR="000B6B6E" w:rsidRPr="001A17A0">
        <w:rPr>
          <w:sz w:val="28"/>
          <w:szCs w:val="28"/>
        </w:rPr>
        <w:t>+</w:t>
      </w:r>
      <w:r w:rsidR="000B6B6E">
        <w:rPr>
          <w:sz w:val="28"/>
          <w:szCs w:val="28"/>
          <w:lang w:val="en-US"/>
        </w:rPr>
        <w:t>Mg</w:t>
      </w:r>
      <w:r w:rsidR="001431A0" w:rsidRPr="00690066">
        <w:rPr>
          <w:rStyle w:val="ad"/>
          <w:bCs/>
          <w:i w:val="0"/>
          <w:sz w:val="28"/>
          <w:szCs w:val="28"/>
          <w:shd w:val="clear" w:color="auto" w:fill="FFFFFF"/>
        </w:rPr>
        <w:t>.</w:t>
      </w:r>
    </w:p>
    <w:p w:rsidR="001431A0" w:rsidRDefault="001431A0" w:rsidP="001D7117">
      <w:pPr>
        <w:tabs>
          <w:tab w:val="left" w:pos="9356"/>
          <w:tab w:val="left" w:pos="9498"/>
        </w:tabs>
        <w:ind w:firstLine="567"/>
        <w:jc w:val="both"/>
        <w:rPr>
          <w:sz w:val="28"/>
          <w:szCs w:val="28"/>
          <w:lang w:val="kk-KZ"/>
        </w:rPr>
      </w:pPr>
      <w:r w:rsidRPr="00CD5A15">
        <w:rPr>
          <w:sz w:val="28"/>
          <w:szCs w:val="28"/>
        </w:rPr>
        <w:t xml:space="preserve">Также </w:t>
      </w:r>
      <w:r>
        <w:rPr>
          <w:sz w:val="28"/>
          <w:szCs w:val="28"/>
        </w:rPr>
        <w:t xml:space="preserve">была решена </w:t>
      </w:r>
      <w:r w:rsidRPr="00CD5A15">
        <w:rPr>
          <w:sz w:val="28"/>
          <w:szCs w:val="28"/>
          <w:lang w:val="en-US"/>
        </w:rPr>
        <w:t>UV</w:t>
      </w:r>
      <w:r w:rsidRPr="00CD5A15">
        <w:rPr>
          <w:sz w:val="28"/>
          <w:szCs w:val="28"/>
        </w:rPr>
        <w:t xml:space="preserve">-задача для состава </w:t>
      </w:r>
      <w:r w:rsidRPr="00CD5A15">
        <w:rPr>
          <w:sz w:val="28"/>
          <w:szCs w:val="28"/>
          <w:lang w:val="kk-KZ"/>
        </w:rPr>
        <w:t>ПХА+ПЭ</w:t>
      </w:r>
      <w:r w:rsidR="001A17A0" w:rsidRPr="001A17A0">
        <w:rPr>
          <w:sz w:val="28"/>
          <w:szCs w:val="28"/>
        </w:rPr>
        <w:t>+</w:t>
      </w:r>
      <w:r w:rsidR="001A17A0">
        <w:rPr>
          <w:sz w:val="28"/>
          <w:szCs w:val="28"/>
          <w:lang w:val="en-US"/>
        </w:rPr>
        <w:t>Mg</w:t>
      </w:r>
      <w:r w:rsidRPr="008D446C">
        <w:rPr>
          <w:sz w:val="28"/>
          <w:szCs w:val="28"/>
        </w:rPr>
        <w:t xml:space="preserve"> </w:t>
      </w:r>
      <w:r>
        <w:rPr>
          <w:sz w:val="28"/>
          <w:szCs w:val="28"/>
          <w:lang w:val="kk-KZ"/>
        </w:rPr>
        <w:t>в</w:t>
      </w:r>
      <w:r w:rsidRPr="00CD5A15">
        <w:rPr>
          <w:sz w:val="28"/>
          <w:szCs w:val="28"/>
          <w:lang w:val="kk-KZ"/>
        </w:rPr>
        <w:t xml:space="preserve"> замкнутом </w:t>
      </w:r>
      <w:r>
        <w:rPr>
          <w:sz w:val="28"/>
          <w:szCs w:val="28"/>
          <w:lang w:val="kk-KZ"/>
        </w:rPr>
        <w:t xml:space="preserve">объеме.  Содержание горючего </w:t>
      </w:r>
      <w:r w:rsidRPr="00481EFA">
        <w:rPr>
          <w:rStyle w:val="ad"/>
          <w:bCs/>
          <w:i w:val="0"/>
          <w:sz w:val="28"/>
          <w:szCs w:val="28"/>
          <w:shd w:val="clear" w:color="auto" w:fill="FFFFFF"/>
        </w:rPr>
        <w:t>варьировалось от 8% до 17%</w:t>
      </w:r>
      <w:r w:rsidRPr="00481EFA">
        <w:rPr>
          <w:i/>
          <w:sz w:val="28"/>
          <w:szCs w:val="28"/>
          <w:lang w:val="kk-KZ"/>
        </w:rPr>
        <w:t>.</w:t>
      </w:r>
      <w:r w:rsidR="001A3E7F">
        <w:rPr>
          <w:sz w:val="28"/>
          <w:szCs w:val="28"/>
          <w:lang w:val="kk-KZ"/>
        </w:rPr>
        <w:t xml:space="preserve"> Результаты расчетов</w:t>
      </w:r>
      <w:r>
        <w:rPr>
          <w:sz w:val="28"/>
          <w:szCs w:val="28"/>
          <w:lang w:val="kk-KZ"/>
        </w:rPr>
        <w:t xml:space="preserve"> представлены </w:t>
      </w:r>
      <w:r w:rsidR="009429D9">
        <w:rPr>
          <w:sz w:val="28"/>
          <w:szCs w:val="28"/>
          <w:lang w:val="kk-KZ"/>
        </w:rPr>
        <w:t>на рисунке</w:t>
      </w:r>
      <w:r w:rsidR="001A3E7F">
        <w:rPr>
          <w:sz w:val="28"/>
          <w:szCs w:val="28"/>
          <w:lang w:val="kk-KZ"/>
        </w:rPr>
        <w:t xml:space="preserve"> 39</w:t>
      </w:r>
      <w:r>
        <w:rPr>
          <w:sz w:val="28"/>
          <w:szCs w:val="28"/>
          <w:lang w:val="kk-KZ"/>
        </w:rPr>
        <w:t xml:space="preserve"> в виде зависи</w:t>
      </w:r>
      <w:r w:rsidR="0097024A">
        <w:rPr>
          <w:sz w:val="28"/>
          <w:szCs w:val="28"/>
          <w:lang w:val="kk-KZ"/>
        </w:rPr>
        <w:t>м</w:t>
      </w:r>
      <w:r w:rsidR="001A3E7F">
        <w:rPr>
          <w:sz w:val="28"/>
          <w:szCs w:val="28"/>
          <w:lang w:val="kk-KZ"/>
        </w:rPr>
        <w:t>ости</w:t>
      </w:r>
      <w:r>
        <w:rPr>
          <w:sz w:val="28"/>
          <w:szCs w:val="28"/>
          <w:lang w:val="kk-KZ"/>
        </w:rPr>
        <w:t xml:space="preserve"> давления от коэффициента избытка горючего.</w:t>
      </w:r>
    </w:p>
    <w:p w:rsidR="001431A0" w:rsidRPr="00CD5A15" w:rsidRDefault="001431A0" w:rsidP="001D7117">
      <w:pPr>
        <w:tabs>
          <w:tab w:val="left" w:pos="9356"/>
          <w:tab w:val="left" w:pos="9498"/>
        </w:tabs>
        <w:ind w:firstLine="567"/>
        <w:rPr>
          <w:sz w:val="28"/>
          <w:szCs w:val="28"/>
        </w:rPr>
      </w:pPr>
    </w:p>
    <w:p w:rsidR="00CF3DD6" w:rsidRDefault="00A127A2" w:rsidP="001D7117">
      <w:pPr>
        <w:tabs>
          <w:tab w:val="left" w:pos="9356"/>
          <w:tab w:val="left" w:pos="9498"/>
        </w:tabs>
        <w:ind w:firstLine="567"/>
        <w:jc w:val="center"/>
        <w:rPr>
          <w:sz w:val="28"/>
          <w:szCs w:val="28"/>
        </w:rPr>
      </w:pPr>
      <w:r>
        <w:rPr>
          <w:noProof/>
          <w:sz w:val="28"/>
          <w:szCs w:val="28"/>
          <w:lang w:eastAsia="ru-RU"/>
        </w:rPr>
        <w:drawing>
          <wp:inline distT="0" distB="0" distL="0" distR="0" wp14:anchorId="467DC76C">
            <wp:extent cx="3423920" cy="2115879"/>
            <wp:effectExtent l="0" t="0" r="5080" b="0"/>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4642" cy="2116325"/>
                    </a:xfrm>
                    <a:prstGeom prst="rect">
                      <a:avLst/>
                    </a:prstGeom>
                    <a:noFill/>
                  </pic:spPr>
                </pic:pic>
              </a:graphicData>
            </a:graphic>
          </wp:inline>
        </w:drawing>
      </w:r>
    </w:p>
    <w:p w:rsidR="00A127A2" w:rsidRPr="00A127A2" w:rsidRDefault="00A127A2" w:rsidP="00A127A2">
      <w:pPr>
        <w:tabs>
          <w:tab w:val="left" w:pos="9356"/>
          <w:tab w:val="left" w:pos="9498"/>
        </w:tabs>
        <w:rPr>
          <w:sz w:val="28"/>
          <w:szCs w:val="28"/>
          <w:lang w:val="en-US"/>
        </w:rPr>
      </w:pPr>
    </w:p>
    <w:p w:rsidR="001431A0" w:rsidRDefault="009B71ED" w:rsidP="001D7117">
      <w:pPr>
        <w:tabs>
          <w:tab w:val="left" w:pos="9356"/>
          <w:tab w:val="left" w:pos="9498"/>
        </w:tabs>
        <w:ind w:firstLine="567"/>
        <w:jc w:val="center"/>
        <w:rPr>
          <w:sz w:val="28"/>
          <w:szCs w:val="28"/>
        </w:rPr>
      </w:pPr>
      <w:r>
        <w:rPr>
          <w:sz w:val="28"/>
          <w:szCs w:val="28"/>
        </w:rPr>
        <w:t>Рисунок 39</w:t>
      </w:r>
      <w:r w:rsidR="004B245C" w:rsidRPr="002F26D6">
        <w:rPr>
          <w:sz w:val="28"/>
          <w:szCs w:val="28"/>
        </w:rPr>
        <w:t xml:space="preserve"> –</w:t>
      </w:r>
      <w:r w:rsidR="004B245C">
        <w:rPr>
          <w:sz w:val="28"/>
          <w:szCs w:val="28"/>
        </w:rPr>
        <w:t xml:space="preserve"> </w:t>
      </w:r>
      <w:r w:rsidR="00A127A2">
        <w:rPr>
          <w:sz w:val="28"/>
          <w:szCs w:val="28"/>
        </w:rPr>
        <w:t>График</w:t>
      </w:r>
      <w:r w:rsidR="001431A0" w:rsidRPr="00CD5A15">
        <w:rPr>
          <w:sz w:val="28"/>
          <w:szCs w:val="28"/>
        </w:rPr>
        <w:t xml:space="preserve"> зависимости давления</w:t>
      </w:r>
      <w:r w:rsidR="001431A0" w:rsidRPr="00CD5A15">
        <w:rPr>
          <w:b/>
          <w:sz w:val="28"/>
          <w:szCs w:val="28"/>
        </w:rPr>
        <w:t xml:space="preserve"> </w:t>
      </w:r>
      <w:r w:rsidR="001431A0" w:rsidRPr="00CD5A15">
        <w:rPr>
          <w:b/>
          <w:sz w:val="28"/>
          <w:szCs w:val="28"/>
          <w:lang w:val="en-US"/>
        </w:rPr>
        <w:t>p</w:t>
      </w:r>
      <w:r w:rsidR="001431A0" w:rsidRPr="00CD5A15">
        <w:rPr>
          <w:sz w:val="28"/>
          <w:szCs w:val="28"/>
        </w:rPr>
        <w:t xml:space="preserve"> от коэффициента избытка горючего </w:t>
      </w:r>
      <w:r w:rsidR="001431A0" w:rsidRPr="00CD5A15">
        <w:rPr>
          <w:b/>
          <w:color w:val="222222"/>
          <w:sz w:val="28"/>
          <w:szCs w:val="28"/>
          <w:shd w:val="clear" w:color="auto" w:fill="FFFFFF"/>
        </w:rPr>
        <w:t>β</w:t>
      </w:r>
      <w:r w:rsidR="001431A0" w:rsidRPr="00CD5A15">
        <w:rPr>
          <w:b/>
          <w:sz w:val="28"/>
          <w:szCs w:val="28"/>
        </w:rPr>
        <w:t xml:space="preserve"> </w:t>
      </w:r>
      <w:r w:rsidR="001431A0" w:rsidRPr="00CD5A15">
        <w:rPr>
          <w:sz w:val="28"/>
          <w:szCs w:val="28"/>
        </w:rPr>
        <w:t>в составе ПХ</w:t>
      </w:r>
      <w:r w:rsidR="00CF3DD6">
        <w:rPr>
          <w:sz w:val="28"/>
          <w:szCs w:val="28"/>
        </w:rPr>
        <w:t>А+ПЭ</w:t>
      </w:r>
      <w:r w:rsidR="001A17A0">
        <w:rPr>
          <w:sz w:val="28"/>
          <w:szCs w:val="28"/>
        </w:rPr>
        <w:t>+</w:t>
      </w:r>
      <w:r w:rsidR="001A17A0">
        <w:rPr>
          <w:sz w:val="28"/>
          <w:szCs w:val="28"/>
          <w:lang w:val="en-US"/>
        </w:rPr>
        <w:t>Mg</w:t>
      </w:r>
      <w:r w:rsidR="00CF3DD6">
        <w:rPr>
          <w:sz w:val="28"/>
          <w:szCs w:val="28"/>
        </w:rPr>
        <w:t xml:space="preserve"> при замкнутом пространстве</w:t>
      </w:r>
    </w:p>
    <w:p w:rsidR="001431A0" w:rsidRPr="00CD5A15" w:rsidRDefault="001431A0" w:rsidP="001D7117">
      <w:pPr>
        <w:tabs>
          <w:tab w:val="left" w:pos="9356"/>
          <w:tab w:val="left" w:pos="9498"/>
        </w:tabs>
        <w:ind w:firstLine="567"/>
        <w:rPr>
          <w:sz w:val="28"/>
          <w:szCs w:val="28"/>
        </w:rPr>
      </w:pPr>
    </w:p>
    <w:p w:rsidR="001431A0" w:rsidRDefault="009429D9" w:rsidP="001D7117">
      <w:pPr>
        <w:tabs>
          <w:tab w:val="left" w:pos="9356"/>
          <w:tab w:val="left" w:pos="9498"/>
        </w:tabs>
        <w:ind w:firstLine="567"/>
        <w:jc w:val="both"/>
        <w:rPr>
          <w:sz w:val="28"/>
          <w:szCs w:val="28"/>
        </w:rPr>
      </w:pPr>
      <w:r>
        <w:rPr>
          <w:sz w:val="28"/>
          <w:szCs w:val="28"/>
          <w:lang w:val="kk-KZ"/>
        </w:rPr>
        <w:t>Из рисунке</w:t>
      </w:r>
      <w:r w:rsidR="001431A0" w:rsidRPr="00CD5A15">
        <w:rPr>
          <w:sz w:val="28"/>
          <w:szCs w:val="28"/>
          <w:lang w:val="kk-KZ"/>
        </w:rPr>
        <w:t xml:space="preserve"> </w:t>
      </w:r>
      <w:r w:rsidR="00481EFA" w:rsidRPr="00481EFA">
        <w:rPr>
          <w:rStyle w:val="ad"/>
          <w:bCs/>
          <w:i w:val="0"/>
          <w:sz w:val="28"/>
          <w:szCs w:val="28"/>
          <w:shd w:val="clear" w:color="auto" w:fill="FFFFFF"/>
          <w:lang w:val="kk-KZ"/>
        </w:rPr>
        <w:t>3</w:t>
      </w:r>
      <w:r w:rsidR="001C0E1E">
        <w:rPr>
          <w:rStyle w:val="ad"/>
          <w:bCs/>
          <w:i w:val="0"/>
          <w:sz w:val="28"/>
          <w:szCs w:val="28"/>
          <w:shd w:val="clear" w:color="auto" w:fill="FFFFFF"/>
          <w:lang w:val="kk-KZ"/>
        </w:rPr>
        <w:t>9</w:t>
      </w:r>
      <w:r w:rsidR="00A127A2">
        <w:rPr>
          <w:rStyle w:val="ad"/>
          <w:bCs/>
          <w:i w:val="0"/>
          <w:sz w:val="28"/>
          <w:szCs w:val="28"/>
          <w:shd w:val="clear" w:color="auto" w:fill="FFFFFF"/>
          <w:lang w:val="kk-KZ"/>
        </w:rPr>
        <w:t xml:space="preserve"> наблюдаем высокое </w:t>
      </w:r>
      <w:r w:rsidR="001431A0" w:rsidRPr="00CD5A15">
        <w:rPr>
          <w:sz w:val="28"/>
          <w:szCs w:val="28"/>
        </w:rPr>
        <w:t>давление около 1.6*10</w:t>
      </w:r>
      <w:r w:rsidR="001431A0" w:rsidRPr="00CD5A15">
        <w:rPr>
          <w:sz w:val="28"/>
          <w:szCs w:val="28"/>
          <w:vertAlign w:val="superscript"/>
        </w:rPr>
        <w:t xml:space="preserve">9 </w:t>
      </w:r>
      <w:r w:rsidR="001431A0" w:rsidRPr="00CD5A15">
        <w:rPr>
          <w:sz w:val="28"/>
          <w:szCs w:val="28"/>
        </w:rPr>
        <w:t xml:space="preserve">Па, </w:t>
      </w:r>
      <w:r w:rsidR="001431A0">
        <w:rPr>
          <w:sz w:val="28"/>
          <w:szCs w:val="28"/>
        </w:rPr>
        <w:t>что соответствует взрыву в</w:t>
      </w:r>
      <w:r w:rsidR="001431A0" w:rsidRPr="00CD5A15">
        <w:rPr>
          <w:sz w:val="28"/>
          <w:szCs w:val="28"/>
        </w:rPr>
        <w:t xml:space="preserve"> замкнутом объеме</w:t>
      </w:r>
      <w:r w:rsidR="001431A0">
        <w:rPr>
          <w:sz w:val="28"/>
          <w:szCs w:val="28"/>
        </w:rPr>
        <w:t>.</w:t>
      </w:r>
    </w:p>
    <w:p w:rsidR="007D03B2" w:rsidRDefault="007D03B2" w:rsidP="00D23BE0">
      <w:pPr>
        <w:pStyle w:val="a3"/>
        <w:tabs>
          <w:tab w:val="left" w:pos="9356"/>
          <w:tab w:val="left" w:pos="9498"/>
        </w:tabs>
        <w:ind w:left="0" w:firstLine="567"/>
        <w:rPr>
          <w:color w:val="000000" w:themeColor="text1"/>
        </w:rPr>
      </w:pPr>
      <w:r>
        <w:rPr>
          <w:color w:val="000000" w:themeColor="text1"/>
        </w:rPr>
        <w:t>Эксперименты по определению температу</w:t>
      </w:r>
      <w:r w:rsidR="00C62B26">
        <w:rPr>
          <w:color w:val="000000" w:themeColor="text1"/>
        </w:rPr>
        <w:t>ры горения составов на основе ПХА</w:t>
      </w:r>
      <w:r>
        <w:rPr>
          <w:color w:val="000000" w:themeColor="text1"/>
        </w:rPr>
        <w:t xml:space="preserve"> было проведено по 3 раза для каждого состава. Результаты э</w:t>
      </w:r>
      <w:r w:rsidR="00D23BE0">
        <w:rPr>
          <w:color w:val="000000" w:themeColor="text1"/>
        </w:rPr>
        <w:t>кспериментов сведены в таблицу 17</w:t>
      </w:r>
      <w:r>
        <w:rPr>
          <w:color w:val="000000" w:themeColor="text1"/>
        </w:rPr>
        <w:t xml:space="preserve"> с приведением погрешностей измерений. </w:t>
      </w:r>
    </w:p>
    <w:p w:rsidR="007D03B2" w:rsidRDefault="007D03B2" w:rsidP="007D03B2">
      <w:pPr>
        <w:pStyle w:val="a3"/>
        <w:tabs>
          <w:tab w:val="left" w:pos="9356"/>
          <w:tab w:val="left" w:pos="9498"/>
        </w:tabs>
        <w:ind w:left="0" w:firstLine="567"/>
        <w:jc w:val="left"/>
        <w:rPr>
          <w:color w:val="000000" w:themeColor="text1"/>
        </w:rPr>
      </w:pPr>
    </w:p>
    <w:p w:rsidR="007D03B2" w:rsidRDefault="00D23BE0" w:rsidP="007D03B2">
      <w:pPr>
        <w:pStyle w:val="a3"/>
        <w:tabs>
          <w:tab w:val="left" w:pos="9356"/>
          <w:tab w:val="left" w:pos="9498"/>
        </w:tabs>
        <w:ind w:left="0"/>
        <w:jc w:val="left"/>
        <w:rPr>
          <w:color w:val="000000" w:themeColor="text1"/>
        </w:rPr>
      </w:pPr>
      <w:r>
        <w:rPr>
          <w:color w:val="000000" w:themeColor="text1"/>
        </w:rPr>
        <w:t>Таблица 17</w:t>
      </w:r>
      <w:r w:rsidR="007D03B2">
        <w:rPr>
          <w:color w:val="000000" w:themeColor="text1"/>
        </w:rPr>
        <w:t xml:space="preserve"> – Результаты измерений температуры </w:t>
      </w:r>
      <w:r w:rsidR="00C62B26">
        <w:rPr>
          <w:color w:val="000000" w:themeColor="text1"/>
        </w:rPr>
        <w:t>горения для составов на основе ПХ</w:t>
      </w:r>
      <w:r w:rsidR="007D03B2">
        <w:rPr>
          <w:color w:val="000000" w:themeColor="text1"/>
        </w:rPr>
        <w:t xml:space="preserve">А </w:t>
      </w:r>
    </w:p>
    <w:p w:rsidR="007D03B2" w:rsidRDefault="007D03B2" w:rsidP="007D03B2">
      <w:pPr>
        <w:pStyle w:val="a3"/>
        <w:tabs>
          <w:tab w:val="left" w:pos="9356"/>
          <w:tab w:val="left" w:pos="9498"/>
        </w:tabs>
        <w:ind w:left="0" w:firstLine="567"/>
        <w:jc w:val="left"/>
        <w:rPr>
          <w:color w:val="000000" w:themeColor="text1"/>
        </w:rPr>
      </w:pPr>
    </w:p>
    <w:tbl>
      <w:tblPr>
        <w:tblStyle w:val="af4"/>
        <w:tblW w:w="0" w:type="auto"/>
        <w:tblInd w:w="-5" w:type="dxa"/>
        <w:tblLook w:val="04A0" w:firstRow="1" w:lastRow="0" w:firstColumn="1" w:lastColumn="0" w:noHBand="0" w:noVBand="1"/>
      </w:tblPr>
      <w:tblGrid>
        <w:gridCol w:w="1160"/>
        <w:gridCol w:w="1675"/>
        <w:gridCol w:w="2188"/>
        <w:gridCol w:w="2371"/>
        <w:gridCol w:w="2099"/>
      </w:tblGrid>
      <w:tr w:rsidR="007D03B2" w:rsidTr="00301759">
        <w:tc>
          <w:tcPr>
            <w:tcW w:w="1160" w:type="dxa"/>
            <w:vAlign w:val="center"/>
          </w:tcPr>
          <w:p w:rsidR="007D03B2" w:rsidRDefault="007D03B2" w:rsidP="0082573F">
            <w:pPr>
              <w:pStyle w:val="a3"/>
              <w:tabs>
                <w:tab w:val="left" w:pos="9356"/>
                <w:tab w:val="left" w:pos="9498"/>
              </w:tabs>
              <w:ind w:left="0"/>
              <w:jc w:val="center"/>
              <w:rPr>
                <w:color w:val="000000" w:themeColor="text1"/>
              </w:rPr>
            </w:pPr>
            <w:r>
              <w:rPr>
                <w:color w:val="000000" w:themeColor="text1"/>
              </w:rPr>
              <w:t>Состав</w:t>
            </w:r>
          </w:p>
        </w:tc>
        <w:tc>
          <w:tcPr>
            <w:tcW w:w="1675" w:type="dxa"/>
            <w:vAlign w:val="center"/>
          </w:tcPr>
          <w:p w:rsidR="007D03B2" w:rsidRDefault="007D03B2" w:rsidP="0082573F">
            <w:pPr>
              <w:pStyle w:val="a3"/>
              <w:tabs>
                <w:tab w:val="left" w:pos="9356"/>
                <w:tab w:val="left" w:pos="9498"/>
              </w:tabs>
              <w:ind w:left="0"/>
              <w:jc w:val="center"/>
              <w:rPr>
                <w:color w:val="000000" w:themeColor="text1"/>
              </w:rPr>
            </w:pPr>
            <w:r>
              <w:rPr>
                <w:color w:val="000000" w:themeColor="text1"/>
              </w:rPr>
              <w:t>№ экспе</w:t>
            </w:r>
          </w:p>
          <w:p w:rsidR="007D03B2" w:rsidRDefault="007D03B2" w:rsidP="0082573F">
            <w:pPr>
              <w:pStyle w:val="a3"/>
              <w:tabs>
                <w:tab w:val="left" w:pos="9356"/>
                <w:tab w:val="left" w:pos="9498"/>
              </w:tabs>
              <w:ind w:left="0"/>
              <w:jc w:val="center"/>
              <w:rPr>
                <w:color w:val="000000" w:themeColor="text1"/>
              </w:rPr>
            </w:pPr>
            <w:r>
              <w:rPr>
                <w:color w:val="000000" w:themeColor="text1"/>
              </w:rPr>
              <w:t>римента</w:t>
            </w:r>
          </w:p>
        </w:tc>
        <w:tc>
          <w:tcPr>
            <w:tcW w:w="2188" w:type="dxa"/>
            <w:vAlign w:val="center"/>
          </w:tcPr>
          <w:p w:rsidR="007D03B2" w:rsidRDefault="007D03B2" w:rsidP="0082573F">
            <w:pPr>
              <w:pStyle w:val="a3"/>
              <w:tabs>
                <w:tab w:val="left" w:pos="9356"/>
                <w:tab w:val="left" w:pos="9498"/>
              </w:tabs>
              <w:ind w:left="0"/>
              <w:jc w:val="center"/>
              <w:rPr>
                <w:color w:val="000000" w:themeColor="text1"/>
              </w:rPr>
            </w:pPr>
            <w:r>
              <w:rPr>
                <w:color w:val="000000" w:themeColor="text1"/>
              </w:rPr>
              <w:t xml:space="preserve">Температура, </w:t>
            </w:r>
            <w:r>
              <w:t>°C</w:t>
            </w:r>
          </w:p>
        </w:tc>
        <w:tc>
          <w:tcPr>
            <w:tcW w:w="2371" w:type="dxa"/>
            <w:vAlign w:val="center"/>
          </w:tcPr>
          <w:p w:rsidR="007D03B2" w:rsidRDefault="007D03B2" w:rsidP="0082573F">
            <w:pPr>
              <w:pStyle w:val="a3"/>
              <w:tabs>
                <w:tab w:val="left" w:pos="9356"/>
                <w:tab w:val="left" w:pos="9498"/>
              </w:tabs>
              <w:ind w:left="0"/>
              <w:jc w:val="center"/>
              <w:rPr>
                <w:color w:val="000000" w:themeColor="text1"/>
              </w:rPr>
            </w:pPr>
            <w:r>
              <w:rPr>
                <w:color w:val="000000" w:themeColor="text1"/>
              </w:rPr>
              <w:t xml:space="preserve">Средняя температура, </w:t>
            </w:r>
            <w:r>
              <w:t>°C</w:t>
            </w:r>
          </w:p>
        </w:tc>
        <w:tc>
          <w:tcPr>
            <w:tcW w:w="2099" w:type="dxa"/>
            <w:vAlign w:val="center"/>
          </w:tcPr>
          <w:p w:rsidR="007D03B2" w:rsidRDefault="0057590B" w:rsidP="0082573F">
            <w:pPr>
              <w:pStyle w:val="a3"/>
              <w:tabs>
                <w:tab w:val="left" w:pos="9356"/>
                <w:tab w:val="left" w:pos="9498"/>
              </w:tabs>
              <w:ind w:left="0"/>
              <w:jc w:val="center"/>
              <w:rPr>
                <w:color w:val="000000" w:themeColor="text1"/>
              </w:rPr>
            </w:pPr>
            <w:r>
              <w:rPr>
                <w:color w:val="000000" w:themeColor="text1"/>
              </w:rPr>
              <w:t>Станд. отклонение, %</w:t>
            </w:r>
          </w:p>
        </w:tc>
      </w:tr>
      <w:tr w:rsidR="0057590B" w:rsidTr="00301759">
        <w:tc>
          <w:tcPr>
            <w:tcW w:w="1160"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1818</w:t>
            </w:r>
          </w:p>
        </w:tc>
        <w:tc>
          <w:tcPr>
            <w:tcW w:w="2371"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1821</w:t>
            </w:r>
          </w:p>
        </w:tc>
        <w:tc>
          <w:tcPr>
            <w:tcW w:w="2099"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w:t>
            </w:r>
            <w:r w:rsidR="005A76C8">
              <w:rPr>
                <w:color w:val="000000" w:themeColor="text1"/>
              </w:rPr>
              <w:t>4,36</w:t>
            </w: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2</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1826</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3</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1819</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2</w:t>
            </w: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1954</w:t>
            </w:r>
          </w:p>
        </w:tc>
        <w:tc>
          <w:tcPr>
            <w:tcW w:w="2371"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1952</w:t>
            </w:r>
          </w:p>
        </w:tc>
        <w:tc>
          <w:tcPr>
            <w:tcW w:w="2099"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w:t>
            </w:r>
            <w:r w:rsidR="005A76C8">
              <w:rPr>
                <w:color w:val="000000" w:themeColor="text1"/>
              </w:rPr>
              <w:t>4,93</w:t>
            </w: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2</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1946</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3</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1955</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3</w:t>
            </w: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2170</w:t>
            </w:r>
          </w:p>
        </w:tc>
        <w:tc>
          <w:tcPr>
            <w:tcW w:w="2371"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2173</w:t>
            </w:r>
          </w:p>
        </w:tc>
        <w:tc>
          <w:tcPr>
            <w:tcW w:w="2099" w:type="dxa"/>
            <w:vMerge w:val="restart"/>
            <w:vAlign w:val="center"/>
          </w:tcPr>
          <w:p w:rsidR="0057590B" w:rsidRDefault="005A76C8" w:rsidP="0057590B">
            <w:pPr>
              <w:pStyle w:val="a3"/>
              <w:tabs>
                <w:tab w:val="left" w:pos="9356"/>
                <w:tab w:val="left" w:pos="9498"/>
              </w:tabs>
              <w:ind w:left="0"/>
              <w:jc w:val="center"/>
              <w:rPr>
                <w:color w:val="000000" w:themeColor="text1"/>
              </w:rPr>
            </w:pPr>
            <w:r>
              <w:rPr>
                <w:color w:val="000000" w:themeColor="text1"/>
              </w:rPr>
              <w:t>±4,36</w:t>
            </w: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2</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2171</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3</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2178</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lastRenderedPageBreak/>
              <w:t>4</w:t>
            </w: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2293</w:t>
            </w:r>
          </w:p>
        </w:tc>
        <w:tc>
          <w:tcPr>
            <w:tcW w:w="2371"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2294</w:t>
            </w:r>
          </w:p>
        </w:tc>
        <w:tc>
          <w:tcPr>
            <w:tcW w:w="2099"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w:t>
            </w:r>
            <w:r w:rsidR="005A76C8">
              <w:rPr>
                <w:color w:val="000000" w:themeColor="text1"/>
              </w:rPr>
              <w:t>5,00</w:t>
            </w: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2</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2288</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ign w:val="center"/>
          </w:tcPr>
          <w:p w:rsidR="0057590B" w:rsidRDefault="0057590B" w:rsidP="0057590B">
            <w:pPr>
              <w:pStyle w:val="a3"/>
              <w:tabs>
                <w:tab w:val="left" w:pos="9356"/>
                <w:tab w:val="left" w:pos="9498"/>
              </w:tabs>
              <w:ind w:left="0"/>
              <w:jc w:val="center"/>
              <w:rPr>
                <w:color w:val="000000" w:themeColor="text1"/>
              </w:rPr>
            </w:pP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3</w:t>
            </w:r>
          </w:p>
        </w:tc>
        <w:tc>
          <w:tcPr>
            <w:tcW w:w="2188" w:type="dxa"/>
          </w:tcPr>
          <w:p w:rsidR="0057590B" w:rsidRDefault="005A76C8" w:rsidP="0057590B">
            <w:pPr>
              <w:pStyle w:val="a3"/>
              <w:tabs>
                <w:tab w:val="left" w:pos="9356"/>
                <w:tab w:val="left" w:pos="9498"/>
              </w:tabs>
              <w:ind w:left="0"/>
              <w:jc w:val="center"/>
              <w:rPr>
                <w:color w:val="000000" w:themeColor="text1"/>
              </w:rPr>
            </w:pPr>
            <w:r>
              <w:rPr>
                <w:color w:val="000000" w:themeColor="text1"/>
              </w:rPr>
              <w:t>2298</w:t>
            </w:r>
          </w:p>
        </w:tc>
        <w:tc>
          <w:tcPr>
            <w:tcW w:w="2371" w:type="dxa"/>
            <w:vMerge/>
            <w:vAlign w:val="center"/>
          </w:tcPr>
          <w:p w:rsidR="0057590B" w:rsidRDefault="0057590B" w:rsidP="0057590B">
            <w:pPr>
              <w:pStyle w:val="a3"/>
              <w:tabs>
                <w:tab w:val="left" w:pos="9356"/>
                <w:tab w:val="left" w:pos="9498"/>
              </w:tabs>
              <w:ind w:left="0"/>
              <w:jc w:val="center"/>
              <w:rPr>
                <w:color w:val="000000" w:themeColor="text1"/>
              </w:rPr>
            </w:pPr>
          </w:p>
        </w:tc>
        <w:tc>
          <w:tcPr>
            <w:tcW w:w="2099" w:type="dxa"/>
            <w:vMerge/>
            <w:vAlign w:val="center"/>
          </w:tcPr>
          <w:p w:rsidR="0057590B" w:rsidRDefault="0057590B" w:rsidP="0057590B">
            <w:pPr>
              <w:pStyle w:val="a3"/>
              <w:tabs>
                <w:tab w:val="left" w:pos="9356"/>
                <w:tab w:val="left" w:pos="9498"/>
              </w:tabs>
              <w:ind w:left="0"/>
              <w:jc w:val="center"/>
              <w:rPr>
                <w:color w:val="000000" w:themeColor="text1"/>
              </w:rPr>
            </w:pPr>
          </w:p>
        </w:tc>
      </w:tr>
      <w:tr w:rsidR="0057590B" w:rsidTr="00301759">
        <w:tc>
          <w:tcPr>
            <w:tcW w:w="1160"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5</w:t>
            </w:r>
          </w:p>
        </w:tc>
        <w:tc>
          <w:tcPr>
            <w:tcW w:w="1675" w:type="dxa"/>
          </w:tcPr>
          <w:p w:rsidR="0057590B" w:rsidRDefault="0057590B" w:rsidP="0057590B">
            <w:pPr>
              <w:pStyle w:val="a3"/>
              <w:tabs>
                <w:tab w:val="left" w:pos="9356"/>
                <w:tab w:val="left" w:pos="9498"/>
              </w:tabs>
              <w:ind w:left="0"/>
              <w:jc w:val="center"/>
              <w:rPr>
                <w:color w:val="000000" w:themeColor="text1"/>
              </w:rPr>
            </w:pPr>
            <w:r>
              <w:rPr>
                <w:color w:val="000000" w:themeColor="text1"/>
              </w:rPr>
              <w:t>1</w:t>
            </w:r>
          </w:p>
        </w:tc>
        <w:tc>
          <w:tcPr>
            <w:tcW w:w="2188" w:type="dxa"/>
            <w:vAlign w:val="center"/>
          </w:tcPr>
          <w:p w:rsidR="0057590B" w:rsidRDefault="005A76C8" w:rsidP="0057590B">
            <w:pPr>
              <w:pStyle w:val="a3"/>
              <w:tabs>
                <w:tab w:val="left" w:pos="9356"/>
                <w:tab w:val="left" w:pos="9498"/>
              </w:tabs>
              <w:ind w:left="0"/>
              <w:jc w:val="center"/>
              <w:rPr>
                <w:color w:val="000000" w:themeColor="text1"/>
              </w:rPr>
            </w:pPr>
            <w:r>
              <w:rPr>
                <w:color w:val="000000" w:themeColor="text1"/>
              </w:rPr>
              <w:t>2421</w:t>
            </w:r>
          </w:p>
        </w:tc>
        <w:tc>
          <w:tcPr>
            <w:tcW w:w="2371"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2425</w:t>
            </w:r>
          </w:p>
        </w:tc>
        <w:tc>
          <w:tcPr>
            <w:tcW w:w="2099" w:type="dxa"/>
            <w:vMerge w:val="restart"/>
            <w:vAlign w:val="center"/>
          </w:tcPr>
          <w:p w:rsidR="0057590B" w:rsidRDefault="0057590B" w:rsidP="0057590B">
            <w:pPr>
              <w:pStyle w:val="a3"/>
              <w:tabs>
                <w:tab w:val="left" w:pos="9356"/>
                <w:tab w:val="left" w:pos="9498"/>
              </w:tabs>
              <w:ind w:left="0"/>
              <w:jc w:val="center"/>
              <w:rPr>
                <w:color w:val="000000" w:themeColor="text1"/>
              </w:rPr>
            </w:pPr>
            <w:r>
              <w:rPr>
                <w:color w:val="000000" w:themeColor="text1"/>
              </w:rPr>
              <w:t>±</w:t>
            </w:r>
            <w:r w:rsidR="005A76C8">
              <w:rPr>
                <w:color w:val="000000" w:themeColor="text1"/>
              </w:rPr>
              <w:t>4,58</w:t>
            </w:r>
          </w:p>
        </w:tc>
      </w:tr>
      <w:tr w:rsidR="007D03B2" w:rsidTr="00301759">
        <w:tc>
          <w:tcPr>
            <w:tcW w:w="1160" w:type="dxa"/>
            <w:vMerge/>
            <w:vAlign w:val="center"/>
          </w:tcPr>
          <w:p w:rsidR="007D03B2" w:rsidRDefault="007D03B2" w:rsidP="0082573F">
            <w:pPr>
              <w:pStyle w:val="a3"/>
              <w:tabs>
                <w:tab w:val="left" w:pos="9356"/>
                <w:tab w:val="left" w:pos="9498"/>
              </w:tabs>
              <w:ind w:left="0"/>
              <w:jc w:val="center"/>
              <w:rPr>
                <w:color w:val="000000" w:themeColor="text1"/>
              </w:rPr>
            </w:pPr>
          </w:p>
        </w:tc>
        <w:tc>
          <w:tcPr>
            <w:tcW w:w="1675" w:type="dxa"/>
          </w:tcPr>
          <w:p w:rsidR="007D03B2" w:rsidRDefault="007D03B2" w:rsidP="0082573F">
            <w:pPr>
              <w:pStyle w:val="a3"/>
              <w:tabs>
                <w:tab w:val="left" w:pos="9356"/>
                <w:tab w:val="left" w:pos="9498"/>
              </w:tabs>
              <w:ind w:left="0"/>
              <w:jc w:val="center"/>
              <w:rPr>
                <w:color w:val="000000" w:themeColor="text1"/>
              </w:rPr>
            </w:pPr>
            <w:r>
              <w:rPr>
                <w:color w:val="000000" w:themeColor="text1"/>
              </w:rPr>
              <w:t>2</w:t>
            </w:r>
          </w:p>
        </w:tc>
        <w:tc>
          <w:tcPr>
            <w:tcW w:w="2188" w:type="dxa"/>
            <w:vAlign w:val="center"/>
          </w:tcPr>
          <w:p w:rsidR="007D03B2" w:rsidRDefault="005A76C8" w:rsidP="0082573F">
            <w:pPr>
              <w:pStyle w:val="a3"/>
              <w:tabs>
                <w:tab w:val="left" w:pos="9356"/>
                <w:tab w:val="left" w:pos="9498"/>
              </w:tabs>
              <w:ind w:left="0"/>
              <w:jc w:val="center"/>
              <w:rPr>
                <w:color w:val="000000" w:themeColor="text1"/>
              </w:rPr>
            </w:pPr>
            <w:r>
              <w:rPr>
                <w:color w:val="000000" w:themeColor="text1"/>
              </w:rPr>
              <w:t>2430</w:t>
            </w:r>
          </w:p>
        </w:tc>
        <w:tc>
          <w:tcPr>
            <w:tcW w:w="2371" w:type="dxa"/>
            <w:vMerge/>
          </w:tcPr>
          <w:p w:rsidR="007D03B2" w:rsidRDefault="007D03B2" w:rsidP="0082573F">
            <w:pPr>
              <w:pStyle w:val="a3"/>
              <w:tabs>
                <w:tab w:val="left" w:pos="9356"/>
                <w:tab w:val="left" w:pos="9498"/>
              </w:tabs>
              <w:ind w:left="0"/>
              <w:jc w:val="center"/>
              <w:rPr>
                <w:color w:val="000000" w:themeColor="text1"/>
              </w:rPr>
            </w:pPr>
          </w:p>
        </w:tc>
        <w:tc>
          <w:tcPr>
            <w:tcW w:w="2099" w:type="dxa"/>
            <w:vMerge/>
          </w:tcPr>
          <w:p w:rsidR="007D03B2" w:rsidRDefault="007D03B2" w:rsidP="0082573F">
            <w:pPr>
              <w:pStyle w:val="a3"/>
              <w:tabs>
                <w:tab w:val="left" w:pos="9356"/>
                <w:tab w:val="left" w:pos="9498"/>
              </w:tabs>
              <w:ind w:left="0"/>
              <w:jc w:val="center"/>
              <w:rPr>
                <w:color w:val="000000" w:themeColor="text1"/>
              </w:rPr>
            </w:pPr>
          </w:p>
        </w:tc>
      </w:tr>
      <w:tr w:rsidR="007D03B2" w:rsidTr="00301759">
        <w:tc>
          <w:tcPr>
            <w:tcW w:w="1160" w:type="dxa"/>
            <w:vMerge/>
          </w:tcPr>
          <w:p w:rsidR="007D03B2" w:rsidRDefault="007D03B2" w:rsidP="0082573F">
            <w:pPr>
              <w:pStyle w:val="a3"/>
              <w:tabs>
                <w:tab w:val="left" w:pos="9356"/>
                <w:tab w:val="left" w:pos="9498"/>
              </w:tabs>
              <w:ind w:left="0"/>
              <w:jc w:val="center"/>
              <w:rPr>
                <w:color w:val="000000" w:themeColor="text1"/>
              </w:rPr>
            </w:pPr>
          </w:p>
        </w:tc>
        <w:tc>
          <w:tcPr>
            <w:tcW w:w="1675" w:type="dxa"/>
          </w:tcPr>
          <w:p w:rsidR="007D03B2" w:rsidRDefault="007D03B2" w:rsidP="0082573F">
            <w:pPr>
              <w:pStyle w:val="a3"/>
              <w:tabs>
                <w:tab w:val="left" w:pos="9356"/>
                <w:tab w:val="left" w:pos="9498"/>
              </w:tabs>
              <w:ind w:left="0"/>
              <w:jc w:val="center"/>
              <w:rPr>
                <w:color w:val="000000" w:themeColor="text1"/>
              </w:rPr>
            </w:pPr>
            <w:r>
              <w:rPr>
                <w:color w:val="000000" w:themeColor="text1"/>
              </w:rPr>
              <w:t>3</w:t>
            </w:r>
          </w:p>
        </w:tc>
        <w:tc>
          <w:tcPr>
            <w:tcW w:w="2188" w:type="dxa"/>
          </w:tcPr>
          <w:p w:rsidR="007D03B2" w:rsidRDefault="005A76C8" w:rsidP="0082573F">
            <w:pPr>
              <w:pStyle w:val="a3"/>
              <w:tabs>
                <w:tab w:val="left" w:pos="9356"/>
                <w:tab w:val="left" w:pos="9498"/>
              </w:tabs>
              <w:ind w:left="0"/>
              <w:jc w:val="center"/>
              <w:rPr>
                <w:color w:val="000000" w:themeColor="text1"/>
              </w:rPr>
            </w:pPr>
            <w:r>
              <w:rPr>
                <w:color w:val="000000" w:themeColor="text1"/>
              </w:rPr>
              <w:t>2424</w:t>
            </w:r>
          </w:p>
        </w:tc>
        <w:tc>
          <w:tcPr>
            <w:tcW w:w="2371" w:type="dxa"/>
            <w:vMerge/>
          </w:tcPr>
          <w:p w:rsidR="007D03B2" w:rsidRDefault="007D03B2" w:rsidP="0082573F">
            <w:pPr>
              <w:pStyle w:val="a3"/>
              <w:tabs>
                <w:tab w:val="left" w:pos="9356"/>
                <w:tab w:val="left" w:pos="9498"/>
              </w:tabs>
              <w:ind w:left="0"/>
              <w:jc w:val="center"/>
              <w:rPr>
                <w:color w:val="000000" w:themeColor="text1"/>
              </w:rPr>
            </w:pPr>
          </w:p>
        </w:tc>
        <w:tc>
          <w:tcPr>
            <w:tcW w:w="2099" w:type="dxa"/>
            <w:vMerge/>
          </w:tcPr>
          <w:p w:rsidR="007D03B2" w:rsidRDefault="007D03B2" w:rsidP="0082573F">
            <w:pPr>
              <w:pStyle w:val="a3"/>
              <w:tabs>
                <w:tab w:val="left" w:pos="9356"/>
                <w:tab w:val="left" w:pos="9498"/>
              </w:tabs>
              <w:ind w:left="0"/>
              <w:jc w:val="center"/>
              <w:rPr>
                <w:color w:val="000000" w:themeColor="text1"/>
              </w:rPr>
            </w:pPr>
          </w:p>
        </w:tc>
      </w:tr>
    </w:tbl>
    <w:p w:rsidR="00D23BE0" w:rsidRDefault="00D23BE0" w:rsidP="00D23BE0">
      <w:pPr>
        <w:pStyle w:val="a3"/>
        <w:tabs>
          <w:tab w:val="left" w:pos="9356"/>
          <w:tab w:val="left" w:pos="9498"/>
        </w:tabs>
        <w:ind w:left="0"/>
        <w:rPr>
          <w:color w:val="000000" w:themeColor="text1"/>
        </w:rPr>
      </w:pPr>
    </w:p>
    <w:p w:rsidR="00D23BE0" w:rsidRDefault="00D23BE0" w:rsidP="00D23BE0">
      <w:pPr>
        <w:pStyle w:val="a3"/>
        <w:tabs>
          <w:tab w:val="left" w:pos="9356"/>
          <w:tab w:val="left" w:pos="9498"/>
        </w:tabs>
        <w:ind w:left="0" w:firstLine="567"/>
        <w:rPr>
          <w:color w:val="000000" w:themeColor="text1"/>
        </w:rPr>
      </w:pPr>
      <w:r>
        <w:rPr>
          <w:color w:val="000000" w:themeColor="text1"/>
        </w:rPr>
        <w:t>Из таблицы 17 видно, что погрешность измерений варьируется в диапазоне с ±4,36</w:t>
      </w:r>
      <w:r w:rsidR="003963B7">
        <w:rPr>
          <w:color w:val="000000" w:themeColor="text1"/>
        </w:rPr>
        <w:t>%</w:t>
      </w:r>
      <w:r>
        <w:rPr>
          <w:color w:val="000000" w:themeColor="text1"/>
        </w:rPr>
        <w:t xml:space="preserve"> до ±5,00</w:t>
      </w:r>
      <w:r w:rsidR="003963B7">
        <w:rPr>
          <w:color w:val="000000" w:themeColor="text1"/>
        </w:rPr>
        <w:t>%</w:t>
      </w:r>
      <w:r>
        <w:rPr>
          <w:color w:val="000000" w:themeColor="text1"/>
        </w:rPr>
        <w:t xml:space="preserve">, что входит в доверительный </w:t>
      </w:r>
      <w:r w:rsidR="00357F05">
        <w:rPr>
          <w:color w:val="000000" w:themeColor="text1"/>
        </w:rPr>
        <w:t>интервал</w:t>
      </w:r>
      <w:r>
        <w:rPr>
          <w:color w:val="000000" w:themeColor="text1"/>
        </w:rPr>
        <w:t>.</w:t>
      </w:r>
    </w:p>
    <w:p w:rsidR="00D23BE0" w:rsidRPr="00BA608E" w:rsidRDefault="00D23BE0" w:rsidP="00D23BE0">
      <w:pPr>
        <w:pStyle w:val="a3"/>
        <w:tabs>
          <w:tab w:val="left" w:pos="9356"/>
          <w:tab w:val="left" w:pos="9498"/>
        </w:tabs>
        <w:ind w:left="0" w:firstLine="567"/>
        <w:rPr>
          <w:color w:val="000000" w:themeColor="text1"/>
        </w:rPr>
      </w:pPr>
      <w:r>
        <w:rPr>
          <w:color w:val="000000" w:themeColor="text1"/>
        </w:rPr>
        <w:t>На рисунке 40 показаны результаты температуры экспериментальным путем в зависимости от содержания магния в составе.</w:t>
      </w:r>
    </w:p>
    <w:p w:rsidR="002A0D77" w:rsidRPr="00BA608E" w:rsidRDefault="002A0D77" w:rsidP="002A0D77">
      <w:pPr>
        <w:pStyle w:val="a3"/>
        <w:tabs>
          <w:tab w:val="left" w:pos="9356"/>
          <w:tab w:val="left" w:pos="9498"/>
        </w:tabs>
        <w:ind w:left="0" w:firstLine="567"/>
        <w:jc w:val="center"/>
        <w:rPr>
          <w:color w:val="000000" w:themeColor="text1"/>
        </w:rPr>
      </w:pPr>
    </w:p>
    <w:p w:rsidR="002A0D77" w:rsidRDefault="00A127A2" w:rsidP="002A0D77">
      <w:pPr>
        <w:pStyle w:val="a3"/>
        <w:tabs>
          <w:tab w:val="left" w:pos="9356"/>
          <w:tab w:val="left" w:pos="9498"/>
        </w:tabs>
        <w:ind w:left="0"/>
        <w:jc w:val="center"/>
        <w:rPr>
          <w:color w:val="000000" w:themeColor="text1"/>
          <w:spacing w:val="-67"/>
        </w:rPr>
      </w:pPr>
      <w:r w:rsidRPr="00A127A2">
        <w:rPr>
          <w:noProof/>
          <w:color w:val="000000" w:themeColor="text1"/>
          <w:spacing w:val="-67"/>
          <w:lang w:eastAsia="ru-RU"/>
        </w:rPr>
        <w:drawing>
          <wp:inline distT="0" distB="0" distL="0" distR="0" wp14:anchorId="696964D1" wp14:editId="3C023C23">
            <wp:extent cx="4037330" cy="2314575"/>
            <wp:effectExtent l="0" t="0" r="1270" b="0"/>
            <wp:docPr id="25613" name="Диаграмма 25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0D77" w:rsidRDefault="002A0D77" w:rsidP="002A0D77">
      <w:pPr>
        <w:pStyle w:val="a3"/>
        <w:tabs>
          <w:tab w:val="left" w:pos="9356"/>
          <w:tab w:val="left" w:pos="9498"/>
        </w:tabs>
        <w:ind w:left="0"/>
        <w:rPr>
          <w:color w:val="000000" w:themeColor="text1"/>
          <w:spacing w:val="-67"/>
        </w:rPr>
      </w:pPr>
    </w:p>
    <w:p w:rsidR="002A0D77" w:rsidRDefault="002A0D77" w:rsidP="002A0D77">
      <w:pPr>
        <w:pStyle w:val="a3"/>
        <w:tabs>
          <w:tab w:val="left" w:pos="9356"/>
          <w:tab w:val="left" w:pos="9498"/>
        </w:tabs>
        <w:ind w:left="0"/>
        <w:jc w:val="center"/>
        <w:rPr>
          <w:color w:val="000000" w:themeColor="text1"/>
        </w:rPr>
      </w:pPr>
      <w:r w:rsidRPr="00BA608E">
        <w:rPr>
          <w:color w:val="000000" w:themeColor="text1"/>
        </w:rPr>
        <w:t xml:space="preserve">Рисунок </w:t>
      </w:r>
      <w:r w:rsidR="009B71ED">
        <w:rPr>
          <w:color w:val="000000" w:themeColor="text1"/>
        </w:rPr>
        <w:t>40</w:t>
      </w:r>
      <w:r w:rsidRPr="00BA608E">
        <w:rPr>
          <w:color w:val="000000" w:themeColor="text1"/>
        </w:rPr>
        <w:t xml:space="preserve"> – Зависимость температуры горения составов </w:t>
      </w:r>
      <w:r>
        <w:rPr>
          <w:color w:val="000000" w:themeColor="text1"/>
        </w:rPr>
        <w:t xml:space="preserve">тройной смеси </w:t>
      </w:r>
      <w:r w:rsidR="003D758D" w:rsidRPr="003D758D">
        <w:rPr>
          <w:position w:val="2"/>
        </w:rPr>
        <w:t>NH</w:t>
      </w:r>
      <w:r w:rsidR="003D758D" w:rsidRPr="003D758D">
        <w:rPr>
          <w:vertAlign w:val="subscript"/>
        </w:rPr>
        <w:t>4</w:t>
      </w:r>
      <w:r w:rsidR="003D758D" w:rsidRPr="003D758D">
        <w:rPr>
          <w:position w:val="2"/>
        </w:rPr>
        <w:t>ClO</w:t>
      </w:r>
      <w:r w:rsidR="003D758D" w:rsidRPr="003D758D">
        <w:rPr>
          <w:vertAlign w:val="subscript"/>
        </w:rPr>
        <w:t>4</w:t>
      </w:r>
      <w:r w:rsidRPr="00BA608E">
        <w:rPr>
          <w:color w:val="000000" w:themeColor="text1"/>
        </w:rPr>
        <w:t>-ПЭ-Mg от содержания Mg</w:t>
      </w:r>
    </w:p>
    <w:p w:rsidR="002A0D77" w:rsidRDefault="002A0D77" w:rsidP="002A0D77">
      <w:pPr>
        <w:pStyle w:val="a3"/>
        <w:tabs>
          <w:tab w:val="left" w:pos="9356"/>
          <w:tab w:val="left" w:pos="9498"/>
        </w:tabs>
        <w:ind w:left="0"/>
        <w:jc w:val="center"/>
        <w:rPr>
          <w:color w:val="000000" w:themeColor="text1"/>
        </w:rPr>
      </w:pPr>
    </w:p>
    <w:p w:rsidR="00BA608E" w:rsidRPr="002A0D77" w:rsidRDefault="002A0D77" w:rsidP="002A0D77">
      <w:pPr>
        <w:pStyle w:val="a3"/>
        <w:tabs>
          <w:tab w:val="left" w:pos="9356"/>
          <w:tab w:val="left" w:pos="9498"/>
        </w:tabs>
        <w:ind w:left="0" w:firstLine="567"/>
        <w:rPr>
          <w:color w:val="000000" w:themeColor="text1"/>
        </w:rPr>
      </w:pPr>
      <w:r>
        <w:rPr>
          <w:color w:val="000000" w:themeColor="text1"/>
        </w:rPr>
        <w:t xml:space="preserve">Количество магния варьировалось от 0 до 5%, температура горения замеряли пирометром марки </w:t>
      </w:r>
      <w:r>
        <w:rPr>
          <w:color w:val="000000" w:themeColor="text1"/>
          <w:lang w:val="en-US"/>
        </w:rPr>
        <w:t>PCE</w:t>
      </w:r>
      <w:r w:rsidRPr="00BA608E">
        <w:rPr>
          <w:color w:val="000000" w:themeColor="text1"/>
        </w:rPr>
        <w:t xml:space="preserve"> 892. </w:t>
      </w:r>
      <w:r w:rsidR="001C0E1E">
        <w:rPr>
          <w:color w:val="000000" w:themeColor="text1"/>
        </w:rPr>
        <w:t>Как видно из рисунка 40</w:t>
      </w:r>
      <w:r>
        <w:rPr>
          <w:color w:val="000000" w:themeColor="text1"/>
        </w:rPr>
        <w:t xml:space="preserve"> при увеличении магния в составе </w:t>
      </w:r>
      <w:r w:rsidR="003D758D" w:rsidRPr="003D758D">
        <w:rPr>
          <w:position w:val="2"/>
        </w:rPr>
        <w:t>NH</w:t>
      </w:r>
      <w:r w:rsidR="003D758D" w:rsidRPr="003D758D">
        <w:rPr>
          <w:vertAlign w:val="subscript"/>
        </w:rPr>
        <w:t>4</w:t>
      </w:r>
      <w:r w:rsidR="003D758D" w:rsidRPr="003D758D">
        <w:rPr>
          <w:position w:val="2"/>
        </w:rPr>
        <w:t>ClO</w:t>
      </w:r>
      <w:r w:rsidR="003D758D" w:rsidRPr="003D758D">
        <w:rPr>
          <w:vertAlign w:val="subscript"/>
        </w:rPr>
        <w:t>4</w:t>
      </w:r>
      <w:r w:rsidRPr="00BA608E">
        <w:rPr>
          <w:color w:val="000000" w:themeColor="text1"/>
        </w:rPr>
        <w:t>-ПЭ-Mg</w:t>
      </w:r>
      <w:r>
        <w:rPr>
          <w:color w:val="000000" w:themeColor="text1"/>
        </w:rPr>
        <w:t xml:space="preserve"> температура горения растет и достигает 2425 </w:t>
      </w:r>
      <w:r>
        <w:t>°C. При дальнейшем увеличении магния в составе не приводит к значительным изменениям температуры.</w:t>
      </w:r>
    </w:p>
    <w:p w:rsidR="001431A0" w:rsidRDefault="00D5093B" w:rsidP="001D7117">
      <w:pPr>
        <w:tabs>
          <w:tab w:val="left" w:pos="9356"/>
          <w:tab w:val="left" w:pos="9498"/>
        </w:tabs>
        <w:ind w:firstLine="567"/>
        <w:jc w:val="both"/>
        <w:rPr>
          <w:sz w:val="28"/>
          <w:szCs w:val="28"/>
        </w:rPr>
      </w:pPr>
      <w:r>
        <w:rPr>
          <w:sz w:val="28"/>
          <w:szCs w:val="28"/>
        </w:rPr>
        <w:t>Разработка</w:t>
      </w:r>
      <w:r w:rsidRPr="00D5093B">
        <w:rPr>
          <w:sz w:val="28"/>
          <w:szCs w:val="28"/>
        </w:rPr>
        <w:t xml:space="preserve"> газогенераторных пиротехнических составов основано на определенных параметрах, включая работоспособность продуктов сгорания, также называемую силой пороха (RT), и удельную газопроизводительность (W). Эти характеристики являются ключевыми при разработке таких составов.</w:t>
      </w:r>
    </w:p>
    <w:p w:rsidR="00D5093B" w:rsidRDefault="00D5093B" w:rsidP="001D7117">
      <w:pPr>
        <w:tabs>
          <w:tab w:val="left" w:pos="9356"/>
          <w:tab w:val="left" w:pos="9498"/>
        </w:tabs>
        <w:ind w:firstLine="567"/>
        <w:jc w:val="both"/>
        <w:rPr>
          <w:sz w:val="28"/>
          <w:szCs w:val="28"/>
        </w:rPr>
      </w:pPr>
    </w:p>
    <w:p w:rsidR="001431A0" w:rsidRDefault="00A127A2" w:rsidP="001D7117">
      <w:pPr>
        <w:tabs>
          <w:tab w:val="left" w:pos="9356"/>
          <w:tab w:val="left" w:pos="9498"/>
        </w:tabs>
        <w:ind w:firstLine="567"/>
        <w:jc w:val="center"/>
        <w:rPr>
          <w:sz w:val="28"/>
          <w:szCs w:val="28"/>
        </w:rPr>
      </w:pPr>
      <w:r w:rsidRPr="00A127A2">
        <w:rPr>
          <w:noProof/>
          <w:sz w:val="28"/>
          <w:szCs w:val="28"/>
          <w:lang w:eastAsia="ru-RU"/>
        </w:rPr>
        <w:lastRenderedPageBreak/>
        <w:drawing>
          <wp:inline distT="0" distB="0" distL="0" distR="0" wp14:anchorId="4631206F" wp14:editId="170441B1">
            <wp:extent cx="3505200" cy="1628775"/>
            <wp:effectExtent l="0" t="0" r="0" b="0"/>
            <wp:docPr id="25616" name="Диаграмма 25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127A2" w:rsidRPr="00C8740F" w:rsidRDefault="00A127A2" w:rsidP="001D7117">
      <w:pPr>
        <w:tabs>
          <w:tab w:val="left" w:pos="9356"/>
          <w:tab w:val="left" w:pos="9498"/>
        </w:tabs>
        <w:ind w:firstLine="567"/>
        <w:jc w:val="center"/>
        <w:rPr>
          <w:sz w:val="28"/>
          <w:szCs w:val="28"/>
        </w:rPr>
      </w:pPr>
    </w:p>
    <w:p w:rsidR="001431A0" w:rsidRDefault="001F7C54" w:rsidP="001D7117">
      <w:pPr>
        <w:tabs>
          <w:tab w:val="left" w:pos="9356"/>
          <w:tab w:val="left" w:pos="9498"/>
        </w:tabs>
        <w:ind w:firstLine="567"/>
        <w:jc w:val="center"/>
        <w:rPr>
          <w:bCs/>
          <w:color w:val="000000" w:themeColor="text1"/>
          <w:sz w:val="28"/>
          <w:szCs w:val="28"/>
          <w:shd w:val="clear" w:color="auto" w:fill="FFFFFF"/>
        </w:rPr>
      </w:pPr>
      <w:r w:rsidRPr="00AC1370">
        <w:rPr>
          <w:color w:val="000000" w:themeColor="text1"/>
          <w:sz w:val="28"/>
          <w:szCs w:val="28"/>
        </w:rPr>
        <w:t>Рис</w:t>
      </w:r>
      <w:r w:rsidR="009429D9" w:rsidRPr="00AC1370">
        <w:rPr>
          <w:color w:val="000000" w:themeColor="text1"/>
          <w:sz w:val="28"/>
          <w:szCs w:val="28"/>
        </w:rPr>
        <w:t>унок</w:t>
      </w:r>
      <w:r w:rsidR="009B71ED" w:rsidRPr="00AC1370">
        <w:rPr>
          <w:color w:val="000000" w:themeColor="text1"/>
          <w:sz w:val="28"/>
          <w:szCs w:val="28"/>
        </w:rPr>
        <w:t xml:space="preserve"> 41</w:t>
      </w:r>
      <w:r w:rsidR="004B245C" w:rsidRPr="00AC1370">
        <w:rPr>
          <w:color w:val="000000" w:themeColor="text1"/>
          <w:sz w:val="28"/>
          <w:szCs w:val="28"/>
        </w:rPr>
        <w:t xml:space="preserve"> – </w:t>
      </w:r>
      <w:r w:rsidR="00AC1370" w:rsidRPr="00AC1370">
        <w:rPr>
          <w:bCs/>
          <w:color w:val="000000" w:themeColor="text1"/>
          <w:sz w:val="28"/>
          <w:szCs w:val="28"/>
          <w:shd w:val="clear" w:color="auto" w:fill="FFFFFF"/>
        </w:rPr>
        <w:t xml:space="preserve">Зависимость работоспособности продуктов сгорания (RT) от содержания горючего в смеси </w:t>
      </w:r>
      <w:r w:rsidR="00AC1370" w:rsidRPr="00AC1370">
        <w:rPr>
          <w:position w:val="2"/>
          <w:sz w:val="28"/>
          <w:szCs w:val="28"/>
        </w:rPr>
        <w:t>NH</w:t>
      </w:r>
      <w:r w:rsidR="00AC1370" w:rsidRPr="00AC1370">
        <w:rPr>
          <w:sz w:val="28"/>
          <w:szCs w:val="28"/>
          <w:vertAlign w:val="subscript"/>
        </w:rPr>
        <w:t>4</w:t>
      </w:r>
      <w:r w:rsidR="00AC1370" w:rsidRPr="00AC1370">
        <w:rPr>
          <w:position w:val="2"/>
          <w:sz w:val="28"/>
          <w:szCs w:val="28"/>
        </w:rPr>
        <w:t>ClO</w:t>
      </w:r>
      <w:r w:rsidR="00AC1370" w:rsidRPr="00AC1370">
        <w:rPr>
          <w:sz w:val="28"/>
          <w:szCs w:val="28"/>
          <w:vertAlign w:val="subscript"/>
        </w:rPr>
        <w:t>4</w:t>
      </w:r>
      <w:r w:rsidR="00AC1370" w:rsidRPr="00AC1370">
        <w:rPr>
          <w:bCs/>
          <w:color w:val="000000" w:themeColor="text1"/>
          <w:sz w:val="28"/>
          <w:szCs w:val="28"/>
          <w:shd w:val="clear" w:color="auto" w:fill="FFFFFF"/>
        </w:rPr>
        <w:t>-ПЭ-Mg</w:t>
      </w:r>
    </w:p>
    <w:p w:rsidR="00D8482D" w:rsidRPr="00AC1370" w:rsidRDefault="00D8482D" w:rsidP="001D7117">
      <w:pPr>
        <w:tabs>
          <w:tab w:val="left" w:pos="9356"/>
          <w:tab w:val="left" w:pos="9498"/>
        </w:tabs>
        <w:ind w:firstLine="567"/>
        <w:jc w:val="center"/>
        <w:rPr>
          <w:bCs/>
          <w:color w:val="000000" w:themeColor="text1"/>
          <w:sz w:val="28"/>
          <w:szCs w:val="28"/>
          <w:shd w:val="clear" w:color="auto" w:fill="FFFFFF"/>
        </w:rPr>
      </w:pPr>
    </w:p>
    <w:p w:rsidR="001431A0" w:rsidRPr="009531DF" w:rsidRDefault="009531DF" w:rsidP="009531DF">
      <w:pPr>
        <w:tabs>
          <w:tab w:val="left" w:pos="9356"/>
          <w:tab w:val="left" w:pos="9498"/>
        </w:tabs>
        <w:ind w:firstLine="567"/>
        <w:jc w:val="both"/>
        <w:rPr>
          <w:bCs/>
          <w:color w:val="000000" w:themeColor="text1"/>
          <w:sz w:val="28"/>
          <w:szCs w:val="28"/>
          <w:shd w:val="clear" w:color="auto" w:fill="FFFFFF"/>
          <w:lang w:val="kk-KZ"/>
        </w:rPr>
      </w:pPr>
      <w:r w:rsidRPr="009531DF">
        <w:rPr>
          <w:color w:val="000000" w:themeColor="text1"/>
          <w:sz w:val="28"/>
          <w:szCs w:val="28"/>
          <w:shd w:val="clear" w:color="auto" w:fill="FFFFFF"/>
        </w:rPr>
        <w:t xml:space="preserve">Таким образом, зная состав газов </w:t>
      </w:r>
      <w:r w:rsidR="00046C9D">
        <w:rPr>
          <w:color w:val="000000" w:themeColor="text1"/>
          <w:sz w:val="28"/>
          <w:szCs w:val="28"/>
          <w:shd w:val="clear" w:color="auto" w:fill="FFFFFF"/>
        </w:rPr>
        <w:t>–</w:t>
      </w:r>
      <w:r w:rsidR="00046C9D" w:rsidRPr="009531DF">
        <w:rPr>
          <w:color w:val="000000" w:themeColor="text1"/>
          <w:sz w:val="28"/>
          <w:szCs w:val="28"/>
          <w:shd w:val="clear" w:color="auto" w:fill="FFFFFF"/>
        </w:rPr>
        <w:t xml:space="preserve"> </w:t>
      </w:r>
      <w:r w:rsidRPr="009531DF">
        <w:rPr>
          <w:color w:val="000000" w:themeColor="text1"/>
          <w:sz w:val="28"/>
          <w:szCs w:val="28"/>
          <w:shd w:val="clear" w:color="auto" w:fill="FFFFFF"/>
        </w:rPr>
        <w:t xml:space="preserve">продуктов сгорания </w:t>
      </w:r>
      <w:r>
        <w:rPr>
          <w:color w:val="000000" w:themeColor="text1"/>
          <w:sz w:val="28"/>
          <w:szCs w:val="28"/>
          <w:shd w:val="clear" w:color="auto" w:fill="FFFFFF"/>
          <w:lang w:val="kk-KZ"/>
        </w:rPr>
        <w:t>пиросостава</w:t>
      </w:r>
      <w:r w:rsidRPr="009531DF">
        <w:rPr>
          <w:color w:val="000000" w:themeColor="text1"/>
          <w:sz w:val="28"/>
          <w:szCs w:val="28"/>
          <w:shd w:val="clear" w:color="auto" w:fill="FFFFFF"/>
        </w:rPr>
        <w:t xml:space="preserve">, температуру и перепад давления, можно подсчитать работу газов на 1 кг сожженного </w:t>
      </w:r>
      <w:r>
        <w:rPr>
          <w:color w:val="000000" w:themeColor="text1"/>
          <w:sz w:val="28"/>
          <w:szCs w:val="28"/>
          <w:shd w:val="clear" w:color="auto" w:fill="FFFFFF"/>
          <w:lang w:val="kk-KZ"/>
        </w:rPr>
        <w:t>гозагенерирующего состава</w:t>
      </w:r>
      <w:r w:rsidRPr="009531DF">
        <w:rPr>
          <w:color w:val="000000" w:themeColor="text1"/>
          <w:sz w:val="28"/>
          <w:szCs w:val="28"/>
          <w:shd w:val="clear" w:color="auto" w:fill="FFFFFF"/>
        </w:rPr>
        <w:t>.</w:t>
      </w:r>
      <w:r>
        <w:rPr>
          <w:bCs/>
          <w:color w:val="000000" w:themeColor="text1"/>
          <w:sz w:val="28"/>
          <w:szCs w:val="28"/>
          <w:shd w:val="clear" w:color="auto" w:fill="FFFFFF"/>
          <w:lang w:val="kk-KZ"/>
        </w:rPr>
        <w:t xml:space="preserve"> </w:t>
      </w:r>
      <w:r w:rsidR="001431A0" w:rsidRPr="00DB24AE">
        <w:rPr>
          <w:bCs/>
          <w:sz w:val="28"/>
          <w:szCs w:val="28"/>
          <w:shd w:val="clear" w:color="auto" w:fill="FFFFFF"/>
        </w:rPr>
        <w:t>Как следует из рис</w:t>
      </w:r>
      <w:r w:rsidR="001C0E1E">
        <w:rPr>
          <w:bCs/>
          <w:sz w:val="28"/>
          <w:szCs w:val="28"/>
          <w:shd w:val="clear" w:color="auto" w:fill="FFFFFF"/>
        </w:rPr>
        <w:t>унка 41</w:t>
      </w:r>
      <w:r w:rsidR="00A127A2">
        <w:rPr>
          <w:bCs/>
          <w:sz w:val="28"/>
          <w:szCs w:val="28"/>
          <w:shd w:val="clear" w:color="auto" w:fill="FFFFFF"/>
        </w:rPr>
        <w:t xml:space="preserve">, значения RT </w:t>
      </w:r>
      <w:r w:rsidR="001431A0">
        <w:rPr>
          <w:bCs/>
          <w:sz w:val="28"/>
          <w:szCs w:val="28"/>
          <w:shd w:val="clear" w:color="auto" w:fill="FFFFFF"/>
        </w:rPr>
        <w:t xml:space="preserve">достигают максимума при стехиометрическом соотношении окислителя к горючему, </w:t>
      </w:r>
      <w:r w:rsidR="001431A0">
        <w:rPr>
          <w:bCs/>
          <w:sz w:val="28"/>
          <w:szCs w:val="28"/>
          <w:shd w:val="clear" w:color="auto" w:fill="FFFFFF"/>
          <w:lang w:val="en-US"/>
        </w:rPr>
        <w:t>RT</w:t>
      </w:r>
      <w:r w:rsidR="001431A0">
        <w:rPr>
          <w:bCs/>
          <w:sz w:val="28"/>
          <w:szCs w:val="28"/>
          <w:shd w:val="clear" w:color="auto" w:fill="FFFFFF"/>
        </w:rPr>
        <w:t xml:space="preserve"> около </w:t>
      </w:r>
      <w:r w:rsidR="006951F6">
        <w:rPr>
          <w:bCs/>
          <w:sz w:val="28"/>
          <w:szCs w:val="28"/>
          <w:shd w:val="clear" w:color="auto" w:fill="FFFFFF"/>
          <w:lang w:val="kk-KZ"/>
        </w:rPr>
        <w:t>1024</w:t>
      </w:r>
      <w:r w:rsidR="001431A0">
        <w:rPr>
          <w:bCs/>
          <w:sz w:val="28"/>
          <w:szCs w:val="28"/>
          <w:shd w:val="clear" w:color="auto" w:fill="FFFFFF"/>
          <w:lang w:val="kk-KZ"/>
        </w:rPr>
        <w:t xml:space="preserve"> кДж/кг</w:t>
      </w:r>
      <w:r w:rsidR="001431A0">
        <w:rPr>
          <w:bCs/>
          <w:sz w:val="28"/>
          <w:szCs w:val="28"/>
          <w:shd w:val="clear" w:color="auto" w:fill="FFFFFF"/>
        </w:rPr>
        <w:t xml:space="preserve">, это еще раз доказывает о правильности приготовления состава. </w:t>
      </w:r>
      <w:r w:rsidR="00474CFC">
        <w:rPr>
          <w:bCs/>
          <w:sz w:val="28"/>
          <w:szCs w:val="28"/>
          <w:shd w:val="clear" w:color="auto" w:fill="FFFFFF"/>
        </w:rPr>
        <w:t>Работоспособность</w:t>
      </w:r>
      <w:r w:rsidR="00AC1370">
        <w:rPr>
          <w:bCs/>
          <w:sz w:val="28"/>
          <w:szCs w:val="28"/>
          <w:shd w:val="clear" w:color="auto" w:fill="FFFFFF"/>
        </w:rPr>
        <w:t xml:space="preserve"> определяли от </w:t>
      </w:r>
      <w:r w:rsidR="00474CFC">
        <w:rPr>
          <w:bCs/>
          <w:sz w:val="28"/>
          <w:szCs w:val="28"/>
          <w:shd w:val="clear" w:color="auto" w:fill="FFFFFF"/>
        </w:rPr>
        <w:t>содержания</w:t>
      </w:r>
      <w:r w:rsidR="00AC1370">
        <w:rPr>
          <w:bCs/>
          <w:sz w:val="28"/>
          <w:szCs w:val="28"/>
          <w:shd w:val="clear" w:color="auto" w:fill="FFFFFF"/>
        </w:rPr>
        <w:t xml:space="preserve"> магния в смеси, магний варьировался от 1% до 5%. Наивысший результат был </w:t>
      </w:r>
      <w:r w:rsidR="00474CFC">
        <w:rPr>
          <w:bCs/>
          <w:sz w:val="28"/>
          <w:szCs w:val="28"/>
          <w:shd w:val="clear" w:color="auto" w:fill="FFFFFF"/>
        </w:rPr>
        <w:t>получен</w:t>
      </w:r>
      <w:r w:rsidR="00AC1370">
        <w:rPr>
          <w:bCs/>
          <w:sz w:val="28"/>
          <w:szCs w:val="28"/>
          <w:shd w:val="clear" w:color="auto" w:fill="FFFFFF"/>
        </w:rPr>
        <w:t xml:space="preserve"> при 5% добавлении магния в пиросостав</w:t>
      </w:r>
      <w:r>
        <w:rPr>
          <w:bCs/>
          <w:sz w:val="28"/>
          <w:szCs w:val="28"/>
          <w:shd w:val="clear" w:color="auto" w:fill="FFFFFF"/>
        </w:rPr>
        <w:t xml:space="preserve">, где общее содержание горючего 15%, что </w:t>
      </w:r>
      <w:r w:rsidR="00474CFC">
        <w:rPr>
          <w:bCs/>
          <w:sz w:val="28"/>
          <w:szCs w:val="28"/>
          <w:shd w:val="clear" w:color="auto" w:fill="FFFFFF"/>
        </w:rPr>
        <w:t>соответствует</w:t>
      </w:r>
      <w:r>
        <w:rPr>
          <w:bCs/>
          <w:sz w:val="28"/>
          <w:szCs w:val="28"/>
          <w:shd w:val="clear" w:color="auto" w:fill="FFFFFF"/>
        </w:rPr>
        <w:t xml:space="preserve"> </w:t>
      </w:r>
      <w:r w:rsidR="00474CFC">
        <w:rPr>
          <w:bCs/>
          <w:sz w:val="28"/>
          <w:szCs w:val="28"/>
          <w:shd w:val="clear" w:color="auto" w:fill="FFFFFF"/>
        </w:rPr>
        <w:t>стехиометрическому</w:t>
      </w:r>
      <w:r>
        <w:rPr>
          <w:bCs/>
          <w:sz w:val="28"/>
          <w:szCs w:val="28"/>
          <w:shd w:val="clear" w:color="auto" w:fill="FFFFFF"/>
        </w:rPr>
        <w:t xml:space="preserve"> соотношению с небольшим избытком горючего</w:t>
      </w:r>
      <w:r w:rsidR="00AC1370">
        <w:rPr>
          <w:bCs/>
          <w:sz w:val="28"/>
          <w:szCs w:val="28"/>
          <w:shd w:val="clear" w:color="auto" w:fill="FFFFFF"/>
        </w:rPr>
        <w:t xml:space="preserve">. </w:t>
      </w:r>
      <w:r>
        <w:rPr>
          <w:bCs/>
          <w:sz w:val="28"/>
          <w:szCs w:val="28"/>
          <w:shd w:val="clear" w:color="auto" w:fill="FFFFFF"/>
          <w:lang w:val="kk-KZ"/>
        </w:rPr>
        <w:t xml:space="preserve">Данной работы газовых продуктов достаточно для направленного раскола бетона с </w:t>
      </w:r>
      <w:r w:rsidRPr="00C558C7">
        <w:rPr>
          <w:sz w:val="28"/>
          <w:szCs w:val="28"/>
          <w:lang w:eastAsia="ar-SA"/>
        </w:rPr>
        <w:t>минимальным нарушением законтурного массива</w:t>
      </w:r>
      <w:r>
        <w:rPr>
          <w:sz w:val="28"/>
          <w:szCs w:val="28"/>
          <w:lang w:eastAsia="ar-SA"/>
        </w:rPr>
        <w:t>.</w:t>
      </w:r>
    </w:p>
    <w:p w:rsidR="00D5093B" w:rsidRDefault="00D5093B" w:rsidP="001D7117">
      <w:pPr>
        <w:tabs>
          <w:tab w:val="left" w:pos="9356"/>
          <w:tab w:val="left" w:pos="9498"/>
        </w:tabs>
        <w:ind w:firstLine="567"/>
        <w:jc w:val="both"/>
        <w:rPr>
          <w:sz w:val="28"/>
          <w:szCs w:val="28"/>
        </w:rPr>
      </w:pPr>
      <w:r w:rsidRPr="00D5093B">
        <w:rPr>
          <w:sz w:val="28"/>
          <w:szCs w:val="28"/>
        </w:rPr>
        <w:t>Синхронный термический анализ - это метод, который комбинирует термогравиметрию (ТГ) с дифференциальной сканирующей калориметрией (ДСК) в одном измерении. ТГ основан на непрерывной регистрации изменения массы образца при нагревании в соответствии с выбранной температурной программой в заданной газовой атмосфере. Измерительная система позволяет проводить многократное нагревание и охлаждение образца с контролируемой скоростью, а также изотермические измерения.</w:t>
      </w:r>
    </w:p>
    <w:p w:rsidR="00C22DF1" w:rsidRDefault="00C22DF1" w:rsidP="001D7117">
      <w:pPr>
        <w:tabs>
          <w:tab w:val="left" w:pos="9356"/>
          <w:tab w:val="left" w:pos="9498"/>
        </w:tabs>
        <w:ind w:firstLine="567"/>
        <w:jc w:val="both"/>
        <w:rPr>
          <w:sz w:val="28"/>
          <w:szCs w:val="28"/>
        </w:rPr>
      </w:pPr>
      <w:r w:rsidRPr="00C22DF1">
        <w:rPr>
          <w:sz w:val="28"/>
          <w:szCs w:val="28"/>
        </w:rPr>
        <w:t>Этот метод предоставляет информацию о различных характеристиках материалов, таких как температуры и теплоты фазовых переходов (таких как плавление, кристаллизация и стеклование), термодинамика и кинетика химических реакций, химический состав, чистота, термическая и окислительная стабильность и многое другое. Метод широко используется для исследований химических соединений, полимерных и композитных материалов в различных областях науки и техники. Синхронный термический анализ (СТА) основан на одновременной непрерывной регистрации изменений соответствующих характеристик образца (которые обусловлены фазовыми переходами или химическими реакциями) в зависимости от времени или температуры в соответствии с выбранной температурной программой в заданной газовой атмосфере.</w:t>
      </w:r>
    </w:p>
    <w:p w:rsidR="00C22DF1" w:rsidRDefault="00C22DF1" w:rsidP="00912C3D">
      <w:pPr>
        <w:tabs>
          <w:tab w:val="left" w:pos="9356"/>
          <w:tab w:val="left" w:pos="9498"/>
        </w:tabs>
        <w:ind w:firstLine="567"/>
        <w:jc w:val="both"/>
        <w:rPr>
          <w:sz w:val="28"/>
          <w:szCs w:val="28"/>
        </w:rPr>
      </w:pPr>
      <w:r w:rsidRPr="00C22DF1">
        <w:rPr>
          <w:sz w:val="28"/>
          <w:szCs w:val="28"/>
        </w:rPr>
        <w:t xml:space="preserve">Синхронный термический анализ (СТА) имеет основное преимущество в </w:t>
      </w:r>
      <w:r w:rsidRPr="00C22DF1">
        <w:rPr>
          <w:sz w:val="28"/>
          <w:szCs w:val="28"/>
        </w:rPr>
        <w:lastRenderedPageBreak/>
        <w:t xml:space="preserve">одновременном использовании термогравиметрии (ТГ) и дифференциальной сканирующей калориметрии (ДСК), что позволяет получать больше информации, чем при использовании двух отдельных приборов. При этом условия эксперимента для ТГ и ДСК сигналов полностью совпадают, что гарантирует наличие нескольких наборов данных о поведении образца в любой момент и качественно улучшает анализ сигналов. СТА позволяет отличать фазовый переход от реакции разложения, реакцию присоединения от конденсации, реакции пиролиза, окисления и горения, и т.д. Метод также обеспечивает информацию о составе, термической и окислительной стабильности материалов, фазовых переходах, температурах протекания и кинетике химических реакций. СТА широко применяется в научных и </w:t>
      </w:r>
      <w:r>
        <w:rPr>
          <w:sz w:val="28"/>
          <w:szCs w:val="28"/>
        </w:rPr>
        <w:t>исследовательских</w:t>
      </w:r>
      <w:r w:rsidRPr="00C22DF1">
        <w:rPr>
          <w:sz w:val="28"/>
          <w:szCs w:val="28"/>
        </w:rPr>
        <w:t xml:space="preserve"> лабораториях [94].</w:t>
      </w:r>
    </w:p>
    <w:p w:rsidR="00C22DF1" w:rsidRDefault="00C22DF1" w:rsidP="00912C3D">
      <w:pPr>
        <w:tabs>
          <w:tab w:val="left" w:pos="9356"/>
          <w:tab w:val="left" w:pos="9498"/>
        </w:tabs>
        <w:ind w:firstLine="567"/>
        <w:jc w:val="both"/>
        <w:rPr>
          <w:sz w:val="28"/>
          <w:szCs w:val="28"/>
        </w:rPr>
      </w:pPr>
      <w:r>
        <w:rPr>
          <w:sz w:val="28"/>
          <w:szCs w:val="28"/>
        </w:rPr>
        <w:t>ПХА</w:t>
      </w:r>
      <w:r w:rsidRPr="00C22DF1">
        <w:rPr>
          <w:sz w:val="28"/>
          <w:szCs w:val="28"/>
        </w:rPr>
        <w:t xml:space="preserve"> считается химическим веществом, обладающим достаточной стабильностью, однако его термическое разложение является одной из наиболее изученных реакций. Это объясняется тем, что ПХА используется в качестве окислителя в твердых ракетных топливах, и понимание процессов разложения и горения этого вещества критически важно для обеспечения работоспособности таких систем.</w:t>
      </w:r>
    </w:p>
    <w:p w:rsidR="00C22DF1" w:rsidRDefault="00C22DF1" w:rsidP="00912C3D">
      <w:pPr>
        <w:tabs>
          <w:tab w:val="left" w:pos="9356"/>
          <w:tab w:val="left" w:pos="9498"/>
        </w:tabs>
        <w:ind w:firstLine="567"/>
        <w:jc w:val="both"/>
        <w:rPr>
          <w:sz w:val="28"/>
          <w:szCs w:val="28"/>
        </w:rPr>
      </w:pPr>
      <w:r w:rsidRPr="00C22DF1">
        <w:rPr>
          <w:sz w:val="28"/>
          <w:szCs w:val="28"/>
        </w:rPr>
        <w:t>Свойства порошка ПХА, включая его термическую стабильность, зависят от способа получения, условий хранения и времени хранения. При использовании разных исходных частиц начинается разложение ПХА при температуре 130-150 °C. Разложение ПХА происходит в двух областях: низкотемпературной (до 320-340 °C) и высокотемпературной. Автокаталитический характер имеет низкотемпературное разложение, которое замедляется после разложения 30% ПХА, а при температуре 240 °C наблюдается переход из ромбической формы в кубическую. Механизм разложения в низкотемпературной области обусловлен наличием хлорной кислоты в порах, ее разложением и взаимодействием продуктов разложения с непрореагировавшим ПХА. Увеличение числа пор ускоряет низкотемпературное разложение ПХА и сдвигает температуру начала реакции в область более низких температур. Это важно, так как ПХА используется в качестве окислителя в твердых ракетных топливах, и знание закономерностей его разложения и горения определяют работоспособность таких систем.</w:t>
      </w:r>
    </w:p>
    <w:p w:rsidR="00912C3D" w:rsidRPr="00912C3D" w:rsidRDefault="00912C3D" w:rsidP="00912C3D">
      <w:pPr>
        <w:tabs>
          <w:tab w:val="left" w:pos="9356"/>
          <w:tab w:val="left" w:pos="9498"/>
        </w:tabs>
        <w:ind w:firstLine="567"/>
        <w:jc w:val="both"/>
        <w:rPr>
          <w:sz w:val="28"/>
          <w:szCs w:val="28"/>
        </w:rPr>
      </w:pPr>
      <w:r w:rsidRPr="00912C3D">
        <w:rPr>
          <w:sz w:val="28"/>
          <w:szCs w:val="28"/>
        </w:rPr>
        <w:t>Выше точки фазового перехода происходит значительное уменьшение скорост</w:t>
      </w:r>
      <w:r>
        <w:rPr>
          <w:sz w:val="28"/>
          <w:szCs w:val="28"/>
        </w:rPr>
        <w:t>и термического разложения.</w:t>
      </w:r>
    </w:p>
    <w:p w:rsidR="00912C3D" w:rsidRDefault="00912C3D" w:rsidP="00AF119B">
      <w:pPr>
        <w:tabs>
          <w:tab w:val="left" w:pos="9356"/>
          <w:tab w:val="left" w:pos="9498"/>
        </w:tabs>
        <w:ind w:firstLine="567"/>
        <w:jc w:val="both"/>
        <w:rPr>
          <w:sz w:val="28"/>
          <w:szCs w:val="28"/>
        </w:rPr>
      </w:pPr>
      <w:r w:rsidRPr="00912C3D">
        <w:rPr>
          <w:sz w:val="28"/>
          <w:szCs w:val="28"/>
        </w:rPr>
        <w:t>Уравнения реакции разло</w:t>
      </w:r>
      <w:r w:rsidR="00AF119B">
        <w:rPr>
          <w:sz w:val="28"/>
          <w:szCs w:val="28"/>
        </w:rPr>
        <w:t xml:space="preserve">жения ПХА </w:t>
      </w:r>
      <w:r w:rsidR="008F5A9A" w:rsidRPr="00912C3D">
        <w:rPr>
          <w:sz w:val="28"/>
          <w:szCs w:val="28"/>
        </w:rPr>
        <w:t>при температуре ниже 300 °С</w:t>
      </w:r>
      <w:r w:rsidR="008F5A9A">
        <w:rPr>
          <w:sz w:val="28"/>
          <w:szCs w:val="28"/>
        </w:rPr>
        <w:t>:</w:t>
      </w:r>
    </w:p>
    <w:p w:rsidR="008F5A9A" w:rsidRDefault="008F5A9A" w:rsidP="008F5A9A">
      <w:pPr>
        <w:tabs>
          <w:tab w:val="left" w:pos="9356"/>
          <w:tab w:val="left" w:pos="9498"/>
        </w:tabs>
        <w:jc w:val="both"/>
        <w:rPr>
          <w:sz w:val="28"/>
          <w:szCs w:val="28"/>
        </w:rPr>
      </w:pPr>
    </w:p>
    <w:p w:rsidR="00912C3D" w:rsidRDefault="008F5A9A" w:rsidP="008F5A9A">
      <w:pPr>
        <w:tabs>
          <w:tab w:val="center" w:pos="4679"/>
          <w:tab w:val="left" w:pos="8670"/>
          <w:tab w:val="left" w:pos="9356"/>
          <w:tab w:val="left" w:pos="9498"/>
        </w:tabs>
        <w:rPr>
          <w:sz w:val="28"/>
          <w:szCs w:val="28"/>
        </w:rPr>
      </w:pPr>
      <w:r>
        <w:rPr>
          <w:sz w:val="28"/>
          <w:szCs w:val="28"/>
        </w:rPr>
        <w:tab/>
      </w:r>
      <w:r w:rsidR="00912C3D" w:rsidRPr="00912C3D">
        <w:rPr>
          <w:sz w:val="28"/>
          <w:szCs w:val="28"/>
        </w:rPr>
        <w:t>4</w:t>
      </w:r>
      <w:r w:rsidR="00912C3D">
        <w:rPr>
          <w:sz w:val="28"/>
          <w:szCs w:val="28"/>
        </w:rPr>
        <w:t>NН</w:t>
      </w:r>
      <w:r w:rsidR="00912C3D" w:rsidRPr="00912C3D">
        <w:rPr>
          <w:sz w:val="28"/>
          <w:szCs w:val="28"/>
          <w:vertAlign w:val="subscript"/>
        </w:rPr>
        <w:t>4</w:t>
      </w:r>
      <w:r w:rsidR="00912C3D">
        <w:rPr>
          <w:sz w:val="28"/>
          <w:szCs w:val="28"/>
        </w:rPr>
        <w:t>С1O</w:t>
      </w:r>
      <w:r w:rsidR="00912C3D" w:rsidRPr="00912C3D">
        <w:rPr>
          <w:sz w:val="28"/>
          <w:szCs w:val="28"/>
          <w:vertAlign w:val="subscript"/>
        </w:rPr>
        <w:t>4</w:t>
      </w:r>
      <w:r w:rsidR="00912C3D">
        <w:rPr>
          <w:sz w:val="28"/>
          <w:szCs w:val="28"/>
        </w:rPr>
        <w:t xml:space="preserve"> = 8Н</w:t>
      </w:r>
      <w:r w:rsidR="00912C3D" w:rsidRPr="00912C3D">
        <w:rPr>
          <w:sz w:val="28"/>
          <w:szCs w:val="28"/>
          <w:vertAlign w:val="subscript"/>
        </w:rPr>
        <w:t>2</w:t>
      </w:r>
      <w:r w:rsidR="00912C3D">
        <w:rPr>
          <w:sz w:val="28"/>
          <w:szCs w:val="28"/>
        </w:rPr>
        <w:t>O + 2С1</w:t>
      </w:r>
      <w:r w:rsidR="00912C3D" w:rsidRPr="00912C3D">
        <w:rPr>
          <w:sz w:val="28"/>
          <w:szCs w:val="28"/>
          <w:vertAlign w:val="subscript"/>
        </w:rPr>
        <w:t>2</w:t>
      </w:r>
      <w:r w:rsidR="00912C3D">
        <w:rPr>
          <w:sz w:val="28"/>
          <w:szCs w:val="28"/>
        </w:rPr>
        <w:t xml:space="preserve"> + 3O</w:t>
      </w:r>
      <w:r w:rsidR="00912C3D" w:rsidRPr="00912C3D">
        <w:rPr>
          <w:sz w:val="28"/>
          <w:szCs w:val="28"/>
          <w:vertAlign w:val="subscript"/>
        </w:rPr>
        <w:t>2</w:t>
      </w:r>
      <w:r w:rsidR="00912C3D">
        <w:rPr>
          <w:sz w:val="28"/>
          <w:szCs w:val="28"/>
        </w:rPr>
        <w:t xml:space="preserve"> + 2</w:t>
      </w:r>
      <w:r w:rsidR="00912C3D">
        <w:rPr>
          <w:sz w:val="28"/>
          <w:szCs w:val="28"/>
          <w:lang w:val="en-US"/>
        </w:rPr>
        <w:t>N</w:t>
      </w:r>
      <w:r w:rsidR="00912C3D" w:rsidRPr="00912C3D">
        <w:rPr>
          <w:sz w:val="28"/>
          <w:szCs w:val="28"/>
          <w:vertAlign w:val="subscript"/>
        </w:rPr>
        <w:t>2</w:t>
      </w:r>
      <w:r w:rsidR="00912C3D">
        <w:rPr>
          <w:sz w:val="28"/>
          <w:szCs w:val="28"/>
        </w:rPr>
        <w:t>O</w:t>
      </w:r>
      <w:r w:rsidR="009E32A6">
        <w:rPr>
          <w:sz w:val="28"/>
          <w:szCs w:val="28"/>
        </w:rPr>
        <w:tab/>
        <w:t xml:space="preserve"> (3.14</w:t>
      </w:r>
      <w:r>
        <w:rPr>
          <w:sz w:val="28"/>
          <w:szCs w:val="28"/>
        </w:rPr>
        <w:t>)</w:t>
      </w:r>
    </w:p>
    <w:p w:rsidR="008F5A9A" w:rsidRDefault="008F5A9A" w:rsidP="008F5A9A">
      <w:pPr>
        <w:tabs>
          <w:tab w:val="left" w:pos="9356"/>
          <w:tab w:val="left" w:pos="9498"/>
        </w:tabs>
        <w:jc w:val="both"/>
        <w:rPr>
          <w:sz w:val="28"/>
          <w:szCs w:val="28"/>
        </w:rPr>
      </w:pPr>
    </w:p>
    <w:p w:rsidR="00912C3D" w:rsidRDefault="008F5A9A" w:rsidP="008F5A9A">
      <w:pPr>
        <w:tabs>
          <w:tab w:val="left" w:pos="9356"/>
          <w:tab w:val="left" w:pos="9498"/>
        </w:tabs>
        <w:jc w:val="both"/>
        <w:rPr>
          <w:sz w:val="28"/>
          <w:szCs w:val="28"/>
        </w:rPr>
      </w:pPr>
      <w:r>
        <w:rPr>
          <w:sz w:val="28"/>
          <w:szCs w:val="28"/>
        </w:rPr>
        <w:t>при температурах свыше 380 °С:</w:t>
      </w:r>
    </w:p>
    <w:p w:rsidR="008F5A9A" w:rsidRDefault="008F5A9A" w:rsidP="00912C3D">
      <w:pPr>
        <w:tabs>
          <w:tab w:val="left" w:pos="9356"/>
          <w:tab w:val="left" w:pos="9498"/>
        </w:tabs>
        <w:ind w:firstLine="567"/>
        <w:jc w:val="both"/>
        <w:rPr>
          <w:sz w:val="28"/>
          <w:szCs w:val="28"/>
        </w:rPr>
      </w:pPr>
    </w:p>
    <w:p w:rsidR="00912C3D" w:rsidRPr="00912C3D" w:rsidRDefault="008F5A9A" w:rsidP="008F5A9A">
      <w:pPr>
        <w:tabs>
          <w:tab w:val="center" w:pos="4679"/>
          <w:tab w:val="left" w:pos="8475"/>
          <w:tab w:val="left" w:pos="9356"/>
          <w:tab w:val="left" w:pos="9498"/>
        </w:tabs>
        <w:rPr>
          <w:sz w:val="28"/>
          <w:szCs w:val="28"/>
        </w:rPr>
      </w:pPr>
      <w:r>
        <w:rPr>
          <w:sz w:val="28"/>
          <w:szCs w:val="28"/>
        </w:rPr>
        <w:tab/>
      </w:r>
      <w:r w:rsidR="00912C3D">
        <w:rPr>
          <w:sz w:val="28"/>
          <w:szCs w:val="28"/>
        </w:rPr>
        <w:t>2NН</w:t>
      </w:r>
      <w:r w:rsidR="00912C3D" w:rsidRPr="00912C3D">
        <w:rPr>
          <w:sz w:val="28"/>
          <w:szCs w:val="28"/>
          <w:vertAlign w:val="subscript"/>
        </w:rPr>
        <w:t>4</w:t>
      </w:r>
      <w:r w:rsidR="00912C3D">
        <w:rPr>
          <w:sz w:val="28"/>
          <w:szCs w:val="28"/>
        </w:rPr>
        <w:t>С1O</w:t>
      </w:r>
      <w:r w:rsidR="00912C3D" w:rsidRPr="00912C3D">
        <w:rPr>
          <w:sz w:val="28"/>
          <w:szCs w:val="28"/>
          <w:vertAlign w:val="subscript"/>
        </w:rPr>
        <w:t>4</w:t>
      </w:r>
      <w:r w:rsidR="00912C3D">
        <w:rPr>
          <w:sz w:val="28"/>
          <w:szCs w:val="28"/>
        </w:rPr>
        <w:t xml:space="preserve"> = С1</w:t>
      </w:r>
      <w:r w:rsidR="00912C3D" w:rsidRPr="00912C3D">
        <w:rPr>
          <w:sz w:val="28"/>
          <w:szCs w:val="28"/>
          <w:vertAlign w:val="subscript"/>
        </w:rPr>
        <w:t>2</w:t>
      </w:r>
      <w:r w:rsidR="00912C3D">
        <w:rPr>
          <w:sz w:val="28"/>
          <w:szCs w:val="28"/>
        </w:rPr>
        <w:t xml:space="preserve"> + 2NO + O</w:t>
      </w:r>
      <w:r w:rsidR="00912C3D" w:rsidRPr="00912C3D">
        <w:rPr>
          <w:sz w:val="28"/>
          <w:szCs w:val="28"/>
          <w:vertAlign w:val="subscript"/>
        </w:rPr>
        <w:t>2</w:t>
      </w:r>
      <w:r w:rsidR="00912C3D">
        <w:rPr>
          <w:sz w:val="28"/>
          <w:szCs w:val="28"/>
        </w:rPr>
        <w:t xml:space="preserve"> + 4Н</w:t>
      </w:r>
      <w:r w:rsidR="00912C3D" w:rsidRPr="00912C3D">
        <w:rPr>
          <w:sz w:val="28"/>
          <w:szCs w:val="28"/>
          <w:vertAlign w:val="subscript"/>
        </w:rPr>
        <w:t>2</w:t>
      </w:r>
      <w:r w:rsidR="00912C3D">
        <w:rPr>
          <w:sz w:val="28"/>
          <w:szCs w:val="28"/>
        </w:rPr>
        <w:t>O</w:t>
      </w:r>
      <w:r>
        <w:rPr>
          <w:sz w:val="28"/>
          <w:szCs w:val="28"/>
        </w:rPr>
        <w:tab/>
        <w:t xml:space="preserve">    </w:t>
      </w:r>
      <w:r w:rsidR="009E32A6">
        <w:rPr>
          <w:sz w:val="28"/>
          <w:szCs w:val="28"/>
        </w:rPr>
        <w:t>(3.15</w:t>
      </w:r>
      <w:r>
        <w:rPr>
          <w:sz w:val="28"/>
          <w:szCs w:val="28"/>
        </w:rPr>
        <w:t>)</w:t>
      </w:r>
    </w:p>
    <w:p w:rsidR="00912C3D" w:rsidRPr="00912C3D" w:rsidRDefault="00912C3D" w:rsidP="00912C3D">
      <w:pPr>
        <w:tabs>
          <w:tab w:val="left" w:pos="9356"/>
          <w:tab w:val="left" w:pos="9498"/>
        </w:tabs>
        <w:ind w:firstLine="567"/>
        <w:jc w:val="both"/>
        <w:rPr>
          <w:sz w:val="28"/>
          <w:szCs w:val="28"/>
        </w:rPr>
      </w:pPr>
    </w:p>
    <w:p w:rsidR="00C22DF1" w:rsidRDefault="00C22DF1" w:rsidP="001D7117">
      <w:pPr>
        <w:tabs>
          <w:tab w:val="left" w:pos="9356"/>
          <w:tab w:val="left" w:pos="9498"/>
        </w:tabs>
        <w:ind w:firstLine="567"/>
        <w:jc w:val="both"/>
        <w:rPr>
          <w:sz w:val="28"/>
          <w:szCs w:val="28"/>
        </w:rPr>
      </w:pPr>
      <w:r w:rsidRPr="00C22DF1">
        <w:rPr>
          <w:sz w:val="28"/>
          <w:szCs w:val="28"/>
        </w:rPr>
        <w:t xml:space="preserve">В продуктах разложения ПХА также можно обнаружить небольшое </w:t>
      </w:r>
      <w:r w:rsidRPr="00C22DF1">
        <w:rPr>
          <w:sz w:val="28"/>
          <w:szCs w:val="28"/>
        </w:rPr>
        <w:lastRenderedPageBreak/>
        <w:t>количество HCl, NOCl и NO</w:t>
      </w:r>
      <w:r w:rsidRPr="00C22DF1">
        <w:rPr>
          <w:sz w:val="28"/>
          <w:szCs w:val="28"/>
          <w:vertAlign w:val="subscript"/>
        </w:rPr>
        <w:t>2</w:t>
      </w:r>
      <w:r w:rsidRPr="00C22DF1">
        <w:rPr>
          <w:sz w:val="28"/>
          <w:szCs w:val="28"/>
        </w:rPr>
        <w:t xml:space="preserve">. </w:t>
      </w:r>
    </w:p>
    <w:p w:rsidR="00C22DF1" w:rsidRDefault="00C22DF1" w:rsidP="001D7117">
      <w:pPr>
        <w:tabs>
          <w:tab w:val="left" w:pos="9356"/>
          <w:tab w:val="left" w:pos="9498"/>
        </w:tabs>
        <w:ind w:firstLine="567"/>
        <w:jc w:val="both"/>
        <w:rPr>
          <w:sz w:val="28"/>
          <w:szCs w:val="28"/>
        </w:rPr>
      </w:pPr>
      <w:r w:rsidRPr="00C22DF1">
        <w:rPr>
          <w:sz w:val="28"/>
          <w:szCs w:val="28"/>
        </w:rPr>
        <w:t>Введение различных каталитических добавок и механические или тепловые воздействия могут изменить кинетику разложения ПХА. Обработанный ПХА начинает термический распад при значительно более низких температурах. На рисунке 42 показано сравнение кривых ДТА для исходного и обработанного ПХА, которое демонстрирует заметный сдвиг первого экзотермического пика в область более низких температур.</w:t>
      </w:r>
    </w:p>
    <w:p w:rsidR="001431A0" w:rsidRPr="00185A98" w:rsidRDefault="001431A0" w:rsidP="001D7117">
      <w:pPr>
        <w:tabs>
          <w:tab w:val="left" w:pos="9356"/>
          <w:tab w:val="left" w:pos="9498"/>
        </w:tabs>
        <w:ind w:firstLine="567"/>
        <w:jc w:val="both"/>
        <w:rPr>
          <w:sz w:val="28"/>
          <w:szCs w:val="28"/>
        </w:rPr>
      </w:pPr>
      <w:r w:rsidRPr="00CD5A15">
        <w:rPr>
          <w:sz w:val="28"/>
          <w:szCs w:val="28"/>
        </w:rPr>
        <w:t>В настоящее время проводится много исследований по термическому анализу ПХА [</w:t>
      </w:r>
      <w:r w:rsidR="00AE3BB9">
        <w:rPr>
          <w:sz w:val="28"/>
          <w:szCs w:val="28"/>
        </w:rPr>
        <w:t>95</w:t>
      </w:r>
      <w:r w:rsidR="00046C9D">
        <w:rPr>
          <w:sz w:val="28"/>
          <w:szCs w:val="28"/>
        </w:rPr>
        <w:t>–</w:t>
      </w:r>
      <w:r w:rsidR="00AE3BB9">
        <w:rPr>
          <w:sz w:val="28"/>
          <w:szCs w:val="28"/>
        </w:rPr>
        <w:t>98</w:t>
      </w:r>
      <w:r w:rsidRPr="00CD5A15">
        <w:rPr>
          <w:sz w:val="28"/>
          <w:szCs w:val="28"/>
        </w:rPr>
        <w:t xml:space="preserve">]. Тем не менее, </w:t>
      </w:r>
      <w:r w:rsidRPr="00CD5A15">
        <w:rPr>
          <w:sz w:val="28"/>
          <w:szCs w:val="28"/>
          <w:lang w:val="kk-KZ"/>
        </w:rPr>
        <w:t xml:space="preserve">поведение </w:t>
      </w:r>
      <w:r>
        <w:rPr>
          <w:sz w:val="28"/>
          <w:szCs w:val="28"/>
          <w:lang w:val="kk-KZ"/>
        </w:rPr>
        <w:t xml:space="preserve">ПХА </w:t>
      </w:r>
      <w:r w:rsidRPr="00CD5A15">
        <w:rPr>
          <w:sz w:val="28"/>
          <w:szCs w:val="28"/>
          <w:lang w:val="kk-KZ"/>
        </w:rPr>
        <w:t xml:space="preserve">в </w:t>
      </w:r>
      <w:r>
        <w:rPr>
          <w:sz w:val="28"/>
          <w:szCs w:val="28"/>
          <w:lang w:val="kk-KZ"/>
        </w:rPr>
        <w:t>смеси</w:t>
      </w:r>
      <w:r w:rsidRPr="00CD5A15">
        <w:rPr>
          <w:sz w:val="28"/>
          <w:szCs w:val="28"/>
          <w:lang w:val="kk-KZ"/>
        </w:rPr>
        <w:t xml:space="preserve"> с ПЭ</w:t>
      </w:r>
      <w:r>
        <w:rPr>
          <w:sz w:val="28"/>
          <w:szCs w:val="28"/>
          <w:lang w:val="kk-KZ"/>
        </w:rPr>
        <w:t xml:space="preserve"> не изучалось</w:t>
      </w:r>
      <w:r w:rsidRPr="00CD5A15">
        <w:rPr>
          <w:sz w:val="28"/>
          <w:szCs w:val="28"/>
        </w:rPr>
        <w:t xml:space="preserve">. Таким образом, </w:t>
      </w:r>
      <w:r>
        <w:rPr>
          <w:sz w:val="28"/>
          <w:szCs w:val="28"/>
        </w:rPr>
        <w:t>проведение экспериментов по</w:t>
      </w:r>
      <w:r w:rsidRPr="00CD5A15">
        <w:rPr>
          <w:sz w:val="28"/>
          <w:szCs w:val="28"/>
        </w:rPr>
        <w:t xml:space="preserve"> термическ</w:t>
      </w:r>
      <w:r>
        <w:rPr>
          <w:sz w:val="28"/>
          <w:szCs w:val="28"/>
        </w:rPr>
        <w:t>ому</w:t>
      </w:r>
      <w:r w:rsidRPr="00CD5A15">
        <w:rPr>
          <w:sz w:val="28"/>
          <w:szCs w:val="28"/>
        </w:rPr>
        <w:t xml:space="preserve"> анализ</w:t>
      </w:r>
      <w:r>
        <w:rPr>
          <w:sz w:val="28"/>
          <w:szCs w:val="28"/>
        </w:rPr>
        <w:t>у</w:t>
      </w:r>
      <w:r w:rsidRPr="00CD5A15">
        <w:rPr>
          <w:sz w:val="28"/>
          <w:szCs w:val="28"/>
        </w:rPr>
        <w:t xml:space="preserve"> состава </w:t>
      </w:r>
      <w:r w:rsidRPr="00CD5A15">
        <w:rPr>
          <w:sz w:val="28"/>
          <w:szCs w:val="28"/>
          <w:lang w:val="kk-KZ"/>
        </w:rPr>
        <w:t>ПХА+ПЭ</w:t>
      </w:r>
      <w:r>
        <w:rPr>
          <w:sz w:val="28"/>
          <w:szCs w:val="28"/>
          <w:lang w:val="kk-KZ"/>
        </w:rPr>
        <w:t xml:space="preserve"> является важной задачей</w:t>
      </w:r>
      <w:r w:rsidRPr="00CD5A15">
        <w:rPr>
          <w:sz w:val="28"/>
          <w:szCs w:val="28"/>
        </w:rPr>
        <w:t>.</w:t>
      </w:r>
    </w:p>
    <w:p w:rsidR="001431A0" w:rsidRPr="00CD5A15" w:rsidRDefault="001431A0" w:rsidP="001D7117">
      <w:pPr>
        <w:tabs>
          <w:tab w:val="left" w:pos="9356"/>
          <w:tab w:val="left" w:pos="9498"/>
        </w:tabs>
        <w:ind w:firstLine="567"/>
        <w:jc w:val="both"/>
        <w:rPr>
          <w:sz w:val="28"/>
          <w:szCs w:val="28"/>
        </w:rPr>
      </w:pPr>
      <w:r>
        <w:rPr>
          <w:sz w:val="28"/>
          <w:szCs w:val="28"/>
        </w:rPr>
        <w:t xml:space="preserve">Для изучения </w:t>
      </w:r>
      <w:r w:rsidRPr="00CD5A15">
        <w:rPr>
          <w:sz w:val="28"/>
          <w:szCs w:val="28"/>
        </w:rPr>
        <w:t>влияни</w:t>
      </w:r>
      <w:r>
        <w:rPr>
          <w:sz w:val="28"/>
          <w:szCs w:val="28"/>
        </w:rPr>
        <w:t>я</w:t>
      </w:r>
      <w:r w:rsidRPr="00CD5A15">
        <w:rPr>
          <w:sz w:val="28"/>
          <w:szCs w:val="28"/>
        </w:rPr>
        <w:t xml:space="preserve"> окислителя перхлората аммония на энерговыделение композитных энергетических материалов, термическое разложение ПХА и ПХА+ПЭ был</w:t>
      </w:r>
      <w:r>
        <w:rPr>
          <w:sz w:val="28"/>
          <w:szCs w:val="28"/>
        </w:rPr>
        <w:t>о</w:t>
      </w:r>
      <w:r w:rsidRPr="00CD5A15">
        <w:rPr>
          <w:sz w:val="28"/>
          <w:szCs w:val="28"/>
        </w:rPr>
        <w:t xml:space="preserve"> изучен</w:t>
      </w:r>
      <w:r>
        <w:rPr>
          <w:sz w:val="28"/>
          <w:szCs w:val="28"/>
        </w:rPr>
        <w:t>о методами</w:t>
      </w:r>
      <w:r w:rsidRPr="00CD5A15">
        <w:rPr>
          <w:sz w:val="28"/>
          <w:szCs w:val="28"/>
        </w:rPr>
        <w:t xml:space="preserve"> термогравиметрии и дифференциальной скани</w:t>
      </w:r>
      <w:r w:rsidR="00F51482">
        <w:rPr>
          <w:sz w:val="28"/>
          <w:szCs w:val="28"/>
        </w:rPr>
        <w:t>рующей калориметрии (ТГ-ДСК) [99</w:t>
      </w:r>
      <w:r w:rsidRPr="00CD5A15">
        <w:rPr>
          <w:sz w:val="28"/>
          <w:szCs w:val="28"/>
        </w:rPr>
        <w:t xml:space="preserve">]. </w:t>
      </w:r>
    </w:p>
    <w:p w:rsidR="001431A0" w:rsidRDefault="001431A0" w:rsidP="001D7117">
      <w:pPr>
        <w:tabs>
          <w:tab w:val="left" w:pos="9356"/>
          <w:tab w:val="left" w:pos="9498"/>
        </w:tabs>
        <w:ind w:firstLine="567"/>
        <w:jc w:val="both"/>
        <w:rPr>
          <w:sz w:val="28"/>
          <w:szCs w:val="28"/>
        </w:rPr>
      </w:pPr>
      <w:r w:rsidRPr="00CD5A15">
        <w:rPr>
          <w:sz w:val="28"/>
          <w:szCs w:val="28"/>
        </w:rPr>
        <w:t xml:space="preserve">В данной работе для проведения синхронного термического анализа </w:t>
      </w:r>
      <w:r>
        <w:rPr>
          <w:sz w:val="28"/>
          <w:szCs w:val="28"/>
        </w:rPr>
        <w:t xml:space="preserve">образцов ПХА и смеси ПХА+ПЭ </w:t>
      </w:r>
      <w:r w:rsidRPr="00CD5A15">
        <w:rPr>
          <w:sz w:val="28"/>
          <w:szCs w:val="28"/>
        </w:rPr>
        <w:t>использовался прибор Netzsch STA 409 PC.</w:t>
      </w:r>
    </w:p>
    <w:p w:rsidR="001431A0" w:rsidRDefault="001431A0" w:rsidP="001D7117">
      <w:pPr>
        <w:tabs>
          <w:tab w:val="left" w:pos="9356"/>
          <w:tab w:val="left" w:pos="9498"/>
        </w:tabs>
        <w:ind w:firstLine="567"/>
        <w:jc w:val="both"/>
        <w:rPr>
          <w:sz w:val="28"/>
          <w:szCs w:val="28"/>
          <w:shd w:val="clear" w:color="auto" w:fill="FFFFFF"/>
        </w:rPr>
      </w:pPr>
      <w:r w:rsidRPr="00CD5A15">
        <w:rPr>
          <w:sz w:val="28"/>
          <w:szCs w:val="28"/>
          <w:shd w:val="clear" w:color="auto" w:fill="FFFFFF"/>
        </w:rPr>
        <w:t>Величина навески ПХА+ПЭ составила 8,6 мг, чистого ПХА 10 мг</w:t>
      </w:r>
      <w:r>
        <w:rPr>
          <w:sz w:val="28"/>
          <w:szCs w:val="28"/>
          <w:shd w:val="clear" w:color="auto" w:fill="FFFFFF"/>
        </w:rPr>
        <w:t>,</w:t>
      </w:r>
      <w:r w:rsidRPr="00CD5A15">
        <w:rPr>
          <w:sz w:val="28"/>
          <w:szCs w:val="28"/>
          <w:shd w:val="clear" w:color="auto" w:fill="FFFFFF"/>
        </w:rPr>
        <w:t xml:space="preserve"> скорость нагрева 10</w:t>
      </w:r>
      <w:r>
        <w:rPr>
          <w:sz w:val="28"/>
          <w:szCs w:val="28"/>
          <w:shd w:val="clear" w:color="auto" w:fill="FFFFFF"/>
        </w:rPr>
        <w:t xml:space="preserve"> </w:t>
      </w:r>
      <w:r w:rsidRPr="00CD5A15">
        <w:rPr>
          <w:sz w:val="28"/>
          <w:szCs w:val="28"/>
          <w:shd w:val="clear" w:color="auto" w:fill="FFFFFF"/>
        </w:rPr>
        <w:t xml:space="preserve">К/мин. </w:t>
      </w:r>
    </w:p>
    <w:p w:rsidR="001431A0" w:rsidRDefault="001431A0" w:rsidP="009429D9">
      <w:pPr>
        <w:tabs>
          <w:tab w:val="left" w:pos="9356"/>
          <w:tab w:val="left" w:pos="9498"/>
        </w:tabs>
        <w:ind w:firstLine="567"/>
        <w:jc w:val="both"/>
        <w:rPr>
          <w:sz w:val="28"/>
          <w:szCs w:val="28"/>
          <w:shd w:val="clear" w:color="auto" w:fill="FFFFFF"/>
        </w:rPr>
      </w:pPr>
      <w:r w:rsidRPr="00CD5A15">
        <w:rPr>
          <w:sz w:val="28"/>
          <w:szCs w:val="28"/>
          <w:shd w:val="clear" w:color="auto" w:fill="FFFFFF"/>
        </w:rPr>
        <w:t>Полученные</w:t>
      </w:r>
      <w:r>
        <w:rPr>
          <w:sz w:val="28"/>
          <w:szCs w:val="28"/>
          <w:shd w:val="clear" w:color="auto" w:fill="FFFFFF"/>
        </w:rPr>
        <w:t xml:space="preserve"> кривые </w:t>
      </w:r>
      <w:r w:rsidR="0024403A" w:rsidRPr="0024403A">
        <w:rPr>
          <w:sz w:val="28"/>
          <w:szCs w:val="28"/>
          <w:shd w:val="clear" w:color="auto" w:fill="FFFFFF"/>
        </w:rPr>
        <w:t>д</w:t>
      </w:r>
      <w:r w:rsidRPr="0024403A">
        <w:rPr>
          <w:rStyle w:val="ad"/>
          <w:bCs/>
          <w:i w:val="0"/>
          <w:sz w:val="28"/>
          <w:szCs w:val="28"/>
          <w:shd w:val="clear" w:color="auto" w:fill="FFFFFF"/>
        </w:rPr>
        <w:t>ифференциальной</w:t>
      </w:r>
      <w:r w:rsidRPr="0024403A">
        <w:rPr>
          <w:i/>
          <w:sz w:val="28"/>
          <w:szCs w:val="28"/>
          <w:shd w:val="clear" w:color="auto" w:fill="FFFFFF"/>
        </w:rPr>
        <w:t> </w:t>
      </w:r>
      <w:r w:rsidRPr="0024403A">
        <w:rPr>
          <w:sz w:val="28"/>
          <w:szCs w:val="28"/>
          <w:shd w:val="clear" w:color="auto" w:fill="FFFFFF"/>
        </w:rPr>
        <w:t>сканирующей </w:t>
      </w:r>
      <w:r w:rsidRPr="0024403A">
        <w:rPr>
          <w:rStyle w:val="ad"/>
          <w:bCs/>
          <w:i w:val="0"/>
          <w:sz w:val="28"/>
          <w:szCs w:val="28"/>
          <w:shd w:val="clear" w:color="auto" w:fill="FFFFFF"/>
        </w:rPr>
        <w:t>кало</w:t>
      </w:r>
      <w:r w:rsidRPr="0024403A">
        <w:rPr>
          <w:sz w:val="28"/>
          <w:szCs w:val="28"/>
          <w:shd w:val="clear" w:color="auto" w:fill="FFFFFF"/>
        </w:rPr>
        <w:t>риметрии</w:t>
      </w:r>
      <w:r w:rsidRPr="00CD5A15">
        <w:rPr>
          <w:sz w:val="28"/>
          <w:szCs w:val="28"/>
          <w:shd w:val="clear" w:color="auto" w:fill="FFFFFF"/>
        </w:rPr>
        <w:t xml:space="preserve"> (ДСК) и термогравиметрические кривые (</w:t>
      </w:r>
      <w:r w:rsidR="009429D9">
        <w:rPr>
          <w:sz w:val="28"/>
          <w:szCs w:val="28"/>
          <w:shd w:val="clear" w:color="auto" w:fill="FFFFFF"/>
        </w:rPr>
        <w:t>ТГ) ПХА+ПЭ показаны на рисунке</w:t>
      </w:r>
      <w:r w:rsidR="00046C9D">
        <w:t> </w:t>
      </w:r>
      <w:r w:rsidR="001C0E1E">
        <w:rPr>
          <w:sz w:val="28"/>
          <w:szCs w:val="28"/>
          <w:shd w:val="clear" w:color="auto" w:fill="FFFFFF"/>
        </w:rPr>
        <w:t>42</w:t>
      </w:r>
      <w:r w:rsidRPr="00CD5A15">
        <w:rPr>
          <w:sz w:val="28"/>
          <w:szCs w:val="28"/>
          <w:shd w:val="clear" w:color="auto" w:fill="FFFFFF"/>
        </w:rPr>
        <w:t xml:space="preserve">. На этом же рисунке для сравнения приведены ДСК кривая и ТГ кривая </w:t>
      </w:r>
      <w:r w:rsidR="001A3E7F">
        <w:rPr>
          <w:sz w:val="28"/>
          <w:szCs w:val="28"/>
          <w:shd w:val="clear" w:color="auto" w:fill="FFFFFF"/>
        </w:rPr>
        <w:t>ч</w:t>
      </w:r>
      <w:r w:rsidRPr="00CD5A15">
        <w:rPr>
          <w:sz w:val="28"/>
          <w:szCs w:val="28"/>
          <w:shd w:val="clear" w:color="auto" w:fill="FFFFFF"/>
        </w:rPr>
        <w:t>истого ПХА.</w:t>
      </w:r>
    </w:p>
    <w:p w:rsidR="008C7DFA" w:rsidRDefault="008C7DFA" w:rsidP="001D7117">
      <w:pPr>
        <w:tabs>
          <w:tab w:val="left" w:pos="9356"/>
          <w:tab w:val="left" w:pos="9498"/>
        </w:tabs>
        <w:ind w:firstLine="567"/>
        <w:rPr>
          <w:sz w:val="28"/>
          <w:szCs w:val="28"/>
        </w:rPr>
      </w:pPr>
    </w:p>
    <w:p w:rsidR="00CF3DD6" w:rsidRDefault="001431A0" w:rsidP="009429D9">
      <w:pPr>
        <w:tabs>
          <w:tab w:val="left" w:pos="9356"/>
          <w:tab w:val="left" w:pos="9498"/>
        </w:tabs>
        <w:jc w:val="center"/>
        <w:rPr>
          <w:sz w:val="28"/>
          <w:szCs w:val="28"/>
        </w:rPr>
      </w:pPr>
      <w:r w:rsidRPr="003C5A8C">
        <w:rPr>
          <w:noProof/>
          <w:sz w:val="28"/>
          <w:szCs w:val="28"/>
          <w:lang w:eastAsia="ru-RU"/>
        </w:rPr>
        <w:drawing>
          <wp:inline distT="0" distB="0" distL="0" distR="0" wp14:anchorId="7241B859" wp14:editId="5E4A21F2">
            <wp:extent cx="4905375" cy="2813377"/>
            <wp:effectExtent l="0" t="0" r="0" b="6350"/>
            <wp:docPr id="20" name="Рисунок 20" descr="C:\Users\Admin\Downloads\Amir_All.jpg (1)\Жанибек\ПХА_ПЭ_Д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mir_All.jpg (1)\Жанибек\ПХА_ПЭ_ДСК.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1624" cy="2828432"/>
                    </a:xfrm>
                    <a:prstGeom prst="rect">
                      <a:avLst/>
                    </a:prstGeom>
                    <a:noFill/>
                    <a:ln>
                      <a:noFill/>
                    </a:ln>
                  </pic:spPr>
                </pic:pic>
              </a:graphicData>
            </a:graphic>
          </wp:inline>
        </w:drawing>
      </w:r>
    </w:p>
    <w:p w:rsidR="001431A0" w:rsidRPr="00CD5A15" w:rsidRDefault="001431A0" w:rsidP="009429D9">
      <w:pPr>
        <w:tabs>
          <w:tab w:val="left" w:pos="9356"/>
          <w:tab w:val="left" w:pos="9498"/>
        </w:tabs>
        <w:jc w:val="center"/>
        <w:rPr>
          <w:sz w:val="28"/>
          <w:szCs w:val="28"/>
        </w:rPr>
      </w:pPr>
      <w:r w:rsidRPr="008E2D68">
        <w:rPr>
          <w:noProof/>
          <w:sz w:val="28"/>
          <w:szCs w:val="28"/>
          <w:lang w:eastAsia="ru-RU"/>
        </w:rPr>
        <w:lastRenderedPageBreak/>
        <w:drawing>
          <wp:inline distT="0" distB="0" distL="0" distR="0" wp14:anchorId="5D05253E" wp14:editId="29729DAE">
            <wp:extent cx="4943475" cy="2835227"/>
            <wp:effectExtent l="0" t="0" r="0" b="3810"/>
            <wp:docPr id="21" name="Рисунок 21" descr="C:\Users\Admin\Downloads\Amir_All.jpg (1)\Жанибек\ПХА_ПЭ_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mir_All.jpg (1)\Жанибек\ПХА_ПЭ_ТГ.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2608" cy="2840465"/>
                    </a:xfrm>
                    <a:prstGeom prst="rect">
                      <a:avLst/>
                    </a:prstGeom>
                    <a:noFill/>
                    <a:ln>
                      <a:noFill/>
                    </a:ln>
                  </pic:spPr>
                </pic:pic>
              </a:graphicData>
            </a:graphic>
          </wp:inline>
        </w:drawing>
      </w:r>
    </w:p>
    <w:p w:rsidR="00CF3DD6" w:rsidRDefault="00CF3DD6" w:rsidP="001D7117">
      <w:pPr>
        <w:tabs>
          <w:tab w:val="left" w:pos="9356"/>
          <w:tab w:val="left" w:pos="9498"/>
        </w:tabs>
        <w:ind w:firstLine="567"/>
        <w:rPr>
          <w:sz w:val="28"/>
          <w:szCs w:val="28"/>
        </w:rPr>
      </w:pPr>
    </w:p>
    <w:p w:rsidR="001431A0" w:rsidRDefault="009B71ED" w:rsidP="009429D9">
      <w:pPr>
        <w:tabs>
          <w:tab w:val="left" w:pos="9356"/>
          <w:tab w:val="left" w:pos="9498"/>
        </w:tabs>
        <w:jc w:val="center"/>
        <w:rPr>
          <w:sz w:val="28"/>
          <w:szCs w:val="28"/>
        </w:rPr>
      </w:pPr>
      <w:r>
        <w:rPr>
          <w:sz w:val="28"/>
          <w:szCs w:val="28"/>
        </w:rPr>
        <w:t>Рисунок 42</w:t>
      </w:r>
      <w:r w:rsidR="004B245C" w:rsidRPr="002F26D6">
        <w:rPr>
          <w:sz w:val="28"/>
          <w:szCs w:val="28"/>
        </w:rPr>
        <w:t xml:space="preserve"> –</w:t>
      </w:r>
      <w:r w:rsidR="004B245C">
        <w:rPr>
          <w:sz w:val="28"/>
          <w:szCs w:val="28"/>
        </w:rPr>
        <w:t xml:space="preserve"> </w:t>
      </w:r>
      <w:r w:rsidR="001431A0" w:rsidRPr="00CD5A15">
        <w:rPr>
          <w:sz w:val="28"/>
          <w:szCs w:val="28"/>
        </w:rPr>
        <w:t>Кривые ТГ и ДСК термического разложения ПХА в чистом виде, а также с добавлением ПЭ при скорости</w:t>
      </w:r>
      <w:r w:rsidR="00CF3DD6">
        <w:rPr>
          <w:sz w:val="28"/>
          <w:szCs w:val="28"/>
        </w:rPr>
        <w:t xml:space="preserve"> нагрева 10 К/мин в среде азота</w:t>
      </w:r>
    </w:p>
    <w:p w:rsidR="00827CB0" w:rsidRDefault="00827CB0" w:rsidP="009429D9">
      <w:pPr>
        <w:tabs>
          <w:tab w:val="left" w:pos="9356"/>
          <w:tab w:val="left" w:pos="9498"/>
        </w:tabs>
        <w:jc w:val="center"/>
        <w:rPr>
          <w:sz w:val="28"/>
          <w:szCs w:val="28"/>
        </w:rPr>
      </w:pPr>
    </w:p>
    <w:p w:rsidR="001431A0" w:rsidRDefault="004E2EBB" w:rsidP="001D7117">
      <w:pPr>
        <w:tabs>
          <w:tab w:val="left" w:pos="9356"/>
          <w:tab w:val="left" w:pos="9498"/>
        </w:tabs>
        <w:ind w:firstLine="567"/>
        <w:jc w:val="both"/>
        <w:rPr>
          <w:sz w:val="28"/>
          <w:szCs w:val="28"/>
        </w:rPr>
      </w:pPr>
      <w:r w:rsidRPr="004E2EBB">
        <w:rPr>
          <w:sz w:val="28"/>
          <w:szCs w:val="28"/>
        </w:rPr>
        <w:t>На рисунке 42, отражающем термогравиметрическую кривую, заметно постепенное уменьшение массы до 96,00</w:t>
      </w:r>
      <w:r>
        <w:rPr>
          <w:sz w:val="28"/>
          <w:szCs w:val="28"/>
        </w:rPr>
        <w:t xml:space="preserve"> </w:t>
      </w:r>
      <w:r w:rsidRPr="004E2EBB">
        <w:rPr>
          <w:sz w:val="28"/>
          <w:szCs w:val="28"/>
        </w:rPr>
        <w:t>% для ПХА+ПЭ, и до 99</w:t>
      </w:r>
      <w:r>
        <w:rPr>
          <w:sz w:val="28"/>
          <w:szCs w:val="28"/>
        </w:rPr>
        <w:t xml:space="preserve"> </w:t>
      </w:r>
      <w:r w:rsidRPr="004E2EBB">
        <w:rPr>
          <w:sz w:val="28"/>
          <w:szCs w:val="28"/>
        </w:rPr>
        <w:t>% для чистого ПХА. При проведении экспериментов по определению термокинетических параметров разложения ПХА и ПХА+ПЭ остаточная масса в тигле составляет от 1 до 4% от массы исходного образца. Стоит отметить, что при температуре приблизительно 241</w:t>
      </w:r>
      <w:r w:rsidR="001A3E7F">
        <w:rPr>
          <w:sz w:val="28"/>
          <w:szCs w:val="28"/>
        </w:rPr>
        <w:t xml:space="preserve"> </w:t>
      </w:r>
      <w:r w:rsidRPr="004E2EBB">
        <w:rPr>
          <w:sz w:val="28"/>
          <w:szCs w:val="28"/>
        </w:rPr>
        <w:t>°C, в обоих случаях наблюдается эндотермический пик, отражающий полиморфный переход в кристаллической структуре ПХА. При температуре около 372,3</w:t>
      </w:r>
      <w:r w:rsidR="001A3E7F">
        <w:rPr>
          <w:sz w:val="28"/>
          <w:szCs w:val="28"/>
        </w:rPr>
        <w:t xml:space="preserve"> </w:t>
      </w:r>
      <w:r w:rsidRPr="004E2EBB">
        <w:rPr>
          <w:sz w:val="28"/>
          <w:szCs w:val="28"/>
        </w:rPr>
        <w:t>°C, мы можем увидеть экзотермический пик, соответствующий окислению ПЭ с большим энерговыделением.</w:t>
      </w:r>
      <w:r>
        <w:rPr>
          <w:sz w:val="28"/>
          <w:szCs w:val="28"/>
        </w:rPr>
        <w:t xml:space="preserve"> </w:t>
      </w:r>
      <w:r w:rsidR="001431A0" w:rsidRPr="00CD5A15">
        <w:rPr>
          <w:sz w:val="28"/>
          <w:szCs w:val="28"/>
          <w:lang w:val="kk-KZ"/>
        </w:rPr>
        <w:t xml:space="preserve">Пик при температуре </w:t>
      </w:r>
      <w:r w:rsidR="001431A0">
        <w:rPr>
          <w:sz w:val="28"/>
          <w:szCs w:val="28"/>
          <w:lang w:val="kk-KZ"/>
        </w:rPr>
        <w:t>429</w:t>
      </w:r>
      <w:r w:rsidR="001431A0">
        <w:rPr>
          <w:sz w:val="28"/>
          <w:szCs w:val="28"/>
        </w:rPr>
        <w:t>.</w:t>
      </w:r>
      <w:r w:rsidR="001431A0" w:rsidRPr="0041568E">
        <w:rPr>
          <w:sz w:val="28"/>
          <w:szCs w:val="28"/>
        </w:rPr>
        <w:t>2</w:t>
      </w:r>
      <w:r w:rsidR="001431A0" w:rsidRPr="00CD5A15">
        <w:rPr>
          <w:sz w:val="28"/>
          <w:szCs w:val="28"/>
        </w:rPr>
        <w:t xml:space="preserve"> °C соответствует разложению ПХА. </w:t>
      </w:r>
      <w:r w:rsidR="00320C6E">
        <w:rPr>
          <w:sz w:val="28"/>
          <w:szCs w:val="28"/>
        </w:rPr>
        <w:t xml:space="preserve">  </w:t>
      </w:r>
    </w:p>
    <w:p w:rsidR="00320C6E" w:rsidRDefault="00320C6E" w:rsidP="001D7117">
      <w:pPr>
        <w:tabs>
          <w:tab w:val="left" w:pos="9356"/>
          <w:tab w:val="left" w:pos="9498"/>
        </w:tabs>
        <w:ind w:firstLine="567"/>
        <w:jc w:val="both"/>
        <w:rPr>
          <w:sz w:val="28"/>
          <w:szCs w:val="28"/>
        </w:rPr>
      </w:pPr>
    </w:p>
    <w:p w:rsidR="00BB5EAD" w:rsidRPr="008D09C8" w:rsidRDefault="008D09C8" w:rsidP="00BB5EAD">
      <w:pPr>
        <w:tabs>
          <w:tab w:val="left" w:pos="9356"/>
          <w:tab w:val="left" w:pos="9498"/>
        </w:tabs>
        <w:ind w:firstLine="567"/>
        <w:jc w:val="both"/>
        <w:rPr>
          <w:sz w:val="28"/>
          <w:szCs w:val="28"/>
        </w:rPr>
      </w:pPr>
      <w:r w:rsidRPr="008D09C8">
        <w:rPr>
          <w:sz w:val="28"/>
        </w:rPr>
        <w:t xml:space="preserve">3.2.4 </w:t>
      </w:r>
      <w:r w:rsidR="00BB5EAD" w:rsidRPr="008D09C8">
        <w:rPr>
          <w:sz w:val="28"/>
        </w:rPr>
        <w:t>Расчет кислородного баланса для составов на основе НА, ПХА</w:t>
      </w:r>
    </w:p>
    <w:p w:rsidR="003F507F" w:rsidRDefault="003F507F" w:rsidP="00BB5EAD">
      <w:pPr>
        <w:pStyle w:val="a3"/>
        <w:ind w:left="0" w:firstLine="567"/>
      </w:pPr>
      <w:r w:rsidRPr="003F507F">
        <w:t>Мы разработали газогенераторные составы, используя нитрат аммония и перхлорат аммония. Для каждого состава мы использовали следующее соотношение компонентов: гранулированная</w:t>
      </w:r>
      <w:r w:rsidR="0041504B">
        <w:t xml:space="preserve"> НА,</w:t>
      </w:r>
      <w:r w:rsidRPr="003F507F">
        <w:t xml:space="preserve"> отработанный </w:t>
      </w:r>
      <w:r w:rsidR="0041504B">
        <w:t>ПЭ</w:t>
      </w:r>
      <w:r w:rsidRPr="003F507F">
        <w:t xml:space="preserve"> и магниевый порошок марки МПФ-1. Мы выбрали эти компоненты, учитывая </w:t>
      </w:r>
      <w:r>
        <w:t>различные факторы. Мы выяснили</w:t>
      </w:r>
      <w:r w:rsidRPr="003F507F">
        <w:t xml:space="preserve">, что составы, содержащие металлизированный магний, обладают высокими энергетическими свойствами, как показали предыдущие исследования. Мы использовали отработанный </w:t>
      </w:r>
      <w:r w:rsidR="0041504B">
        <w:t>ПЭ</w:t>
      </w:r>
      <w:r w:rsidRPr="003F507F">
        <w:t xml:space="preserve"> в качестве горючей добавки. В нашем составе существует значительная новизна по сравнению с уже существующими </w:t>
      </w:r>
      <w:r>
        <w:t>пиросоставами</w:t>
      </w:r>
      <w:r w:rsidRPr="003F507F">
        <w:t xml:space="preserve"> благодаря применению магния, который позволяет достигать высоких температур при горении, улучшая работоспособность, а также использованию дешевого отработанного полиэтилена. Мы изготавливали составы газогенераторных композиций с содержанием компонентов, обеспечивающим полное их сгорание в процессе горения, т.е. с нулевым кислородным балансом.</w:t>
      </w:r>
    </w:p>
    <w:p w:rsidR="003F507F" w:rsidRDefault="003F507F" w:rsidP="00BB5EAD">
      <w:pPr>
        <w:pStyle w:val="a3"/>
        <w:ind w:left="0" w:firstLine="566"/>
        <w:rPr>
          <w:spacing w:val="-3"/>
        </w:rPr>
      </w:pPr>
      <w:r w:rsidRPr="003F507F">
        <w:rPr>
          <w:spacing w:val="-3"/>
        </w:rPr>
        <w:lastRenderedPageBreak/>
        <w:t xml:space="preserve">Для </w:t>
      </w:r>
      <w:r w:rsidR="00FF3018">
        <w:rPr>
          <w:spacing w:val="-3"/>
        </w:rPr>
        <w:t>демонтажа</w:t>
      </w:r>
      <w:r w:rsidRPr="003F507F">
        <w:rPr>
          <w:spacing w:val="-3"/>
        </w:rPr>
        <w:t xml:space="preserve"> бетонных конструкций следует использовать составы, которые создают минимальное количество вредных и токсичных газов. Следовательно, для таких работ не допускаются составы с отрицательным кислородным балансом, поскольку они при сгорании производят большое количество монооксида углерода и окислов азота.</w:t>
      </w:r>
    </w:p>
    <w:p w:rsidR="00FF3018" w:rsidRDefault="00046C9D" w:rsidP="00BB5EAD">
      <w:pPr>
        <w:pStyle w:val="a3"/>
        <w:ind w:left="0" w:firstLine="566"/>
      </w:pPr>
      <w:r>
        <w:t>В данной работе представлены</w:t>
      </w:r>
      <w:r w:rsidR="00FF3018" w:rsidRPr="00FF3018">
        <w:t xml:space="preserve"> газогенераторные составы на основе </w:t>
      </w:r>
      <w:r w:rsidR="0041504B">
        <w:t>НА</w:t>
      </w:r>
      <w:r w:rsidR="00FF3018" w:rsidRPr="00FF3018">
        <w:t xml:space="preserve"> и </w:t>
      </w:r>
      <w:r w:rsidR="0041504B">
        <w:t>ПХА</w:t>
      </w:r>
      <w:r w:rsidR="00FF3018" w:rsidRPr="00FF3018">
        <w:t xml:space="preserve"> с соотношением компонентов, обеспечивающим полное сгорание газогенерирующей композиции в процессе горения. </w:t>
      </w:r>
      <w:r>
        <w:t>Цель работы</w:t>
      </w:r>
      <w:r w:rsidR="00FF3018" w:rsidRPr="00FF3018">
        <w:t xml:space="preserve"> заключалась в том, чтобы кислородный баланс наших газогенераторных составов был максимально близок к нулю. В результате </w:t>
      </w:r>
      <w:r>
        <w:t>разработаны</w:t>
      </w:r>
      <w:r w:rsidR="00FF3018" w:rsidRPr="00FF3018">
        <w:t xml:space="preserve"> два следующих газогенераторных состава: первый состоит из 70% А</w:t>
      </w:r>
      <w:r w:rsidR="0041504B">
        <w:t>С</w:t>
      </w:r>
      <w:r w:rsidR="00FF3018" w:rsidRPr="00FF3018">
        <w:t xml:space="preserve">, 20% </w:t>
      </w:r>
      <w:r w:rsidR="0041504B">
        <w:t>П</w:t>
      </w:r>
      <w:r w:rsidR="00174F3B">
        <w:rPr>
          <w:lang w:val="kk-KZ"/>
        </w:rPr>
        <w:t>Э</w:t>
      </w:r>
      <w:r w:rsidR="0041504B">
        <w:t xml:space="preserve"> и 10% порошка Mg</w:t>
      </w:r>
      <w:r w:rsidR="00FF3018" w:rsidRPr="00FF3018">
        <w:t xml:space="preserve">; второй состоит из 85% </w:t>
      </w:r>
      <w:r w:rsidR="0041504B">
        <w:t>ПХА</w:t>
      </w:r>
      <w:r w:rsidR="00FF3018" w:rsidRPr="00FF3018">
        <w:t xml:space="preserve">, 20% </w:t>
      </w:r>
      <w:r w:rsidR="0041504B">
        <w:t>ПЭ</w:t>
      </w:r>
      <w:r w:rsidR="00FF3018" w:rsidRPr="00FF3018">
        <w:t xml:space="preserve"> и 5% </w:t>
      </w:r>
      <w:r w:rsidR="0041504B">
        <w:t>порошка Mg</w:t>
      </w:r>
      <w:r w:rsidR="00FF3018" w:rsidRPr="00FF3018">
        <w:t>.</w:t>
      </w:r>
    </w:p>
    <w:p w:rsidR="00BB5EAD" w:rsidRDefault="00FF3018" w:rsidP="00BB5EAD">
      <w:pPr>
        <w:pStyle w:val="a3"/>
        <w:ind w:left="0" w:firstLine="566"/>
      </w:pPr>
      <w:r w:rsidRPr="00FF3018">
        <w:t>Был произведен расчет кислородного баланса состава на основе нитрата аммония. Расчеты были произведены для массы состава, равной 1 кг. В результа</w:t>
      </w:r>
      <w:r>
        <w:t>те был получен следующий состав</w:t>
      </w:r>
      <w:r w:rsidR="00BB5EAD">
        <w:t>:</w:t>
      </w:r>
      <w:r w:rsidR="00BB5EAD">
        <w:rPr>
          <w:spacing w:val="-3"/>
        </w:rPr>
        <w:t xml:space="preserve"> </w:t>
      </w:r>
      <w:r w:rsidR="00BB5EAD">
        <w:t>700 NH</w:t>
      </w:r>
      <w:r w:rsidR="00BB5EAD">
        <w:rPr>
          <w:vertAlign w:val="subscript"/>
        </w:rPr>
        <w:t>4</w:t>
      </w:r>
      <w:r w:rsidR="00BB5EAD">
        <w:t>NO</w:t>
      </w:r>
      <w:r w:rsidR="00BB5EAD">
        <w:rPr>
          <w:vertAlign w:val="subscript"/>
        </w:rPr>
        <w:t>3</w:t>
      </w:r>
      <w:r w:rsidR="00BB5EAD">
        <w:t>+200 ПЭ+100</w:t>
      </w:r>
      <w:r w:rsidR="00BB5EAD">
        <w:rPr>
          <w:spacing w:val="1"/>
        </w:rPr>
        <w:t xml:space="preserve"> </w:t>
      </w:r>
      <w:r w:rsidR="00BB5EAD">
        <w:t>Mg</w:t>
      </w:r>
    </w:p>
    <w:p w:rsidR="00BB5EAD" w:rsidRDefault="00BB5EAD" w:rsidP="00BB5EAD">
      <w:pPr>
        <w:pStyle w:val="a3"/>
        <w:ind w:left="0"/>
        <w:rPr>
          <w:sz w:val="27"/>
        </w:rPr>
      </w:pPr>
    </w:p>
    <w:p w:rsidR="00BB5EAD" w:rsidRDefault="00BB5EAD" w:rsidP="00BB5EAD">
      <w:pPr>
        <w:pStyle w:val="a3"/>
        <w:ind w:left="0" w:firstLine="566"/>
      </w:pPr>
      <w:r>
        <w:t>M(NH</w:t>
      </w:r>
      <w:r>
        <w:rPr>
          <w:vertAlign w:val="subscript"/>
        </w:rPr>
        <w:t>4</w:t>
      </w:r>
      <w:r>
        <w:t>NO</w:t>
      </w:r>
      <w:r>
        <w:rPr>
          <w:vertAlign w:val="subscript"/>
        </w:rPr>
        <w:t>3</w:t>
      </w:r>
      <w:r>
        <w:t>) =80 г/моль; M(C</w:t>
      </w:r>
      <w:r>
        <w:rPr>
          <w:vertAlign w:val="subscript"/>
        </w:rPr>
        <w:t>2</w:t>
      </w:r>
      <w:r>
        <w:t>H</w:t>
      </w:r>
      <w:r>
        <w:rPr>
          <w:vertAlign w:val="subscript"/>
        </w:rPr>
        <w:t>4</w:t>
      </w:r>
      <w:r>
        <w:t>)=22400 г/моль; M(Mg)=</w:t>
      </w:r>
      <w:r>
        <w:rPr>
          <w:spacing w:val="1"/>
        </w:rPr>
        <w:t xml:space="preserve"> </w:t>
      </w:r>
      <w:r>
        <w:t>24г/моль.</w:t>
      </w:r>
    </w:p>
    <w:p w:rsidR="00BB5EAD" w:rsidRDefault="00BB5EAD" w:rsidP="00BB5EAD">
      <w:pPr>
        <w:pStyle w:val="a3"/>
        <w:ind w:left="0" w:firstLine="566"/>
      </w:pPr>
    </w:p>
    <w:p w:rsidR="00BB5EAD" w:rsidRPr="008F5A9A" w:rsidRDefault="00BB5EAD" w:rsidP="00BD561F">
      <w:pPr>
        <w:pStyle w:val="a3"/>
        <w:tabs>
          <w:tab w:val="left" w:pos="2790"/>
          <w:tab w:val="left" w:pos="3465"/>
          <w:tab w:val="left" w:pos="8625"/>
        </w:tabs>
        <w:ind w:left="0" w:firstLine="566"/>
        <w:jc w:val="right"/>
      </w:pPr>
      <w:r w:rsidRPr="006177DD">
        <w:t>700/80</w:t>
      </w:r>
      <w:r w:rsidRPr="006177DD">
        <w:rPr>
          <w:i/>
        </w:rPr>
        <w:t>NH</w:t>
      </w:r>
      <w:r w:rsidRPr="006177DD">
        <w:rPr>
          <w:i/>
          <w:vertAlign w:val="subscript"/>
        </w:rPr>
        <w:t>4</w:t>
      </w:r>
      <w:r w:rsidRPr="006177DD">
        <w:rPr>
          <w:i/>
        </w:rPr>
        <w:t>NO</w:t>
      </w:r>
      <w:r w:rsidRPr="006177DD">
        <w:rPr>
          <w:i/>
          <w:vertAlign w:val="subscript"/>
        </w:rPr>
        <w:t>3</w:t>
      </w:r>
      <w:r w:rsidRPr="00CA7F72">
        <w:t xml:space="preserve"> +</w:t>
      </w:r>
      <w:r>
        <w:rPr>
          <w:vertAlign w:val="subscript"/>
        </w:rPr>
        <w:t xml:space="preserve"> </w:t>
      </w:r>
      <w:r>
        <w:t>200/22400</w:t>
      </w:r>
      <w:r w:rsidRPr="006177DD">
        <w:rPr>
          <w:i/>
        </w:rPr>
        <w:t>C</w:t>
      </w:r>
      <w:r w:rsidRPr="006177DD">
        <w:rPr>
          <w:i/>
          <w:vertAlign w:val="subscript"/>
        </w:rPr>
        <w:t>2</w:t>
      </w:r>
      <w:r w:rsidRPr="006177DD">
        <w:rPr>
          <w:i/>
        </w:rPr>
        <w:t>H</w:t>
      </w:r>
      <w:r w:rsidRPr="006177DD">
        <w:rPr>
          <w:i/>
          <w:vertAlign w:val="subscript"/>
        </w:rPr>
        <w:t>4</w:t>
      </w:r>
      <w:r w:rsidRPr="00CA7F72">
        <w:rPr>
          <w:vertAlign w:val="subscript"/>
        </w:rPr>
        <w:t xml:space="preserve"> </w:t>
      </w:r>
      <w:r w:rsidRPr="00CA7F72">
        <w:t>+ 100/24</w:t>
      </w:r>
      <w:r w:rsidRPr="006177DD">
        <w:rPr>
          <w:i/>
          <w:lang w:val="en-US"/>
        </w:rPr>
        <w:t>Mg</w:t>
      </w:r>
      <w:r w:rsidR="00BD561F">
        <w:rPr>
          <w:i/>
        </w:rPr>
        <w:t xml:space="preserve">        </w:t>
      </w:r>
      <w:r w:rsidR="00304243">
        <w:rPr>
          <w:i/>
        </w:rPr>
        <w:t xml:space="preserve">  </w:t>
      </w:r>
      <w:r w:rsidR="00BD561F">
        <w:rPr>
          <w:i/>
        </w:rPr>
        <w:t xml:space="preserve">          </w:t>
      </w:r>
      <w:r w:rsidR="009E32A6">
        <w:rPr>
          <w:i/>
        </w:rPr>
        <w:t xml:space="preserve"> </w:t>
      </w:r>
      <w:r w:rsidR="008F5A9A" w:rsidRPr="008F5A9A">
        <w:t>(</w:t>
      </w:r>
      <w:r w:rsidR="009E32A6">
        <w:t>3.15</w:t>
      </w:r>
      <w:r w:rsidR="008F5A9A" w:rsidRPr="008F5A9A">
        <w:t>)</w:t>
      </w:r>
    </w:p>
    <w:p w:rsidR="00BB5EAD" w:rsidRDefault="00BB5EAD" w:rsidP="00BB5EAD">
      <w:pPr>
        <w:pStyle w:val="a3"/>
        <w:ind w:left="0"/>
      </w:pPr>
    </w:p>
    <w:p w:rsidR="00BB5EAD" w:rsidRDefault="00BB5EAD" w:rsidP="00BB5EAD">
      <w:pPr>
        <w:pStyle w:val="a3"/>
        <w:ind w:left="0" w:firstLine="566"/>
      </w:pPr>
      <w:r>
        <w:t>Определяем</w:t>
      </w:r>
      <w:r>
        <w:rPr>
          <w:spacing w:val="-4"/>
        </w:rPr>
        <w:t xml:space="preserve"> </w:t>
      </w:r>
      <w:r>
        <w:t>мольные</w:t>
      </w:r>
      <w:r>
        <w:rPr>
          <w:spacing w:val="-3"/>
        </w:rPr>
        <w:t xml:space="preserve"> </w:t>
      </w:r>
      <w:r>
        <w:t>доли</w:t>
      </w:r>
      <w:r>
        <w:rPr>
          <w:spacing w:val="-3"/>
        </w:rPr>
        <w:t xml:space="preserve"> </w:t>
      </w:r>
      <w:r>
        <w:t>каждого</w:t>
      </w:r>
      <w:r>
        <w:rPr>
          <w:spacing w:val="-2"/>
        </w:rPr>
        <w:t xml:space="preserve"> </w:t>
      </w:r>
      <w:r>
        <w:t>компонента:</w:t>
      </w:r>
    </w:p>
    <w:p w:rsidR="00BB5EAD" w:rsidRDefault="00BB5EAD" w:rsidP="00BD561F">
      <w:pPr>
        <w:pStyle w:val="a3"/>
        <w:ind w:left="0"/>
        <w:jc w:val="right"/>
      </w:pPr>
    </w:p>
    <w:p w:rsidR="00BB5EAD" w:rsidRPr="008F5A9A" w:rsidRDefault="00BB5EAD" w:rsidP="00BD561F">
      <w:pPr>
        <w:pStyle w:val="a3"/>
        <w:tabs>
          <w:tab w:val="left" w:pos="2790"/>
          <w:tab w:val="left" w:pos="3465"/>
          <w:tab w:val="left" w:pos="8520"/>
        </w:tabs>
        <w:ind w:left="0" w:firstLine="567"/>
        <w:jc w:val="right"/>
      </w:pPr>
      <w:r w:rsidRPr="00BB5EAD">
        <w:t>8,75</w:t>
      </w:r>
      <w:r w:rsidRPr="006177DD">
        <w:rPr>
          <w:i/>
        </w:rPr>
        <w:t>NH</w:t>
      </w:r>
      <w:r w:rsidRPr="006177DD">
        <w:rPr>
          <w:i/>
          <w:vertAlign w:val="subscript"/>
        </w:rPr>
        <w:t>4</w:t>
      </w:r>
      <w:r w:rsidRPr="006177DD">
        <w:rPr>
          <w:i/>
        </w:rPr>
        <w:t>NO</w:t>
      </w:r>
      <w:r w:rsidRPr="006177DD">
        <w:rPr>
          <w:i/>
          <w:vertAlign w:val="subscript"/>
        </w:rPr>
        <w:t>3</w:t>
      </w:r>
      <w:r w:rsidRPr="00BB5EAD">
        <w:t xml:space="preserve"> +</w:t>
      </w:r>
      <w:r>
        <w:rPr>
          <w:vertAlign w:val="subscript"/>
        </w:rPr>
        <w:t xml:space="preserve"> </w:t>
      </w:r>
      <w:r w:rsidRPr="00BB5EAD">
        <w:t>0,009</w:t>
      </w:r>
      <w:r w:rsidRPr="006177DD">
        <w:rPr>
          <w:i/>
        </w:rPr>
        <w:t>C</w:t>
      </w:r>
      <w:r w:rsidRPr="006177DD">
        <w:rPr>
          <w:i/>
          <w:vertAlign w:val="subscript"/>
        </w:rPr>
        <w:t>2</w:t>
      </w:r>
      <w:r w:rsidRPr="006177DD">
        <w:rPr>
          <w:i/>
        </w:rPr>
        <w:t>H</w:t>
      </w:r>
      <w:r w:rsidRPr="006177DD">
        <w:rPr>
          <w:i/>
          <w:vertAlign w:val="subscript"/>
        </w:rPr>
        <w:t>4</w:t>
      </w:r>
      <w:r w:rsidRPr="00BB5EAD">
        <w:rPr>
          <w:vertAlign w:val="subscript"/>
        </w:rPr>
        <w:t xml:space="preserve"> </w:t>
      </w:r>
      <w:r w:rsidRPr="00BB5EAD">
        <w:t>+ 4,17</w:t>
      </w:r>
      <w:r w:rsidRPr="006177DD">
        <w:rPr>
          <w:i/>
          <w:lang w:val="en-US"/>
        </w:rPr>
        <w:t>Mg</w:t>
      </w:r>
      <w:r w:rsidR="00BD561F">
        <w:rPr>
          <w:i/>
        </w:rPr>
        <w:t xml:space="preserve">       </w:t>
      </w:r>
      <w:r w:rsidR="00304243">
        <w:rPr>
          <w:i/>
        </w:rPr>
        <w:t xml:space="preserve">    </w:t>
      </w:r>
      <w:r w:rsidR="00BD561F">
        <w:rPr>
          <w:i/>
        </w:rPr>
        <w:t xml:space="preserve">              </w:t>
      </w:r>
      <w:r w:rsidR="008F5A9A">
        <w:rPr>
          <w:i/>
        </w:rPr>
        <w:t xml:space="preserve">  </w:t>
      </w:r>
      <w:r w:rsidR="009E32A6">
        <w:rPr>
          <w:i/>
        </w:rPr>
        <w:t xml:space="preserve">  </w:t>
      </w:r>
      <w:r w:rsidR="009E32A6">
        <w:t>(3.16</w:t>
      </w:r>
      <w:r w:rsidR="008F5A9A" w:rsidRPr="008F5A9A">
        <w:t>)</w:t>
      </w:r>
    </w:p>
    <w:p w:rsidR="00BB5EAD" w:rsidRDefault="008F5A9A" w:rsidP="00BB5EAD">
      <w:pPr>
        <w:pStyle w:val="a3"/>
        <w:ind w:left="0" w:firstLine="567"/>
        <w:jc w:val="left"/>
      </w:pPr>
      <w:r>
        <w:t xml:space="preserve">  </w:t>
      </w:r>
    </w:p>
    <w:p w:rsidR="00BB5EAD" w:rsidRDefault="00BB5EAD" w:rsidP="008F5A9A">
      <w:pPr>
        <w:pStyle w:val="a3"/>
        <w:ind w:left="0" w:firstLine="567"/>
        <w:jc w:val="left"/>
      </w:pPr>
      <w:r>
        <w:t>Рассчитано</w:t>
      </w:r>
      <w:r>
        <w:rPr>
          <w:spacing w:val="-2"/>
        </w:rPr>
        <w:t xml:space="preserve"> </w:t>
      </w:r>
      <w:r>
        <w:t>число</w:t>
      </w:r>
      <w:r>
        <w:rPr>
          <w:spacing w:val="-1"/>
        </w:rPr>
        <w:t xml:space="preserve"> </w:t>
      </w:r>
      <w:r>
        <w:t>моль</w:t>
      </w:r>
      <w:r>
        <w:rPr>
          <w:spacing w:val="-3"/>
        </w:rPr>
        <w:t xml:space="preserve"> </w:t>
      </w:r>
      <w:r>
        <w:t>каждого элемента</w:t>
      </w:r>
      <w:r>
        <w:rPr>
          <w:spacing w:val="-2"/>
        </w:rPr>
        <w:t xml:space="preserve"> </w:t>
      </w:r>
      <w:r>
        <w:t>в</w:t>
      </w:r>
      <w:r>
        <w:rPr>
          <w:spacing w:val="-3"/>
        </w:rPr>
        <w:t xml:space="preserve"> </w:t>
      </w:r>
      <w:r>
        <w:t>смеси:</w:t>
      </w:r>
    </w:p>
    <w:p w:rsidR="00BB5EAD" w:rsidRPr="002864BD" w:rsidRDefault="00BB5EAD" w:rsidP="00BD561F">
      <w:pPr>
        <w:pStyle w:val="a3"/>
        <w:tabs>
          <w:tab w:val="left" w:pos="8595"/>
        </w:tabs>
        <w:ind w:left="0" w:firstLine="567"/>
        <w:jc w:val="right"/>
        <w:rPr>
          <w:i/>
          <w:sz w:val="27"/>
        </w:rPr>
      </w:pPr>
      <w:r w:rsidRPr="002864BD">
        <w:rPr>
          <w:i/>
          <w:sz w:val="27"/>
          <w:lang w:val="en-US"/>
        </w:rPr>
        <w:t>C</w:t>
      </w:r>
      <w:r w:rsidRPr="002864BD">
        <w:rPr>
          <w:i/>
          <w:sz w:val="27"/>
          <w:vertAlign w:val="subscript"/>
        </w:rPr>
        <w:t>ч.м</w:t>
      </w:r>
      <w:r w:rsidRPr="002864BD">
        <w:rPr>
          <w:sz w:val="27"/>
        </w:rPr>
        <w:t xml:space="preserve"> =</w:t>
      </w:r>
      <w:r>
        <w:rPr>
          <w:sz w:val="27"/>
        </w:rPr>
        <w:t xml:space="preserve"> 0,009 * 2 = 0,018</w:t>
      </w:r>
      <w:r w:rsidR="00BD561F">
        <w:rPr>
          <w:sz w:val="27"/>
        </w:rPr>
        <w:t xml:space="preserve">                 </w:t>
      </w:r>
      <w:r w:rsidR="00304243">
        <w:rPr>
          <w:sz w:val="27"/>
        </w:rPr>
        <w:t xml:space="preserve">    </w:t>
      </w:r>
      <w:r w:rsidR="00BD561F">
        <w:rPr>
          <w:sz w:val="27"/>
        </w:rPr>
        <w:t xml:space="preserve">                 </w:t>
      </w:r>
      <w:r w:rsidR="009E32A6">
        <w:rPr>
          <w:sz w:val="27"/>
        </w:rPr>
        <w:t xml:space="preserve">   (3.17</w:t>
      </w:r>
      <w:r w:rsidR="008F5A9A">
        <w:rPr>
          <w:sz w:val="27"/>
        </w:rPr>
        <w:t>)</w:t>
      </w:r>
    </w:p>
    <w:p w:rsidR="00BB5EAD" w:rsidRPr="008855D1" w:rsidRDefault="00BB5EAD" w:rsidP="00304243">
      <w:pPr>
        <w:pStyle w:val="a3"/>
        <w:ind w:left="0"/>
        <w:jc w:val="center"/>
        <w:rPr>
          <w:i/>
          <w:sz w:val="27"/>
          <w:lang w:val="kk-KZ"/>
        </w:rPr>
      </w:pPr>
      <w:r w:rsidRPr="002864BD">
        <w:rPr>
          <w:i/>
          <w:sz w:val="27"/>
          <w:lang w:val="en-US"/>
        </w:rPr>
        <w:t>H</w:t>
      </w:r>
      <w:r w:rsidRPr="002864BD">
        <w:rPr>
          <w:i/>
          <w:sz w:val="27"/>
          <w:vertAlign w:val="subscript"/>
        </w:rPr>
        <w:t>ч.м</w:t>
      </w:r>
      <w:r>
        <w:rPr>
          <w:i/>
          <w:sz w:val="27"/>
          <w:vertAlign w:val="subscript"/>
        </w:rPr>
        <w:t xml:space="preserve"> </w:t>
      </w:r>
      <w:r w:rsidRPr="002864BD">
        <w:rPr>
          <w:sz w:val="27"/>
        </w:rPr>
        <w:t>=</w:t>
      </w:r>
      <w:r>
        <w:rPr>
          <w:sz w:val="27"/>
        </w:rPr>
        <w:t xml:space="preserve"> 8,75 * 4 + 0,009 * 4 = </w:t>
      </w:r>
      <w:r>
        <w:rPr>
          <w:sz w:val="27"/>
          <w:lang w:val="kk-KZ"/>
        </w:rPr>
        <w:t>35</w:t>
      </w:r>
      <w:r>
        <w:rPr>
          <w:sz w:val="27"/>
        </w:rPr>
        <w:t>,</w:t>
      </w:r>
      <w:r>
        <w:rPr>
          <w:sz w:val="27"/>
          <w:lang w:val="kk-KZ"/>
        </w:rPr>
        <w:t>036</w:t>
      </w:r>
    </w:p>
    <w:p w:rsidR="00BB5EAD" w:rsidRPr="002864BD" w:rsidRDefault="00BB5EAD" w:rsidP="00304243">
      <w:pPr>
        <w:pStyle w:val="a3"/>
        <w:ind w:left="0"/>
        <w:jc w:val="center"/>
        <w:rPr>
          <w:i/>
          <w:sz w:val="27"/>
        </w:rPr>
      </w:pPr>
      <w:r w:rsidRPr="002864BD">
        <w:rPr>
          <w:i/>
          <w:sz w:val="27"/>
          <w:lang w:val="en-US"/>
        </w:rPr>
        <w:t>O</w:t>
      </w:r>
      <w:r w:rsidRPr="002864BD">
        <w:rPr>
          <w:i/>
          <w:sz w:val="27"/>
          <w:vertAlign w:val="subscript"/>
        </w:rPr>
        <w:t>ч.м</w:t>
      </w:r>
      <w:r>
        <w:rPr>
          <w:i/>
          <w:sz w:val="27"/>
          <w:vertAlign w:val="subscript"/>
        </w:rPr>
        <w:t xml:space="preserve"> </w:t>
      </w:r>
      <w:r w:rsidRPr="002864BD">
        <w:rPr>
          <w:sz w:val="27"/>
        </w:rPr>
        <w:t>=</w:t>
      </w:r>
      <w:r>
        <w:rPr>
          <w:sz w:val="27"/>
        </w:rPr>
        <w:t xml:space="preserve"> 8,75 * 3 = 26,25</w:t>
      </w:r>
    </w:p>
    <w:p w:rsidR="00BB5EAD" w:rsidRPr="002864BD" w:rsidRDefault="00BB5EAD" w:rsidP="00304243">
      <w:pPr>
        <w:pStyle w:val="a3"/>
        <w:ind w:left="0"/>
        <w:jc w:val="center"/>
        <w:rPr>
          <w:i/>
          <w:sz w:val="27"/>
        </w:rPr>
      </w:pPr>
      <w:r w:rsidRPr="002864BD">
        <w:rPr>
          <w:i/>
          <w:sz w:val="27"/>
          <w:lang w:val="en-US"/>
        </w:rPr>
        <w:t>N</w:t>
      </w:r>
      <w:r w:rsidRPr="002864BD">
        <w:rPr>
          <w:i/>
          <w:sz w:val="27"/>
          <w:vertAlign w:val="subscript"/>
        </w:rPr>
        <w:t>ч.м</w:t>
      </w:r>
      <w:r>
        <w:rPr>
          <w:i/>
          <w:sz w:val="27"/>
          <w:vertAlign w:val="subscript"/>
        </w:rPr>
        <w:t xml:space="preserve"> </w:t>
      </w:r>
      <w:r w:rsidRPr="002864BD">
        <w:rPr>
          <w:sz w:val="27"/>
        </w:rPr>
        <w:t>=</w:t>
      </w:r>
      <w:r>
        <w:rPr>
          <w:sz w:val="27"/>
        </w:rPr>
        <w:t xml:space="preserve"> 8,75 * 2 = 17,5</w:t>
      </w:r>
    </w:p>
    <w:p w:rsidR="00BB5EAD" w:rsidRPr="002864BD" w:rsidRDefault="00BB5EAD" w:rsidP="00304243">
      <w:pPr>
        <w:pStyle w:val="a3"/>
        <w:ind w:left="0"/>
        <w:jc w:val="center"/>
        <w:rPr>
          <w:i/>
          <w:sz w:val="27"/>
        </w:rPr>
      </w:pPr>
      <w:r w:rsidRPr="002864BD">
        <w:rPr>
          <w:i/>
          <w:sz w:val="27"/>
          <w:lang w:val="en-US"/>
        </w:rPr>
        <w:t>Mg</w:t>
      </w:r>
      <w:r w:rsidRPr="002864BD">
        <w:rPr>
          <w:i/>
          <w:sz w:val="27"/>
          <w:vertAlign w:val="subscript"/>
        </w:rPr>
        <w:t>ч.м</w:t>
      </w:r>
      <w:r>
        <w:rPr>
          <w:i/>
          <w:sz w:val="27"/>
          <w:vertAlign w:val="subscript"/>
        </w:rPr>
        <w:t xml:space="preserve"> </w:t>
      </w:r>
      <w:r w:rsidRPr="002864BD">
        <w:rPr>
          <w:sz w:val="27"/>
        </w:rPr>
        <w:t>=</w:t>
      </w:r>
      <w:r>
        <w:rPr>
          <w:sz w:val="27"/>
        </w:rPr>
        <w:t>4,17 * 1 = 4,17</w:t>
      </w:r>
    </w:p>
    <w:p w:rsidR="00BB5EAD" w:rsidRDefault="00BB5EAD" w:rsidP="00BB5EAD">
      <w:pPr>
        <w:pStyle w:val="a3"/>
        <w:ind w:left="0" w:firstLine="567"/>
        <w:jc w:val="left"/>
        <w:rPr>
          <w:sz w:val="27"/>
        </w:rPr>
      </w:pPr>
    </w:p>
    <w:p w:rsidR="00BB5EAD" w:rsidRPr="006036FF" w:rsidRDefault="00BB5EAD" w:rsidP="00BD561F">
      <w:pPr>
        <w:pStyle w:val="a3"/>
        <w:ind w:left="0" w:firstLine="567"/>
      </w:pPr>
      <w:r w:rsidRPr="006036FF">
        <w:rPr>
          <w:i/>
          <w:lang w:val="en-US"/>
        </w:rPr>
        <w:t>C</w:t>
      </w:r>
      <w:r w:rsidRPr="006036FF">
        <w:rPr>
          <w:i/>
          <w:vertAlign w:val="subscript"/>
        </w:rPr>
        <w:t>ч.м</w:t>
      </w:r>
      <w:r w:rsidRPr="006036FF">
        <w:rPr>
          <w:i/>
        </w:rPr>
        <w:t xml:space="preserve"> = </w:t>
      </w:r>
      <w:r w:rsidRPr="006036FF">
        <w:rPr>
          <w:i/>
          <w:lang w:val="en-US"/>
        </w:rPr>
        <w:t>a</w:t>
      </w:r>
      <w:r w:rsidRPr="006036FF">
        <w:rPr>
          <w:i/>
        </w:rPr>
        <w:t xml:space="preserve">, </w:t>
      </w:r>
      <w:r w:rsidRPr="006036FF">
        <w:rPr>
          <w:i/>
          <w:lang w:val="en-US"/>
        </w:rPr>
        <w:t>H</w:t>
      </w:r>
      <w:r w:rsidRPr="006036FF">
        <w:rPr>
          <w:i/>
          <w:vertAlign w:val="subscript"/>
        </w:rPr>
        <w:t xml:space="preserve">ч.м </w:t>
      </w:r>
      <w:r w:rsidRPr="006036FF">
        <w:rPr>
          <w:i/>
        </w:rPr>
        <w:t xml:space="preserve">= </w:t>
      </w:r>
      <w:r w:rsidRPr="006036FF">
        <w:rPr>
          <w:i/>
          <w:lang w:val="en-US"/>
        </w:rPr>
        <w:t>b</w:t>
      </w:r>
      <w:r w:rsidRPr="006036FF">
        <w:rPr>
          <w:i/>
        </w:rPr>
        <w:t xml:space="preserve">, </w:t>
      </w:r>
      <w:r w:rsidRPr="006036FF">
        <w:rPr>
          <w:i/>
          <w:lang w:val="en-US"/>
        </w:rPr>
        <w:t>O</w:t>
      </w:r>
      <w:r w:rsidRPr="006036FF">
        <w:rPr>
          <w:i/>
          <w:vertAlign w:val="subscript"/>
        </w:rPr>
        <w:t xml:space="preserve">ч.м </w:t>
      </w:r>
      <w:r w:rsidRPr="006036FF">
        <w:rPr>
          <w:i/>
        </w:rPr>
        <w:t xml:space="preserve">= </w:t>
      </w:r>
      <w:r w:rsidRPr="006036FF">
        <w:rPr>
          <w:i/>
          <w:lang w:val="en-US"/>
        </w:rPr>
        <w:t>c</w:t>
      </w:r>
      <w:r w:rsidRPr="006036FF">
        <w:rPr>
          <w:i/>
        </w:rPr>
        <w:t xml:space="preserve">, </w:t>
      </w:r>
      <w:r w:rsidRPr="006036FF">
        <w:rPr>
          <w:i/>
          <w:sz w:val="27"/>
          <w:lang w:val="en-US"/>
        </w:rPr>
        <w:t>N</w:t>
      </w:r>
      <w:r w:rsidRPr="006036FF">
        <w:rPr>
          <w:i/>
          <w:sz w:val="27"/>
          <w:vertAlign w:val="subscript"/>
        </w:rPr>
        <w:t xml:space="preserve">ч.м </w:t>
      </w:r>
      <w:r w:rsidRPr="006036FF">
        <w:rPr>
          <w:i/>
          <w:sz w:val="27"/>
        </w:rPr>
        <w:t xml:space="preserve">= </w:t>
      </w:r>
      <w:r w:rsidRPr="006036FF">
        <w:rPr>
          <w:i/>
          <w:sz w:val="27"/>
          <w:lang w:val="en-US"/>
        </w:rPr>
        <w:t>d</w:t>
      </w:r>
      <w:r w:rsidRPr="006036FF">
        <w:rPr>
          <w:i/>
          <w:sz w:val="27"/>
        </w:rPr>
        <w:t xml:space="preserve">, </w:t>
      </w:r>
      <w:r w:rsidRPr="006036FF">
        <w:rPr>
          <w:i/>
          <w:sz w:val="27"/>
          <w:lang w:val="en-US"/>
        </w:rPr>
        <w:t>Mg</w:t>
      </w:r>
      <w:r w:rsidRPr="006036FF">
        <w:rPr>
          <w:i/>
          <w:sz w:val="27"/>
          <w:vertAlign w:val="subscript"/>
        </w:rPr>
        <w:t xml:space="preserve">ч.м </w:t>
      </w:r>
      <w:r w:rsidRPr="006036FF">
        <w:rPr>
          <w:i/>
          <w:sz w:val="27"/>
        </w:rPr>
        <w:t xml:space="preserve">= </w:t>
      </w:r>
      <w:r w:rsidRPr="006036FF">
        <w:rPr>
          <w:i/>
          <w:sz w:val="27"/>
          <w:lang w:val="en-US"/>
        </w:rPr>
        <w:t>e</w:t>
      </w:r>
      <w:r w:rsidRPr="006036FF">
        <w:rPr>
          <w:sz w:val="27"/>
        </w:rPr>
        <w:t xml:space="preserve">, </w:t>
      </w:r>
      <w:r>
        <w:rPr>
          <w:sz w:val="27"/>
        </w:rPr>
        <w:t xml:space="preserve">тогда получаем брутто формулу: </w:t>
      </w:r>
      <w:r>
        <w:rPr>
          <w:sz w:val="27"/>
          <w:lang w:val="en-US"/>
        </w:rPr>
        <w:t>C</w:t>
      </w:r>
      <w:r>
        <w:rPr>
          <w:sz w:val="27"/>
          <w:vertAlign w:val="subscript"/>
        </w:rPr>
        <w:t>0,018</w:t>
      </w:r>
      <w:r w:rsidRPr="006036FF">
        <w:rPr>
          <w:sz w:val="27"/>
          <w:lang w:val="en-US"/>
        </w:rPr>
        <w:t>H</w:t>
      </w:r>
      <w:r>
        <w:rPr>
          <w:sz w:val="27"/>
          <w:vertAlign w:val="subscript"/>
        </w:rPr>
        <w:t>35,036</w:t>
      </w:r>
      <w:r>
        <w:rPr>
          <w:sz w:val="27"/>
          <w:lang w:val="en-US"/>
        </w:rPr>
        <w:t>O</w:t>
      </w:r>
      <w:r w:rsidRPr="006036FF">
        <w:rPr>
          <w:sz w:val="27"/>
          <w:vertAlign w:val="subscript"/>
        </w:rPr>
        <w:t>26,25</w:t>
      </w:r>
      <w:r>
        <w:rPr>
          <w:sz w:val="27"/>
          <w:lang w:val="en-US"/>
        </w:rPr>
        <w:t>N</w:t>
      </w:r>
      <w:r w:rsidRPr="006036FF">
        <w:rPr>
          <w:sz w:val="27"/>
          <w:vertAlign w:val="subscript"/>
        </w:rPr>
        <w:t>17,5</w:t>
      </w:r>
      <w:r>
        <w:rPr>
          <w:sz w:val="27"/>
          <w:lang w:val="en-US"/>
        </w:rPr>
        <w:t>Mg</w:t>
      </w:r>
      <w:r w:rsidRPr="006036FF">
        <w:rPr>
          <w:sz w:val="27"/>
          <w:vertAlign w:val="subscript"/>
        </w:rPr>
        <w:t>4,17</w:t>
      </w:r>
    </w:p>
    <w:p w:rsidR="00BB5EAD" w:rsidRPr="006036FF" w:rsidRDefault="00BB5EAD" w:rsidP="00BB5EAD">
      <w:pPr>
        <w:pStyle w:val="a3"/>
        <w:ind w:left="0" w:firstLine="567"/>
        <w:jc w:val="left"/>
        <w:rPr>
          <w:sz w:val="27"/>
        </w:rPr>
      </w:pPr>
    </w:p>
    <w:p w:rsidR="00BB5EAD" w:rsidRDefault="00BB5EAD" w:rsidP="00BB5EAD">
      <w:pPr>
        <w:pStyle w:val="a3"/>
        <w:ind w:left="0" w:firstLine="567"/>
        <w:jc w:val="left"/>
      </w:pPr>
      <w:r>
        <w:t>Кислородный</w:t>
      </w:r>
      <w:r>
        <w:rPr>
          <w:spacing w:val="-4"/>
        </w:rPr>
        <w:t xml:space="preserve"> </w:t>
      </w:r>
      <w:r>
        <w:t>баланс</w:t>
      </w:r>
      <w:r>
        <w:rPr>
          <w:spacing w:val="-1"/>
        </w:rPr>
        <w:t xml:space="preserve"> </w:t>
      </w:r>
      <w:r>
        <w:t>(КБ)</w:t>
      </w:r>
      <w:r>
        <w:rPr>
          <w:spacing w:val="-1"/>
        </w:rPr>
        <w:t xml:space="preserve"> </w:t>
      </w:r>
      <w:r>
        <w:t>рассчитывался</w:t>
      </w:r>
      <w:r>
        <w:rPr>
          <w:spacing w:val="-1"/>
        </w:rPr>
        <w:t xml:space="preserve"> </w:t>
      </w:r>
      <w:r>
        <w:t>по</w:t>
      </w:r>
      <w:r>
        <w:rPr>
          <w:spacing w:val="-3"/>
        </w:rPr>
        <w:t xml:space="preserve"> </w:t>
      </w:r>
      <w:r>
        <w:t>формуле:</w:t>
      </w:r>
    </w:p>
    <w:p w:rsidR="00BB5EAD" w:rsidRDefault="00BB5EAD" w:rsidP="00BB5EAD">
      <w:pPr>
        <w:pStyle w:val="a3"/>
        <w:ind w:left="0"/>
        <w:jc w:val="left"/>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073"/>
        <w:gridCol w:w="324"/>
        <w:gridCol w:w="4233"/>
        <w:gridCol w:w="1078"/>
        <w:gridCol w:w="1338"/>
      </w:tblGrid>
      <w:tr w:rsidR="00A52C37" w:rsidTr="00A52C37">
        <w:tc>
          <w:tcPr>
            <w:tcW w:w="560" w:type="dxa"/>
            <w:vMerge w:val="restart"/>
            <w:vAlign w:val="center"/>
          </w:tcPr>
          <w:p w:rsidR="00A52C37" w:rsidRPr="007A0744" w:rsidRDefault="00A52C37" w:rsidP="00BB5EAD">
            <w:pPr>
              <w:pStyle w:val="a3"/>
              <w:ind w:left="0"/>
              <w:jc w:val="left"/>
              <w:rPr>
                <w:sz w:val="19"/>
                <w:szCs w:val="19"/>
              </w:rPr>
            </w:pPr>
            <w:r w:rsidRPr="007A0744">
              <w:rPr>
                <w:sz w:val="19"/>
                <w:szCs w:val="19"/>
              </w:rPr>
              <w:t>КБ=</w:t>
            </w:r>
          </w:p>
        </w:tc>
        <w:tc>
          <w:tcPr>
            <w:tcW w:w="2073"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c-</w:t>
            </w:r>
            <w:r w:rsidRPr="007A0744">
              <w:rPr>
                <w:sz w:val="19"/>
                <w:szCs w:val="19"/>
                <w:u w:val="single"/>
              </w:rPr>
              <w:t>(</w:t>
            </w:r>
            <w:r w:rsidRPr="007A0744">
              <w:rPr>
                <w:sz w:val="19"/>
                <w:szCs w:val="19"/>
                <w:u w:val="single"/>
                <w:lang w:val="en-US"/>
              </w:rPr>
              <w:t>2a+b/2+d/2+3e/2)16</w:t>
            </w:r>
          </w:p>
        </w:tc>
        <w:tc>
          <w:tcPr>
            <w:tcW w:w="324" w:type="dxa"/>
            <w:vMerge w:val="restart"/>
            <w:vAlign w:val="center"/>
          </w:tcPr>
          <w:p w:rsidR="00A52C37" w:rsidRPr="007A0744" w:rsidRDefault="00A52C37" w:rsidP="00BB5EAD">
            <w:pPr>
              <w:pStyle w:val="a3"/>
              <w:ind w:left="0"/>
              <w:jc w:val="left"/>
              <w:rPr>
                <w:sz w:val="19"/>
                <w:szCs w:val="19"/>
              </w:rPr>
            </w:pPr>
            <w:r w:rsidRPr="007A0744">
              <w:rPr>
                <w:sz w:val="19"/>
                <w:szCs w:val="19"/>
              </w:rPr>
              <w:t>=</w:t>
            </w:r>
          </w:p>
        </w:tc>
        <w:tc>
          <w:tcPr>
            <w:tcW w:w="4233"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(26</w:t>
            </w:r>
            <w:r>
              <w:rPr>
                <w:sz w:val="19"/>
                <w:szCs w:val="19"/>
                <w:u w:val="single"/>
              </w:rPr>
              <w:t>,25-(2*0,018+35,036</w:t>
            </w:r>
            <w:r w:rsidRPr="007A0744">
              <w:rPr>
                <w:sz w:val="19"/>
                <w:szCs w:val="19"/>
                <w:u w:val="single"/>
              </w:rPr>
              <w:t>/2+</w:t>
            </w:r>
            <w:r w:rsidRPr="007A0744">
              <w:rPr>
                <w:sz w:val="19"/>
                <w:szCs w:val="19"/>
                <w:u w:val="single"/>
                <w:lang w:val="en-US"/>
              </w:rPr>
              <w:t>17,5/2+</w:t>
            </w:r>
            <w:r w:rsidRPr="007A0744">
              <w:rPr>
                <w:sz w:val="19"/>
                <w:szCs w:val="19"/>
                <w:u w:val="single"/>
              </w:rPr>
              <w:t>3*4,17/2</w:t>
            </w:r>
            <w:r w:rsidRPr="007A0744">
              <w:rPr>
                <w:sz w:val="19"/>
                <w:szCs w:val="19"/>
                <w:u w:val="single"/>
                <w:lang w:val="en-US"/>
              </w:rPr>
              <w:t>)16</w:t>
            </w:r>
          </w:p>
        </w:tc>
        <w:tc>
          <w:tcPr>
            <w:tcW w:w="1078" w:type="dxa"/>
            <w:vMerge w:val="restart"/>
            <w:vAlign w:val="center"/>
          </w:tcPr>
          <w:p w:rsidR="00A52C37" w:rsidRPr="007A0744" w:rsidRDefault="00A52C37" w:rsidP="00BB5EAD">
            <w:pPr>
              <w:pStyle w:val="a3"/>
              <w:ind w:left="0"/>
              <w:jc w:val="left"/>
              <w:rPr>
                <w:sz w:val="19"/>
                <w:szCs w:val="19"/>
              </w:rPr>
            </w:pPr>
            <w:r w:rsidRPr="007A0744">
              <w:rPr>
                <w:sz w:val="19"/>
                <w:szCs w:val="19"/>
              </w:rPr>
              <w:t>=</w:t>
            </w:r>
            <w:r>
              <w:rPr>
                <w:sz w:val="19"/>
                <w:szCs w:val="19"/>
                <w:lang w:val="en-US"/>
              </w:rPr>
              <w:t xml:space="preserve"> </w:t>
            </w:r>
            <w:r w:rsidRPr="007A0744">
              <w:rPr>
                <w:sz w:val="19"/>
                <w:szCs w:val="19"/>
                <w:lang w:val="en-US"/>
              </w:rPr>
              <w:t>-</w:t>
            </w:r>
            <w:r w:rsidRPr="007A0744">
              <w:rPr>
                <w:sz w:val="19"/>
                <w:szCs w:val="19"/>
              </w:rPr>
              <w:t>0,1</w:t>
            </w:r>
            <w:r w:rsidRPr="007A0744">
              <w:rPr>
                <w:sz w:val="19"/>
                <w:szCs w:val="19"/>
                <w:lang w:val="en-US"/>
              </w:rPr>
              <w:t>1</w:t>
            </w:r>
            <w:r w:rsidRPr="007A0744">
              <w:rPr>
                <w:sz w:val="19"/>
                <w:szCs w:val="19"/>
              </w:rPr>
              <w:t>%</w:t>
            </w:r>
            <w:r>
              <w:rPr>
                <w:sz w:val="19"/>
                <w:szCs w:val="19"/>
              </w:rPr>
              <w:t xml:space="preserve"> </w:t>
            </w:r>
          </w:p>
        </w:tc>
        <w:tc>
          <w:tcPr>
            <w:tcW w:w="1338" w:type="dxa"/>
            <w:vMerge w:val="restart"/>
            <w:vAlign w:val="center"/>
          </w:tcPr>
          <w:p w:rsidR="00A52C37" w:rsidRPr="008F5A9A" w:rsidRDefault="003963B7" w:rsidP="00A52C37">
            <w:pPr>
              <w:pStyle w:val="a3"/>
              <w:ind w:left="0"/>
              <w:jc w:val="right"/>
            </w:pPr>
            <w:r>
              <w:t xml:space="preserve">   </w:t>
            </w:r>
            <w:r w:rsidR="009E32A6">
              <w:t>(3.18</w:t>
            </w:r>
            <w:r w:rsidR="00A52C37" w:rsidRPr="008F5A9A">
              <w:t>)</w:t>
            </w:r>
          </w:p>
        </w:tc>
      </w:tr>
      <w:tr w:rsidR="00A52C37" w:rsidTr="00A52C37">
        <w:tc>
          <w:tcPr>
            <w:tcW w:w="560" w:type="dxa"/>
            <w:vMerge/>
          </w:tcPr>
          <w:p w:rsidR="00A52C37" w:rsidRDefault="00A52C37" w:rsidP="00BB5EAD">
            <w:pPr>
              <w:pStyle w:val="a3"/>
              <w:ind w:left="0"/>
              <w:jc w:val="left"/>
            </w:pPr>
          </w:p>
        </w:tc>
        <w:tc>
          <w:tcPr>
            <w:tcW w:w="2073"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324" w:type="dxa"/>
            <w:vMerge/>
          </w:tcPr>
          <w:p w:rsidR="00A52C37" w:rsidRPr="00E031C1" w:rsidRDefault="00A52C37" w:rsidP="00BB5EAD">
            <w:pPr>
              <w:pStyle w:val="a3"/>
              <w:ind w:left="0"/>
              <w:jc w:val="left"/>
              <w:rPr>
                <w:sz w:val="20"/>
                <w:szCs w:val="20"/>
              </w:rPr>
            </w:pPr>
          </w:p>
        </w:tc>
        <w:tc>
          <w:tcPr>
            <w:tcW w:w="4233"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1078" w:type="dxa"/>
            <w:vMerge/>
          </w:tcPr>
          <w:p w:rsidR="00A52C37" w:rsidRPr="00E031C1" w:rsidRDefault="00A52C37" w:rsidP="00BB5EAD">
            <w:pPr>
              <w:pStyle w:val="a3"/>
              <w:ind w:left="0"/>
              <w:jc w:val="left"/>
              <w:rPr>
                <w:sz w:val="20"/>
                <w:szCs w:val="20"/>
              </w:rPr>
            </w:pPr>
          </w:p>
        </w:tc>
        <w:tc>
          <w:tcPr>
            <w:tcW w:w="1338" w:type="dxa"/>
            <w:vMerge/>
          </w:tcPr>
          <w:p w:rsidR="00A52C37" w:rsidRPr="00E031C1" w:rsidRDefault="00A52C37" w:rsidP="00BB5EAD">
            <w:pPr>
              <w:pStyle w:val="a3"/>
              <w:ind w:left="0"/>
              <w:jc w:val="left"/>
              <w:rPr>
                <w:sz w:val="20"/>
                <w:szCs w:val="20"/>
              </w:rPr>
            </w:pPr>
          </w:p>
        </w:tc>
      </w:tr>
    </w:tbl>
    <w:p w:rsidR="00BB5EAD" w:rsidRDefault="00BB5EAD" w:rsidP="00BB5EAD">
      <w:pPr>
        <w:pStyle w:val="a3"/>
        <w:ind w:left="0"/>
        <w:jc w:val="left"/>
      </w:pPr>
    </w:p>
    <w:p w:rsidR="00BB5EAD" w:rsidRDefault="00BB5EAD" w:rsidP="00BB5EAD">
      <w:pPr>
        <w:pStyle w:val="a3"/>
        <w:ind w:left="0" w:firstLine="566"/>
      </w:pPr>
      <w:r>
        <w:t>По той же формуле рассчитывали кислородный баланс состава на основе перхлората аммония. Расчеты</w:t>
      </w:r>
      <w:r>
        <w:rPr>
          <w:spacing w:val="1"/>
        </w:rPr>
        <w:t xml:space="preserve"> </w:t>
      </w:r>
      <w:r>
        <w:t>ведутся</w:t>
      </w:r>
      <w:r>
        <w:rPr>
          <w:spacing w:val="1"/>
        </w:rPr>
        <w:t xml:space="preserve"> </w:t>
      </w:r>
      <w:r>
        <w:t>исходя</w:t>
      </w:r>
      <w:r>
        <w:rPr>
          <w:spacing w:val="1"/>
        </w:rPr>
        <w:t xml:space="preserve"> </w:t>
      </w:r>
      <w:r>
        <w:t>из</w:t>
      </w:r>
      <w:r>
        <w:rPr>
          <w:spacing w:val="1"/>
        </w:rPr>
        <w:t xml:space="preserve"> </w:t>
      </w:r>
      <w:r>
        <w:t>массы</w:t>
      </w:r>
      <w:r>
        <w:rPr>
          <w:spacing w:val="1"/>
        </w:rPr>
        <w:t xml:space="preserve"> </w:t>
      </w:r>
      <w:r>
        <w:t>состава</w:t>
      </w:r>
      <w:r>
        <w:rPr>
          <w:spacing w:val="1"/>
        </w:rPr>
        <w:t xml:space="preserve"> </w:t>
      </w:r>
      <w:r>
        <w:t>равной</w:t>
      </w:r>
      <w:r>
        <w:rPr>
          <w:spacing w:val="1"/>
        </w:rPr>
        <w:t xml:space="preserve"> </w:t>
      </w:r>
      <w:r>
        <w:t>1</w:t>
      </w:r>
      <w:r>
        <w:rPr>
          <w:spacing w:val="1"/>
        </w:rPr>
        <w:t xml:space="preserve"> </w:t>
      </w:r>
      <w:r>
        <w:t>кг.</w:t>
      </w:r>
      <w:r>
        <w:rPr>
          <w:spacing w:val="1"/>
        </w:rPr>
        <w:t xml:space="preserve"> </w:t>
      </w:r>
      <w:r>
        <w:t>Тогда</w:t>
      </w:r>
      <w:r>
        <w:rPr>
          <w:spacing w:val="1"/>
        </w:rPr>
        <w:t xml:space="preserve"> </w:t>
      </w:r>
      <w:r>
        <w:t>имеем</w:t>
      </w:r>
      <w:r>
        <w:rPr>
          <w:spacing w:val="1"/>
        </w:rPr>
        <w:t xml:space="preserve"> </w:t>
      </w:r>
      <w:r>
        <w:t>следующий состав:</w:t>
      </w:r>
      <w:r>
        <w:rPr>
          <w:spacing w:val="-3"/>
        </w:rPr>
        <w:t xml:space="preserve"> </w:t>
      </w:r>
      <w:r>
        <w:t>850 NH</w:t>
      </w:r>
      <w:r>
        <w:rPr>
          <w:vertAlign w:val="subscript"/>
        </w:rPr>
        <w:t>4</w:t>
      </w:r>
      <w:r>
        <w:rPr>
          <w:lang w:val="en-US"/>
        </w:rPr>
        <w:t>Cl</w:t>
      </w:r>
      <w:r>
        <w:t>O</w:t>
      </w:r>
      <w:r>
        <w:rPr>
          <w:vertAlign w:val="subscript"/>
        </w:rPr>
        <w:t>4</w:t>
      </w:r>
      <w:r>
        <w:t>+100 ПЭ+50</w:t>
      </w:r>
      <w:r>
        <w:rPr>
          <w:spacing w:val="1"/>
        </w:rPr>
        <w:t xml:space="preserve"> </w:t>
      </w:r>
      <w:r>
        <w:t>Mg</w:t>
      </w:r>
    </w:p>
    <w:p w:rsidR="00BB5EAD" w:rsidRDefault="00BB5EAD" w:rsidP="00BB5EAD">
      <w:pPr>
        <w:pStyle w:val="a3"/>
        <w:ind w:left="0" w:firstLine="566"/>
        <w:rPr>
          <w:sz w:val="27"/>
        </w:rPr>
      </w:pPr>
    </w:p>
    <w:p w:rsidR="00BB5EAD" w:rsidRDefault="00BB5EAD" w:rsidP="00BB5EAD">
      <w:pPr>
        <w:pStyle w:val="a3"/>
        <w:ind w:left="0" w:firstLine="566"/>
      </w:pPr>
      <w:r>
        <w:t>M(NH</w:t>
      </w:r>
      <w:r>
        <w:rPr>
          <w:vertAlign w:val="subscript"/>
        </w:rPr>
        <w:t>4</w:t>
      </w:r>
      <w:r>
        <w:rPr>
          <w:lang w:val="en-US"/>
        </w:rPr>
        <w:t>Cl</w:t>
      </w:r>
      <w:r>
        <w:t>O</w:t>
      </w:r>
      <w:r>
        <w:rPr>
          <w:vertAlign w:val="subscript"/>
        </w:rPr>
        <w:t>4</w:t>
      </w:r>
      <w:r>
        <w:t>)=117,5 г/моль; M(C</w:t>
      </w:r>
      <w:r>
        <w:rPr>
          <w:vertAlign w:val="subscript"/>
        </w:rPr>
        <w:t>2</w:t>
      </w:r>
      <w:r>
        <w:t>H</w:t>
      </w:r>
      <w:r>
        <w:rPr>
          <w:vertAlign w:val="subscript"/>
        </w:rPr>
        <w:t>4</w:t>
      </w:r>
      <w:r>
        <w:t>)=22400 г/моль; M(Mg)=</w:t>
      </w:r>
      <w:r>
        <w:rPr>
          <w:spacing w:val="1"/>
        </w:rPr>
        <w:t xml:space="preserve"> </w:t>
      </w:r>
      <w:r>
        <w:t>24г/моль.</w:t>
      </w:r>
    </w:p>
    <w:p w:rsidR="00BB5EAD" w:rsidRDefault="00BB5EAD" w:rsidP="00BB5EAD">
      <w:pPr>
        <w:pStyle w:val="a3"/>
        <w:ind w:left="0" w:firstLine="566"/>
      </w:pPr>
    </w:p>
    <w:p w:rsidR="00BB5EAD" w:rsidRDefault="00BB5EAD" w:rsidP="00BD561F">
      <w:pPr>
        <w:pStyle w:val="a3"/>
        <w:tabs>
          <w:tab w:val="left" w:pos="2790"/>
          <w:tab w:val="left" w:pos="3465"/>
          <w:tab w:val="left" w:pos="8595"/>
        </w:tabs>
        <w:ind w:left="0" w:firstLine="566"/>
        <w:jc w:val="right"/>
        <w:rPr>
          <w:i/>
        </w:rPr>
      </w:pPr>
      <w:r>
        <w:t>850</w:t>
      </w:r>
      <w:r w:rsidRPr="006177DD">
        <w:t>/</w:t>
      </w:r>
      <w:r>
        <w:t>117,5</w:t>
      </w:r>
      <w:r w:rsidRPr="00967B5A">
        <w:rPr>
          <w:i/>
        </w:rPr>
        <w:t>NH</w:t>
      </w:r>
      <w:r w:rsidRPr="00967B5A">
        <w:rPr>
          <w:i/>
          <w:vertAlign w:val="subscript"/>
        </w:rPr>
        <w:t>4</w:t>
      </w:r>
      <w:r w:rsidRPr="00967B5A">
        <w:rPr>
          <w:i/>
        </w:rPr>
        <w:t>ClO</w:t>
      </w:r>
      <w:r w:rsidRPr="00967B5A">
        <w:rPr>
          <w:i/>
          <w:vertAlign w:val="subscript"/>
        </w:rPr>
        <w:t>4</w:t>
      </w:r>
      <w:r w:rsidRPr="00CA7F72">
        <w:t xml:space="preserve"> +</w:t>
      </w:r>
      <w:r>
        <w:rPr>
          <w:vertAlign w:val="subscript"/>
        </w:rPr>
        <w:t xml:space="preserve"> </w:t>
      </w:r>
      <w:r>
        <w:t>100/22400</w:t>
      </w:r>
      <w:r w:rsidRPr="006177DD">
        <w:rPr>
          <w:i/>
        </w:rPr>
        <w:t>C</w:t>
      </w:r>
      <w:r w:rsidRPr="006177DD">
        <w:rPr>
          <w:i/>
          <w:vertAlign w:val="subscript"/>
        </w:rPr>
        <w:t>2</w:t>
      </w:r>
      <w:r w:rsidRPr="006177DD">
        <w:rPr>
          <w:i/>
        </w:rPr>
        <w:t>H</w:t>
      </w:r>
      <w:r w:rsidRPr="006177DD">
        <w:rPr>
          <w:i/>
          <w:vertAlign w:val="subscript"/>
        </w:rPr>
        <w:t>4</w:t>
      </w:r>
      <w:r w:rsidRPr="00CA7F72">
        <w:rPr>
          <w:vertAlign w:val="subscript"/>
        </w:rPr>
        <w:t xml:space="preserve"> </w:t>
      </w:r>
      <w:r>
        <w:t>+ 50</w:t>
      </w:r>
      <w:r w:rsidRPr="00CA7F72">
        <w:t>/24</w:t>
      </w:r>
      <w:r w:rsidRPr="006177DD">
        <w:rPr>
          <w:i/>
          <w:lang w:val="en-US"/>
        </w:rPr>
        <w:t>Mg</w:t>
      </w:r>
      <w:r w:rsidRPr="00967B5A">
        <w:rPr>
          <w:i/>
        </w:rPr>
        <w:t xml:space="preserve">  </w:t>
      </w:r>
      <w:r w:rsidR="00BD561F">
        <w:rPr>
          <w:i/>
        </w:rPr>
        <w:t xml:space="preserve">             </w:t>
      </w:r>
      <w:r w:rsidR="009E32A6">
        <w:rPr>
          <w:i/>
        </w:rPr>
        <w:t xml:space="preserve">  </w:t>
      </w:r>
      <w:r w:rsidR="00A52C37">
        <w:rPr>
          <w:i/>
        </w:rPr>
        <w:t xml:space="preserve"> </w:t>
      </w:r>
      <w:r w:rsidR="009E32A6">
        <w:t>(3.20</w:t>
      </w:r>
      <w:r w:rsidR="00A52C37" w:rsidRPr="00A52C37">
        <w:t>)</w:t>
      </w:r>
    </w:p>
    <w:p w:rsidR="00BB5EAD" w:rsidRDefault="00BB5EAD" w:rsidP="00BB5EAD">
      <w:pPr>
        <w:pStyle w:val="a3"/>
        <w:tabs>
          <w:tab w:val="left" w:pos="2790"/>
          <w:tab w:val="left" w:pos="3465"/>
        </w:tabs>
        <w:ind w:left="0" w:firstLine="566"/>
        <w:rPr>
          <w:i/>
        </w:rPr>
      </w:pPr>
    </w:p>
    <w:p w:rsidR="00BB5EAD" w:rsidRDefault="00BB5EAD" w:rsidP="00BB5EAD">
      <w:pPr>
        <w:pStyle w:val="a3"/>
        <w:tabs>
          <w:tab w:val="left" w:pos="2790"/>
          <w:tab w:val="left" w:pos="3465"/>
        </w:tabs>
        <w:ind w:left="0" w:firstLine="566"/>
      </w:pPr>
      <w:r>
        <w:t>Определяем</w:t>
      </w:r>
      <w:r>
        <w:rPr>
          <w:spacing w:val="-4"/>
        </w:rPr>
        <w:t xml:space="preserve"> </w:t>
      </w:r>
      <w:r>
        <w:t>мольные</w:t>
      </w:r>
      <w:r>
        <w:rPr>
          <w:spacing w:val="-3"/>
        </w:rPr>
        <w:t xml:space="preserve"> </w:t>
      </w:r>
      <w:r>
        <w:t>доли</w:t>
      </w:r>
      <w:r>
        <w:rPr>
          <w:spacing w:val="-3"/>
        </w:rPr>
        <w:t xml:space="preserve"> </w:t>
      </w:r>
      <w:r>
        <w:t>каждого</w:t>
      </w:r>
      <w:r>
        <w:rPr>
          <w:spacing w:val="-2"/>
        </w:rPr>
        <w:t xml:space="preserve"> </w:t>
      </w:r>
      <w:r>
        <w:t>компонента:</w:t>
      </w:r>
    </w:p>
    <w:p w:rsidR="00BB5EAD" w:rsidRDefault="00BB5EAD" w:rsidP="00BB5EAD">
      <w:pPr>
        <w:pStyle w:val="a3"/>
        <w:ind w:left="0" w:firstLine="566"/>
      </w:pPr>
    </w:p>
    <w:p w:rsidR="00BB5EAD" w:rsidRPr="00A52C37" w:rsidRDefault="00BB5EAD" w:rsidP="00BD561F">
      <w:pPr>
        <w:pStyle w:val="a3"/>
        <w:tabs>
          <w:tab w:val="left" w:pos="2790"/>
          <w:tab w:val="left" w:pos="3465"/>
          <w:tab w:val="left" w:pos="8670"/>
        </w:tabs>
        <w:ind w:left="0" w:firstLine="566"/>
        <w:jc w:val="right"/>
      </w:pPr>
      <w:r>
        <w:t>7,23</w:t>
      </w:r>
      <w:r w:rsidRPr="00967B5A">
        <w:rPr>
          <w:i/>
        </w:rPr>
        <w:t>NH</w:t>
      </w:r>
      <w:r w:rsidRPr="00967B5A">
        <w:rPr>
          <w:i/>
          <w:vertAlign w:val="subscript"/>
        </w:rPr>
        <w:t>4</w:t>
      </w:r>
      <w:r w:rsidRPr="00967B5A">
        <w:rPr>
          <w:i/>
        </w:rPr>
        <w:t>ClO</w:t>
      </w:r>
      <w:r w:rsidRPr="00967B5A">
        <w:rPr>
          <w:i/>
          <w:vertAlign w:val="subscript"/>
        </w:rPr>
        <w:t>4</w:t>
      </w:r>
      <w:r w:rsidRPr="00967B5A">
        <w:t xml:space="preserve"> +</w:t>
      </w:r>
      <w:r>
        <w:rPr>
          <w:vertAlign w:val="subscript"/>
        </w:rPr>
        <w:t xml:space="preserve"> </w:t>
      </w:r>
      <w:r>
        <w:t>0,00</w:t>
      </w:r>
      <w:r w:rsidRPr="00BB5EAD">
        <w:t>45</w:t>
      </w:r>
      <w:r w:rsidRPr="006177DD">
        <w:rPr>
          <w:i/>
        </w:rPr>
        <w:t>C</w:t>
      </w:r>
      <w:r w:rsidRPr="006177DD">
        <w:rPr>
          <w:i/>
          <w:vertAlign w:val="subscript"/>
        </w:rPr>
        <w:t>2</w:t>
      </w:r>
      <w:r w:rsidRPr="006177DD">
        <w:rPr>
          <w:i/>
        </w:rPr>
        <w:t>H</w:t>
      </w:r>
      <w:r w:rsidRPr="006177DD">
        <w:rPr>
          <w:i/>
          <w:vertAlign w:val="subscript"/>
        </w:rPr>
        <w:t>4</w:t>
      </w:r>
      <w:r w:rsidRPr="00967B5A">
        <w:rPr>
          <w:vertAlign w:val="subscript"/>
        </w:rPr>
        <w:t xml:space="preserve"> </w:t>
      </w:r>
      <w:r w:rsidRPr="00967B5A">
        <w:t>+ 4,17</w:t>
      </w:r>
      <w:r w:rsidRPr="006177DD">
        <w:rPr>
          <w:i/>
          <w:lang w:val="en-US"/>
        </w:rPr>
        <w:t>Mg</w:t>
      </w:r>
      <w:r w:rsidR="00BD561F">
        <w:rPr>
          <w:i/>
        </w:rPr>
        <w:t xml:space="preserve">                          </w:t>
      </w:r>
      <w:r w:rsidR="009E32A6">
        <w:rPr>
          <w:i/>
        </w:rPr>
        <w:t xml:space="preserve"> </w:t>
      </w:r>
      <w:r w:rsidR="009E32A6">
        <w:t>(3.21</w:t>
      </w:r>
      <w:r w:rsidR="00A52C37" w:rsidRPr="00A52C37">
        <w:t>)</w:t>
      </w:r>
    </w:p>
    <w:p w:rsidR="00BB5EAD" w:rsidRDefault="00BB5EAD" w:rsidP="00BB5EAD">
      <w:pPr>
        <w:pStyle w:val="a3"/>
        <w:ind w:left="0" w:firstLine="566"/>
        <w:jc w:val="left"/>
      </w:pPr>
    </w:p>
    <w:p w:rsidR="00BB5EAD" w:rsidRDefault="00BB5EAD" w:rsidP="00BB5EAD">
      <w:pPr>
        <w:pStyle w:val="a3"/>
        <w:ind w:left="0" w:firstLine="566"/>
        <w:jc w:val="left"/>
      </w:pPr>
      <w:r>
        <w:t>Рассчитано</w:t>
      </w:r>
      <w:r>
        <w:rPr>
          <w:spacing w:val="-2"/>
        </w:rPr>
        <w:t xml:space="preserve"> </w:t>
      </w:r>
      <w:r>
        <w:t>число</w:t>
      </w:r>
      <w:r>
        <w:rPr>
          <w:spacing w:val="-1"/>
        </w:rPr>
        <w:t xml:space="preserve"> </w:t>
      </w:r>
      <w:r>
        <w:t>моль</w:t>
      </w:r>
      <w:r>
        <w:rPr>
          <w:spacing w:val="-3"/>
        </w:rPr>
        <w:t xml:space="preserve"> </w:t>
      </w:r>
      <w:r>
        <w:t>каждого элемента</w:t>
      </w:r>
      <w:r>
        <w:rPr>
          <w:spacing w:val="-2"/>
        </w:rPr>
        <w:t xml:space="preserve"> </w:t>
      </w:r>
      <w:r>
        <w:t>в</w:t>
      </w:r>
      <w:r>
        <w:rPr>
          <w:spacing w:val="-3"/>
        </w:rPr>
        <w:t xml:space="preserve"> </w:t>
      </w:r>
      <w:r>
        <w:t>смеси:</w:t>
      </w:r>
    </w:p>
    <w:p w:rsidR="00BB5EAD" w:rsidRPr="002864BD" w:rsidRDefault="00BD561F" w:rsidP="00BD561F">
      <w:pPr>
        <w:pStyle w:val="a3"/>
        <w:tabs>
          <w:tab w:val="left" w:pos="8640"/>
        </w:tabs>
        <w:ind w:left="0" w:firstLine="566"/>
        <w:jc w:val="right"/>
        <w:rPr>
          <w:i/>
          <w:sz w:val="27"/>
        </w:rPr>
      </w:pPr>
      <w:r>
        <w:rPr>
          <w:i/>
          <w:sz w:val="27"/>
        </w:rPr>
        <w:t xml:space="preserve">  </w:t>
      </w:r>
      <w:r w:rsidR="00BB5EAD" w:rsidRPr="002864BD">
        <w:rPr>
          <w:i/>
          <w:sz w:val="27"/>
          <w:lang w:val="en-US"/>
        </w:rPr>
        <w:t>C</w:t>
      </w:r>
      <w:r w:rsidR="00BB5EAD" w:rsidRPr="002864BD">
        <w:rPr>
          <w:i/>
          <w:sz w:val="27"/>
          <w:vertAlign w:val="subscript"/>
        </w:rPr>
        <w:t>ч.м</w:t>
      </w:r>
      <w:r w:rsidR="00BB5EAD" w:rsidRPr="002864BD">
        <w:rPr>
          <w:sz w:val="27"/>
        </w:rPr>
        <w:t xml:space="preserve"> =</w:t>
      </w:r>
      <w:r w:rsidR="00BB5EAD">
        <w:rPr>
          <w:sz w:val="27"/>
        </w:rPr>
        <w:t xml:space="preserve"> 0,0045 * 2 = 0,009</w:t>
      </w:r>
      <w:r>
        <w:rPr>
          <w:sz w:val="27"/>
        </w:rPr>
        <w:t xml:space="preserve">                                       </w:t>
      </w:r>
      <w:r w:rsidR="009E32A6">
        <w:rPr>
          <w:sz w:val="27"/>
        </w:rPr>
        <w:t xml:space="preserve"> (3.22</w:t>
      </w:r>
      <w:r w:rsidR="00A52C37">
        <w:rPr>
          <w:sz w:val="27"/>
        </w:rPr>
        <w:t>)</w:t>
      </w:r>
    </w:p>
    <w:p w:rsidR="00BB5EAD" w:rsidRPr="002864BD" w:rsidRDefault="00BB5EAD" w:rsidP="00BD561F">
      <w:pPr>
        <w:pStyle w:val="a3"/>
        <w:ind w:left="0"/>
        <w:jc w:val="center"/>
        <w:rPr>
          <w:i/>
          <w:sz w:val="27"/>
        </w:rPr>
      </w:pPr>
      <w:r w:rsidRPr="002864BD">
        <w:rPr>
          <w:i/>
          <w:sz w:val="27"/>
          <w:lang w:val="en-US"/>
        </w:rPr>
        <w:t>H</w:t>
      </w:r>
      <w:r w:rsidRPr="002864BD">
        <w:rPr>
          <w:i/>
          <w:sz w:val="27"/>
          <w:vertAlign w:val="subscript"/>
        </w:rPr>
        <w:t>ч.м</w:t>
      </w:r>
      <w:r>
        <w:rPr>
          <w:i/>
          <w:sz w:val="27"/>
          <w:vertAlign w:val="subscript"/>
        </w:rPr>
        <w:t xml:space="preserve"> </w:t>
      </w:r>
      <w:r w:rsidRPr="002864BD">
        <w:rPr>
          <w:sz w:val="27"/>
        </w:rPr>
        <w:t>=</w:t>
      </w:r>
      <w:r>
        <w:rPr>
          <w:sz w:val="27"/>
        </w:rPr>
        <w:t xml:space="preserve"> 7,23 * 4 + 0,0045 * 4 = 28,94</w:t>
      </w:r>
    </w:p>
    <w:p w:rsidR="00BB5EAD" w:rsidRPr="00A87556" w:rsidRDefault="00BB5EAD" w:rsidP="00BD561F">
      <w:pPr>
        <w:pStyle w:val="a3"/>
        <w:ind w:left="0"/>
        <w:jc w:val="center"/>
        <w:rPr>
          <w:i/>
          <w:sz w:val="27"/>
        </w:rPr>
      </w:pPr>
      <w:r w:rsidRPr="002864BD">
        <w:rPr>
          <w:i/>
          <w:sz w:val="27"/>
          <w:lang w:val="en-US"/>
        </w:rPr>
        <w:t>O</w:t>
      </w:r>
      <w:r w:rsidRPr="002864BD">
        <w:rPr>
          <w:i/>
          <w:sz w:val="27"/>
          <w:vertAlign w:val="subscript"/>
        </w:rPr>
        <w:t>ч.м</w:t>
      </w:r>
      <w:r>
        <w:rPr>
          <w:i/>
          <w:sz w:val="27"/>
          <w:vertAlign w:val="subscript"/>
        </w:rPr>
        <w:t xml:space="preserve"> </w:t>
      </w:r>
      <w:r w:rsidRPr="002864BD">
        <w:rPr>
          <w:sz w:val="27"/>
        </w:rPr>
        <w:t>=</w:t>
      </w:r>
      <w:r>
        <w:rPr>
          <w:sz w:val="27"/>
        </w:rPr>
        <w:t xml:space="preserve"> 7,23 * 3 = </w:t>
      </w:r>
      <w:r w:rsidRPr="00A87556">
        <w:rPr>
          <w:sz w:val="27"/>
        </w:rPr>
        <w:t>21,69</w:t>
      </w:r>
    </w:p>
    <w:p w:rsidR="00BB5EAD" w:rsidRPr="00A87556" w:rsidRDefault="00BB5EAD" w:rsidP="00BD561F">
      <w:pPr>
        <w:pStyle w:val="a3"/>
        <w:ind w:left="0"/>
        <w:jc w:val="center"/>
        <w:rPr>
          <w:sz w:val="27"/>
        </w:rPr>
      </w:pPr>
      <w:r w:rsidRPr="002864BD">
        <w:rPr>
          <w:i/>
          <w:sz w:val="27"/>
          <w:lang w:val="en-US"/>
        </w:rPr>
        <w:t>N</w:t>
      </w:r>
      <w:r w:rsidRPr="002864BD">
        <w:rPr>
          <w:i/>
          <w:sz w:val="27"/>
          <w:vertAlign w:val="subscript"/>
        </w:rPr>
        <w:t>ч.м</w:t>
      </w:r>
      <w:r>
        <w:rPr>
          <w:i/>
          <w:sz w:val="27"/>
          <w:vertAlign w:val="subscript"/>
        </w:rPr>
        <w:t xml:space="preserve"> </w:t>
      </w:r>
      <w:r w:rsidRPr="002864BD">
        <w:rPr>
          <w:sz w:val="27"/>
        </w:rPr>
        <w:t>=</w:t>
      </w:r>
      <w:r>
        <w:rPr>
          <w:sz w:val="27"/>
        </w:rPr>
        <w:t xml:space="preserve"> 7,23 * 2 = </w:t>
      </w:r>
      <w:r w:rsidRPr="00A87556">
        <w:rPr>
          <w:sz w:val="27"/>
        </w:rPr>
        <w:t>14,46</w:t>
      </w:r>
    </w:p>
    <w:p w:rsidR="00BB5EAD" w:rsidRPr="00A87556" w:rsidRDefault="00BB5EAD" w:rsidP="00BD561F">
      <w:pPr>
        <w:pStyle w:val="a3"/>
        <w:ind w:left="0"/>
        <w:jc w:val="center"/>
        <w:rPr>
          <w:sz w:val="27"/>
        </w:rPr>
      </w:pPr>
      <w:r w:rsidRPr="000F130F">
        <w:rPr>
          <w:i/>
          <w:sz w:val="27"/>
          <w:lang w:val="en-US"/>
        </w:rPr>
        <w:t>Cl</w:t>
      </w:r>
      <w:r w:rsidRPr="000F130F">
        <w:rPr>
          <w:i/>
          <w:sz w:val="27"/>
          <w:vertAlign w:val="subscript"/>
        </w:rPr>
        <w:t xml:space="preserve">ч.м </w:t>
      </w:r>
      <w:r w:rsidRPr="000F130F">
        <w:rPr>
          <w:i/>
          <w:sz w:val="27"/>
        </w:rPr>
        <w:t>=</w:t>
      </w:r>
      <w:r>
        <w:rPr>
          <w:sz w:val="27"/>
        </w:rPr>
        <w:t>7,23</w:t>
      </w:r>
      <w:r w:rsidRPr="00A87556">
        <w:rPr>
          <w:sz w:val="27"/>
        </w:rPr>
        <w:t xml:space="preserve"> * 1 = </w:t>
      </w:r>
      <w:r>
        <w:rPr>
          <w:sz w:val="27"/>
        </w:rPr>
        <w:t>7,23</w:t>
      </w:r>
    </w:p>
    <w:p w:rsidR="00BB5EAD" w:rsidRPr="002864BD" w:rsidRDefault="00BB5EAD" w:rsidP="00BD561F">
      <w:pPr>
        <w:pStyle w:val="a3"/>
        <w:ind w:left="0"/>
        <w:jc w:val="center"/>
        <w:rPr>
          <w:i/>
          <w:sz w:val="27"/>
        </w:rPr>
      </w:pPr>
      <w:r w:rsidRPr="002864BD">
        <w:rPr>
          <w:i/>
          <w:sz w:val="27"/>
          <w:lang w:val="en-US"/>
        </w:rPr>
        <w:t>Mg</w:t>
      </w:r>
      <w:r w:rsidRPr="002864BD">
        <w:rPr>
          <w:i/>
          <w:sz w:val="27"/>
          <w:vertAlign w:val="subscript"/>
        </w:rPr>
        <w:t>ч.м</w:t>
      </w:r>
      <w:r>
        <w:rPr>
          <w:i/>
          <w:sz w:val="27"/>
          <w:vertAlign w:val="subscript"/>
        </w:rPr>
        <w:t xml:space="preserve"> </w:t>
      </w:r>
      <w:r w:rsidRPr="002864BD">
        <w:rPr>
          <w:sz w:val="27"/>
        </w:rPr>
        <w:t>=</w:t>
      </w:r>
      <w:r>
        <w:rPr>
          <w:sz w:val="27"/>
        </w:rPr>
        <w:t xml:space="preserve"> 4,17 * 1 = 4,17</w:t>
      </w:r>
    </w:p>
    <w:p w:rsidR="00BB5EAD" w:rsidRDefault="00BB5EAD" w:rsidP="00BB5EAD">
      <w:pPr>
        <w:pStyle w:val="a3"/>
        <w:ind w:left="0" w:firstLine="566"/>
        <w:jc w:val="left"/>
        <w:rPr>
          <w:sz w:val="27"/>
        </w:rPr>
      </w:pPr>
    </w:p>
    <w:p w:rsidR="00BB5EAD" w:rsidRPr="006036FF" w:rsidRDefault="00BB5EAD" w:rsidP="00BB5EAD">
      <w:pPr>
        <w:pStyle w:val="a3"/>
        <w:ind w:left="0" w:firstLine="566"/>
        <w:jc w:val="left"/>
      </w:pPr>
      <w:r w:rsidRPr="006036FF">
        <w:rPr>
          <w:i/>
          <w:lang w:val="en-US"/>
        </w:rPr>
        <w:t>C</w:t>
      </w:r>
      <w:r w:rsidRPr="006036FF">
        <w:rPr>
          <w:i/>
          <w:vertAlign w:val="subscript"/>
        </w:rPr>
        <w:t>ч.м</w:t>
      </w:r>
      <w:r w:rsidRPr="006036FF">
        <w:rPr>
          <w:i/>
        </w:rPr>
        <w:t xml:space="preserve"> = </w:t>
      </w:r>
      <w:r w:rsidRPr="006036FF">
        <w:rPr>
          <w:i/>
          <w:lang w:val="en-US"/>
        </w:rPr>
        <w:t>a</w:t>
      </w:r>
      <w:r w:rsidRPr="006036FF">
        <w:rPr>
          <w:i/>
        </w:rPr>
        <w:t xml:space="preserve">, </w:t>
      </w:r>
      <w:r w:rsidRPr="006036FF">
        <w:rPr>
          <w:i/>
          <w:lang w:val="en-US"/>
        </w:rPr>
        <w:t>H</w:t>
      </w:r>
      <w:r w:rsidRPr="006036FF">
        <w:rPr>
          <w:i/>
          <w:vertAlign w:val="subscript"/>
        </w:rPr>
        <w:t xml:space="preserve">ч.м </w:t>
      </w:r>
      <w:r w:rsidRPr="006036FF">
        <w:rPr>
          <w:i/>
        </w:rPr>
        <w:t xml:space="preserve">= </w:t>
      </w:r>
      <w:r w:rsidRPr="006036FF">
        <w:rPr>
          <w:i/>
          <w:lang w:val="en-US"/>
        </w:rPr>
        <w:t>b</w:t>
      </w:r>
      <w:r w:rsidRPr="006036FF">
        <w:rPr>
          <w:i/>
        </w:rPr>
        <w:t xml:space="preserve">, </w:t>
      </w:r>
      <w:r w:rsidRPr="006036FF">
        <w:rPr>
          <w:i/>
          <w:lang w:val="en-US"/>
        </w:rPr>
        <w:t>O</w:t>
      </w:r>
      <w:r w:rsidRPr="006036FF">
        <w:rPr>
          <w:i/>
          <w:vertAlign w:val="subscript"/>
        </w:rPr>
        <w:t xml:space="preserve">ч.м </w:t>
      </w:r>
      <w:r w:rsidRPr="006036FF">
        <w:rPr>
          <w:i/>
        </w:rPr>
        <w:t xml:space="preserve">= </w:t>
      </w:r>
      <w:r w:rsidRPr="006036FF">
        <w:rPr>
          <w:i/>
          <w:lang w:val="en-US"/>
        </w:rPr>
        <w:t>c</w:t>
      </w:r>
      <w:r w:rsidRPr="006036FF">
        <w:rPr>
          <w:i/>
        </w:rPr>
        <w:t xml:space="preserve">, </w:t>
      </w:r>
      <w:r w:rsidRPr="006036FF">
        <w:rPr>
          <w:i/>
          <w:sz w:val="27"/>
          <w:lang w:val="en-US"/>
        </w:rPr>
        <w:t>N</w:t>
      </w:r>
      <w:r w:rsidRPr="006036FF">
        <w:rPr>
          <w:i/>
          <w:sz w:val="27"/>
          <w:vertAlign w:val="subscript"/>
        </w:rPr>
        <w:t xml:space="preserve">ч.м </w:t>
      </w:r>
      <w:r w:rsidRPr="006036FF">
        <w:rPr>
          <w:i/>
          <w:sz w:val="27"/>
        </w:rPr>
        <w:t xml:space="preserve">= </w:t>
      </w:r>
      <w:r w:rsidRPr="006036FF">
        <w:rPr>
          <w:i/>
          <w:sz w:val="27"/>
          <w:lang w:val="en-US"/>
        </w:rPr>
        <w:t>d</w:t>
      </w:r>
      <w:r w:rsidRPr="006036FF">
        <w:rPr>
          <w:i/>
          <w:sz w:val="27"/>
        </w:rPr>
        <w:t xml:space="preserve">, </w:t>
      </w:r>
      <w:r>
        <w:rPr>
          <w:i/>
          <w:sz w:val="27"/>
          <w:lang w:val="en-US"/>
        </w:rPr>
        <w:t>Cl</w:t>
      </w:r>
      <w:r w:rsidRPr="006036FF">
        <w:rPr>
          <w:i/>
          <w:sz w:val="27"/>
          <w:vertAlign w:val="subscript"/>
        </w:rPr>
        <w:t xml:space="preserve">ч.м </w:t>
      </w:r>
      <w:r w:rsidRPr="006036FF">
        <w:rPr>
          <w:i/>
          <w:sz w:val="27"/>
        </w:rPr>
        <w:t xml:space="preserve">= </w:t>
      </w:r>
      <w:r w:rsidRPr="006036FF">
        <w:rPr>
          <w:i/>
          <w:sz w:val="27"/>
          <w:lang w:val="en-US"/>
        </w:rPr>
        <w:t>e</w:t>
      </w:r>
      <w:r w:rsidRPr="00A87556">
        <w:rPr>
          <w:i/>
          <w:sz w:val="27"/>
        </w:rPr>
        <w:t xml:space="preserve">, </w:t>
      </w:r>
      <w:r>
        <w:rPr>
          <w:i/>
          <w:sz w:val="27"/>
          <w:lang w:val="en-US"/>
        </w:rPr>
        <w:t>Mg</w:t>
      </w:r>
      <w:r w:rsidRPr="00A87556">
        <w:rPr>
          <w:i/>
          <w:sz w:val="27"/>
        </w:rPr>
        <w:t>=</w:t>
      </w:r>
      <w:r>
        <w:rPr>
          <w:i/>
          <w:sz w:val="27"/>
          <w:lang w:val="en-US"/>
        </w:rPr>
        <w:t>f</w:t>
      </w:r>
      <w:r w:rsidRPr="006036FF">
        <w:rPr>
          <w:sz w:val="27"/>
        </w:rPr>
        <w:t xml:space="preserve">, </w:t>
      </w:r>
      <w:r>
        <w:rPr>
          <w:sz w:val="27"/>
        </w:rPr>
        <w:t xml:space="preserve">тогда получаем брутто формулу: </w:t>
      </w:r>
      <w:r>
        <w:rPr>
          <w:sz w:val="27"/>
          <w:lang w:val="en-US"/>
        </w:rPr>
        <w:t>C</w:t>
      </w:r>
      <w:r>
        <w:rPr>
          <w:sz w:val="27"/>
          <w:vertAlign w:val="subscript"/>
        </w:rPr>
        <w:t>0,009</w:t>
      </w:r>
      <w:r w:rsidRPr="006036FF">
        <w:rPr>
          <w:sz w:val="27"/>
          <w:lang w:val="en-US"/>
        </w:rPr>
        <w:t>H</w:t>
      </w:r>
      <w:r>
        <w:rPr>
          <w:sz w:val="27"/>
          <w:vertAlign w:val="subscript"/>
        </w:rPr>
        <w:t>28,94</w:t>
      </w:r>
      <w:r>
        <w:rPr>
          <w:sz w:val="27"/>
          <w:lang w:val="en-US"/>
        </w:rPr>
        <w:t>O</w:t>
      </w:r>
      <w:r>
        <w:rPr>
          <w:sz w:val="27"/>
          <w:vertAlign w:val="subscript"/>
        </w:rPr>
        <w:t>21,69</w:t>
      </w:r>
      <w:r>
        <w:rPr>
          <w:sz w:val="27"/>
          <w:lang w:val="en-US"/>
        </w:rPr>
        <w:t>N</w:t>
      </w:r>
      <w:r>
        <w:rPr>
          <w:sz w:val="27"/>
          <w:vertAlign w:val="subscript"/>
        </w:rPr>
        <w:t>14,46</w:t>
      </w:r>
      <w:r w:rsidRPr="00A87556">
        <w:rPr>
          <w:sz w:val="27"/>
        </w:rPr>
        <w:t>Cl</w:t>
      </w:r>
      <w:r w:rsidRPr="00A87556">
        <w:rPr>
          <w:sz w:val="27"/>
          <w:vertAlign w:val="subscript"/>
        </w:rPr>
        <w:t>7,23</w:t>
      </w:r>
      <w:r>
        <w:rPr>
          <w:sz w:val="27"/>
          <w:lang w:val="en-US"/>
        </w:rPr>
        <w:t>Mg</w:t>
      </w:r>
      <w:r w:rsidRPr="006036FF">
        <w:rPr>
          <w:sz w:val="27"/>
          <w:vertAlign w:val="subscript"/>
        </w:rPr>
        <w:t>4,17</w:t>
      </w:r>
    </w:p>
    <w:p w:rsidR="00BB5EAD" w:rsidRPr="006036FF" w:rsidRDefault="00BB5EAD" w:rsidP="00BB5EAD">
      <w:pPr>
        <w:pStyle w:val="a3"/>
        <w:ind w:left="0" w:firstLine="566"/>
        <w:jc w:val="left"/>
        <w:rPr>
          <w:sz w:val="27"/>
        </w:rPr>
      </w:pPr>
    </w:p>
    <w:p w:rsidR="00BB5EAD" w:rsidRDefault="00BB5EAD" w:rsidP="00BB5EAD">
      <w:pPr>
        <w:pStyle w:val="a3"/>
        <w:ind w:left="0" w:firstLine="566"/>
        <w:jc w:val="left"/>
      </w:pPr>
      <w:r>
        <w:t>Кислородный</w:t>
      </w:r>
      <w:r>
        <w:rPr>
          <w:spacing w:val="-4"/>
        </w:rPr>
        <w:t xml:space="preserve"> </w:t>
      </w:r>
      <w:r>
        <w:t>баланс</w:t>
      </w:r>
      <w:r>
        <w:rPr>
          <w:spacing w:val="-1"/>
        </w:rPr>
        <w:t xml:space="preserve"> </w:t>
      </w:r>
      <w:r>
        <w:t>(КБ)</w:t>
      </w:r>
      <w:r>
        <w:rPr>
          <w:spacing w:val="-1"/>
        </w:rPr>
        <w:t xml:space="preserve"> </w:t>
      </w:r>
      <w:r>
        <w:t>рассчитывался</w:t>
      </w:r>
      <w:r>
        <w:rPr>
          <w:spacing w:val="-1"/>
        </w:rPr>
        <w:t xml:space="preserve"> </w:t>
      </w:r>
      <w:r>
        <w:t>по</w:t>
      </w:r>
      <w:r>
        <w:rPr>
          <w:spacing w:val="-3"/>
        </w:rPr>
        <w:t xml:space="preserve"> </w:t>
      </w:r>
      <w:r>
        <w:t>формуле:</w:t>
      </w:r>
    </w:p>
    <w:p w:rsidR="00BB5EAD" w:rsidRDefault="00BB5EAD" w:rsidP="00BB5EAD">
      <w:pPr>
        <w:pStyle w:val="a3"/>
        <w:ind w:left="0"/>
        <w:jc w:val="left"/>
      </w:pPr>
    </w:p>
    <w:tbl>
      <w:tblPr>
        <w:tblStyle w:val="af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224"/>
        <w:gridCol w:w="324"/>
        <w:gridCol w:w="4507"/>
        <w:gridCol w:w="1021"/>
        <w:gridCol w:w="1109"/>
      </w:tblGrid>
      <w:tr w:rsidR="00A52C37" w:rsidTr="009E32A6">
        <w:tc>
          <w:tcPr>
            <w:tcW w:w="562" w:type="dxa"/>
            <w:vMerge w:val="restart"/>
            <w:vAlign w:val="center"/>
          </w:tcPr>
          <w:p w:rsidR="00A52C37" w:rsidRPr="007A0744" w:rsidRDefault="00A52C37" w:rsidP="00BB5EAD">
            <w:pPr>
              <w:pStyle w:val="a3"/>
              <w:ind w:left="0"/>
              <w:jc w:val="left"/>
              <w:rPr>
                <w:sz w:val="19"/>
                <w:szCs w:val="19"/>
              </w:rPr>
            </w:pPr>
            <w:r w:rsidRPr="007A0744">
              <w:rPr>
                <w:sz w:val="19"/>
                <w:szCs w:val="19"/>
              </w:rPr>
              <w:t>КБ=</w:t>
            </w:r>
          </w:p>
        </w:tc>
        <w:tc>
          <w:tcPr>
            <w:tcW w:w="2224"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c-</w:t>
            </w:r>
            <w:r w:rsidRPr="007A0744">
              <w:rPr>
                <w:sz w:val="19"/>
                <w:szCs w:val="19"/>
                <w:u w:val="single"/>
              </w:rPr>
              <w:t>(</w:t>
            </w:r>
            <w:r w:rsidRPr="007A0744">
              <w:rPr>
                <w:sz w:val="19"/>
                <w:szCs w:val="19"/>
                <w:u w:val="single"/>
                <w:lang w:val="en-US"/>
              </w:rPr>
              <w:t>2a+b/2+d/2+</w:t>
            </w:r>
            <w:r>
              <w:rPr>
                <w:sz w:val="19"/>
                <w:szCs w:val="19"/>
                <w:u w:val="single"/>
                <w:lang w:val="en-US"/>
              </w:rPr>
              <w:t>e+3f</w:t>
            </w:r>
            <w:r w:rsidRPr="007A0744">
              <w:rPr>
                <w:sz w:val="19"/>
                <w:szCs w:val="19"/>
                <w:u w:val="single"/>
                <w:lang w:val="en-US"/>
              </w:rPr>
              <w:t>/2)16</w:t>
            </w:r>
          </w:p>
        </w:tc>
        <w:tc>
          <w:tcPr>
            <w:tcW w:w="324" w:type="dxa"/>
            <w:vMerge w:val="restart"/>
            <w:vAlign w:val="center"/>
          </w:tcPr>
          <w:p w:rsidR="00A52C37" w:rsidRPr="007A0744" w:rsidRDefault="00A52C37" w:rsidP="00BB5EAD">
            <w:pPr>
              <w:pStyle w:val="a3"/>
              <w:ind w:left="0"/>
              <w:jc w:val="left"/>
              <w:rPr>
                <w:sz w:val="19"/>
                <w:szCs w:val="19"/>
              </w:rPr>
            </w:pPr>
            <w:r w:rsidRPr="007A0744">
              <w:rPr>
                <w:sz w:val="19"/>
                <w:szCs w:val="19"/>
              </w:rPr>
              <w:t>=</w:t>
            </w:r>
          </w:p>
        </w:tc>
        <w:tc>
          <w:tcPr>
            <w:tcW w:w="4507"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w:t>
            </w:r>
            <w:r>
              <w:rPr>
                <w:sz w:val="19"/>
                <w:szCs w:val="19"/>
                <w:u w:val="single"/>
                <w:lang w:val="en-US"/>
              </w:rPr>
              <w:t>21</w:t>
            </w:r>
            <w:r>
              <w:rPr>
                <w:sz w:val="19"/>
                <w:szCs w:val="19"/>
                <w:u w:val="single"/>
              </w:rPr>
              <w:t>,69-(2*0,0</w:t>
            </w:r>
            <w:r w:rsidRPr="007A0744">
              <w:rPr>
                <w:sz w:val="19"/>
                <w:szCs w:val="19"/>
                <w:u w:val="single"/>
              </w:rPr>
              <w:t>09</w:t>
            </w:r>
            <w:r>
              <w:rPr>
                <w:sz w:val="19"/>
                <w:szCs w:val="19"/>
                <w:u w:val="single"/>
              </w:rPr>
              <w:t>+28,94</w:t>
            </w:r>
            <w:r w:rsidRPr="007A0744">
              <w:rPr>
                <w:sz w:val="19"/>
                <w:szCs w:val="19"/>
                <w:u w:val="single"/>
              </w:rPr>
              <w:t>/2+</w:t>
            </w:r>
            <w:r>
              <w:rPr>
                <w:sz w:val="19"/>
                <w:szCs w:val="19"/>
                <w:u w:val="single"/>
                <w:lang w:val="en-US"/>
              </w:rPr>
              <w:t>14,46</w:t>
            </w:r>
            <w:r w:rsidRPr="007A0744">
              <w:rPr>
                <w:sz w:val="19"/>
                <w:szCs w:val="19"/>
                <w:u w:val="single"/>
                <w:lang w:val="en-US"/>
              </w:rPr>
              <w:t>/2+</w:t>
            </w:r>
            <w:r>
              <w:rPr>
                <w:sz w:val="19"/>
                <w:szCs w:val="19"/>
                <w:u w:val="single"/>
                <w:lang w:val="en-US"/>
              </w:rPr>
              <w:t>7,23+</w:t>
            </w:r>
            <w:r w:rsidRPr="007A0744">
              <w:rPr>
                <w:sz w:val="19"/>
                <w:szCs w:val="19"/>
                <w:u w:val="single"/>
              </w:rPr>
              <w:t>3*4,17/2</w:t>
            </w:r>
            <w:r w:rsidRPr="007A0744">
              <w:rPr>
                <w:sz w:val="19"/>
                <w:szCs w:val="19"/>
                <w:u w:val="single"/>
                <w:lang w:val="en-US"/>
              </w:rPr>
              <w:t>)16</w:t>
            </w:r>
          </w:p>
        </w:tc>
        <w:tc>
          <w:tcPr>
            <w:tcW w:w="1021" w:type="dxa"/>
            <w:vMerge w:val="restart"/>
            <w:vAlign w:val="center"/>
          </w:tcPr>
          <w:p w:rsidR="00A52C37" w:rsidRPr="007A0744" w:rsidRDefault="00A52C37" w:rsidP="00BB5EAD">
            <w:pPr>
              <w:pStyle w:val="a3"/>
              <w:ind w:left="0"/>
              <w:jc w:val="left"/>
              <w:rPr>
                <w:sz w:val="19"/>
                <w:szCs w:val="19"/>
              </w:rPr>
            </w:pPr>
            <w:r w:rsidRPr="007A0744">
              <w:rPr>
                <w:sz w:val="19"/>
                <w:szCs w:val="19"/>
              </w:rPr>
              <w:t>=</w:t>
            </w:r>
            <w:r>
              <w:rPr>
                <w:sz w:val="19"/>
                <w:szCs w:val="19"/>
                <w:lang w:val="en-US"/>
              </w:rPr>
              <w:t xml:space="preserve"> -0,23</w:t>
            </w:r>
            <w:r w:rsidRPr="007A0744">
              <w:rPr>
                <w:sz w:val="19"/>
                <w:szCs w:val="19"/>
              </w:rPr>
              <w:t>%</w:t>
            </w:r>
          </w:p>
        </w:tc>
        <w:tc>
          <w:tcPr>
            <w:tcW w:w="1109" w:type="dxa"/>
            <w:vMerge w:val="restart"/>
            <w:vAlign w:val="center"/>
          </w:tcPr>
          <w:p w:rsidR="00A52C37" w:rsidRPr="00A52C37" w:rsidRDefault="009E32A6" w:rsidP="00A52C37">
            <w:pPr>
              <w:pStyle w:val="a3"/>
              <w:ind w:left="0"/>
              <w:jc w:val="right"/>
            </w:pPr>
            <w:r>
              <w:t>(3.23</w:t>
            </w:r>
            <w:r w:rsidR="00A52C37" w:rsidRPr="00A52C37">
              <w:t>)</w:t>
            </w:r>
          </w:p>
        </w:tc>
      </w:tr>
      <w:tr w:rsidR="00A52C37" w:rsidTr="009E32A6">
        <w:tc>
          <w:tcPr>
            <w:tcW w:w="562" w:type="dxa"/>
            <w:vMerge/>
          </w:tcPr>
          <w:p w:rsidR="00A52C37" w:rsidRDefault="00A52C37" w:rsidP="00BB5EAD">
            <w:pPr>
              <w:pStyle w:val="a3"/>
              <w:ind w:left="0"/>
              <w:jc w:val="left"/>
            </w:pPr>
          </w:p>
        </w:tc>
        <w:tc>
          <w:tcPr>
            <w:tcW w:w="2224"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324" w:type="dxa"/>
            <w:vMerge/>
          </w:tcPr>
          <w:p w:rsidR="00A52C37" w:rsidRPr="00E031C1" w:rsidRDefault="00A52C37" w:rsidP="00BB5EAD">
            <w:pPr>
              <w:pStyle w:val="a3"/>
              <w:ind w:left="0"/>
              <w:jc w:val="left"/>
              <w:rPr>
                <w:sz w:val="20"/>
                <w:szCs w:val="20"/>
              </w:rPr>
            </w:pPr>
          </w:p>
        </w:tc>
        <w:tc>
          <w:tcPr>
            <w:tcW w:w="4507"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1021" w:type="dxa"/>
            <w:vMerge/>
          </w:tcPr>
          <w:p w:rsidR="00A52C37" w:rsidRPr="00E031C1" w:rsidRDefault="00A52C37" w:rsidP="00BB5EAD">
            <w:pPr>
              <w:pStyle w:val="a3"/>
              <w:ind w:left="0"/>
              <w:jc w:val="left"/>
              <w:rPr>
                <w:sz w:val="20"/>
                <w:szCs w:val="20"/>
              </w:rPr>
            </w:pPr>
          </w:p>
        </w:tc>
        <w:tc>
          <w:tcPr>
            <w:tcW w:w="1109" w:type="dxa"/>
            <w:vMerge/>
          </w:tcPr>
          <w:p w:rsidR="00A52C37" w:rsidRPr="00E031C1" w:rsidRDefault="00A52C37" w:rsidP="00BB5EAD">
            <w:pPr>
              <w:pStyle w:val="a3"/>
              <w:ind w:left="0"/>
              <w:jc w:val="left"/>
              <w:rPr>
                <w:sz w:val="20"/>
                <w:szCs w:val="20"/>
              </w:rPr>
            </w:pPr>
          </w:p>
        </w:tc>
      </w:tr>
      <w:tr w:rsidR="00FF3018" w:rsidTr="009E32A6">
        <w:tc>
          <w:tcPr>
            <w:tcW w:w="562" w:type="dxa"/>
          </w:tcPr>
          <w:p w:rsidR="00FF3018" w:rsidRDefault="00FF3018" w:rsidP="00BB5EAD">
            <w:pPr>
              <w:pStyle w:val="a3"/>
              <w:ind w:left="0"/>
              <w:jc w:val="left"/>
            </w:pPr>
          </w:p>
        </w:tc>
        <w:tc>
          <w:tcPr>
            <w:tcW w:w="2224" w:type="dxa"/>
          </w:tcPr>
          <w:p w:rsidR="00FF3018" w:rsidRPr="00E031C1" w:rsidRDefault="00FF3018" w:rsidP="00BB5EAD">
            <w:pPr>
              <w:pStyle w:val="a3"/>
              <w:ind w:left="0"/>
              <w:jc w:val="center"/>
              <w:rPr>
                <w:sz w:val="20"/>
                <w:szCs w:val="20"/>
              </w:rPr>
            </w:pPr>
          </w:p>
        </w:tc>
        <w:tc>
          <w:tcPr>
            <w:tcW w:w="324" w:type="dxa"/>
          </w:tcPr>
          <w:p w:rsidR="00FF3018" w:rsidRPr="00E031C1" w:rsidRDefault="00FF3018" w:rsidP="00BB5EAD">
            <w:pPr>
              <w:pStyle w:val="a3"/>
              <w:ind w:left="0"/>
              <w:jc w:val="left"/>
              <w:rPr>
                <w:sz w:val="20"/>
                <w:szCs w:val="20"/>
              </w:rPr>
            </w:pPr>
          </w:p>
        </w:tc>
        <w:tc>
          <w:tcPr>
            <w:tcW w:w="4507" w:type="dxa"/>
          </w:tcPr>
          <w:p w:rsidR="00FF3018" w:rsidRPr="00E031C1" w:rsidRDefault="00FF3018" w:rsidP="00BB5EAD">
            <w:pPr>
              <w:pStyle w:val="a3"/>
              <w:ind w:left="0"/>
              <w:jc w:val="center"/>
              <w:rPr>
                <w:sz w:val="20"/>
                <w:szCs w:val="20"/>
              </w:rPr>
            </w:pPr>
          </w:p>
        </w:tc>
        <w:tc>
          <w:tcPr>
            <w:tcW w:w="1021" w:type="dxa"/>
          </w:tcPr>
          <w:p w:rsidR="00FF3018" w:rsidRPr="00E031C1" w:rsidRDefault="00FF3018" w:rsidP="00BB5EAD">
            <w:pPr>
              <w:pStyle w:val="a3"/>
              <w:ind w:left="0"/>
              <w:jc w:val="left"/>
              <w:rPr>
                <w:sz w:val="20"/>
                <w:szCs w:val="20"/>
              </w:rPr>
            </w:pPr>
          </w:p>
        </w:tc>
        <w:tc>
          <w:tcPr>
            <w:tcW w:w="1109" w:type="dxa"/>
          </w:tcPr>
          <w:p w:rsidR="00FF3018" w:rsidRPr="00E031C1" w:rsidRDefault="00FF3018" w:rsidP="00BB5EAD">
            <w:pPr>
              <w:pStyle w:val="a3"/>
              <w:ind w:left="0"/>
              <w:jc w:val="left"/>
              <w:rPr>
                <w:sz w:val="20"/>
                <w:szCs w:val="20"/>
              </w:rPr>
            </w:pPr>
          </w:p>
        </w:tc>
      </w:tr>
    </w:tbl>
    <w:p w:rsidR="00BB5EAD" w:rsidRPr="00DC0B2F" w:rsidRDefault="00BB5EAD" w:rsidP="00BB5EAD">
      <w:pPr>
        <w:pStyle w:val="a3"/>
        <w:ind w:left="0" w:firstLine="708"/>
      </w:pPr>
      <w:r>
        <w:t xml:space="preserve">В обоих составах кислородный баланс близок к нулю. В составе </w:t>
      </w:r>
      <w:r w:rsidR="0041504B">
        <w:t>НА, ПЭ</w:t>
      </w:r>
      <w:r>
        <w:rPr>
          <w:spacing w:val="25"/>
        </w:rPr>
        <w:t xml:space="preserve"> </w:t>
      </w:r>
      <w:r>
        <w:t>порошок</w:t>
      </w:r>
      <w:r>
        <w:rPr>
          <w:spacing w:val="26"/>
        </w:rPr>
        <w:t xml:space="preserve"> </w:t>
      </w:r>
      <w:r w:rsidR="0041504B">
        <w:t>Mg</w:t>
      </w:r>
      <w:r>
        <w:t xml:space="preserve"> марки МПФ-1 кислородный баланс равен -0,11% с незначительным недостатком. Для состава </w:t>
      </w:r>
      <w:r w:rsidR="0041504B">
        <w:t>ПХА</w:t>
      </w:r>
      <w:r>
        <w:t>,</w:t>
      </w:r>
      <w:r>
        <w:rPr>
          <w:spacing w:val="28"/>
        </w:rPr>
        <w:t xml:space="preserve"> </w:t>
      </w:r>
      <w:r w:rsidR="0041504B">
        <w:t>ПЭ,</w:t>
      </w:r>
      <w:r>
        <w:rPr>
          <w:spacing w:val="24"/>
        </w:rPr>
        <w:t xml:space="preserve"> </w:t>
      </w:r>
      <w:r>
        <w:t>порошок</w:t>
      </w:r>
      <w:r>
        <w:rPr>
          <w:spacing w:val="26"/>
        </w:rPr>
        <w:t xml:space="preserve"> </w:t>
      </w:r>
      <w:r w:rsidR="0041504B">
        <w:t>Mg</w:t>
      </w:r>
      <w:r>
        <w:t xml:space="preserve"> марки МПФ-1 кислородный баланс равен -0,23% также с незначительным недостатком кислорода. </w:t>
      </w:r>
    </w:p>
    <w:p w:rsidR="00BB5EAD" w:rsidRDefault="00BB5EAD" w:rsidP="00BB5EAD">
      <w:pPr>
        <w:pStyle w:val="a3"/>
        <w:tabs>
          <w:tab w:val="left" w:pos="9356"/>
          <w:tab w:val="left" w:pos="9498"/>
        </w:tabs>
        <w:ind w:left="0"/>
        <w:rPr>
          <w:b/>
        </w:rPr>
      </w:pPr>
    </w:p>
    <w:p w:rsidR="00925998" w:rsidRDefault="008D09C8" w:rsidP="009429D9">
      <w:pPr>
        <w:pStyle w:val="a3"/>
        <w:tabs>
          <w:tab w:val="left" w:pos="9356"/>
          <w:tab w:val="left" w:pos="9498"/>
        </w:tabs>
        <w:ind w:left="0" w:firstLine="567"/>
      </w:pPr>
      <w:r w:rsidRPr="004721D6">
        <w:t>3</w:t>
      </w:r>
      <w:r>
        <w:t>.2.</w:t>
      </w:r>
      <w:r w:rsidRPr="008D09C8">
        <w:t>5</w:t>
      </w:r>
      <w:r>
        <w:t xml:space="preserve"> </w:t>
      </w:r>
      <w:r w:rsidR="001D7117" w:rsidRPr="008D09C8">
        <w:t>Идентификация продуктов сгорания газогенераторных составов на основе НА, ПХА методом хроматографического анализа</w:t>
      </w:r>
    </w:p>
    <w:p w:rsidR="00FF3018" w:rsidRDefault="00FF3018" w:rsidP="00925998">
      <w:pPr>
        <w:pStyle w:val="a3"/>
        <w:tabs>
          <w:tab w:val="left" w:pos="9356"/>
          <w:tab w:val="left" w:pos="9498"/>
        </w:tabs>
        <w:ind w:left="0" w:firstLine="567"/>
      </w:pPr>
      <w:r w:rsidRPr="00FF3018">
        <w:t>Разработанный нами состав NH</w:t>
      </w:r>
      <w:r w:rsidRPr="009F56D5">
        <w:rPr>
          <w:vertAlign w:val="subscript"/>
        </w:rPr>
        <w:t>4</w:t>
      </w:r>
      <w:r w:rsidRPr="00FF3018">
        <w:t>NO</w:t>
      </w:r>
      <w:r w:rsidRPr="009F56D5">
        <w:rPr>
          <w:vertAlign w:val="subscript"/>
        </w:rPr>
        <w:t>3</w:t>
      </w:r>
      <w:r w:rsidRPr="00FF3018">
        <w:t>-ПЭ-Mg обладает ярко выраженным нулевым кислородным балансом (КБ=-0,11%), а также имеет низкую плотность (0,62-1,2 г/см</w:t>
      </w:r>
      <w:r w:rsidRPr="00487B60">
        <w:rPr>
          <w:vertAlign w:val="superscript"/>
        </w:rPr>
        <w:t>3</w:t>
      </w:r>
      <w:r w:rsidRPr="00FF3018">
        <w:t>), не является чувствительным к ударам и трению, и процесс физико-химического превращения протекает в режиме горения. Из этого можно сделать вывод, что данный состав является экологически безопасным и может использоваться для направленного раскола блочного камня с помощью щадящего взрыва.</w:t>
      </w:r>
    </w:p>
    <w:p w:rsidR="009F56D5" w:rsidRDefault="009F56D5" w:rsidP="00925998">
      <w:pPr>
        <w:pStyle w:val="a3"/>
        <w:tabs>
          <w:tab w:val="left" w:pos="9356"/>
          <w:tab w:val="left" w:pos="9498"/>
        </w:tabs>
        <w:ind w:left="0" w:firstLine="567"/>
      </w:pPr>
      <w:r w:rsidRPr="009F56D5">
        <w:t>После горения состава NH</w:t>
      </w:r>
      <w:r w:rsidRPr="009F56D5">
        <w:rPr>
          <w:vertAlign w:val="subscript"/>
        </w:rPr>
        <w:t>4</w:t>
      </w:r>
      <w:r w:rsidRPr="009F56D5">
        <w:t>NO</w:t>
      </w:r>
      <w:r w:rsidRPr="009F56D5">
        <w:rPr>
          <w:vertAlign w:val="subscript"/>
        </w:rPr>
        <w:t>3</w:t>
      </w:r>
      <w:r w:rsidRPr="009F56D5">
        <w:t>-ПЭ-Mg был выполнен хроматографический анализ. Для достижения полноты разделения компонентов два детектора были откалиброваны на анализ органических и неорганических компонентов. Газы, образующиеся в процессе работы газогенератора, включают в себя следующие составляющие: углекислый газ, кислород и азот.</w:t>
      </w:r>
    </w:p>
    <w:p w:rsidR="009F56D5" w:rsidRDefault="009F56D5" w:rsidP="00925998">
      <w:pPr>
        <w:pStyle w:val="a3"/>
        <w:tabs>
          <w:tab w:val="left" w:pos="9356"/>
          <w:tab w:val="left" w:pos="9498"/>
        </w:tabs>
        <w:ind w:left="0" w:firstLine="567"/>
      </w:pPr>
      <w:r w:rsidRPr="009F56D5">
        <w:lastRenderedPageBreak/>
        <w:t xml:space="preserve">Для анализа газов, образующихся в результате горения составов, использовался газовый хроматограф марки "Agilent 6890N". </w:t>
      </w:r>
    </w:p>
    <w:p w:rsidR="009F56D5" w:rsidRDefault="009F56D5" w:rsidP="00925998">
      <w:pPr>
        <w:pStyle w:val="a3"/>
        <w:tabs>
          <w:tab w:val="left" w:pos="9356"/>
          <w:tab w:val="left" w:pos="9498"/>
        </w:tabs>
        <w:ind w:left="0" w:firstLine="567"/>
      </w:pPr>
      <w:r w:rsidRPr="009F56D5">
        <w:t>Полученные результат</w:t>
      </w:r>
      <w:r w:rsidR="00D23BE0">
        <w:t>ы были представлены в таблице 18</w:t>
      </w:r>
      <w:r w:rsidRPr="009F56D5">
        <w:t xml:space="preserve"> и на рисунке 43, которые содержат данные о наличии газов, выявленных при помощи газового хроматографа после проведения подрыва в калориметрической бомбе.</w:t>
      </w:r>
    </w:p>
    <w:p w:rsidR="00925998" w:rsidRDefault="00075301" w:rsidP="00843977">
      <w:pPr>
        <w:pStyle w:val="a3"/>
        <w:tabs>
          <w:tab w:val="left" w:pos="9356"/>
          <w:tab w:val="left" w:pos="9498"/>
        </w:tabs>
        <w:ind w:left="0" w:firstLine="567"/>
      </w:pPr>
      <w:r w:rsidRPr="00AC3865">
        <w:t xml:space="preserve">Из таблицы </w:t>
      </w:r>
      <w:r w:rsidR="00AC3865">
        <w:t xml:space="preserve">18 </w:t>
      </w:r>
      <w:r w:rsidRPr="00AC3865">
        <w:t>и хроматограммы</w:t>
      </w:r>
      <w:r w:rsidR="00AC3865">
        <w:t xml:space="preserve"> 43</w:t>
      </w:r>
      <w:r w:rsidRPr="00AC3865">
        <w:t xml:space="preserve"> видно, что в составе газов, полученных в результате исследования, отсутствую</w:t>
      </w:r>
      <w:bookmarkStart w:id="1" w:name="_GoBack"/>
      <w:bookmarkEnd w:id="1"/>
      <w:r w:rsidRPr="00AC3865">
        <w:t>т ядовитые газы, такие как монооксид углерода и оксиды азота. Это указывает на полное превращение исходных компонентов и преимущественный характер процесса горения. Если бы происходила детонация, то мы наблюдали бы преимущественно образование монооксида углерода, закиси и окислов азота.</w:t>
      </w:r>
    </w:p>
    <w:p w:rsidR="00075301" w:rsidRPr="001048D7" w:rsidRDefault="00075301" w:rsidP="00925998">
      <w:pPr>
        <w:pStyle w:val="a3"/>
        <w:tabs>
          <w:tab w:val="left" w:pos="9356"/>
          <w:tab w:val="left" w:pos="9498"/>
        </w:tabs>
        <w:ind w:left="0" w:firstLine="567"/>
        <w:jc w:val="left"/>
        <w:rPr>
          <w:color w:val="FF0000"/>
        </w:rPr>
      </w:pPr>
    </w:p>
    <w:p w:rsidR="00925998" w:rsidRDefault="00925998" w:rsidP="007E28B6">
      <w:pPr>
        <w:pStyle w:val="a3"/>
        <w:tabs>
          <w:tab w:val="left" w:pos="9356"/>
          <w:tab w:val="left" w:pos="9498"/>
        </w:tabs>
        <w:ind w:left="0"/>
        <w:rPr>
          <w:spacing w:val="-3"/>
        </w:rPr>
      </w:pPr>
      <w:r w:rsidRPr="00690066">
        <w:rPr>
          <w:spacing w:val="-4"/>
        </w:rPr>
        <w:t>Таблица</w:t>
      </w:r>
      <w:r w:rsidRPr="00690066">
        <w:rPr>
          <w:spacing w:val="-14"/>
        </w:rPr>
        <w:t xml:space="preserve"> </w:t>
      </w:r>
      <w:r w:rsidR="00D23BE0">
        <w:rPr>
          <w:spacing w:val="-3"/>
        </w:rPr>
        <w:t>18</w:t>
      </w:r>
      <w:r w:rsidRPr="00690066">
        <w:rPr>
          <w:spacing w:val="-12"/>
        </w:rPr>
        <w:t xml:space="preserve"> </w:t>
      </w:r>
      <w:r w:rsidRPr="00690066">
        <w:rPr>
          <w:spacing w:val="-3"/>
        </w:rPr>
        <w:t>–</w:t>
      </w:r>
      <w:r w:rsidRPr="00690066">
        <w:rPr>
          <w:spacing w:val="-11"/>
        </w:rPr>
        <w:t xml:space="preserve"> </w:t>
      </w:r>
      <w:r w:rsidRPr="00690066">
        <w:rPr>
          <w:spacing w:val="-3"/>
        </w:rPr>
        <w:t>Хроматографический</w:t>
      </w:r>
      <w:r w:rsidRPr="00690066">
        <w:rPr>
          <w:spacing w:val="-13"/>
        </w:rPr>
        <w:t xml:space="preserve"> </w:t>
      </w:r>
      <w:r w:rsidRPr="00690066">
        <w:rPr>
          <w:spacing w:val="-3"/>
        </w:rPr>
        <w:t>анализ</w:t>
      </w:r>
      <w:r w:rsidRPr="00690066">
        <w:rPr>
          <w:spacing w:val="-14"/>
        </w:rPr>
        <w:t xml:space="preserve"> </w:t>
      </w:r>
      <w:r w:rsidRPr="00690066">
        <w:rPr>
          <w:spacing w:val="-3"/>
        </w:rPr>
        <w:t>по</w:t>
      </w:r>
      <w:r w:rsidRPr="00690066">
        <w:rPr>
          <w:spacing w:val="-12"/>
        </w:rPr>
        <w:t xml:space="preserve"> </w:t>
      </w:r>
      <w:r w:rsidRPr="00690066">
        <w:rPr>
          <w:spacing w:val="-3"/>
        </w:rPr>
        <w:t>компонентам</w:t>
      </w:r>
      <w:r w:rsidRPr="00690066">
        <w:rPr>
          <w:spacing w:val="-11"/>
        </w:rPr>
        <w:t xml:space="preserve"> </w:t>
      </w:r>
      <w:r w:rsidRPr="00690066">
        <w:rPr>
          <w:spacing w:val="-3"/>
        </w:rPr>
        <w:t>неорганических</w:t>
      </w:r>
      <w:r w:rsidRPr="00690066">
        <w:rPr>
          <w:spacing w:val="-12"/>
        </w:rPr>
        <w:t xml:space="preserve"> </w:t>
      </w:r>
      <w:r w:rsidRPr="00690066">
        <w:rPr>
          <w:spacing w:val="-3"/>
        </w:rPr>
        <w:t>газов</w:t>
      </w:r>
    </w:p>
    <w:p w:rsidR="00FC0941" w:rsidRPr="007E28B6" w:rsidRDefault="00FC0941" w:rsidP="007E28B6">
      <w:pPr>
        <w:pStyle w:val="a3"/>
        <w:tabs>
          <w:tab w:val="left" w:pos="9356"/>
          <w:tab w:val="left" w:pos="9498"/>
        </w:tabs>
        <w:ind w:left="0"/>
      </w:pPr>
    </w:p>
    <w:tbl>
      <w:tblPr>
        <w:tblStyle w:val="af4"/>
        <w:tblW w:w="9498" w:type="dxa"/>
        <w:tblInd w:w="-5" w:type="dxa"/>
        <w:tblLayout w:type="fixed"/>
        <w:tblLook w:val="04A0" w:firstRow="1" w:lastRow="0" w:firstColumn="1" w:lastColumn="0" w:noHBand="0" w:noVBand="1"/>
      </w:tblPr>
      <w:tblGrid>
        <w:gridCol w:w="1389"/>
        <w:gridCol w:w="1588"/>
        <w:gridCol w:w="1418"/>
        <w:gridCol w:w="1275"/>
        <w:gridCol w:w="2127"/>
        <w:gridCol w:w="1701"/>
      </w:tblGrid>
      <w:tr w:rsidR="00E0113D" w:rsidTr="00F56048">
        <w:tc>
          <w:tcPr>
            <w:tcW w:w="1389"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pacing w:val="-1"/>
                <w:sz w:val="28"/>
                <w:szCs w:val="28"/>
              </w:rPr>
              <w:t>Время,</w:t>
            </w:r>
            <w:r w:rsidRPr="00F610C3">
              <w:rPr>
                <w:spacing w:val="-57"/>
                <w:sz w:val="28"/>
                <w:szCs w:val="28"/>
              </w:rPr>
              <w:t xml:space="preserve"> </w:t>
            </w:r>
            <w:r w:rsidRPr="00F610C3">
              <w:rPr>
                <w:sz w:val="28"/>
                <w:szCs w:val="28"/>
              </w:rPr>
              <w:t>мин</w:t>
            </w:r>
          </w:p>
        </w:tc>
        <w:tc>
          <w:tcPr>
            <w:tcW w:w="158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Компонент</w:t>
            </w:r>
          </w:p>
        </w:tc>
        <w:tc>
          <w:tcPr>
            <w:tcW w:w="141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Площадь, мм</w:t>
            </w:r>
            <w:r w:rsidRPr="00F56048">
              <w:rPr>
                <w:sz w:val="28"/>
                <w:szCs w:val="28"/>
                <w:vertAlign w:val="superscript"/>
              </w:rPr>
              <w:t>2</w:t>
            </w:r>
          </w:p>
        </w:tc>
        <w:tc>
          <w:tcPr>
            <w:tcW w:w="1275"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Высота, мм</w:t>
            </w:r>
          </w:p>
        </w:tc>
        <w:tc>
          <w:tcPr>
            <w:tcW w:w="2127"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 xml:space="preserve">Концентрация, </w:t>
            </w:r>
            <w:r w:rsidR="00245C26" w:rsidRPr="00F610C3">
              <w:rPr>
                <w:sz w:val="28"/>
                <w:szCs w:val="28"/>
              </w:rPr>
              <w:t>м</w:t>
            </w:r>
            <w:r w:rsidR="00245C26">
              <w:rPr>
                <w:sz w:val="28"/>
                <w:szCs w:val="28"/>
              </w:rPr>
              <w:t>г/м</w:t>
            </w:r>
            <w:r w:rsidR="00245C26" w:rsidRPr="000776AF">
              <w:rPr>
                <w:sz w:val="28"/>
                <w:szCs w:val="28"/>
                <w:vertAlign w:val="superscript"/>
              </w:rPr>
              <w:t>3</w:t>
            </w:r>
          </w:p>
        </w:tc>
        <w:tc>
          <w:tcPr>
            <w:tcW w:w="1701"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Детектор</w:t>
            </w:r>
          </w:p>
        </w:tc>
      </w:tr>
      <w:tr w:rsidR="00E0113D" w:rsidTr="00F56048">
        <w:tc>
          <w:tcPr>
            <w:tcW w:w="1389"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0</w:t>
            </w:r>
            <w:r w:rsidR="004A2AB7">
              <w:rPr>
                <w:sz w:val="28"/>
                <w:szCs w:val="28"/>
              </w:rPr>
              <w:t>,</w:t>
            </w:r>
            <w:r w:rsidRPr="00F610C3">
              <w:rPr>
                <w:sz w:val="28"/>
                <w:szCs w:val="28"/>
              </w:rPr>
              <w:t>6</w:t>
            </w:r>
            <w:r w:rsidR="00174F3B">
              <w:rPr>
                <w:sz w:val="28"/>
                <w:szCs w:val="28"/>
                <w:lang w:val="kk-KZ"/>
              </w:rPr>
              <w:t>7</w:t>
            </w:r>
          </w:p>
        </w:tc>
        <w:tc>
          <w:tcPr>
            <w:tcW w:w="158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position w:val="2"/>
                <w:sz w:val="28"/>
                <w:szCs w:val="28"/>
              </w:rPr>
              <w:t>СО</w:t>
            </w:r>
            <w:r w:rsidRPr="00F610C3">
              <w:rPr>
                <w:sz w:val="28"/>
                <w:szCs w:val="28"/>
                <w:vertAlign w:val="subscript"/>
              </w:rPr>
              <w:t>2</w:t>
            </w:r>
          </w:p>
        </w:tc>
        <w:tc>
          <w:tcPr>
            <w:tcW w:w="141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1</w:t>
            </w:r>
            <w:r w:rsidR="004A2AB7">
              <w:rPr>
                <w:sz w:val="28"/>
                <w:szCs w:val="28"/>
              </w:rPr>
              <w:t>,</w:t>
            </w:r>
            <w:r w:rsidRPr="00F610C3">
              <w:rPr>
                <w:sz w:val="28"/>
                <w:szCs w:val="28"/>
              </w:rPr>
              <w:t>0</w:t>
            </w:r>
            <w:r w:rsidR="00174F3B">
              <w:rPr>
                <w:sz w:val="28"/>
                <w:szCs w:val="28"/>
                <w:lang w:val="kk-KZ"/>
              </w:rPr>
              <w:t>6</w:t>
            </w:r>
          </w:p>
        </w:tc>
        <w:tc>
          <w:tcPr>
            <w:tcW w:w="1275"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82</w:t>
            </w:r>
            <w:r w:rsidR="004A2AB7">
              <w:rPr>
                <w:sz w:val="28"/>
                <w:szCs w:val="28"/>
              </w:rPr>
              <w:t>,</w:t>
            </w:r>
            <w:r w:rsidRPr="00F610C3">
              <w:rPr>
                <w:sz w:val="28"/>
                <w:szCs w:val="28"/>
              </w:rPr>
              <w:t>84</w:t>
            </w:r>
          </w:p>
        </w:tc>
        <w:tc>
          <w:tcPr>
            <w:tcW w:w="2127"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0</w:t>
            </w:r>
            <w:r w:rsidR="004A2AB7">
              <w:rPr>
                <w:sz w:val="28"/>
                <w:szCs w:val="28"/>
              </w:rPr>
              <w:t>,</w:t>
            </w:r>
            <w:r w:rsidRPr="00F610C3">
              <w:rPr>
                <w:sz w:val="28"/>
                <w:szCs w:val="28"/>
              </w:rPr>
              <w:t>15</w:t>
            </w:r>
          </w:p>
        </w:tc>
        <w:tc>
          <w:tcPr>
            <w:tcW w:w="1701"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ДТП-1</w:t>
            </w:r>
          </w:p>
        </w:tc>
      </w:tr>
      <w:tr w:rsidR="00E0113D" w:rsidTr="00F56048">
        <w:tc>
          <w:tcPr>
            <w:tcW w:w="1389"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0</w:t>
            </w:r>
            <w:r w:rsidR="004A2AB7">
              <w:rPr>
                <w:sz w:val="28"/>
                <w:szCs w:val="28"/>
              </w:rPr>
              <w:t>,</w:t>
            </w:r>
            <w:r w:rsidRPr="00F610C3">
              <w:rPr>
                <w:sz w:val="28"/>
                <w:szCs w:val="28"/>
              </w:rPr>
              <w:t>3</w:t>
            </w:r>
            <w:r w:rsidR="00174F3B">
              <w:rPr>
                <w:sz w:val="28"/>
                <w:szCs w:val="28"/>
                <w:lang w:val="kk-KZ"/>
              </w:rPr>
              <w:t>4</w:t>
            </w:r>
          </w:p>
        </w:tc>
        <w:tc>
          <w:tcPr>
            <w:tcW w:w="158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position w:val="2"/>
                <w:sz w:val="28"/>
                <w:szCs w:val="28"/>
              </w:rPr>
              <w:t>N</w:t>
            </w:r>
            <w:r w:rsidRPr="00F610C3">
              <w:rPr>
                <w:sz w:val="28"/>
                <w:szCs w:val="28"/>
                <w:vertAlign w:val="subscript"/>
              </w:rPr>
              <w:t>2</w:t>
            </w:r>
          </w:p>
        </w:tc>
        <w:tc>
          <w:tcPr>
            <w:tcW w:w="141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8</w:t>
            </w:r>
            <w:r w:rsidR="004A2AB7">
              <w:rPr>
                <w:sz w:val="28"/>
                <w:szCs w:val="28"/>
              </w:rPr>
              <w:t>,</w:t>
            </w:r>
            <w:r w:rsidRPr="00F610C3">
              <w:rPr>
                <w:sz w:val="28"/>
                <w:szCs w:val="28"/>
              </w:rPr>
              <w:t>58</w:t>
            </w:r>
          </w:p>
        </w:tc>
        <w:tc>
          <w:tcPr>
            <w:tcW w:w="1275"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116</w:t>
            </w:r>
            <w:r w:rsidR="00174F3B">
              <w:rPr>
                <w:sz w:val="28"/>
                <w:szCs w:val="28"/>
              </w:rPr>
              <w:t>,</w:t>
            </w:r>
            <w:r w:rsidRPr="00F610C3">
              <w:rPr>
                <w:sz w:val="28"/>
                <w:szCs w:val="28"/>
              </w:rPr>
              <w:t>41</w:t>
            </w:r>
          </w:p>
        </w:tc>
        <w:tc>
          <w:tcPr>
            <w:tcW w:w="2127"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0</w:t>
            </w:r>
            <w:r w:rsidR="004A2AB7">
              <w:rPr>
                <w:sz w:val="28"/>
                <w:szCs w:val="28"/>
              </w:rPr>
              <w:t>,</w:t>
            </w:r>
            <w:r w:rsidRPr="00F610C3">
              <w:rPr>
                <w:sz w:val="28"/>
                <w:szCs w:val="28"/>
              </w:rPr>
              <w:t>76</w:t>
            </w:r>
          </w:p>
        </w:tc>
        <w:tc>
          <w:tcPr>
            <w:tcW w:w="1701"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ДТП-1</w:t>
            </w:r>
          </w:p>
        </w:tc>
      </w:tr>
      <w:tr w:rsidR="00E0113D" w:rsidTr="00F56048">
        <w:tc>
          <w:tcPr>
            <w:tcW w:w="1389"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0</w:t>
            </w:r>
            <w:r w:rsidR="004A2AB7">
              <w:rPr>
                <w:sz w:val="28"/>
                <w:szCs w:val="28"/>
              </w:rPr>
              <w:t>,</w:t>
            </w:r>
            <w:r w:rsidRPr="00F610C3">
              <w:rPr>
                <w:sz w:val="28"/>
                <w:szCs w:val="28"/>
              </w:rPr>
              <w:t>38</w:t>
            </w:r>
          </w:p>
        </w:tc>
        <w:tc>
          <w:tcPr>
            <w:tcW w:w="1588" w:type="dxa"/>
            <w:vAlign w:val="center"/>
          </w:tcPr>
          <w:p w:rsidR="00E0113D" w:rsidRPr="00F610C3" w:rsidRDefault="00E0113D" w:rsidP="00304243">
            <w:pPr>
              <w:pStyle w:val="TableParagraph"/>
              <w:tabs>
                <w:tab w:val="left" w:pos="9356"/>
                <w:tab w:val="left" w:pos="9498"/>
              </w:tabs>
              <w:spacing w:line="240" w:lineRule="auto"/>
              <w:jc w:val="center"/>
              <w:rPr>
                <w:position w:val="2"/>
                <w:sz w:val="28"/>
                <w:szCs w:val="28"/>
              </w:rPr>
            </w:pPr>
            <w:r w:rsidRPr="00F610C3">
              <w:rPr>
                <w:position w:val="2"/>
                <w:sz w:val="28"/>
                <w:szCs w:val="28"/>
              </w:rPr>
              <w:t>О</w:t>
            </w:r>
            <w:r w:rsidRPr="00F610C3">
              <w:rPr>
                <w:position w:val="2"/>
                <w:sz w:val="28"/>
                <w:szCs w:val="28"/>
                <w:vertAlign w:val="subscript"/>
              </w:rPr>
              <w:t>2</w:t>
            </w:r>
          </w:p>
        </w:tc>
        <w:tc>
          <w:tcPr>
            <w:tcW w:w="1418"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80</w:t>
            </w:r>
            <w:r w:rsidR="004A2AB7">
              <w:rPr>
                <w:sz w:val="28"/>
                <w:szCs w:val="28"/>
              </w:rPr>
              <w:t>,</w:t>
            </w:r>
            <w:r w:rsidRPr="00F610C3">
              <w:rPr>
                <w:sz w:val="28"/>
                <w:szCs w:val="28"/>
              </w:rPr>
              <w:t>58</w:t>
            </w:r>
          </w:p>
        </w:tc>
        <w:tc>
          <w:tcPr>
            <w:tcW w:w="1275"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192</w:t>
            </w:r>
            <w:r w:rsidR="004A2AB7">
              <w:rPr>
                <w:sz w:val="28"/>
                <w:szCs w:val="28"/>
              </w:rPr>
              <w:t>,</w:t>
            </w:r>
            <w:r w:rsidRPr="00F610C3">
              <w:rPr>
                <w:sz w:val="28"/>
                <w:szCs w:val="28"/>
              </w:rPr>
              <w:t>54</w:t>
            </w:r>
          </w:p>
        </w:tc>
        <w:tc>
          <w:tcPr>
            <w:tcW w:w="2127"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2</w:t>
            </w:r>
            <w:r w:rsidR="004A2AB7">
              <w:rPr>
                <w:sz w:val="28"/>
                <w:szCs w:val="28"/>
              </w:rPr>
              <w:t>,</w:t>
            </w:r>
            <w:r w:rsidRPr="00F610C3">
              <w:rPr>
                <w:sz w:val="28"/>
                <w:szCs w:val="28"/>
              </w:rPr>
              <w:t>7</w:t>
            </w:r>
            <w:r w:rsidR="00174F3B">
              <w:rPr>
                <w:sz w:val="28"/>
                <w:szCs w:val="28"/>
              </w:rPr>
              <w:t>7</w:t>
            </w:r>
          </w:p>
        </w:tc>
        <w:tc>
          <w:tcPr>
            <w:tcW w:w="1701" w:type="dxa"/>
            <w:vAlign w:val="center"/>
          </w:tcPr>
          <w:p w:rsidR="00E0113D" w:rsidRPr="00F610C3" w:rsidRDefault="00E0113D" w:rsidP="00304243">
            <w:pPr>
              <w:pStyle w:val="TableParagraph"/>
              <w:tabs>
                <w:tab w:val="left" w:pos="9356"/>
                <w:tab w:val="left" w:pos="9498"/>
              </w:tabs>
              <w:spacing w:line="240" w:lineRule="auto"/>
              <w:jc w:val="center"/>
              <w:rPr>
                <w:sz w:val="28"/>
                <w:szCs w:val="28"/>
              </w:rPr>
            </w:pPr>
            <w:r w:rsidRPr="00F610C3">
              <w:rPr>
                <w:sz w:val="28"/>
                <w:szCs w:val="28"/>
              </w:rPr>
              <w:t>ДТП-1</w:t>
            </w:r>
          </w:p>
        </w:tc>
      </w:tr>
    </w:tbl>
    <w:p w:rsidR="00E0113D" w:rsidRDefault="00E0113D" w:rsidP="00843977">
      <w:pPr>
        <w:pStyle w:val="a3"/>
        <w:tabs>
          <w:tab w:val="left" w:pos="9356"/>
          <w:tab w:val="left" w:pos="9498"/>
        </w:tabs>
        <w:ind w:left="0" w:firstLine="567"/>
      </w:pPr>
    </w:p>
    <w:p w:rsidR="00925998" w:rsidRDefault="00843977" w:rsidP="00843977">
      <w:pPr>
        <w:pStyle w:val="a3"/>
        <w:tabs>
          <w:tab w:val="left" w:pos="9356"/>
          <w:tab w:val="left" w:pos="9498"/>
        </w:tabs>
        <w:ind w:left="0" w:firstLine="567"/>
      </w:pPr>
      <w:r w:rsidRPr="00843977">
        <w:t>В результате изменения кислородного баланса в нашем случае, изменения произошли только в равновесном составе углекислого газа и непрореагировавших углеводородов, так как в составе отсутствовали оксиды азота. Это привело к образованию свободного кислорода, что было подтверждено результатами лабораторных исследований.</w:t>
      </w:r>
    </w:p>
    <w:p w:rsidR="00843977" w:rsidRPr="001048D7" w:rsidRDefault="00843977" w:rsidP="00925998">
      <w:pPr>
        <w:pStyle w:val="a3"/>
        <w:tabs>
          <w:tab w:val="left" w:pos="9356"/>
          <w:tab w:val="left" w:pos="9498"/>
        </w:tabs>
        <w:ind w:left="0" w:firstLine="567"/>
        <w:jc w:val="left"/>
        <w:rPr>
          <w:color w:val="FF0000"/>
          <w:sz w:val="20"/>
        </w:rPr>
      </w:pPr>
    </w:p>
    <w:p w:rsidR="00925998" w:rsidRDefault="00925998" w:rsidP="009429D9">
      <w:pPr>
        <w:pStyle w:val="a3"/>
        <w:tabs>
          <w:tab w:val="left" w:pos="9356"/>
          <w:tab w:val="left" w:pos="9498"/>
        </w:tabs>
        <w:ind w:left="0"/>
        <w:jc w:val="center"/>
        <w:rPr>
          <w:color w:val="FF0000"/>
          <w:sz w:val="20"/>
        </w:rPr>
      </w:pPr>
      <w:r w:rsidRPr="00FC3DEC">
        <w:rPr>
          <w:noProof/>
          <w:color w:val="FF0000"/>
          <w:sz w:val="20"/>
          <w:lang w:eastAsia="ru-RU"/>
        </w:rPr>
        <w:drawing>
          <wp:inline distT="0" distB="0" distL="0" distR="0" wp14:anchorId="3EC6E8FB" wp14:editId="6FE4BDE5">
            <wp:extent cx="5236438" cy="2841616"/>
            <wp:effectExtent l="0" t="0" r="2540" b="0"/>
            <wp:docPr id="56" name="Рисунок 56" descr="C:\Users\Admin\Desktop\Картинки дисс\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Снимок.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1112" cy="2844153"/>
                    </a:xfrm>
                    <a:prstGeom prst="rect">
                      <a:avLst/>
                    </a:prstGeom>
                    <a:noFill/>
                    <a:ln>
                      <a:noFill/>
                    </a:ln>
                  </pic:spPr>
                </pic:pic>
              </a:graphicData>
            </a:graphic>
          </wp:inline>
        </w:drawing>
      </w:r>
    </w:p>
    <w:p w:rsidR="009429D9" w:rsidRPr="001048D7" w:rsidRDefault="009429D9" w:rsidP="00925998">
      <w:pPr>
        <w:pStyle w:val="a3"/>
        <w:tabs>
          <w:tab w:val="left" w:pos="9356"/>
          <w:tab w:val="left" w:pos="9498"/>
        </w:tabs>
        <w:ind w:left="0" w:firstLine="567"/>
        <w:jc w:val="left"/>
        <w:rPr>
          <w:color w:val="FF0000"/>
          <w:sz w:val="20"/>
        </w:rPr>
      </w:pPr>
    </w:p>
    <w:p w:rsidR="00925998" w:rsidRDefault="009B71ED" w:rsidP="009429D9">
      <w:pPr>
        <w:pStyle w:val="a3"/>
        <w:tabs>
          <w:tab w:val="left" w:pos="9356"/>
          <w:tab w:val="left" w:pos="9498"/>
        </w:tabs>
        <w:ind w:left="0"/>
        <w:jc w:val="center"/>
      </w:pPr>
      <w:r>
        <w:t>Рисунок 43</w:t>
      </w:r>
      <w:r w:rsidR="00925998" w:rsidRPr="00690066">
        <w:t xml:space="preserve"> – Хроматограмма неорг</w:t>
      </w:r>
      <w:r w:rsidR="00995DA5">
        <w:t xml:space="preserve">анических газов, выделившихся в процессе горения </w:t>
      </w:r>
      <w:r w:rsidR="00F1012C">
        <w:t xml:space="preserve">состава </w:t>
      </w:r>
      <w:r w:rsidR="00F1012C" w:rsidRPr="003D0BDF">
        <w:t>NH</w:t>
      </w:r>
      <w:r w:rsidR="00F1012C" w:rsidRPr="003D0BDF">
        <w:rPr>
          <w:vertAlign w:val="subscript"/>
        </w:rPr>
        <w:t>4</w:t>
      </w:r>
      <w:r w:rsidR="00F1012C" w:rsidRPr="003D0BDF">
        <w:t>NO</w:t>
      </w:r>
      <w:r w:rsidR="00F1012C" w:rsidRPr="003D0BDF">
        <w:rPr>
          <w:vertAlign w:val="subscript"/>
        </w:rPr>
        <w:t>3</w:t>
      </w:r>
      <w:r w:rsidR="0041504B">
        <w:t>-70%; ПЭ-20%, Mg-</w:t>
      </w:r>
      <w:r w:rsidR="00487B60">
        <w:t>10</w:t>
      </w:r>
      <w:r w:rsidR="00F1012C" w:rsidRPr="003D0BDF">
        <w:t>%</w:t>
      </w:r>
    </w:p>
    <w:p w:rsidR="00995DA5" w:rsidRPr="00F1012C" w:rsidRDefault="00995DA5" w:rsidP="00F1012C">
      <w:pPr>
        <w:pStyle w:val="a3"/>
        <w:tabs>
          <w:tab w:val="left" w:pos="9356"/>
          <w:tab w:val="left" w:pos="9498"/>
        </w:tabs>
        <w:ind w:left="0" w:firstLine="567"/>
        <w:jc w:val="left"/>
      </w:pPr>
    </w:p>
    <w:p w:rsidR="008A0991" w:rsidRDefault="008A0991" w:rsidP="001D7117">
      <w:pPr>
        <w:pStyle w:val="a3"/>
        <w:tabs>
          <w:tab w:val="left" w:pos="9356"/>
          <w:tab w:val="left" w:pos="9498"/>
        </w:tabs>
        <w:ind w:left="0" w:firstLine="567"/>
      </w:pPr>
      <w:r w:rsidRPr="008A0991">
        <w:lastRenderedPageBreak/>
        <w:t xml:space="preserve">Исходя из результатов экспериментальных работ, </w:t>
      </w:r>
      <w:r w:rsidR="00046C9D">
        <w:t>был разработан</w:t>
      </w:r>
      <w:r>
        <w:t xml:space="preserve"> </w:t>
      </w:r>
      <w:r w:rsidRPr="008A0991">
        <w:t>газоге</w:t>
      </w:r>
      <w:r w:rsidR="00304243">
        <w:t>нериру</w:t>
      </w:r>
      <w:r>
        <w:t xml:space="preserve">ющий </w:t>
      </w:r>
      <w:r w:rsidRPr="008A0991">
        <w:t xml:space="preserve">состав </w:t>
      </w:r>
      <w:r w:rsidR="00304243">
        <w:t>(</w:t>
      </w:r>
      <w:r w:rsidRPr="008A0991">
        <w:t>NH</w:t>
      </w:r>
      <w:r w:rsidRPr="008A0991">
        <w:rPr>
          <w:vertAlign w:val="subscript"/>
        </w:rPr>
        <w:t>4</w:t>
      </w:r>
      <w:r w:rsidRPr="008A0991">
        <w:t>NO</w:t>
      </w:r>
      <w:r w:rsidRPr="008A0991">
        <w:rPr>
          <w:vertAlign w:val="subscript"/>
        </w:rPr>
        <w:t>3</w:t>
      </w:r>
      <w:r w:rsidR="0041504B">
        <w:t>-70%</w:t>
      </w:r>
      <w:r w:rsidR="00304243">
        <w:t>,</w:t>
      </w:r>
      <w:r w:rsidR="0041504B">
        <w:t xml:space="preserve"> ПЭ-20%, Mg-</w:t>
      </w:r>
      <w:r w:rsidRPr="008A0991">
        <w:t>10%</w:t>
      </w:r>
      <w:r w:rsidR="00304243">
        <w:t>)</w:t>
      </w:r>
      <w:r w:rsidRPr="008A0991">
        <w:t xml:space="preserve">, который может быть использован для направленного </w:t>
      </w:r>
      <w:r w:rsidR="00487B60">
        <w:t>раскола</w:t>
      </w:r>
      <w:r w:rsidRPr="008A0991">
        <w:t xml:space="preserve"> и демонтажа бетонных конструкций средней прочности. Данный состав обладает нулевым кислородным балансом, что гарантирует его безопасность и может использоваться для демонтажа бетонных конструкций, которые подлежат </w:t>
      </w:r>
      <w:r>
        <w:t>сносу</w:t>
      </w:r>
      <w:r w:rsidRPr="008A0991">
        <w:t>.</w:t>
      </w:r>
    </w:p>
    <w:p w:rsidR="00B80713" w:rsidRDefault="00B80713" w:rsidP="001D7117">
      <w:pPr>
        <w:pStyle w:val="a3"/>
        <w:tabs>
          <w:tab w:val="left" w:pos="9356"/>
          <w:tab w:val="left" w:pos="9498"/>
        </w:tabs>
        <w:ind w:left="0" w:firstLine="567"/>
        <w:rPr>
          <w:lang w:val="kk-KZ"/>
        </w:rPr>
      </w:pPr>
      <w:r w:rsidRPr="00B80713">
        <w:rPr>
          <w:lang w:val="kk-KZ"/>
        </w:rPr>
        <w:t>Состав NH</w:t>
      </w:r>
      <w:r w:rsidRPr="00B80713">
        <w:rPr>
          <w:vertAlign w:val="subscript"/>
          <w:lang w:val="kk-KZ"/>
        </w:rPr>
        <w:t>4</w:t>
      </w:r>
      <w:r w:rsidRPr="00B80713">
        <w:rPr>
          <w:lang w:val="kk-KZ"/>
        </w:rPr>
        <w:t>ClO</w:t>
      </w:r>
      <w:r w:rsidRPr="00B80713">
        <w:rPr>
          <w:vertAlign w:val="subscript"/>
          <w:lang w:val="kk-KZ"/>
        </w:rPr>
        <w:t>4</w:t>
      </w:r>
      <w:r w:rsidRPr="00B80713">
        <w:rPr>
          <w:lang w:val="kk-KZ"/>
        </w:rPr>
        <w:t>-ПЭ-Mg, описанный далее, обладает низкой плотностью (0,61-1,25 г/см</w:t>
      </w:r>
      <w:r w:rsidRPr="00B80713">
        <w:rPr>
          <w:vertAlign w:val="superscript"/>
          <w:lang w:val="kk-KZ"/>
        </w:rPr>
        <w:t>3</w:t>
      </w:r>
      <w:r w:rsidRPr="00B80713">
        <w:rPr>
          <w:lang w:val="kk-KZ"/>
        </w:rPr>
        <w:t>), нечувствительный к ударам и трению, процесс физико-химического превращения протекает в режиме г</w:t>
      </w:r>
      <w:r w:rsidR="00487B60">
        <w:rPr>
          <w:lang w:val="kk-KZ"/>
        </w:rPr>
        <w:t>орения (дозвуковая скорость 1,6</w:t>
      </w:r>
      <w:r w:rsidR="00D23BE0">
        <w:rPr>
          <w:lang w:val="kk-KZ"/>
        </w:rPr>
        <w:t>1</w:t>
      </w:r>
      <w:r w:rsidRPr="00B80713">
        <w:rPr>
          <w:lang w:val="kk-KZ"/>
        </w:rPr>
        <w:t xml:space="preserve"> мм/сек), и имеет ярко выраженный нулевой кислородный баланс (КБ=-0,23%). Эти характеристики говорят о том, что данный состав безопасен с экологической точки зрения и может использоваться для направленного раскола искусственных бетонных конструкций высокой крепости, а также для добычи блочного камня.</w:t>
      </w:r>
    </w:p>
    <w:p w:rsidR="0062080A" w:rsidRDefault="00B80713" w:rsidP="001D7117">
      <w:pPr>
        <w:pStyle w:val="a3"/>
        <w:tabs>
          <w:tab w:val="left" w:pos="9356"/>
          <w:tab w:val="left" w:pos="9498"/>
        </w:tabs>
        <w:ind w:left="0" w:firstLine="567"/>
      </w:pPr>
      <w:r w:rsidRPr="00B80713">
        <w:t>После того как состав NH</w:t>
      </w:r>
      <w:r w:rsidRPr="0062080A">
        <w:rPr>
          <w:vertAlign w:val="subscript"/>
        </w:rPr>
        <w:t>4</w:t>
      </w:r>
      <w:r w:rsidRPr="00B80713">
        <w:t>ClO</w:t>
      </w:r>
      <w:r w:rsidRPr="0062080A">
        <w:rPr>
          <w:vertAlign w:val="subscript"/>
        </w:rPr>
        <w:t>4</w:t>
      </w:r>
      <w:r w:rsidRPr="00B80713">
        <w:t>-ПЭ-Mg был подвергнут горению, был произведен газовый хроматографический анализ, который выявил следующие компоненты газов</w:t>
      </w:r>
      <w:r w:rsidR="0062080A">
        <w:t xml:space="preserve">: </w:t>
      </w:r>
      <w:r w:rsidRPr="00B80713">
        <w:t>метан, углекислый газ, кислород и азот.</w:t>
      </w:r>
    </w:p>
    <w:p w:rsidR="00B80713" w:rsidRDefault="00B80713" w:rsidP="0062080A">
      <w:pPr>
        <w:pStyle w:val="a3"/>
        <w:tabs>
          <w:tab w:val="left" w:pos="9356"/>
          <w:tab w:val="left" w:pos="9498"/>
        </w:tabs>
        <w:ind w:left="0" w:firstLine="567"/>
      </w:pPr>
      <w:r w:rsidRPr="00B80713">
        <w:t xml:space="preserve">Полученные данные о наличии этих газов при проведении подрыва в калориметрической </w:t>
      </w:r>
      <w:r w:rsidR="00D23BE0">
        <w:t>бомбе были занесены в таблицу 19</w:t>
      </w:r>
      <w:r w:rsidRPr="00B80713">
        <w:t xml:space="preserve"> и рисунок 44.</w:t>
      </w:r>
    </w:p>
    <w:p w:rsidR="00041041" w:rsidRDefault="00041041" w:rsidP="00041041">
      <w:pPr>
        <w:pStyle w:val="a3"/>
        <w:tabs>
          <w:tab w:val="left" w:pos="9356"/>
          <w:tab w:val="left" w:pos="9498"/>
        </w:tabs>
        <w:ind w:left="0"/>
      </w:pPr>
    </w:p>
    <w:p w:rsidR="00041041" w:rsidRDefault="00041041" w:rsidP="00041041">
      <w:pPr>
        <w:pStyle w:val="a3"/>
        <w:tabs>
          <w:tab w:val="left" w:pos="9356"/>
          <w:tab w:val="left" w:pos="9498"/>
        </w:tabs>
        <w:ind w:left="0"/>
        <w:jc w:val="left"/>
        <w:rPr>
          <w:spacing w:val="-3"/>
        </w:rPr>
      </w:pPr>
      <w:r>
        <w:rPr>
          <w:spacing w:val="-4"/>
        </w:rPr>
        <w:t>Таблица</w:t>
      </w:r>
      <w:r>
        <w:rPr>
          <w:spacing w:val="-14"/>
        </w:rPr>
        <w:t xml:space="preserve"> </w:t>
      </w:r>
      <w:r w:rsidR="00D23BE0">
        <w:rPr>
          <w:spacing w:val="-3"/>
        </w:rPr>
        <w:t>19</w:t>
      </w:r>
      <w:r>
        <w:rPr>
          <w:spacing w:val="-12"/>
        </w:rPr>
        <w:t xml:space="preserve"> </w:t>
      </w:r>
      <w:r>
        <w:rPr>
          <w:spacing w:val="-3"/>
        </w:rPr>
        <w:t>–</w:t>
      </w:r>
      <w:r>
        <w:rPr>
          <w:spacing w:val="-11"/>
        </w:rPr>
        <w:t xml:space="preserve"> </w:t>
      </w:r>
      <w:r>
        <w:rPr>
          <w:spacing w:val="-3"/>
        </w:rPr>
        <w:t>Хроматографический</w:t>
      </w:r>
      <w:r>
        <w:rPr>
          <w:spacing w:val="-13"/>
        </w:rPr>
        <w:t xml:space="preserve"> </w:t>
      </w:r>
      <w:r>
        <w:rPr>
          <w:spacing w:val="-3"/>
        </w:rPr>
        <w:t>анализ</w:t>
      </w:r>
      <w:r>
        <w:rPr>
          <w:spacing w:val="-14"/>
        </w:rPr>
        <w:t xml:space="preserve"> </w:t>
      </w:r>
      <w:r>
        <w:rPr>
          <w:spacing w:val="-3"/>
        </w:rPr>
        <w:t>по</w:t>
      </w:r>
      <w:r>
        <w:rPr>
          <w:spacing w:val="-12"/>
        </w:rPr>
        <w:t xml:space="preserve"> </w:t>
      </w:r>
      <w:r>
        <w:rPr>
          <w:spacing w:val="-3"/>
        </w:rPr>
        <w:t>компонентам</w:t>
      </w:r>
      <w:r>
        <w:rPr>
          <w:spacing w:val="-11"/>
        </w:rPr>
        <w:t xml:space="preserve"> </w:t>
      </w:r>
      <w:r>
        <w:rPr>
          <w:spacing w:val="-3"/>
        </w:rPr>
        <w:t>выделившихся</w:t>
      </w:r>
      <w:r>
        <w:rPr>
          <w:spacing w:val="-12"/>
        </w:rPr>
        <w:t xml:space="preserve"> </w:t>
      </w:r>
      <w:r>
        <w:rPr>
          <w:spacing w:val="-3"/>
        </w:rPr>
        <w:t>газов</w:t>
      </w:r>
    </w:p>
    <w:p w:rsidR="00041041" w:rsidRPr="007E28B6" w:rsidRDefault="00041041" w:rsidP="00041041">
      <w:pPr>
        <w:pStyle w:val="a3"/>
        <w:tabs>
          <w:tab w:val="left" w:pos="9356"/>
          <w:tab w:val="left" w:pos="9498"/>
        </w:tabs>
        <w:ind w:left="0"/>
        <w:jc w:val="left"/>
      </w:pPr>
    </w:p>
    <w:tbl>
      <w:tblPr>
        <w:tblStyle w:val="af4"/>
        <w:tblW w:w="9498" w:type="dxa"/>
        <w:tblInd w:w="-5" w:type="dxa"/>
        <w:tblLayout w:type="fixed"/>
        <w:tblLook w:val="04A0" w:firstRow="1" w:lastRow="0" w:firstColumn="1" w:lastColumn="0" w:noHBand="0" w:noVBand="1"/>
      </w:tblPr>
      <w:tblGrid>
        <w:gridCol w:w="1389"/>
        <w:gridCol w:w="1588"/>
        <w:gridCol w:w="1418"/>
        <w:gridCol w:w="1559"/>
        <w:gridCol w:w="2126"/>
        <w:gridCol w:w="1418"/>
      </w:tblGrid>
      <w:tr w:rsidR="00E0113D" w:rsidTr="000F06D8">
        <w:tc>
          <w:tcPr>
            <w:tcW w:w="1389"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Pr>
                <w:spacing w:val="-1"/>
                <w:sz w:val="28"/>
                <w:szCs w:val="28"/>
              </w:rPr>
              <w:t>Врем</w:t>
            </w:r>
            <w:r w:rsidRPr="00C82B51">
              <w:rPr>
                <w:spacing w:val="-1"/>
                <w:sz w:val="28"/>
                <w:szCs w:val="28"/>
              </w:rPr>
              <w:t>я,</w:t>
            </w:r>
            <w:r w:rsidRPr="00C82B51">
              <w:rPr>
                <w:spacing w:val="-57"/>
                <w:sz w:val="28"/>
                <w:szCs w:val="28"/>
              </w:rPr>
              <w:t xml:space="preserve"> </w:t>
            </w:r>
            <w:r w:rsidRPr="00C82B51">
              <w:rPr>
                <w:sz w:val="28"/>
                <w:szCs w:val="28"/>
              </w:rPr>
              <w:t>мин</w:t>
            </w:r>
          </w:p>
        </w:tc>
        <w:tc>
          <w:tcPr>
            <w:tcW w:w="1588"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sidRPr="00C82B51">
              <w:rPr>
                <w:sz w:val="28"/>
                <w:szCs w:val="28"/>
              </w:rPr>
              <w:t>Компонент</w:t>
            </w:r>
          </w:p>
        </w:tc>
        <w:tc>
          <w:tcPr>
            <w:tcW w:w="1418"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sidRPr="00C82B51">
              <w:rPr>
                <w:sz w:val="28"/>
                <w:szCs w:val="28"/>
              </w:rPr>
              <w:t>Площадь</w:t>
            </w:r>
            <w:r>
              <w:rPr>
                <w:sz w:val="28"/>
                <w:szCs w:val="28"/>
              </w:rPr>
              <w:t>, мм</w:t>
            </w:r>
            <w:r w:rsidRPr="00F56048">
              <w:rPr>
                <w:sz w:val="28"/>
                <w:szCs w:val="28"/>
                <w:vertAlign w:val="superscript"/>
              </w:rPr>
              <w:t>2</w:t>
            </w:r>
          </w:p>
        </w:tc>
        <w:tc>
          <w:tcPr>
            <w:tcW w:w="1559"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sidRPr="00C82B51">
              <w:rPr>
                <w:sz w:val="28"/>
                <w:szCs w:val="28"/>
              </w:rPr>
              <w:t>Высота</w:t>
            </w:r>
            <w:r>
              <w:rPr>
                <w:sz w:val="28"/>
                <w:szCs w:val="28"/>
              </w:rPr>
              <w:t>, мм</w:t>
            </w:r>
          </w:p>
        </w:tc>
        <w:tc>
          <w:tcPr>
            <w:tcW w:w="2126"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sidRPr="00C82B51">
              <w:rPr>
                <w:sz w:val="28"/>
                <w:szCs w:val="28"/>
              </w:rPr>
              <w:t>Концентрация</w:t>
            </w:r>
            <w:r w:rsidR="00245C26">
              <w:rPr>
                <w:sz w:val="28"/>
                <w:szCs w:val="28"/>
              </w:rPr>
              <w:t xml:space="preserve">, </w:t>
            </w:r>
            <w:r w:rsidR="00245C26" w:rsidRPr="00F610C3">
              <w:rPr>
                <w:sz w:val="28"/>
                <w:szCs w:val="28"/>
              </w:rPr>
              <w:t>м</w:t>
            </w:r>
            <w:r w:rsidR="00245C26">
              <w:rPr>
                <w:sz w:val="28"/>
                <w:szCs w:val="28"/>
              </w:rPr>
              <w:t>г/м</w:t>
            </w:r>
            <w:r w:rsidR="00245C26" w:rsidRPr="00F56048">
              <w:rPr>
                <w:sz w:val="28"/>
                <w:szCs w:val="28"/>
                <w:vertAlign w:val="superscript"/>
              </w:rPr>
              <w:t>3</w:t>
            </w:r>
          </w:p>
        </w:tc>
        <w:tc>
          <w:tcPr>
            <w:tcW w:w="1418" w:type="dxa"/>
            <w:vAlign w:val="center"/>
          </w:tcPr>
          <w:p w:rsidR="00E0113D" w:rsidRPr="00C82B51" w:rsidRDefault="00E0113D" w:rsidP="00304243">
            <w:pPr>
              <w:pStyle w:val="TableParagraph"/>
              <w:tabs>
                <w:tab w:val="left" w:pos="9356"/>
                <w:tab w:val="left" w:pos="9498"/>
              </w:tabs>
              <w:spacing w:line="240" w:lineRule="auto"/>
              <w:jc w:val="center"/>
              <w:rPr>
                <w:sz w:val="28"/>
                <w:szCs w:val="28"/>
              </w:rPr>
            </w:pPr>
            <w:r w:rsidRPr="00C82B51">
              <w:rPr>
                <w:sz w:val="28"/>
                <w:szCs w:val="28"/>
              </w:rPr>
              <w:t>Детектор</w:t>
            </w:r>
          </w:p>
        </w:tc>
      </w:tr>
      <w:tr w:rsidR="00E0113D" w:rsidTr="000F06D8">
        <w:tc>
          <w:tcPr>
            <w:tcW w:w="1389"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F71D38">
              <w:rPr>
                <w:sz w:val="28"/>
                <w:szCs w:val="28"/>
              </w:rPr>
              <w:t>0</w:t>
            </w:r>
            <w:r w:rsidR="004A2AB7">
              <w:rPr>
                <w:sz w:val="28"/>
                <w:szCs w:val="28"/>
              </w:rPr>
              <w:t>,</w:t>
            </w:r>
            <w:r w:rsidRPr="00F71D38">
              <w:rPr>
                <w:sz w:val="28"/>
                <w:szCs w:val="28"/>
              </w:rPr>
              <w:t>6</w:t>
            </w:r>
            <w:r w:rsidR="00174F3B">
              <w:rPr>
                <w:sz w:val="28"/>
                <w:szCs w:val="28"/>
              </w:rPr>
              <w:t>7</w:t>
            </w:r>
          </w:p>
        </w:tc>
        <w:tc>
          <w:tcPr>
            <w:tcW w:w="158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Pr>
                <w:position w:val="2"/>
                <w:sz w:val="28"/>
                <w:szCs w:val="28"/>
              </w:rPr>
              <w:t>С</w:t>
            </w:r>
            <w:r w:rsidRPr="00481EFA">
              <w:rPr>
                <w:position w:val="2"/>
                <w:sz w:val="28"/>
                <w:szCs w:val="28"/>
              </w:rPr>
              <w:t>О</w:t>
            </w:r>
            <w:r w:rsidRPr="00487B60">
              <w:rPr>
                <w:sz w:val="28"/>
                <w:szCs w:val="28"/>
                <w:vertAlign w:val="subscript"/>
              </w:rPr>
              <w:t>2</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E5156">
              <w:rPr>
                <w:sz w:val="28"/>
                <w:szCs w:val="28"/>
              </w:rPr>
              <w:t>3</w:t>
            </w:r>
            <w:r w:rsidR="004A2AB7">
              <w:rPr>
                <w:sz w:val="28"/>
                <w:szCs w:val="28"/>
              </w:rPr>
              <w:t>,</w:t>
            </w:r>
            <w:r w:rsidRPr="004E5156">
              <w:rPr>
                <w:sz w:val="28"/>
                <w:szCs w:val="28"/>
              </w:rPr>
              <w:t>63</w:t>
            </w:r>
          </w:p>
        </w:tc>
        <w:tc>
          <w:tcPr>
            <w:tcW w:w="1559" w:type="dxa"/>
            <w:vAlign w:val="center"/>
          </w:tcPr>
          <w:p w:rsidR="00E0113D" w:rsidRPr="00481EFA" w:rsidRDefault="00E0113D" w:rsidP="000F06D8">
            <w:pPr>
              <w:pStyle w:val="TableParagraph"/>
              <w:tabs>
                <w:tab w:val="left" w:pos="9356"/>
                <w:tab w:val="left" w:pos="9498"/>
              </w:tabs>
              <w:spacing w:line="240" w:lineRule="auto"/>
              <w:jc w:val="center"/>
              <w:rPr>
                <w:sz w:val="28"/>
                <w:szCs w:val="28"/>
              </w:rPr>
            </w:pPr>
            <w:r>
              <w:rPr>
                <w:sz w:val="28"/>
                <w:szCs w:val="28"/>
              </w:rPr>
              <w:t>44</w:t>
            </w:r>
            <w:r w:rsidR="00174F3B">
              <w:rPr>
                <w:sz w:val="28"/>
                <w:szCs w:val="28"/>
              </w:rPr>
              <w:t>,</w:t>
            </w:r>
            <w:r>
              <w:rPr>
                <w:sz w:val="28"/>
                <w:szCs w:val="28"/>
              </w:rPr>
              <w:t>20</w:t>
            </w:r>
          </w:p>
        </w:tc>
        <w:tc>
          <w:tcPr>
            <w:tcW w:w="2126"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Pr>
                <w:sz w:val="28"/>
                <w:szCs w:val="28"/>
              </w:rPr>
              <w:t>0</w:t>
            </w:r>
            <w:r w:rsidR="004A2AB7">
              <w:rPr>
                <w:sz w:val="28"/>
                <w:szCs w:val="28"/>
              </w:rPr>
              <w:t>,</w:t>
            </w:r>
            <w:r>
              <w:rPr>
                <w:sz w:val="28"/>
                <w:szCs w:val="28"/>
              </w:rPr>
              <w:t>79</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81EFA">
              <w:rPr>
                <w:sz w:val="28"/>
                <w:szCs w:val="28"/>
              </w:rPr>
              <w:t>ДТП-1</w:t>
            </w:r>
          </w:p>
        </w:tc>
      </w:tr>
      <w:tr w:rsidR="00E0113D" w:rsidTr="000F06D8">
        <w:tc>
          <w:tcPr>
            <w:tcW w:w="1389"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F71D38">
              <w:rPr>
                <w:sz w:val="28"/>
                <w:szCs w:val="28"/>
              </w:rPr>
              <w:t>0</w:t>
            </w:r>
            <w:r w:rsidR="004A2AB7">
              <w:rPr>
                <w:sz w:val="28"/>
                <w:szCs w:val="28"/>
              </w:rPr>
              <w:t>,</w:t>
            </w:r>
            <w:r w:rsidRPr="00F71D38">
              <w:rPr>
                <w:sz w:val="28"/>
                <w:szCs w:val="28"/>
              </w:rPr>
              <w:t>33</w:t>
            </w:r>
          </w:p>
        </w:tc>
        <w:tc>
          <w:tcPr>
            <w:tcW w:w="158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81EFA">
              <w:rPr>
                <w:position w:val="2"/>
                <w:sz w:val="28"/>
                <w:szCs w:val="28"/>
              </w:rPr>
              <w:t>N</w:t>
            </w:r>
            <w:r w:rsidRPr="00487B60">
              <w:rPr>
                <w:sz w:val="28"/>
                <w:szCs w:val="28"/>
                <w:vertAlign w:val="subscript"/>
              </w:rPr>
              <w:t>2</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E5156">
              <w:rPr>
                <w:sz w:val="28"/>
                <w:szCs w:val="28"/>
              </w:rPr>
              <w:t>2</w:t>
            </w:r>
            <w:r w:rsidR="004A2AB7">
              <w:rPr>
                <w:sz w:val="28"/>
                <w:szCs w:val="28"/>
              </w:rPr>
              <w:t>,</w:t>
            </w:r>
            <w:r w:rsidRPr="004E5156">
              <w:rPr>
                <w:sz w:val="28"/>
                <w:szCs w:val="28"/>
              </w:rPr>
              <w:t>72</w:t>
            </w:r>
          </w:p>
        </w:tc>
        <w:tc>
          <w:tcPr>
            <w:tcW w:w="1559" w:type="dxa"/>
            <w:vAlign w:val="center"/>
          </w:tcPr>
          <w:p w:rsidR="00E0113D" w:rsidRPr="00481EFA" w:rsidRDefault="00E0113D" w:rsidP="000F06D8">
            <w:pPr>
              <w:pStyle w:val="TableParagraph"/>
              <w:tabs>
                <w:tab w:val="left" w:pos="9356"/>
                <w:tab w:val="left" w:pos="9498"/>
              </w:tabs>
              <w:spacing w:line="240" w:lineRule="auto"/>
              <w:jc w:val="center"/>
              <w:rPr>
                <w:sz w:val="28"/>
                <w:szCs w:val="28"/>
              </w:rPr>
            </w:pPr>
            <w:r>
              <w:rPr>
                <w:sz w:val="28"/>
                <w:szCs w:val="28"/>
              </w:rPr>
              <w:t>36</w:t>
            </w:r>
            <w:r w:rsidR="00174F3B">
              <w:rPr>
                <w:sz w:val="28"/>
                <w:szCs w:val="28"/>
              </w:rPr>
              <w:t>,</w:t>
            </w:r>
            <w:r>
              <w:rPr>
                <w:sz w:val="28"/>
                <w:szCs w:val="28"/>
              </w:rPr>
              <w:t>32</w:t>
            </w:r>
          </w:p>
        </w:tc>
        <w:tc>
          <w:tcPr>
            <w:tcW w:w="2126" w:type="dxa"/>
            <w:vAlign w:val="center"/>
          </w:tcPr>
          <w:p w:rsidR="00E0113D" w:rsidRPr="00481EFA" w:rsidRDefault="00E0113D">
            <w:pPr>
              <w:pStyle w:val="TableParagraph"/>
              <w:tabs>
                <w:tab w:val="left" w:pos="9356"/>
                <w:tab w:val="left" w:pos="9498"/>
              </w:tabs>
              <w:spacing w:line="240" w:lineRule="auto"/>
              <w:jc w:val="center"/>
              <w:rPr>
                <w:sz w:val="28"/>
                <w:szCs w:val="28"/>
              </w:rPr>
            </w:pPr>
            <w:r>
              <w:rPr>
                <w:sz w:val="28"/>
                <w:szCs w:val="28"/>
              </w:rPr>
              <w:t>0</w:t>
            </w:r>
            <w:r w:rsidR="004A2AB7">
              <w:rPr>
                <w:sz w:val="28"/>
                <w:szCs w:val="28"/>
              </w:rPr>
              <w:t>,</w:t>
            </w:r>
            <w:r>
              <w:rPr>
                <w:sz w:val="28"/>
                <w:szCs w:val="28"/>
              </w:rPr>
              <w:t>57</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81EFA">
              <w:rPr>
                <w:sz w:val="28"/>
                <w:szCs w:val="28"/>
              </w:rPr>
              <w:t>ДТП-1</w:t>
            </w:r>
          </w:p>
        </w:tc>
      </w:tr>
      <w:tr w:rsidR="00E0113D" w:rsidTr="000F06D8">
        <w:tc>
          <w:tcPr>
            <w:tcW w:w="1389" w:type="dxa"/>
            <w:vAlign w:val="center"/>
          </w:tcPr>
          <w:p w:rsidR="00E0113D" w:rsidRPr="004E5156" w:rsidRDefault="00E0113D" w:rsidP="00304243">
            <w:pPr>
              <w:pStyle w:val="TableParagraph"/>
              <w:tabs>
                <w:tab w:val="left" w:pos="9356"/>
                <w:tab w:val="left" w:pos="9498"/>
              </w:tabs>
              <w:spacing w:line="240" w:lineRule="auto"/>
              <w:jc w:val="center"/>
              <w:rPr>
                <w:sz w:val="28"/>
                <w:szCs w:val="28"/>
                <w:lang w:val="kk-KZ"/>
              </w:rPr>
            </w:pPr>
            <w:r w:rsidRPr="004E5156">
              <w:rPr>
                <w:sz w:val="28"/>
                <w:szCs w:val="28"/>
                <w:lang w:val="kk-KZ"/>
              </w:rPr>
              <w:t>0</w:t>
            </w:r>
            <w:r w:rsidR="004A2AB7">
              <w:rPr>
                <w:sz w:val="28"/>
                <w:szCs w:val="28"/>
                <w:lang w:val="kk-KZ"/>
              </w:rPr>
              <w:t>,</w:t>
            </w:r>
            <w:r w:rsidRPr="004E5156">
              <w:rPr>
                <w:sz w:val="28"/>
                <w:szCs w:val="28"/>
                <w:lang w:val="kk-KZ"/>
              </w:rPr>
              <w:t>38</w:t>
            </w:r>
          </w:p>
        </w:tc>
        <w:tc>
          <w:tcPr>
            <w:tcW w:w="1588" w:type="dxa"/>
            <w:vAlign w:val="center"/>
          </w:tcPr>
          <w:p w:rsidR="00E0113D" w:rsidRPr="004E5156" w:rsidRDefault="00E0113D" w:rsidP="00304243">
            <w:pPr>
              <w:pStyle w:val="TableParagraph"/>
              <w:tabs>
                <w:tab w:val="left" w:pos="9356"/>
                <w:tab w:val="left" w:pos="9498"/>
              </w:tabs>
              <w:spacing w:line="240" w:lineRule="auto"/>
              <w:jc w:val="center"/>
              <w:rPr>
                <w:position w:val="2"/>
                <w:sz w:val="28"/>
                <w:szCs w:val="28"/>
                <w:lang w:val="kk-KZ"/>
              </w:rPr>
            </w:pPr>
            <w:r>
              <w:rPr>
                <w:position w:val="2"/>
                <w:sz w:val="28"/>
                <w:szCs w:val="28"/>
                <w:lang w:val="en-US"/>
              </w:rPr>
              <w:t>CH</w:t>
            </w:r>
            <w:r w:rsidRPr="00487B60">
              <w:rPr>
                <w:position w:val="2"/>
                <w:sz w:val="28"/>
                <w:szCs w:val="28"/>
                <w:vertAlign w:val="subscript"/>
              </w:rPr>
              <w:t>4</w:t>
            </w:r>
          </w:p>
        </w:tc>
        <w:tc>
          <w:tcPr>
            <w:tcW w:w="1418" w:type="dxa"/>
            <w:vAlign w:val="center"/>
          </w:tcPr>
          <w:p w:rsidR="00E0113D" w:rsidRPr="00F71D38" w:rsidRDefault="00E0113D" w:rsidP="00304243">
            <w:pPr>
              <w:pStyle w:val="TableParagraph"/>
              <w:tabs>
                <w:tab w:val="left" w:pos="9356"/>
                <w:tab w:val="left" w:pos="9498"/>
              </w:tabs>
              <w:spacing w:line="240" w:lineRule="auto"/>
              <w:jc w:val="center"/>
              <w:rPr>
                <w:sz w:val="28"/>
                <w:szCs w:val="28"/>
              </w:rPr>
            </w:pPr>
            <w:r w:rsidRPr="004E5156">
              <w:rPr>
                <w:sz w:val="28"/>
                <w:szCs w:val="28"/>
              </w:rPr>
              <w:t>3</w:t>
            </w:r>
            <w:r w:rsidR="004A2AB7">
              <w:rPr>
                <w:sz w:val="28"/>
                <w:szCs w:val="28"/>
              </w:rPr>
              <w:t>,</w:t>
            </w:r>
            <w:r w:rsidRPr="004E5156">
              <w:rPr>
                <w:sz w:val="28"/>
                <w:szCs w:val="28"/>
              </w:rPr>
              <w:t>07</w:t>
            </w:r>
          </w:p>
        </w:tc>
        <w:tc>
          <w:tcPr>
            <w:tcW w:w="1559" w:type="dxa"/>
            <w:vAlign w:val="center"/>
          </w:tcPr>
          <w:p w:rsidR="00E0113D" w:rsidRDefault="00E0113D" w:rsidP="00304243">
            <w:pPr>
              <w:pStyle w:val="TableParagraph"/>
              <w:tabs>
                <w:tab w:val="left" w:pos="9356"/>
                <w:tab w:val="left" w:pos="9498"/>
              </w:tabs>
              <w:spacing w:line="240" w:lineRule="auto"/>
              <w:jc w:val="center"/>
              <w:rPr>
                <w:sz w:val="28"/>
                <w:szCs w:val="28"/>
              </w:rPr>
            </w:pPr>
            <w:r>
              <w:rPr>
                <w:sz w:val="28"/>
                <w:szCs w:val="28"/>
              </w:rPr>
              <w:t>69</w:t>
            </w:r>
            <w:r w:rsidR="00174F3B">
              <w:rPr>
                <w:sz w:val="28"/>
                <w:szCs w:val="28"/>
              </w:rPr>
              <w:t>,</w:t>
            </w:r>
            <w:r>
              <w:rPr>
                <w:sz w:val="28"/>
                <w:szCs w:val="28"/>
              </w:rPr>
              <w:t>3</w:t>
            </w:r>
            <w:r w:rsidR="00786E31">
              <w:rPr>
                <w:sz w:val="28"/>
                <w:szCs w:val="28"/>
              </w:rPr>
              <w:t>4</w:t>
            </w:r>
          </w:p>
        </w:tc>
        <w:tc>
          <w:tcPr>
            <w:tcW w:w="2126" w:type="dxa"/>
            <w:vAlign w:val="center"/>
          </w:tcPr>
          <w:p w:rsidR="00E0113D" w:rsidRDefault="00E0113D" w:rsidP="00304243">
            <w:pPr>
              <w:pStyle w:val="TableParagraph"/>
              <w:tabs>
                <w:tab w:val="left" w:pos="9356"/>
                <w:tab w:val="left" w:pos="9498"/>
              </w:tabs>
              <w:spacing w:line="240" w:lineRule="auto"/>
              <w:jc w:val="center"/>
              <w:rPr>
                <w:sz w:val="28"/>
                <w:szCs w:val="28"/>
              </w:rPr>
            </w:pPr>
            <w:r>
              <w:rPr>
                <w:sz w:val="28"/>
                <w:szCs w:val="28"/>
              </w:rPr>
              <w:t>0</w:t>
            </w:r>
            <w:r w:rsidR="004A2AB7">
              <w:rPr>
                <w:sz w:val="28"/>
                <w:szCs w:val="28"/>
              </w:rPr>
              <w:t>,</w:t>
            </w:r>
            <w:r>
              <w:rPr>
                <w:sz w:val="28"/>
                <w:szCs w:val="28"/>
              </w:rPr>
              <w:t>64</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81EFA">
              <w:rPr>
                <w:sz w:val="28"/>
                <w:szCs w:val="28"/>
              </w:rPr>
              <w:t>ДТП-1</w:t>
            </w:r>
          </w:p>
        </w:tc>
      </w:tr>
      <w:tr w:rsidR="00E0113D" w:rsidTr="000F06D8">
        <w:tc>
          <w:tcPr>
            <w:tcW w:w="1389" w:type="dxa"/>
            <w:vAlign w:val="center"/>
          </w:tcPr>
          <w:p w:rsidR="00E0113D" w:rsidRDefault="00E0113D" w:rsidP="00304243">
            <w:pPr>
              <w:pStyle w:val="TableParagraph"/>
              <w:tabs>
                <w:tab w:val="left" w:pos="9356"/>
                <w:tab w:val="left" w:pos="9498"/>
              </w:tabs>
              <w:spacing w:line="240" w:lineRule="auto"/>
              <w:jc w:val="center"/>
              <w:rPr>
                <w:sz w:val="28"/>
                <w:szCs w:val="28"/>
                <w:lang w:val="kk-KZ"/>
              </w:rPr>
            </w:pPr>
            <w:r>
              <w:rPr>
                <w:sz w:val="28"/>
                <w:szCs w:val="28"/>
                <w:lang w:val="kk-KZ"/>
              </w:rPr>
              <w:t>0</w:t>
            </w:r>
            <w:r>
              <w:rPr>
                <w:sz w:val="28"/>
                <w:szCs w:val="28"/>
              </w:rPr>
              <w:t>,</w:t>
            </w:r>
            <w:r>
              <w:rPr>
                <w:sz w:val="28"/>
                <w:szCs w:val="28"/>
                <w:lang w:val="kk-KZ"/>
              </w:rPr>
              <w:t>42</w:t>
            </w:r>
          </w:p>
        </w:tc>
        <w:tc>
          <w:tcPr>
            <w:tcW w:w="1588" w:type="dxa"/>
            <w:vAlign w:val="center"/>
          </w:tcPr>
          <w:p w:rsidR="00E0113D" w:rsidRPr="004E5156" w:rsidRDefault="00E0113D" w:rsidP="00304243">
            <w:pPr>
              <w:pStyle w:val="TableParagraph"/>
              <w:tabs>
                <w:tab w:val="left" w:pos="9356"/>
                <w:tab w:val="left" w:pos="9498"/>
              </w:tabs>
              <w:spacing w:line="240" w:lineRule="auto"/>
              <w:jc w:val="center"/>
              <w:rPr>
                <w:position w:val="2"/>
                <w:sz w:val="28"/>
                <w:szCs w:val="28"/>
              </w:rPr>
            </w:pPr>
            <w:r>
              <w:rPr>
                <w:position w:val="2"/>
                <w:sz w:val="28"/>
                <w:szCs w:val="28"/>
              </w:rPr>
              <w:t>О</w:t>
            </w:r>
            <w:r w:rsidRPr="00487B60">
              <w:rPr>
                <w:position w:val="2"/>
                <w:sz w:val="28"/>
                <w:szCs w:val="28"/>
                <w:vertAlign w:val="subscript"/>
              </w:rPr>
              <w:t>2</w:t>
            </w:r>
          </w:p>
        </w:tc>
        <w:tc>
          <w:tcPr>
            <w:tcW w:w="1418" w:type="dxa"/>
            <w:vAlign w:val="center"/>
          </w:tcPr>
          <w:p w:rsidR="00E0113D" w:rsidRPr="00F71D38" w:rsidRDefault="00E0113D" w:rsidP="00304243">
            <w:pPr>
              <w:pStyle w:val="TableParagraph"/>
              <w:tabs>
                <w:tab w:val="left" w:pos="9356"/>
                <w:tab w:val="left" w:pos="9498"/>
              </w:tabs>
              <w:spacing w:line="240" w:lineRule="auto"/>
              <w:jc w:val="center"/>
              <w:rPr>
                <w:sz w:val="28"/>
                <w:szCs w:val="28"/>
              </w:rPr>
            </w:pPr>
            <w:r w:rsidRPr="004E5156">
              <w:rPr>
                <w:sz w:val="28"/>
                <w:szCs w:val="28"/>
              </w:rPr>
              <w:t>11</w:t>
            </w:r>
            <w:r w:rsidR="004A2AB7">
              <w:rPr>
                <w:sz w:val="28"/>
                <w:szCs w:val="28"/>
              </w:rPr>
              <w:t>,</w:t>
            </w:r>
            <w:r w:rsidRPr="004E5156">
              <w:rPr>
                <w:sz w:val="28"/>
                <w:szCs w:val="28"/>
              </w:rPr>
              <w:t>04</w:t>
            </w:r>
          </w:p>
        </w:tc>
        <w:tc>
          <w:tcPr>
            <w:tcW w:w="1559" w:type="dxa"/>
            <w:vAlign w:val="center"/>
          </w:tcPr>
          <w:p w:rsidR="00E0113D" w:rsidRDefault="00E0113D" w:rsidP="00304243">
            <w:pPr>
              <w:pStyle w:val="TableParagraph"/>
              <w:tabs>
                <w:tab w:val="left" w:pos="9356"/>
                <w:tab w:val="left" w:pos="9498"/>
              </w:tabs>
              <w:spacing w:line="240" w:lineRule="auto"/>
              <w:jc w:val="center"/>
              <w:rPr>
                <w:sz w:val="28"/>
                <w:szCs w:val="28"/>
              </w:rPr>
            </w:pPr>
            <w:r>
              <w:rPr>
                <w:sz w:val="28"/>
                <w:szCs w:val="28"/>
              </w:rPr>
              <w:t>12</w:t>
            </w:r>
            <w:r w:rsidR="00174F3B">
              <w:rPr>
                <w:sz w:val="28"/>
                <w:szCs w:val="28"/>
              </w:rPr>
              <w:t>,</w:t>
            </w:r>
            <w:r>
              <w:rPr>
                <w:sz w:val="28"/>
                <w:szCs w:val="28"/>
              </w:rPr>
              <w:t>32</w:t>
            </w:r>
          </w:p>
        </w:tc>
        <w:tc>
          <w:tcPr>
            <w:tcW w:w="2126" w:type="dxa"/>
            <w:vAlign w:val="center"/>
          </w:tcPr>
          <w:p w:rsidR="00E0113D" w:rsidRDefault="00E0113D" w:rsidP="00304243">
            <w:pPr>
              <w:pStyle w:val="TableParagraph"/>
              <w:tabs>
                <w:tab w:val="left" w:pos="9356"/>
                <w:tab w:val="left" w:pos="9498"/>
              </w:tabs>
              <w:spacing w:line="240" w:lineRule="auto"/>
              <w:jc w:val="center"/>
              <w:rPr>
                <w:sz w:val="28"/>
                <w:szCs w:val="28"/>
              </w:rPr>
            </w:pPr>
            <w:r>
              <w:rPr>
                <w:sz w:val="28"/>
                <w:szCs w:val="28"/>
              </w:rPr>
              <w:t>0</w:t>
            </w:r>
            <w:r w:rsidR="004A2AB7">
              <w:rPr>
                <w:sz w:val="28"/>
                <w:szCs w:val="28"/>
              </w:rPr>
              <w:t>,</w:t>
            </w:r>
            <w:r>
              <w:rPr>
                <w:sz w:val="28"/>
                <w:szCs w:val="28"/>
              </w:rPr>
              <w:t>81</w:t>
            </w:r>
          </w:p>
        </w:tc>
        <w:tc>
          <w:tcPr>
            <w:tcW w:w="1418" w:type="dxa"/>
            <w:vAlign w:val="center"/>
          </w:tcPr>
          <w:p w:rsidR="00E0113D" w:rsidRPr="00481EFA" w:rsidRDefault="00E0113D" w:rsidP="00304243">
            <w:pPr>
              <w:pStyle w:val="TableParagraph"/>
              <w:tabs>
                <w:tab w:val="left" w:pos="9356"/>
                <w:tab w:val="left" w:pos="9498"/>
              </w:tabs>
              <w:spacing w:line="240" w:lineRule="auto"/>
              <w:jc w:val="center"/>
              <w:rPr>
                <w:sz w:val="28"/>
                <w:szCs w:val="28"/>
              </w:rPr>
            </w:pPr>
            <w:r w:rsidRPr="00481EFA">
              <w:rPr>
                <w:sz w:val="28"/>
                <w:szCs w:val="28"/>
              </w:rPr>
              <w:t>ДТП-1</w:t>
            </w:r>
          </w:p>
        </w:tc>
      </w:tr>
    </w:tbl>
    <w:p w:rsidR="00041041" w:rsidRDefault="00041041" w:rsidP="00041041">
      <w:pPr>
        <w:pStyle w:val="a3"/>
        <w:tabs>
          <w:tab w:val="left" w:pos="9356"/>
          <w:tab w:val="left" w:pos="9498"/>
        </w:tabs>
      </w:pPr>
    </w:p>
    <w:p w:rsidR="00C82B51" w:rsidRDefault="0062080A" w:rsidP="00041041">
      <w:pPr>
        <w:pStyle w:val="a3"/>
        <w:tabs>
          <w:tab w:val="left" w:pos="9356"/>
          <w:tab w:val="left" w:pos="9498"/>
        </w:tabs>
        <w:ind w:left="0" w:firstLine="567"/>
      </w:pPr>
      <w:r w:rsidRPr="00AC3865">
        <w:t>Из таблицы</w:t>
      </w:r>
      <w:r w:rsidR="00AC3865" w:rsidRPr="007D3842">
        <w:t xml:space="preserve"> 19 </w:t>
      </w:r>
      <w:r w:rsidRPr="00AC3865">
        <w:t xml:space="preserve"> и </w:t>
      </w:r>
      <w:r w:rsidR="00AC3865" w:rsidRPr="007D3842">
        <w:t>рисунка 44</w:t>
      </w:r>
      <w:r w:rsidR="00AC3865" w:rsidRPr="00AC3865">
        <w:t xml:space="preserve"> </w:t>
      </w:r>
      <w:r w:rsidRPr="00AC3865">
        <w:t xml:space="preserve">видно, что в </w:t>
      </w:r>
      <w:r w:rsidR="00AC3865" w:rsidRPr="007D3842">
        <w:t xml:space="preserve">продуктах сгорания </w:t>
      </w:r>
      <w:r w:rsidR="00AC3865" w:rsidRPr="00AC3865">
        <w:t xml:space="preserve"> </w:t>
      </w:r>
      <w:r w:rsidRPr="00AC3865">
        <w:t xml:space="preserve">отсутствуют ядовитые газы, такие как оксид углерода и оксиды азота. </w:t>
      </w:r>
      <w:r w:rsidR="00AC3865" w:rsidRPr="00AC3865">
        <w:t>Это указывает на полное реагирование исходных веществ и превалирование горения в процессе. Если бы произошла детонация, то в газовой смеси мы бы наблюдали как и для состава на основе НА преи</w:t>
      </w:r>
      <w:r w:rsidR="00AC3865">
        <w:t>мущественно монооксид углерода</w:t>
      </w:r>
      <w:r w:rsidR="00AC3865" w:rsidRPr="00AC3865">
        <w:t xml:space="preserve"> и оксиды азота.</w:t>
      </w:r>
    </w:p>
    <w:p w:rsidR="00041041" w:rsidRDefault="00041041" w:rsidP="00041041">
      <w:pPr>
        <w:pStyle w:val="a3"/>
        <w:tabs>
          <w:tab w:val="left" w:pos="9356"/>
          <w:tab w:val="left" w:pos="9498"/>
        </w:tabs>
        <w:ind w:left="0" w:firstLine="567"/>
      </w:pPr>
    </w:p>
    <w:p w:rsidR="00041041" w:rsidRDefault="00041041" w:rsidP="00041041">
      <w:pPr>
        <w:pStyle w:val="a3"/>
        <w:tabs>
          <w:tab w:val="left" w:pos="9356"/>
          <w:tab w:val="left" w:pos="9498"/>
        </w:tabs>
        <w:ind w:left="0"/>
        <w:jc w:val="center"/>
        <w:rPr>
          <w:sz w:val="20"/>
        </w:rPr>
      </w:pPr>
      <w:r w:rsidRPr="00FC3DEC">
        <w:rPr>
          <w:noProof/>
          <w:sz w:val="20"/>
          <w:lang w:eastAsia="ru-RU"/>
        </w:rPr>
        <w:lastRenderedPageBreak/>
        <w:drawing>
          <wp:inline distT="0" distB="0" distL="0" distR="0" wp14:anchorId="00E0E688" wp14:editId="4EF89F0F">
            <wp:extent cx="4941711" cy="2676525"/>
            <wp:effectExtent l="0" t="0" r="0" b="0"/>
            <wp:docPr id="43" name="Рисунок 43" descr="C:\Users\Admin\Desktop\Картинки дисс\Перхло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артинки дисс\Перхлорат.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6417" cy="2679074"/>
                    </a:xfrm>
                    <a:prstGeom prst="rect">
                      <a:avLst/>
                    </a:prstGeom>
                    <a:noFill/>
                    <a:ln>
                      <a:noFill/>
                    </a:ln>
                  </pic:spPr>
                </pic:pic>
              </a:graphicData>
            </a:graphic>
          </wp:inline>
        </w:drawing>
      </w:r>
    </w:p>
    <w:p w:rsidR="00041041" w:rsidRDefault="00041041" w:rsidP="00041041">
      <w:pPr>
        <w:pStyle w:val="a3"/>
        <w:tabs>
          <w:tab w:val="left" w:pos="9356"/>
          <w:tab w:val="left" w:pos="9498"/>
        </w:tabs>
        <w:ind w:left="0" w:firstLine="567"/>
        <w:jc w:val="left"/>
        <w:rPr>
          <w:sz w:val="20"/>
        </w:rPr>
      </w:pPr>
    </w:p>
    <w:p w:rsidR="00041041" w:rsidRPr="00481EFA" w:rsidRDefault="00041041" w:rsidP="00041041">
      <w:pPr>
        <w:pStyle w:val="a3"/>
        <w:tabs>
          <w:tab w:val="left" w:pos="9356"/>
          <w:tab w:val="left" w:pos="9498"/>
        </w:tabs>
        <w:ind w:left="0"/>
        <w:jc w:val="center"/>
      </w:pPr>
      <w:r>
        <w:t xml:space="preserve">Рисунок 44 – Хроматограмма газов, выделившихся в процессе горения для состава </w:t>
      </w:r>
      <w:r w:rsidRPr="008C7DFA">
        <w:rPr>
          <w:color w:val="000000" w:themeColor="text1"/>
          <w:position w:val="2"/>
        </w:rPr>
        <w:t>NH</w:t>
      </w:r>
      <w:r w:rsidRPr="008C7DFA">
        <w:rPr>
          <w:color w:val="000000" w:themeColor="text1"/>
          <w:sz w:val="18"/>
        </w:rPr>
        <w:t>4</w:t>
      </w:r>
      <w:r w:rsidRPr="00D046F1">
        <w:rPr>
          <w:color w:val="000000" w:themeColor="text1"/>
          <w:position w:val="2"/>
        </w:rPr>
        <w:t>ClO</w:t>
      </w:r>
      <w:r w:rsidRPr="00D046F1">
        <w:rPr>
          <w:b/>
          <w:color w:val="000000" w:themeColor="text1"/>
          <w:sz w:val="18"/>
        </w:rPr>
        <w:t>4</w:t>
      </w:r>
      <w:r>
        <w:t>-85%; ПЭ-10%; Mg-5%</w:t>
      </w:r>
    </w:p>
    <w:p w:rsidR="00041041" w:rsidRPr="00041041" w:rsidRDefault="00041041" w:rsidP="00041041">
      <w:pPr>
        <w:pStyle w:val="a3"/>
        <w:tabs>
          <w:tab w:val="left" w:pos="9356"/>
          <w:tab w:val="left" w:pos="9498"/>
        </w:tabs>
        <w:ind w:left="0" w:firstLine="567"/>
      </w:pPr>
    </w:p>
    <w:p w:rsidR="00320C6E" w:rsidRDefault="0062080A" w:rsidP="00041041">
      <w:pPr>
        <w:pStyle w:val="a3"/>
        <w:tabs>
          <w:tab w:val="left" w:pos="9356"/>
          <w:tab w:val="left" w:pos="9498"/>
        </w:tabs>
        <w:ind w:left="0" w:firstLine="567"/>
      </w:pPr>
      <w:r w:rsidRPr="0062080A">
        <w:t>В нашем случае отсутствие окислов азота в составе привело к изменению баланса только путем уменьшения равновесного СО и непрореагировавших углеводородов, а также привело к появлению свободного кислорода. Эти результаты были подтверждены в ходе лабораторных исследований.</w:t>
      </w:r>
    </w:p>
    <w:p w:rsidR="00827CB0" w:rsidRDefault="00827CB0" w:rsidP="00D27FB0">
      <w:pPr>
        <w:pStyle w:val="a3"/>
        <w:tabs>
          <w:tab w:val="left" w:pos="9356"/>
          <w:tab w:val="left" w:pos="9498"/>
        </w:tabs>
        <w:ind w:left="0" w:firstLine="567"/>
      </w:pPr>
    </w:p>
    <w:p w:rsidR="00827CB0" w:rsidRPr="00F56048" w:rsidRDefault="00D8482D" w:rsidP="00D27FB0">
      <w:pPr>
        <w:pStyle w:val="a3"/>
        <w:tabs>
          <w:tab w:val="left" w:pos="9356"/>
          <w:tab w:val="left" w:pos="9498"/>
        </w:tabs>
        <w:ind w:left="0" w:firstLine="567"/>
        <w:rPr>
          <w:b/>
        </w:rPr>
      </w:pPr>
      <w:r w:rsidRPr="00F56048">
        <w:rPr>
          <w:b/>
        </w:rPr>
        <w:t xml:space="preserve">Выводы </w:t>
      </w:r>
      <w:r>
        <w:rPr>
          <w:b/>
        </w:rPr>
        <w:t>по</w:t>
      </w:r>
      <w:r w:rsidR="00827CB0" w:rsidRPr="00F56048">
        <w:rPr>
          <w:b/>
        </w:rPr>
        <w:t xml:space="preserve"> разделу</w:t>
      </w:r>
    </w:p>
    <w:p w:rsidR="00174F3B" w:rsidRDefault="0062080A" w:rsidP="00D27FB0">
      <w:pPr>
        <w:pStyle w:val="a3"/>
        <w:tabs>
          <w:tab w:val="left" w:pos="9356"/>
          <w:tab w:val="left" w:pos="9498"/>
        </w:tabs>
        <w:ind w:left="0" w:firstLine="567"/>
      </w:pPr>
      <w:r w:rsidRPr="0062080A">
        <w:t xml:space="preserve">Был создан </w:t>
      </w:r>
      <w:r w:rsidR="00041041">
        <w:t xml:space="preserve">новый </w:t>
      </w:r>
      <w:r w:rsidRPr="0062080A">
        <w:t>газогенераторный состав, состоящий из NH</w:t>
      </w:r>
      <w:r w:rsidRPr="0062080A">
        <w:rPr>
          <w:vertAlign w:val="subscript"/>
        </w:rPr>
        <w:t>4</w:t>
      </w:r>
      <w:r w:rsidRPr="0062080A">
        <w:t>ClO</w:t>
      </w:r>
      <w:r w:rsidRPr="0062080A">
        <w:rPr>
          <w:vertAlign w:val="subscript"/>
        </w:rPr>
        <w:t>4</w:t>
      </w:r>
      <w:r w:rsidR="008D09C8">
        <w:t>-</w:t>
      </w:r>
      <w:r w:rsidR="00487B60">
        <w:t>85</w:t>
      </w:r>
      <w:r w:rsidR="008D09C8">
        <w:t>%; ПЭ-</w:t>
      </w:r>
      <w:r w:rsidRPr="0062080A">
        <w:t>10</w:t>
      </w:r>
      <w:r w:rsidR="008D09C8">
        <w:t>%; Mg-</w:t>
      </w:r>
      <w:r w:rsidR="00487B60">
        <w:t>5</w:t>
      </w:r>
      <w:r w:rsidRPr="0062080A">
        <w:t>%,</w:t>
      </w:r>
      <w:r w:rsidR="00041041">
        <w:t xml:space="preserve"> характеризующийся </w:t>
      </w:r>
      <w:r w:rsidR="00041041" w:rsidRPr="00041041">
        <w:t>температурой горения 2425 °C, скоростью горения 1,6</w:t>
      </w:r>
      <w:r w:rsidR="003963B7">
        <w:t>1</w:t>
      </w:r>
      <w:r w:rsidR="00041041" w:rsidRPr="00041041">
        <w:t xml:space="preserve"> мм/с, работоспособностью 1024 кДж/кг, </w:t>
      </w:r>
      <w:r w:rsidR="00041041" w:rsidRPr="00041041">
        <w:rPr>
          <w:lang w:eastAsia="ar-SA"/>
        </w:rPr>
        <w:t xml:space="preserve">газовым выходом </w:t>
      </w:r>
      <w:r w:rsidR="00041041" w:rsidRPr="00041041">
        <w:t>0,131 м</w:t>
      </w:r>
      <w:r w:rsidR="00041041" w:rsidRPr="00041041">
        <w:rPr>
          <w:vertAlign w:val="superscript"/>
        </w:rPr>
        <w:t>3</w:t>
      </w:r>
      <w:r w:rsidR="00041041" w:rsidRPr="00041041">
        <w:t>/кг</w:t>
      </w:r>
      <w:r w:rsidR="00041041">
        <w:t>,</w:t>
      </w:r>
      <w:r w:rsidRPr="0062080A">
        <w:t xml:space="preserve"> который при сгорании может использоваться для разрушения высокопрочных бетонных конструкций. </w:t>
      </w:r>
    </w:p>
    <w:p w:rsidR="00041041" w:rsidRDefault="00041041" w:rsidP="00D27FB0">
      <w:pPr>
        <w:pStyle w:val="a3"/>
        <w:tabs>
          <w:tab w:val="left" w:pos="9356"/>
          <w:tab w:val="left" w:pos="9498"/>
        </w:tabs>
        <w:ind w:left="0" w:firstLine="567"/>
      </w:pPr>
      <w:r>
        <w:t xml:space="preserve">Методом ДСК показано, что при температуре </w:t>
      </w:r>
      <w:r w:rsidRPr="00041041">
        <w:t>372,3 °С</w:t>
      </w:r>
      <w:r>
        <w:t xml:space="preserve"> ПХА </w:t>
      </w:r>
      <w:r w:rsidR="000A584C">
        <w:t>реагирует с ПЭ, что говорит о правильности подбора окислитель/горючее. Расчетами и хроматографическим анализом доказано, что ядовитые газы такие как хлор, монооксид углерода и окислы азота имеют концентрацию до 5 мг/м</w:t>
      </w:r>
      <w:r w:rsidR="000A584C" w:rsidRPr="000A584C">
        <w:rPr>
          <w:vertAlign w:val="superscript"/>
        </w:rPr>
        <w:t>3</w:t>
      </w:r>
      <w:r w:rsidR="000A584C">
        <w:t xml:space="preserve">, что не превышает ПДК. </w:t>
      </w:r>
    </w:p>
    <w:p w:rsidR="00FC0941" w:rsidRDefault="0062080A" w:rsidP="007D7D1C">
      <w:pPr>
        <w:pStyle w:val="a3"/>
        <w:tabs>
          <w:tab w:val="left" w:pos="9356"/>
          <w:tab w:val="left" w:pos="9498"/>
        </w:tabs>
        <w:ind w:left="0" w:firstLine="567"/>
      </w:pPr>
      <w:r w:rsidRPr="0062080A">
        <w:t>Таким образом, получен состав с нулевым кислородным балансом</w:t>
      </w:r>
      <w:r w:rsidR="00041041">
        <w:t xml:space="preserve"> </w:t>
      </w:r>
      <w:r w:rsidR="00041041" w:rsidRPr="00B80713">
        <w:rPr>
          <w:lang w:val="kk-KZ"/>
        </w:rPr>
        <w:t>(КБ=-0,23%)</w:t>
      </w:r>
      <w:r w:rsidRPr="0062080A">
        <w:t xml:space="preserve">, который </w:t>
      </w:r>
      <w:r w:rsidR="00174F3B">
        <w:t>можно применять</w:t>
      </w:r>
      <w:r w:rsidR="00174F3B" w:rsidRPr="0062080A">
        <w:t xml:space="preserve"> </w:t>
      </w:r>
      <w:r w:rsidRPr="0062080A">
        <w:t>для демонтажа</w:t>
      </w:r>
      <w:r w:rsidR="00041041">
        <w:t xml:space="preserve"> бетонных конструкций высокой прочности</w:t>
      </w:r>
      <w:r w:rsidR="004D50A4">
        <w:t xml:space="preserve"> с коэффициентом 3,5</w:t>
      </w:r>
      <w:r w:rsidRPr="0062080A">
        <w:t>, а также для добычи блочного камня.</w:t>
      </w:r>
    </w:p>
    <w:p w:rsidR="00FC0941" w:rsidRPr="00FC0941" w:rsidRDefault="00FC0941" w:rsidP="00FC0941"/>
    <w:p w:rsidR="00C56112" w:rsidRDefault="00304243" w:rsidP="008D09C8">
      <w:pPr>
        <w:pStyle w:val="1"/>
        <w:tabs>
          <w:tab w:val="left" w:pos="9498"/>
        </w:tabs>
        <w:ind w:left="0" w:firstLine="567"/>
        <w:rPr>
          <w:bCs w:val="0"/>
        </w:rPr>
      </w:pPr>
      <w:r>
        <w:t xml:space="preserve">3.3 </w:t>
      </w:r>
      <w:r w:rsidR="008D09C8" w:rsidRPr="00055DED">
        <w:rPr>
          <w:bCs w:val="0"/>
        </w:rPr>
        <w:t>Исследование физико-механических характеристик пиротехнических систем на основе НА, ПХА</w:t>
      </w:r>
    </w:p>
    <w:p w:rsidR="00B27858" w:rsidRPr="008D09C8" w:rsidRDefault="008D09C8" w:rsidP="001D7117">
      <w:pPr>
        <w:pStyle w:val="1"/>
        <w:tabs>
          <w:tab w:val="left" w:pos="9498"/>
        </w:tabs>
        <w:ind w:left="0" w:firstLine="567"/>
        <w:rPr>
          <w:b w:val="0"/>
        </w:rPr>
      </w:pPr>
      <w:r>
        <w:rPr>
          <w:b w:val="0"/>
        </w:rPr>
        <w:t>3.3</w:t>
      </w:r>
      <w:r w:rsidR="00C56112" w:rsidRPr="008D09C8">
        <w:rPr>
          <w:b w:val="0"/>
        </w:rPr>
        <w:t xml:space="preserve">.1 </w:t>
      </w:r>
      <w:r w:rsidR="000A584C">
        <w:rPr>
          <w:b w:val="0"/>
        </w:rPr>
        <w:t>Р</w:t>
      </w:r>
      <w:r w:rsidR="00C56112" w:rsidRPr="008D09C8">
        <w:rPr>
          <w:b w:val="0"/>
        </w:rPr>
        <w:t>аботоспособность составов на основе НА, ПХА по показателям термической стабильности</w:t>
      </w:r>
    </w:p>
    <w:p w:rsidR="00C56112" w:rsidRDefault="00C56112" w:rsidP="001D7117">
      <w:pPr>
        <w:pStyle w:val="a3"/>
        <w:ind w:left="0" w:firstLine="568"/>
      </w:pPr>
      <w:r w:rsidRPr="00995DA5">
        <w:t>Испытания</w:t>
      </w:r>
      <w:r w:rsidRPr="00995DA5">
        <w:rPr>
          <w:spacing w:val="1"/>
        </w:rPr>
        <w:t xml:space="preserve"> </w:t>
      </w:r>
      <w:r w:rsidRPr="00995DA5">
        <w:t>образцов</w:t>
      </w:r>
      <w:r w:rsidR="00995DA5" w:rsidRPr="00995DA5">
        <w:t xml:space="preserve"> на основе НА и ПХА</w:t>
      </w:r>
      <w:r w:rsidRPr="00995DA5">
        <w:t xml:space="preserve">, до и после </w:t>
      </w:r>
      <w:r w:rsidR="00995DA5" w:rsidRPr="00995DA5">
        <w:t>выдержки в диапазоне температур -40</w:t>
      </w:r>
      <w:r w:rsidR="0080795C" w:rsidRPr="009429D9">
        <w:t>°</w:t>
      </w:r>
      <w:r w:rsidR="00995DA5" w:rsidRPr="00995DA5">
        <w:t xml:space="preserve">С </w:t>
      </w:r>
      <w:r w:rsidR="000A584C">
        <w:t>–</w:t>
      </w:r>
      <w:r w:rsidR="00995DA5" w:rsidRPr="00995DA5">
        <w:t xml:space="preserve"> +40</w:t>
      </w:r>
      <w:r w:rsidR="0080795C" w:rsidRPr="009429D9">
        <w:t>°</w:t>
      </w:r>
      <w:r w:rsidR="00995DA5" w:rsidRPr="00995DA5">
        <w:t>С</w:t>
      </w:r>
      <w:r w:rsidRPr="00995DA5">
        <w:t>, для определения</w:t>
      </w:r>
      <w:r w:rsidRPr="00995DA5">
        <w:rPr>
          <w:spacing w:val="1"/>
        </w:rPr>
        <w:t xml:space="preserve"> </w:t>
      </w:r>
      <w:r w:rsidRPr="00995DA5">
        <w:t>взрывчатых</w:t>
      </w:r>
      <w:r w:rsidRPr="00995DA5">
        <w:rPr>
          <w:spacing w:val="1"/>
        </w:rPr>
        <w:t xml:space="preserve"> </w:t>
      </w:r>
      <w:r w:rsidRPr="00995DA5">
        <w:t>свойств</w:t>
      </w:r>
      <w:r w:rsidRPr="00995DA5">
        <w:rPr>
          <w:spacing w:val="1"/>
        </w:rPr>
        <w:t xml:space="preserve"> </w:t>
      </w:r>
      <w:r w:rsidRPr="00995DA5">
        <w:t>и</w:t>
      </w:r>
      <w:r w:rsidRPr="00995DA5">
        <w:rPr>
          <w:spacing w:val="1"/>
        </w:rPr>
        <w:t xml:space="preserve"> </w:t>
      </w:r>
      <w:r w:rsidRPr="00995DA5">
        <w:t>на</w:t>
      </w:r>
      <w:r w:rsidRPr="00995DA5">
        <w:rPr>
          <w:spacing w:val="1"/>
        </w:rPr>
        <w:t xml:space="preserve"> </w:t>
      </w:r>
      <w:r w:rsidRPr="00995DA5">
        <w:t>соответствие</w:t>
      </w:r>
      <w:r w:rsidRPr="00995DA5">
        <w:rPr>
          <w:spacing w:val="1"/>
        </w:rPr>
        <w:t xml:space="preserve"> </w:t>
      </w:r>
      <w:r w:rsidRPr="00995DA5">
        <w:t>критериям</w:t>
      </w:r>
      <w:r w:rsidRPr="00995DA5">
        <w:rPr>
          <w:spacing w:val="1"/>
        </w:rPr>
        <w:t xml:space="preserve"> </w:t>
      </w:r>
      <w:r w:rsidRPr="00995DA5">
        <w:t>безопасности</w:t>
      </w:r>
      <w:r w:rsidRPr="00995DA5">
        <w:rPr>
          <w:spacing w:val="1"/>
        </w:rPr>
        <w:t xml:space="preserve"> </w:t>
      </w:r>
      <w:r w:rsidRPr="00995DA5">
        <w:t>[103]</w:t>
      </w:r>
      <w:r w:rsidRPr="00995DA5">
        <w:rPr>
          <w:spacing w:val="1"/>
        </w:rPr>
        <w:t xml:space="preserve"> </w:t>
      </w:r>
      <w:r w:rsidRPr="00995DA5">
        <w:t>проводились</w:t>
      </w:r>
      <w:r w:rsidRPr="00995DA5">
        <w:rPr>
          <w:spacing w:val="1"/>
        </w:rPr>
        <w:t xml:space="preserve"> </w:t>
      </w:r>
      <w:r w:rsidRPr="00995DA5">
        <w:t>в</w:t>
      </w:r>
      <w:r w:rsidRPr="00995DA5">
        <w:rPr>
          <w:spacing w:val="1"/>
        </w:rPr>
        <w:t xml:space="preserve"> </w:t>
      </w:r>
      <w:r w:rsidRPr="00995DA5">
        <w:t>лаборатории</w:t>
      </w:r>
      <w:r w:rsidRPr="00995DA5">
        <w:rPr>
          <w:spacing w:val="1"/>
        </w:rPr>
        <w:t xml:space="preserve"> </w:t>
      </w:r>
      <w:r w:rsidRPr="00995DA5">
        <w:t>ТОО</w:t>
      </w:r>
      <w:r w:rsidRPr="00995DA5">
        <w:rPr>
          <w:spacing w:val="1"/>
        </w:rPr>
        <w:t xml:space="preserve"> </w:t>
      </w:r>
      <w:r w:rsidRPr="00995DA5">
        <w:lastRenderedPageBreak/>
        <w:t>«Экспертно-сертификационный</w:t>
      </w:r>
      <w:r w:rsidRPr="00995DA5">
        <w:rPr>
          <w:spacing w:val="1"/>
        </w:rPr>
        <w:t xml:space="preserve"> </w:t>
      </w:r>
      <w:r w:rsidRPr="00995DA5">
        <w:t>центр</w:t>
      </w:r>
      <w:r w:rsidRPr="00995DA5">
        <w:rPr>
          <w:spacing w:val="1"/>
        </w:rPr>
        <w:t xml:space="preserve"> </w:t>
      </w:r>
      <w:r w:rsidRPr="00995DA5">
        <w:t>взрывчатых</w:t>
      </w:r>
      <w:r w:rsidRPr="00995DA5">
        <w:rPr>
          <w:spacing w:val="1"/>
        </w:rPr>
        <w:t xml:space="preserve"> </w:t>
      </w:r>
      <w:r w:rsidRPr="00995DA5">
        <w:t>материалов».</w:t>
      </w:r>
    </w:p>
    <w:p w:rsidR="00C56112" w:rsidRPr="00995DA5" w:rsidRDefault="00C56112" w:rsidP="001D7117">
      <w:pPr>
        <w:pStyle w:val="a3"/>
        <w:ind w:left="0" w:firstLine="568"/>
      </w:pPr>
      <w:r w:rsidRPr="00995DA5">
        <w:rPr>
          <w:spacing w:val="-1"/>
        </w:rPr>
        <w:t>Первоначально</w:t>
      </w:r>
      <w:r w:rsidRPr="00995DA5">
        <w:rPr>
          <w:spacing w:val="-19"/>
        </w:rPr>
        <w:t xml:space="preserve"> </w:t>
      </w:r>
      <w:r w:rsidRPr="00995DA5">
        <w:t>образцы</w:t>
      </w:r>
      <w:r w:rsidRPr="00995DA5">
        <w:rPr>
          <w:spacing w:val="-15"/>
        </w:rPr>
        <w:t xml:space="preserve"> </w:t>
      </w:r>
      <w:r w:rsidR="00995DA5">
        <w:t xml:space="preserve">на основе НА и ПХА </w:t>
      </w:r>
      <w:r w:rsidRPr="00995DA5">
        <w:t>были</w:t>
      </w:r>
      <w:r w:rsidRPr="00995DA5">
        <w:rPr>
          <w:spacing w:val="1"/>
        </w:rPr>
        <w:t xml:space="preserve"> </w:t>
      </w:r>
      <w:r w:rsidRPr="00995DA5">
        <w:t>подвергнуты</w:t>
      </w:r>
      <w:r w:rsidRPr="00995DA5">
        <w:rPr>
          <w:spacing w:val="1"/>
        </w:rPr>
        <w:t xml:space="preserve"> </w:t>
      </w:r>
      <w:r w:rsidRPr="00995DA5">
        <w:t>испытанию</w:t>
      </w:r>
      <w:r w:rsidRPr="00995DA5">
        <w:rPr>
          <w:spacing w:val="1"/>
        </w:rPr>
        <w:t xml:space="preserve"> </w:t>
      </w:r>
      <w:r w:rsidRPr="00995DA5">
        <w:t>на</w:t>
      </w:r>
      <w:r w:rsidRPr="00995DA5">
        <w:rPr>
          <w:spacing w:val="1"/>
        </w:rPr>
        <w:t xml:space="preserve"> </w:t>
      </w:r>
      <w:r w:rsidRPr="00995DA5">
        <w:t>термическую</w:t>
      </w:r>
      <w:r w:rsidRPr="00995DA5">
        <w:rPr>
          <w:spacing w:val="1"/>
        </w:rPr>
        <w:t xml:space="preserve"> </w:t>
      </w:r>
      <w:r w:rsidRPr="00995DA5">
        <w:t>стойкость,</w:t>
      </w:r>
      <w:r w:rsidRPr="00995DA5">
        <w:rPr>
          <w:spacing w:val="1"/>
        </w:rPr>
        <w:t xml:space="preserve"> </w:t>
      </w:r>
      <w:r w:rsidRPr="00995DA5">
        <w:t>поочередной</w:t>
      </w:r>
      <w:r w:rsidRPr="00995DA5">
        <w:rPr>
          <w:spacing w:val="1"/>
        </w:rPr>
        <w:t xml:space="preserve"> </w:t>
      </w:r>
      <w:r w:rsidRPr="00995DA5">
        <w:t>выдержкой</w:t>
      </w:r>
      <w:r w:rsidRPr="00995DA5">
        <w:rPr>
          <w:spacing w:val="1"/>
        </w:rPr>
        <w:t xml:space="preserve"> </w:t>
      </w:r>
      <w:r w:rsidRPr="00995DA5">
        <w:t>всех</w:t>
      </w:r>
      <w:r w:rsidRPr="00995DA5">
        <w:rPr>
          <w:spacing w:val="1"/>
        </w:rPr>
        <w:t xml:space="preserve"> </w:t>
      </w:r>
      <w:r w:rsidRPr="00995DA5">
        <w:t>образцов</w:t>
      </w:r>
      <w:r w:rsidRPr="00995DA5">
        <w:rPr>
          <w:spacing w:val="1"/>
        </w:rPr>
        <w:t xml:space="preserve"> </w:t>
      </w:r>
      <w:r w:rsidRPr="00995DA5">
        <w:t>в</w:t>
      </w:r>
      <w:r w:rsidRPr="00995DA5">
        <w:rPr>
          <w:spacing w:val="1"/>
        </w:rPr>
        <w:t xml:space="preserve"> </w:t>
      </w:r>
      <w:r w:rsidR="00913BD7">
        <w:t xml:space="preserve">течении двух часов </w:t>
      </w:r>
      <w:r w:rsidRPr="00995DA5">
        <w:t>в сушильном шкафу</w:t>
      </w:r>
      <w:r w:rsidRPr="00995DA5">
        <w:rPr>
          <w:spacing w:val="-3"/>
        </w:rPr>
        <w:t xml:space="preserve"> </w:t>
      </w:r>
      <w:r w:rsidRPr="00995DA5">
        <w:t>при</w:t>
      </w:r>
      <w:r w:rsidRPr="00995DA5">
        <w:rPr>
          <w:spacing w:val="-1"/>
        </w:rPr>
        <w:t xml:space="preserve"> </w:t>
      </w:r>
      <w:r w:rsidRPr="00995DA5">
        <w:t>постоянной температуре</w:t>
      </w:r>
      <w:r w:rsidRPr="00995DA5">
        <w:rPr>
          <w:spacing w:val="-3"/>
        </w:rPr>
        <w:t xml:space="preserve"> </w:t>
      </w:r>
      <w:r w:rsidR="00995DA5" w:rsidRPr="00995DA5">
        <w:t>4</w:t>
      </w:r>
      <w:r w:rsidRPr="00995DA5">
        <w:t>0</w:t>
      </w:r>
      <w:r w:rsidR="00487B60">
        <w:t xml:space="preserve"> </w:t>
      </w:r>
      <w:r w:rsidR="0080795C" w:rsidRPr="009429D9">
        <w:t>°</w:t>
      </w:r>
      <w:r w:rsidRPr="00995DA5">
        <w:t>С.</w:t>
      </w:r>
    </w:p>
    <w:p w:rsidR="00C56112" w:rsidRDefault="00C56112" w:rsidP="001D7117">
      <w:pPr>
        <w:pStyle w:val="a3"/>
        <w:ind w:left="0" w:firstLine="568"/>
      </w:pPr>
      <w:r w:rsidRPr="00995DA5">
        <w:t>Изображение</w:t>
      </w:r>
      <w:r w:rsidRPr="00995DA5">
        <w:rPr>
          <w:spacing w:val="1"/>
        </w:rPr>
        <w:t xml:space="preserve"> </w:t>
      </w:r>
      <w:r w:rsidR="00995DA5">
        <w:t xml:space="preserve">сушильного </w:t>
      </w:r>
      <w:r w:rsidR="00995DA5" w:rsidRPr="00995DA5">
        <w:t>ES-4610</w:t>
      </w:r>
      <w:r w:rsidR="00370E5E">
        <w:t xml:space="preserve"> шкафа изображено на рисунке 45</w:t>
      </w:r>
      <w:r w:rsidR="0080795C">
        <w:t>.</w:t>
      </w:r>
    </w:p>
    <w:p w:rsidR="00995DA5" w:rsidRPr="00995DA5" w:rsidRDefault="00995DA5" w:rsidP="001D7117">
      <w:pPr>
        <w:pStyle w:val="a3"/>
        <w:ind w:left="0" w:firstLine="568"/>
      </w:pPr>
    </w:p>
    <w:p w:rsidR="00C56112" w:rsidRPr="00995DA5" w:rsidRDefault="00BD6B8D" w:rsidP="00995DA5">
      <w:pPr>
        <w:pStyle w:val="a3"/>
        <w:ind w:left="0"/>
        <w:jc w:val="center"/>
        <w:rPr>
          <w:sz w:val="20"/>
        </w:rPr>
      </w:pPr>
      <w:r w:rsidRPr="00BD6B8D">
        <w:rPr>
          <w:noProof/>
          <w:sz w:val="20"/>
          <w:lang w:eastAsia="ru-RU"/>
        </w:rPr>
        <w:drawing>
          <wp:inline distT="0" distB="0" distL="0" distR="0">
            <wp:extent cx="3152775" cy="2363812"/>
            <wp:effectExtent l="0" t="0" r="0" b="0"/>
            <wp:docPr id="49" name="Рисунок 49" descr="C:\Users\Admin\Downloads\13ce0ae1-37b5-4970-bed8-b3208e30b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3ce0ae1-37b5-4970-bed8-b3208e30bd6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5190" cy="2373120"/>
                    </a:xfrm>
                    <a:prstGeom prst="rect">
                      <a:avLst/>
                    </a:prstGeom>
                    <a:noFill/>
                    <a:ln>
                      <a:noFill/>
                    </a:ln>
                  </pic:spPr>
                </pic:pic>
              </a:graphicData>
            </a:graphic>
          </wp:inline>
        </w:drawing>
      </w:r>
    </w:p>
    <w:p w:rsidR="00C56112" w:rsidRPr="00995DA5" w:rsidRDefault="00C56112" w:rsidP="001D7117">
      <w:pPr>
        <w:pStyle w:val="a3"/>
        <w:ind w:left="0"/>
        <w:jc w:val="left"/>
        <w:rPr>
          <w:sz w:val="20"/>
        </w:rPr>
      </w:pPr>
    </w:p>
    <w:p w:rsidR="00995DA5" w:rsidRPr="00995DA5" w:rsidRDefault="00C56112" w:rsidP="00995DA5">
      <w:pPr>
        <w:pStyle w:val="a3"/>
        <w:jc w:val="center"/>
      </w:pPr>
      <w:r w:rsidRPr="00995DA5">
        <w:t>Рисунок</w:t>
      </w:r>
      <w:r w:rsidRPr="00995DA5">
        <w:rPr>
          <w:spacing w:val="-3"/>
        </w:rPr>
        <w:t xml:space="preserve"> </w:t>
      </w:r>
      <w:r w:rsidR="00370E5E">
        <w:t>45</w:t>
      </w:r>
      <w:r w:rsidRPr="00995DA5">
        <w:rPr>
          <w:spacing w:val="-3"/>
        </w:rPr>
        <w:t xml:space="preserve"> </w:t>
      </w:r>
      <w:r w:rsidRPr="00995DA5">
        <w:t>–</w:t>
      </w:r>
      <w:r w:rsidR="00487948">
        <w:t xml:space="preserve"> </w:t>
      </w:r>
      <w:r w:rsidR="00995DA5" w:rsidRPr="00995DA5">
        <w:t>Сушильн</w:t>
      </w:r>
      <w:r w:rsidR="00E4171D">
        <w:t>ый</w:t>
      </w:r>
      <w:r w:rsidR="00995DA5" w:rsidRPr="00995DA5">
        <w:t xml:space="preserve"> шкаф ES-4610</w:t>
      </w:r>
    </w:p>
    <w:p w:rsidR="00C56112" w:rsidRPr="00995DA5" w:rsidRDefault="00C56112" w:rsidP="00995DA5">
      <w:pPr>
        <w:pStyle w:val="a3"/>
        <w:ind w:left="0"/>
        <w:jc w:val="center"/>
        <w:rPr>
          <w:sz w:val="27"/>
        </w:rPr>
      </w:pPr>
    </w:p>
    <w:p w:rsidR="00C56112" w:rsidRPr="00995DA5" w:rsidRDefault="00C56112" w:rsidP="001D7117">
      <w:pPr>
        <w:pStyle w:val="a3"/>
        <w:ind w:left="0" w:firstLine="568"/>
      </w:pPr>
      <w:r w:rsidRPr="00995DA5">
        <w:t>После</w:t>
      </w:r>
      <w:r w:rsidRPr="00995DA5">
        <w:rPr>
          <w:spacing w:val="-14"/>
        </w:rPr>
        <w:t xml:space="preserve"> </w:t>
      </w:r>
      <w:r w:rsidRPr="00995DA5">
        <w:t>выдержки</w:t>
      </w:r>
      <w:r w:rsidRPr="00995DA5">
        <w:rPr>
          <w:spacing w:val="-11"/>
        </w:rPr>
        <w:t xml:space="preserve"> </w:t>
      </w:r>
      <w:r w:rsidRPr="00995DA5">
        <w:t>образцов</w:t>
      </w:r>
      <w:r w:rsidRPr="00995DA5">
        <w:rPr>
          <w:spacing w:val="-9"/>
        </w:rPr>
        <w:t xml:space="preserve"> </w:t>
      </w:r>
      <w:r w:rsidRPr="00995DA5">
        <w:t>в</w:t>
      </w:r>
      <w:r w:rsidRPr="00995DA5">
        <w:rPr>
          <w:spacing w:val="-9"/>
        </w:rPr>
        <w:t xml:space="preserve"> </w:t>
      </w:r>
      <w:r w:rsidRPr="00995DA5">
        <w:t>сушильном</w:t>
      </w:r>
      <w:r w:rsidRPr="00995DA5">
        <w:rPr>
          <w:spacing w:val="-11"/>
        </w:rPr>
        <w:t xml:space="preserve"> </w:t>
      </w:r>
      <w:r w:rsidRPr="00995DA5">
        <w:t>шкафу,</w:t>
      </w:r>
      <w:r w:rsidRPr="00995DA5">
        <w:rPr>
          <w:spacing w:val="-6"/>
        </w:rPr>
        <w:t xml:space="preserve"> </w:t>
      </w:r>
      <w:r w:rsidRPr="00995DA5">
        <w:t>их</w:t>
      </w:r>
      <w:r w:rsidRPr="00995DA5">
        <w:rPr>
          <w:spacing w:val="-9"/>
        </w:rPr>
        <w:t xml:space="preserve"> </w:t>
      </w:r>
      <w:r w:rsidRPr="00995DA5">
        <w:t>вынимали</w:t>
      </w:r>
      <w:r w:rsidRPr="00995DA5">
        <w:rPr>
          <w:spacing w:val="-7"/>
        </w:rPr>
        <w:t xml:space="preserve"> </w:t>
      </w:r>
      <w:r w:rsidRPr="00995DA5">
        <w:t>и</w:t>
      </w:r>
      <w:r w:rsidRPr="00995DA5">
        <w:rPr>
          <w:spacing w:val="-11"/>
        </w:rPr>
        <w:t xml:space="preserve"> </w:t>
      </w:r>
      <w:r w:rsidRPr="00995DA5">
        <w:t>остужали</w:t>
      </w:r>
      <w:r w:rsidRPr="00995DA5">
        <w:rPr>
          <w:spacing w:val="-10"/>
        </w:rPr>
        <w:t xml:space="preserve"> </w:t>
      </w:r>
      <w:r w:rsidRPr="00995DA5">
        <w:t>до</w:t>
      </w:r>
      <w:r w:rsidRPr="00995DA5">
        <w:rPr>
          <w:spacing w:val="-68"/>
        </w:rPr>
        <w:t xml:space="preserve"> </w:t>
      </w:r>
      <w:r w:rsidRPr="00995DA5">
        <w:t>температуры</w:t>
      </w:r>
      <w:r w:rsidRPr="00995DA5">
        <w:rPr>
          <w:spacing w:val="1"/>
        </w:rPr>
        <w:t xml:space="preserve"> </w:t>
      </w:r>
      <w:r w:rsidRPr="00995DA5">
        <w:t>окружающей</w:t>
      </w:r>
      <w:r w:rsidRPr="00995DA5">
        <w:rPr>
          <w:spacing w:val="1"/>
        </w:rPr>
        <w:t xml:space="preserve"> </w:t>
      </w:r>
      <w:r w:rsidRPr="00995DA5">
        <w:t>среды</w:t>
      </w:r>
      <w:r w:rsidRPr="00995DA5">
        <w:rPr>
          <w:spacing w:val="1"/>
        </w:rPr>
        <w:t xml:space="preserve"> </w:t>
      </w:r>
      <w:r w:rsidRPr="00995DA5">
        <w:t>(20</w:t>
      </w:r>
      <w:r w:rsidRPr="00995DA5">
        <w:rPr>
          <w:spacing w:val="1"/>
        </w:rPr>
        <w:t xml:space="preserve"> </w:t>
      </w:r>
      <w:r w:rsidR="0080795C" w:rsidRPr="009429D9">
        <w:t>°</w:t>
      </w:r>
      <w:r w:rsidRPr="00995DA5">
        <w:t>С),</w:t>
      </w:r>
      <w:r w:rsidRPr="00995DA5">
        <w:rPr>
          <w:spacing w:val="1"/>
        </w:rPr>
        <w:t xml:space="preserve"> </w:t>
      </w:r>
      <w:r w:rsidRPr="00995DA5">
        <w:t>после</w:t>
      </w:r>
      <w:r w:rsidRPr="00995DA5">
        <w:rPr>
          <w:spacing w:val="1"/>
        </w:rPr>
        <w:t xml:space="preserve"> </w:t>
      </w:r>
      <w:r w:rsidRPr="00995DA5">
        <w:t>чего</w:t>
      </w:r>
      <w:r w:rsidRPr="00995DA5">
        <w:rPr>
          <w:spacing w:val="1"/>
        </w:rPr>
        <w:t xml:space="preserve"> </w:t>
      </w:r>
      <w:r w:rsidRPr="00995DA5">
        <w:t>помещали</w:t>
      </w:r>
      <w:r w:rsidRPr="00995DA5">
        <w:rPr>
          <w:spacing w:val="1"/>
        </w:rPr>
        <w:t xml:space="preserve"> </w:t>
      </w:r>
      <w:r w:rsidRPr="00995DA5">
        <w:t>в</w:t>
      </w:r>
      <w:r w:rsidRPr="00995DA5">
        <w:rPr>
          <w:spacing w:val="1"/>
        </w:rPr>
        <w:t xml:space="preserve"> </w:t>
      </w:r>
      <w:r w:rsidRPr="00995DA5">
        <w:t>низкотемпературную</w:t>
      </w:r>
      <w:r w:rsidRPr="00995DA5">
        <w:rPr>
          <w:spacing w:val="1"/>
        </w:rPr>
        <w:t xml:space="preserve"> </w:t>
      </w:r>
      <w:r w:rsidRPr="00995DA5">
        <w:t>морозильную</w:t>
      </w:r>
      <w:r w:rsidRPr="00995DA5">
        <w:rPr>
          <w:spacing w:val="1"/>
        </w:rPr>
        <w:t xml:space="preserve"> </w:t>
      </w:r>
      <w:r w:rsidRPr="00995DA5">
        <w:t>камеру,</w:t>
      </w:r>
      <w:r w:rsidRPr="00995DA5">
        <w:rPr>
          <w:spacing w:val="1"/>
        </w:rPr>
        <w:t xml:space="preserve"> </w:t>
      </w:r>
      <w:r w:rsidR="00995DA5">
        <w:t>который</w:t>
      </w:r>
      <w:r w:rsidRPr="00995DA5">
        <w:rPr>
          <w:spacing w:val="1"/>
        </w:rPr>
        <w:t xml:space="preserve"> </w:t>
      </w:r>
      <w:r w:rsidR="00995DA5">
        <w:t>показан</w:t>
      </w:r>
      <w:r w:rsidRPr="00995DA5">
        <w:rPr>
          <w:spacing w:val="1"/>
        </w:rPr>
        <w:t xml:space="preserve"> </w:t>
      </w:r>
      <w:r w:rsidRPr="00995DA5">
        <w:t>на</w:t>
      </w:r>
      <w:r w:rsidRPr="00995DA5">
        <w:rPr>
          <w:spacing w:val="1"/>
        </w:rPr>
        <w:t xml:space="preserve"> </w:t>
      </w:r>
      <w:r w:rsidRPr="00995DA5">
        <w:t>рисунке</w:t>
      </w:r>
      <w:r w:rsidRPr="00995DA5">
        <w:rPr>
          <w:spacing w:val="1"/>
        </w:rPr>
        <w:t xml:space="preserve"> </w:t>
      </w:r>
      <w:r w:rsidR="00370E5E">
        <w:t>46</w:t>
      </w:r>
      <w:r w:rsidRPr="00995DA5">
        <w:t>,</w:t>
      </w:r>
      <w:r w:rsidRPr="00995DA5">
        <w:rPr>
          <w:spacing w:val="1"/>
        </w:rPr>
        <w:t xml:space="preserve"> </w:t>
      </w:r>
      <w:r w:rsidRPr="00995DA5">
        <w:t>и</w:t>
      </w:r>
      <w:r w:rsidRPr="00995DA5">
        <w:rPr>
          <w:spacing w:val="1"/>
        </w:rPr>
        <w:t xml:space="preserve"> </w:t>
      </w:r>
      <w:r w:rsidRPr="00995DA5">
        <w:t>охлаждали</w:t>
      </w:r>
      <w:r w:rsidRPr="00995DA5">
        <w:rPr>
          <w:spacing w:val="-1"/>
        </w:rPr>
        <w:t xml:space="preserve"> </w:t>
      </w:r>
      <w:r w:rsidR="00611E44">
        <w:t xml:space="preserve">в течении двух часов </w:t>
      </w:r>
      <w:r w:rsidRPr="00995DA5">
        <w:t>при</w:t>
      </w:r>
      <w:r w:rsidRPr="00995DA5">
        <w:rPr>
          <w:spacing w:val="-1"/>
        </w:rPr>
        <w:t xml:space="preserve"> </w:t>
      </w:r>
      <w:r w:rsidRPr="00995DA5">
        <w:t>постоянной</w:t>
      </w:r>
      <w:r w:rsidRPr="00995DA5">
        <w:rPr>
          <w:spacing w:val="-1"/>
        </w:rPr>
        <w:t xml:space="preserve"> </w:t>
      </w:r>
      <w:r w:rsidRPr="00995DA5">
        <w:t>температуре</w:t>
      </w:r>
      <w:r w:rsidRPr="00995DA5">
        <w:rPr>
          <w:spacing w:val="-4"/>
        </w:rPr>
        <w:t xml:space="preserve"> </w:t>
      </w:r>
      <w:r w:rsidRPr="00995DA5">
        <w:t>минус</w:t>
      </w:r>
      <w:r w:rsidRPr="00995DA5">
        <w:rPr>
          <w:spacing w:val="1"/>
        </w:rPr>
        <w:t xml:space="preserve"> </w:t>
      </w:r>
      <w:r w:rsidR="00995DA5">
        <w:t>4</w:t>
      </w:r>
      <w:r w:rsidRPr="00995DA5">
        <w:t xml:space="preserve">0 </w:t>
      </w:r>
      <w:r w:rsidR="0080795C" w:rsidRPr="009429D9">
        <w:t>°</w:t>
      </w:r>
      <w:r w:rsidRPr="00995DA5">
        <w:t>С.</w:t>
      </w:r>
    </w:p>
    <w:p w:rsidR="00C56112" w:rsidRDefault="00C56112" w:rsidP="001D7117">
      <w:pPr>
        <w:pStyle w:val="a3"/>
        <w:ind w:left="0"/>
        <w:jc w:val="left"/>
        <w:rPr>
          <w:sz w:val="24"/>
        </w:rPr>
      </w:pPr>
    </w:p>
    <w:p w:rsidR="00487948" w:rsidRPr="00995DA5" w:rsidRDefault="00BD6B8D" w:rsidP="00487948">
      <w:pPr>
        <w:pStyle w:val="a3"/>
        <w:ind w:left="0"/>
        <w:jc w:val="center"/>
        <w:rPr>
          <w:sz w:val="24"/>
        </w:rPr>
      </w:pPr>
      <w:r w:rsidRPr="00BD6B8D">
        <w:rPr>
          <w:noProof/>
          <w:sz w:val="24"/>
          <w:lang w:eastAsia="ru-RU"/>
        </w:rPr>
        <w:drawing>
          <wp:inline distT="0" distB="0" distL="0" distR="0">
            <wp:extent cx="2447788" cy="2466975"/>
            <wp:effectExtent l="0" t="0" r="0" b="0"/>
            <wp:docPr id="52" name="Рисунок 52" descr="C:\Users\Admin\Downloads\cc1de9bf-f598-41f1-b875-b554f3b9d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cc1de9bf-f598-41f1-b875-b554f3b9df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7646" cy="2486989"/>
                    </a:xfrm>
                    <a:prstGeom prst="rect">
                      <a:avLst/>
                    </a:prstGeom>
                    <a:noFill/>
                    <a:ln>
                      <a:noFill/>
                    </a:ln>
                  </pic:spPr>
                </pic:pic>
              </a:graphicData>
            </a:graphic>
          </wp:inline>
        </w:drawing>
      </w:r>
    </w:p>
    <w:p w:rsidR="00C56112" w:rsidRPr="00995DA5" w:rsidRDefault="00C56112" w:rsidP="001D7117">
      <w:pPr>
        <w:pStyle w:val="a3"/>
        <w:ind w:left="0"/>
        <w:jc w:val="left"/>
        <w:rPr>
          <w:sz w:val="25"/>
        </w:rPr>
      </w:pPr>
    </w:p>
    <w:p w:rsidR="00C56112" w:rsidRPr="00995DA5" w:rsidRDefault="00370E5E" w:rsidP="001D7117">
      <w:pPr>
        <w:pStyle w:val="a3"/>
        <w:ind w:left="0"/>
        <w:jc w:val="center"/>
      </w:pPr>
      <w:r>
        <w:rPr>
          <w:spacing w:val="-1"/>
        </w:rPr>
        <w:t>Рисунок 46</w:t>
      </w:r>
      <w:r w:rsidR="00C56112" w:rsidRPr="00995DA5">
        <w:rPr>
          <w:spacing w:val="-1"/>
        </w:rPr>
        <w:t xml:space="preserve"> – Изображение низкотемпературной </w:t>
      </w:r>
      <w:r w:rsidR="00C56112" w:rsidRPr="00995DA5">
        <w:t>морозильной камеры Vestfrost</w:t>
      </w:r>
      <w:r w:rsidR="00C56112" w:rsidRPr="00995DA5">
        <w:rPr>
          <w:spacing w:val="-67"/>
        </w:rPr>
        <w:t xml:space="preserve"> </w:t>
      </w:r>
      <w:r w:rsidR="00C56112" w:rsidRPr="00995DA5">
        <w:t>Solution VT75</w:t>
      </w:r>
      <w:r w:rsidR="00C56112" w:rsidRPr="00995DA5">
        <w:rPr>
          <w:spacing w:val="1"/>
        </w:rPr>
        <w:t xml:space="preserve"> </w:t>
      </w:r>
    </w:p>
    <w:p w:rsidR="00C56112" w:rsidRPr="00995DA5" w:rsidRDefault="00C56112" w:rsidP="001D7117">
      <w:pPr>
        <w:pStyle w:val="a3"/>
        <w:ind w:left="0"/>
        <w:jc w:val="left"/>
        <w:rPr>
          <w:sz w:val="27"/>
        </w:rPr>
      </w:pPr>
    </w:p>
    <w:p w:rsidR="00C56112" w:rsidRPr="00995DA5" w:rsidRDefault="00C56112" w:rsidP="001D7117">
      <w:pPr>
        <w:pStyle w:val="a3"/>
        <w:ind w:left="0" w:firstLine="568"/>
      </w:pPr>
      <w:r w:rsidRPr="00995DA5">
        <w:t>Далее</w:t>
      </w:r>
      <w:r w:rsidRPr="00995DA5">
        <w:rPr>
          <w:spacing w:val="1"/>
        </w:rPr>
        <w:t xml:space="preserve"> </w:t>
      </w:r>
      <w:r w:rsidRPr="00995DA5">
        <w:t>образцы</w:t>
      </w:r>
      <w:r w:rsidRPr="00995DA5">
        <w:rPr>
          <w:spacing w:val="1"/>
        </w:rPr>
        <w:t xml:space="preserve"> </w:t>
      </w:r>
      <w:r w:rsidR="00487948">
        <w:t>составо</w:t>
      </w:r>
      <w:r w:rsidR="001A17A0">
        <w:t>в на основе Н</w:t>
      </w:r>
      <w:r w:rsidR="001A17A0">
        <w:rPr>
          <w:lang w:val="kk-KZ"/>
        </w:rPr>
        <w:t>А</w:t>
      </w:r>
      <w:r w:rsidR="00487948">
        <w:t xml:space="preserve"> и ПХА </w:t>
      </w:r>
      <w:r w:rsidRPr="00995DA5">
        <w:t>извлекали</w:t>
      </w:r>
      <w:r w:rsidRPr="00995DA5">
        <w:rPr>
          <w:spacing w:val="1"/>
        </w:rPr>
        <w:t xml:space="preserve"> </w:t>
      </w:r>
      <w:r w:rsidRPr="00995DA5">
        <w:t>и</w:t>
      </w:r>
      <w:r w:rsidR="00B15027">
        <w:t xml:space="preserve"> сразу же были доставлены на испытательный полигон</w:t>
      </w:r>
      <w:r w:rsidRPr="00995DA5">
        <w:t>,</w:t>
      </w:r>
      <w:r w:rsidRPr="00995DA5">
        <w:rPr>
          <w:spacing w:val="1"/>
        </w:rPr>
        <w:t xml:space="preserve"> </w:t>
      </w:r>
      <w:r w:rsidRPr="00995DA5">
        <w:t>после</w:t>
      </w:r>
      <w:r w:rsidRPr="00995DA5">
        <w:rPr>
          <w:spacing w:val="1"/>
        </w:rPr>
        <w:t xml:space="preserve"> </w:t>
      </w:r>
      <w:r w:rsidRPr="00995DA5">
        <w:t>чего</w:t>
      </w:r>
      <w:r w:rsidRPr="00995DA5">
        <w:rPr>
          <w:spacing w:val="1"/>
        </w:rPr>
        <w:t xml:space="preserve"> </w:t>
      </w:r>
      <w:r w:rsidRPr="00995DA5">
        <w:t>на</w:t>
      </w:r>
      <w:r w:rsidRPr="00995DA5">
        <w:rPr>
          <w:spacing w:val="1"/>
        </w:rPr>
        <w:t xml:space="preserve"> </w:t>
      </w:r>
      <w:r w:rsidRPr="00995DA5">
        <w:t>испытательном</w:t>
      </w:r>
      <w:r w:rsidRPr="00995DA5">
        <w:rPr>
          <w:spacing w:val="1"/>
        </w:rPr>
        <w:t xml:space="preserve"> </w:t>
      </w:r>
      <w:r w:rsidRPr="00995DA5">
        <w:t>полигоне</w:t>
      </w:r>
      <w:r w:rsidRPr="00995DA5">
        <w:rPr>
          <w:spacing w:val="1"/>
        </w:rPr>
        <w:t xml:space="preserve"> </w:t>
      </w:r>
      <w:r w:rsidRPr="00995DA5">
        <w:lastRenderedPageBreak/>
        <w:t>данные</w:t>
      </w:r>
      <w:r w:rsidRPr="00995DA5">
        <w:rPr>
          <w:spacing w:val="1"/>
        </w:rPr>
        <w:t xml:space="preserve"> </w:t>
      </w:r>
      <w:r w:rsidRPr="00995DA5">
        <w:t>образцы</w:t>
      </w:r>
      <w:r w:rsidRPr="00995DA5">
        <w:rPr>
          <w:spacing w:val="1"/>
        </w:rPr>
        <w:t xml:space="preserve"> </w:t>
      </w:r>
      <w:r w:rsidRPr="00995DA5">
        <w:t>были</w:t>
      </w:r>
      <w:r w:rsidRPr="00995DA5">
        <w:rPr>
          <w:spacing w:val="-67"/>
        </w:rPr>
        <w:t xml:space="preserve"> </w:t>
      </w:r>
      <w:r w:rsidRPr="00995DA5">
        <w:t>испытаны</w:t>
      </w:r>
      <w:r w:rsidRPr="00995DA5">
        <w:rPr>
          <w:spacing w:val="1"/>
        </w:rPr>
        <w:t xml:space="preserve"> </w:t>
      </w:r>
      <w:r w:rsidRPr="00995DA5">
        <w:t>на</w:t>
      </w:r>
      <w:r w:rsidRPr="00995DA5">
        <w:rPr>
          <w:spacing w:val="1"/>
        </w:rPr>
        <w:t xml:space="preserve"> </w:t>
      </w:r>
      <w:r w:rsidRPr="00995DA5">
        <w:t>способность</w:t>
      </w:r>
      <w:r w:rsidRPr="00995DA5">
        <w:rPr>
          <w:spacing w:val="1"/>
        </w:rPr>
        <w:t xml:space="preserve"> </w:t>
      </w:r>
      <w:r w:rsidR="00487948">
        <w:t>срабатывать и гореть при атмосферном давлении.</w:t>
      </w:r>
    </w:p>
    <w:p w:rsidR="00C56112" w:rsidRDefault="00C56112" w:rsidP="001D7117">
      <w:pPr>
        <w:pStyle w:val="a3"/>
        <w:ind w:left="0" w:firstLine="568"/>
      </w:pPr>
      <w:r w:rsidRPr="00995DA5">
        <w:t>При</w:t>
      </w:r>
      <w:r w:rsidRPr="00995DA5">
        <w:rPr>
          <w:spacing w:val="1"/>
        </w:rPr>
        <w:t xml:space="preserve"> </w:t>
      </w:r>
      <w:r w:rsidRPr="00995DA5">
        <w:t>проведении</w:t>
      </w:r>
      <w:r w:rsidRPr="00995DA5">
        <w:rPr>
          <w:spacing w:val="1"/>
        </w:rPr>
        <w:t xml:space="preserve"> </w:t>
      </w:r>
      <w:r w:rsidRPr="00995DA5">
        <w:t>испытания</w:t>
      </w:r>
      <w:r w:rsidRPr="00995DA5">
        <w:rPr>
          <w:spacing w:val="1"/>
        </w:rPr>
        <w:t xml:space="preserve"> </w:t>
      </w:r>
      <w:r w:rsidRPr="00995DA5">
        <w:t>образцы</w:t>
      </w:r>
      <w:r w:rsidRPr="00995DA5">
        <w:rPr>
          <w:spacing w:val="1"/>
        </w:rPr>
        <w:t xml:space="preserve"> </w:t>
      </w:r>
      <w:r w:rsidRPr="00995DA5">
        <w:t>подготавливали</w:t>
      </w:r>
      <w:r w:rsidRPr="00995DA5">
        <w:rPr>
          <w:spacing w:val="1"/>
        </w:rPr>
        <w:t xml:space="preserve"> </w:t>
      </w:r>
      <w:r w:rsidRPr="00995DA5">
        <w:t>на</w:t>
      </w:r>
      <w:r w:rsidRPr="00995DA5">
        <w:rPr>
          <w:spacing w:val="1"/>
        </w:rPr>
        <w:t xml:space="preserve"> </w:t>
      </w:r>
      <w:r w:rsidRPr="00995DA5">
        <w:t>испытательной</w:t>
      </w:r>
      <w:r w:rsidRPr="00995DA5">
        <w:rPr>
          <w:spacing w:val="-67"/>
        </w:rPr>
        <w:t xml:space="preserve"> </w:t>
      </w:r>
      <w:r w:rsidRPr="00995DA5">
        <w:t>площадке,</w:t>
      </w:r>
      <w:r w:rsidRPr="00995DA5">
        <w:rPr>
          <w:spacing w:val="3"/>
        </w:rPr>
        <w:t xml:space="preserve"> </w:t>
      </w:r>
      <w:r w:rsidRPr="00995DA5">
        <w:t>как</w:t>
      </w:r>
      <w:r w:rsidRPr="00995DA5">
        <w:rPr>
          <w:spacing w:val="2"/>
        </w:rPr>
        <w:t xml:space="preserve"> </w:t>
      </w:r>
      <w:r w:rsidRPr="00995DA5">
        <w:t>показано</w:t>
      </w:r>
      <w:r w:rsidRPr="00995DA5">
        <w:rPr>
          <w:spacing w:val="-2"/>
        </w:rPr>
        <w:t xml:space="preserve"> </w:t>
      </w:r>
      <w:r w:rsidRPr="00995DA5">
        <w:t>на</w:t>
      </w:r>
      <w:r w:rsidRPr="00995DA5">
        <w:rPr>
          <w:spacing w:val="1"/>
        </w:rPr>
        <w:t xml:space="preserve"> </w:t>
      </w:r>
      <w:r w:rsidRPr="00995DA5">
        <w:t>рисунке</w:t>
      </w:r>
      <w:r w:rsidRPr="00995DA5">
        <w:rPr>
          <w:spacing w:val="-3"/>
        </w:rPr>
        <w:t xml:space="preserve"> </w:t>
      </w:r>
      <w:r w:rsidR="00370E5E">
        <w:t>47</w:t>
      </w:r>
      <w:r w:rsidRPr="00995DA5">
        <w:t>.</w:t>
      </w:r>
    </w:p>
    <w:p w:rsidR="00487948" w:rsidRDefault="00487948" w:rsidP="001D7117">
      <w:pPr>
        <w:pStyle w:val="a3"/>
        <w:ind w:left="0" w:firstLine="568"/>
      </w:pPr>
    </w:p>
    <w:p w:rsidR="00487948" w:rsidRDefault="00487948" w:rsidP="00487948">
      <w:pPr>
        <w:pStyle w:val="a3"/>
        <w:ind w:left="0" w:firstLine="568"/>
        <w:jc w:val="center"/>
      </w:pPr>
      <w:r w:rsidRPr="00487948">
        <w:rPr>
          <w:noProof/>
          <w:lang w:eastAsia="ru-RU"/>
        </w:rPr>
        <w:drawing>
          <wp:inline distT="0" distB="0" distL="0" distR="0" wp14:anchorId="39018EEC" wp14:editId="7CA0406D">
            <wp:extent cx="2867025" cy="2566670"/>
            <wp:effectExtent l="0" t="0" r="9525" b="5080"/>
            <wp:docPr id="29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 name="Рисунок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7382" cy="2566990"/>
                    </a:xfrm>
                    <a:prstGeom prst="rect">
                      <a:avLst/>
                    </a:prstGeom>
                    <a:noFill/>
                    <a:ln>
                      <a:noFill/>
                    </a:ln>
                    <a:extLst/>
                  </pic:spPr>
                </pic:pic>
              </a:graphicData>
            </a:graphic>
          </wp:inline>
        </w:drawing>
      </w:r>
    </w:p>
    <w:p w:rsidR="00487948" w:rsidRDefault="00487948" w:rsidP="00487948">
      <w:pPr>
        <w:pStyle w:val="a3"/>
        <w:ind w:left="0" w:firstLine="568"/>
        <w:jc w:val="center"/>
      </w:pPr>
    </w:p>
    <w:p w:rsidR="00487948" w:rsidRPr="00741524" w:rsidRDefault="00487948" w:rsidP="00487948">
      <w:pPr>
        <w:pStyle w:val="a3"/>
        <w:ind w:left="0" w:firstLine="568"/>
        <w:jc w:val="center"/>
        <w:rPr>
          <w:lang w:val="kk-KZ"/>
        </w:rPr>
      </w:pPr>
      <w:r>
        <w:t>Рисун</w:t>
      </w:r>
      <w:r w:rsidR="00370E5E">
        <w:t>ок 47</w:t>
      </w:r>
      <w:r w:rsidR="00741524">
        <w:t xml:space="preserve"> – Испытательная площадка </w:t>
      </w:r>
      <w:r w:rsidR="00741524">
        <w:rPr>
          <w:lang w:val="kk-KZ"/>
        </w:rPr>
        <w:t>полигона ЭСЦВМ</w:t>
      </w:r>
    </w:p>
    <w:p w:rsidR="00487948" w:rsidRDefault="00487948" w:rsidP="001D7117">
      <w:pPr>
        <w:pStyle w:val="a3"/>
        <w:ind w:left="0" w:firstLine="568"/>
      </w:pPr>
    </w:p>
    <w:p w:rsidR="00C56112" w:rsidRDefault="001C0E1E" w:rsidP="00840398">
      <w:pPr>
        <w:pStyle w:val="a3"/>
        <w:ind w:left="0" w:firstLine="568"/>
      </w:pPr>
      <w:r>
        <w:t xml:space="preserve">На </w:t>
      </w:r>
      <w:r w:rsidR="00370E5E">
        <w:t>рисунке 47</w:t>
      </w:r>
      <w:r w:rsidR="00487948">
        <w:t xml:space="preserve"> видно, что при испытании одного из образцов, данный состав работает в режиме горения, что подтверждает его термическую стабильность</w:t>
      </w:r>
      <w:r w:rsidR="00A71EE3">
        <w:t>, р</w:t>
      </w:r>
      <w:r w:rsidR="00A65C87">
        <w:t>езультаты</w:t>
      </w:r>
      <w:r w:rsidR="00B15027">
        <w:t xml:space="preserve"> экспериментов</w:t>
      </w:r>
      <w:r w:rsidR="00D23BE0">
        <w:t xml:space="preserve"> занесены в таблицу 20</w:t>
      </w:r>
      <w:r w:rsidR="00487948">
        <w:t>.</w:t>
      </w:r>
    </w:p>
    <w:p w:rsidR="00174F3B" w:rsidRDefault="00174F3B" w:rsidP="00840398">
      <w:pPr>
        <w:pStyle w:val="a3"/>
        <w:ind w:left="0" w:firstLine="568"/>
      </w:pPr>
    </w:p>
    <w:p w:rsidR="00C56112" w:rsidRDefault="00D23BE0" w:rsidP="00A71EE3">
      <w:pPr>
        <w:pStyle w:val="a3"/>
        <w:ind w:left="0"/>
      </w:pPr>
      <w:r>
        <w:t>Таблица 20</w:t>
      </w:r>
      <w:r w:rsidR="00A71EE3">
        <w:t xml:space="preserve"> – </w:t>
      </w:r>
      <w:r w:rsidR="00BA1B16" w:rsidRPr="00BA1B16">
        <w:t xml:space="preserve">Результаты </w:t>
      </w:r>
      <w:r w:rsidR="0080795C" w:rsidRPr="00BA1B16">
        <w:t>испытаний,</w:t>
      </w:r>
      <w:r w:rsidR="00BA1B16" w:rsidRPr="00BA1B16">
        <w:t xml:space="preserve"> проведенных по показа</w:t>
      </w:r>
      <w:r w:rsidR="0080795C">
        <w:t xml:space="preserve">телям термической стабильности </w:t>
      </w:r>
    </w:p>
    <w:p w:rsidR="00FC0941" w:rsidRDefault="00FC0941" w:rsidP="00A71EE3">
      <w:pPr>
        <w:pStyle w:val="a3"/>
        <w:ind w:left="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5549"/>
      </w:tblGrid>
      <w:tr w:rsidR="00C56112" w:rsidTr="000F06D8">
        <w:trPr>
          <w:trHeight w:val="646"/>
        </w:trPr>
        <w:tc>
          <w:tcPr>
            <w:tcW w:w="3949" w:type="dxa"/>
            <w:vAlign w:val="center"/>
          </w:tcPr>
          <w:p w:rsidR="00C56112" w:rsidRDefault="00A71EE3" w:rsidP="00B15027">
            <w:pPr>
              <w:pStyle w:val="TableParagraph"/>
              <w:spacing w:line="240" w:lineRule="auto"/>
              <w:jc w:val="center"/>
              <w:rPr>
                <w:sz w:val="28"/>
              </w:rPr>
            </w:pPr>
            <w:r>
              <w:rPr>
                <w:sz w:val="28"/>
              </w:rPr>
              <w:t>Наименование</w:t>
            </w:r>
            <w:r w:rsidR="00C56112">
              <w:rPr>
                <w:sz w:val="28"/>
              </w:rPr>
              <w:t xml:space="preserve"> и количество</w:t>
            </w:r>
            <w:r w:rsidR="00C56112">
              <w:rPr>
                <w:spacing w:val="-67"/>
                <w:sz w:val="28"/>
              </w:rPr>
              <w:t xml:space="preserve"> </w:t>
            </w:r>
            <w:r w:rsidR="00C56112">
              <w:rPr>
                <w:sz w:val="28"/>
              </w:rPr>
              <w:t>испытываемых</w:t>
            </w:r>
            <w:r w:rsidR="00C56112">
              <w:rPr>
                <w:spacing w:val="1"/>
                <w:sz w:val="28"/>
              </w:rPr>
              <w:t xml:space="preserve"> </w:t>
            </w:r>
            <w:r w:rsidR="00C56112">
              <w:rPr>
                <w:sz w:val="28"/>
              </w:rPr>
              <w:t>образцов</w:t>
            </w:r>
          </w:p>
        </w:tc>
        <w:tc>
          <w:tcPr>
            <w:tcW w:w="5549" w:type="dxa"/>
            <w:vAlign w:val="center"/>
          </w:tcPr>
          <w:p w:rsidR="00C56112" w:rsidRDefault="00C56112" w:rsidP="00B15027">
            <w:pPr>
              <w:pStyle w:val="TableParagraph"/>
              <w:spacing w:line="240" w:lineRule="auto"/>
              <w:ind w:firstLine="24"/>
              <w:jc w:val="center"/>
              <w:rPr>
                <w:sz w:val="28"/>
              </w:rPr>
            </w:pPr>
            <w:r>
              <w:rPr>
                <w:sz w:val="28"/>
              </w:rPr>
              <w:t>Результаты</w:t>
            </w:r>
            <w:r>
              <w:rPr>
                <w:spacing w:val="-5"/>
                <w:sz w:val="28"/>
              </w:rPr>
              <w:t xml:space="preserve"> </w:t>
            </w:r>
            <w:r>
              <w:rPr>
                <w:sz w:val="28"/>
              </w:rPr>
              <w:t>испытаний</w:t>
            </w:r>
          </w:p>
        </w:tc>
      </w:tr>
      <w:tr w:rsidR="00C56112" w:rsidTr="000F06D8">
        <w:trPr>
          <w:trHeight w:val="1296"/>
        </w:trPr>
        <w:tc>
          <w:tcPr>
            <w:tcW w:w="3949" w:type="dxa"/>
            <w:vAlign w:val="center"/>
          </w:tcPr>
          <w:p w:rsidR="00C56112" w:rsidRDefault="00C56112" w:rsidP="00B15027">
            <w:pPr>
              <w:pStyle w:val="TableParagraph"/>
              <w:tabs>
                <w:tab w:val="left" w:pos="618"/>
                <w:tab w:val="left" w:pos="1274"/>
                <w:tab w:val="left" w:pos="2370"/>
                <w:tab w:val="left" w:pos="3022"/>
                <w:tab w:val="left" w:pos="3442"/>
              </w:tabs>
              <w:spacing w:line="240" w:lineRule="auto"/>
              <w:ind w:left="142" w:right="117"/>
              <w:jc w:val="center"/>
              <w:rPr>
                <w:sz w:val="28"/>
              </w:rPr>
            </w:pPr>
            <w:r>
              <w:rPr>
                <w:sz w:val="28"/>
              </w:rPr>
              <w:t>Пиротехнические системы на основе НА</w:t>
            </w:r>
          </w:p>
        </w:tc>
        <w:tc>
          <w:tcPr>
            <w:tcW w:w="5549" w:type="dxa"/>
            <w:vAlign w:val="center"/>
          </w:tcPr>
          <w:p w:rsidR="00C56112" w:rsidRDefault="00C56112" w:rsidP="000F06D8">
            <w:pPr>
              <w:pStyle w:val="TableParagraph"/>
              <w:spacing w:line="240" w:lineRule="auto"/>
              <w:ind w:left="166" w:right="132"/>
              <w:jc w:val="center"/>
              <w:rPr>
                <w:sz w:val="28"/>
              </w:rPr>
            </w:pPr>
            <w:r>
              <w:rPr>
                <w:sz w:val="28"/>
              </w:rPr>
              <w:t>Все</w:t>
            </w:r>
            <w:r>
              <w:rPr>
                <w:spacing w:val="1"/>
                <w:sz w:val="28"/>
              </w:rPr>
              <w:t xml:space="preserve"> </w:t>
            </w:r>
            <w:r>
              <w:rPr>
                <w:sz w:val="28"/>
              </w:rPr>
              <w:t>образцы на основе НА</w:t>
            </w:r>
            <w:r>
              <w:rPr>
                <w:spacing w:val="1"/>
                <w:sz w:val="28"/>
              </w:rPr>
              <w:t xml:space="preserve"> </w:t>
            </w:r>
            <w:r>
              <w:rPr>
                <w:sz w:val="28"/>
              </w:rPr>
              <w:t>после</w:t>
            </w:r>
            <w:r>
              <w:rPr>
                <w:spacing w:val="1"/>
                <w:sz w:val="28"/>
              </w:rPr>
              <w:t xml:space="preserve"> </w:t>
            </w:r>
            <w:r>
              <w:rPr>
                <w:sz w:val="28"/>
              </w:rPr>
              <w:t>выдержки</w:t>
            </w:r>
            <w:r>
              <w:rPr>
                <w:spacing w:val="1"/>
                <w:sz w:val="28"/>
              </w:rPr>
              <w:t xml:space="preserve"> </w:t>
            </w:r>
            <w:r>
              <w:rPr>
                <w:sz w:val="28"/>
              </w:rPr>
              <w:t>под</w:t>
            </w:r>
            <w:r>
              <w:rPr>
                <w:spacing w:val="1"/>
                <w:sz w:val="28"/>
              </w:rPr>
              <w:t xml:space="preserve"> </w:t>
            </w:r>
            <w:r>
              <w:rPr>
                <w:sz w:val="28"/>
              </w:rPr>
              <w:t>воздействием в течение двух часов температур</w:t>
            </w:r>
            <w:r>
              <w:rPr>
                <w:spacing w:val="1"/>
                <w:sz w:val="28"/>
              </w:rPr>
              <w:t xml:space="preserve"> </w:t>
            </w:r>
            <w:r>
              <w:rPr>
                <w:sz w:val="28"/>
              </w:rPr>
              <w:t>от</w:t>
            </w:r>
            <w:r>
              <w:rPr>
                <w:spacing w:val="1"/>
                <w:sz w:val="28"/>
              </w:rPr>
              <w:t xml:space="preserve"> </w:t>
            </w:r>
            <w:r>
              <w:rPr>
                <w:sz w:val="28"/>
              </w:rPr>
              <w:t>-40</w:t>
            </w:r>
            <w:r>
              <w:rPr>
                <w:spacing w:val="1"/>
                <w:sz w:val="28"/>
              </w:rPr>
              <w:t xml:space="preserve"> </w:t>
            </w:r>
            <w:r>
              <w:rPr>
                <w:sz w:val="28"/>
              </w:rPr>
              <w:t>до</w:t>
            </w:r>
            <w:r>
              <w:rPr>
                <w:spacing w:val="1"/>
                <w:sz w:val="28"/>
              </w:rPr>
              <w:t xml:space="preserve"> </w:t>
            </w:r>
            <w:r>
              <w:rPr>
                <w:sz w:val="28"/>
              </w:rPr>
              <w:t>+40</w:t>
            </w:r>
            <w:r>
              <w:rPr>
                <w:spacing w:val="1"/>
                <w:sz w:val="28"/>
              </w:rPr>
              <w:t xml:space="preserve"> </w:t>
            </w:r>
            <w:r>
              <w:rPr>
                <w:sz w:val="28"/>
              </w:rPr>
              <w:t>С</w:t>
            </w:r>
            <w:r w:rsidR="00487B60" w:rsidRPr="00487B60">
              <w:rPr>
                <w:sz w:val="28"/>
              </w:rPr>
              <w:t>°</w:t>
            </w:r>
            <w:r>
              <w:rPr>
                <w:spacing w:val="1"/>
                <w:sz w:val="28"/>
              </w:rPr>
              <w:t xml:space="preserve"> </w:t>
            </w:r>
            <w:r>
              <w:rPr>
                <w:sz w:val="28"/>
              </w:rPr>
              <w:t>сработали</w:t>
            </w:r>
            <w:r>
              <w:rPr>
                <w:spacing w:val="1"/>
                <w:sz w:val="28"/>
              </w:rPr>
              <w:t xml:space="preserve"> </w:t>
            </w:r>
            <w:r>
              <w:rPr>
                <w:sz w:val="28"/>
              </w:rPr>
              <w:t>безотказно</w:t>
            </w:r>
            <w:r>
              <w:rPr>
                <w:spacing w:val="1"/>
                <w:sz w:val="28"/>
              </w:rPr>
              <w:t>.</w:t>
            </w:r>
          </w:p>
        </w:tc>
      </w:tr>
      <w:tr w:rsidR="00C56112" w:rsidTr="000F06D8">
        <w:trPr>
          <w:trHeight w:val="1386"/>
        </w:trPr>
        <w:tc>
          <w:tcPr>
            <w:tcW w:w="3949" w:type="dxa"/>
            <w:vAlign w:val="center"/>
          </w:tcPr>
          <w:p w:rsidR="00C56112" w:rsidRDefault="00C56112" w:rsidP="00B15027">
            <w:pPr>
              <w:pStyle w:val="TableParagraph"/>
              <w:spacing w:line="240" w:lineRule="auto"/>
              <w:ind w:left="142" w:right="117"/>
              <w:jc w:val="center"/>
              <w:rPr>
                <w:sz w:val="28"/>
              </w:rPr>
            </w:pPr>
            <w:r>
              <w:rPr>
                <w:sz w:val="28"/>
              </w:rPr>
              <w:t>Пиротехнические системы на основе ПХА</w:t>
            </w:r>
          </w:p>
        </w:tc>
        <w:tc>
          <w:tcPr>
            <w:tcW w:w="5549" w:type="dxa"/>
            <w:vAlign w:val="center"/>
          </w:tcPr>
          <w:p w:rsidR="00C56112" w:rsidRDefault="00C56112" w:rsidP="00B15027">
            <w:pPr>
              <w:pStyle w:val="TableParagraph"/>
              <w:spacing w:line="240" w:lineRule="auto"/>
              <w:ind w:left="166" w:right="132"/>
              <w:jc w:val="center"/>
              <w:rPr>
                <w:sz w:val="28"/>
              </w:rPr>
            </w:pPr>
            <w:r>
              <w:rPr>
                <w:sz w:val="28"/>
              </w:rPr>
              <w:t>Все</w:t>
            </w:r>
            <w:r>
              <w:rPr>
                <w:spacing w:val="1"/>
                <w:sz w:val="28"/>
              </w:rPr>
              <w:t xml:space="preserve"> </w:t>
            </w:r>
            <w:r>
              <w:rPr>
                <w:sz w:val="28"/>
              </w:rPr>
              <w:t>образцы на основе ПХА</w:t>
            </w:r>
            <w:r>
              <w:rPr>
                <w:spacing w:val="1"/>
                <w:sz w:val="28"/>
              </w:rPr>
              <w:t xml:space="preserve"> </w:t>
            </w:r>
            <w:r>
              <w:rPr>
                <w:sz w:val="28"/>
              </w:rPr>
              <w:t>после</w:t>
            </w:r>
            <w:r>
              <w:rPr>
                <w:spacing w:val="1"/>
                <w:sz w:val="28"/>
              </w:rPr>
              <w:t xml:space="preserve"> </w:t>
            </w:r>
            <w:r>
              <w:rPr>
                <w:sz w:val="28"/>
              </w:rPr>
              <w:t>выдержки</w:t>
            </w:r>
            <w:r>
              <w:rPr>
                <w:spacing w:val="1"/>
                <w:sz w:val="28"/>
              </w:rPr>
              <w:t xml:space="preserve"> </w:t>
            </w:r>
            <w:r>
              <w:rPr>
                <w:sz w:val="28"/>
              </w:rPr>
              <w:t>под</w:t>
            </w:r>
            <w:r>
              <w:rPr>
                <w:spacing w:val="1"/>
                <w:sz w:val="28"/>
              </w:rPr>
              <w:t xml:space="preserve"> </w:t>
            </w:r>
            <w:r>
              <w:rPr>
                <w:sz w:val="28"/>
              </w:rPr>
              <w:t>воздействием в течение двух часов температур</w:t>
            </w:r>
            <w:r>
              <w:rPr>
                <w:spacing w:val="1"/>
                <w:sz w:val="28"/>
              </w:rPr>
              <w:t xml:space="preserve"> </w:t>
            </w:r>
            <w:r>
              <w:rPr>
                <w:sz w:val="28"/>
              </w:rPr>
              <w:t>от</w:t>
            </w:r>
            <w:r>
              <w:rPr>
                <w:spacing w:val="1"/>
                <w:sz w:val="28"/>
              </w:rPr>
              <w:t xml:space="preserve"> </w:t>
            </w:r>
            <w:r>
              <w:rPr>
                <w:sz w:val="28"/>
              </w:rPr>
              <w:t>-40</w:t>
            </w:r>
            <w:r>
              <w:rPr>
                <w:spacing w:val="1"/>
                <w:sz w:val="28"/>
              </w:rPr>
              <w:t xml:space="preserve"> </w:t>
            </w:r>
            <w:r>
              <w:rPr>
                <w:sz w:val="28"/>
              </w:rPr>
              <w:t>до</w:t>
            </w:r>
            <w:r>
              <w:rPr>
                <w:spacing w:val="1"/>
                <w:sz w:val="28"/>
              </w:rPr>
              <w:t xml:space="preserve"> </w:t>
            </w:r>
            <w:r>
              <w:rPr>
                <w:sz w:val="28"/>
              </w:rPr>
              <w:t>+40</w:t>
            </w:r>
            <w:r>
              <w:rPr>
                <w:spacing w:val="1"/>
                <w:sz w:val="28"/>
              </w:rPr>
              <w:t xml:space="preserve"> </w:t>
            </w:r>
            <w:r>
              <w:rPr>
                <w:sz w:val="28"/>
              </w:rPr>
              <w:t>С</w:t>
            </w:r>
            <w:r w:rsidR="00487B60" w:rsidRPr="00487B60">
              <w:rPr>
                <w:sz w:val="28"/>
              </w:rPr>
              <w:t>°</w:t>
            </w:r>
            <w:r>
              <w:rPr>
                <w:spacing w:val="1"/>
                <w:sz w:val="28"/>
              </w:rPr>
              <w:t xml:space="preserve"> </w:t>
            </w:r>
            <w:r>
              <w:rPr>
                <w:sz w:val="28"/>
              </w:rPr>
              <w:t>сработали</w:t>
            </w:r>
            <w:r>
              <w:rPr>
                <w:spacing w:val="1"/>
                <w:sz w:val="28"/>
              </w:rPr>
              <w:t xml:space="preserve"> </w:t>
            </w:r>
            <w:r>
              <w:rPr>
                <w:sz w:val="28"/>
              </w:rPr>
              <w:t>безотказно</w:t>
            </w:r>
            <w:r>
              <w:rPr>
                <w:spacing w:val="1"/>
                <w:sz w:val="28"/>
              </w:rPr>
              <w:t>.</w:t>
            </w:r>
          </w:p>
        </w:tc>
      </w:tr>
    </w:tbl>
    <w:p w:rsidR="00B15027" w:rsidRDefault="00B15027" w:rsidP="00B7302B">
      <w:pPr>
        <w:pStyle w:val="1"/>
        <w:tabs>
          <w:tab w:val="left" w:pos="9498"/>
        </w:tabs>
        <w:ind w:left="0"/>
      </w:pPr>
    </w:p>
    <w:p w:rsidR="00D22E5D" w:rsidRPr="00D22E5D" w:rsidRDefault="00D22E5D" w:rsidP="00D22E5D">
      <w:pPr>
        <w:pStyle w:val="1"/>
        <w:tabs>
          <w:tab w:val="left" w:pos="9498"/>
        </w:tabs>
        <w:ind w:left="0" w:firstLine="567"/>
      </w:pPr>
      <w:r w:rsidRPr="00D22E5D">
        <w:rPr>
          <w:b w:val="0"/>
        </w:rPr>
        <w:t>Таким образом</w:t>
      </w:r>
      <w:r>
        <w:rPr>
          <w:b w:val="0"/>
        </w:rPr>
        <w:t>,</w:t>
      </w:r>
      <w:r w:rsidRPr="00D22E5D">
        <w:rPr>
          <w:b w:val="0"/>
        </w:rPr>
        <w:t xml:space="preserve"> составы</w:t>
      </w:r>
      <w:r>
        <w:rPr>
          <w:b w:val="0"/>
        </w:rPr>
        <w:t xml:space="preserve"> на основе НА,</w:t>
      </w:r>
      <w:r w:rsidRPr="00D22E5D">
        <w:rPr>
          <w:b w:val="0"/>
        </w:rPr>
        <w:t xml:space="preserve"> ПХА</w:t>
      </w:r>
      <w:r w:rsidRPr="00D22E5D">
        <w:rPr>
          <w:b w:val="0"/>
          <w:spacing w:val="1"/>
        </w:rPr>
        <w:t xml:space="preserve"> </w:t>
      </w:r>
      <w:r w:rsidRPr="00D22E5D">
        <w:rPr>
          <w:b w:val="0"/>
        </w:rPr>
        <w:t>после</w:t>
      </w:r>
      <w:r w:rsidRPr="00D22E5D">
        <w:rPr>
          <w:b w:val="0"/>
          <w:spacing w:val="1"/>
        </w:rPr>
        <w:t xml:space="preserve"> </w:t>
      </w:r>
      <w:r w:rsidRPr="00D22E5D">
        <w:rPr>
          <w:b w:val="0"/>
        </w:rPr>
        <w:t>выдержки</w:t>
      </w:r>
      <w:r w:rsidRPr="00D22E5D">
        <w:rPr>
          <w:b w:val="0"/>
          <w:spacing w:val="1"/>
        </w:rPr>
        <w:t xml:space="preserve"> </w:t>
      </w:r>
      <w:r w:rsidRPr="00D22E5D">
        <w:rPr>
          <w:b w:val="0"/>
        </w:rPr>
        <w:t>под</w:t>
      </w:r>
      <w:r w:rsidRPr="00D22E5D">
        <w:rPr>
          <w:b w:val="0"/>
          <w:spacing w:val="1"/>
        </w:rPr>
        <w:t xml:space="preserve"> </w:t>
      </w:r>
      <w:r w:rsidRPr="00D22E5D">
        <w:rPr>
          <w:b w:val="0"/>
        </w:rPr>
        <w:t>воздействием в течение двух часов температур</w:t>
      </w:r>
      <w:r w:rsidRPr="00D22E5D">
        <w:rPr>
          <w:b w:val="0"/>
          <w:spacing w:val="1"/>
        </w:rPr>
        <w:t xml:space="preserve"> </w:t>
      </w:r>
      <w:r w:rsidRPr="00D22E5D">
        <w:rPr>
          <w:b w:val="0"/>
        </w:rPr>
        <w:t>от</w:t>
      </w:r>
      <w:r w:rsidRPr="00D22E5D">
        <w:rPr>
          <w:b w:val="0"/>
          <w:spacing w:val="1"/>
        </w:rPr>
        <w:t xml:space="preserve"> </w:t>
      </w:r>
      <w:r w:rsidRPr="00D22E5D">
        <w:rPr>
          <w:b w:val="0"/>
        </w:rPr>
        <w:t>-40</w:t>
      </w:r>
      <w:r w:rsidRPr="00D22E5D">
        <w:rPr>
          <w:b w:val="0"/>
          <w:spacing w:val="1"/>
        </w:rPr>
        <w:t xml:space="preserve"> </w:t>
      </w:r>
      <w:r w:rsidRPr="00D22E5D">
        <w:rPr>
          <w:b w:val="0"/>
        </w:rPr>
        <w:t>до</w:t>
      </w:r>
      <w:r w:rsidRPr="00D22E5D">
        <w:rPr>
          <w:b w:val="0"/>
          <w:spacing w:val="1"/>
        </w:rPr>
        <w:t xml:space="preserve"> </w:t>
      </w:r>
      <w:r w:rsidRPr="00D22E5D">
        <w:rPr>
          <w:b w:val="0"/>
        </w:rPr>
        <w:t>+40</w:t>
      </w:r>
      <w:r w:rsidRPr="00D22E5D">
        <w:rPr>
          <w:b w:val="0"/>
          <w:spacing w:val="1"/>
        </w:rPr>
        <w:t xml:space="preserve"> </w:t>
      </w:r>
      <w:r w:rsidRPr="00D22E5D">
        <w:rPr>
          <w:b w:val="0"/>
        </w:rPr>
        <w:t>С°</w:t>
      </w:r>
      <w:r w:rsidRPr="00D22E5D">
        <w:rPr>
          <w:b w:val="0"/>
          <w:spacing w:val="1"/>
        </w:rPr>
        <w:t xml:space="preserve"> </w:t>
      </w:r>
      <w:r>
        <w:rPr>
          <w:b w:val="0"/>
        </w:rPr>
        <w:t>подтвердили свою работоспособность</w:t>
      </w:r>
      <w:r>
        <w:rPr>
          <w:b w:val="0"/>
          <w:spacing w:val="1"/>
        </w:rPr>
        <w:t xml:space="preserve">, что говорит о возможности использования для разрушения бетонных конструкции в суровых климатических условиях до </w:t>
      </w:r>
      <w:r w:rsidRPr="00D22E5D">
        <w:rPr>
          <w:b w:val="0"/>
        </w:rPr>
        <w:t xml:space="preserve">-40 </w:t>
      </w:r>
      <w:r w:rsidRPr="00D22E5D">
        <w:rPr>
          <w:b w:val="0"/>
        </w:rPr>
        <w:lastRenderedPageBreak/>
        <w:t>С°</w:t>
      </w:r>
      <w:r>
        <w:rPr>
          <w:b w:val="0"/>
        </w:rPr>
        <w:t>.</w:t>
      </w:r>
    </w:p>
    <w:p w:rsidR="00B15027" w:rsidRDefault="00B15027" w:rsidP="00B7302B">
      <w:pPr>
        <w:pStyle w:val="1"/>
        <w:tabs>
          <w:tab w:val="left" w:pos="9498"/>
        </w:tabs>
        <w:ind w:left="0"/>
      </w:pPr>
    </w:p>
    <w:p w:rsidR="00C56112" w:rsidRDefault="00D31343" w:rsidP="001D7117">
      <w:pPr>
        <w:pStyle w:val="1"/>
        <w:tabs>
          <w:tab w:val="left" w:pos="9498"/>
        </w:tabs>
        <w:ind w:left="0" w:firstLine="567"/>
      </w:pPr>
      <w:r w:rsidRPr="00D31343">
        <w:rPr>
          <w:b w:val="0"/>
        </w:rPr>
        <w:t>3.3</w:t>
      </w:r>
      <w:r w:rsidR="00C56112" w:rsidRPr="00D31343">
        <w:rPr>
          <w:b w:val="0"/>
        </w:rPr>
        <w:t>.2</w:t>
      </w:r>
      <w:r>
        <w:t xml:space="preserve"> </w:t>
      </w:r>
      <w:r w:rsidR="00C56112" w:rsidRPr="00D31343">
        <w:rPr>
          <w:b w:val="0"/>
        </w:rPr>
        <w:t xml:space="preserve">Экспериментальное определение чувствительности к </w:t>
      </w:r>
      <w:r w:rsidR="00B7302B" w:rsidRPr="00D31343">
        <w:rPr>
          <w:b w:val="0"/>
        </w:rPr>
        <w:t>удару составов</w:t>
      </w:r>
      <w:r w:rsidR="00C56112" w:rsidRPr="00D31343">
        <w:rPr>
          <w:b w:val="0"/>
        </w:rPr>
        <w:t xml:space="preserve"> на основе НА, ПХА</w:t>
      </w:r>
    </w:p>
    <w:p w:rsidR="00BA1B16" w:rsidRPr="009A31D0" w:rsidRDefault="00BA1B16" w:rsidP="000F3C6C">
      <w:pPr>
        <w:pStyle w:val="a3"/>
        <w:tabs>
          <w:tab w:val="left" w:pos="1679"/>
          <w:tab w:val="left" w:pos="2951"/>
          <w:tab w:val="left" w:pos="3267"/>
          <w:tab w:val="left" w:pos="3687"/>
          <w:tab w:val="left" w:pos="4419"/>
          <w:tab w:val="left" w:pos="4643"/>
          <w:tab w:val="left" w:pos="6111"/>
          <w:tab w:val="left" w:pos="6699"/>
          <w:tab w:val="left" w:pos="7055"/>
          <w:tab w:val="left" w:pos="7703"/>
          <w:tab w:val="left" w:pos="8411"/>
          <w:tab w:val="left" w:pos="9498"/>
          <w:tab w:val="left" w:pos="9767"/>
        </w:tabs>
        <w:ind w:left="0" w:firstLine="567"/>
      </w:pPr>
      <w:r w:rsidRPr="009A31D0">
        <w:t>Чувствительность</w:t>
      </w:r>
      <w:r w:rsidRPr="009A31D0">
        <w:tab/>
        <w:t>к</w:t>
      </w:r>
      <w:r w:rsidRPr="009A31D0">
        <w:tab/>
      </w:r>
      <w:r w:rsidR="000F3C6C" w:rsidRPr="009A31D0">
        <w:t xml:space="preserve">удару составов на основе НА, ПХА определяли на </w:t>
      </w:r>
      <w:r w:rsidRPr="009A31D0">
        <w:t xml:space="preserve">копре </w:t>
      </w:r>
      <w:r w:rsidR="000F3C6C" w:rsidRPr="009A31D0">
        <w:t xml:space="preserve">Каста-Козлова с </w:t>
      </w:r>
      <w:r w:rsidRPr="009A31D0">
        <w:t>использованием</w:t>
      </w:r>
      <w:r w:rsidRPr="009A31D0">
        <w:rPr>
          <w:spacing w:val="49"/>
        </w:rPr>
        <w:t xml:space="preserve"> </w:t>
      </w:r>
      <w:r w:rsidRPr="009A31D0">
        <w:t>падающего</w:t>
      </w:r>
      <w:r w:rsidRPr="009A31D0">
        <w:rPr>
          <w:spacing w:val="48"/>
        </w:rPr>
        <w:t xml:space="preserve"> </w:t>
      </w:r>
      <w:r w:rsidRPr="009A31D0">
        <w:t>с</w:t>
      </w:r>
      <w:r w:rsidRPr="009A31D0">
        <w:rPr>
          <w:spacing w:val="50"/>
        </w:rPr>
        <w:t xml:space="preserve"> </w:t>
      </w:r>
      <w:r w:rsidRPr="009A31D0">
        <w:t>высоты</w:t>
      </w:r>
      <w:r w:rsidRPr="009A31D0">
        <w:rPr>
          <w:spacing w:val="51"/>
        </w:rPr>
        <w:t xml:space="preserve"> </w:t>
      </w:r>
      <w:r w:rsidRPr="009A31D0">
        <w:t>до</w:t>
      </w:r>
      <w:r w:rsidRPr="009A31D0">
        <w:rPr>
          <w:spacing w:val="47"/>
        </w:rPr>
        <w:t xml:space="preserve"> </w:t>
      </w:r>
      <w:r w:rsidRPr="009A31D0">
        <w:t>500</w:t>
      </w:r>
      <w:r w:rsidRPr="009A31D0">
        <w:rPr>
          <w:spacing w:val="52"/>
        </w:rPr>
        <w:t xml:space="preserve"> </w:t>
      </w:r>
      <w:r w:rsidRPr="009A31D0">
        <w:t>мм</w:t>
      </w:r>
      <w:r w:rsidRPr="009A31D0">
        <w:rPr>
          <w:spacing w:val="49"/>
        </w:rPr>
        <w:t xml:space="preserve"> </w:t>
      </w:r>
      <w:r w:rsidRPr="009A31D0">
        <w:t>груза</w:t>
      </w:r>
      <w:r w:rsidRPr="009A31D0">
        <w:rPr>
          <w:spacing w:val="51"/>
        </w:rPr>
        <w:t xml:space="preserve"> </w:t>
      </w:r>
      <w:r w:rsidRPr="009A31D0">
        <w:t>весом</w:t>
      </w:r>
      <w:r w:rsidRPr="009A31D0">
        <w:rPr>
          <w:spacing w:val="49"/>
        </w:rPr>
        <w:t xml:space="preserve"> </w:t>
      </w:r>
      <w:r w:rsidRPr="009A31D0">
        <w:t>10</w:t>
      </w:r>
      <w:r w:rsidRPr="009A31D0">
        <w:rPr>
          <w:spacing w:val="52"/>
        </w:rPr>
        <w:t xml:space="preserve"> </w:t>
      </w:r>
      <w:r w:rsidRPr="009A31D0">
        <w:t>кг.</w:t>
      </w:r>
      <w:r w:rsidRPr="009A31D0">
        <w:rPr>
          <w:spacing w:val="49"/>
        </w:rPr>
        <w:t xml:space="preserve"> </w:t>
      </w:r>
      <w:r w:rsidRPr="009A31D0">
        <w:t>Процесс</w:t>
      </w:r>
      <w:r w:rsidRPr="009A31D0">
        <w:rPr>
          <w:spacing w:val="-67"/>
        </w:rPr>
        <w:t xml:space="preserve"> </w:t>
      </w:r>
      <w:r w:rsidRPr="009A31D0">
        <w:t>подготовки</w:t>
      </w:r>
      <w:r w:rsidRPr="009A31D0">
        <w:rPr>
          <w:spacing w:val="-1"/>
        </w:rPr>
        <w:t xml:space="preserve"> </w:t>
      </w:r>
      <w:r w:rsidR="009A31D0" w:rsidRPr="009A31D0">
        <w:t>образцов для</w:t>
      </w:r>
      <w:r w:rsidRPr="009A31D0">
        <w:t xml:space="preserve"> испытания</w:t>
      </w:r>
      <w:r w:rsidRPr="009A31D0">
        <w:rPr>
          <w:spacing w:val="1"/>
        </w:rPr>
        <w:t xml:space="preserve"> </w:t>
      </w:r>
      <w:r w:rsidRPr="009A31D0">
        <w:t>показан</w:t>
      </w:r>
      <w:r w:rsidRPr="009A31D0">
        <w:rPr>
          <w:spacing w:val="-1"/>
        </w:rPr>
        <w:t xml:space="preserve"> </w:t>
      </w:r>
      <w:r w:rsidRPr="009A31D0">
        <w:t>на</w:t>
      </w:r>
      <w:r w:rsidRPr="009A31D0">
        <w:rPr>
          <w:spacing w:val="1"/>
        </w:rPr>
        <w:t xml:space="preserve"> </w:t>
      </w:r>
      <w:r w:rsidRPr="009A31D0">
        <w:t>рисунке</w:t>
      </w:r>
      <w:r w:rsidRPr="009A31D0">
        <w:rPr>
          <w:spacing w:val="-4"/>
        </w:rPr>
        <w:t xml:space="preserve"> </w:t>
      </w:r>
      <w:r w:rsidR="00370E5E">
        <w:t>48</w:t>
      </w:r>
      <w:r w:rsidRPr="009A31D0">
        <w:t>.</w:t>
      </w:r>
    </w:p>
    <w:p w:rsidR="00BA1B16" w:rsidRPr="009A31D0" w:rsidRDefault="00BA1B16" w:rsidP="000F3C6C">
      <w:pPr>
        <w:pStyle w:val="a3"/>
        <w:tabs>
          <w:tab w:val="left" w:pos="9498"/>
        </w:tabs>
        <w:ind w:left="0" w:firstLine="567"/>
        <w:rPr>
          <w:noProof/>
          <w:lang w:eastAsia="ru-RU"/>
        </w:rPr>
      </w:pPr>
    </w:p>
    <w:p w:rsidR="009A31D0" w:rsidRPr="009A31D0" w:rsidRDefault="009A31D0" w:rsidP="009A31D0">
      <w:pPr>
        <w:pStyle w:val="a3"/>
        <w:tabs>
          <w:tab w:val="left" w:pos="9498"/>
        </w:tabs>
        <w:ind w:left="0" w:firstLine="567"/>
        <w:jc w:val="center"/>
        <w:rPr>
          <w:sz w:val="19"/>
        </w:rPr>
      </w:pPr>
      <w:r w:rsidRPr="009A31D0">
        <w:rPr>
          <w:noProof/>
          <w:sz w:val="19"/>
          <w:lang w:eastAsia="ru-RU"/>
        </w:rPr>
        <w:drawing>
          <wp:inline distT="0" distB="0" distL="0" distR="0" wp14:anchorId="4FE52054" wp14:editId="241621E4">
            <wp:extent cx="2245834" cy="1925007"/>
            <wp:effectExtent l="7937" t="0" r="0" b="0"/>
            <wp:docPr id="63" name="Рисунок 63" descr="C:\Users\Admin\Desktop\фотки не трогать\Диссер 2\20210218_16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фотки не трогать\Диссер 2\20210218_16152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253286" cy="1931394"/>
                    </a:xfrm>
                    <a:prstGeom prst="rect">
                      <a:avLst/>
                    </a:prstGeom>
                    <a:noFill/>
                    <a:ln>
                      <a:noFill/>
                    </a:ln>
                  </pic:spPr>
                </pic:pic>
              </a:graphicData>
            </a:graphic>
          </wp:inline>
        </w:drawing>
      </w:r>
    </w:p>
    <w:p w:rsidR="00BA1B16" w:rsidRPr="009A31D0" w:rsidRDefault="00BA1B16" w:rsidP="001D7117">
      <w:pPr>
        <w:pStyle w:val="a3"/>
        <w:tabs>
          <w:tab w:val="left" w:pos="9498"/>
        </w:tabs>
        <w:ind w:left="0" w:firstLine="567"/>
        <w:jc w:val="left"/>
        <w:rPr>
          <w:sz w:val="25"/>
        </w:rPr>
      </w:pPr>
    </w:p>
    <w:p w:rsidR="00BA1B16" w:rsidRPr="009A31D0" w:rsidRDefault="00BA1B16" w:rsidP="009A31D0">
      <w:pPr>
        <w:pStyle w:val="a3"/>
        <w:tabs>
          <w:tab w:val="left" w:pos="9498"/>
        </w:tabs>
        <w:ind w:left="0" w:firstLine="567"/>
        <w:jc w:val="center"/>
      </w:pPr>
      <w:r w:rsidRPr="009A31D0">
        <w:t>Рисунок</w:t>
      </w:r>
      <w:r w:rsidRPr="009A31D0">
        <w:rPr>
          <w:spacing w:val="-3"/>
        </w:rPr>
        <w:t xml:space="preserve"> </w:t>
      </w:r>
      <w:r w:rsidR="00370E5E">
        <w:t>48</w:t>
      </w:r>
      <w:r w:rsidRPr="009A31D0">
        <w:rPr>
          <w:spacing w:val="-3"/>
        </w:rPr>
        <w:t xml:space="preserve"> </w:t>
      </w:r>
      <w:r w:rsidRPr="009A31D0">
        <w:t>–</w:t>
      </w:r>
      <w:r w:rsidRPr="009A31D0">
        <w:rPr>
          <w:spacing w:val="-3"/>
        </w:rPr>
        <w:t xml:space="preserve"> </w:t>
      </w:r>
      <w:r w:rsidRPr="009A31D0">
        <w:t>Процесс</w:t>
      </w:r>
      <w:r w:rsidRPr="009A31D0">
        <w:rPr>
          <w:spacing w:val="-3"/>
        </w:rPr>
        <w:t xml:space="preserve"> </w:t>
      </w:r>
      <w:r w:rsidRPr="009A31D0">
        <w:t>подготовки</w:t>
      </w:r>
      <w:r w:rsidRPr="009A31D0">
        <w:rPr>
          <w:spacing w:val="-1"/>
        </w:rPr>
        <w:t xml:space="preserve"> </w:t>
      </w:r>
      <w:r w:rsidR="009A31D0" w:rsidRPr="009A31D0">
        <w:t>образцов для</w:t>
      </w:r>
      <w:r w:rsidRPr="009A31D0">
        <w:rPr>
          <w:spacing w:val="-4"/>
        </w:rPr>
        <w:t xml:space="preserve"> </w:t>
      </w:r>
      <w:r w:rsidRPr="009A31D0">
        <w:t>проведения</w:t>
      </w:r>
      <w:r w:rsidRPr="009A31D0">
        <w:rPr>
          <w:spacing w:val="-3"/>
        </w:rPr>
        <w:t xml:space="preserve"> </w:t>
      </w:r>
      <w:r w:rsidRPr="009A31D0">
        <w:t>испытания</w:t>
      </w:r>
      <w:r w:rsidRPr="009A31D0">
        <w:rPr>
          <w:spacing w:val="-4"/>
        </w:rPr>
        <w:t xml:space="preserve"> </w:t>
      </w:r>
      <w:r w:rsidRPr="009A31D0">
        <w:t>на</w:t>
      </w:r>
      <w:r w:rsidRPr="009A31D0">
        <w:rPr>
          <w:spacing w:val="-3"/>
        </w:rPr>
        <w:t xml:space="preserve"> </w:t>
      </w:r>
      <w:r w:rsidRPr="009A31D0">
        <w:t>чувствительн</w:t>
      </w:r>
      <w:r w:rsidR="00B7302B">
        <w:t>ость к</w:t>
      </w:r>
      <w:r w:rsidRPr="009A31D0">
        <w:rPr>
          <w:spacing w:val="1"/>
        </w:rPr>
        <w:t xml:space="preserve"> </w:t>
      </w:r>
      <w:r w:rsidRPr="009A31D0">
        <w:t>удару</w:t>
      </w:r>
    </w:p>
    <w:p w:rsidR="009A31D0" w:rsidRPr="009A31D0" w:rsidRDefault="009A31D0" w:rsidP="009A31D0">
      <w:pPr>
        <w:pStyle w:val="a3"/>
        <w:tabs>
          <w:tab w:val="left" w:pos="9498"/>
        </w:tabs>
        <w:ind w:left="0" w:firstLine="567"/>
        <w:jc w:val="center"/>
      </w:pPr>
    </w:p>
    <w:p w:rsidR="0031543E" w:rsidRDefault="0031543E" w:rsidP="0031543E">
      <w:pPr>
        <w:pStyle w:val="a3"/>
        <w:tabs>
          <w:tab w:val="left" w:pos="9498"/>
        </w:tabs>
        <w:ind w:left="0" w:firstLine="567"/>
      </w:pPr>
      <w:r>
        <w:t>Для проведения испытания на чувствительность к удару образцов, содержащих НА и ПХА, был использован следующий метод: сначала была определена начальная высота падения груза в 100 мм, исходя из данных завода-изготовителя. Затем в муфту прибора был вставлен ролик, на который была помещена навеска испытуемого вещества массой 0,05 г. Следующим шагом было установление второго ролика на навеску испытуемого образца, чтобы распределить испытуемое вещество между роликами.</w:t>
      </w:r>
    </w:p>
    <w:p w:rsidR="00BA1B16" w:rsidRPr="009A31D0" w:rsidRDefault="0031543E" w:rsidP="0031543E">
      <w:pPr>
        <w:pStyle w:val="a3"/>
        <w:tabs>
          <w:tab w:val="left" w:pos="9498"/>
        </w:tabs>
        <w:ind w:left="0" w:firstLine="567"/>
      </w:pPr>
      <w:r>
        <w:t xml:space="preserve">Образцы были подпрессованы с помощью гидравлического пресса до давления 290 МПа. Затем муфта была покрыта дополнительным поддоном, и прибор был перевернут и установлен на определенном месте для дальнейшего тестирования. </w:t>
      </w:r>
      <w:r w:rsidR="00BA1B16" w:rsidRPr="009A31D0">
        <w:t>Груз массой 10 кг</w:t>
      </w:r>
      <w:r w:rsidR="00BA1B16" w:rsidRPr="009A31D0">
        <w:rPr>
          <w:spacing w:val="1"/>
        </w:rPr>
        <w:t xml:space="preserve"> </w:t>
      </w:r>
      <w:r w:rsidR="00BA1B16" w:rsidRPr="009A31D0">
        <w:t>фиксировали</w:t>
      </w:r>
      <w:r w:rsidR="00BA1B16" w:rsidRPr="009A31D0">
        <w:rPr>
          <w:spacing w:val="1"/>
        </w:rPr>
        <w:t xml:space="preserve"> </w:t>
      </w:r>
      <w:r w:rsidR="00BA1B16" w:rsidRPr="009A31D0">
        <w:t>при</w:t>
      </w:r>
      <w:r w:rsidR="00BA1B16" w:rsidRPr="009A31D0">
        <w:rPr>
          <w:spacing w:val="1"/>
        </w:rPr>
        <w:t xml:space="preserve"> </w:t>
      </w:r>
      <w:r w:rsidR="00BA1B16" w:rsidRPr="009A31D0">
        <w:t>помощи</w:t>
      </w:r>
      <w:r w:rsidR="00BA1B16" w:rsidRPr="009A31D0">
        <w:rPr>
          <w:spacing w:val="1"/>
        </w:rPr>
        <w:t xml:space="preserve"> </w:t>
      </w:r>
      <w:r w:rsidR="00BA1B16" w:rsidRPr="009A31D0">
        <w:t>механизма,</w:t>
      </w:r>
      <w:r w:rsidR="00BA1B16" w:rsidRPr="009A31D0">
        <w:rPr>
          <w:spacing w:val="1"/>
        </w:rPr>
        <w:t xml:space="preserve"> </w:t>
      </w:r>
      <w:r w:rsidR="00BA1B16" w:rsidRPr="009A31D0">
        <w:t>и</w:t>
      </w:r>
      <w:r w:rsidR="00BA1B16" w:rsidRPr="009A31D0">
        <w:rPr>
          <w:spacing w:val="1"/>
        </w:rPr>
        <w:t xml:space="preserve"> </w:t>
      </w:r>
      <w:r w:rsidR="00BA1B16" w:rsidRPr="009A31D0">
        <w:t>далее</w:t>
      </w:r>
      <w:r w:rsidR="00BA1B16" w:rsidRPr="009A31D0">
        <w:rPr>
          <w:spacing w:val="1"/>
        </w:rPr>
        <w:t xml:space="preserve"> </w:t>
      </w:r>
      <w:r w:rsidR="00BA1B16" w:rsidRPr="009A31D0">
        <w:t>дистанционно</w:t>
      </w:r>
      <w:r w:rsidR="00BA1B16" w:rsidRPr="009A31D0">
        <w:rPr>
          <w:spacing w:val="1"/>
        </w:rPr>
        <w:t xml:space="preserve"> </w:t>
      </w:r>
      <w:r w:rsidR="00BA1B16" w:rsidRPr="009A31D0">
        <w:t>сбрасывали</w:t>
      </w:r>
      <w:r w:rsidR="00BA1B16" w:rsidRPr="009A31D0">
        <w:rPr>
          <w:spacing w:val="1"/>
        </w:rPr>
        <w:t xml:space="preserve"> </w:t>
      </w:r>
      <w:r w:rsidR="00BA1B16" w:rsidRPr="009A31D0">
        <w:t>с</w:t>
      </w:r>
      <w:r w:rsidR="00BA1B16" w:rsidRPr="009A31D0">
        <w:rPr>
          <w:spacing w:val="1"/>
        </w:rPr>
        <w:t xml:space="preserve"> </w:t>
      </w:r>
      <w:r w:rsidR="00BA1B16" w:rsidRPr="009A31D0">
        <w:t>заданной</w:t>
      </w:r>
      <w:r w:rsidR="00BA1B16" w:rsidRPr="009A31D0">
        <w:rPr>
          <w:spacing w:val="-1"/>
        </w:rPr>
        <w:t xml:space="preserve"> </w:t>
      </w:r>
      <w:r w:rsidR="00BA1B16" w:rsidRPr="009A31D0">
        <w:t>высоты.</w:t>
      </w:r>
    </w:p>
    <w:p w:rsidR="00BA1B16" w:rsidRPr="009A31D0" w:rsidRDefault="00BA1B16" w:rsidP="001D7117">
      <w:pPr>
        <w:pStyle w:val="a3"/>
        <w:tabs>
          <w:tab w:val="left" w:pos="9498"/>
        </w:tabs>
        <w:spacing w:line="242" w:lineRule="auto"/>
        <w:ind w:left="0" w:firstLine="567"/>
      </w:pPr>
      <w:r w:rsidRPr="009A31D0">
        <w:t>После</w:t>
      </w:r>
      <w:r w:rsidRPr="009A31D0">
        <w:rPr>
          <w:spacing w:val="1"/>
        </w:rPr>
        <w:t xml:space="preserve"> </w:t>
      </w:r>
      <w:r w:rsidRPr="009A31D0">
        <w:t>проведения</w:t>
      </w:r>
      <w:r w:rsidRPr="009A31D0">
        <w:rPr>
          <w:spacing w:val="1"/>
        </w:rPr>
        <w:t xml:space="preserve"> </w:t>
      </w:r>
      <w:r w:rsidRPr="009A31D0">
        <w:t>25</w:t>
      </w:r>
      <w:r w:rsidRPr="009A31D0">
        <w:rPr>
          <w:spacing w:val="1"/>
        </w:rPr>
        <w:t xml:space="preserve"> </w:t>
      </w:r>
      <w:r w:rsidRPr="009A31D0">
        <w:t>повторных</w:t>
      </w:r>
      <w:r w:rsidRPr="009A31D0">
        <w:rPr>
          <w:spacing w:val="1"/>
        </w:rPr>
        <w:t xml:space="preserve"> </w:t>
      </w:r>
      <w:r w:rsidRPr="009A31D0">
        <w:t>испытаний</w:t>
      </w:r>
      <w:r w:rsidR="00340685">
        <w:t xml:space="preserve"> на высоте 100</w:t>
      </w:r>
      <w:r w:rsidR="00487B60">
        <w:t xml:space="preserve"> </w:t>
      </w:r>
      <w:r w:rsidR="00340685">
        <w:t>мм</w:t>
      </w:r>
      <w:r w:rsidRPr="009A31D0">
        <w:t>,</w:t>
      </w:r>
      <w:r w:rsidRPr="009A31D0">
        <w:rPr>
          <w:spacing w:val="1"/>
        </w:rPr>
        <w:t xml:space="preserve"> </w:t>
      </w:r>
      <w:r w:rsidRPr="009A31D0">
        <w:t>высоту</w:t>
      </w:r>
      <w:r w:rsidRPr="009A31D0">
        <w:rPr>
          <w:spacing w:val="1"/>
        </w:rPr>
        <w:t xml:space="preserve"> </w:t>
      </w:r>
      <w:r w:rsidRPr="009A31D0">
        <w:t>падения</w:t>
      </w:r>
      <w:r w:rsidRPr="009A31D0">
        <w:rPr>
          <w:spacing w:val="1"/>
        </w:rPr>
        <w:t xml:space="preserve"> </w:t>
      </w:r>
      <w:r w:rsidRPr="009A31D0">
        <w:t>груза</w:t>
      </w:r>
      <w:r w:rsidRPr="009A31D0">
        <w:rPr>
          <w:spacing w:val="1"/>
        </w:rPr>
        <w:t xml:space="preserve"> </w:t>
      </w:r>
      <w:r w:rsidRPr="009A31D0">
        <w:t>увеличили</w:t>
      </w:r>
      <w:r w:rsidRPr="009A31D0">
        <w:rPr>
          <w:spacing w:val="-1"/>
        </w:rPr>
        <w:t xml:space="preserve"> </w:t>
      </w:r>
      <w:r w:rsidRPr="009A31D0">
        <w:t>до</w:t>
      </w:r>
      <w:r w:rsidRPr="009A31D0">
        <w:rPr>
          <w:spacing w:val="-2"/>
        </w:rPr>
        <w:t xml:space="preserve"> </w:t>
      </w:r>
      <w:r w:rsidRPr="009A31D0">
        <w:t>500</w:t>
      </w:r>
      <w:r w:rsidRPr="009A31D0">
        <w:rPr>
          <w:spacing w:val="2"/>
        </w:rPr>
        <w:t xml:space="preserve"> </w:t>
      </w:r>
      <w:r w:rsidRPr="009A31D0">
        <w:t>мм.</w:t>
      </w:r>
    </w:p>
    <w:p w:rsidR="00BA1B16" w:rsidRPr="009A31D0" w:rsidRDefault="00BA1B16" w:rsidP="001D7117">
      <w:pPr>
        <w:pStyle w:val="a3"/>
        <w:tabs>
          <w:tab w:val="left" w:pos="9498"/>
        </w:tabs>
        <w:spacing w:line="316" w:lineRule="exact"/>
        <w:ind w:left="0" w:firstLine="567"/>
      </w:pPr>
      <w:r w:rsidRPr="009A31D0">
        <w:t>Подобным</w:t>
      </w:r>
      <w:r w:rsidRPr="009A31D0">
        <w:rPr>
          <w:spacing w:val="-3"/>
        </w:rPr>
        <w:t xml:space="preserve"> </w:t>
      </w:r>
      <w:r w:rsidRPr="009A31D0">
        <w:t>образом</w:t>
      </w:r>
      <w:r w:rsidRPr="009A31D0">
        <w:rPr>
          <w:spacing w:val="-3"/>
        </w:rPr>
        <w:t xml:space="preserve"> </w:t>
      </w:r>
      <w:r w:rsidRPr="009A31D0">
        <w:t>было</w:t>
      </w:r>
      <w:r w:rsidRPr="009A31D0">
        <w:rPr>
          <w:spacing w:val="-5"/>
        </w:rPr>
        <w:t xml:space="preserve"> </w:t>
      </w:r>
      <w:r w:rsidRPr="009A31D0">
        <w:t>осуществлено</w:t>
      </w:r>
      <w:r w:rsidRPr="009A31D0">
        <w:rPr>
          <w:spacing w:val="-4"/>
        </w:rPr>
        <w:t xml:space="preserve"> </w:t>
      </w:r>
      <w:r w:rsidRPr="009A31D0">
        <w:t>еще</w:t>
      </w:r>
      <w:r w:rsidRPr="009A31D0">
        <w:rPr>
          <w:spacing w:val="-6"/>
        </w:rPr>
        <w:t xml:space="preserve"> </w:t>
      </w:r>
      <w:r w:rsidRPr="009A31D0">
        <w:t>25</w:t>
      </w:r>
      <w:r w:rsidRPr="009A31D0">
        <w:rPr>
          <w:spacing w:val="-2"/>
        </w:rPr>
        <w:t xml:space="preserve"> </w:t>
      </w:r>
      <w:r w:rsidRPr="009A31D0">
        <w:t>повторных</w:t>
      </w:r>
      <w:r w:rsidRPr="009A31D0">
        <w:rPr>
          <w:spacing w:val="-1"/>
        </w:rPr>
        <w:t xml:space="preserve"> </w:t>
      </w:r>
      <w:r w:rsidRPr="009A31D0">
        <w:t>испытаний.</w:t>
      </w:r>
    </w:p>
    <w:p w:rsidR="00BA1B16" w:rsidRPr="009A31D0" w:rsidRDefault="00BA1B16" w:rsidP="001D7117">
      <w:pPr>
        <w:pStyle w:val="a3"/>
        <w:tabs>
          <w:tab w:val="left" w:pos="9498"/>
        </w:tabs>
        <w:ind w:left="0" w:firstLine="567"/>
      </w:pPr>
      <w:r w:rsidRPr="009A31D0">
        <w:t>По</w:t>
      </w:r>
      <w:r w:rsidRPr="009A31D0">
        <w:rPr>
          <w:spacing w:val="1"/>
        </w:rPr>
        <w:t xml:space="preserve"> </w:t>
      </w:r>
      <w:r w:rsidRPr="009A31D0">
        <w:t>данным</w:t>
      </w:r>
      <w:r w:rsidRPr="009A31D0">
        <w:rPr>
          <w:spacing w:val="1"/>
        </w:rPr>
        <w:t xml:space="preserve"> </w:t>
      </w:r>
      <w:r w:rsidR="009A31D0" w:rsidRPr="009A31D0">
        <w:t xml:space="preserve">источника </w:t>
      </w:r>
      <w:r w:rsidRPr="009A31D0">
        <w:t>[101],</w:t>
      </w:r>
      <w:r w:rsidRPr="009A31D0">
        <w:rPr>
          <w:spacing w:val="1"/>
        </w:rPr>
        <w:t xml:space="preserve"> </w:t>
      </w:r>
      <w:r w:rsidRPr="009A31D0">
        <w:t>показатель</w:t>
      </w:r>
      <w:r w:rsidRPr="009A31D0">
        <w:rPr>
          <w:spacing w:val="1"/>
        </w:rPr>
        <w:t xml:space="preserve"> </w:t>
      </w:r>
      <w:r w:rsidRPr="009A31D0">
        <w:t>чувствительности</w:t>
      </w:r>
      <w:r w:rsidRPr="009A31D0">
        <w:rPr>
          <w:spacing w:val="1"/>
        </w:rPr>
        <w:t xml:space="preserve"> </w:t>
      </w:r>
      <w:r w:rsidR="009A31D0" w:rsidRPr="009A31D0">
        <w:rPr>
          <w:spacing w:val="1"/>
        </w:rPr>
        <w:t xml:space="preserve">схожих </w:t>
      </w:r>
      <w:r w:rsidR="009A31D0" w:rsidRPr="009A31D0">
        <w:t>испытываемых составов на основе НА, ПХА</w:t>
      </w:r>
      <w:r w:rsidRPr="009A31D0">
        <w:t xml:space="preserve"> к удару</w:t>
      </w:r>
      <w:r w:rsidRPr="009A31D0">
        <w:rPr>
          <w:spacing w:val="1"/>
        </w:rPr>
        <w:t xml:space="preserve"> </w:t>
      </w:r>
      <w:r w:rsidRPr="009A31D0">
        <w:t>составляет</w:t>
      </w:r>
      <w:r w:rsidRPr="009A31D0">
        <w:rPr>
          <w:spacing w:val="-1"/>
        </w:rPr>
        <w:t xml:space="preserve"> </w:t>
      </w:r>
      <w:r w:rsidRPr="009A31D0">
        <w:t>не</w:t>
      </w:r>
      <w:r w:rsidRPr="009A31D0">
        <w:rPr>
          <w:spacing w:val="-7"/>
        </w:rPr>
        <w:t xml:space="preserve"> </w:t>
      </w:r>
      <w:r w:rsidRPr="009A31D0">
        <w:t>менее</w:t>
      </w:r>
      <w:r w:rsidRPr="009A31D0">
        <w:rPr>
          <w:spacing w:val="-6"/>
        </w:rPr>
        <w:t xml:space="preserve"> </w:t>
      </w:r>
      <w:r w:rsidRPr="009A31D0">
        <w:t>100</w:t>
      </w:r>
      <w:r w:rsidRPr="009A31D0">
        <w:rPr>
          <w:spacing w:val="-3"/>
        </w:rPr>
        <w:t xml:space="preserve"> </w:t>
      </w:r>
      <w:r w:rsidRPr="009A31D0">
        <w:t>мм, при</w:t>
      </w:r>
      <w:r w:rsidRPr="009A31D0">
        <w:rPr>
          <w:spacing w:val="-4"/>
        </w:rPr>
        <w:t xml:space="preserve"> </w:t>
      </w:r>
      <w:r w:rsidRPr="009A31D0">
        <w:t>этом</w:t>
      </w:r>
      <w:r w:rsidRPr="009A31D0">
        <w:rPr>
          <w:spacing w:val="-3"/>
        </w:rPr>
        <w:t xml:space="preserve"> </w:t>
      </w:r>
      <w:r w:rsidRPr="009A31D0">
        <w:t>значении</w:t>
      </w:r>
      <w:r w:rsidRPr="009A31D0">
        <w:rPr>
          <w:spacing w:val="-4"/>
        </w:rPr>
        <w:t xml:space="preserve"> </w:t>
      </w:r>
      <w:r w:rsidRPr="009A31D0">
        <w:t>вероятность</w:t>
      </w:r>
      <w:r w:rsidRPr="009A31D0">
        <w:rPr>
          <w:spacing w:val="-1"/>
        </w:rPr>
        <w:t xml:space="preserve"> </w:t>
      </w:r>
      <w:r w:rsidRPr="009A31D0">
        <w:t>взрыва</w:t>
      </w:r>
      <w:r w:rsidRPr="009A31D0">
        <w:rPr>
          <w:spacing w:val="-3"/>
        </w:rPr>
        <w:t xml:space="preserve"> </w:t>
      </w:r>
      <w:r w:rsidRPr="009A31D0">
        <w:t>равна</w:t>
      </w:r>
      <w:r w:rsidRPr="009A31D0">
        <w:rPr>
          <w:spacing w:val="-3"/>
        </w:rPr>
        <w:t xml:space="preserve"> </w:t>
      </w:r>
      <w:r w:rsidRPr="009A31D0">
        <w:t>нулю.</w:t>
      </w:r>
    </w:p>
    <w:p w:rsidR="00BA1B16" w:rsidRPr="00810781" w:rsidRDefault="00BA1B16" w:rsidP="001D7117">
      <w:pPr>
        <w:pStyle w:val="a3"/>
        <w:tabs>
          <w:tab w:val="left" w:pos="9498"/>
        </w:tabs>
        <w:spacing w:line="320" w:lineRule="exact"/>
        <w:ind w:left="0" w:firstLine="567"/>
      </w:pPr>
      <w:r w:rsidRPr="00810781">
        <w:t>По</w:t>
      </w:r>
      <w:r w:rsidRPr="00810781">
        <w:rPr>
          <w:spacing w:val="-6"/>
        </w:rPr>
        <w:t xml:space="preserve"> </w:t>
      </w:r>
      <w:r w:rsidRPr="00810781">
        <w:t>формуле</w:t>
      </w:r>
      <w:r w:rsidRPr="00810781">
        <w:rPr>
          <w:spacing w:val="-5"/>
        </w:rPr>
        <w:t xml:space="preserve"> </w:t>
      </w:r>
      <w:r w:rsidRPr="00810781">
        <w:t>была</w:t>
      </w:r>
      <w:r w:rsidRPr="00810781">
        <w:rPr>
          <w:spacing w:val="-1"/>
        </w:rPr>
        <w:t xml:space="preserve"> </w:t>
      </w:r>
      <w:r w:rsidRPr="00810781">
        <w:t>рассчитана</w:t>
      </w:r>
      <w:r w:rsidRPr="00810781">
        <w:rPr>
          <w:spacing w:val="-2"/>
        </w:rPr>
        <w:t xml:space="preserve"> </w:t>
      </w:r>
      <w:r w:rsidRPr="00810781">
        <w:t>энергия</w:t>
      </w:r>
      <w:r w:rsidRPr="00810781">
        <w:rPr>
          <w:spacing w:val="2"/>
        </w:rPr>
        <w:t xml:space="preserve"> </w:t>
      </w:r>
      <w:r w:rsidRPr="00810781">
        <w:t>удара</w:t>
      </w:r>
      <w:r w:rsidRPr="00810781">
        <w:rPr>
          <w:spacing w:val="-1"/>
        </w:rPr>
        <w:t xml:space="preserve"> </w:t>
      </w:r>
      <w:r w:rsidRPr="00810781">
        <w:t>в</w:t>
      </w:r>
      <w:r w:rsidRPr="00810781">
        <w:rPr>
          <w:spacing w:val="-2"/>
        </w:rPr>
        <w:t xml:space="preserve"> </w:t>
      </w:r>
      <w:r w:rsidRPr="00810781">
        <w:t>Дж.</w:t>
      </w:r>
    </w:p>
    <w:p w:rsidR="00BA1B16" w:rsidRPr="00810781" w:rsidRDefault="00BA1B16" w:rsidP="001D7117">
      <w:pPr>
        <w:pStyle w:val="a3"/>
        <w:tabs>
          <w:tab w:val="left" w:pos="9498"/>
        </w:tabs>
        <w:ind w:left="0" w:firstLine="567"/>
        <w:jc w:val="left"/>
      </w:pPr>
    </w:p>
    <w:p w:rsidR="00BA1B16" w:rsidRPr="00810781" w:rsidRDefault="00A52C37" w:rsidP="00A52C37">
      <w:pPr>
        <w:pStyle w:val="a3"/>
        <w:tabs>
          <w:tab w:val="left" w:pos="3947"/>
          <w:tab w:val="center" w:pos="4962"/>
          <w:tab w:val="left" w:pos="8445"/>
          <w:tab w:val="left" w:pos="9498"/>
        </w:tabs>
        <w:ind w:left="0" w:firstLine="567"/>
        <w:jc w:val="left"/>
      </w:pPr>
      <w:r>
        <w:lastRenderedPageBreak/>
        <w:tab/>
      </w:r>
      <w:r w:rsidR="00BA1B16" w:rsidRPr="00810781">
        <w:t>Е</w:t>
      </w:r>
      <w:r w:rsidR="00BA1B16" w:rsidRPr="00810781">
        <w:rPr>
          <w:spacing w:val="1"/>
        </w:rPr>
        <w:t xml:space="preserve"> </w:t>
      </w:r>
      <w:r w:rsidR="00BA1B16" w:rsidRPr="00810781">
        <w:t>=</w:t>
      </w:r>
      <w:r w:rsidR="00BA1B16" w:rsidRPr="00810781">
        <w:rPr>
          <w:spacing w:val="71"/>
        </w:rPr>
        <w:t xml:space="preserve"> </w:t>
      </w:r>
      <w:r w:rsidR="00BA1B16" w:rsidRPr="00810781">
        <w:t>m × g</w:t>
      </w:r>
      <w:r w:rsidR="00BA1B16" w:rsidRPr="00810781">
        <w:rPr>
          <w:spacing w:val="68"/>
        </w:rPr>
        <w:t xml:space="preserve"> </w:t>
      </w:r>
      <w:r w:rsidR="00BA1B16" w:rsidRPr="00810781">
        <w:t>×</w:t>
      </w:r>
      <w:r w:rsidR="00BA1B16" w:rsidRPr="00810781">
        <w:rPr>
          <w:spacing w:val="-1"/>
        </w:rPr>
        <w:t xml:space="preserve"> </w:t>
      </w:r>
      <w:r w:rsidR="00BA1B16">
        <w:t>h,</w:t>
      </w:r>
      <w:r w:rsidR="00BA1B16">
        <w:tab/>
      </w:r>
      <w:r>
        <w:t xml:space="preserve">     </w:t>
      </w:r>
      <w:r w:rsidR="009E32A6">
        <w:t>(3.24</w:t>
      </w:r>
      <w:r>
        <w:t>)</w:t>
      </w:r>
      <w:r>
        <w:tab/>
      </w:r>
    </w:p>
    <w:p w:rsidR="00BA1B16" w:rsidRPr="00810781" w:rsidRDefault="00BA1B16" w:rsidP="001D7117">
      <w:pPr>
        <w:pStyle w:val="a3"/>
        <w:tabs>
          <w:tab w:val="left" w:pos="9498"/>
        </w:tabs>
        <w:ind w:left="0" w:firstLine="567"/>
        <w:jc w:val="left"/>
      </w:pPr>
    </w:p>
    <w:p w:rsidR="00BA1B16" w:rsidRPr="00D22E5D" w:rsidRDefault="00BA1B16" w:rsidP="00986F7C">
      <w:pPr>
        <w:pStyle w:val="a3"/>
        <w:tabs>
          <w:tab w:val="left" w:pos="9498"/>
        </w:tabs>
        <w:ind w:left="0"/>
        <w:jc w:val="left"/>
        <w:rPr>
          <w:spacing w:val="-8"/>
        </w:rPr>
      </w:pPr>
      <w:r w:rsidRPr="00810781">
        <w:rPr>
          <w:spacing w:val="-1"/>
        </w:rPr>
        <w:t>где</w:t>
      </w:r>
      <w:r w:rsidRPr="00810781">
        <w:rPr>
          <w:spacing w:val="-17"/>
        </w:rPr>
        <w:t xml:space="preserve"> </w:t>
      </w:r>
      <w:r w:rsidRPr="00986F7C">
        <w:rPr>
          <w:i/>
          <w:spacing w:val="-1"/>
        </w:rPr>
        <w:t>m</w:t>
      </w:r>
      <w:r w:rsidRPr="00810781">
        <w:rPr>
          <w:spacing w:val="-1"/>
        </w:rPr>
        <w:t>-</w:t>
      </w:r>
      <w:r w:rsidRPr="00810781">
        <w:rPr>
          <w:spacing w:val="-12"/>
        </w:rPr>
        <w:t xml:space="preserve"> </w:t>
      </w:r>
      <w:r w:rsidRPr="00810781">
        <w:rPr>
          <w:spacing w:val="-1"/>
        </w:rPr>
        <w:t>масса</w:t>
      </w:r>
      <w:r w:rsidRPr="00810781">
        <w:rPr>
          <w:spacing w:val="-11"/>
        </w:rPr>
        <w:t xml:space="preserve"> </w:t>
      </w:r>
      <w:r w:rsidRPr="00810781">
        <w:rPr>
          <w:spacing w:val="-1"/>
        </w:rPr>
        <w:t>груза</w:t>
      </w:r>
      <w:r w:rsidRPr="00810781">
        <w:rPr>
          <w:spacing w:val="-12"/>
        </w:rPr>
        <w:t xml:space="preserve"> </w:t>
      </w:r>
      <w:r w:rsidRPr="00810781">
        <w:rPr>
          <w:spacing w:val="-1"/>
        </w:rPr>
        <w:t>(кг),</w:t>
      </w:r>
      <w:r w:rsidRPr="00810781">
        <w:rPr>
          <w:spacing w:val="-4"/>
        </w:rPr>
        <w:t xml:space="preserve"> </w:t>
      </w:r>
      <w:r w:rsidRPr="00986F7C">
        <w:rPr>
          <w:i/>
        </w:rPr>
        <w:t>g</w:t>
      </w:r>
      <w:r w:rsidR="00046C9D">
        <w:t xml:space="preserve"> = </w:t>
      </w:r>
      <w:r w:rsidR="00046C9D" w:rsidRPr="00810781">
        <w:t>9,8</w:t>
      </w:r>
      <w:r w:rsidR="00046C9D" w:rsidRPr="00810781">
        <w:rPr>
          <w:spacing w:val="-67"/>
        </w:rPr>
        <w:t xml:space="preserve"> </w:t>
      </w:r>
      <w:r w:rsidR="00046C9D" w:rsidRPr="00810781">
        <w:t>м/сек</w:t>
      </w:r>
      <w:r w:rsidR="00046C9D" w:rsidRPr="00810781">
        <w:rPr>
          <w:vertAlign w:val="superscript"/>
        </w:rPr>
        <w:t>2</w:t>
      </w:r>
      <w:r w:rsidR="00046C9D">
        <w:rPr>
          <w:vertAlign w:val="superscript"/>
        </w:rPr>
        <w:t xml:space="preserve"> </w:t>
      </w:r>
      <w:r w:rsidR="00046C9D">
        <w:t>–</w:t>
      </w:r>
      <w:r w:rsidR="00046C9D" w:rsidRPr="00810781">
        <w:rPr>
          <w:spacing w:val="-7"/>
        </w:rPr>
        <w:t xml:space="preserve"> </w:t>
      </w:r>
      <w:r w:rsidRPr="00810781">
        <w:t>ускорение</w:t>
      </w:r>
      <w:r w:rsidRPr="00810781">
        <w:rPr>
          <w:spacing w:val="-15"/>
        </w:rPr>
        <w:t xml:space="preserve"> </w:t>
      </w:r>
      <w:r w:rsidRPr="00810781">
        <w:t>свободного</w:t>
      </w:r>
      <w:r w:rsidRPr="00810781">
        <w:rPr>
          <w:spacing w:val="-15"/>
        </w:rPr>
        <w:t xml:space="preserve"> </w:t>
      </w:r>
      <w:r w:rsidRPr="00810781">
        <w:t>падения,</w:t>
      </w:r>
      <w:r w:rsidRPr="00810781">
        <w:rPr>
          <w:spacing w:val="-8"/>
        </w:rPr>
        <w:t xml:space="preserve"> </w:t>
      </w:r>
      <w:r w:rsidRPr="00986F7C">
        <w:rPr>
          <w:i/>
        </w:rPr>
        <w:t>h</w:t>
      </w:r>
      <w:r w:rsidR="00046C9D">
        <w:rPr>
          <w:i/>
        </w:rPr>
        <w:t xml:space="preserve"> </w:t>
      </w:r>
      <w:r w:rsidR="00046C9D">
        <w:t>–</w:t>
      </w:r>
      <w:r w:rsidR="00046C9D" w:rsidRPr="00810781">
        <w:t xml:space="preserve"> </w:t>
      </w:r>
      <w:r w:rsidRPr="00810781">
        <w:t>высота</w:t>
      </w:r>
      <w:r w:rsidRPr="00810781">
        <w:rPr>
          <w:spacing w:val="1"/>
        </w:rPr>
        <w:t xml:space="preserve"> </w:t>
      </w:r>
      <w:r w:rsidRPr="00810781">
        <w:t>падения груза</w:t>
      </w:r>
      <w:r w:rsidRPr="00810781">
        <w:rPr>
          <w:spacing w:val="1"/>
        </w:rPr>
        <w:t xml:space="preserve"> </w:t>
      </w:r>
      <w:r w:rsidRPr="00810781">
        <w:t>(м).</w:t>
      </w:r>
    </w:p>
    <w:p w:rsidR="00D22E5D" w:rsidRDefault="00D22E5D" w:rsidP="001D7117">
      <w:pPr>
        <w:pStyle w:val="a3"/>
        <w:tabs>
          <w:tab w:val="left" w:pos="9498"/>
        </w:tabs>
        <w:ind w:left="0" w:firstLine="567"/>
        <w:jc w:val="left"/>
      </w:pPr>
    </w:p>
    <w:p w:rsidR="00BA1B16" w:rsidRPr="00810781" w:rsidRDefault="00BA1B16" w:rsidP="001D7117">
      <w:pPr>
        <w:pStyle w:val="a3"/>
        <w:tabs>
          <w:tab w:val="left" w:pos="9498"/>
        </w:tabs>
        <w:ind w:left="0" w:firstLine="567"/>
        <w:jc w:val="left"/>
      </w:pPr>
      <w:r w:rsidRPr="00810781">
        <w:t>Таким</w:t>
      </w:r>
      <w:r w:rsidRPr="00810781">
        <w:rPr>
          <w:spacing w:val="48"/>
        </w:rPr>
        <w:t xml:space="preserve"> </w:t>
      </w:r>
      <w:r w:rsidRPr="00810781">
        <w:t>образом</w:t>
      </w:r>
      <w:r w:rsidR="00046C9D">
        <w:t>,</w:t>
      </w:r>
      <w:r w:rsidRPr="00810781">
        <w:rPr>
          <w:spacing w:val="48"/>
        </w:rPr>
        <w:t xml:space="preserve"> </w:t>
      </w:r>
      <w:r w:rsidRPr="00810781">
        <w:t>расчетная</w:t>
      </w:r>
      <w:r w:rsidRPr="00810781">
        <w:rPr>
          <w:spacing w:val="49"/>
        </w:rPr>
        <w:t xml:space="preserve"> </w:t>
      </w:r>
      <w:r w:rsidRPr="00810781">
        <w:t>безопасная</w:t>
      </w:r>
      <w:r w:rsidRPr="00810781">
        <w:rPr>
          <w:spacing w:val="49"/>
        </w:rPr>
        <w:t xml:space="preserve"> </w:t>
      </w:r>
      <w:r w:rsidRPr="00810781">
        <w:t>энергия</w:t>
      </w:r>
      <w:r w:rsidRPr="00810781">
        <w:rPr>
          <w:spacing w:val="53"/>
        </w:rPr>
        <w:t xml:space="preserve"> </w:t>
      </w:r>
      <w:r w:rsidRPr="00810781">
        <w:t>удара</w:t>
      </w:r>
      <w:r w:rsidRPr="00810781">
        <w:rPr>
          <w:spacing w:val="49"/>
        </w:rPr>
        <w:t xml:space="preserve"> </w:t>
      </w:r>
      <w:r w:rsidRPr="00810781">
        <w:t>для</w:t>
      </w:r>
      <w:r w:rsidRPr="00810781">
        <w:rPr>
          <w:spacing w:val="48"/>
        </w:rPr>
        <w:t xml:space="preserve"> </w:t>
      </w:r>
      <w:r>
        <w:t>наших систем</w:t>
      </w:r>
      <w:r w:rsidRPr="00810781">
        <w:rPr>
          <w:spacing w:val="-10"/>
        </w:rPr>
        <w:t xml:space="preserve"> </w:t>
      </w:r>
      <w:r w:rsidRPr="00810781">
        <w:t>составила</w:t>
      </w:r>
      <w:r w:rsidRPr="00810781">
        <w:rPr>
          <w:spacing w:val="3"/>
        </w:rPr>
        <w:t xml:space="preserve"> </w:t>
      </w:r>
      <w:r w:rsidRPr="00810781">
        <w:t>не</w:t>
      </w:r>
      <w:r w:rsidRPr="00810781">
        <w:rPr>
          <w:spacing w:val="-3"/>
        </w:rPr>
        <w:t xml:space="preserve"> </w:t>
      </w:r>
      <w:r w:rsidRPr="00810781">
        <w:t>менее:</w:t>
      </w:r>
    </w:p>
    <w:p w:rsidR="009A31D0" w:rsidRDefault="009A31D0" w:rsidP="001D7117">
      <w:pPr>
        <w:pStyle w:val="a3"/>
        <w:tabs>
          <w:tab w:val="left" w:pos="9498"/>
        </w:tabs>
        <w:ind w:left="0" w:firstLine="567"/>
        <w:jc w:val="left"/>
      </w:pPr>
    </w:p>
    <w:p w:rsidR="00BA1B16" w:rsidRPr="00810781" w:rsidRDefault="00A52C37" w:rsidP="00A52C37">
      <w:pPr>
        <w:pStyle w:val="a3"/>
        <w:tabs>
          <w:tab w:val="center" w:pos="4962"/>
          <w:tab w:val="left" w:pos="8640"/>
          <w:tab w:val="left" w:pos="9498"/>
        </w:tabs>
        <w:ind w:left="0" w:firstLine="567"/>
        <w:jc w:val="left"/>
      </w:pPr>
      <w:r>
        <w:tab/>
      </w:r>
      <w:r w:rsidR="00BA1B16" w:rsidRPr="00810781">
        <w:t>Е</w:t>
      </w:r>
      <w:r w:rsidR="00BA1B16" w:rsidRPr="00810781">
        <w:rPr>
          <w:spacing w:val="1"/>
        </w:rPr>
        <w:t xml:space="preserve"> </w:t>
      </w:r>
      <w:r w:rsidR="00BA1B16" w:rsidRPr="00810781">
        <w:t>=</w:t>
      </w:r>
      <w:r w:rsidR="00BA1B16" w:rsidRPr="00810781">
        <w:rPr>
          <w:spacing w:val="-1"/>
        </w:rPr>
        <w:t xml:space="preserve"> </w:t>
      </w:r>
      <w:r w:rsidR="00BA1B16" w:rsidRPr="00810781">
        <w:t>10 ×</w:t>
      </w:r>
      <w:r w:rsidR="00BA1B16" w:rsidRPr="00810781">
        <w:rPr>
          <w:spacing w:val="-1"/>
        </w:rPr>
        <w:t xml:space="preserve"> </w:t>
      </w:r>
      <w:r w:rsidR="00BA1B16" w:rsidRPr="00810781">
        <w:t>9,8 ×</w:t>
      </w:r>
      <w:r w:rsidR="00BA1B16" w:rsidRPr="00810781">
        <w:rPr>
          <w:spacing w:val="-1"/>
        </w:rPr>
        <w:t xml:space="preserve"> </w:t>
      </w:r>
      <w:r w:rsidR="00BA1B16" w:rsidRPr="00810781">
        <w:t>0,1 =</w:t>
      </w:r>
      <w:r w:rsidR="00BA1B16" w:rsidRPr="00810781">
        <w:rPr>
          <w:spacing w:val="-1"/>
        </w:rPr>
        <w:t xml:space="preserve"> </w:t>
      </w:r>
      <w:r w:rsidR="00BA1B16" w:rsidRPr="00810781">
        <w:t>9,8</w:t>
      </w:r>
      <w:r w:rsidR="00BA1B16" w:rsidRPr="00810781">
        <w:rPr>
          <w:spacing w:val="-4"/>
        </w:rPr>
        <w:t xml:space="preserve"> </w:t>
      </w:r>
      <w:r w:rsidR="00BA1B16" w:rsidRPr="00810781">
        <w:t>Дж.</w:t>
      </w:r>
      <w:r w:rsidR="009E32A6">
        <w:tab/>
        <w:t xml:space="preserve">  (3.25</w:t>
      </w:r>
      <w:r>
        <w:t>)</w:t>
      </w:r>
    </w:p>
    <w:p w:rsidR="009A31D0" w:rsidRDefault="009A31D0" w:rsidP="001D7117">
      <w:pPr>
        <w:pStyle w:val="a3"/>
        <w:tabs>
          <w:tab w:val="left" w:pos="9356"/>
        </w:tabs>
        <w:ind w:left="0" w:firstLine="567"/>
        <w:rPr>
          <w:color w:val="FF0000"/>
        </w:rPr>
      </w:pPr>
    </w:p>
    <w:p w:rsidR="00BA1B16" w:rsidRDefault="0031543E" w:rsidP="0031543E">
      <w:pPr>
        <w:pStyle w:val="a3"/>
        <w:tabs>
          <w:tab w:val="left" w:pos="9356"/>
        </w:tabs>
        <w:ind w:left="0" w:firstLine="567"/>
      </w:pPr>
      <w:r w:rsidRPr="0031543E">
        <w:t>Результаты воздействия удара груза на навеску испытуемого вещества, к</w:t>
      </w:r>
      <w:r w:rsidR="00D23BE0">
        <w:t>оторые представлены в таблице 21</w:t>
      </w:r>
      <w:r w:rsidRPr="0031543E">
        <w:t>, были определены на основе звукового эффекта, вспышки, дымообразования, а также путем исследования остатков вещества на наличие признаков обугливания.</w:t>
      </w:r>
    </w:p>
    <w:p w:rsidR="0031543E" w:rsidRPr="009A31D0" w:rsidRDefault="0031543E" w:rsidP="001D7117">
      <w:pPr>
        <w:pStyle w:val="a3"/>
        <w:tabs>
          <w:tab w:val="left" w:pos="9356"/>
        </w:tabs>
        <w:ind w:left="0" w:firstLine="567"/>
        <w:jc w:val="left"/>
        <w:rPr>
          <w:sz w:val="27"/>
        </w:rPr>
      </w:pPr>
    </w:p>
    <w:p w:rsidR="00BA1B16" w:rsidRDefault="009A31D0" w:rsidP="00A71EE3">
      <w:pPr>
        <w:pStyle w:val="a3"/>
        <w:tabs>
          <w:tab w:val="left" w:pos="1551"/>
          <w:tab w:val="left" w:pos="2127"/>
          <w:tab w:val="left" w:pos="2559"/>
          <w:tab w:val="left" w:pos="4203"/>
          <w:tab w:val="left" w:pos="5804"/>
          <w:tab w:val="left" w:pos="6372"/>
          <w:tab w:val="left" w:pos="8787"/>
          <w:tab w:val="left" w:pos="9356"/>
        </w:tabs>
        <w:ind w:left="0"/>
      </w:pPr>
      <w:r w:rsidRPr="009A31D0">
        <w:t xml:space="preserve">Таблица </w:t>
      </w:r>
      <w:r w:rsidR="00D23BE0">
        <w:t>21</w:t>
      </w:r>
      <w:r w:rsidR="00BA1B16" w:rsidRPr="009A31D0">
        <w:tab/>
        <w:t>–</w:t>
      </w:r>
      <w:r w:rsidRPr="009A31D0">
        <w:t xml:space="preserve"> Результаты испытаний на чувствительность к </w:t>
      </w:r>
      <w:r w:rsidR="00BA1B16" w:rsidRPr="009A31D0">
        <w:rPr>
          <w:spacing w:val="-1"/>
        </w:rPr>
        <w:t>удару</w:t>
      </w:r>
      <w:r w:rsidRPr="009A31D0">
        <w:rPr>
          <w:spacing w:val="-1"/>
        </w:rPr>
        <w:t xml:space="preserve"> </w:t>
      </w:r>
      <w:r w:rsidR="00BA1B16" w:rsidRPr="009A31D0">
        <w:t xml:space="preserve">образцов </w:t>
      </w:r>
      <w:r w:rsidRPr="009A31D0">
        <w:t>на основе НА, ПХА</w:t>
      </w:r>
    </w:p>
    <w:p w:rsidR="00FC0941" w:rsidRPr="00A71EE3" w:rsidRDefault="00FC0941" w:rsidP="00A71EE3">
      <w:pPr>
        <w:pStyle w:val="a3"/>
        <w:tabs>
          <w:tab w:val="left" w:pos="1551"/>
          <w:tab w:val="left" w:pos="2127"/>
          <w:tab w:val="left" w:pos="2559"/>
          <w:tab w:val="left" w:pos="4203"/>
          <w:tab w:val="left" w:pos="5804"/>
          <w:tab w:val="left" w:pos="6372"/>
          <w:tab w:val="left" w:pos="8787"/>
          <w:tab w:val="left" w:pos="9356"/>
        </w:tabs>
        <w:ind w:left="0"/>
        <w:rPr>
          <w:spacing w:val="-1"/>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9"/>
        <w:gridCol w:w="1779"/>
        <w:gridCol w:w="1984"/>
        <w:gridCol w:w="1701"/>
        <w:gridCol w:w="1985"/>
      </w:tblGrid>
      <w:tr w:rsidR="00BA1B16" w:rsidTr="000F06D8">
        <w:trPr>
          <w:trHeight w:val="965"/>
        </w:trPr>
        <w:tc>
          <w:tcPr>
            <w:tcW w:w="2049" w:type="dxa"/>
            <w:vMerge w:val="restart"/>
            <w:vAlign w:val="center"/>
          </w:tcPr>
          <w:p w:rsidR="00BA1B16" w:rsidRPr="00A71EE3" w:rsidRDefault="00BA1B16" w:rsidP="00A71EE3">
            <w:pPr>
              <w:pStyle w:val="TableParagraph"/>
              <w:tabs>
                <w:tab w:val="left" w:pos="9498"/>
              </w:tabs>
              <w:jc w:val="center"/>
              <w:rPr>
                <w:sz w:val="28"/>
                <w:szCs w:val="28"/>
              </w:rPr>
            </w:pPr>
            <w:r w:rsidRPr="00A71EE3">
              <w:rPr>
                <w:sz w:val="28"/>
                <w:szCs w:val="28"/>
              </w:rPr>
              <w:t>№</w:t>
            </w:r>
            <w:r w:rsidRPr="00A71EE3">
              <w:rPr>
                <w:spacing w:val="1"/>
                <w:sz w:val="28"/>
                <w:szCs w:val="28"/>
              </w:rPr>
              <w:t xml:space="preserve"> </w:t>
            </w:r>
            <w:r w:rsidRPr="00A71EE3">
              <w:rPr>
                <w:spacing w:val="-1"/>
                <w:sz w:val="28"/>
                <w:szCs w:val="28"/>
              </w:rPr>
              <w:t>испытания</w:t>
            </w:r>
          </w:p>
        </w:tc>
        <w:tc>
          <w:tcPr>
            <w:tcW w:w="3763" w:type="dxa"/>
            <w:gridSpan w:val="2"/>
            <w:vAlign w:val="center"/>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Результат при</w:t>
            </w:r>
            <w:r w:rsidRPr="00A71EE3">
              <w:rPr>
                <w:spacing w:val="-3"/>
                <w:sz w:val="28"/>
                <w:szCs w:val="28"/>
              </w:rPr>
              <w:t xml:space="preserve"> </w:t>
            </w:r>
            <w:r w:rsidRPr="00A71EE3">
              <w:rPr>
                <w:sz w:val="28"/>
                <w:szCs w:val="28"/>
              </w:rPr>
              <w:t>падении</w:t>
            </w:r>
            <w:r w:rsidRPr="00A71EE3">
              <w:rPr>
                <w:spacing w:val="-3"/>
                <w:sz w:val="28"/>
                <w:szCs w:val="28"/>
              </w:rPr>
              <w:t xml:space="preserve"> </w:t>
            </w:r>
            <w:r w:rsidRPr="00A71EE3">
              <w:rPr>
                <w:sz w:val="28"/>
                <w:szCs w:val="28"/>
              </w:rPr>
              <w:t>груза</w:t>
            </w:r>
            <w:r w:rsidRPr="00A71EE3">
              <w:rPr>
                <w:spacing w:val="-2"/>
                <w:sz w:val="28"/>
                <w:szCs w:val="28"/>
              </w:rPr>
              <w:t xml:space="preserve"> </w:t>
            </w:r>
            <w:r w:rsidRPr="00A71EE3">
              <w:rPr>
                <w:sz w:val="28"/>
                <w:szCs w:val="28"/>
              </w:rPr>
              <w:t>с</w:t>
            </w:r>
          </w:p>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высоты</w:t>
            </w:r>
            <w:r w:rsidRPr="00A71EE3">
              <w:rPr>
                <w:spacing w:val="-3"/>
                <w:sz w:val="28"/>
                <w:szCs w:val="28"/>
              </w:rPr>
              <w:t xml:space="preserve"> </w:t>
            </w:r>
            <w:r w:rsidRPr="00A71EE3">
              <w:rPr>
                <w:sz w:val="28"/>
                <w:szCs w:val="28"/>
              </w:rPr>
              <w:t>100</w:t>
            </w:r>
            <w:r w:rsidRPr="00A71EE3">
              <w:rPr>
                <w:spacing w:val="-2"/>
                <w:sz w:val="28"/>
                <w:szCs w:val="28"/>
              </w:rPr>
              <w:t xml:space="preserve"> </w:t>
            </w:r>
            <w:r w:rsidRPr="00A71EE3">
              <w:rPr>
                <w:sz w:val="28"/>
                <w:szCs w:val="28"/>
              </w:rPr>
              <w:t>мм</w:t>
            </w:r>
            <w:r w:rsidRPr="00A71EE3">
              <w:rPr>
                <w:spacing w:val="-3"/>
                <w:sz w:val="28"/>
                <w:szCs w:val="28"/>
              </w:rPr>
              <w:t xml:space="preserve"> </w:t>
            </w:r>
            <w:r w:rsidRPr="00A71EE3">
              <w:rPr>
                <w:sz w:val="28"/>
                <w:szCs w:val="28"/>
              </w:rPr>
              <w:t>(О –</w:t>
            </w:r>
            <w:r w:rsidRPr="00A71EE3">
              <w:rPr>
                <w:spacing w:val="2"/>
                <w:sz w:val="28"/>
                <w:szCs w:val="28"/>
              </w:rPr>
              <w:t xml:space="preserve"> </w:t>
            </w:r>
            <w:r w:rsidRPr="00A71EE3">
              <w:rPr>
                <w:sz w:val="28"/>
                <w:szCs w:val="28"/>
              </w:rPr>
              <w:t>«отказ»</w:t>
            </w:r>
            <w:r w:rsidRPr="00A71EE3">
              <w:rPr>
                <w:spacing w:val="-10"/>
                <w:sz w:val="28"/>
                <w:szCs w:val="28"/>
              </w:rPr>
              <w:t xml:space="preserve"> </w:t>
            </w:r>
            <w:r w:rsidRPr="00A71EE3">
              <w:rPr>
                <w:sz w:val="28"/>
                <w:szCs w:val="28"/>
              </w:rPr>
              <w:t>/</w:t>
            </w:r>
            <w:r w:rsidRPr="00A71EE3">
              <w:rPr>
                <w:spacing w:val="-67"/>
                <w:sz w:val="28"/>
                <w:szCs w:val="28"/>
              </w:rPr>
              <w:t xml:space="preserve"> </w:t>
            </w:r>
            <w:r w:rsidRPr="00A71EE3">
              <w:rPr>
                <w:sz w:val="28"/>
                <w:szCs w:val="28"/>
              </w:rPr>
              <w:t>В</w:t>
            </w:r>
            <w:r w:rsidRPr="00A71EE3">
              <w:rPr>
                <w:spacing w:val="-2"/>
                <w:sz w:val="28"/>
                <w:szCs w:val="28"/>
              </w:rPr>
              <w:t xml:space="preserve"> </w:t>
            </w:r>
            <w:r w:rsidRPr="00A71EE3">
              <w:rPr>
                <w:sz w:val="28"/>
                <w:szCs w:val="28"/>
              </w:rPr>
              <w:t>–«взрыв)</w:t>
            </w:r>
          </w:p>
        </w:tc>
        <w:tc>
          <w:tcPr>
            <w:tcW w:w="3686" w:type="dxa"/>
            <w:gridSpan w:val="2"/>
            <w:vAlign w:val="center"/>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Результат</w:t>
            </w:r>
            <w:r w:rsidRPr="00A71EE3">
              <w:rPr>
                <w:spacing w:val="-2"/>
                <w:sz w:val="28"/>
                <w:szCs w:val="28"/>
              </w:rPr>
              <w:t xml:space="preserve"> </w:t>
            </w:r>
            <w:r w:rsidRPr="00A71EE3">
              <w:rPr>
                <w:sz w:val="28"/>
                <w:szCs w:val="28"/>
              </w:rPr>
              <w:t>при</w:t>
            </w:r>
            <w:r w:rsidRPr="00A71EE3">
              <w:rPr>
                <w:spacing w:val="-5"/>
                <w:sz w:val="28"/>
                <w:szCs w:val="28"/>
              </w:rPr>
              <w:t xml:space="preserve"> </w:t>
            </w:r>
            <w:r w:rsidRPr="00A71EE3">
              <w:rPr>
                <w:sz w:val="28"/>
                <w:szCs w:val="28"/>
              </w:rPr>
              <w:t>падении</w:t>
            </w:r>
            <w:r w:rsidRPr="00A71EE3">
              <w:rPr>
                <w:spacing w:val="-5"/>
                <w:sz w:val="28"/>
                <w:szCs w:val="28"/>
              </w:rPr>
              <w:t xml:space="preserve"> </w:t>
            </w:r>
            <w:r w:rsidRPr="00A71EE3">
              <w:rPr>
                <w:sz w:val="28"/>
                <w:szCs w:val="28"/>
              </w:rPr>
              <w:t>груза</w:t>
            </w:r>
            <w:r w:rsidRPr="00A71EE3">
              <w:rPr>
                <w:spacing w:val="-67"/>
                <w:sz w:val="28"/>
                <w:szCs w:val="28"/>
              </w:rPr>
              <w:t xml:space="preserve"> </w:t>
            </w:r>
            <w:r w:rsidRPr="00A71EE3">
              <w:rPr>
                <w:sz w:val="28"/>
                <w:szCs w:val="28"/>
              </w:rPr>
              <w:t>с высоты 500</w:t>
            </w:r>
            <w:r w:rsidRPr="00A71EE3">
              <w:rPr>
                <w:spacing w:val="1"/>
                <w:sz w:val="28"/>
                <w:szCs w:val="28"/>
              </w:rPr>
              <w:t xml:space="preserve"> </w:t>
            </w:r>
            <w:r w:rsidRPr="00A71EE3">
              <w:rPr>
                <w:sz w:val="28"/>
                <w:szCs w:val="28"/>
              </w:rPr>
              <w:t>мм</w:t>
            </w:r>
            <w:r w:rsidRPr="00A71EE3">
              <w:rPr>
                <w:spacing w:val="-1"/>
                <w:sz w:val="28"/>
                <w:szCs w:val="28"/>
              </w:rPr>
              <w:t xml:space="preserve"> </w:t>
            </w:r>
            <w:r w:rsidRPr="00A71EE3">
              <w:rPr>
                <w:sz w:val="28"/>
                <w:szCs w:val="28"/>
              </w:rPr>
              <w:t>(О</w:t>
            </w:r>
            <w:r w:rsidRPr="00A71EE3">
              <w:rPr>
                <w:spacing w:val="3"/>
                <w:sz w:val="28"/>
                <w:szCs w:val="28"/>
              </w:rPr>
              <w:t xml:space="preserve"> </w:t>
            </w:r>
            <w:r w:rsidRPr="00A71EE3">
              <w:rPr>
                <w:sz w:val="28"/>
                <w:szCs w:val="28"/>
              </w:rPr>
              <w:t>–«отказ»</w:t>
            </w:r>
            <w:r w:rsidRPr="00A71EE3">
              <w:rPr>
                <w:spacing w:val="-7"/>
                <w:sz w:val="28"/>
                <w:szCs w:val="28"/>
              </w:rPr>
              <w:t xml:space="preserve"> </w:t>
            </w:r>
            <w:r w:rsidRPr="00A71EE3">
              <w:rPr>
                <w:sz w:val="28"/>
                <w:szCs w:val="28"/>
              </w:rPr>
              <w:t>/ В</w:t>
            </w:r>
            <w:r w:rsidRPr="00A71EE3">
              <w:rPr>
                <w:spacing w:val="-2"/>
                <w:sz w:val="28"/>
                <w:szCs w:val="28"/>
              </w:rPr>
              <w:t xml:space="preserve"> </w:t>
            </w:r>
            <w:r w:rsidRPr="00A71EE3">
              <w:rPr>
                <w:sz w:val="28"/>
                <w:szCs w:val="28"/>
              </w:rPr>
              <w:t>–«взрыв)</w:t>
            </w:r>
          </w:p>
        </w:tc>
      </w:tr>
      <w:tr w:rsidR="00BA1B16" w:rsidTr="000F06D8">
        <w:trPr>
          <w:trHeight w:val="375"/>
        </w:trPr>
        <w:tc>
          <w:tcPr>
            <w:tcW w:w="2049" w:type="dxa"/>
            <w:vMerge/>
            <w:vAlign w:val="center"/>
          </w:tcPr>
          <w:p w:rsidR="00BA1B16" w:rsidRPr="00A71EE3" w:rsidRDefault="00BA1B16" w:rsidP="00A71EE3">
            <w:pPr>
              <w:pStyle w:val="TableParagraph"/>
              <w:tabs>
                <w:tab w:val="left" w:pos="9498"/>
              </w:tabs>
              <w:ind w:firstLine="567"/>
              <w:jc w:val="center"/>
              <w:rPr>
                <w:sz w:val="28"/>
                <w:szCs w:val="28"/>
              </w:rPr>
            </w:pPr>
          </w:p>
        </w:tc>
        <w:tc>
          <w:tcPr>
            <w:tcW w:w="1779" w:type="dxa"/>
            <w:vAlign w:val="center"/>
          </w:tcPr>
          <w:p w:rsidR="00BA1B16" w:rsidRPr="00A71EE3" w:rsidRDefault="00BA1B16" w:rsidP="00A71EE3">
            <w:pPr>
              <w:pStyle w:val="TableParagraph"/>
              <w:tabs>
                <w:tab w:val="left" w:pos="9498"/>
              </w:tabs>
              <w:spacing w:line="320" w:lineRule="exact"/>
              <w:jc w:val="center"/>
              <w:rPr>
                <w:sz w:val="28"/>
                <w:szCs w:val="28"/>
                <w:lang w:val="en-US"/>
              </w:rPr>
            </w:pPr>
            <w:r w:rsidRPr="00A71EE3">
              <w:rPr>
                <w:sz w:val="28"/>
                <w:szCs w:val="28"/>
              </w:rPr>
              <w:t>НА+ПЭ+</w:t>
            </w:r>
            <w:r w:rsidRPr="00A71EE3">
              <w:rPr>
                <w:sz w:val="28"/>
                <w:szCs w:val="28"/>
                <w:lang w:val="en-US"/>
              </w:rPr>
              <w:t>Mg</w:t>
            </w:r>
          </w:p>
        </w:tc>
        <w:tc>
          <w:tcPr>
            <w:tcW w:w="1984" w:type="dxa"/>
            <w:vAlign w:val="center"/>
          </w:tcPr>
          <w:p w:rsidR="00BA1B16" w:rsidRPr="00A71EE3" w:rsidRDefault="00BA1B16" w:rsidP="00A71EE3">
            <w:pPr>
              <w:pStyle w:val="TableParagraph"/>
              <w:tabs>
                <w:tab w:val="left" w:pos="9498"/>
              </w:tabs>
              <w:spacing w:line="242" w:lineRule="auto"/>
              <w:jc w:val="center"/>
              <w:rPr>
                <w:sz w:val="28"/>
                <w:szCs w:val="28"/>
                <w:lang w:val="en-US"/>
              </w:rPr>
            </w:pPr>
            <w:r w:rsidRPr="00A71EE3">
              <w:rPr>
                <w:sz w:val="28"/>
                <w:szCs w:val="28"/>
              </w:rPr>
              <w:t>ПХА+ПЭ+</w:t>
            </w:r>
            <w:r w:rsidRPr="00A71EE3">
              <w:rPr>
                <w:sz w:val="28"/>
                <w:szCs w:val="28"/>
                <w:lang w:val="en-US"/>
              </w:rPr>
              <w:t>Mg</w:t>
            </w:r>
          </w:p>
        </w:tc>
        <w:tc>
          <w:tcPr>
            <w:tcW w:w="1701" w:type="dxa"/>
            <w:vAlign w:val="center"/>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НА+ПЭ+</w:t>
            </w:r>
            <w:r w:rsidRPr="00A71EE3">
              <w:rPr>
                <w:sz w:val="28"/>
                <w:szCs w:val="28"/>
                <w:lang w:val="en-US"/>
              </w:rPr>
              <w:t>Mg</w:t>
            </w:r>
          </w:p>
        </w:tc>
        <w:tc>
          <w:tcPr>
            <w:tcW w:w="1985" w:type="dxa"/>
            <w:vAlign w:val="center"/>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ПХА+ПЭ+</w:t>
            </w:r>
            <w:r w:rsidRPr="00A71EE3">
              <w:rPr>
                <w:sz w:val="28"/>
                <w:szCs w:val="28"/>
                <w:lang w:val="en-US"/>
              </w:rPr>
              <w:t>Mg</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5</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6</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7</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8</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9</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10</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12</w:t>
            </w:r>
          </w:p>
        </w:tc>
        <w:tc>
          <w:tcPr>
            <w:tcW w:w="1779" w:type="dxa"/>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15</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16</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17</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18</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19</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20</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lastRenderedPageBreak/>
              <w:t>22</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FC0941">
        <w:trPr>
          <w:trHeight w:val="317"/>
        </w:trPr>
        <w:tc>
          <w:tcPr>
            <w:tcW w:w="2049"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25</w:t>
            </w:r>
          </w:p>
        </w:tc>
        <w:tc>
          <w:tcPr>
            <w:tcW w:w="1779"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985"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r>
    </w:tbl>
    <w:p w:rsidR="009A31D0" w:rsidRDefault="009A31D0" w:rsidP="001D7117">
      <w:pPr>
        <w:pStyle w:val="a3"/>
        <w:tabs>
          <w:tab w:val="left" w:pos="9498"/>
        </w:tabs>
        <w:ind w:left="0" w:firstLine="567"/>
        <w:rPr>
          <w:spacing w:val="-1"/>
        </w:rPr>
      </w:pPr>
    </w:p>
    <w:p w:rsidR="00BA1B16" w:rsidRDefault="00BA1B16" w:rsidP="001D7117">
      <w:pPr>
        <w:pStyle w:val="a3"/>
        <w:tabs>
          <w:tab w:val="left" w:pos="9498"/>
        </w:tabs>
        <w:ind w:left="0" w:firstLine="567"/>
      </w:pPr>
      <w:r>
        <w:rPr>
          <w:spacing w:val="-1"/>
        </w:rPr>
        <w:t>В</w:t>
      </w:r>
      <w:r>
        <w:rPr>
          <w:spacing w:val="-15"/>
        </w:rPr>
        <w:t xml:space="preserve"> </w:t>
      </w:r>
      <w:r>
        <w:rPr>
          <w:spacing w:val="-1"/>
        </w:rPr>
        <w:t>ходе</w:t>
      </w:r>
      <w:r>
        <w:rPr>
          <w:spacing w:val="-15"/>
        </w:rPr>
        <w:t xml:space="preserve"> </w:t>
      </w:r>
      <w:r>
        <w:rPr>
          <w:spacing w:val="-1"/>
        </w:rPr>
        <w:t>проведения</w:t>
      </w:r>
      <w:r>
        <w:rPr>
          <w:spacing w:val="-13"/>
        </w:rPr>
        <w:t xml:space="preserve"> </w:t>
      </w:r>
      <w:r>
        <w:rPr>
          <w:spacing w:val="-1"/>
        </w:rPr>
        <w:t>испытаний</w:t>
      </w:r>
      <w:r>
        <w:rPr>
          <w:spacing w:val="-9"/>
        </w:rPr>
        <w:t xml:space="preserve"> </w:t>
      </w:r>
      <w:r>
        <w:t>определено</w:t>
      </w:r>
      <w:r>
        <w:rPr>
          <w:spacing w:val="-15"/>
        </w:rPr>
        <w:t xml:space="preserve"> </w:t>
      </w:r>
      <w:r>
        <w:t>(таблица</w:t>
      </w:r>
      <w:r>
        <w:rPr>
          <w:spacing w:val="-12"/>
        </w:rPr>
        <w:t xml:space="preserve"> </w:t>
      </w:r>
      <w:r w:rsidR="00D23BE0">
        <w:t>21</w:t>
      </w:r>
      <w:r>
        <w:t>),</w:t>
      </w:r>
      <w:r>
        <w:rPr>
          <w:spacing w:val="-9"/>
        </w:rPr>
        <w:t xml:space="preserve"> </w:t>
      </w:r>
      <w:r>
        <w:t>что</w:t>
      </w:r>
      <w:r>
        <w:rPr>
          <w:spacing w:val="-15"/>
        </w:rPr>
        <w:t xml:space="preserve"> </w:t>
      </w:r>
      <w:r>
        <w:t>во</w:t>
      </w:r>
      <w:r>
        <w:rPr>
          <w:spacing w:val="-16"/>
        </w:rPr>
        <w:t xml:space="preserve"> </w:t>
      </w:r>
      <w:r>
        <w:t>всех</w:t>
      </w:r>
      <w:r>
        <w:rPr>
          <w:spacing w:val="-7"/>
        </w:rPr>
        <w:t xml:space="preserve"> </w:t>
      </w:r>
      <w:r>
        <w:t>случаях,</w:t>
      </w:r>
      <w:r>
        <w:rPr>
          <w:spacing w:val="-67"/>
        </w:rPr>
        <w:t xml:space="preserve"> </w:t>
      </w:r>
      <w:r w:rsidR="009A31D0">
        <w:t>удар груза по испытываемым</w:t>
      </w:r>
      <w:r>
        <w:t xml:space="preserve"> </w:t>
      </w:r>
      <w:r w:rsidR="009A31D0">
        <w:t>образцам</w:t>
      </w:r>
      <w:r>
        <w:t xml:space="preserve"> не сопровождался такими</w:t>
      </w:r>
      <w:r w:rsidR="008756CD">
        <w:t xml:space="preserve"> </w:t>
      </w:r>
      <w:r>
        <w:rPr>
          <w:spacing w:val="-67"/>
        </w:rPr>
        <w:t xml:space="preserve"> </w:t>
      </w:r>
      <w:r>
        <w:t>признаками</w:t>
      </w:r>
      <w:r>
        <w:rPr>
          <w:spacing w:val="1"/>
        </w:rPr>
        <w:t xml:space="preserve"> </w:t>
      </w:r>
      <w:r>
        <w:t>как</w:t>
      </w:r>
      <w:r>
        <w:rPr>
          <w:spacing w:val="1"/>
        </w:rPr>
        <w:t xml:space="preserve"> </w:t>
      </w:r>
      <w:r>
        <w:t>звуковой</w:t>
      </w:r>
      <w:r>
        <w:rPr>
          <w:spacing w:val="1"/>
        </w:rPr>
        <w:t xml:space="preserve"> </w:t>
      </w:r>
      <w:r>
        <w:t>эффект,</w:t>
      </w:r>
      <w:r>
        <w:rPr>
          <w:spacing w:val="1"/>
        </w:rPr>
        <w:t xml:space="preserve"> </w:t>
      </w:r>
      <w:r>
        <w:t>вспышка,</w:t>
      </w:r>
      <w:r>
        <w:rPr>
          <w:spacing w:val="1"/>
        </w:rPr>
        <w:t xml:space="preserve"> </w:t>
      </w:r>
      <w:r>
        <w:t>дымообразование</w:t>
      </w:r>
      <w:r>
        <w:rPr>
          <w:spacing w:val="1"/>
        </w:rPr>
        <w:t xml:space="preserve"> </w:t>
      </w:r>
      <w:r>
        <w:t>и</w:t>
      </w:r>
      <w:r>
        <w:rPr>
          <w:spacing w:val="1"/>
        </w:rPr>
        <w:t xml:space="preserve"> </w:t>
      </w:r>
      <w:r>
        <w:t>наличие</w:t>
      </w:r>
      <w:r>
        <w:rPr>
          <w:spacing w:val="1"/>
        </w:rPr>
        <w:t xml:space="preserve"> </w:t>
      </w:r>
      <w:r>
        <w:t>обугливания</w:t>
      </w:r>
      <w:r>
        <w:rPr>
          <w:spacing w:val="1"/>
        </w:rPr>
        <w:t xml:space="preserve"> </w:t>
      </w:r>
      <w:r>
        <w:t>остатков</w:t>
      </w:r>
      <w:r>
        <w:rPr>
          <w:spacing w:val="1"/>
        </w:rPr>
        <w:t xml:space="preserve"> </w:t>
      </w:r>
      <w:r>
        <w:t>вещества,</w:t>
      </w:r>
      <w:r>
        <w:rPr>
          <w:spacing w:val="1"/>
        </w:rPr>
        <w:t xml:space="preserve"> </w:t>
      </w:r>
      <w:r>
        <w:t>что</w:t>
      </w:r>
      <w:r>
        <w:rPr>
          <w:spacing w:val="1"/>
        </w:rPr>
        <w:t xml:space="preserve"> </w:t>
      </w:r>
      <w:r>
        <w:t>подтверждает</w:t>
      </w:r>
      <w:r>
        <w:rPr>
          <w:spacing w:val="1"/>
        </w:rPr>
        <w:t xml:space="preserve"> </w:t>
      </w:r>
      <w:r>
        <w:t>недостаточность</w:t>
      </w:r>
      <w:r>
        <w:rPr>
          <w:spacing w:val="1"/>
        </w:rPr>
        <w:t xml:space="preserve"> </w:t>
      </w:r>
      <w:r>
        <w:t>энергии</w:t>
      </w:r>
      <w:r>
        <w:rPr>
          <w:spacing w:val="1"/>
        </w:rPr>
        <w:t xml:space="preserve"> </w:t>
      </w:r>
      <w:r>
        <w:t>удара</w:t>
      </w:r>
      <w:r>
        <w:rPr>
          <w:spacing w:val="1"/>
        </w:rPr>
        <w:t xml:space="preserve"> </w:t>
      </w:r>
      <w:r>
        <w:t>равной</w:t>
      </w:r>
      <w:r>
        <w:rPr>
          <w:spacing w:val="1"/>
        </w:rPr>
        <w:t xml:space="preserve"> </w:t>
      </w:r>
      <w:r>
        <w:t>49</w:t>
      </w:r>
      <w:r>
        <w:rPr>
          <w:spacing w:val="1"/>
        </w:rPr>
        <w:t xml:space="preserve"> </w:t>
      </w:r>
      <w:r>
        <w:t>Дж</w:t>
      </w:r>
      <w:r>
        <w:rPr>
          <w:spacing w:val="1"/>
        </w:rPr>
        <w:t xml:space="preserve"> </w:t>
      </w:r>
      <w:r>
        <w:t>(начальный</w:t>
      </w:r>
      <w:r>
        <w:rPr>
          <w:spacing w:val="1"/>
        </w:rPr>
        <w:t xml:space="preserve"> </w:t>
      </w:r>
      <w:r>
        <w:t>импульс)</w:t>
      </w:r>
      <w:r>
        <w:rPr>
          <w:spacing w:val="1"/>
        </w:rPr>
        <w:t xml:space="preserve"> </w:t>
      </w:r>
      <w:r>
        <w:t>для</w:t>
      </w:r>
      <w:r>
        <w:rPr>
          <w:spacing w:val="1"/>
        </w:rPr>
        <w:t xml:space="preserve"> </w:t>
      </w:r>
      <w:r>
        <w:t>возбуждения</w:t>
      </w:r>
      <w:r>
        <w:rPr>
          <w:spacing w:val="1"/>
        </w:rPr>
        <w:t xml:space="preserve"> </w:t>
      </w:r>
      <w:r>
        <w:t>взрывчатого</w:t>
      </w:r>
      <w:r>
        <w:rPr>
          <w:spacing w:val="1"/>
        </w:rPr>
        <w:t xml:space="preserve"> </w:t>
      </w:r>
      <w:r>
        <w:t>превращения [107].</w:t>
      </w:r>
    </w:p>
    <w:p w:rsidR="00C56112" w:rsidRPr="00B27858" w:rsidRDefault="00C56112" w:rsidP="00D31343">
      <w:pPr>
        <w:pStyle w:val="1"/>
        <w:tabs>
          <w:tab w:val="left" w:pos="9498"/>
        </w:tabs>
        <w:ind w:left="0"/>
      </w:pPr>
    </w:p>
    <w:p w:rsidR="00A105A5" w:rsidRPr="00D31343" w:rsidRDefault="00D31343" w:rsidP="001D7117">
      <w:pPr>
        <w:pStyle w:val="1"/>
        <w:tabs>
          <w:tab w:val="left" w:pos="9356"/>
        </w:tabs>
        <w:ind w:left="0" w:firstLine="567"/>
        <w:rPr>
          <w:b w:val="0"/>
          <w:lang w:val="kk-KZ"/>
        </w:rPr>
      </w:pPr>
      <w:r w:rsidRPr="00D31343">
        <w:rPr>
          <w:b w:val="0"/>
        </w:rPr>
        <w:t>3.3</w:t>
      </w:r>
      <w:r w:rsidR="00C56112" w:rsidRPr="00D31343">
        <w:rPr>
          <w:b w:val="0"/>
        </w:rPr>
        <w:t>.3 Экспериментальное определение чувствительности к трению составов на основе НА, ПХА</w:t>
      </w:r>
    </w:p>
    <w:p w:rsidR="00BA1B16" w:rsidRDefault="0097289F" w:rsidP="001D7117">
      <w:pPr>
        <w:pStyle w:val="a3"/>
        <w:tabs>
          <w:tab w:val="left" w:pos="9356"/>
        </w:tabs>
        <w:ind w:left="0" w:firstLine="567"/>
      </w:pPr>
      <w:r>
        <w:rPr>
          <w:lang w:val="kk-KZ"/>
        </w:rPr>
        <w:t xml:space="preserve"> </w:t>
      </w:r>
      <w:r w:rsidR="00BA1B16">
        <w:t>При</w:t>
      </w:r>
      <w:r w:rsidR="00BA1B16">
        <w:rPr>
          <w:spacing w:val="1"/>
        </w:rPr>
        <w:t xml:space="preserve"> </w:t>
      </w:r>
      <w:r w:rsidR="00BA1B16">
        <w:t>определении</w:t>
      </w:r>
      <w:r w:rsidR="00BA1B16">
        <w:rPr>
          <w:spacing w:val="1"/>
        </w:rPr>
        <w:t xml:space="preserve"> </w:t>
      </w:r>
      <w:r w:rsidR="00BA1B16">
        <w:t>чувствительности</w:t>
      </w:r>
      <w:r w:rsidR="00BA1B16">
        <w:rPr>
          <w:spacing w:val="1"/>
        </w:rPr>
        <w:t xml:space="preserve"> </w:t>
      </w:r>
      <w:r w:rsidR="00BA1B16">
        <w:t>к</w:t>
      </w:r>
      <w:r w:rsidR="00BA1B16">
        <w:rPr>
          <w:spacing w:val="1"/>
        </w:rPr>
        <w:t xml:space="preserve"> </w:t>
      </w:r>
      <w:r w:rsidR="00BA1B16">
        <w:t>трению</w:t>
      </w:r>
      <w:r w:rsidR="00BA1B16">
        <w:rPr>
          <w:spacing w:val="1"/>
        </w:rPr>
        <w:t xml:space="preserve"> </w:t>
      </w:r>
      <w:r w:rsidR="00BA1B16">
        <w:t>при</w:t>
      </w:r>
      <w:r w:rsidR="00BA1B16">
        <w:rPr>
          <w:spacing w:val="1"/>
        </w:rPr>
        <w:t xml:space="preserve"> </w:t>
      </w:r>
      <w:r w:rsidR="00BA1B16">
        <w:t>ударном</w:t>
      </w:r>
      <w:r w:rsidR="00BA1B16">
        <w:rPr>
          <w:spacing w:val="1"/>
        </w:rPr>
        <w:t xml:space="preserve"> </w:t>
      </w:r>
      <w:r w:rsidR="00BA1B16">
        <w:t>сдвиге</w:t>
      </w:r>
      <w:r w:rsidR="002446D0">
        <w:t xml:space="preserve"> испытуемых образцов на основе НА, ПХА</w:t>
      </w:r>
      <w:r w:rsidR="00BA1B16">
        <w:t>, учитывая</w:t>
      </w:r>
      <w:r w:rsidR="00BA1B16">
        <w:rPr>
          <w:spacing w:val="1"/>
        </w:rPr>
        <w:t xml:space="preserve"> </w:t>
      </w:r>
      <w:r w:rsidR="00BA1B16">
        <w:t>опыт предыдущего испытания и показатели изготовителя – 200 МПа, давление</w:t>
      </w:r>
      <w:r w:rsidR="00BA1B16">
        <w:rPr>
          <w:spacing w:val="1"/>
        </w:rPr>
        <w:t xml:space="preserve"> </w:t>
      </w:r>
      <w:r w:rsidR="00BA1B16">
        <w:t>прижатия</w:t>
      </w:r>
      <w:r w:rsidR="00BA1B16">
        <w:rPr>
          <w:spacing w:val="-14"/>
        </w:rPr>
        <w:t xml:space="preserve"> </w:t>
      </w:r>
      <w:r w:rsidR="00BA1B16">
        <w:t>навески</w:t>
      </w:r>
      <w:r w:rsidR="00BA1B16">
        <w:rPr>
          <w:spacing w:val="-14"/>
        </w:rPr>
        <w:t xml:space="preserve"> </w:t>
      </w:r>
      <w:r w:rsidR="002446D0">
        <w:t>испытуемых образцов</w:t>
      </w:r>
      <w:r w:rsidR="00BA1B16">
        <w:rPr>
          <w:spacing w:val="-14"/>
        </w:rPr>
        <w:t xml:space="preserve"> </w:t>
      </w:r>
      <w:r w:rsidR="00BA1B16">
        <w:t>доводили</w:t>
      </w:r>
      <w:r w:rsidR="00BA1B16">
        <w:rPr>
          <w:spacing w:val="-15"/>
        </w:rPr>
        <w:t xml:space="preserve"> </w:t>
      </w:r>
      <w:r w:rsidR="00BA1B16">
        <w:t>до</w:t>
      </w:r>
      <w:r w:rsidR="00BA1B16">
        <w:rPr>
          <w:spacing w:val="-17"/>
        </w:rPr>
        <w:t xml:space="preserve"> </w:t>
      </w:r>
      <w:r w:rsidR="00BA1B16">
        <w:t>235,36</w:t>
      </w:r>
      <w:r w:rsidR="00BA1B16">
        <w:rPr>
          <w:spacing w:val="-12"/>
        </w:rPr>
        <w:t xml:space="preserve"> </w:t>
      </w:r>
      <w:r w:rsidR="00BA1B16">
        <w:t>МПа</w:t>
      </w:r>
      <w:r w:rsidR="00BA1B16">
        <w:rPr>
          <w:spacing w:val="-14"/>
        </w:rPr>
        <w:t xml:space="preserve"> </w:t>
      </w:r>
      <w:r w:rsidR="00BA1B16">
        <w:t>(2400</w:t>
      </w:r>
      <w:r w:rsidR="00BA1B16">
        <w:rPr>
          <w:spacing w:val="-12"/>
        </w:rPr>
        <w:t xml:space="preserve"> </w:t>
      </w:r>
      <w:r w:rsidR="00BA1B16">
        <w:t>кгс/см</w:t>
      </w:r>
      <w:r w:rsidR="00BA1B16">
        <w:rPr>
          <w:vertAlign w:val="superscript"/>
        </w:rPr>
        <w:t>2</w:t>
      </w:r>
      <w:r w:rsidR="00BA1B16">
        <w:t>),</w:t>
      </w:r>
      <w:r w:rsidR="00BA1B16">
        <w:rPr>
          <w:spacing w:val="-68"/>
        </w:rPr>
        <w:t xml:space="preserve"> </w:t>
      </w:r>
      <w:r w:rsidR="00BA1B16">
        <w:t>а</w:t>
      </w:r>
      <w:r w:rsidR="00BA1B16">
        <w:rPr>
          <w:spacing w:val="1"/>
        </w:rPr>
        <w:t xml:space="preserve"> </w:t>
      </w:r>
      <w:r w:rsidR="00BA1B16">
        <w:t>угол</w:t>
      </w:r>
      <w:r w:rsidR="00BA1B16">
        <w:rPr>
          <w:spacing w:val="1"/>
        </w:rPr>
        <w:t xml:space="preserve"> </w:t>
      </w:r>
      <w:r w:rsidR="00BA1B16">
        <w:t>сбрасывания</w:t>
      </w:r>
      <w:r w:rsidR="00BA1B16">
        <w:rPr>
          <w:spacing w:val="1"/>
        </w:rPr>
        <w:t xml:space="preserve"> </w:t>
      </w:r>
      <w:r w:rsidR="00BA1B16">
        <w:t>маятника</w:t>
      </w:r>
      <w:r w:rsidR="00BA1B16">
        <w:rPr>
          <w:spacing w:val="1"/>
        </w:rPr>
        <w:t xml:space="preserve"> </w:t>
      </w:r>
      <w:r w:rsidR="00BA1B16">
        <w:t>выставляли 73</w:t>
      </w:r>
      <w:r w:rsidR="00487B60" w:rsidRPr="00487B60">
        <w:t>°</w:t>
      </w:r>
      <w:r w:rsidR="00BA1B16">
        <w:t>,</w:t>
      </w:r>
      <w:r w:rsidR="00BA1B16">
        <w:rPr>
          <w:spacing w:val="1"/>
        </w:rPr>
        <w:t xml:space="preserve"> </w:t>
      </w:r>
      <w:r w:rsidR="00BA1B16">
        <w:t>что обеспечивало постоянное</w:t>
      </w:r>
      <w:r w:rsidR="00BA1B16">
        <w:rPr>
          <w:spacing w:val="1"/>
        </w:rPr>
        <w:t xml:space="preserve"> </w:t>
      </w:r>
      <w:r w:rsidR="00BA1B16">
        <w:t>значение сдвига ролика на приборе К-44-3 равное 1,5 мм. Данное соотношение</w:t>
      </w:r>
      <w:r w:rsidR="00BA1B16">
        <w:rPr>
          <w:spacing w:val="1"/>
        </w:rPr>
        <w:t xml:space="preserve"> </w:t>
      </w:r>
      <w:r w:rsidR="00BA1B16">
        <w:t>выставленных</w:t>
      </w:r>
      <w:r w:rsidR="00BA1B16">
        <w:rPr>
          <w:spacing w:val="1"/>
        </w:rPr>
        <w:t xml:space="preserve"> </w:t>
      </w:r>
      <w:r w:rsidR="00BA1B16">
        <w:t>параметров</w:t>
      </w:r>
      <w:r w:rsidR="00BA1B16">
        <w:rPr>
          <w:spacing w:val="1"/>
        </w:rPr>
        <w:t xml:space="preserve"> </w:t>
      </w:r>
      <w:r w:rsidR="00BA1B16">
        <w:t>обеспечивало</w:t>
      </w:r>
      <w:r w:rsidR="00BA1B16">
        <w:rPr>
          <w:spacing w:val="1"/>
        </w:rPr>
        <w:t xml:space="preserve"> </w:t>
      </w:r>
      <w:r w:rsidR="00BA1B16">
        <w:t>условия</w:t>
      </w:r>
      <w:r w:rsidR="00BA1B16">
        <w:rPr>
          <w:spacing w:val="1"/>
        </w:rPr>
        <w:t xml:space="preserve"> </w:t>
      </w:r>
      <w:r w:rsidR="00BA1B16">
        <w:t>при</w:t>
      </w:r>
      <w:r w:rsidR="00BA1B16">
        <w:rPr>
          <w:spacing w:val="1"/>
        </w:rPr>
        <w:t xml:space="preserve"> </w:t>
      </w:r>
      <w:r w:rsidR="00BA1B16">
        <w:t>которых</w:t>
      </w:r>
      <w:r w:rsidR="00BA1B16">
        <w:rPr>
          <w:spacing w:val="1"/>
        </w:rPr>
        <w:t xml:space="preserve"> </w:t>
      </w:r>
      <w:r w:rsidR="00BA1B16">
        <w:t>создавали</w:t>
      </w:r>
      <w:r w:rsidR="00BA1B16">
        <w:rPr>
          <w:spacing w:val="1"/>
        </w:rPr>
        <w:t xml:space="preserve"> </w:t>
      </w:r>
      <w:r w:rsidR="00BA1B16">
        <w:t>скользящий</w:t>
      </w:r>
      <w:r w:rsidR="00BA1B16">
        <w:rPr>
          <w:spacing w:val="1"/>
        </w:rPr>
        <w:t xml:space="preserve"> </w:t>
      </w:r>
      <w:r w:rsidR="00BA1B16">
        <w:t>удар,</w:t>
      </w:r>
      <w:r w:rsidR="00BA1B16">
        <w:rPr>
          <w:spacing w:val="1"/>
        </w:rPr>
        <w:t xml:space="preserve"> </w:t>
      </w:r>
      <w:r w:rsidR="00BA1B16">
        <w:t>обеспечивающий</w:t>
      </w:r>
      <w:r w:rsidR="00BA1B16">
        <w:rPr>
          <w:spacing w:val="1"/>
        </w:rPr>
        <w:t xml:space="preserve"> </w:t>
      </w:r>
      <w:r w:rsidR="00BA1B16">
        <w:t>трение</w:t>
      </w:r>
      <w:r w:rsidR="00BA1B16">
        <w:rPr>
          <w:spacing w:val="1"/>
        </w:rPr>
        <w:t xml:space="preserve"> </w:t>
      </w:r>
      <w:r w:rsidR="00BA1B16">
        <w:t>между</w:t>
      </w:r>
      <w:r w:rsidR="00BA1B16">
        <w:rPr>
          <w:spacing w:val="1"/>
        </w:rPr>
        <w:t xml:space="preserve"> </w:t>
      </w:r>
      <w:r w:rsidR="00BA1B16">
        <w:t>частицами</w:t>
      </w:r>
      <w:r w:rsidR="00BA1B16">
        <w:rPr>
          <w:spacing w:val="1"/>
        </w:rPr>
        <w:t xml:space="preserve"> </w:t>
      </w:r>
      <w:r w:rsidR="00BA1B16">
        <w:t>самого</w:t>
      </w:r>
      <w:r w:rsidR="00BA1B16">
        <w:rPr>
          <w:spacing w:val="1"/>
        </w:rPr>
        <w:t xml:space="preserve"> </w:t>
      </w:r>
      <w:r w:rsidR="002446D0">
        <w:t>испытуемого образца</w:t>
      </w:r>
      <w:r w:rsidR="00BA1B16">
        <w:rPr>
          <w:spacing w:val="-1"/>
        </w:rPr>
        <w:t xml:space="preserve"> </w:t>
      </w:r>
      <w:r w:rsidR="00BA1B16">
        <w:t>и</w:t>
      </w:r>
      <w:r w:rsidR="00BA1B16">
        <w:rPr>
          <w:spacing w:val="-2"/>
        </w:rPr>
        <w:t xml:space="preserve"> </w:t>
      </w:r>
      <w:r w:rsidR="00BA1B16">
        <w:t>нагрев</w:t>
      </w:r>
      <w:r w:rsidR="00BA1B16">
        <w:rPr>
          <w:spacing w:val="-1"/>
        </w:rPr>
        <w:t xml:space="preserve"> </w:t>
      </w:r>
      <w:r w:rsidR="00BA1B16">
        <w:t>за</w:t>
      </w:r>
      <w:r w:rsidR="00BA1B16">
        <w:rPr>
          <w:spacing w:val="-2"/>
        </w:rPr>
        <w:t xml:space="preserve"> </w:t>
      </w:r>
      <w:r w:rsidR="00BA1B16">
        <w:t>счёт</w:t>
      </w:r>
      <w:r w:rsidR="00BA1B16">
        <w:rPr>
          <w:spacing w:val="1"/>
        </w:rPr>
        <w:t xml:space="preserve"> </w:t>
      </w:r>
      <w:r w:rsidR="00BA1B16">
        <w:t>разрушения</w:t>
      </w:r>
      <w:r w:rsidR="00BA1B16">
        <w:rPr>
          <w:spacing w:val="-1"/>
        </w:rPr>
        <w:t xml:space="preserve"> </w:t>
      </w:r>
      <w:r w:rsidR="00BA1B16">
        <w:t>его</w:t>
      </w:r>
      <w:r w:rsidR="00BA1B16">
        <w:rPr>
          <w:spacing w:val="-4"/>
        </w:rPr>
        <w:t xml:space="preserve"> </w:t>
      </w:r>
      <w:r w:rsidR="00BA1B16">
        <w:t>молекул</w:t>
      </w:r>
      <w:r w:rsidR="00BA1B16">
        <w:rPr>
          <w:spacing w:val="-1"/>
        </w:rPr>
        <w:t xml:space="preserve"> </w:t>
      </w:r>
      <w:r w:rsidR="00BA1B16">
        <w:t>в</w:t>
      </w:r>
      <w:r w:rsidR="00BA1B16">
        <w:rPr>
          <w:spacing w:val="-1"/>
        </w:rPr>
        <w:t xml:space="preserve"> </w:t>
      </w:r>
      <w:r w:rsidR="00BA1B16">
        <w:t>слое</w:t>
      </w:r>
      <w:r w:rsidR="00BA1B16">
        <w:rPr>
          <w:spacing w:val="-5"/>
        </w:rPr>
        <w:t xml:space="preserve"> </w:t>
      </w:r>
      <w:r w:rsidR="00BA1B16">
        <w:t>трения.</w:t>
      </w:r>
    </w:p>
    <w:p w:rsidR="00BA1B16" w:rsidRDefault="00BA1B16" w:rsidP="001D7117">
      <w:pPr>
        <w:pStyle w:val="a3"/>
        <w:tabs>
          <w:tab w:val="left" w:pos="9356"/>
        </w:tabs>
        <w:ind w:left="0" w:firstLine="567"/>
      </w:pPr>
      <w:r>
        <w:t>Результаты</w:t>
      </w:r>
      <w:r>
        <w:rPr>
          <w:spacing w:val="-2"/>
        </w:rPr>
        <w:t xml:space="preserve"> </w:t>
      </w:r>
      <w:r>
        <w:t>испытаний</w:t>
      </w:r>
      <w:r>
        <w:rPr>
          <w:spacing w:val="-4"/>
        </w:rPr>
        <w:t xml:space="preserve"> </w:t>
      </w:r>
      <w:r>
        <w:t>сведены</w:t>
      </w:r>
      <w:r>
        <w:rPr>
          <w:spacing w:val="-2"/>
        </w:rPr>
        <w:t xml:space="preserve"> </w:t>
      </w:r>
      <w:r>
        <w:t>в</w:t>
      </w:r>
      <w:r>
        <w:rPr>
          <w:spacing w:val="-1"/>
        </w:rPr>
        <w:t xml:space="preserve"> </w:t>
      </w:r>
      <w:r>
        <w:t>таблицу</w:t>
      </w:r>
      <w:r>
        <w:rPr>
          <w:spacing w:val="-9"/>
        </w:rPr>
        <w:t xml:space="preserve"> </w:t>
      </w:r>
      <w:r w:rsidR="00D23BE0">
        <w:t>22</w:t>
      </w:r>
      <w:r>
        <w:t>.</w:t>
      </w:r>
    </w:p>
    <w:p w:rsidR="00174F3B" w:rsidRDefault="00174F3B" w:rsidP="001D7117">
      <w:pPr>
        <w:pStyle w:val="a3"/>
        <w:tabs>
          <w:tab w:val="left" w:pos="9356"/>
        </w:tabs>
        <w:ind w:left="0" w:firstLine="567"/>
      </w:pPr>
    </w:p>
    <w:p w:rsidR="00BA1B16" w:rsidRDefault="00BA1B16" w:rsidP="006700BC">
      <w:pPr>
        <w:pStyle w:val="a3"/>
        <w:tabs>
          <w:tab w:val="left" w:pos="9356"/>
        </w:tabs>
        <w:ind w:left="0"/>
      </w:pPr>
      <w:r>
        <w:t>Таблица</w:t>
      </w:r>
      <w:r>
        <w:rPr>
          <w:spacing w:val="1"/>
        </w:rPr>
        <w:t xml:space="preserve"> </w:t>
      </w:r>
      <w:r w:rsidR="00D23BE0">
        <w:t>22</w:t>
      </w:r>
      <w:r>
        <w:rPr>
          <w:spacing w:val="1"/>
        </w:rPr>
        <w:t xml:space="preserve"> </w:t>
      </w:r>
      <w:r>
        <w:t>–</w:t>
      </w:r>
      <w:r>
        <w:rPr>
          <w:spacing w:val="1"/>
        </w:rPr>
        <w:t xml:space="preserve"> </w:t>
      </w:r>
      <w:r>
        <w:t>Результаты</w:t>
      </w:r>
      <w:r>
        <w:rPr>
          <w:spacing w:val="1"/>
        </w:rPr>
        <w:t xml:space="preserve"> </w:t>
      </w:r>
      <w:r>
        <w:t>испытаний</w:t>
      </w:r>
      <w:r>
        <w:rPr>
          <w:spacing w:val="1"/>
        </w:rPr>
        <w:t xml:space="preserve"> </w:t>
      </w:r>
      <w:r>
        <w:t>на</w:t>
      </w:r>
      <w:r>
        <w:rPr>
          <w:spacing w:val="1"/>
        </w:rPr>
        <w:t xml:space="preserve"> </w:t>
      </w:r>
      <w:r>
        <w:t>чувствительность</w:t>
      </w:r>
      <w:r>
        <w:rPr>
          <w:spacing w:val="1"/>
        </w:rPr>
        <w:t xml:space="preserve"> </w:t>
      </w:r>
      <w:r>
        <w:t>к</w:t>
      </w:r>
      <w:r>
        <w:rPr>
          <w:spacing w:val="1"/>
        </w:rPr>
        <w:t xml:space="preserve"> </w:t>
      </w:r>
      <w:r>
        <w:t>трению</w:t>
      </w:r>
      <w:r>
        <w:rPr>
          <w:spacing w:val="1"/>
        </w:rPr>
        <w:t xml:space="preserve"> </w:t>
      </w:r>
      <w:r>
        <w:t>пиротехнических составов на основе НА и ПХА</w:t>
      </w:r>
    </w:p>
    <w:p w:rsidR="000D0E5B" w:rsidRPr="006700BC" w:rsidRDefault="000D0E5B" w:rsidP="006700BC">
      <w:pPr>
        <w:pStyle w:val="a3"/>
        <w:tabs>
          <w:tab w:val="left" w:pos="9356"/>
        </w:tabs>
        <w:ind w:left="0"/>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867"/>
        <w:gridCol w:w="3102"/>
      </w:tblGrid>
      <w:tr w:rsidR="00BA1B16" w:rsidTr="00D23BE0">
        <w:trPr>
          <w:trHeight w:val="691"/>
          <w:jc w:val="center"/>
        </w:trPr>
        <w:tc>
          <w:tcPr>
            <w:tcW w:w="3370" w:type="dxa"/>
            <w:vMerge w:val="restart"/>
          </w:tcPr>
          <w:p w:rsidR="00BA1B16" w:rsidRPr="006700BC" w:rsidRDefault="00BA1B16" w:rsidP="006700BC">
            <w:pPr>
              <w:pStyle w:val="TableParagraph"/>
              <w:tabs>
                <w:tab w:val="left" w:pos="9356"/>
              </w:tabs>
              <w:ind w:firstLine="567"/>
              <w:jc w:val="center"/>
              <w:rPr>
                <w:sz w:val="28"/>
                <w:szCs w:val="28"/>
              </w:rPr>
            </w:pPr>
          </w:p>
          <w:p w:rsidR="002446D0" w:rsidRPr="006700BC" w:rsidRDefault="002446D0" w:rsidP="006700BC">
            <w:pPr>
              <w:pStyle w:val="TableParagraph"/>
              <w:tabs>
                <w:tab w:val="left" w:pos="9356"/>
              </w:tabs>
              <w:ind w:firstLine="567"/>
              <w:jc w:val="center"/>
              <w:rPr>
                <w:sz w:val="28"/>
                <w:szCs w:val="28"/>
              </w:rPr>
            </w:pPr>
          </w:p>
          <w:p w:rsidR="00BA1B16" w:rsidRPr="006700BC" w:rsidRDefault="00BA1B16" w:rsidP="006700BC">
            <w:pPr>
              <w:pStyle w:val="TableParagraph"/>
              <w:tabs>
                <w:tab w:val="left" w:pos="9356"/>
              </w:tabs>
              <w:jc w:val="center"/>
              <w:rPr>
                <w:sz w:val="28"/>
                <w:szCs w:val="28"/>
              </w:rPr>
            </w:pPr>
            <w:r w:rsidRPr="006700BC">
              <w:rPr>
                <w:sz w:val="28"/>
                <w:szCs w:val="28"/>
              </w:rPr>
              <w:t>№</w:t>
            </w:r>
            <w:r w:rsidRPr="006700BC">
              <w:rPr>
                <w:spacing w:val="1"/>
                <w:sz w:val="28"/>
                <w:szCs w:val="28"/>
              </w:rPr>
              <w:t xml:space="preserve"> </w:t>
            </w:r>
            <w:r w:rsidRPr="006700BC">
              <w:rPr>
                <w:spacing w:val="-1"/>
                <w:sz w:val="28"/>
                <w:szCs w:val="28"/>
              </w:rPr>
              <w:t>испытания</w:t>
            </w:r>
          </w:p>
        </w:tc>
        <w:tc>
          <w:tcPr>
            <w:tcW w:w="5969" w:type="dxa"/>
            <w:gridSpan w:val="2"/>
          </w:tcPr>
          <w:p w:rsidR="00BA1B16" w:rsidRPr="006700BC" w:rsidRDefault="00BA1B16" w:rsidP="006700BC">
            <w:pPr>
              <w:pStyle w:val="TableParagraph"/>
              <w:tabs>
                <w:tab w:val="left" w:pos="9356"/>
              </w:tabs>
              <w:jc w:val="center"/>
              <w:rPr>
                <w:sz w:val="28"/>
                <w:szCs w:val="28"/>
              </w:rPr>
            </w:pPr>
            <w:r w:rsidRPr="006700BC">
              <w:rPr>
                <w:sz w:val="28"/>
                <w:szCs w:val="28"/>
              </w:rPr>
              <w:t xml:space="preserve">Результаты при давлении прижатия навески </w:t>
            </w:r>
            <w:r w:rsidRPr="006700BC">
              <w:rPr>
                <w:sz w:val="28"/>
                <w:szCs w:val="28"/>
                <w:lang w:val="kk-KZ"/>
              </w:rPr>
              <w:t>составов</w:t>
            </w:r>
            <w:r w:rsidRPr="006700BC">
              <w:rPr>
                <w:spacing w:val="-4"/>
                <w:sz w:val="28"/>
                <w:szCs w:val="28"/>
              </w:rPr>
              <w:t xml:space="preserve"> </w:t>
            </w:r>
            <w:r w:rsidRPr="006700BC">
              <w:rPr>
                <w:sz w:val="28"/>
                <w:szCs w:val="28"/>
                <w:lang w:val="kk-KZ"/>
              </w:rPr>
              <w:t xml:space="preserve">200 </w:t>
            </w:r>
            <w:r w:rsidRPr="006700BC">
              <w:rPr>
                <w:sz w:val="28"/>
                <w:szCs w:val="28"/>
              </w:rPr>
              <w:t>МПа</w:t>
            </w:r>
            <w:r w:rsidRPr="006700BC">
              <w:rPr>
                <w:spacing w:val="-3"/>
                <w:sz w:val="28"/>
                <w:szCs w:val="28"/>
              </w:rPr>
              <w:t xml:space="preserve">, </w:t>
            </w:r>
            <w:r w:rsidRPr="006700BC">
              <w:rPr>
                <w:sz w:val="28"/>
                <w:szCs w:val="28"/>
              </w:rPr>
              <w:t>угол</w:t>
            </w:r>
            <w:r w:rsidRPr="006700BC">
              <w:rPr>
                <w:spacing w:val="-2"/>
                <w:sz w:val="28"/>
                <w:szCs w:val="28"/>
              </w:rPr>
              <w:t xml:space="preserve"> </w:t>
            </w:r>
            <w:r w:rsidRPr="006700BC">
              <w:rPr>
                <w:sz w:val="28"/>
                <w:szCs w:val="28"/>
              </w:rPr>
              <w:t>сбрасывания</w:t>
            </w:r>
            <w:r w:rsidR="002446D0" w:rsidRPr="006700BC">
              <w:rPr>
                <w:sz w:val="28"/>
                <w:szCs w:val="28"/>
              </w:rPr>
              <w:t xml:space="preserve"> </w:t>
            </w:r>
            <w:r w:rsidRPr="006700BC">
              <w:rPr>
                <w:sz w:val="28"/>
                <w:szCs w:val="28"/>
              </w:rPr>
              <w:t>маятника</w:t>
            </w:r>
            <w:r w:rsidRPr="006700BC">
              <w:rPr>
                <w:spacing w:val="-1"/>
                <w:sz w:val="28"/>
                <w:szCs w:val="28"/>
              </w:rPr>
              <w:t xml:space="preserve"> </w:t>
            </w:r>
            <w:r w:rsidRPr="006700BC">
              <w:rPr>
                <w:sz w:val="28"/>
                <w:szCs w:val="28"/>
              </w:rPr>
              <w:t>73</w:t>
            </w:r>
            <w:r w:rsidR="00487B60" w:rsidRPr="00487B60">
              <w:rPr>
                <w:sz w:val="28"/>
              </w:rPr>
              <w:t>°</w:t>
            </w:r>
            <w:r w:rsidRPr="006700BC">
              <w:rPr>
                <w:spacing w:val="44"/>
                <w:sz w:val="28"/>
                <w:szCs w:val="28"/>
              </w:rPr>
              <w:t xml:space="preserve"> </w:t>
            </w:r>
            <w:r w:rsidRPr="006700BC">
              <w:rPr>
                <w:sz w:val="28"/>
                <w:szCs w:val="28"/>
              </w:rPr>
              <w:t>(О</w:t>
            </w:r>
            <w:r w:rsidRPr="006700BC">
              <w:rPr>
                <w:spacing w:val="1"/>
                <w:sz w:val="28"/>
                <w:szCs w:val="28"/>
              </w:rPr>
              <w:t xml:space="preserve"> </w:t>
            </w:r>
            <w:r w:rsidRPr="006700BC">
              <w:rPr>
                <w:sz w:val="28"/>
                <w:szCs w:val="28"/>
              </w:rPr>
              <w:t>–</w:t>
            </w:r>
            <w:r w:rsidRPr="006700BC">
              <w:rPr>
                <w:spacing w:val="4"/>
                <w:sz w:val="28"/>
                <w:szCs w:val="28"/>
              </w:rPr>
              <w:t xml:space="preserve"> </w:t>
            </w:r>
            <w:r w:rsidRPr="006700BC">
              <w:rPr>
                <w:sz w:val="28"/>
                <w:szCs w:val="28"/>
              </w:rPr>
              <w:t>«отказ»</w:t>
            </w:r>
            <w:r w:rsidRPr="006700BC">
              <w:rPr>
                <w:spacing w:val="-8"/>
                <w:sz w:val="28"/>
                <w:szCs w:val="28"/>
              </w:rPr>
              <w:t xml:space="preserve"> </w:t>
            </w:r>
            <w:r w:rsidRPr="006700BC">
              <w:rPr>
                <w:sz w:val="28"/>
                <w:szCs w:val="28"/>
              </w:rPr>
              <w:t>/</w:t>
            </w:r>
            <w:r w:rsidRPr="006700BC">
              <w:rPr>
                <w:spacing w:val="-2"/>
                <w:sz w:val="28"/>
                <w:szCs w:val="28"/>
              </w:rPr>
              <w:t xml:space="preserve"> </w:t>
            </w:r>
            <w:r w:rsidRPr="006700BC">
              <w:rPr>
                <w:sz w:val="28"/>
                <w:szCs w:val="28"/>
              </w:rPr>
              <w:t>В</w:t>
            </w:r>
            <w:r w:rsidRPr="006700BC">
              <w:rPr>
                <w:spacing w:val="-3"/>
                <w:sz w:val="28"/>
                <w:szCs w:val="28"/>
              </w:rPr>
              <w:t xml:space="preserve"> </w:t>
            </w:r>
            <w:r w:rsidRPr="006700BC">
              <w:rPr>
                <w:sz w:val="28"/>
                <w:szCs w:val="28"/>
              </w:rPr>
              <w:t>–«взрыв)</w:t>
            </w:r>
          </w:p>
        </w:tc>
      </w:tr>
      <w:tr w:rsidR="00BA1B16" w:rsidTr="006700BC">
        <w:trPr>
          <w:trHeight w:val="322"/>
          <w:jc w:val="center"/>
        </w:trPr>
        <w:tc>
          <w:tcPr>
            <w:tcW w:w="3370" w:type="dxa"/>
            <w:vMerge/>
          </w:tcPr>
          <w:p w:rsidR="00BA1B16" w:rsidRPr="006700BC" w:rsidRDefault="00BA1B16" w:rsidP="006700BC">
            <w:pPr>
              <w:pStyle w:val="TableParagraph"/>
              <w:tabs>
                <w:tab w:val="left" w:pos="9356"/>
              </w:tabs>
              <w:spacing w:line="300" w:lineRule="exact"/>
              <w:ind w:firstLine="567"/>
              <w:jc w:val="center"/>
              <w:rPr>
                <w:sz w:val="28"/>
                <w:szCs w:val="28"/>
              </w:rPr>
            </w:pP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НА+ПЭ+</w:t>
            </w:r>
            <w:r w:rsidRPr="006700BC">
              <w:rPr>
                <w:sz w:val="28"/>
                <w:szCs w:val="28"/>
                <w:lang w:val="en-US"/>
              </w:rPr>
              <w:t>Mg</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ПХА+ПЭ+</w:t>
            </w:r>
            <w:r w:rsidRPr="006700BC">
              <w:rPr>
                <w:sz w:val="28"/>
                <w:szCs w:val="28"/>
                <w:lang w:val="en-US"/>
              </w:rPr>
              <w:t>Mg</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6</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7</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8</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9</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10</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lastRenderedPageBreak/>
              <w:t>14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16</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17</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18</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19</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20</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bl>
    <w:p w:rsidR="0041504B" w:rsidRDefault="0041504B" w:rsidP="001D7117">
      <w:pPr>
        <w:pStyle w:val="a3"/>
        <w:tabs>
          <w:tab w:val="left" w:pos="9356"/>
        </w:tabs>
        <w:ind w:left="0" w:firstLine="567"/>
      </w:pPr>
    </w:p>
    <w:p w:rsidR="00BA1B16" w:rsidRDefault="00D23BE0" w:rsidP="001D7117">
      <w:pPr>
        <w:pStyle w:val="a3"/>
        <w:tabs>
          <w:tab w:val="left" w:pos="9356"/>
        </w:tabs>
        <w:ind w:left="0" w:firstLine="567"/>
      </w:pPr>
      <w:r>
        <w:t>Как видно из таблицы 22</w:t>
      </w:r>
      <w:r w:rsidR="00BA1B16">
        <w:t>, в ходе проведения испытаний было определено,</w:t>
      </w:r>
      <w:r w:rsidR="00BA1B16">
        <w:rPr>
          <w:spacing w:val="1"/>
        </w:rPr>
        <w:t xml:space="preserve"> </w:t>
      </w:r>
      <w:r w:rsidR="00BA1B16">
        <w:t>что из 25 испытательных циклов во всех случаях признаков детонации или</w:t>
      </w:r>
      <w:r w:rsidR="00BA1B16">
        <w:rPr>
          <w:spacing w:val="1"/>
        </w:rPr>
        <w:t xml:space="preserve"> </w:t>
      </w:r>
      <w:r w:rsidR="00BA1B16">
        <w:rPr>
          <w:spacing w:val="-1"/>
        </w:rPr>
        <w:t>подгорания</w:t>
      </w:r>
      <w:r w:rsidR="00BA1B16">
        <w:rPr>
          <w:spacing w:val="-12"/>
        </w:rPr>
        <w:t xml:space="preserve"> </w:t>
      </w:r>
      <w:r w:rsidR="002446D0">
        <w:rPr>
          <w:spacing w:val="-1"/>
        </w:rPr>
        <w:t>испытуемых</w:t>
      </w:r>
      <w:r w:rsidR="00BA1B16">
        <w:rPr>
          <w:spacing w:val="-6"/>
        </w:rPr>
        <w:t xml:space="preserve"> </w:t>
      </w:r>
      <w:r w:rsidR="00BA1B16">
        <w:t>образцов</w:t>
      </w:r>
      <w:r w:rsidR="00BA1B16">
        <w:rPr>
          <w:spacing w:val="-11"/>
        </w:rPr>
        <w:t xml:space="preserve"> </w:t>
      </w:r>
      <w:r w:rsidR="002446D0">
        <w:t xml:space="preserve">на основе НА, </w:t>
      </w:r>
      <w:r w:rsidR="0060025E">
        <w:t xml:space="preserve">ПХА не </w:t>
      </w:r>
      <w:r w:rsidR="00BA1B16">
        <w:t>было</w:t>
      </w:r>
      <w:r w:rsidR="00BA1B16">
        <w:rPr>
          <w:spacing w:val="-3"/>
        </w:rPr>
        <w:t xml:space="preserve"> </w:t>
      </w:r>
      <w:r w:rsidR="00BA1B16">
        <w:t>зафиксировано.</w:t>
      </w:r>
    </w:p>
    <w:p w:rsidR="00D22E5D" w:rsidRDefault="00BA1B16" w:rsidP="004157E7">
      <w:pPr>
        <w:pStyle w:val="a3"/>
        <w:tabs>
          <w:tab w:val="left" w:pos="9356"/>
        </w:tabs>
        <w:ind w:left="0" w:firstLine="567"/>
      </w:pPr>
      <w:r>
        <w:t>Таким</w:t>
      </w:r>
      <w:r>
        <w:rPr>
          <w:spacing w:val="1"/>
        </w:rPr>
        <w:t xml:space="preserve"> </w:t>
      </w:r>
      <w:r>
        <w:t>образом,</w:t>
      </w:r>
      <w:r>
        <w:rPr>
          <w:spacing w:val="1"/>
        </w:rPr>
        <w:t xml:space="preserve"> </w:t>
      </w:r>
      <w:r>
        <w:t>на</w:t>
      </w:r>
      <w:r>
        <w:rPr>
          <w:spacing w:val="1"/>
        </w:rPr>
        <w:t xml:space="preserve"> </w:t>
      </w:r>
      <w:r>
        <w:t>основании</w:t>
      </w:r>
      <w:r>
        <w:rPr>
          <w:spacing w:val="1"/>
        </w:rPr>
        <w:t xml:space="preserve"> </w:t>
      </w:r>
      <w:r>
        <w:t>того,</w:t>
      </w:r>
      <w:r>
        <w:rPr>
          <w:spacing w:val="1"/>
        </w:rPr>
        <w:t xml:space="preserve"> </w:t>
      </w:r>
      <w:r>
        <w:t>что</w:t>
      </w:r>
      <w:r>
        <w:rPr>
          <w:spacing w:val="1"/>
        </w:rPr>
        <w:t xml:space="preserve"> </w:t>
      </w:r>
      <w:r>
        <w:t>все</w:t>
      </w:r>
      <w:r>
        <w:rPr>
          <w:spacing w:val="1"/>
        </w:rPr>
        <w:t xml:space="preserve"> </w:t>
      </w:r>
      <w:r>
        <w:t>образцы</w:t>
      </w:r>
      <w:r>
        <w:rPr>
          <w:spacing w:val="1"/>
        </w:rPr>
        <w:t xml:space="preserve"> </w:t>
      </w:r>
      <w:r w:rsidR="002446D0">
        <w:t>на основе НА, ПХА</w:t>
      </w:r>
      <w:r>
        <w:t xml:space="preserve"> при воздействии на них в процессе</w:t>
      </w:r>
      <w:r>
        <w:rPr>
          <w:spacing w:val="1"/>
        </w:rPr>
        <w:t xml:space="preserve"> </w:t>
      </w:r>
      <w:r>
        <w:t>испытаний</w:t>
      </w:r>
      <w:r>
        <w:rPr>
          <w:spacing w:val="1"/>
        </w:rPr>
        <w:t xml:space="preserve"> </w:t>
      </w:r>
      <w:r>
        <w:t>кинетической</w:t>
      </w:r>
      <w:r>
        <w:rPr>
          <w:spacing w:val="1"/>
        </w:rPr>
        <w:t xml:space="preserve"> </w:t>
      </w:r>
      <w:r>
        <w:t>энергии</w:t>
      </w:r>
      <w:r>
        <w:rPr>
          <w:spacing w:val="1"/>
        </w:rPr>
        <w:t xml:space="preserve"> </w:t>
      </w:r>
      <w:r>
        <w:t>большей,</w:t>
      </w:r>
      <w:r>
        <w:rPr>
          <w:spacing w:val="1"/>
        </w:rPr>
        <w:t xml:space="preserve"> </w:t>
      </w:r>
      <w:r>
        <w:t>чем</w:t>
      </w:r>
      <w:r>
        <w:rPr>
          <w:spacing w:val="1"/>
        </w:rPr>
        <w:t xml:space="preserve"> </w:t>
      </w:r>
      <w:r>
        <w:t>заявлена</w:t>
      </w:r>
      <w:r>
        <w:rPr>
          <w:spacing w:val="1"/>
        </w:rPr>
        <w:t xml:space="preserve"> </w:t>
      </w:r>
      <w:r>
        <w:t>производителем</w:t>
      </w:r>
      <w:r>
        <w:rPr>
          <w:spacing w:val="1"/>
        </w:rPr>
        <w:t xml:space="preserve"> </w:t>
      </w:r>
      <w:r>
        <w:t>признаков</w:t>
      </w:r>
      <w:r>
        <w:rPr>
          <w:spacing w:val="1"/>
        </w:rPr>
        <w:t xml:space="preserve"> </w:t>
      </w:r>
      <w:r>
        <w:t>детонации</w:t>
      </w:r>
      <w:r>
        <w:rPr>
          <w:spacing w:val="1"/>
        </w:rPr>
        <w:t xml:space="preserve"> </w:t>
      </w:r>
      <w:r>
        <w:t>и</w:t>
      </w:r>
      <w:r>
        <w:rPr>
          <w:spacing w:val="1"/>
        </w:rPr>
        <w:t xml:space="preserve"> </w:t>
      </w:r>
      <w:r>
        <w:t>выгорания</w:t>
      </w:r>
      <w:r>
        <w:rPr>
          <w:spacing w:val="1"/>
        </w:rPr>
        <w:t xml:space="preserve"> </w:t>
      </w:r>
      <w:r>
        <w:t>не</w:t>
      </w:r>
      <w:r>
        <w:rPr>
          <w:spacing w:val="1"/>
        </w:rPr>
        <w:t xml:space="preserve"> </w:t>
      </w:r>
      <w:r>
        <w:t>зафиксировано,</w:t>
      </w:r>
      <w:r>
        <w:rPr>
          <w:spacing w:val="1"/>
        </w:rPr>
        <w:t xml:space="preserve"> </w:t>
      </w:r>
      <w:r>
        <w:t>можно</w:t>
      </w:r>
      <w:r>
        <w:rPr>
          <w:spacing w:val="1"/>
        </w:rPr>
        <w:t xml:space="preserve"> </w:t>
      </w:r>
      <w:r>
        <w:t>полагать</w:t>
      </w:r>
      <w:r>
        <w:rPr>
          <w:spacing w:val="1"/>
        </w:rPr>
        <w:t xml:space="preserve"> </w:t>
      </w:r>
      <w:r>
        <w:t>о</w:t>
      </w:r>
      <w:r>
        <w:rPr>
          <w:spacing w:val="1"/>
        </w:rPr>
        <w:t xml:space="preserve"> </w:t>
      </w:r>
      <w:r>
        <w:t>некотором</w:t>
      </w:r>
      <w:r>
        <w:rPr>
          <w:spacing w:val="1"/>
        </w:rPr>
        <w:t xml:space="preserve"> </w:t>
      </w:r>
      <w:r>
        <w:t>флегматизирующем</w:t>
      </w:r>
      <w:r>
        <w:rPr>
          <w:spacing w:val="1"/>
        </w:rPr>
        <w:t xml:space="preserve"> </w:t>
      </w:r>
      <w:r>
        <w:t>или</w:t>
      </w:r>
      <w:r>
        <w:rPr>
          <w:spacing w:val="1"/>
        </w:rPr>
        <w:t xml:space="preserve"> </w:t>
      </w:r>
      <w:r>
        <w:t>нейтральном</w:t>
      </w:r>
      <w:r>
        <w:rPr>
          <w:spacing w:val="1"/>
        </w:rPr>
        <w:t xml:space="preserve"> </w:t>
      </w:r>
      <w:r>
        <w:t>влиянии</w:t>
      </w:r>
      <w:r>
        <w:rPr>
          <w:spacing w:val="1"/>
        </w:rPr>
        <w:t xml:space="preserve"> </w:t>
      </w:r>
      <w:r>
        <w:t>органических</w:t>
      </w:r>
      <w:r>
        <w:rPr>
          <w:spacing w:val="1"/>
        </w:rPr>
        <w:t xml:space="preserve"> </w:t>
      </w:r>
      <w:r w:rsidR="002446D0">
        <w:t xml:space="preserve">горючих </w:t>
      </w:r>
      <w:r>
        <w:t xml:space="preserve">на чувствительность </w:t>
      </w:r>
      <w:r w:rsidR="00D22E5D">
        <w:t>составов</w:t>
      </w:r>
      <w:r>
        <w:t xml:space="preserve"> к действию тепловой</w:t>
      </w:r>
      <w:r>
        <w:rPr>
          <w:spacing w:val="1"/>
        </w:rPr>
        <w:t xml:space="preserve"> </w:t>
      </w:r>
      <w:r>
        <w:t>энергии, вызванной кинетической энергией удара. В данном случае возможное</w:t>
      </w:r>
      <w:r>
        <w:rPr>
          <w:spacing w:val="1"/>
        </w:rPr>
        <w:t xml:space="preserve"> </w:t>
      </w:r>
      <w:r>
        <w:rPr>
          <w:spacing w:val="-1"/>
        </w:rPr>
        <w:t>флегматизирующее</w:t>
      </w:r>
      <w:r>
        <w:rPr>
          <w:spacing w:val="-19"/>
        </w:rPr>
        <w:t xml:space="preserve"> </w:t>
      </w:r>
      <w:r>
        <w:rPr>
          <w:spacing w:val="-1"/>
        </w:rPr>
        <w:t>действие</w:t>
      </w:r>
      <w:r>
        <w:rPr>
          <w:spacing w:val="-19"/>
        </w:rPr>
        <w:t xml:space="preserve"> </w:t>
      </w:r>
      <w:r>
        <w:rPr>
          <w:spacing w:val="-1"/>
        </w:rPr>
        <w:t>органических</w:t>
      </w:r>
      <w:r>
        <w:rPr>
          <w:spacing w:val="-13"/>
        </w:rPr>
        <w:t xml:space="preserve"> </w:t>
      </w:r>
      <w:r w:rsidR="002446D0">
        <w:t>горючих</w:t>
      </w:r>
      <w:r>
        <w:rPr>
          <w:spacing w:val="-17"/>
        </w:rPr>
        <w:t xml:space="preserve"> </w:t>
      </w:r>
      <w:r>
        <w:t>с</w:t>
      </w:r>
      <w:r>
        <w:rPr>
          <w:spacing w:val="-14"/>
        </w:rPr>
        <w:t xml:space="preserve"> </w:t>
      </w:r>
      <w:r>
        <w:t>определенной</w:t>
      </w:r>
      <w:r>
        <w:rPr>
          <w:spacing w:val="-17"/>
        </w:rPr>
        <w:t xml:space="preserve"> </w:t>
      </w:r>
      <w:r w:rsidR="00D22E5D">
        <w:t xml:space="preserve">степенью </w:t>
      </w:r>
      <w:r>
        <w:t>вероятности</w:t>
      </w:r>
      <w:r>
        <w:rPr>
          <w:spacing w:val="1"/>
        </w:rPr>
        <w:t xml:space="preserve"> </w:t>
      </w:r>
      <w:r>
        <w:t>способно</w:t>
      </w:r>
      <w:r>
        <w:rPr>
          <w:spacing w:val="1"/>
        </w:rPr>
        <w:t xml:space="preserve"> </w:t>
      </w:r>
      <w:r>
        <w:t>подавлять</w:t>
      </w:r>
      <w:r>
        <w:rPr>
          <w:spacing w:val="1"/>
        </w:rPr>
        <w:t xml:space="preserve"> </w:t>
      </w:r>
      <w:r>
        <w:t>фактор</w:t>
      </w:r>
      <w:r>
        <w:rPr>
          <w:spacing w:val="1"/>
        </w:rPr>
        <w:t xml:space="preserve"> </w:t>
      </w:r>
      <w:r>
        <w:t>присутствия</w:t>
      </w:r>
      <w:r>
        <w:rPr>
          <w:spacing w:val="1"/>
        </w:rPr>
        <w:t xml:space="preserve"> </w:t>
      </w:r>
      <w:r>
        <w:t>в</w:t>
      </w:r>
      <w:r>
        <w:rPr>
          <w:spacing w:val="1"/>
        </w:rPr>
        <w:t xml:space="preserve"> </w:t>
      </w:r>
      <w:r>
        <w:t>составе</w:t>
      </w:r>
      <w:r>
        <w:rPr>
          <w:spacing w:val="1"/>
        </w:rPr>
        <w:t xml:space="preserve"> </w:t>
      </w:r>
      <w:r>
        <w:t xml:space="preserve">абразивных частиц </w:t>
      </w:r>
      <w:r w:rsidR="002446D0">
        <w:t>магния</w:t>
      </w:r>
      <w:r>
        <w:t>, увеличивающих разогрев вещества при</w:t>
      </w:r>
      <w:r>
        <w:rPr>
          <w:spacing w:val="-67"/>
        </w:rPr>
        <w:t xml:space="preserve"> </w:t>
      </w:r>
      <w:r>
        <w:t>ударном сдвиге [108], и повышенного содержания микропузырьков воздуха за</w:t>
      </w:r>
      <w:r>
        <w:rPr>
          <w:spacing w:val="1"/>
        </w:rPr>
        <w:t xml:space="preserve"> </w:t>
      </w:r>
      <w:r>
        <w:t>счет</w:t>
      </w:r>
      <w:r>
        <w:rPr>
          <w:spacing w:val="1"/>
        </w:rPr>
        <w:t xml:space="preserve"> </w:t>
      </w:r>
      <w:r>
        <w:t>химической</w:t>
      </w:r>
      <w:r>
        <w:rPr>
          <w:spacing w:val="1"/>
        </w:rPr>
        <w:t xml:space="preserve"> </w:t>
      </w:r>
      <w:r>
        <w:t>газогенерации</w:t>
      </w:r>
      <w:r>
        <w:rPr>
          <w:spacing w:val="1"/>
        </w:rPr>
        <w:t xml:space="preserve"> </w:t>
      </w:r>
      <w:r>
        <w:t>состава,</w:t>
      </w:r>
      <w:r>
        <w:rPr>
          <w:spacing w:val="1"/>
        </w:rPr>
        <w:t xml:space="preserve"> </w:t>
      </w:r>
      <w:r>
        <w:t>от</w:t>
      </w:r>
      <w:r>
        <w:rPr>
          <w:spacing w:val="1"/>
        </w:rPr>
        <w:t xml:space="preserve"> </w:t>
      </w:r>
      <w:r>
        <w:t>ударного</w:t>
      </w:r>
      <w:r>
        <w:rPr>
          <w:spacing w:val="1"/>
        </w:rPr>
        <w:t xml:space="preserve"> </w:t>
      </w:r>
      <w:r>
        <w:t>действия</w:t>
      </w:r>
      <w:r>
        <w:rPr>
          <w:spacing w:val="1"/>
        </w:rPr>
        <w:t xml:space="preserve"> </w:t>
      </w:r>
      <w:r>
        <w:t>груза</w:t>
      </w:r>
      <w:r>
        <w:rPr>
          <w:spacing w:val="1"/>
        </w:rPr>
        <w:t xml:space="preserve"> </w:t>
      </w:r>
      <w:r>
        <w:t>газообразные пузырьки мгновенно сжимаются, в следствие чего нагреваются до</w:t>
      </w:r>
      <w:r>
        <w:rPr>
          <w:spacing w:val="-67"/>
        </w:rPr>
        <w:t xml:space="preserve"> </w:t>
      </w:r>
      <w:r>
        <w:t>экстремальной</w:t>
      </w:r>
      <w:r>
        <w:rPr>
          <w:spacing w:val="1"/>
        </w:rPr>
        <w:t xml:space="preserve"> </w:t>
      </w:r>
      <w:r>
        <w:t>температуры,</w:t>
      </w:r>
      <w:r>
        <w:rPr>
          <w:spacing w:val="1"/>
        </w:rPr>
        <w:t xml:space="preserve"> </w:t>
      </w:r>
      <w:r>
        <w:t>что</w:t>
      </w:r>
      <w:r>
        <w:rPr>
          <w:spacing w:val="1"/>
        </w:rPr>
        <w:t xml:space="preserve"> </w:t>
      </w:r>
      <w:r>
        <w:t>может</w:t>
      </w:r>
      <w:r>
        <w:rPr>
          <w:spacing w:val="1"/>
        </w:rPr>
        <w:t xml:space="preserve"> </w:t>
      </w:r>
      <w:r>
        <w:t>послужить</w:t>
      </w:r>
      <w:r>
        <w:rPr>
          <w:spacing w:val="1"/>
        </w:rPr>
        <w:t xml:space="preserve"> </w:t>
      </w:r>
      <w:r>
        <w:t>источником</w:t>
      </w:r>
      <w:r>
        <w:rPr>
          <w:spacing w:val="1"/>
        </w:rPr>
        <w:t xml:space="preserve"> </w:t>
      </w:r>
      <w:r>
        <w:t>возгорания,</w:t>
      </w:r>
      <w:r>
        <w:rPr>
          <w:spacing w:val="1"/>
        </w:rPr>
        <w:t xml:space="preserve"> </w:t>
      </w:r>
      <w:r>
        <w:t>прилежащего</w:t>
      </w:r>
      <w:r>
        <w:rPr>
          <w:spacing w:val="-3"/>
        </w:rPr>
        <w:t xml:space="preserve"> </w:t>
      </w:r>
      <w:r>
        <w:t>к</w:t>
      </w:r>
      <w:r>
        <w:rPr>
          <w:spacing w:val="1"/>
        </w:rPr>
        <w:t xml:space="preserve"> </w:t>
      </w:r>
      <w:r>
        <w:t xml:space="preserve">ним слоя </w:t>
      </w:r>
      <w:r w:rsidR="002446D0">
        <w:t>исследуемых образцов</w:t>
      </w:r>
      <w:r>
        <w:t>.</w:t>
      </w:r>
    </w:p>
    <w:p w:rsidR="004D50A4" w:rsidRDefault="004D50A4" w:rsidP="004157E7">
      <w:pPr>
        <w:pStyle w:val="a3"/>
        <w:tabs>
          <w:tab w:val="left" w:pos="9356"/>
        </w:tabs>
        <w:ind w:left="0" w:firstLine="567"/>
      </w:pPr>
    </w:p>
    <w:p w:rsidR="004D50A4" w:rsidRPr="00F56048" w:rsidRDefault="00D8482D" w:rsidP="004157E7">
      <w:pPr>
        <w:pStyle w:val="a3"/>
        <w:tabs>
          <w:tab w:val="left" w:pos="9356"/>
        </w:tabs>
        <w:ind w:left="0" w:firstLine="567"/>
        <w:rPr>
          <w:b/>
        </w:rPr>
      </w:pPr>
      <w:r w:rsidRPr="00F56048">
        <w:rPr>
          <w:b/>
        </w:rPr>
        <w:t>Выводы по</w:t>
      </w:r>
      <w:r w:rsidR="004D50A4" w:rsidRPr="00F56048">
        <w:rPr>
          <w:b/>
        </w:rPr>
        <w:t xml:space="preserve"> разделу</w:t>
      </w:r>
    </w:p>
    <w:p w:rsidR="00174F3B" w:rsidRDefault="004157E7" w:rsidP="004157E7">
      <w:pPr>
        <w:pStyle w:val="a3"/>
        <w:tabs>
          <w:tab w:val="left" w:pos="9356"/>
        </w:tabs>
        <w:ind w:left="0" w:firstLine="567"/>
      </w:pPr>
      <w:r>
        <w:t xml:space="preserve">Данный раздел посвящен проверке работоспособности составов в интервале температур -40 до +40 С°, чувствительности на прямой и скользящий удары, соответствующие критериям безопасности.  </w:t>
      </w:r>
      <w:r w:rsidR="00D22E5D" w:rsidRPr="00D22E5D">
        <w:t>Все образцы на основе НА, ПХА после выдержки под воздействием в течение двух часов температур от -40</w:t>
      </w:r>
      <w:r>
        <w:t xml:space="preserve"> до +40 С° сработали безотказно, что говорит о возможности использования составов в зимнее время для северных областей Казахстана, где температура воздуха зимой опускается до </w:t>
      </w:r>
      <w:r w:rsidRPr="00D22E5D">
        <w:t>-40</w:t>
      </w:r>
      <w:r>
        <w:t xml:space="preserve"> С°. </w:t>
      </w:r>
    </w:p>
    <w:p w:rsidR="00D22E5D" w:rsidRDefault="00D22E5D" w:rsidP="004157E7">
      <w:pPr>
        <w:pStyle w:val="a3"/>
        <w:tabs>
          <w:tab w:val="left" w:pos="9356"/>
        </w:tabs>
        <w:ind w:left="0" w:firstLine="567"/>
      </w:pPr>
      <w:r>
        <w:t>Проведя</w:t>
      </w:r>
      <w:r>
        <w:rPr>
          <w:spacing w:val="1"/>
        </w:rPr>
        <w:t xml:space="preserve"> </w:t>
      </w:r>
      <w:r>
        <w:t>анализ</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результате</w:t>
      </w:r>
      <w:r>
        <w:rPr>
          <w:spacing w:val="1"/>
        </w:rPr>
        <w:t xml:space="preserve"> </w:t>
      </w:r>
      <w:r>
        <w:t>проведения</w:t>
      </w:r>
      <w:r>
        <w:rPr>
          <w:spacing w:val="1"/>
        </w:rPr>
        <w:t xml:space="preserve"> </w:t>
      </w:r>
      <w:r>
        <w:t>двух</w:t>
      </w:r>
      <w:r>
        <w:rPr>
          <w:spacing w:val="-67"/>
        </w:rPr>
        <w:t xml:space="preserve"> </w:t>
      </w:r>
      <w:r>
        <w:t>вышеуказанных</w:t>
      </w:r>
      <w:r>
        <w:rPr>
          <w:spacing w:val="48"/>
        </w:rPr>
        <w:t xml:space="preserve"> </w:t>
      </w:r>
      <w:r>
        <w:t>испытаний</w:t>
      </w:r>
      <w:r w:rsidR="004157E7">
        <w:t>,</w:t>
      </w:r>
      <w:r>
        <w:t xml:space="preserve"> чувствительность</w:t>
      </w:r>
      <w:r w:rsidR="004157E7">
        <w:t xml:space="preserve"> </w:t>
      </w:r>
      <w:r>
        <w:t>образцов</w:t>
      </w:r>
      <w:r w:rsidR="004157E7">
        <w:t xml:space="preserve"> </w:t>
      </w:r>
      <w:r>
        <w:t>на основе НА, ПХА, было установлено, что при прямом и скользящем ударах по</w:t>
      </w:r>
      <w:r>
        <w:rPr>
          <w:spacing w:val="1"/>
        </w:rPr>
        <w:t xml:space="preserve"> </w:t>
      </w:r>
      <w:r>
        <w:t>испытуемым образцам</w:t>
      </w:r>
      <w:r w:rsidR="004157E7">
        <w:t>, температура их</w:t>
      </w:r>
      <w:r>
        <w:t xml:space="preserve"> нагрева не достигает</w:t>
      </w:r>
      <w:r>
        <w:rPr>
          <w:spacing w:val="1"/>
        </w:rPr>
        <w:t xml:space="preserve"> </w:t>
      </w:r>
      <w:r>
        <w:t>температуры воспламенения.</w:t>
      </w:r>
    </w:p>
    <w:p w:rsidR="00BA1B16" w:rsidRPr="004157E7" w:rsidRDefault="00BA1B16" w:rsidP="00D31343">
      <w:pPr>
        <w:pStyle w:val="1"/>
        <w:tabs>
          <w:tab w:val="left" w:pos="9498"/>
        </w:tabs>
        <w:ind w:left="0"/>
      </w:pPr>
    </w:p>
    <w:p w:rsidR="0097289F" w:rsidRPr="00D31343" w:rsidRDefault="00D31343" w:rsidP="00D31343">
      <w:pPr>
        <w:pStyle w:val="1"/>
        <w:tabs>
          <w:tab w:val="left" w:pos="9498"/>
        </w:tabs>
        <w:ind w:left="0" w:firstLine="567"/>
        <w:rPr>
          <w:lang w:val="kk-KZ"/>
        </w:rPr>
      </w:pPr>
      <w:r>
        <w:rPr>
          <w:lang w:val="kk-KZ"/>
        </w:rPr>
        <w:t>3.4</w:t>
      </w:r>
      <w:r w:rsidR="0097289F">
        <w:rPr>
          <w:lang w:val="kk-KZ"/>
        </w:rPr>
        <w:t xml:space="preserve"> </w:t>
      </w:r>
      <w:r w:rsidRPr="00055DED">
        <w:rPr>
          <w:bCs w:val="0"/>
        </w:rPr>
        <w:t>Полигонные испытания разработанных пиротехнических систем на основе НА, ПХА и ВВ (</w:t>
      </w:r>
      <w:r>
        <w:rPr>
          <w:bCs w:val="0"/>
          <w:lang w:val="en-US"/>
        </w:rPr>
        <w:t>S</w:t>
      </w:r>
      <w:r>
        <w:rPr>
          <w:bCs w:val="0"/>
        </w:rPr>
        <w:t>enatel</w:t>
      </w:r>
      <w:r w:rsidRPr="00055DED">
        <w:rPr>
          <w:bCs w:val="0"/>
        </w:rPr>
        <w:t xml:space="preserve"> </w:t>
      </w:r>
      <w:r>
        <w:rPr>
          <w:bCs w:val="0"/>
        </w:rPr>
        <w:t>M</w:t>
      </w:r>
      <w:r w:rsidRPr="00E66441">
        <w:rPr>
          <w:bCs w:val="0"/>
        </w:rPr>
        <w:t>agnum</w:t>
      </w:r>
      <w:r w:rsidRPr="00055DED">
        <w:rPr>
          <w:bCs w:val="0"/>
        </w:rPr>
        <w:t>)</w:t>
      </w:r>
    </w:p>
    <w:p w:rsidR="0097289F" w:rsidRPr="00D31343" w:rsidRDefault="00D31343" w:rsidP="001D7117">
      <w:pPr>
        <w:tabs>
          <w:tab w:val="left" w:pos="1710"/>
          <w:tab w:val="left" w:pos="9356"/>
          <w:tab w:val="left" w:pos="9498"/>
        </w:tabs>
        <w:ind w:firstLine="567"/>
        <w:rPr>
          <w:color w:val="000000" w:themeColor="text1"/>
          <w:sz w:val="28"/>
        </w:rPr>
      </w:pPr>
      <w:r w:rsidRPr="00D31343">
        <w:rPr>
          <w:color w:val="000000" w:themeColor="text1"/>
          <w:sz w:val="28"/>
        </w:rPr>
        <w:t>3.4.1</w:t>
      </w:r>
      <w:r w:rsidR="0097289F" w:rsidRPr="00D31343">
        <w:rPr>
          <w:color w:val="000000" w:themeColor="text1"/>
          <w:sz w:val="28"/>
        </w:rPr>
        <w:t xml:space="preserve"> </w:t>
      </w:r>
      <w:r w:rsidRPr="00055DED">
        <w:rPr>
          <w:sz w:val="28"/>
        </w:rPr>
        <w:t>Проведение</w:t>
      </w:r>
      <w:r w:rsidRPr="00055DED">
        <w:rPr>
          <w:spacing w:val="-7"/>
          <w:sz w:val="28"/>
        </w:rPr>
        <w:t xml:space="preserve"> </w:t>
      </w:r>
      <w:r w:rsidRPr="00055DED">
        <w:rPr>
          <w:sz w:val="28"/>
        </w:rPr>
        <w:t>полигонных</w:t>
      </w:r>
      <w:r w:rsidRPr="00055DED">
        <w:rPr>
          <w:spacing w:val="-6"/>
          <w:sz w:val="28"/>
        </w:rPr>
        <w:t xml:space="preserve"> </w:t>
      </w:r>
      <w:r w:rsidRPr="00055DED">
        <w:rPr>
          <w:sz w:val="28"/>
        </w:rPr>
        <w:t>испытаний</w:t>
      </w:r>
      <w:r w:rsidRPr="00055DED">
        <w:rPr>
          <w:spacing w:val="-4"/>
          <w:sz w:val="28"/>
        </w:rPr>
        <w:t xml:space="preserve"> </w:t>
      </w:r>
      <w:r w:rsidRPr="00055DED">
        <w:rPr>
          <w:sz w:val="28"/>
        </w:rPr>
        <w:t>по</w:t>
      </w:r>
      <w:r w:rsidRPr="00055DED">
        <w:rPr>
          <w:spacing w:val="-6"/>
          <w:sz w:val="28"/>
        </w:rPr>
        <w:t xml:space="preserve"> </w:t>
      </w:r>
      <w:r w:rsidRPr="00055DED">
        <w:rPr>
          <w:sz w:val="28"/>
        </w:rPr>
        <w:t>разрушению</w:t>
      </w:r>
      <w:r w:rsidRPr="00055DED">
        <w:rPr>
          <w:spacing w:val="-5"/>
          <w:sz w:val="28"/>
        </w:rPr>
        <w:t xml:space="preserve"> </w:t>
      </w:r>
      <w:r w:rsidRPr="00055DED">
        <w:rPr>
          <w:sz w:val="28"/>
        </w:rPr>
        <w:t xml:space="preserve">бетона средней прочности </w:t>
      </w:r>
      <w:r w:rsidR="00B330C6">
        <w:rPr>
          <w:sz w:val="28"/>
        </w:rPr>
        <w:t>пиросоставами</w:t>
      </w:r>
      <w:r w:rsidR="00B330C6" w:rsidRPr="00055DED">
        <w:rPr>
          <w:sz w:val="28"/>
        </w:rPr>
        <w:t xml:space="preserve"> </w:t>
      </w:r>
      <w:r w:rsidRPr="00055DED">
        <w:rPr>
          <w:sz w:val="28"/>
        </w:rPr>
        <w:t xml:space="preserve">на </w:t>
      </w:r>
      <w:r>
        <w:rPr>
          <w:sz w:val="28"/>
        </w:rPr>
        <w:t xml:space="preserve">основе </w:t>
      </w:r>
      <w:r w:rsidRPr="00055DED">
        <w:rPr>
          <w:sz w:val="28"/>
        </w:rPr>
        <w:t xml:space="preserve">системы </w:t>
      </w:r>
      <w:r w:rsidRPr="009D2D22">
        <w:rPr>
          <w:sz w:val="28"/>
        </w:rPr>
        <w:t>NH</w:t>
      </w:r>
      <w:r w:rsidRPr="00055DED">
        <w:rPr>
          <w:sz w:val="28"/>
          <w:vertAlign w:val="subscript"/>
        </w:rPr>
        <w:t>4</w:t>
      </w:r>
      <w:r w:rsidRPr="009D2D22">
        <w:rPr>
          <w:sz w:val="28"/>
        </w:rPr>
        <w:t>NO</w:t>
      </w:r>
      <w:r w:rsidRPr="00055DED">
        <w:rPr>
          <w:sz w:val="28"/>
          <w:vertAlign w:val="subscript"/>
        </w:rPr>
        <w:t>3</w:t>
      </w:r>
      <w:r w:rsidRPr="00055DED">
        <w:rPr>
          <w:sz w:val="28"/>
        </w:rPr>
        <w:t>-ПЭ-</w:t>
      </w:r>
      <w:r>
        <w:rPr>
          <w:sz w:val="28"/>
          <w:lang w:val="en-US"/>
        </w:rPr>
        <w:t>Mg</w:t>
      </w:r>
    </w:p>
    <w:p w:rsidR="00653276" w:rsidRDefault="00653276" w:rsidP="00653276">
      <w:pPr>
        <w:pStyle w:val="a3"/>
        <w:tabs>
          <w:tab w:val="left" w:pos="9356"/>
          <w:tab w:val="left" w:pos="9498"/>
        </w:tabs>
        <w:ind w:left="0" w:firstLine="567"/>
        <w:rPr>
          <w:color w:val="000000" w:themeColor="text1"/>
        </w:rPr>
      </w:pPr>
      <w:r w:rsidRPr="00653276">
        <w:rPr>
          <w:color w:val="000000" w:themeColor="text1"/>
        </w:rPr>
        <w:t xml:space="preserve">Как было продемонстрировано в предыдущих исследованиях, составы, содержащие нитраты, показали хорошую эффективность в качестве газогенераторных зарядов, позволяющих уменьшить </w:t>
      </w:r>
      <w:r w:rsidR="00487B60">
        <w:rPr>
          <w:color w:val="000000" w:themeColor="text1"/>
        </w:rPr>
        <w:t>формирование вредных продуктов горения</w:t>
      </w:r>
      <w:r w:rsidRPr="00653276">
        <w:rPr>
          <w:color w:val="000000" w:themeColor="text1"/>
        </w:rPr>
        <w:t xml:space="preserve"> и минимизировать разлет мелких осколков.</w:t>
      </w:r>
    </w:p>
    <w:p w:rsidR="00653276" w:rsidRPr="00653276" w:rsidRDefault="00653276" w:rsidP="00653276">
      <w:pPr>
        <w:pStyle w:val="a3"/>
        <w:tabs>
          <w:tab w:val="left" w:pos="9356"/>
          <w:tab w:val="left" w:pos="9498"/>
        </w:tabs>
        <w:ind w:left="0" w:firstLine="567"/>
        <w:rPr>
          <w:color w:val="000000" w:themeColor="text1"/>
        </w:rPr>
      </w:pPr>
      <w:r w:rsidRPr="00653276">
        <w:rPr>
          <w:color w:val="000000" w:themeColor="text1"/>
        </w:rPr>
        <w:t>Дальнейшее развитие технологии безопасного взрывания направлено на разработку новых газогенераторных составов на основе системы NH</w:t>
      </w:r>
      <w:r w:rsidRPr="00653276">
        <w:rPr>
          <w:color w:val="000000" w:themeColor="text1"/>
          <w:vertAlign w:val="subscript"/>
        </w:rPr>
        <w:t>4</w:t>
      </w:r>
      <w:r w:rsidRPr="00653276">
        <w:rPr>
          <w:color w:val="000000" w:themeColor="text1"/>
        </w:rPr>
        <w:t>NO</w:t>
      </w:r>
      <w:r w:rsidRPr="00653276">
        <w:rPr>
          <w:color w:val="000000" w:themeColor="text1"/>
          <w:vertAlign w:val="subscript"/>
        </w:rPr>
        <w:t>3</w:t>
      </w:r>
      <w:r w:rsidRPr="00653276">
        <w:rPr>
          <w:color w:val="000000" w:themeColor="text1"/>
        </w:rPr>
        <w:t>-ПЭ-Mg, которые исключают негативное воздействие взрыва.</w:t>
      </w:r>
    </w:p>
    <w:p w:rsidR="00653276" w:rsidRDefault="00653276" w:rsidP="00653276">
      <w:pPr>
        <w:pStyle w:val="a3"/>
        <w:tabs>
          <w:tab w:val="left" w:pos="9356"/>
          <w:tab w:val="left" w:pos="9498"/>
        </w:tabs>
        <w:ind w:left="0" w:firstLine="567"/>
        <w:rPr>
          <w:color w:val="000000" w:themeColor="text1"/>
        </w:rPr>
      </w:pPr>
      <w:r w:rsidRPr="00653276">
        <w:rPr>
          <w:color w:val="000000" w:themeColor="text1"/>
        </w:rPr>
        <w:t>Мы разработали газогенераторный состав, содержащий следующие компоненты: 70% NH</w:t>
      </w:r>
      <w:r w:rsidRPr="00653276">
        <w:rPr>
          <w:color w:val="000000" w:themeColor="text1"/>
          <w:vertAlign w:val="subscript"/>
        </w:rPr>
        <w:t>4</w:t>
      </w:r>
      <w:r w:rsidRPr="00653276">
        <w:rPr>
          <w:color w:val="000000" w:themeColor="text1"/>
        </w:rPr>
        <w:t>NO</w:t>
      </w:r>
      <w:r w:rsidRPr="00653276">
        <w:rPr>
          <w:color w:val="000000" w:themeColor="text1"/>
          <w:vertAlign w:val="subscript"/>
        </w:rPr>
        <w:t>3</w:t>
      </w:r>
      <w:r w:rsidRPr="00653276">
        <w:rPr>
          <w:color w:val="000000" w:themeColor="text1"/>
        </w:rPr>
        <w:t>, 20% ПЭ и 10% Mg.</w:t>
      </w:r>
    </w:p>
    <w:p w:rsidR="00653276" w:rsidRDefault="00653276" w:rsidP="001D7117">
      <w:pPr>
        <w:pStyle w:val="a3"/>
        <w:tabs>
          <w:tab w:val="left" w:pos="9356"/>
          <w:tab w:val="left" w:pos="9498"/>
        </w:tabs>
        <w:ind w:left="0" w:firstLine="567"/>
        <w:rPr>
          <w:color w:val="000000" w:themeColor="text1"/>
        </w:rPr>
      </w:pPr>
      <w:r w:rsidRPr="00653276">
        <w:rPr>
          <w:color w:val="000000" w:themeColor="text1"/>
        </w:rPr>
        <w:t xml:space="preserve">Для проведения испытания на полигоне был изготовлен бетонный блок, который </w:t>
      </w:r>
      <w:r w:rsidR="005026D6">
        <w:rPr>
          <w:color w:val="000000" w:themeColor="text1"/>
        </w:rPr>
        <w:t>содержал в составе цемент марки Б-150 (</w:t>
      </w:r>
      <w:r w:rsidRPr="00653276">
        <w:rPr>
          <w:color w:val="000000" w:themeColor="text1"/>
        </w:rPr>
        <w:t>рисунок 46). Известно, что прочность бетонных блоков зависит от марки цемента, поэтому для достижения средней прочности был выбран цемент марки Б-150, так как он обеспечивает достаточное укрепление бетона.</w:t>
      </w:r>
    </w:p>
    <w:p w:rsidR="0080795C" w:rsidRDefault="0097289F" w:rsidP="001D7117">
      <w:pPr>
        <w:pStyle w:val="a3"/>
        <w:tabs>
          <w:tab w:val="left" w:pos="9356"/>
          <w:tab w:val="left" w:pos="9498"/>
        </w:tabs>
        <w:ind w:left="0" w:firstLine="567"/>
        <w:rPr>
          <w:color w:val="000000" w:themeColor="text1"/>
        </w:rPr>
      </w:pPr>
      <w:r w:rsidRPr="00AA0C99">
        <w:rPr>
          <w:color w:val="000000" w:themeColor="text1"/>
        </w:rPr>
        <w:t>Был изготовлен кубик размерами 10×10×10 см для измерения прочности на</w:t>
      </w:r>
      <w:r w:rsidRPr="00AA0C99">
        <w:rPr>
          <w:color w:val="000000" w:themeColor="text1"/>
          <w:spacing w:val="1"/>
        </w:rPr>
        <w:t xml:space="preserve"> </w:t>
      </w:r>
      <w:r w:rsidRPr="00AA0C99">
        <w:rPr>
          <w:color w:val="000000" w:themeColor="text1"/>
        </w:rPr>
        <w:t>сжатие данного</w:t>
      </w:r>
      <w:r w:rsidR="00ED570C">
        <w:rPr>
          <w:color w:val="000000" w:themeColor="text1"/>
        </w:rPr>
        <w:t xml:space="preserve"> состава</w:t>
      </w:r>
      <w:r w:rsidRPr="00AA0C99">
        <w:rPr>
          <w:color w:val="000000" w:themeColor="text1"/>
          <w:spacing w:val="1"/>
        </w:rPr>
        <w:t xml:space="preserve"> </w:t>
      </w:r>
      <w:r w:rsidRPr="00AA0C99">
        <w:rPr>
          <w:color w:val="000000" w:themeColor="text1"/>
        </w:rPr>
        <w:t xml:space="preserve">на </w:t>
      </w:r>
      <w:r w:rsidR="00ED570C">
        <w:rPr>
          <w:color w:val="000000" w:themeColor="text1"/>
        </w:rPr>
        <w:t>гидравлическом испытательном</w:t>
      </w:r>
      <w:r w:rsidR="00ED570C" w:rsidRPr="0080795C">
        <w:rPr>
          <w:color w:val="000000" w:themeColor="text1"/>
        </w:rPr>
        <w:t xml:space="preserve"> пресс</w:t>
      </w:r>
      <w:r w:rsidR="00ED570C">
        <w:rPr>
          <w:color w:val="000000" w:themeColor="text1"/>
        </w:rPr>
        <w:t>е марки</w:t>
      </w:r>
      <w:r w:rsidR="00ED570C" w:rsidRPr="0080795C">
        <w:rPr>
          <w:color w:val="000000" w:themeColor="text1"/>
        </w:rPr>
        <w:t xml:space="preserve"> С040N</w:t>
      </w:r>
      <w:r w:rsidR="00ED570C">
        <w:rPr>
          <w:color w:val="000000" w:themeColor="text1"/>
        </w:rPr>
        <w:t xml:space="preserve"> </w:t>
      </w:r>
      <w:r w:rsidR="00370E5E">
        <w:rPr>
          <w:color w:val="000000" w:themeColor="text1"/>
        </w:rPr>
        <w:t>(рисунок 49</w:t>
      </w:r>
      <w:r w:rsidR="0080795C">
        <w:rPr>
          <w:color w:val="000000" w:themeColor="text1"/>
        </w:rPr>
        <w:t>)</w:t>
      </w:r>
      <w:r w:rsidRPr="00AA0C99">
        <w:rPr>
          <w:color w:val="000000" w:themeColor="text1"/>
        </w:rPr>
        <w:t xml:space="preserve">. </w:t>
      </w:r>
    </w:p>
    <w:p w:rsidR="0080795C" w:rsidRDefault="0080795C" w:rsidP="001D7117">
      <w:pPr>
        <w:pStyle w:val="a3"/>
        <w:tabs>
          <w:tab w:val="left" w:pos="9356"/>
          <w:tab w:val="left" w:pos="9498"/>
        </w:tabs>
        <w:ind w:left="0" w:firstLine="567"/>
        <w:rPr>
          <w:color w:val="000000" w:themeColor="text1"/>
        </w:rPr>
      </w:pPr>
    </w:p>
    <w:p w:rsidR="0080795C" w:rsidRDefault="0080795C" w:rsidP="0080795C">
      <w:pPr>
        <w:pStyle w:val="a3"/>
        <w:tabs>
          <w:tab w:val="left" w:pos="9356"/>
          <w:tab w:val="left" w:pos="9498"/>
        </w:tabs>
        <w:ind w:left="0"/>
        <w:jc w:val="center"/>
        <w:rPr>
          <w:color w:val="000000" w:themeColor="text1"/>
        </w:rPr>
      </w:pPr>
      <w:r w:rsidRPr="0080795C">
        <w:rPr>
          <w:noProof/>
          <w:color w:val="000000" w:themeColor="text1"/>
          <w:lang w:eastAsia="ru-RU"/>
        </w:rPr>
        <w:drawing>
          <wp:inline distT="0" distB="0" distL="0" distR="0">
            <wp:extent cx="1917700" cy="2556934"/>
            <wp:effectExtent l="0" t="0" r="6350" b="0"/>
            <wp:docPr id="35" name="Рисунок 35" descr="C:\Users\Admin\Desktop\Картинки дисс\jwWWaFh44dO47Try6g--5ileeFo9FTzGww1oH5G_SDUeGHvOqqt-e_-AUIO1tNX2rrXz57AsuRd_u34IJi_MPO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jwWWaFh44dO47Try6g--5ileeFo9FTzGww1oH5G_SDUeGHvOqqt-e_-AUIO1tNX2rrXz57AsuRd_u34IJi_MPOjx.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1045" cy="2574727"/>
                    </a:xfrm>
                    <a:prstGeom prst="rect">
                      <a:avLst/>
                    </a:prstGeom>
                    <a:noFill/>
                    <a:ln>
                      <a:noFill/>
                    </a:ln>
                  </pic:spPr>
                </pic:pic>
              </a:graphicData>
            </a:graphic>
          </wp:inline>
        </w:drawing>
      </w:r>
    </w:p>
    <w:p w:rsidR="0080795C" w:rsidRDefault="0080795C" w:rsidP="0080795C">
      <w:pPr>
        <w:pStyle w:val="a3"/>
        <w:tabs>
          <w:tab w:val="left" w:pos="9356"/>
          <w:tab w:val="left" w:pos="9498"/>
        </w:tabs>
        <w:ind w:left="0"/>
        <w:jc w:val="center"/>
        <w:rPr>
          <w:color w:val="000000" w:themeColor="text1"/>
        </w:rPr>
      </w:pPr>
    </w:p>
    <w:p w:rsidR="0080795C" w:rsidRDefault="00370E5E" w:rsidP="0080795C">
      <w:pPr>
        <w:pStyle w:val="a3"/>
        <w:tabs>
          <w:tab w:val="left" w:pos="9356"/>
          <w:tab w:val="left" w:pos="9498"/>
        </w:tabs>
        <w:ind w:left="0"/>
        <w:jc w:val="center"/>
        <w:rPr>
          <w:color w:val="000000" w:themeColor="text1"/>
        </w:rPr>
      </w:pPr>
      <w:r>
        <w:rPr>
          <w:color w:val="000000" w:themeColor="text1"/>
        </w:rPr>
        <w:t>Рисунок 49</w:t>
      </w:r>
      <w:r w:rsidR="0080795C">
        <w:rPr>
          <w:color w:val="000000" w:themeColor="text1"/>
        </w:rPr>
        <w:t xml:space="preserve"> </w:t>
      </w:r>
      <w:r w:rsidR="0080795C" w:rsidRPr="009A31D0">
        <w:t>–</w:t>
      </w:r>
      <w:r w:rsidR="0080795C">
        <w:rPr>
          <w:color w:val="000000" w:themeColor="text1"/>
        </w:rPr>
        <w:t xml:space="preserve"> </w:t>
      </w:r>
      <w:r w:rsidR="0080795C" w:rsidRPr="0080795C">
        <w:rPr>
          <w:color w:val="000000" w:themeColor="text1"/>
        </w:rPr>
        <w:t>Гидравлический испытательный пресс С040N</w:t>
      </w:r>
    </w:p>
    <w:p w:rsidR="0080795C" w:rsidRDefault="0080795C" w:rsidP="001D7117">
      <w:pPr>
        <w:pStyle w:val="a3"/>
        <w:tabs>
          <w:tab w:val="left" w:pos="9356"/>
          <w:tab w:val="left" w:pos="9498"/>
        </w:tabs>
        <w:ind w:left="0" w:firstLine="567"/>
        <w:rPr>
          <w:color w:val="000000" w:themeColor="text1"/>
        </w:rPr>
      </w:pPr>
    </w:p>
    <w:p w:rsidR="005026D6" w:rsidRDefault="005026D6" w:rsidP="001D7117">
      <w:pPr>
        <w:pStyle w:val="a3"/>
        <w:tabs>
          <w:tab w:val="left" w:pos="9356"/>
          <w:tab w:val="left" w:pos="9498"/>
        </w:tabs>
        <w:ind w:left="0" w:firstLine="567"/>
        <w:rPr>
          <w:color w:val="000000" w:themeColor="text1"/>
        </w:rPr>
      </w:pPr>
      <w:r w:rsidRPr="005026D6">
        <w:rPr>
          <w:color w:val="000000" w:themeColor="text1"/>
        </w:rPr>
        <w:t xml:space="preserve">Значение прочности на сжатие бетонного блока было измерено и составило 20 МПа. </w:t>
      </w:r>
    </w:p>
    <w:p w:rsidR="002446D0" w:rsidRDefault="005026D6" w:rsidP="001D7117">
      <w:pPr>
        <w:pStyle w:val="a3"/>
        <w:tabs>
          <w:tab w:val="left" w:pos="9356"/>
          <w:tab w:val="left" w:pos="9498"/>
        </w:tabs>
        <w:ind w:left="0" w:firstLine="567"/>
        <w:rPr>
          <w:color w:val="000000" w:themeColor="text1"/>
        </w:rPr>
      </w:pPr>
      <w:r w:rsidRPr="005026D6">
        <w:rPr>
          <w:color w:val="000000" w:themeColor="text1"/>
        </w:rPr>
        <w:t>Для определения коэффициента прочности бетонного блока по шкале М.М. Протодьяконова использовалась следующая формула:</w:t>
      </w:r>
    </w:p>
    <w:p w:rsidR="005026D6" w:rsidRDefault="005026D6" w:rsidP="001D7117">
      <w:pPr>
        <w:pStyle w:val="a3"/>
        <w:tabs>
          <w:tab w:val="left" w:pos="9356"/>
          <w:tab w:val="left" w:pos="9498"/>
        </w:tabs>
        <w:ind w:left="0" w:firstLine="567"/>
        <w:rPr>
          <w:color w:val="000000" w:themeColor="text1"/>
          <w:spacing w:val="2"/>
        </w:rPr>
      </w:pPr>
    </w:p>
    <w:p w:rsidR="0097289F" w:rsidRPr="00AA0C99" w:rsidRDefault="00A52C37" w:rsidP="00A52C37">
      <w:pPr>
        <w:pStyle w:val="a3"/>
        <w:tabs>
          <w:tab w:val="center" w:pos="4679"/>
          <w:tab w:val="left" w:pos="8625"/>
          <w:tab w:val="left" w:pos="9356"/>
          <w:tab w:val="left" w:pos="9498"/>
        </w:tabs>
        <w:ind w:left="0"/>
        <w:jc w:val="left"/>
        <w:rPr>
          <w:color w:val="000000" w:themeColor="text1"/>
        </w:rPr>
      </w:pPr>
      <w:r>
        <w:rPr>
          <w:color w:val="000000" w:themeColor="text1"/>
        </w:rPr>
        <w:lastRenderedPageBreak/>
        <w:tab/>
      </w:r>
      <w:r w:rsidR="0097289F" w:rsidRPr="00AA0C99">
        <w:rPr>
          <w:color w:val="000000" w:themeColor="text1"/>
        </w:rPr>
        <w:t>f=0,1*Ϭ</w:t>
      </w:r>
      <w:r w:rsidR="0097289F" w:rsidRPr="00AA0C99">
        <w:rPr>
          <w:color w:val="000000" w:themeColor="text1"/>
          <w:vertAlign w:val="subscript"/>
        </w:rPr>
        <w:t>сж</w:t>
      </w:r>
      <w:r w:rsidR="00046C9D">
        <w:rPr>
          <w:color w:val="000000" w:themeColor="text1"/>
          <w:vertAlign w:val="subscript"/>
        </w:rPr>
        <w:t>,</w:t>
      </w:r>
      <w:r>
        <w:rPr>
          <w:color w:val="000000" w:themeColor="text1"/>
          <w:vertAlign w:val="subscript"/>
        </w:rPr>
        <w:tab/>
        <w:t xml:space="preserve">    </w:t>
      </w:r>
      <w:r w:rsidR="009E32A6">
        <w:rPr>
          <w:color w:val="000000" w:themeColor="text1"/>
        </w:rPr>
        <w:t>(3.26</w:t>
      </w:r>
      <w:r w:rsidRPr="00A52C37">
        <w:rPr>
          <w:color w:val="000000" w:themeColor="text1"/>
        </w:rPr>
        <w:t>)</w:t>
      </w:r>
    </w:p>
    <w:p w:rsidR="002446D0" w:rsidRDefault="002446D0" w:rsidP="001D7117">
      <w:pPr>
        <w:pStyle w:val="a3"/>
        <w:tabs>
          <w:tab w:val="left" w:pos="9356"/>
          <w:tab w:val="left" w:pos="9498"/>
        </w:tabs>
        <w:spacing w:line="321" w:lineRule="exact"/>
        <w:ind w:left="0" w:firstLine="567"/>
        <w:rPr>
          <w:color w:val="000000" w:themeColor="text1"/>
        </w:rPr>
      </w:pPr>
    </w:p>
    <w:p w:rsidR="0097289F" w:rsidRDefault="005026D6" w:rsidP="00986F7C">
      <w:pPr>
        <w:pStyle w:val="a3"/>
        <w:tabs>
          <w:tab w:val="left" w:pos="9356"/>
          <w:tab w:val="left" w:pos="9498"/>
        </w:tabs>
        <w:spacing w:line="321" w:lineRule="exact"/>
        <w:ind w:left="0"/>
        <w:rPr>
          <w:color w:val="000000" w:themeColor="text1"/>
        </w:rPr>
      </w:pPr>
      <w:r>
        <w:rPr>
          <w:color w:val="000000" w:themeColor="text1"/>
        </w:rPr>
        <w:t>г</w:t>
      </w:r>
      <w:r w:rsidR="0097289F" w:rsidRPr="00AA0C99">
        <w:rPr>
          <w:color w:val="000000" w:themeColor="text1"/>
        </w:rPr>
        <w:t>де</w:t>
      </w:r>
      <w:r w:rsidR="0097289F" w:rsidRPr="00AA0C99">
        <w:rPr>
          <w:color w:val="000000" w:themeColor="text1"/>
          <w:spacing w:val="-5"/>
        </w:rPr>
        <w:t xml:space="preserve"> </w:t>
      </w:r>
      <w:r w:rsidR="0097289F" w:rsidRPr="00AA0C99">
        <w:rPr>
          <w:color w:val="000000" w:themeColor="text1"/>
        </w:rPr>
        <w:t>Ϭ</w:t>
      </w:r>
      <w:r w:rsidR="0097289F" w:rsidRPr="00AA0C99">
        <w:rPr>
          <w:color w:val="000000" w:themeColor="text1"/>
          <w:vertAlign w:val="subscript"/>
        </w:rPr>
        <w:t>сж</w:t>
      </w:r>
      <w:r w:rsidR="0097289F" w:rsidRPr="00AA0C99">
        <w:rPr>
          <w:color w:val="000000" w:themeColor="text1"/>
          <w:spacing w:val="-2"/>
        </w:rPr>
        <w:t xml:space="preserve"> </w:t>
      </w:r>
      <w:r w:rsidR="0097289F" w:rsidRPr="00AA0C99">
        <w:rPr>
          <w:color w:val="000000" w:themeColor="text1"/>
        </w:rPr>
        <w:t>–</w:t>
      </w:r>
      <w:r w:rsidR="0097289F" w:rsidRPr="00AA0C99">
        <w:rPr>
          <w:color w:val="000000" w:themeColor="text1"/>
          <w:spacing w:val="-2"/>
        </w:rPr>
        <w:t xml:space="preserve"> </w:t>
      </w:r>
      <w:r w:rsidR="0097289F" w:rsidRPr="00AA0C99">
        <w:rPr>
          <w:color w:val="000000" w:themeColor="text1"/>
        </w:rPr>
        <w:t>предел</w:t>
      </w:r>
      <w:r w:rsidR="0097289F" w:rsidRPr="00AA0C99">
        <w:rPr>
          <w:color w:val="000000" w:themeColor="text1"/>
          <w:spacing w:val="-4"/>
        </w:rPr>
        <w:t xml:space="preserve"> </w:t>
      </w:r>
      <w:r w:rsidR="0097289F" w:rsidRPr="00AA0C99">
        <w:rPr>
          <w:color w:val="000000" w:themeColor="text1"/>
        </w:rPr>
        <w:t>прочности</w:t>
      </w:r>
      <w:r w:rsidR="0097289F" w:rsidRPr="00AA0C99">
        <w:rPr>
          <w:color w:val="000000" w:themeColor="text1"/>
          <w:spacing w:val="-2"/>
        </w:rPr>
        <w:t xml:space="preserve"> </w:t>
      </w:r>
      <w:r w:rsidR="0097289F" w:rsidRPr="00AA0C99">
        <w:rPr>
          <w:color w:val="000000" w:themeColor="text1"/>
        </w:rPr>
        <w:t>на</w:t>
      </w:r>
      <w:r w:rsidR="0097289F" w:rsidRPr="00AA0C99">
        <w:rPr>
          <w:color w:val="000000" w:themeColor="text1"/>
          <w:spacing w:val="-1"/>
        </w:rPr>
        <w:t xml:space="preserve"> </w:t>
      </w:r>
      <w:r w:rsidR="0097289F" w:rsidRPr="00AA0C99">
        <w:rPr>
          <w:color w:val="000000" w:themeColor="text1"/>
        </w:rPr>
        <w:t>сжатие [МПа].</w:t>
      </w:r>
    </w:p>
    <w:p w:rsidR="00174F3B" w:rsidRPr="00AA0C99" w:rsidRDefault="00174F3B" w:rsidP="00986F7C">
      <w:pPr>
        <w:pStyle w:val="a3"/>
        <w:tabs>
          <w:tab w:val="left" w:pos="9356"/>
          <w:tab w:val="left" w:pos="9498"/>
        </w:tabs>
        <w:spacing w:line="321" w:lineRule="exact"/>
        <w:ind w:left="0"/>
        <w:rPr>
          <w:color w:val="000000" w:themeColor="text1"/>
        </w:rPr>
      </w:pPr>
    </w:p>
    <w:p w:rsidR="0097289F" w:rsidRDefault="005026D6" w:rsidP="001D7117">
      <w:pPr>
        <w:pStyle w:val="a3"/>
        <w:tabs>
          <w:tab w:val="left" w:pos="9356"/>
          <w:tab w:val="left" w:pos="9498"/>
        </w:tabs>
        <w:ind w:left="0" w:firstLine="567"/>
        <w:rPr>
          <w:color w:val="000000" w:themeColor="text1"/>
        </w:rPr>
      </w:pPr>
      <w:r w:rsidRPr="005026D6">
        <w:rPr>
          <w:color w:val="000000" w:themeColor="text1"/>
        </w:rPr>
        <w:t xml:space="preserve">Используя эту величину, мы можем вычислить коэффициент прочности [f] по формуле </w:t>
      </w:r>
      <w:r w:rsidRPr="00986F7C">
        <w:rPr>
          <w:i/>
          <w:color w:val="000000" w:themeColor="text1"/>
        </w:rPr>
        <w:t>f</w:t>
      </w:r>
      <w:r w:rsidRPr="005026D6">
        <w:rPr>
          <w:color w:val="000000" w:themeColor="text1"/>
        </w:rPr>
        <w:t>=0,1*20=2. Этот коэффициент соответствует бетонам средней прочности по шкале М.М. Протодьяконова. Результаты испытания нашего разработанного газогенераторного состава на основе NH</w:t>
      </w:r>
      <w:r w:rsidRPr="005026D6">
        <w:rPr>
          <w:color w:val="000000" w:themeColor="text1"/>
          <w:vertAlign w:val="subscript"/>
        </w:rPr>
        <w:t>4</w:t>
      </w:r>
      <w:r w:rsidRPr="005026D6">
        <w:rPr>
          <w:color w:val="000000" w:themeColor="text1"/>
        </w:rPr>
        <w:t>NO</w:t>
      </w:r>
      <w:r w:rsidRPr="005026D6">
        <w:rPr>
          <w:color w:val="000000" w:themeColor="text1"/>
          <w:vertAlign w:val="subscript"/>
        </w:rPr>
        <w:t>3</w:t>
      </w:r>
      <w:r>
        <w:rPr>
          <w:color w:val="000000" w:themeColor="text1"/>
        </w:rPr>
        <w:t>-ПЭ-</w:t>
      </w:r>
      <w:r w:rsidR="00370E5E">
        <w:rPr>
          <w:color w:val="000000" w:themeColor="text1"/>
        </w:rPr>
        <w:t>Mg представлены на рисунке 50</w:t>
      </w:r>
      <w:r w:rsidRPr="005026D6">
        <w:rPr>
          <w:color w:val="000000" w:themeColor="text1"/>
        </w:rPr>
        <w:t>.</w:t>
      </w:r>
    </w:p>
    <w:p w:rsidR="005026D6" w:rsidRPr="006A201F" w:rsidRDefault="005026D6" w:rsidP="001D7117">
      <w:pPr>
        <w:pStyle w:val="a3"/>
        <w:tabs>
          <w:tab w:val="left" w:pos="9356"/>
          <w:tab w:val="left" w:pos="9498"/>
        </w:tabs>
        <w:ind w:left="0" w:firstLine="567"/>
        <w:rPr>
          <w:color w:val="FF0000"/>
        </w:rPr>
      </w:pPr>
    </w:p>
    <w:p w:rsidR="0097289F" w:rsidRPr="006A201F" w:rsidRDefault="0097289F" w:rsidP="001D7117">
      <w:pPr>
        <w:pStyle w:val="a3"/>
        <w:tabs>
          <w:tab w:val="left" w:pos="9356"/>
          <w:tab w:val="left" w:pos="9498"/>
        </w:tabs>
        <w:ind w:left="0" w:firstLine="567"/>
        <w:jc w:val="center"/>
        <w:rPr>
          <w:color w:val="FF0000"/>
          <w:sz w:val="25"/>
        </w:rPr>
      </w:pPr>
      <w:r w:rsidRPr="00AA0C99">
        <w:rPr>
          <w:noProof/>
          <w:color w:val="FF0000"/>
          <w:sz w:val="25"/>
          <w:lang w:eastAsia="ru-RU"/>
        </w:rPr>
        <w:drawing>
          <wp:inline distT="0" distB="0" distL="0" distR="0" wp14:anchorId="2C69A4D6" wp14:editId="6BE568BA">
            <wp:extent cx="2584450" cy="2505409"/>
            <wp:effectExtent l="0" t="0" r="6350"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Рисунок 2"/>
                    <pic:cNvPicPr>
                      <a:picLocks noChangeAspect="1"/>
                    </pic:cNvPicPr>
                  </pic:nvPicPr>
                  <pic:blipFill>
                    <a:blip r:embed="rId63">
                      <a:extLst>
                        <a:ext uri="{28A0092B-C50C-407E-A947-70E740481C1C}">
                          <a14:useLocalDpi xmlns:a14="http://schemas.microsoft.com/office/drawing/2010/main" val="0"/>
                        </a:ext>
                      </a:extLst>
                    </a:blip>
                    <a:srcRect l="8284" t="34601" r="10149" b="4614"/>
                    <a:stretch>
                      <a:fillRect/>
                    </a:stretch>
                  </pic:blipFill>
                  <pic:spPr bwMode="auto">
                    <a:xfrm>
                      <a:off x="0" y="0"/>
                      <a:ext cx="2596771" cy="2517354"/>
                    </a:xfrm>
                    <a:prstGeom prst="rect">
                      <a:avLst/>
                    </a:prstGeom>
                    <a:noFill/>
                    <a:ln>
                      <a:noFill/>
                    </a:ln>
                    <a:extLst/>
                  </pic:spPr>
                </pic:pic>
              </a:graphicData>
            </a:graphic>
          </wp:inline>
        </w:drawing>
      </w:r>
    </w:p>
    <w:p w:rsidR="0097289F" w:rsidRPr="006A201F" w:rsidRDefault="0097289F" w:rsidP="001D7117">
      <w:pPr>
        <w:pStyle w:val="a3"/>
        <w:tabs>
          <w:tab w:val="left" w:pos="9356"/>
          <w:tab w:val="left" w:pos="9498"/>
        </w:tabs>
        <w:ind w:left="0" w:firstLine="567"/>
        <w:jc w:val="left"/>
        <w:rPr>
          <w:color w:val="FF0000"/>
          <w:sz w:val="25"/>
        </w:rPr>
      </w:pPr>
    </w:p>
    <w:p w:rsidR="0097289F" w:rsidRDefault="0097289F" w:rsidP="001D7117">
      <w:pPr>
        <w:pStyle w:val="a3"/>
        <w:tabs>
          <w:tab w:val="left" w:pos="9356"/>
          <w:tab w:val="left" w:pos="9498"/>
        </w:tabs>
        <w:ind w:left="0" w:firstLine="567"/>
        <w:jc w:val="center"/>
        <w:rPr>
          <w:color w:val="000000" w:themeColor="text1"/>
        </w:rPr>
      </w:pPr>
      <w:r w:rsidRPr="00AA0C99">
        <w:rPr>
          <w:color w:val="000000" w:themeColor="text1"/>
        </w:rPr>
        <w:t>Рисунок</w:t>
      </w:r>
      <w:r w:rsidRPr="00AA0C99">
        <w:rPr>
          <w:color w:val="000000" w:themeColor="text1"/>
          <w:spacing w:val="-2"/>
        </w:rPr>
        <w:t xml:space="preserve"> </w:t>
      </w:r>
      <w:r w:rsidR="00370E5E">
        <w:rPr>
          <w:color w:val="000000" w:themeColor="text1"/>
        </w:rPr>
        <w:t>50</w:t>
      </w:r>
      <w:r w:rsidRPr="00AA0C99">
        <w:rPr>
          <w:color w:val="000000" w:themeColor="text1"/>
          <w:spacing w:val="-1"/>
        </w:rPr>
        <w:t xml:space="preserve"> </w:t>
      </w:r>
      <w:r w:rsidRPr="00AA0C99">
        <w:rPr>
          <w:color w:val="000000" w:themeColor="text1"/>
        </w:rPr>
        <w:t>–</w:t>
      </w:r>
      <w:r w:rsidR="00ED570C">
        <w:rPr>
          <w:color w:val="000000" w:themeColor="text1"/>
        </w:rPr>
        <w:t xml:space="preserve"> </w:t>
      </w:r>
      <w:r w:rsidRPr="00AA0C99">
        <w:rPr>
          <w:color w:val="000000" w:themeColor="text1"/>
        </w:rPr>
        <w:t>Бетонный</w:t>
      </w:r>
      <w:r w:rsidRPr="00AA0C99">
        <w:rPr>
          <w:color w:val="000000" w:themeColor="text1"/>
          <w:spacing w:val="-2"/>
        </w:rPr>
        <w:t xml:space="preserve"> </w:t>
      </w:r>
      <w:r w:rsidRPr="00AA0C99">
        <w:rPr>
          <w:color w:val="000000" w:themeColor="text1"/>
        </w:rPr>
        <w:t>блок</w:t>
      </w:r>
      <w:r w:rsidR="00174F3B">
        <w:rPr>
          <w:color w:val="000000" w:themeColor="text1"/>
          <w:spacing w:val="65"/>
        </w:rPr>
        <w:t xml:space="preserve"> </w:t>
      </w:r>
      <w:r>
        <w:rPr>
          <w:color w:val="000000" w:themeColor="text1"/>
        </w:rPr>
        <w:t xml:space="preserve">до испытаний </w:t>
      </w:r>
    </w:p>
    <w:p w:rsidR="0097289F" w:rsidRDefault="0097289F" w:rsidP="001D7117">
      <w:pPr>
        <w:pStyle w:val="a3"/>
        <w:tabs>
          <w:tab w:val="left" w:pos="9356"/>
          <w:tab w:val="left" w:pos="9498"/>
        </w:tabs>
        <w:ind w:left="0" w:firstLine="567"/>
        <w:jc w:val="center"/>
        <w:rPr>
          <w:color w:val="000000" w:themeColor="text1"/>
        </w:rPr>
      </w:pPr>
    </w:p>
    <w:p w:rsidR="0097289F" w:rsidRPr="006A201F" w:rsidRDefault="0097289F" w:rsidP="001D7117">
      <w:pPr>
        <w:pStyle w:val="a3"/>
        <w:tabs>
          <w:tab w:val="left" w:pos="9356"/>
          <w:tab w:val="left" w:pos="9498"/>
        </w:tabs>
        <w:ind w:left="0" w:firstLine="567"/>
        <w:jc w:val="center"/>
        <w:rPr>
          <w:color w:val="FF0000"/>
          <w:sz w:val="20"/>
        </w:rPr>
      </w:pPr>
      <w:r w:rsidRPr="00AA0C99">
        <w:rPr>
          <w:noProof/>
          <w:color w:val="FF0000"/>
          <w:sz w:val="20"/>
          <w:lang w:eastAsia="ru-RU"/>
        </w:rPr>
        <w:drawing>
          <wp:inline distT="0" distB="0" distL="0" distR="0" wp14:anchorId="5AEF903E" wp14:editId="337D9149">
            <wp:extent cx="2669962" cy="25527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Рисунок 1"/>
                    <pic:cNvPicPr>
                      <a:picLocks noChangeAspect="1"/>
                    </pic:cNvPicPr>
                  </pic:nvPicPr>
                  <pic:blipFill>
                    <a:blip r:embed="rId64">
                      <a:extLst>
                        <a:ext uri="{28A0092B-C50C-407E-A947-70E740481C1C}">
                          <a14:useLocalDpi xmlns:a14="http://schemas.microsoft.com/office/drawing/2010/main" val="0"/>
                        </a:ext>
                      </a:extLst>
                    </a:blip>
                    <a:srcRect l="10767" t="14600" r="18121" b="34419"/>
                    <a:stretch>
                      <a:fillRect/>
                    </a:stretch>
                  </pic:blipFill>
                  <pic:spPr bwMode="auto">
                    <a:xfrm>
                      <a:off x="0" y="0"/>
                      <a:ext cx="2678115" cy="2560495"/>
                    </a:xfrm>
                    <a:prstGeom prst="rect">
                      <a:avLst/>
                    </a:prstGeom>
                    <a:noFill/>
                    <a:ln>
                      <a:noFill/>
                    </a:ln>
                    <a:extLst/>
                  </pic:spPr>
                </pic:pic>
              </a:graphicData>
            </a:graphic>
          </wp:inline>
        </w:drawing>
      </w:r>
    </w:p>
    <w:p w:rsidR="0097289F" w:rsidRPr="006A201F" w:rsidRDefault="0097289F" w:rsidP="001D7117">
      <w:pPr>
        <w:pStyle w:val="a3"/>
        <w:tabs>
          <w:tab w:val="left" w:pos="9356"/>
          <w:tab w:val="left" w:pos="9498"/>
        </w:tabs>
        <w:ind w:left="0" w:firstLine="567"/>
        <w:jc w:val="left"/>
        <w:rPr>
          <w:color w:val="FF0000"/>
          <w:sz w:val="14"/>
        </w:rPr>
      </w:pPr>
    </w:p>
    <w:p w:rsidR="0097289F" w:rsidRDefault="0097289F" w:rsidP="001D7117">
      <w:pPr>
        <w:pStyle w:val="a3"/>
        <w:tabs>
          <w:tab w:val="left" w:pos="9356"/>
          <w:tab w:val="left" w:pos="9498"/>
        </w:tabs>
        <w:ind w:left="0" w:firstLine="567"/>
        <w:jc w:val="center"/>
        <w:rPr>
          <w:color w:val="000000" w:themeColor="text1"/>
          <w:spacing w:val="-2"/>
        </w:rPr>
      </w:pPr>
      <w:r w:rsidRPr="00AA0C99">
        <w:rPr>
          <w:color w:val="000000" w:themeColor="text1"/>
        </w:rPr>
        <w:t>Рисунок</w:t>
      </w:r>
      <w:r w:rsidRPr="00AA0C99">
        <w:rPr>
          <w:color w:val="000000" w:themeColor="text1"/>
          <w:spacing w:val="-6"/>
        </w:rPr>
        <w:t xml:space="preserve"> </w:t>
      </w:r>
      <w:r w:rsidR="00370E5E">
        <w:rPr>
          <w:color w:val="000000" w:themeColor="text1"/>
        </w:rPr>
        <w:t>51</w:t>
      </w:r>
      <w:r w:rsidRPr="00AA0C99">
        <w:rPr>
          <w:color w:val="000000" w:themeColor="text1"/>
          <w:spacing w:val="-1"/>
        </w:rPr>
        <w:t xml:space="preserve"> </w:t>
      </w:r>
      <w:r w:rsidRPr="00AA0C99">
        <w:rPr>
          <w:color w:val="000000" w:themeColor="text1"/>
        </w:rPr>
        <w:t>−</w:t>
      </w:r>
      <w:r w:rsidRPr="00AA0C99">
        <w:rPr>
          <w:color w:val="000000" w:themeColor="text1"/>
          <w:spacing w:val="-1"/>
        </w:rPr>
        <w:t xml:space="preserve"> </w:t>
      </w:r>
      <w:r w:rsidRPr="00AA0C99">
        <w:rPr>
          <w:color w:val="000000" w:themeColor="text1"/>
        </w:rPr>
        <w:t>Разрушение</w:t>
      </w:r>
      <w:r w:rsidRPr="00AA0C99">
        <w:rPr>
          <w:color w:val="000000" w:themeColor="text1"/>
          <w:spacing w:val="-3"/>
        </w:rPr>
        <w:t xml:space="preserve"> </w:t>
      </w:r>
      <w:r w:rsidRPr="00AA0C99">
        <w:rPr>
          <w:color w:val="000000" w:themeColor="text1"/>
        </w:rPr>
        <w:t>железобетонного</w:t>
      </w:r>
      <w:r w:rsidRPr="00AA0C99">
        <w:rPr>
          <w:color w:val="000000" w:themeColor="text1"/>
          <w:spacing w:val="-2"/>
        </w:rPr>
        <w:t xml:space="preserve"> </w:t>
      </w:r>
      <w:r w:rsidRPr="00AA0C99">
        <w:rPr>
          <w:color w:val="000000" w:themeColor="text1"/>
        </w:rPr>
        <w:t>блока</w:t>
      </w:r>
      <w:r w:rsidRPr="00AA0C99">
        <w:rPr>
          <w:color w:val="000000" w:themeColor="text1"/>
          <w:spacing w:val="-5"/>
        </w:rPr>
        <w:t xml:space="preserve"> </w:t>
      </w:r>
      <w:r w:rsidRPr="00AA0C99">
        <w:rPr>
          <w:color w:val="000000" w:themeColor="text1"/>
        </w:rPr>
        <w:t>составом</w:t>
      </w:r>
    </w:p>
    <w:p w:rsidR="0097289F" w:rsidRPr="006A201F" w:rsidRDefault="0097289F" w:rsidP="001D7117">
      <w:pPr>
        <w:pStyle w:val="a3"/>
        <w:tabs>
          <w:tab w:val="left" w:pos="9356"/>
          <w:tab w:val="left" w:pos="9498"/>
        </w:tabs>
        <w:ind w:left="0" w:firstLine="567"/>
        <w:jc w:val="center"/>
        <w:rPr>
          <w:color w:val="FF0000"/>
        </w:rPr>
      </w:pPr>
      <w:r w:rsidRPr="00AA0C99">
        <w:rPr>
          <w:color w:val="000000" w:themeColor="text1"/>
        </w:rPr>
        <w:t>NH</w:t>
      </w:r>
      <w:r w:rsidRPr="00AA0C99">
        <w:rPr>
          <w:color w:val="000000" w:themeColor="text1"/>
          <w:vertAlign w:val="subscript"/>
        </w:rPr>
        <w:t>4</w:t>
      </w:r>
      <w:r w:rsidRPr="00AA0C99">
        <w:rPr>
          <w:color w:val="000000" w:themeColor="text1"/>
        </w:rPr>
        <w:t>NO</w:t>
      </w:r>
      <w:r w:rsidRPr="00AA0C99">
        <w:rPr>
          <w:color w:val="000000" w:themeColor="text1"/>
          <w:vertAlign w:val="subscript"/>
        </w:rPr>
        <w:t>3</w:t>
      </w:r>
      <w:r w:rsidRPr="00AA0C99">
        <w:rPr>
          <w:color w:val="000000" w:themeColor="text1"/>
        </w:rPr>
        <w:t>-</w:t>
      </w:r>
      <w:r w:rsidR="0041504B">
        <w:rPr>
          <w:color w:val="000000" w:themeColor="text1"/>
        </w:rPr>
        <w:t>ПЭ-</w:t>
      </w:r>
      <w:r>
        <w:rPr>
          <w:color w:val="000000" w:themeColor="text1"/>
          <w:lang w:val="en-US"/>
        </w:rPr>
        <w:t>Mg</w:t>
      </w:r>
    </w:p>
    <w:p w:rsidR="0097289F" w:rsidRPr="006A201F" w:rsidRDefault="0097289F" w:rsidP="001D7117">
      <w:pPr>
        <w:pStyle w:val="a3"/>
        <w:tabs>
          <w:tab w:val="left" w:pos="9356"/>
          <w:tab w:val="left" w:pos="9498"/>
        </w:tabs>
        <w:ind w:left="0" w:firstLine="567"/>
        <w:jc w:val="left"/>
        <w:rPr>
          <w:color w:val="FF0000"/>
        </w:rPr>
      </w:pPr>
    </w:p>
    <w:p w:rsidR="00E3698C" w:rsidRDefault="00370E5E" w:rsidP="001D7117">
      <w:pPr>
        <w:pStyle w:val="a3"/>
        <w:tabs>
          <w:tab w:val="left" w:pos="9356"/>
          <w:tab w:val="left" w:pos="9498"/>
        </w:tabs>
        <w:ind w:left="0" w:firstLine="567"/>
        <w:rPr>
          <w:color w:val="000000" w:themeColor="text1"/>
        </w:rPr>
      </w:pPr>
      <w:r>
        <w:rPr>
          <w:color w:val="000000" w:themeColor="text1"/>
        </w:rPr>
        <w:t>Из рисунка 51</w:t>
      </w:r>
      <w:r w:rsidR="00E3698C" w:rsidRPr="00E3698C">
        <w:rPr>
          <w:color w:val="000000" w:themeColor="text1"/>
        </w:rPr>
        <w:t xml:space="preserve"> видно, что состав NH</w:t>
      </w:r>
      <w:r w:rsidR="00E3698C" w:rsidRPr="00E3698C">
        <w:rPr>
          <w:color w:val="000000" w:themeColor="text1"/>
          <w:vertAlign w:val="subscript"/>
        </w:rPr>
        <w:t>4</w:t>
      </w:r>
      <w:r w:rsidR="00E3698C" w:rsidRPr="00E3698C">
        <w:rPr>
          <w:color w:val="000000" w:themeColor="text1"/>
        </w:rPr>
        <w:t>NO</w:t>
      </w:r>
      <w:r w:rsidR="00E3698C" w:rsidRPr="00E3698C">
        <w:rPr>
          <w:color w:val="000000" w:themeColor="text1"/>
          <w:vertAlign w:val="subscript"/>
        </w:rPr>
        <w:t>3</w:t>
      </w:r>
      <w:r w:rsidR="00E3698C" w:rsidRPr="00E3698C">
        <w:rPr>
          <w:color w:val="000000" w:themeColor="text1"/>
        </w:rPr>
        <w:t xml:space="preserve">-ПЭ-Mg разрушил бетонный блок путем экзотермической реакции между нитратом аммония, ПЭ и магнием. В </w:t>
      </w:r>
      <w:r w:rsidR="00E3698C" w:rsidRPr="00E3698C">
        <w:rPr>
          <w:color w:val="000000" w:themeColor="text1"/>
        </w:rPr>
        <w:lastRenderedPageBreak/>
        <w:t>процессе полигонных испытаний не наблюдалось воздействия сейсмовзрывных или ударных воздушных волн, что указывает на эффективное разложение нитрата аммония в замкнутом пространстве и физико-химическое превращение данного состава в режиме горения. Однако, следует учитывать, что при использовании этого газогенераторного состава могут возникнуть высокие давления в полости зарядной камеры в момент разрушения, что может привести к небольшому разлету мелких фрагментов.</w:t>
      </w:r>
    </w:p>
    <w:p w:rsidR="00E3698C" w:rsidRDefault="00E3698C" w:rsidP="001D7117">
      <w:pPr>
        <w:pStyle w:val="a3"/>
        <w:tabs>
          <w:tab w:val="left" w:pos="9356"/>
          <w:tab w:val="left" w:pos="9498"/>
        </w:tabs>
        <w:ind w:left="0" w:firstLine="567"/>
        <w:rPr>
          <w:color w:val="000000" w:themeColor="text1"/>
        </w:rPr>
      </w:pPr>
      <w:r w:rsidRPr="00E3698C">
        <w:rPr>
          <w:color w:val="000000" w:themeColor="text1"/>
        </w:rPr>
        <w:t>50 г газогенераторного состава NH</w:t>
      </w:r>
      <w:r w:rsidRPr="00E3698C">
        <w:rPr>
          <w:color w:val="000000" w:themeColor="text1"/>
          <w:vertAlign w:val="subscript"/>
        </w:rPr>
        <w:t>4</w:t>
      </w:r>
      <w:r w:rsidRPr="00E3698C">
        <w:rPr>
          <w:color w:val="000000" w:themeColor="text1"/>
        </w:rPr>
        <w:t>NO</w:t>
      </w:r>
      <w:r w:rsidRPr="00E3698C">
        <w:rPr>
          <w:color w:val="000000" w:themeColor="text1"/>
          <w:vertAlign w:val="subscript"/>
        </w:rPr>
        <w:t>3</w:t>
      </w:r>
      <w:r w:rsidRPr="00E3698C">
        <w:rPr>
          <w:color w:val="000000" w:themeColor="text1"/>
        </w:rPr>
        <w:t>-ПЭ-Mg было использовано в нашем эксперименте, и дальность разлета фрагментов составила 0,02 м. Это связано с тем, что система NH</w:t>
      </w:r>
      <w:r w:rsidRPr="00867CA6">
        <w:rPr>
          <w:color w:val="000000" w:themeColor="text1"/>
          <w:vertAlign w:val="subscript"/>
        </w:rPr>
        <w:t>4</w:t>
      </w:r>
      <w:r w:rsidRPr="00E3698C">
        <w:rPr>
          <w:color w:val="000000" w:themeColor="text1"/>
        </w:rPr>
        <w:t>NO</w:t>
      </w:r>
      <w:r w:rsidRPr="00867CA6">
        <w:rPr>
          <w:color w:val="000000" w:themeColor="text1"/>
          <w:vertAlign w:val="subscript"/>
        </w:rPr>
        <w:t>3</w:t>
      </w:r>
      <w:r w:rsidRPr="00E3698C">
        <w:rPr>
          <w:color w:val="000000" w:themeColor="text1"/>
        </w:rPr>
        <w:t>-ПЭ-Mg обладает высокой экзотермичностью, и магний, благодаря своей высокой энергетике, взаимодействует с NH</w:t>
      </w:r>
      <w:r w:rsidRPr="00867CA6">
        <w:rPr>
          <w:color w:val="000000" w:themeColor="text1"/>
          <w:vertAlign w:val="subscript"/>
        </w:rPr>
        <w:t>4</w:t>
      </w:r>
      <w:r w:rsidRPr="00E3698C">
        <w:rPr>
          <w:color w:val="000000" w:themeColor="text1"/>
        </w:rPr>
        <w:t>NO</w:t>
      </w:r>
      <w:r w:rsidRPr="00867CA6">
        <w:rPr>
          <w:color w:val="000000" w:themeColor="text1"/>
          <w:vertAlign w:val="subscript"/>
        </w:rPr>
        <w:t>3</w:t>
      </w:r>
      <w:r w:rsidRPr="00E3698C">
        <w:rPr>
          <w:color w:val="000000" w:themeColor="text1"/>
        </w:rPr>
        <w:t>, вызывая увеличение давления, что в свою очередь приводит к увеличению дальности разлета мелких осколков. Использование различного количества пиротехнического состава в газогенераторных составах позволяет регулировать темп нарастания давления в шпуре.</w:t>
      </w:r>
    </w:p>
    <w:p w:rsidR="00867CA6" w:rsidRDefault="00867CA6" w:rsidP="001D7117">
      <w:pPr>
        <w:pStyle w:val="a3"/>
        <w:tabs>
          <w:tab w:val="left" w:pos="9356"/>
          <w:tab w:val="left" w:pos="9498"/>
        </w:tabs>
        <w:ind w:left="0" w:firstLine="567"/>
        <w:rPr>
          <w:color w:val="000000" w:themeColor="text1"/>
        </w:rPr>
      </w:pPr>
      <w:r w:rsidRPr="00867CA6">
        <w:rPr>
          <w:color w:val="000000" w:themeColor="text1"/>
        </w:rPr>
        <w:t>Из результатов полигонных экспериментов можно сделать вывод о том, что равномерное дробление бетонного блока достигается при почти стехиометрическом соотношении компонентов газогенераторного состава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Pr>
          <w:color w:val="000000" w:themeColor="text1"/>
        </w:rPr>
        <w:t xml:space="preserve">-ПЭ-Mg, </w:t>
      </w:r>
      <w:r w:rsidRPr="00867CA6">
        <w:rPr>
          <w:color w:val="000000" w:themeColor="text1"/>
        </w:rPr>
        <w:t xml:space="preserve">при этом разлет фрагментов ограничивается значительно меньшими расстояниями </w:t>
      </w:r>
      <w:r w:rsidR="00046C9D">
        <w:rPr>
          <w:color w:val="000000" w:themeColor="text1"/>
        </w:rPr>
        <w:t>–</w:t>
      </w:r>
      <w:r w:rsidR="00046C9D" w:rsidRPr="00867CA6">
        <w:rPr>
          <w:color w:val="000000" w:themeColor="text1"/>
        </w:rPr>
        <w:t xml:space="preserve"> </w:t>
      </w:r>
      <w:r w:rsidRPr="00867CA6">
        <w:rPr>
          <w:color w:val="000000" w:themeColor="text1"/>
        </w:rPr>
        <w:t>0,02 м. Это связано с высокой экзотермичностью системы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sidRPr="00867CA6">
        <w:rPr>
          <w:color w:val="000000" w:themeColor="text1"/>
        </w:rPr>
        <w:t>-ПЭ-Mg, и особенно магний, который вступает в экзотермическую реакцию с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sidRPr="00867CA6">
        <w:rPr>
          <w:color w:val="000000" w:themeColor="text1"/>
        </w:rPr>
        <w:t>, усиливая разрушающий эффект газог</w:t>
      </w:r>
      <w:r>
        <w:rPr>
          <w:color w:val="000000" w:themeColor="text1"/>
        </w:rPr>
        <w:t xml:space="preserve">енераторного состава. А </w:t>
      </w:r>
      <w:r w:rsidRPr="00867CA6">
        <w:rPr>
          <w:color w:val="000000" w:themeColor="text1"/>
        </w:rPr>
        <w:t>при использовании высокоплотных бризантных взрывчатых веществ возникает эффект разрушения, который сопровождается значительным разлетом фрагментов на расстояния порядка 200</w:t>
      </w:r>
      <w:r w:rsidR="00046C9D">
        <w:rPr>
          <w:color w:val="000000" w:themeColor="text1"/>
        </w:rPr>
        <w:t>–</w:t>
      </w:r>
      <w:r w:rsidRPr="00867CA6">
        <w:rPr>
          <w:color w:val="000000" w:themeColor="text1"/>
        </w:rPr>
        <w:t>300 м, а также формированием сейсмовзрывных и ударных волн.</w:t>
      </w:r>
    </w:p>
    <w:p w:rsidR="0097289F" w:rsidRDefault="0097289F" w:rsidP="001D7117">
      <w:pPr>
        <w:pStyle w:val="a3"/>
        <w:tabs>
          <w:tab w:val="left" w:pos="9356"/>
          <w:tab w:val="left" w:pos="9498"/>
        </w:tabs>
        <w:ind w:left="0" w:firstLine="567"/>
        <w:rPr>
          <w:color w:val="000000" w:themeColor="text1"/>
        </w:rPr>
      </w:pPr>
      <w:r w:rsidRPr="008A75B3">
        <w:rPr>
          <w:color w:val="000000" w:themeColor="text1"/>
        </w:rPr>
        <w:t>Таким</w:t>
      </w:r>
      <w:r w:rsidRPr="008A75B3">
        <w:rPr>
          <w:color w:val="000000" w:themeColor="text1"/>
          <w:spacing w:val="1"/>
        </w:rPr>
        <w:t xml:space="preserve"> </w:t>
      </w:r>
      <w:r w:rsidRPr="008A75B3">
        <w:rPr>
          <w:color w:val="000000" w:themeColor="text1"/>
        </w:rPr>
        <w:t>образом,</w:t>
      </w:r>
      <w:r w:rsidRPr="008A75B3">
        <w:rPr>
          <w:color w:val="000000" w:themeColor="text1"/>
          <w:spacing w:val="1"/>
        </w:rPr>
        <w:t xml:space="preserve"> </w:t>
      </w:r>
      <w:r w:rsidRPr="008A75B3">
        <w:rPr>
          <w:color w:val="000000" w:themeColor="text1"/>
        </w:rPr>
        <w:t>на</w:t>
      </w:r>
      <w:r w:rsidRPr="008A75B3">
        <w:rPr>
          <w:color w:val="000000" w:themeColor="text1"/>
          <w:spacing w:val="1"/>
        </w:rPr>
        <w:t xml:space="preserve"> </w:t>
      </w:r>
      <w:r w:rsidRPr="008A75B3">
        <w:rPr>
          <w:color w:val="000000" w:themeColor="text1"/>
        </w:rPr>
        <w:t>основе</w:t>
      </w:r>
      <w:r w:rsidRPr="008A75B3">
        <w:rPr>
          <w:color w:val="000000" w:themeColor="text1"/>
          <w:spacing w:val="1"/>
        </w:rPr>
        <w:t xml:space="preserve"> </w:t>
      </w:r>
      <w:r w:rsidRPr="008A75B3">
        <w:rPr>
          <w:color w:val="000000" w:themeColor="text1"/>
        </w:rPr>
        <w:t>проведенных</w:t>
      </w:r>
      <w:r w:rsidRPr="008A75B3">
        <w:rPr>
          <w:color w:val="000000" w:themeColor="text1"/>
          <w:spacing w:val="1"/>
        </w:rPr>
        <w:t xml:space="preserve"> </w:t>
      </w:r>
      <w:r w:rsidRPr="008A75B3">
        <w:rPr>
          <w:color w:val="000000" w:themeColor="text1"/>
        </w:rPr>
        <w:t>полигонных</w:t>
      </w:r>
      <w:r w:rsidRPr="008A75B3">
        <w:rPr>
          <w:color w:val="000000" w:themeColor="text1"/>
          <w:spacing w:val="71"/>
        </w:rPr>
        <w:t xml:space="preserve"> </w:t>
      </w:r>
      <w:r w:rsidRPr="008A75B3">
        <w:rPr>
          <w:color w:val="000000" w:themeColor="text1"/>
        </w:rPr>
        <w:t>испытаний,</w:t>
      </w:r>
      <w:r w:rsidRPr="008A75B3">
        <w:rPr>
          <w:color w:val="000000" w:themeColor="text1"/>
          <w:spacing w:val="1"/>
        </w:rPr>
        <w:t xml:space="preserve"> </w:t>
      </w:r>
      <w:r w:rsidRPr="008A75B3">
        <w:rPr>
          <w:color w:val="000000" w:themeColor="text1"/>
        </w:rPr>
        <w:t>разработан</w:t>
      </w:r>
      <w:r w:rsidRPr="008A75B3">
        <w:rPr>
          <w:color w:val="000000" w:themeColor="text1"/>
          <w:spacing w:val="1"/>
        </w:rPr>
        <w:t xml:space="preserve"> </w:t>
      </w:r>
      <w:r w:rsidRPr="008A75B3">
        <w:rPr>
          <w:color w:val="000000" w:themeColor="text1"/>
        </w:rPr>
        <w:t xml:space="preserve">газогенераторный состав </w:t>
      </w:r>
      <w:r w:rsidRPr="008A75B3">
        <w:rPr>
          <w:bCs/>
          <w:color w:val="000000" w:themeColor="text1"/>
          <w:lang w:val="en-GB"/>
        </w:rPr>
        <w:t>NH</w:t>
      </w:r>
      <w:r w:rsidRPr="008A75B3">
        <w:rPr>
          <w:bCs/>
          <w:color w:val="000000" w:themeColor="text1"/>
          <w:vertAlign w:val="subscript"/>
        </w:rPr>
        <w:t>4</w:t>
      </w:r>
      <w:r w:rsidRPr="008A75B3">
        <w:rPr>
          <w:bCs/>
          <w:color w:val="000000" w:themeColor="text1"/>
          <w:lang w:val="en-GB"/>
        </w:rPr>
        <w:t>NO</w:t>
      </w:r>
      <w:r w:rsidRPr="008A75B3">
        <w:rPr>
          <w:bCs/>
          <w:color w:val="000000" w:themeColor="text1"/>
          <w:vertAlign w:val="subscript"/>
        </w:rPr>
        <w:t>3</w:t>
      </w:r>
      <w:r w:rsidR="0041504B">
        <w:rPr>
          <w:bCs/>
          <w:color w:val="000000" w:themeColor="text1"/>
        </w:rPr>
        <w:t>-</w:t>
      </w:r>
      <w:r w:rsidR="00B44838">
        <w:rPr>
          <w:bCs/>
          <w:color w:val="000000" w:themeColor="text1"/>
        </w:rPr>
        <w:t>7</w:t>
      </w:r>
      <w:r w:rsidR="0041504B">
        <w:rPr>
          <w:bCs/>
          <w:color w:val="000000" w:themeColor="text1"/>
        </w:rPr>
        <w:t>0%, ПЭ-</w:t>
      </w:r>
      <w:r w:rsidR="00B44838">
        <w:rPr>
          <w:bCs/>
          <w:color w:val="000000" w:themeColor="text1"/>
        </w:rPr>
        <w:t>20</w:t>
      </w:r>
      <w:r w:rsidRPr="008A75B3">
        <w:rPr>
          <w:bCs/>
          <w:color w:val="000000" w:themeColor="text1"/>
        </w:rPr>
        <w:t>%</w:t>
      </w:r>
      <w:r w:rsidRPr="008A75B3">
        <w:rPr>
          <w:bCs/>
          <w:color w:val="000000" w:themeColor="text1"/>
          <w:lang w:val="kk-KZ"/>
        </w:rPr>
        <w:t xml:space="preserve">, </w:t>
      </w:r>
      <w:r w:rsidRPr="008A75B3">
        <w:rPr>
          <w:bCs/>
          <w:color w:val="000000" w:themeColor="text1"/>
        </w:rPr>
        <w:t>Mg</w:t>
      </w:r>
      <w:r w:rsidR="00B44838">
        <w:rPr>
          <w:bCs/>
          <w:color w:val="000000" w:themeColor="text1"/>
          <w:lang w:val="kk-KZ"/>
        </w:rPr>
        <w:t>-10</w:t>
      </w:r>
      <w:r w:rsidRPr="008A75B3">
        <w:rPr>
          <w:bCs/>
          <w:color w:val="000000" w:themeColor="text1"/>
        </w:rPr>
        <w:t xml:space="preserve">%, </w:t>
      </w:r>
      <w:r w:rsidRPr="008A75B3">
        <w:rPr>
          <w:color w:val="000000" w:themeColor="text1"/>
        </w:rPr>
        <w:t>который</w:t>
      </w:r>
      <w:r w:rsidRPr="008A75B3">
        <w:rPr>
          <w:color w:val="000000" w:themeColor="text1"/>
          <w:spacing w:val="1"/>
        </w:rPr>
        <w:t xml:space="preserve"> </w:t>
      </w:r>
      <w:r w:rsidRPr="008A75B3">
        <w:rPr>
          <w:color w:val="000000" w:themeColor="text1"/>
        </w:rPr>
        <w:t>может быть использован для направленного разрушения бетонных конструкции в режиме горения с</w:t>
      </w:r>
      <w:r w:rsidRPr="008A75B3">
        <w:rPr>
          <w:color w:val="000000" w:themeColor="text1"/>
          <w:spacing w:val="-1"/>
        </w:rPr>
        <w:t xml:space="preserve"> </w:t>
      </w:r>
      <w:r w:rsidRPr="008A75B3">
        <w:rPr>
          <w:color w:val="000000" w:themeColor="text1"/>
        </w:rPr>
        <w:t xml:space="preserve">коэффициентом </w:t>
      </w:r>
      <w:r w:rsidR="00097BB3">
        <w:rPr>
          <w:color w:val="000000" w:themeColor="text1"/>
        </w:rPr>
        <w:t>прочности</w:t>
      </w:r>
      <w:r w:rsidRPr="008A75B3">
        <w:rPr>
          <w:color w:val="000000" w:themeColor="text1"/>
        </w:rPr>
        <w:t xml:space="preserve"> 2.</w:t>
      </w:r>
    </w:p>
    <w:p w:rsidR="0097289F" w:rsidRDefault="0097289F" w:rsidP="001D7117">
      <w:pPr>
        <w:pStyle w:val="a3"/>
        <w:tabs>
          <w:tab w:val="left" w:pos="9356"/>
          <w:tab w:val="left" w:pos="9498"/>
        </w:tabs>
        <w:ind w:left="0" w:firstLine="567"/>
        <w:rPr>
          <w:color w:val="000000" w:themeColor="text1"/>
        </w:rPr>
      </w:pPr>
    </w:p>
    <w:p w:rsidR="0097289F" w:rsidRPr="00D31343" w:rsidRDefault="00D31343" w:rsidP="001D7117">
      <w:pPr>
        <w:pStyle w:val="1"/>
        <w:tabs>
          <w:tab w:val="left" w:pos="1554"/>
          <w:tab w:val="left" w:pos="9356"/>
          <w:tab w:val="left" w:pos="9498"/>
        </w:tabs>
        <w:ind w:left="0" w:firstLine="567"/>
        <w:rPr>
          <w:b w:val="0"/>
        </w:rPr>
      </w:pPr>
      <w:r w:rsidRPr="00D31343">
        <w:rPr>
          <w:b w:val="0"/>
        </w:rPr>
        <w:t>3.4</w:t>
      </w:r>
      <w:r w:rsidR="0097289F" w:rsidRPr="00D31343">
        <w:rPr>
          <w:b w:val="0"/>
        </w:rPr>
        <w:t xml:space="preserve">.2 </w:t>
      </w:r>
      <w:r w:rsidRPr="00D31343">
        <w:rPr>
          <w:b w:val="0"/>
        </w:rPr>
        <w:t xml:space="preserve">Проведение полигонных испытаний по разрушению бетона высокой прочности </w:t>
      </w:r>
      <w:r w:rsidR="00B330C6" w:rsidRPr="00B330C6">
        <w:rPr>
          <w:b w:val="0"/>
        </w:rPr>
        <w:t xml:space="preserve">пиросоставами </w:t>
      </w:r>
      <w:r w:rsidRPr="00D31343">
        <w:rPr>
          <w:b w:val="0"/>
        </w:rPr>
        <w:t>на основе системы NH</w:t>
      </w:r>
      <w:r w:rsidRPr="00D31343">
        <w:rPr>
          <w:b w:val="0"/>
          <w:vertAlign w:val="subscript"/>
        </w:rPr>
        <w:t>4</w:t>
      </w:r>
      <w:r w:rsidRPr="00D31343">
        <w:rPr>
          <w:b w:val="0"/>
        </w:rPr>
        <w:t>ClO</w:t>
      </w:r>
      <w:r w:rsidRPr="00D31343">
        <w:rPr>
          <w:b w:val="0"/>
          <w:vertAlign w:val="subscript"/>
        </w:rPr>
        <w:t>4</w:t>
      </w:r>
      <w:r w:rsidRPr="00D31343">
        <w:rPr>
          <w:b w:val="0"/>
        </w:rPr>
        <w:t>-ПЭ-Mg</w:t>
      </w:r>
    </w:p>
    <w:p w:rsidR="00867CA6" w:rsidRDefault="00867CA6" w:rsidP="001D7117">
      <w:pPr>
        <w:pStyle w:val="a3"/>
        <w:tabs>
          <w:tab w:val="left" w:pos="9356"/>
          <w:tab w:val="left" w:pos="9498"/>
        </w:tabs>
        <w:ind w:left="0" w:firstLine="567"/>
      </w:pPr>
      <w:r w:rsidRPr="00867CA6">
        <w:t>Предыдущие исследования показали, что газогенераторные составы могут быть эффективны для предотвращения образования взрывных волн и уменьшения разлета мелких осколков. Дальнейшее развитие технологии безопасного взрыва направлено на разработку новых газогенераторных составов, основанных на перхлорате аммония, которые исключают вредное воздействие взрыва.</w:t>
      </w:r>
    </w:p>
    <w:p w:rsidR="00272A89" w:rsidRDefault="00272A89" w:rsidP="001D7117">
      <w:pPr>
        <w:tabs>
          <w:tab w:val="left" w:pos="9356"/>
          <w:tab w:val="left" w:pos="9498"/>
        </w:tabs>
        <w:ind w:firstLine="567"/>
        <w:jc w:val="both"/>
        <w:rPr>
          <w:sz w:val="28"/>
          <w:szCs w:val="28"/>
        </w:rPr>
      </w:pPr>
      <w:r w:rsidRPr="00272A89">
        <w:rPr>
          <w:sz w:val="28"/>
          <w:szCs w:val="28"/>
        </w:rPr>
        <w:t>Мы разработали газогенераторный</w:t>
      </w:r>
      <w:r w:rsidR="00B44838">
        <w:rPr>
          <w:sz w:val="28"/>
          <w:szCs w:val="28"/>
        </w:rPr>
        <w:t xml:space="preserve"> пиротехнический </w:t>
      </w:r>
      <w:r w:rsidRPr="00272A89">
        <w:rPr>
          <w:sz w:val="28"/>
          <w:szCs w:val="28"/>
        </w:rPr>
        <w:t>состав, содержащий следующие компоненты: NH</w:t>
      </w:r>
      <w:r w:rsidRPr="00272A89">
        <w:rPr>
          <w:sz w:val="28"/>
          <w:szCs w:val="28"/>
          <w:vertAlign w:val="subscript"/>
        </w:rPr>
        <w:t>4</w:t>
      </w:r>
      <w:r w:rsidRPr="00272A89">
        <w:rPr>
          <w:sz w:val="28"/>
          <w:szCs w:val="28"/>
        </w:rPr>
        <w:t>ClO</w:t>
      </w:r>
      <w:r w:rsidRPr="00272A89">
        <w:rPr>
          <w:sz w:val="28"/>
          <w:szCs w:val="28"/>
          <w:vertAlign w:val="subscript"/>
        </w:rPr>
        <w:t>4</w:t>
      </w:r>
      <w:r w:rsidR="0041504B">
        <w:rPr>
          <w:sz w:val="28"/>
          <w:szCs w:val="28"/>
        </w:rPr>
        <w:t>-8</w:t>
      </w:r>
      <w:r w:rsidR="00174F3B">
        <w:rPr>
          <w:sz w:val="28"/>
          <w:szCs w:val="28"/>
        </w:rPr>
        <w:t>5</w:t>
      </w:r>
      <w:r w:rsidR="0041504B">
        <w:rPr>
          <w:sz w:val="28"/>
          <w:szCs w:val="28"/>
        </w:rPr>
        <w:t>%, ПЭ-</w:t>
      </w:r>
      <w:r w:rsidRPr="00272A89">
        <w:rPr>
          <w:sz w:val="28"/>
          <w:szCs w:val="28"/>
        </w:rPr>
        <w:t>1</w:t>
      </w:r>
      <w:r w:rsidR="0041504B">
        <w:rPr>
          <w:sz w:val="28"/>
          <w:szCs w:val="28"/>
        </w:rPr>
        <w:t>0%, Mg-</w:t>
      </w:r>
      <w:r w:rsidRPr="00272A89">
        <w:rPr>
          <w:sz w:val="28"/>
          <w:szCs w:val="28"/>
        </w:rPr>
        <w:t>5%. Для проверки эффективности нашего состава мы провели полигонные испытания на бетонном об</w:t>
      </w:r>
      <w:r w:rsidR="00370E5E">
        <w:rPr>
          <w:sz w:val="28"/>
          <w:szCs w:val="28"/>
        </w:rPr>
        <w:t>разце размером 80 мм (рисунок 52</w:t>
      </w:r>
      <w:r w:rsidRPr="00272A89">
        <w:rPr>
          <w:sz w:val="28"/>
          <w:szCs w:val="28"/>
        </w:rPr>
        <w:t xml:space="preserve">), который был изготовлен в испытательной лаборатории </w:t>
      </w:r>
      <w:r w:rsidR="0041504B">
        <w:rPr>
          <w:sz w:val="28"/>
          <w:szCs w:val="28"/>
        </w:rPr>
        <w:t>ЭСЦВМ (</w:t>
      </w:r>
      <w:r w:rsidRPr="00272A89">
        <w:rPr>
          <w:sz w:val="28"/>
          <w:szCs w:val="28"/>
        </w:rPr>
        <w:t>г. Усть-Каменогорск</w:t>
      </w:r>
      <w:r w:rsidR="0041504B">
        <w:rPr>
          <w:sz w:val="28"/>
          <w:szCs w:val="28"/>
        </w:rPr>
        <w:t>)</w:t>
      </w:r>
      <w:r w:rsidRPr="00272A89">
        <w:rPr>
          <w:sz w:val="28"/>
          <w:szCs w:val="28"/>
        </w:rPr>
        <w:t xml:space="preserve">. При заливке </w:t>
      </w:r>
      <w:r w:rsidRPr="00272A89">
        <w:rPr>
          <w:sz w:val="28"/>
          <w:szCs w:val="28"/>
        </w:rPr>
        <w:lastRenderedPageBreak/>
        <w:t>бетонной смесью мы сделали сквозное отверстие диаметром 25 мм в центре куба для размещения пиротехнической композиции массой 52 г. Результаты испытаний показали, что дальность разлета мелких фрагментов составила 0,01 м.</w:t>
      </w:r>
    </w:p>
    <w:p w:rsidR="0097289F" w:rsidRDefault="00272A89" w:rsidP="001D7117">
      <w:pPr>
        <w:tabs>
          <w:tab w:val="left" w:pos="9356"/>
          <w:tab w:val="left" w:pos="9498"/>
        </w:tabs>
        <w:ind w:firstLine="567"/>
        <w:jc w:val="both"/>
        <w:rPr>
          <w:sz w:val="28"/>
          <w:szCs w:val="28"/>
          <w:lang w:val="kk-KZ"/>
        </w:rPr>
      </w:pPr>
      <w:r w:rsidRPr="00272A89">
        <w:rPr>
          <w:sz w:val="28"/>
          <w:szCs w:val="28"/>
          <w:lang w:val="kk-KZ"/>
        </w:rPr>
        <w:t>Было также произведено определение прочности бетона по шкале М.М. Протодьяконова, которая составила 35 МПа на сжатие бетонного блока. Для расчета коэффициента прочности бетонного блока по данной шкале используется следующая формула:</w:t>
      </w:r>
    </w:p>
    <w:p w:rsidR="00272A89" w:rsidRPr="00B221E4" w:rsidRDefault="00272A89" w:rsidP="001D7117">
      <w:pPr>
        <w:tabs>
          <w:tab w:val="left" w:pos="9356"/>
          <w:tab w:val="left" w:pos="9498"/>
        </w:tabs>
        <w:ind w:firstLine="567"/>
        <w:jc w:val="both"/>
        <w:rPr>
          <w:sz w:val="28"/>
          <w:szCs w:val="28"/>
          <w:lang w:val="kk-KZ"/>
        </w:rPr>
      </w:pPr>
    </w:p>
    <w:p w:rsidR="0097289F" w:rsidRDefault="0097289F" w:rsidP="00A52C37">
      <w:pPr>
        <w:tabs>
          <w:tab w:val="left" w:pos="8580"/>
        </w:tabs>
        <w:ind w:firstLine="567"/>
        <w:jc w:val="both"/>
        <w:rPr>
          <w:sz w:val="28"/>
          <w:szCs w:val="28"/>
        </w:rPr>
      </w:pPr>
      <w:r w:rsidRPr="00B221E4">
        <w:rPr>
          <w:sz w:val="28"/>
          <w:szCs w:val="28"/>
        </w:rPr>
        <w:t xml:space="preserve">                                                         </w:t>
      </w:r>
      <w:r w:rsidRPr="00B221E4">
        <w:rPr>
          <w:sz w:val="28"/>
          <w:szCs w:val="28"/>
          <w:lang w:val="en-GB"/>
        </w:rPr>
        <w:t>f</w:t>
      </w:r>
      <w:r w:rsidRPr="00B221E4">
        <w:rPr>
          <w:sz w:val="28"/>
          <w:szCs w:val="28"/>
        </w:rPr>
        <w:t>=0,1*</w:t>
      </w:r>
      <w:r w:rsidRPr="00B221E4">
        <w:rPr>
          <w:sz w:val="28"/>
          <w:szCs w:val="28"/>
          <w:lang w:val="en-GB"/>
        </w:rPr>
        <w:t>Ϭ</w:t>
      </w:r>
      <w:r w:rsidRPr="00B221E4">
        <w:rPr>
          <w:sz w:val="28"/>
          <w:szCs w:val="28"/>
          <w:vertAlign w:val="subscript"/>
        </w:rPr>
        <w:t>сж</w:t>
      </w:r>
      <w:r w:rsidRPr="00B221E4">
        <w:rPr>
          <w:sz w:val="28"/>
          <w:szCs w:val="28"/>
        </w:rPr>
        <w:t xml:space="preserve">  </w:t>
      </w:r>
      <w:r w:rsidR="00A52C37">
        <w:rPr>
          <w:sz w:val="28"/>
          <w:szCs w:val="28"/>
        </w:rPr>
        <w:tab/>
        <w:t xml:space="preserve">   </w:t>
      </w:r>
      <w:r w:rsidR="009E32A6">
        <w:rPr>
          <w:sz w:val="28"/>
          <w:szCs w:val="28"/>
        </w:rPr>
        <w:t>(3.27</w:t>
      </w:r>
      <w:r w:rsidR="00A52C37">
        <w:rPr>
          <w:sz w:val="28"/>
          <w:szCs w:val="28"/>
        </w:rPr>
        <w:t>)</w:t>
      </w:r>
    </w:p>
    <w:p w:rsidR="0097289F" w:rsidRPr="00B221E4" w:rsidRDefault="0097289F" w:rsidP="001D7117">
      <w:pPr>
        <w:tabs>
          <w:tab w:val="left" w:pos="9356"/>
          <w:tab w:val="left" w:pos="9498"/>
        </w:tabs>
        <w:ind w:firstLine="567"/>
        <w:jc w:val="both"/>
        <w:rPr>
          <w:sz w:val="28"/>
          <w:szCs w:val="28"/>
        </w:rPr>
      </w:pPr>
      <w:r w:rsidRPr="00B221E4">
        <w:rPr>
          <w:sz w:val="28"/>
          <w:szCs w:val="28"/>
        </w:rPr>
        <w:t xml:space="preserve">   </w:t>
      </w:r>
    </w:p>
    <w:p w:rsidR="0097289F" w:rsidRPr="00B221E4" w:rsidRDefault="00272A89" w:rsidP="00986F7C">
      <w:pPr>
        <w:tabs>
          <w:tab w:val="left" w:pos="9356"/>
          <w:tab w:val="left" w:pos="9498"/>
        </w:tabs>
        <w:jc w:val="both"/>
        <w:rPr>
          <w:sz w:val="28"/>
          <w:szCs w:val="28"/>
        </w:rPr>
      </w:pPr>
      <w:r>
        <w:rPr>
          <w:sz w:val="28"/>
          <w:szCs w:val="28"/>
        </w:rPr>
        <w:t>г</w:t>
      </w:r>
      <w:r w:rsidR="0097289F" w:rsidRPr="00B221E4">
        <w:rPr>
          <w:sz w:val="28"/>
          <w:szCs w:val="28"/>
        </w:rPr>
        <w:t xml:space="preserve">де </w:t>
      </w:r>
      <w:r w:rsidR="0097289F" w:rsidRPr="00B221E4">
        <w:rPr>
          <w:sz w:val="28"/>
          <w:szCs w:val="28"/>
          <w:lang w:val="en-GB"/>
        </w:rPr>
        <w:t>Ϭ</w:t>
      </w:r>
      <w:r w:rsidR="0097289F" w:rsidRPr="00B221E4">
        <w:rPr>
          <w:sz w:val="28"/>
          <w:szCs w:val="28"/>
          <w:vertAlign w:val="subscript"/>
        </w:rPr>
        <w:t>сж</w:t>
      </w:r>
      <w:r w:rsidR="0097289F" w:rsidRPr="00B221E4">
        <w:rPr>
          <w:sz w:val="28"/>
          <w:szCs w:val="28"/>
        </w:rPr>
        <w:t xml:space="preserve"> – предел прочности на сжатие [МПа]</w:t>
      </w:r>
      <w:r w:rsidR="0097289F" w:rsidRPr="00B221E4">
        <w:rPr>
          <w:sz w:val="28"/>
          <w:szCs w:val="28"/>
          <w:lang w:val="kk-KZ"/>
        </w:rPr>
        <w:t>.</w:t>
      </w:r>
    </w:p>
    <w:p w:rsidR="00272A89" w:rsidRDefault="00272A89" w:rsidP="001D7117">
      <w:pPr>
        <w:tabs>
          <w:tab w:val="left" w:pos="9356"/>
          <w:tab w:val="left" w:pos="9498"/>
        </w:tabs>
        <w:ind w:firstLine="567"/>
        <w:jc w:val="both"/>
        <w:rPr>
          <w:sz w:val="28"/>
          <w:szCs w:val="28"/>
          <w:lang w:val="kk-KZ"/>
        </w:rPr>
      </w:pPr>
    </w:p>
    <w:p w:rsidR="00ED570C" w:rsidRDefault="00272A89" w:rsidP="001D7117">
      <w:pPr>
        <w:tabs>
          <w:tab w:val="left" w:pos="9356"/>
          <w:tab w:val="left" w:pos="9498"/>
        </w:tabs>
        <w:ind w:firstLine="567"/>
        <w:jc w:val="both"/>
        <w:rPr>
          <w:sz w:val="28"/>
          <w:szCs w:val="28"/>
          <w:lang w:val="kk-KZ"/>
        </w:rPr>
      </w:pPr>
      <w:r w:rsidRPr="00272A89">
        <w:rPr>
          <w:sz w:val="28"/>
          <w:szCs w:val="28"/>
          <w:lang w:val="kk-KZ"/>
        </w:rPr>
        <w:t>Используя формулу коэффициента прочности бетона по шкале М.М. Протодьяконова, получаем значение f=0,1*35=3,5. Согласно этой шкале, бетоны с коэффициентом прочности 3,5-4 с</w:t>
      </w:r>
      <w:r w:rsidR="00B44838">
        <w:rPr>
          <w:sz w:val="28"/>
          <w:szCs w:val="28"/>
          <w:lang w:val="kk-KZ"/>
        </w:rPr>
        <w:t>читаются про</w:t>
      </w:r>
      <w:r w:rsidR="00370E5E">
        <w:rPr>
          <w:sz w:val="28"/>
          <w:szCs w:val="28"/>
          <w:lang w:val="kk-KZ"/>
        </w:rPr>
        <w:t>чными. На рисунке 53</w:t>
      </w:r>
      <w:r w:rsidRPr="00272A89">
        <w:rPr>
          <w:sz w:val="28"/>
          <w:szCs w:val="28"/>
          <w:lang w:val="kk-KZ"/>
        </w:rPr>
        <w:t xml:space="preserve"> представлен бетонный блок, который был разрушен газогенераторным составом, содержащим NH</w:t>
      </w:r>
      <w:r w:rsidRPr="00272A89">
        <w:rPr>
          <w:sz w:val="28"/>
          <w:szCs w:val="28"/>
          <w:vertAlign w:val="subscript"/>
          <w:lang w:val="kk-KZ"/>
        </w:rPr>
        <w:t>4</w:t>
      </w:r>
      <w:r w:rsidRPr="00272A89">
        <w:rPr>
          <w:sz w:val="28"/>
          <w:szCs w:val="28"/>
          <w:lang w:val="kk-KZ"/>
        </w:rPr>
        <w:t>ClO</w:t>
      </w:r>
      <w:r w:rsidR="0041504B">
        <w:rPr>
          <w:sz w:val="28"/>
          <w:szCs w:val="28"/>
          <w:vertAlign w:val="subscript"/>
          <w:lang w:val="kk-KZ"/>
        </w:rPr>
        <w:t>4</w:t>
      </w:r>
      <w:r w:rsidR="0041504B">
        <w:rPr>
          <w:sz w:val="28"/>
          <w:szCs w:val="28"/>
          <w:lang w:val="kk-KZ"/>
        </w:rPr>
        <w:t>-8</w:t>
      </w:r>
      <w:r w:rsidR="00174F3B">
        <w:rPr>
          <w:sz w:val="28"/>
          <w:szCs w:val="28"/>
          <w:lang w:val="kk-KZ"/>
        </w:rPr>
        <w:t>5</w:t>
      </w:r>
      <w:r w:rsidR="0041504B">
        <w:rPr>
          <w:sz w:val="28"/>
          <w:szCs w:val="28"/>
          <w:lang w:val="kk-KZ"/>
        </w:rPr>
        <w:t>%, ПЭ-10%, Mg-</w:t>
      </w:r>
      <w:r w:rsidRPr="00272A89">
        <w:rPr>
          <w:sz w:val="28"/>
          <w:szCs w:val="28"/>
          <w:lang w:val="kk-KZ"/>
        </w:rPr>
        <w:t>5%.</w:t>
      </w:r>
    </w:p>
    <w:p w:rsidR="00272A89" w:rsidRPr="00B221E4" w:rsidRDefault="00272A89" w:rsidP="001D7117">
      <w:pPr>
        <w:tabs>
          <w:tab w:val="left" w:pos="9356"/>
          <w:tab w:val="left" w:pos="9498"/>
        </w:tabs>
        <w:ind w:firstLine="567"/>
        <w:jc w:val="both"/>
        <w:rPr>
          <w:sz w:val="28"/>
          <w:szCs w:val="28"/>
        </w:rPr>
      </w:pPr>
    </w:p>
    <w:p w:rsidR="0097289F" w:rsidRPr="00B221E4" w:rsidRDefault="0097289F" w:rsidP="001D7117">
      <w:pPr>
        <w:tabs>
          <w:tab w:val="left" w:pos="4590"/>
          <w:tab w:val="left" w:pos="9356"/>
          <w:tab w:val="left" w:pos="9498"/>
        </w:tabs>
        <w:ind w:firstLine="567"/>
        <w:jc w:val="center"/>
        <w:rPr>
          <w:sz w:val="28"/>
          <w:szCs w:val="28"/>
          <w:lang w:val="kk-KZ"/>
        </w:rPr>
      </w:pPr>
      <w:r w:rsidRPr="00B221E4">
        <w:rPr>
          <w:noProof/>
          <w:sz w:val="28"/>
          <w:szCs w:val="28"/>
          <w:lang w:eastAsia="ru-RU"/>
        </w:rPr>
        <w:drawing>
          <wp:inline distT="0" distB="0" distL="0" distR="0" wp14:anchorId="5AE0A99C" wp14:editId="77D7A98C">
            <wp:extent cx="2755258" cy="2607020"/>
            <wp:effectExtent l="0" t="0" r="7620" b="3175"/>
            <wp:docPr id="44" name="Рисунок 44" descr="C:\Users\Гулжанар\OneDrive\Рабочий стол\Симось\Статья скопус\Безопасность труда в промышленности\25.12.21 №3\Рис. 4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жанар\OneDrive\Рабочий стол\Симось\Статья скопус\Безопасность труда в промышленности\25.12.21 №3\Рис. 4 а.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065" cy="2613460"/>
                    </a:xfrm>
                    <a:prstGeom prst="rect">
                      <a:avLst/>
                    </a:prstGeom>
                    <a:noFill/>
                    <a:ln>
                      <a:noFill/>
                    </a:ln>
                  </pic:spPr>
                </pic:pic>
              </a:graphicData>
            </a:graphic>
          </wp:inline>
        </w:drawing>
      </w:r>
    </w:p>
    <w:p w:rsidR="0097289F" w:rsidRPr="00B221E4" w:rsidRDefault="0097289F" w:rsidP="001D7117">
      <w:pPr>
        <w:tabs>
          <w:tab w:val="left" w:pos="1965"/>
          <w:tab w:val="left" w:pos="6195"/>
          <w:tab w:val="left" w:pos="9356"/>
          <w:tab w:val="left" w:pos="9498"/>
        </w:tabs>
        <w:ind w:firstLine="567"/>
        <w:jc w:val="both"/>
        <w:rPr>
          <w:b/>
          <w:sz w:val="28"/>
          <w:szCs w:val="28"/>
          <w:lang w:val="kk-KZ"/>
        </w:rPr>
      </w:pPr>
      <w:r w:rsidRPr="00B221E4">
        <w:rPr>
          <w:sz w:val="28"/>
          <w:szCs w:val="28"/>
          <w:lang w:val="kk-KZ"/>
        </w:rPr>
        <w:tab/>
      </w:r>
      <w:r>
        <w:rPr>
          <w:b/>
          <w:sz w:val="28"/>
          <w:szCs w:val="28"/>
          <w:lang w:val="kk-KZ"/>
        </w:rPr>
        <w:tab/>
        <w:t xml:space="preserve">         </w:t>
      </w:r>
    </w:p>
    <w:p w:rsidR="0097289F" w:rsidRDefault="00370E5E" w:rsidP="001D7117">
      <w:pPr>
        <w:tabs>
          <w:tab w:val="left" w:pos="9356"/>
          <w:tab w:val="left" w:pos="9498"/>
        </w:tabs>
        <w:ind w:firstLine="567"/>
        <w:jc w:val="center"/>
        <w:rPr>
          <w:sz w:val="28"/>
          <w:szCs w:val="28"/>
          <w:lang w:val="kk-KZ"/>
        </w:rPr>
      </w:pPr>
      <w:r>
        <w:rPr>
          <w:sz w:val="28"/>
          <w:szCs w:val="28"/>
          <w:lang w:val="kk-KZ"/>
        </w:rPr>
        <w:t>Рисунок 52</w:t>
      </w:r>
      <w:r w:rsidR="0097289F">
        <w:rPr>
          <w:sz w:val="28"/>
          <w:szCs w:val="28"/>
          <w:lang w:val="kk-KZ"/>
        </w:rPr>
        <w:t xml:space="preserve"> </w:t>
      </w:r>
      <w:r w:rsidR="00ED570C" w:rsidRPr="00AA0C99">
        <w:rPr>
          <w:color w:val="000000" w:themeColor="text1"/>
        </w:rPr>
        <w:t>−</w:t>
      </w:r>
      <w:r w:rsidR="00ED570C">
        <w:rPr>
          <w:color w:val="000000" w:themeColor="text1"/>
        </w:rPr>
        <w:t xml:space="preserve"> </w:t>
      </w:r>
      <w:r w:rsidR="0097289F">
        <w:rPr>
          <w:sz w:val="28"/>
          <w:szCs w:val="28"/>
          <w:lang w:val="kk-KZ"/>
        </w:rPr>
        <w:t xml:space="preserve">Образец до </w:t>
      </w:r>
      <w:r w:rsidR="0097289F" w:rsidRPr="00B221E4">
        <w:rPr>
          <w:sz w:val="28"/>
          <w:szCs w:val="28"/>
          <w:lang w:val="kk-KZ"/>
        </w:rPr>
        <w:t>испытаний</w:t>
      </w:r>
    </w:p>
    <w:p w:rsidR="0097289F" w:rsidRPr="004B245C" w:rsidRDefault="0097289F" w:rsidP="00B330C6">
      <w:pPr>
        <w:tabs>
          <w:tab w:val="left" w:pos="9356"/>
          <w:tab w:val="left" w:pos="9498"/>
        </w:tabs>
        <w:rPr>
          <w:sz w:val="28"/>
          <w:szCs w:val="28"/>
          <w:lang w:val="kk-KZ"/>
        </w:rPr>
      </w:pPr>
    </w:p>
    <w:p w:rsidR="0097289F" w:rsidRDefault="0097289F" w:rsidP="001D7117">
      <w:pPr>
        <w:tabs>
          <w:tab w:val="left" w:pos="9356"/>
          <w:tab w:val="left" w:pos="9498"/>
        </w:tabs>
        <w:ind w:firstLine="567"/>
        <w:jc w:val="center"/>
        <w:rPr>
          <w:sz w:val="28"/>
          <w:szCs w:val="28"/>
          <w:lang w:val="kk-KZ"/>
        </w:rPr>
      </w:pPr>
      <w:r w:rsidRPr="00B221E4">
        <w:rPr>
          <w:noProof/>
          <w:sz w:val="28"/>
          <w:szCs w:val="28"/>
          <w:lang w:eastAsia="ru-RU"/>
        </w:rPr>
        <w:lastRenderedPageBreak/>
        <w:drawing>
          <wp:inline distT="0" distB="0" distL="0" distR="0" wp14:anchorId="279064EF" wp14:editId="697CEF13">
            <wp:extent cx="2806700" cy="2536190"/>
            <wp:effectExtent l="0" t="0" r="0" b="0"/>
            <wp:docPr id="45" name="Рисунок 45" descr="C:\Users\Гулжанар\OneDrive\Рабочий стол\Симось\Статья скопус\Безопасность труда в промышленности\25.12.21 №3\Рис. 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жанар\OneDrive\Рабочий стол\Симось\Статья скопус\Безопасность труда в промышленности\25.12.21 №3\Рис. 4 б.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2536190"/>
                    </a:xfrm>
                    <a:prstGeom prst="rect">
                      <a:avLst/>
                    </a:prstGeom>
                    <a:noFill/>
                    <a:ln>
                      <a:noFill/>
                    </a:ln>
                  </pic:spPr>
                </pic:pic>
              </a:graphicData>
            </a:graphic>
          </wp:inline>
        </w:drawing>
      </w:r>
    </w:p>
    <w:p w:rsidR="0097289F" w:rsidRDefault="0097289F" w:rsidP="001D7117">
      <w:pPr>
        <w:tabs>
          <w:tab w:val="left" w:pos="9356"/>
          <w:tab w:val="left" w:pos="9498"/>
        </w:tabs>
        <w:ind w:firstLine="567"/>
        <w:jc w:val="center"/>
        <w:rPr>
          <w:sz w:val="28"/>
          <w:szCs w:val="28"/>
          <w:lang w:val="kk-KZ"/>
        </w:rPr>
      </w:pPr>
    </w:p>
    <w:p w:rsidR="0097289F" w:rsidRDefault="0097289F" w:rsidP="001D7117">
      <w:pPr>
        <w:tabs>
          <w:tab w:val="left" w:pos="9356"/>
          <w:tab w:val="left" w:pos="9498"/>
        </w:tabs>
        <w:ind w:firstLine="567"/>
        <w:jc w:val="center"/>
        <w:rPr>
          <w:sz w:val="28"/>
          <w:szCs w:val="28"/>
          <w:lang w:val="kk-KZ"/>
        </w:rPr>
      </w:pPr>
      <w:r>
        <w:rPr>
          <w:sz w:val="28"/>
          <w:szCs w:val="28"/>
          <w:lang w:val="kk-KZ"/>
        </w:rPr>
        <w:t>Рисун</w:t>
      </w:r>
      <w:r w:rsidR="00370E5E">
        <w:rPr>
          <w:sz w:val="28"/>
          <w:szCs w:val="28"/>
          <w:lang w:val="kk-KZ"/>
        </w:rPr>
        <w:t>ок 53</w:t>
      </w:r>
      <w:r>
        <w:rPr>
          <w:sz w:val="28"/>
          <w:szCs w:val="28"/>
          <w:lang w:val="kk-KZ"/>
        </w:rPr>
        <w:t xml:space="preserve"> </w:t>
      </w:r>
      <w:r w:rsidR="00ED570C" w:rsidRPr="00AA0C99">
        <w:rPr>
          <w:color w:val="000000" w:themeColor="text1"/>
        </w:rPr>
        <w:t>−</w:t>
      </w:r>
      <w:r>
        <w:t xml:space="preserve"> </w:t>
      </w:r>
      <w:r>
        <w:rPr>
          <w:sz w:val="28"/>
          <w:szCs w:val="28"/>
          <w:lang w:val="kk-KZ"/>
        </w:rPr>
        <w:t>Образец после</w:t>
      </w:r>
      <w:r w:rsidRPr="00B221E4">
        <w:rPr>
          <w:sz w:val="28"/>
          <w:szCs w:val="28"/>
          <w:lang w:val="kk-KZ"/>
        </w:rPr>
        <w:t xml:space="preserve"> испытаний</w:t>
      </w:r>
      <w:r w:rsidR="00ED570C">
        <w:rPr>
          <w:sz w:val="28"/>
          <w:szCs w:val="28"/>
          <w:lang w:val="kk-KZ"/>
        </w:rPr>
        <w:t>, разрушенный составом ПХ</w:t>
      </w:r>
      <w:r w:rsidR="00ED570C" w:rsidRPr="00B221E4">
        <w:rPr>
          <w:sz w:val="28"/>
          <w:szCs w:val="28"/>
        </w:rPr>
        <w:t>А-ПЭ</w:t>
      </w:r>
      <w:r w:rsidR="00ED570C">
        <w:rPr>
          <w:sz w:val="28"/>
          <w:szCs w:val="28"/>
        </w:rPr>
        <w:t>-</w:t>
      </w:r>
      <w:r w:rsidR="00ED570C">
        <w:rPr>
          <w:sz w:val="28"/>
          <w:szCs w:val="28"/>
          <w:lang w:val="en-US"/>
        </w:rPr>
        <w:t>Mg</w:t>
      </w:r>
      <w:r w:rsidR="00ED570C">
        <w:rPr>
          <w:sz w:val="28"/>
          <w:szCs w:val="28"/>
          <w:lang w:val="kk-KZ"/>
        </w:rPr>
        <w:t xml:space="preserve"> </w:t>
      </w:r>
    </w:p>
    <w:p w:rsidR="0097289F" w:rsidRPr="00B221E4" w:rsidRDefault="0097289F" w:rsidP="001D7117">
      <w:pPr>
        <w:tabs>
          <w:tab w:val="left" w:pos="9356"/>
          <w:tab w:val="left" w:pos="9498"/>
        </w:tabs>
        <w:ind w:firstLine="567"/>
        <w:jc w:val="center"/>
        <w:rPr>
          <w:sz w:val="28"/>
          <w:szCs w:val="28"/>
          <w:lang w:val="kk-KZ"/>
        </w:rPr>
      </w:pPr>
    </w:p>
    <w:p w:rsidR="0057110D" w:rsidRDefault="0057110D" w:rsidP="001D7117">
      <w:pPr>
        <w:tabs>
          <w:tab w:val="left" w:pos="9356"/>
          <w:tab w:val="left" w:pos="9498"/>
        </w:tabs>
        <w:ind w:firstLine="567"/>
        <w:jc w:val="both"/>
        <w:rPr>
          <w:sz w:val="28"/>
          <w:szCs w:val="28"/>
        </w:rPr>
      </w:pPr>
      <w:r>
        <w:rPr>
          <w:sz w:val="28"/>
          <w:szCs w:val="28"/>
          <w:lang w:val="kk-KZ"/>
        </w:rPr>
        <w:t>Б</w:t>
      </w:r>
      <w:r w:rsidRPr="0057110D">
        <w:rPr>
          <w:sz w:val="28"/>
          <w:szCs w:val="28"/>
        </w:rPr>
        <w:t>ыла проведена серия полигонных испытаний</w:t>
      </w:r>
      <w:r>
        <w:rPr>
          <w:sz w:val="28"/>
          <w:szCs w:val="28"/>
        </w:rPr>
        <w:t xml:space="preserve"> до образования трещин</w:t>
      </w:r>
      <w:r w:rsidRPr="0057110D">
        <w:rPr>
          <w:sz w:val="28"/>
          <w:szCs w:val="28"/>
        </w:rPr>
        <w:t>, в ходе которых был инициирован пиросостав (</w:t>
      </w:r>
      <w:r w:rsidR="0041504B" w:rsidRPr="008C7DFA">
        <w:rPr>
          <w:color w:val="000000" w:themeColor="text1"/>
          <w:position w:val="2"/>
          <w:sz w:val="28"/>
          <w:szCs w:val="28"/>
        </w:rPr>
        <w:t>NH</w:t>
      </w:r>
      <w:r w:rsidR="0041504B" w:rsidRPr="00E34D9B">
        <w:rPr>
          <w:color w:val="000000" w:themeColor="text1"/>
          <w:sz w:val="28"/>
          <w:szCs w:val="28"/>
          <w:vertAlign w:val="subscript"/>
        </w:rPr>
        <w:t>4</w:t>
      </w:r>
      <w:r w:rsidR="0041504B" w:rsidRPr="008C7DFA">
        <w:rPr>
          <w:color w:val="000000" w:themeColor="text1"/>
          <w:position w:val="2"/>
          <w:sz w:val="28"/>
          <w:szCs w:val="28"/>
        </w:rPr>
        <w:t>ClO</w:t>
      </w:r>
      <w:r w:rsidR="0041504B" w:rsidRPr="00E34D9B">
        <w:rPr>
          <w:color w:val="000000" w:themeColor="text1"/>
          <w:sz w:val="28"/>
          <w:szCs w:val="28"/>
          <w:vertAlign w:val="subscript"/>
        </w:rPr>
        <w:t>4</w:t>
      </w:r>
      <w:r w:rsidRPr="0057110D">
        <w:rPr>
          <w:sz w:val="28"/>
          <w:szCs w:val="28"/>
        </w:rPr>
        <w:t xml:space="preserve">-ПЭ-Mg), что привело к разрушению бетонного блока. Это свидетельствует о том, что ПХА успешно разложился в </w:t>
      </w:r>
      <w:r>
        <w:rPr>
          <w:sz w:val="28"/>
          <w:szCs w:val="28"/>
        </w:rPr>
        <w:t xml:space="preserve">замкнутом </w:t>
      </w:r>
      <w:r w:rsidRPr="0057110D">
        <w:rPr>
          <w:sz w:val="28"/>
          <w:szCs w:val="28"/>
        </w:rPr>
        <w:t>пространстве. При этом разрушение блока произошло без разлета мелких осколков, что говорит о бе</w:t>
      </w:r>
      <w:r>
        <w:rPr>
          <w:sz w:val="28"/>
          <w:szCs w:val="28"/>
        </w:rPr>
        <w:t>зопасности данного состава (</w:t>
      </w:r>
      <w:r w:rsidR="00370E5E">
        <w:rPr>
          <w:sz w:val="28"/>
          <w:szCs w:val="28"/>
        </w:rPr>
        <w:t>рисунок 53</w:t>
      </w:r>
      <w:r w:rsidRPr="0057110D">
        <w:rPr>
          <w:sz w:val="28"/>
          <w:szCs w:val="28"/>
        </w:rPr>
        <w:t>).</w:t>
      </w:r>
    </w:p>
    <w:p w:rsidR="0057110D" w:rsidRDefault="0057110D" w:rsidP="001D7117">
      <w:pPr>
        <w:tabs>
          <w:tab w:val="left" w:pos="9356"/>
          <w:tab w:val="left" w:pos="9498"/>
        </w:tabs>
        <w:ind w:firstLine="567"/>
        <w:jc w:val="both"/>
        <w:rPr>
          <w:sz w:val="28"/>
          <w:szCs w:val="28"/>
        </w:rPr>
      </w:pPr>
      <w:r w:rsidRPr="0057110D">
        <w:rPr>
          <w:sz w:val="28"/>
          <w:szCs w:val="28"/>
        </w:rPr>
        <w:t>Было проведено несколько экспериментов с разными количествами горючих компонентов, но желаемый результат был достигнут при соблюдении стехиометрического соотношения в нашем составе. Так как способность разрушать бетон при высоких температурах является основным показателем эффективности теплового метода разрушения, для сравнительной оценки различных пиротехнических композиций рекомендуется использовать составы, соответствующие их стехиометрическому соотношению.</w:t>
      </w:r>
    </w:p>
    <w:p w:rsidR="00E34D9B" w:rsidRPr="00E34D9B" w:rsidRDefault="00370E5E" w:rsidP="001D7117">
      <w:pPr>
        <w:tabs>
          <w:tab w:val="left" w:pos="9356"/>
          <w:tab w:val="left" w:pos="9498"/>
        </w:tabs>
        <w:ind w:firstLine="567"/>
        <w:jc w:val="both"/>
        <w:rPr>
          <w:sz w:val="28"/>
          <w:szCs w:val="28"/>
          <w:lang w:val="kk-KZ"/>
        </w:rPr>
      </w:pPr>
      <w:r>
        <w:rPr>
          <w:sz w:val="28"/>
          <w:szCs w:val="28"/>
          <w:lang w:val="kk-KZ"/>
        </w:rPr>
        <w:t>На рисунке 54</w:t>
      </w:r>
      <w:r w:rsidR="00E34D9B">
        <w:rPr>
          <w:sz w:val="28"/>
          <w:szCs w:val="28"/>
          <w:lang w:val="kk-KZ"/>
        </w:rPr>
        <w:t xml:space="preserve"> показан бетонный блок после работы состава </w:t>
      </w:r>
      <w:r w:rsidR="00E34D9B" w:rsidRPr="008C7DFA">
        <w:rPr>
          <w:color w:val="000000" w:themeColor="text1"/>
          <w:position w:val="2"/>
          <w:sz w:val="28"/>
          <w:szCs w:val="28"/>
        </w:rPr>
        <w:t>NH</w:t>
      </w:r>
      <w:r w:rsidR="00E34D9B" w:rsidRPr="00E34D9B">
        <w:rPr>
          <w:color w:val="000000" w:themeColor="text1"/>
          <w:sz w:val="28"/>
          <w:szCs w:val="28"/>
          <w:vertAlign w:val="subscript"/>
        </w:rPr>
        <w:t>4</w:t>
      </w:r>
      <w:r w:rsidR="00E34D9B" w:rsidRPr="008C7DFA">
        <w:rPr>
          <w:color w:val="000000" w:themeColor="text1"/>
          <w:position w:val="2"/>
          <w:sz w:val="28"/>
          <w:szCs w:val="28"/>
        </w:rPr>
        <w:t>ClO</w:t>
      </w:r>
      <w:r w:rsidR="00E34D9B" w:rsidRPr="00E34D9B">
        <w:rPr>
          <w:color w:val="000000" w:themeColor="text1"/>
          <w:sz w:val="28"/>
          <w:szCs w:val="28"/>
          <w:vertAlign w:val="subscript"/>
        </w:rPr>
        <w:t>4</w:t>
      </w:r>
      <w:r w:rsidR="00E34D9B">
        <w:rPr>
          <w:color w:val="000000" w:themeColor="text1"/>
          <w:sz w:val="28"/>
          <w:szCs w:val="28"/>
        </w:rPr>
        <w:t xml:space="preserve">-ПЭТФ. </w:t>
      </w:r>
    </w:p>
    <w:p w:rsidR="00E34D9B" w:rsidRDefault="00E34D9B" w:rsidP="001D7117">
      <w:pPr>
        <w:tabs>
          <w:tab w:val="left" w:pos="9356"/>
          <w:tab w:val="left" w:pos="9498"/>
        </w:tabs>
        <w:ind w:firstLine="567"/>
        <w:jc w:val="both"/>
        <w:rPr>
          <w:sz w:val="28"/>
          <w:szCs w:val="28"/>
          <w:lang w:val="kk-KZ"/>
        </w:rPr>
      </w:pPr>
    </w:p>
    <w:p w:rsidR="00E34D9B" w:rsidRDefault="00E34D9B" w:rsidP="00E34D9B">
      <w:pPr>
        <w:tabs>
          <w:tab w:val="left" w:pos="9356"/>
          <w:tab w:val="left" w:pos="9498"/>
        </w:tabs>
        <w:ind w:firstLine="567"/>
        <w:jc w:val="center"/>
        <w:rPr>
          <w:sz w:val="28"/>
          <w:szCs w:val="28"/>
          <w:lang w:val="kk-KZ"/>
        </w:rPr>
      </w:pPr>
      <w:r w:rsidRPr="00E34D9B">
        <w:rPr>
          <w:noProof/>
          <w:sz w:val="28"/>
          <w:szCs w:val="28"/>
          <w:lang w:eastAsia="ru-RU"/>
        </w:rPr>
        <w:drawing>
          <wp:inline distT="0" distB="0" distL="0" distR="0">
            <wp:extent cx="2390775" cy="2209663"/>
            <wp:effectExtent l="0" t="0" r="0" b="635"/>
            <wp:docPr id="6" name="Рисунок 6" descr="C:\Users\Admin\Desktop\фотки не трогать\Диссер 2\IMG-202102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ки не трогать\Диссер 2\IMG-20210218-WA003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8521" cy="2226065"/>
                    </a:xfrm>
                    <a:prstGeom prst="rect">
                      <a:avLst/>
                    </a:prstGeom>
                    <a:noFill/>
                    <a:ln>
                      <a:noFill/>
                    </a:ln>
                  </pic:spPr>
                </pic:pic>
              </a:graphicData>
            </a:graphic>
          </wp:inline>
        </w:drawing>
      </w:r>
    </w:p>
    <w:p w:rsidR="00E34D9B" w:rsidRDefault="00E34D9B" w:rsidP="001D7117">
      <w:pPr>
        <w:tabs>
          <w:tab w:val="left" w:pos="9356"/>
          <w:tab w:val="left" w:pos="9498"/>
        </w:tabs>
        <w:ind w:firstLine="567"/>
        <w:jc w:val="both"/>
        <w:rPr>
          <w:sz w:val="28"/>
          <w:szCs w:val="28"/>
          <w:lang w:val="kk-KZ"/>
        </w:rPr>
      </w:pPr>
    </w:p>
    <w:p w:rsidR="00E34D9B" w:rsidRDefault="00370E5E" w:rsidP="00E34D9B">
      <w:pPr>
        <w:tabs>
          <w:tab w:val="left" w:pos="9356"/>
          <w:tab w:val="left" w:pos="9498"/>
        </w:tabs>
        <w:ind w:firstLine="567"/>
        <w:jc w:val="center"/>
        <w:rPr>
          <w:sz w:val="28"/>
          <w:szCs w:val="28"/>
          <w:lang w:val="kk-KZ"/>
        </w:rPr>
      </w:pPr>
      <w:r>
        <w:rPr>
          <w:sz w:val="28"/>
          <w:szCs w:val="28"/>
          <w:lang w:val="kk-KZ"/>
        </w:rPr>
        <w:t>Рисунок 54</w:t>
      </w:r>
      <w:r w:rsidR="00E34D9B">
        <w:rPr>
          <w:sz w:val="28"/>
          <w:szCs w:val="28"/>
          <w:lang w:val="kk-KZ"/>
        </w:rPr>
        <w:t xml:space="preserve"> </w:t>
      </w:r>
      <w:r w:rsidR="00E34D9B" w:rsidRPr="00AA0C99">
        <w:rPr>
          <w:color w:val="000000" w:themeColor="text1"/>
        </w:rPr>
        <w:t>−</w:t>
      </w:r>
      <w:r w:rsidR="00E34D9B">
        <w:t xml:space="preserve"> </w:t>
      </w:r>
      <w:r w:rsidR="00E34D9B">
        <w:rPr>
          <w:sz w:val="28"/>
          <w:szCs w:val="28"/>
          <w:lang w:val="kk-KZ"/>
        </w:rPr>
        <w:t>Образец после</w:t>
      </w:r>
      <w:r w:rsidR="00E34D9B" w:rsidRPr="00B221E4">
        <w:rPr>
          <w:sz w:val="28"/>
          <w:szCs w:val="28"/>
          <w:lang w:val="kk-KZ"/>
        </w:rPr>
        <w:t xml:space="preserve"> испытаний</w:t>
      </w:r>
      <w:r w:rsidR="00E34D9B">
        <w:rPr>
          <w:sz w:val="28"/>
          <w:szCs w:val="28"/>
          <w:lang w:val="kk-KZ"/>
        </w:rPr>
        <w:t xml:space="preserve"> с составом </w:t>
      </w:r>
      <w:r w:rsidR="0041504B" w:rsidRPr="008C7DFA">
        <w:rPr>
          <w:color w:val="000000" w:themeColor="text1"/>
          <w:position w:val="2"/>
          <w:sz w:val="28"/>
          <w:szCs w:val="28"/>
        </w:rPr>
        <w:t>NH</w:t>
      </w:r>
      <w:r w:rsidR="0041504B" w:rsidRPr="00E34D9B">
        <w:rPr>
          <w:color w:val="000000" w:themeColor="text1"/>
          <w:sz w:val="28"/>
          <w:szCs w:val="28"/>
          <w:vertAlign w:val="subscript"/>
        </w:rPr>
        <w:t>4</w:t>
      </w:r>
      <w:r w:rsidR="0041504B" w:rsidRPr="008C7DFA">
        <w:rPr>
          <w:color w:val="000000" w:themeColor="text1"/>
          <w:position w:val="2"/>
          <w:sz w:val="28"/>
          <w:szCs w:val="28"/>
        </w:rPr>
        <w:t>ClO</w:t>
      </w:r>
      <w:r w:rsidR="0041504B" w:rsidRPr="00E34D9B">
        <w:rPr>
          <w:color w:val="000000" w:themeColor="text1"/>
          <w:sz w:val="28"/>
          <w:szCs w:val="28"/>
          <w:vertAlign w:val="subscript"/>
        </w:rPr>
        <w:t>4</w:t>
      </w:r>
      <w:r w:rsidR="00E34D9B" w:rsidRPr="00B221E4">
        <w:rPr>
          <w:sz w:val="28"/>
          <w:szCs w:val="28"/>
        </w:rPr>
        <w:t>-ПЭ</w:t>
      </w:r>
      <w:r w:rsidR="00E34D9B">
        <w:rPr>
          <w:sz w:val="28"/>
          <w:szCs w:val="28"/>
        </w:rPr>
        <w:t>ТФ</w:t>
      </w:r>
      <w:r w:rsidR="00E34D9B">
        <w:rPr>
          <w:sz w:val="28"/>
          <w:szCs w:val="28"/>
          <w:lang w:val="kk-KZ"/>
        </w:rPr>
        <w:t xml:space="preserve"> </w:t>
      </w:r>
    </w:p>
    <w:p w:rsidR="00E54025" w:rsidRDefault="00E54025" w:rsidP="00E54025">
      <w:pPr>
        <w:tabs>
          <w:tab w:val="left" w:pos="9356"/>
          <w:tab w:val="left" w:pos="9498"/>
        </w:tabs>
        <w:rPr>
          <w:sz w:val="28"/>
          <w:szCs w:val="28"/>
          <w:lang w:val="kk-KZ"/>
        </w:rPr>
      </w:pPr>
    </w:p>
    <w:p w:rsidR="00E34D9B" w:rsidRDefault="00370E5E" w:rsidP="00E54025">
      <w:pPr>
        <w:tabs>
          <w:tab w:val="left" w:pos="9356"/>
          <w:tab w:val="left" w:pos="9498"/>
        </w:tabs>
        <w:ind w:firstLine="567"/>
        <w:jc w:val="both"/>
        <w:rPr>
          <w:sz w:val="28"/>
          <w:szCs w:val="28"/>
        </w:rPr>
      </w:pPr>
      <w:r>
        <w:rPr>
          <w:sz w:val="28"/>
          <w:szCs w:val="28"/>
          <w:lang w:val="kk-KZ"/>
        </w:rPr>
        <w:t>Как видно из рисунка 54</w:t>
      </w:r>
      <w:r w:rsidR="00E54025">
        <w:rPr>
          <w:sz w:val="28"/>
          <w:szCs w:val="28"/>
          <w:lang w:val="kk-KZ"/>
        </w:rPr>
        <w:t xml:space="preserve"> бетонный блок не разрушен, так как у состава </w:t>
      </w:r>
      <w:r w:rsidR="00E54025" w:rsidRPr="008C7DFA">
        <w:rPr>
          <w:color w:val="000000" w:themeColor="text1"/>
          <w:position w:val="2"/>
          <w:sz w:val="28"/>
          <w:szCs w:val="28"/>
        </w:rPr>
        <w:t>NH</w:t>
      </w:r>
      <w:r w:rsidR="00E54025" w:rsidRPr="00E34D9B">
        <w:rPr>
          <w:color w:val="000000" w:themeColor="text1"/>
          <w:sz w:val="28"/>
          <w:szCs w:val="28"/>
          <w:vertAlign w:val="subscript"/>
        </w:rPr>
        <w:t>4</w:t>
      </w:r>
      <w:r w:rsidR="00E54025" w:rsidRPr="008C7DFA">
        <w:rPr>
          <w:color w:val="000000" w:themeColor="text1"/>
          <w:position w:val="2"/>
          <w:sz w:val="28"/>
          <w:szCs w:val="28"/>
        </w:rPr>
        <w:t>ClO</w:t>
      </w:r>
      <w:r w:rsidR="00E54025" w:rsidRPr="00E34D9B">
        <w:rPr>
          <w:color w:val="000000" w:themeColor="text1"/>
          <w:sz w:val="28"/>
          <w:szCs w:val="28"/>
          <w:vertAlign w:val="subscript"/>
        </w:rPr>
        <w:t>4</w:t>
      </w:r>
      <w:r w:rsidR="0041504B">
        <w:rPr>
          <w:sz w:val="28"/>
          <w:szCs w:val="28"/>
          <w:lang w:val="kk-KZ"/>
        </w:rPr>
        <w:t>-85%, ПЭТФ-</w:t>
      </w:r>
      <w:r w:rsidR="00B44838">
        <w:rPr>
          <w:sz w:val="28"/>
          <w:szCs w:val="28"/>
          <w:lang w:val="kk-KZ"/>
        </w:rPr>
        <w:t>15</w:t>
      </w:r>
      <w:r w:rsidR="00E54025" w:rsidRPr="00B221E4">
        <w:rPr>
          <w:sz w:val="28"/>
          <w:szCs w:val="28"/>
          <w:lang w:val="kk-KZ"/>
        </w:rPr>
        <w:t>%</w:t>
      </w:r>
      <w:r w:rsidR="00E54025">
        <w:rPr>
          <w:sz w:val="28"/>
          <w:szCs w:val="28"/>
          <w:lang w:val="kk-KZ"/>
        </w:rPr>
        <w:t xml:space="preserve"> не достаточно работоспособности чтобы разрушить монолитный блок. При горении данного состава наблюдаются более низкие энергетические характиричтики</w:t>
      </w:r>
      <w:r>
        <w:rPr>
          <w:sz w:val="28"/>
          <w:szCs w:val="28"/>
          <w:lang w:val="kk-KZ"/>
        </w:rPr>
        <w:t>,</w:t>
      </w:r>
      <w:r w:rsidR="00E54025">
        <w:rPr>
          <w:sz w:val="28"/>
          <w:szCs w:val="28"/>
          <w:lang w:val="kk-KZ"/>
        </w:rPr>
        <w:t xml:space="preserve"> чем при горении состава </w:t>
      </w:r>
      <w:r w:rsidR="00E54025" w:rsidRPr="008C7DFA">
        <w:rPr>
          <w:color w:val="000000" w:themeColor="text1"/>
          <w:position w:val="2"/>
          <w:sz w:val="28"/>
          <w:szCs w:val="28"/>
        </w:rPr>
        <w:t>NH</w:t>
      </w:r>
      <w:r w:rsidR="00E54025" w:rsidRPr="00E34D9B">
        <w:rPr>
          <w:color w:val="000000" w:themeColor="text1"/>
          <w:sz w:val="28"/>
          <w:szCs w:val="28"/>
          <w:vertAlign w:val="subscript"/>
        </w:rPr>
        <w:t>4</w:t>
      </w:r>
      <w:r w:rsidR="00E54025" w:rsidRPr="008C7DFA">
        <w:rPr>
          <w:color w:val="000000" w:themeColor="text1"/>
          <w:position w:val="2"/>
          <w:sz w:val="28"/>
          <w:szCs w:val="28"/>
        </w:rPr>
        <w:t>ClO</w:t>
      </w:r>
      <w:r w:rsidR="00E54025" w:rsidRPr="00E34D9B">
        <w:rPr>
          <w:color w:val="000000" w:themeColor="text1"/>
          <w:sz w:val="28"/>
          <w:szCs w:val="28"/>
          <w:vertAlign w:val="subscript"/>
        </w:rPr>
        <w:t>4</w:t>
      </w:r>
      <w:r w:rsidR="0041504B">
        <w:rPr>
          <w:sz w:val="28"/>
          <w:szCs w:val="28"/>
          <w:lang w:val="kk-KZ"/>
        </w:rPr>
        <w:t>-85%, ПЭ-</w:t>
      </w:r>
      <w:r w:rsidR="00E54025">
        <w:rPr>
          <w:sz w:val="28"/>
          <w:szCs w:val="28"/>
          <w:lang w:val="kk-KZ"/>
        </w:rPr>
        <w:t>10</w:t>
      </w:r>
      <w:r w:rsidR="00E54025" w:rsidRPr="00B221E4">
        <w:rPr>
          <w:sz w:val="28"/>
          <w:szCs w:val="28"/>
          <w:lang w:val="kk-KZ"/>
        </w:rPr>
        <w:t>%</w:t>
      </w:r>
      <w:r w:rsidR="00E54025" w:rsidRPr="00B221E4">
        <w:rPr>
          <w:sz w:val="28"/>
          <w:szCs w:val="28"/>
        </w:rPr>
        <w:t>,</w:t>
      </w:r>
      <w:r w:rsidR="00E54025">
        <w:rPr>
          <w:sz w:val="28"/>
          <w:szCs w:val="28"/>
          <w:lang w:val="kk-KZ"/>
        </w:rPr>
        <w:t xml:space="preserve"> </w:t>
      </w:r>
      <w:r w:rsidR="00E54025">
        <w:rPr>
          <w:sz w:val="28"/>
          <w:szCs w:val="28"/>
          <w:lang w:val="en-US"/>
        </w:rPr>
        <w:t>Mg</w:t>
      </w:r>
      <w:r w:rsidR="00E54025" w:rsidRPr="00793C5A">
        <w:rPr>
          <w:sz w:val="28"/>
          <w:szCs w:val="28"/>
        </w:rPr>
        <w:t>-</w:t>
      </w:r>
      <w:r w:rsidR="00E54025" w:rsidRPr="00FD31DF">
        <w:rPr>
          <w:sz w:val="28"/>
          <w:szCs w:val="28"/>
        </w:rPr>
        <w:t>5</w:t>
      </w:r>
      <w:r w:rsidR="00E54025" w:rsidRPr="00793C5A">
        <w:rPr>
          <w:sz w:val="28"/>
          <w:szCs w:val="28"/>
        </w:rPr>
        <w:t>%</w:t>
      </w:r>
      <w:r w:rsidR="00E54025">
        <w:rPr>
          <w:sz w:val="28"/>
          <w:szCs w:val="28"/>
        </w:rPr>
        <w:t>. Мы провели ряд экспериментов с разными рецептами составов, результат</w:t>
      </w:r>
      <w:r w:rsidR="007858CE">
        <w:rPr>
          <w:sz w:val="28"/>
          <w:szCs w:val="28"/>
        </w:rPr>
        <w:t>ы испытании привели в таблице 23</w:t>
      </w:r>
      <w:r w:rsidR="00E54025">
        <w:rPr>
          <w:sz w:val="28"/>
          <w:szCs w:val="28"/>
        </w:rPr>
        <w:t>.</w:t>
      </w:r>
    </w:p>
    <w:p w:rsidR="00E54025" w:rsidRDefault="00E54025" w:rsidP="00E54025">
      <w:pPr>
        <w:tabs>
          <w:tab w:val="left" w:pos="9356"/>
          <w:tab w:val="left" w:pos="9498"/>
        </w:tabs>
        <w:ind w:firstLine="567"/>
        <w:jc w:val="both"/>
        <w:rPr>
          <w:sz w:val="28"/>
          <w:szCs w:val="28"/>
        </w:rPr>
      </w:pPr>
    </w:p>
    <w:p w:rsidR="00097BB3" w:rsidRDefault="007858CE" w:rsidP="00B44838">
      <w:pPr>
        <w:tabs>
          <w:tab w:val="left" w:pos="9356"/>
          <w:tab w:val="left" w:pos="9498"/>
        </w:tabs>
        <w:jc w:val="both"/>
        <w:rPr>
          <w:sz w:val="28"/>
          <w:szCs w:val="28"/>
        </w:rPr>
      </w:pPr>
      <w:r>
        <w:rPr>
          <w:sz w:val="28"/>
          <w:szCs w:val="28"/>
        </w:rPr>
        <w:t>Таблица 23</w:t>
      </w:r>
      <w:r w:rsidR="00B44838">
        <w:rPr>
          <w:sz w:val="28"/>
          <w:szCs w:val="28"/>
        </w:rPr>
        <w:t xml:space="preserve"> </w:t>
      </w:r>
      <w:r w:rsidR="00B44838" w:rsidRPr="00AA0C99">
        <w:rPr>
          <w:color w:val="000000" w:themeColor="text1"/>
        </w:rPr>
        <w:t>−</w:t>
      </w:r>
      <w:r w:rsidR="00B44838">
        <w:rPr>
          <w:color w:val="000000" w:themeColor="text1"/>
        </w:rPr>
        <w:t xml:space="preserve"> </w:t>
      </w:r>
      <w:r w:rsidR="00097BB3" w:rsidRPr="00097BB3">
        <w:rPr>
          <w:sz w:val="28"/>
          <w:szCs w:val="28"/>
        </w:rPr>
        <w:t>Результаты испытаний по разрушению бетонных блоков</w:t>
      </w:r>
    </w:p>
    <w:p w:rsidR="000D0E5B" w:rsidRDefault="000D0E5B" w:rsidP="00B44838">
      <w:pPr>
        <w:tabs>
          <w:tab w:val="left" w:pos="9356"/>
          <w:tab w:val="left" w:pos="9498"/>
        </w:tabs>
        <w:jc w:val="both"/>
        <w:rPr>
          <w:sz w:val="28"/>
          <w:szCs w:val="28"/>
        </w:rPr>
      </w:pPr>
    </w:p>
    <w:tbl>
      <w:tblPr>
        <w:tblStyle w:val="af4"/>
        <w:tblW w:w="0" w:type="auto"/>
        <w:tblInd w:w="-5" w:type="dxa"/>
        <w:tblLook w:val="04A0" w:firstRow="1" w:lastRow="0" w:firstColumn="1" w:lastColumn="0" w:noHBand="0" w:noVBand="1"/>
      </w:tblPr>
      <w:tblGrid>
        <w:gridCol w:w="3338"/>
        <w:gridCol w:w="988"/>
        <w:gridCol w:w="1271"/>
        <w:gridCol w:w="3896"/>
      </w:tblGrid>
      <w:tr w:rsidR="00E54025" w:rsidTr="00304243">
        <w:tc>
          <w:tcPr>
            <w:tcW w:w="3338" w:type="dxa"/>
            <w:vAlign w:val="center"/>
          </w:tcPr>
          <w:p w:rsidR="00E54025" w:rsidRDefault="00E54025" w:rsidP="00BD0E8B">
            <w:pPr>
              <w:tabs>
                <w:tab w:val="left" w:pos="9356"/>
                <w:tab w:val="left" w:pos="9498"/>
              </w:tabs>
              <w:jc w:val="center"/>
              <w:rPr>
                <w:sz w:val="28"/>
                <w:szCs w:val="28"/>
                <w:lang w:val="kk-KZ"/>
              </w:rPr>
            </w:pPr>
            <w:r>
              <w:rPr>
                <w:sz w:val="28"/>
                <w:szCs w:val="28"/>
                <w:lang w:val="kk-KZ"/>
              </w:rPr>
              <w:t>Состав</w:t>
            </w:r>
          </w:p>
        </w:tc>
        <w:tc>
          <w:tcPr>
            <w:tcW w:w="988" w:type="dxa"/>
            <w:vAlign w:val="center"/>
          </w:tcPr>
          <w:p w:rsidR="00E54025" w:rsidRDefault="00E54025" w:rsidP="00BD0E8B">
            <w:pPr>
              <w:tabs>
                <w:tab w:val="left" w:pos="9356"/>
                <w:tab w:val="left" w:pos="9498"/>
              </w:tabs>
              <w:jc w:val="center"/>
              <w:rPr>
                <w:sz w:val="28"/>
                <w:szCs w:val="28"/>
                <w:lang w:val="kk-KZ"/>
              </w:rPr>
            </w:pPr>
            <w:r>
              <w:rPr>
                <w:sz w:val="28"/>
                <w:szCs w:val="28"/>
                <w:lang w:val="kk-KZ"/>
              </w:rPr>
              <w:t xml:space="preserve">Т, </w:t>
            </w:r>
            <w:r w:rsidR="001B27A6" w:rsidRPr="001B27A6">
              <w:rPr>
                <w:sz w:val="28"/>
                <w:szCs w:val="28"/>
                <w:lang w:val="kk-KZ"/>
              </w:rPr>
              <w:t>°С</w:t>
            </w:r>
          </w:p>
        </w:tc>
        <w:tc>
          <w:tcPr>
            <w:tcW w:w="1271" w:type="dxa"/>
            <w:vAlign w:val="center"/>
          </w:tcPr>
          <w:p w:rsidR="00E54025" w:rsidRPr="00E54025" w:rsidRDefault="00E54025" w:rsidP="00BD0E8B">
            <w:pPr>
              <w:tabs>
                <w:tab w:val="left" w:pos="9356"/>
                <w:tab w:val="left" w:pos="9498"/>
              </w:tabs>
              <w:jc w:val="center"/>
              <w:rPr>
                <w:sz w:val="28"/>
                <w:szCs w:val="28"/>
              </w:rPr>
            </w:pPr>
            <w:r>
              <w:rPr>
                <w:sz w:val="28"/>
                <w:szCs w:val="28"/>
                <w:lang w:val="en-US"/>
              </w:rPr>
              <w:t>RT</w:t>
            </w:r>
            <w:r>
              <w:rPr>
                <w:sz w:val="28"/>
                <w:szCs w:val="28"/>
              </w:rPr>
              <w:t xml:space="preserve">, </w:t>
            </w:r>
            <w:r w:rsidRPr="00CF11E5">
              <w:rPr>
                <w:spacing w:val="-6"/>
                <w:sz w:val="28"/>
                <w:szCs w:val="28"/>
              </w:rPr>
              <w:t>кДж/кг</w:t>
            </w:r>
          </w:p>
        </w:tc>
        <w:tc>
          <w:tcPr>
            <w:tcW w:w="3896" w:type="dxa"/>
            <w:vAlign w:val="center"/>
          </w:tcPr>
          <w:p w:rsidR="00E54025" w:rsidRPr="00E54025" w:rsidRDefault="00E54025" w:rsidP="00BD0E8B">
            <w:pPr>
              <w:tabs>
                <w:tab w:val="left" w:pos="9356"/>
                <w:tab w:val="left" w:pos="9498"/>
              </w:tabs>
              <w:jc w:val="center"/>
              <w:rPr>
                <w:sz w:val="28"/>
                <w:szCs w:val="28"/>
              </w:rPr>
            </w:pPr>
            <w:r>
              <w:rPr>
                <w:sz w:val="28"/>
                <w:szCs w:val="28"/>
              </w:rPr>
              <w:t>Наблюдения</w:t>
            </w:r>
          </w:p>
        </w:tc>
      </w:tr>
      <w:tr w:rsidR="00E54025" w:rsidTr="00304243">
        <w:tc>
          <w:tcPr>
            <w:tcW w:w="3338" w:type="dxa"/>
            <w:vAlign w:val="center"/>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w:t>
            </w:r>
            <w:r w:rsidR="00BD0E8B">
              <w:rPr>
                <w:sz w:val="28"/>
                <w:szCs w:val="28"/>
                <w:lang w:val="kk-KZ"/>
              </w:rPr>
              <w:t xml:space="preserve">%, </w:t>
            </w:r>
            <w:r>
              <w:rPr>
                <w:sz w:val="28"/>
                <w:szCs w:val="28"/>
                <w:lang w:val="kk-KZ"/>
              </w:rPr>
              <w:t>ПЭ</w:t>
            </w:r>
            <w:r w:rsidR="00BD0E8B">
              <w:rPr>
                <w:sz w:val="28"/>
                <w:szCs w:val="28"/>
                <w:lang w:val="kk-KZ"/>
              </w:rPr>
              <w:t>ТФ</w:t>
            </w:r>
            <w:r>
              <w:rPr>
                <w:sz w:val="28"/>
                <w:szCs w:val="28"/>
                <w:lang w:val="kk-KZ"/>
              </w:rPr>
              <w:t>-</w:t>
            </w:r>
            <w:r w:rsidR="00BD0E8B">
              <w:rPr>
                <w:sz w:val="28"/>
                <w:szCs w:val="28"/>
                <w:lang w:val="kk-KZ"/>
              </w:rPr>
              <w:t>15</w:t>
            </w:r>
            <w:r w:rsidRPr="00B221E4">
              <w:rPr>
                <w:sz w:val="28"/>
                <w:szCs w:val="28"/>
                <w:lang w:val="kk-KZ"/>
              </w:rPr>
              <w:t>%</w:t>
            </w:r>
          </w:p>
        </w:tc>
        <w:tc>
          <w:tcPr>
            <w:tcW w:w="988" w:type="dxa"/>
            <w:vAlign w:val="center"/>
          </w:tcPr>
          <w:p w:rsidR="00E54025" w:rsidRDefault="001B27A6" w:rsidP="00BD0E8B">
            <w:pPr>
              <w:tabs>
                <w:tab w:val="left" w:pos="9356"/>
                <w:tab w:val="left" w:pos="9498"/>
              </w:tabs>
              <w:jc w:val="center"/>
              <w:rPr>
                <w:sz w:val="28"/>
                <w:szCs w:val="28"/>
                <w:lang w:val="kk-KZ"/>
              </w:rPr>
            </w:pPr>
            <w:r>
              <w:rPr>
                <w:sz w:val="28"/>
                <w:szCs w:val="28"/>
                <w:lang w:val="kk-KZ"/>
              </w:rPr>
              <w:t>1760</w:t>
            </w:r>
          </w:p>
        </w:tc>
        <w:tc>
          <w:tcPr>
            <w:tcW w:w="1271" w:type="dxa"/>
            <w:vAlign w:val="center"/>
          </w:tcPr>
          <w:p w:rsidR="00E54025" w:rsidRDefault="002A0D77" w:rsidP="00BD0E8B">
            <w:pPr>
              <w:tabs>
                <w:tab w:val="left" w:pos="9356"/>
                <w:tab w:val="left" w:pos="9498"/>
              </w:tabs>
              <w:jc w:val="center"/>
              <w:rPr>
                <w:sz w:val="28"/>
                <w:szCs w:val="28"/>
                <w:lang w:val="kk-KZ"/>
              </w:rPr>
            </w:pPr>
            <w:r>
              <w:rPr>
                <w:sz w:val="28"/>
                <w:szCs w:val="28"/>
                <w:lang w:val="kk-KZ"/>
              </w:rPr>
              <w:t>887</w:t>
            </w:r>
          </w:p>
        </w:tc>
        <w:tc>
          <w:tcPr>
            <w:tcW w:w="3896" w:type="dxa"/>
            <w:vAlign w:val="center"/>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304243">
        <w:tc>
          <w:tcPr>
            <w:tcW w:w="3338" w:type="dxa"/>
            <w:vAlign w:val="center"/>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w:t>
            </w:r>
            <w:r w:rsidR="00BD0E8B">
              <w:rPr>
                <w:sz w:val="28"/>
                <w:szCs w:val="28"/>
                <w:lang w:val="kk-KZ"/>
              </w:rPr>
              <w:t xml:space="preserve">%, </w:t>
            </w:r>
            <w:r>
              <w:rPr>
                <w:sz w:val="28"/>
                <w:szCs w:val="28"/>
                <w:lang w:val="kk-KZ"/>
              </w:rPr>
              <w:t>ПЭ-</w:t>
            </w:r>
            <w:r w:rsidR="00BD0E8B">
              <w:rPr>
                <w:sz w:val="28"/>
                <w:szCs w:val="28"/>
                <w:lang w:val="kk-KZ"/>
              </w:rPr>
              <w:t>15</w:t>
            </w:r>
            <w:r w:rsidRPr="00B221E4">
              <w:rPr>
                <w:sz w:val="28"/>
                <w:szCs w:val="28"/>
                <w:lang w:val="kk-KZ"/>
              </w:rPr>
              <w:t>%</w:t>
            </w:r>
          </w:p>
        </w:tc>
        <w:tc>
          <w:tcPr>
            <w:tcW w:w="988" w:type="dxa"/>
            <w:vAlign w:val="center"/>
          </w:tcPr>
          <w:p w:rsidR="00E54025" w:rsidRDefault="001B27A6" w:rsidP="00BD0E8B">
            <w:pPr>
              <w:tabs>
                <w:tab w:val="left" w:pos="9356"/>
                <w:tab w:val="left" w:pos="9498"/>
              </w:tabs>
              <w:jc w:val="center"/>
              <w:rPr>
                <w:sz w:val="28"/>
                <w:szCs w:val="28"/>
                <w:lang w:val="kk-KZ"/>
              </w:rPr>
            </w:pPr>
            <w:r>
              <w:rPr>
                <w:sz w:val="28"/>
                <w:szCs w:val="28"/>
                <w:lang w:val="kk-KZ"/>
              </w:rPr>
              <w:t>1825</w:t>
            </w:r>
          </w:p>
        </w:tc>
        <w:tc>
          <w:tcPr>
            <w:tcW w:w="1271" w:type="dxa"/>
            <w:vAlign w:val="center"/>
          </w:tcPr>
          <w:p w:rsidR="00E54025" w:rsidRDefault="002A0D77" w:rsidP="00BD0E8B">
            <w:pPr>
              <w:tabs>
                <w:tab w:val="left" w:pos="9356"/>
                <w:tab w:val="left" w:pos="9498"/>
              </w:tabs>
              <w:jc w:val="center"/>
              <w:rPr>
                <w:sz w:val="28"/>
                <w:szCs w:val="28"/>
                <w:lang w:val="kk-KZ"/>
              </w:rPr>
            </w:pPr>
            <w:r>
              <w:rPr>
                <w:sz w:val="28"/>
                <w:szCs w:val="28"/>
                <w:lang w:val="kk-KZ"/>
              </w:rPr>
              <w:t>922</w:t>
            </w:r>
          </w:p>
        </w:tc>
        <w:tc>
          <w:tcPr>
            <w:tcW w:w="3896" w:type="dxa"/>
            <w:vAlign w:val="center"/>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304243">
        <w:tc>
          <w:tcPr>
            <w:tcW w:w="3338" w:type="dxa"/>
            <w:vAlign w:val="center"/>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ПЭ</w:t>
            </w:r>
            <w:r w:rsidR="00BD0E8B">
              <w:rPr>
                <w:sz w:val="28"/>
                <w:szCs w:val="28"/>
                <w:lang w:val="kk-KZ"/>
              </w:rPr>
              <w:t>ТФ</w:t>
            </w:r>
            <w:r>
              <w:rPr>
                <w:sz w:val="28"/>
                <w:szCs w:val="28"/>
                <w:lang w:val="kk-KZ"/>
              </w:rPr>
              <w:t>-</w:t>
            </w:r>
            <w:r w:rsidR="00BD0E8B">
              <w:rPr>
                <w:sz w:val="28"/>
                <w:szCs w:val="28"/>
                <w:lang w:val="kk-KZ"/>
              </w:rPr>
              <w:t>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sidR="00BD0E8B">
              <w:rPr>
                <w:sz w:val="28"/>
                <w:szCs w:val="28"/>
              </w:rPr>
              <w:t>3</w:t>
            </w:r>
            <w:r w:rsidRPr="00793C5A">
              <w:rPr>
                <w:sz w:val="28"/>
                <w:szCs w:val="28"/>
              </w:rPr>
              <w:t>%</w:t>
            </w:r>
            <w:r>
              <w:rPr>
                <w:sz w:val="28"/>
                <w:szCs w:val="28"/>
              </w:rPr>
              <w:t>.</w:t>
            </w:r>
          </w:p>
        </w:tc>
        <w:tc>
          <w:tcPr>
            <w:tcW w:w="988" w:type="dxa"/>
            <w:vAlign w:val="center"/>
          </w:tcPr>
          <w:p w:rsidR="00E54025" w:rsidRDefault="001B27A6" w:rsidP="00BD0E8B">
            <w:pPr>
              <w:tabs>
                <w:tab w:val="left" w:pos="9356"/>
                <w:tab w:val="left" w:pos="9498"/>
              </w:tabs>
              <w:jc w:val="center"/>
              <w:rPr>
                <w:sz w:val="28"/>
                <w:szCs w:val="28"/>
                <w:lang w:val="kk-KZ"/>
              </w:rPr>
            </w:pPr>
            <w:r>
              <w:rPr>
                <w:sz w:val="28"/>
                <w:szCs w:val="28"/>
                <w:lang w:val="kk-KZ"/>
              </w:rPr>
              <w:t>1980</w:t>
            </w:r>
          </w:p>
        </w:tc>
        <w:tc>
          <w:tcPr>
            <w:tcW w:w="1271" w:type="dxa"/>
            <w:vAlign w:val="center"/>
          </w:tcPr>
          <w:p w:rsidR="00E54025" w:rsidRDefault="002A0D77" w:rsidP="00BD0E8B">
            <w:pPr>
              <w:tabs>
                <w:tab w:val="left" w:pos="9356"/>
                <w:tab w:val="left" w:pos="9498"/>
              </w:tabs>
              <w:jc w:val="center"/>
              <w:rPr>
                <w:sz w:val="28"/>
                <w:szCs w:val="28"/>
                <w:lang w:val="kk-KZ"/>
              </w:rPr>
            </w:pPr>
            <w:r>
              <w:rPr>
                <w:sz w:val="28"/>
                <w:szCs w:val="28"/>
                <w:lang w:val="kk-KZ"/>
              </w:rPr>
              <w:t>1005</w:t>
            </w:r>
          </w:p>
        </w:tc>
        <w:tc>
          <w:tcPr>
            <w:tcW w:w="3896" w:type="dxa"/>
            <w:vAlign w:val="center"/>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304243">
        <w:tc>
          <w:tcPr>
            <w:tcW w:w="3338" w:type="dxa"/>
            <w:vAlign w:val="center"/>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w:t>
            </w:r>
            <w:r w:rsidR="0041504B">
              <w:rPr>
                <w:sz w:val="28"/>
                <w:szCs w:val="28"/>
                <w:lang w:val="kk-KZ"/>
              </w:rPr>
              <w:t>85</w:t>
            </w:r>
            <w:r>
              <w:rPr>
                <w:sz w:val="28"/>
                <w:szCs w:val="28"/>
                <w:lang w:val="kk-KZ"/>
              </w:rPr>
              <w:t>%, ПЭ-</w:t>
            </w:r>
            <w:r w:rsidR="00BD0E8B">
              <w:rPr>
                <w:sz w:val="28"/>
                <w:szCs w:val="28"/>
                <w:lang w:val="kk-KZ"/>
              </w:rPr>
              <w:t>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sidR="00BD0E8B">
              <w:rPr>
                <w:sz w:val="28"/>
                <w:szCs w:val="28"/>
              </w:rPr>
              <w:t>3</w:t>
            </w:r>
            <w:r w:rsidRPr="00793C5A">
              <w:rPr>
                <w:sz w:val="28"/>
                <w:szCs w:val="28"/>
              </w:rPr>
              <w:t>%</w:t>
            </w:r>
            <w:r>
              <w:rPr>
                <w:sz w:val="28"/>
                <w:szCs w:val="28"/>
              </w:rPr>
              <w:t>.</w:t>
            </w:r>
          </w:p>
        </w:tc>
        <w:tc>
          <w:tcPr>
            <w:tcW w:w="988" w:type="dxa"/>
            <w:vAlign w:val="center"/>
          </w:tcPr>
          <w:p w:rsidR="00E54025" w:rsidRDefault="001B27A6" w:rsidP="00BD0E8B">
            <w:pPr>
              <w:tabs>
                <w:tab w:val="left" w:pos="9356"/>
                <w:tab w:val="left" w:pos="9498"/>
              </w:tabs>
              <w:jc w:val="center"/>
              <w:rPr>
                <w:sz w:val="28"/>
                <w:szCs w:val="28"/>
                <w:lang w:val="kk-KZ"/>
              </w:rPr>
            </w:pPr>
            <w:r>
              <w:rPr>
                <w:sz w:val="28"/>
                <w:szCs w:val="28"/>
                <w:lang w:val="kk-KZ"/>
              </w:rPr>
              <w:t>2035</w:t>
            </w:r>
          </w:p>
        </w:tc>
        <w:tc>
          <w:tcPr>
            <w:tcW w:w="1271" w:type="dxa"/>
            <w:vAlign w:val="center"/>
          </w:tcPr>
          <w:p w:rsidR="00E54025" w:rsidRDefault="002A0D77" w:rsidP="00BD0E8B">
            <w:pPr>
              <w:tabs>
                <w:tab w:val="left" w:pos="9356"/>
                <w:tab w:val="left" w:pos="9498"/>
              </w:tabs>
              <w:jc w:val="center"/>
              <w:rPr>
                <w:sz w:val="28"/>
                <w:szCs w:val="28"/>
                <w:lang w:val="kk-KZ"/>
              </w:rPr>
            </w:pPr>
            <w:r>
              <w:rPr>
                <w:sz w:val="28"/>
                <w:szCs w:val="28"/>
                <w:lang w:val="kk-KZ"/>
              </w:rPr>
              <w:t>1027</w:t>
            </w:r>
          </w:p>
        </w:tc>
        <w:tc>
          <w:tcPr>
            <w:tcW w:w="3896" w:type="dxa"/>
            <w:vAlign w:val="center"/>
          </w:tcPr>
          <w:p w:rsidR="00E54025" w:rsidRDefault="002A0D77" w:rsidP="00BD0E8B">
            <w:pPr>
              <w:tabs>
                <w:tab w:val="left" w:pos="9356"/>
                <w:tab w:val="left" w:pos="9498"/>
              </w:tabs>
              <w:jc w:val="center"/>
              <w:rPr>
                <w:sz w:val="28"/>
                <w:szCs w:val="28"/>
                <w:lang w:val="kk-KZ"/>
              </w:rPr>
            </w:pPr>
            <w:r>
              <w:rPr>
                <w:sz w:val="28"/>
                <w:szCs w:val="28"/>
                <w:lang w:val="kk-KZ"/>
              </w:rPr>
              <w:t>Появление трещины на монолитном блоке размером 20 мм</w:t>
            </w:r>
          </w:p>
        </w:tc>
      </w:tr>
      <w:tr w:rsidR="00E54025" w:rsidTr="00304243">
        <w:tc>
          <w:tcPr>
            <w:tcW w:w="3338"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w:t>
            </w:r>
            <w:r w:rsidR="0041504B">
              <w:rPr>
                <w:sz w:val="28"/>
                <w:szCs w:val="28"/>
                <w:lang w:val="kk-KZ"/>
              </w:rPr>
              <w:t>85</w:t>
            </w:r>
            <w:r>
              <w:rPr>
                <w:sz w:val="28"/>
                <w:szCs w:val="28"/>
                <w:lang w:val="kk-KZ"/>
              </w:rPr>
              <w:t>%, ПЭ</w:t>
            </w:r>
            <w:r w:rsidR="0041504B">
              <w:rPr>
                <w:sz w:val="28"/>
                <w:szCs w:val="28"/>
                <w:lang w:val="kk-KZ"/>
              </w:rPr>
              <w:t>-</w:t>
            </w:r>
            <w:r>
              <w:rPr>
                <w:sz w:val="28"/>
                <w:szCs w:val="28"/>
                <w:lang w:val="kk-KZ"/>
              </w:rPr>
              <w:t>10</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sidRPr="00FD31DF">
              <w:rPr>
                <w:sz w:val="28"/>
                <w:szCs w:val="28"/>
              </w:rPr>
              <w:t>5</w:t>
            </w:r>
            <w:r w:rsidRPr="00793C5A">
              <w:rPr>
                <w:sz w:val="28"/>
                <w:szCs w:val="28"/>
              </w:rPr>
              <w:t>%</w:t>
            </w:r>
            <w:r>
              <w:rPr>
                <w:sz w:val="28"/>
                <w:szCs w:val="28"/>
              </w:rPr>
              <w:t>.</w:t>
            </w:r>
          </w:p>
        </w:tc>
        <w:tc>
          <w:tcPr>
            <w:tcW w:w="988" w:type="dxa"/>
          </w:tcPr>
          <w:p w:rsidR="00E54025" w:rsidRDefault="002A0D77" w:rsidP="00BD0E8B">
            <w:pPr>
              <w:tabs>
                <w:tab w:val="left" w:pos="9356"/>
                <w:tab w:val="left" w:pos="9498"/>
              </w:tabs>
              <w:jc w:val="center"/>
              <w:rPr>
                <w:sz w:val="28"/>
                <w:szCs w:val="28"/>
                <w:lang w:val="kk-KZ"/>
              </w:rPr>
            </w:pPr>
            <w:r>
              <w:rPr>
                <w:sz w:val="28"/>
                <w:szCs w:val="28"/>
                <w:lang w:val="kk-KZ"/>
              </w:rPr>
              <w:t>2425</w:t>
            </w:r>
          </w:p>
        </w:tc>
        <w:tc>
          <w:tcPr>
            <w:tcW w:w="1271" w:type="dxa"/>
          </w:tcPr>
          <w:p w:rsidR="00E54025" w:rsidRDefault="002A0D77" w:rsidP="00BD0E8B">
            <w:pPr>
              <w:tabs>
                <w:tab w:val="left" w:pos="9356"/>
                <w:tab w:val="left" w:pos="9498"/>
              </w:tabs>
              <w:jc w:val="center"/>
              <w:rPr>
                <w:sz w:val="28"/>
                <w:szCs w:val="28"/>
                <w:lang w:val="kk-KZ"/>
              </w:rPr>
            </w:pPr>
            <w:r>
              <w:rPr>
                <w:sz w:val="28"/>
                <w:szCs w:val="28"/>
                <w:lang w:val="kk-KZ"/>
              </w:rPr>
              <w:t>1220</w:t>
            </w:r>
          </w:p>
        </w:tc>
        <w:tc>
          <w:tcPr>
            <w:tcW w:w="3896" w:type="dxa"/>
          </w:tcPr>
          <w:p w:rsidR="00E54025" w:rsidRDefault="002A0D77" w:rsidP="00BD0E8B">
            <w:pPr>
              <w:tabs>
                <w:tab w:val="left" w:pos="9356"/>
                <w:tab w:val="left" w:pos="9498"/>
              </w:tabs>
              <w:jc w:val="center"/>
              <w:rPr>
                <w:sz w:val="28"/>
                <w:szCs w:val="28"/>
                <w:lang w:val="kk-KZ"/>
              </w:rPr>
            </w:pPr>
            <w:r>
              <w:rPr>
                <w:sz w:val="28"/>
                <w:szCs w:val="28"/>
                <w:lang w:val="kk-KZ"/>
              </w:rPr>
              <w:t>Полный раскол монолитного блока</w:t>
            </w:r>
          </w:p>
        </w:tc>
      </w:tr>
    </w:tbl>
    <w:p w:rsidR="004D50A4" w:rsidRDefault="004D50A4" w:rsidP="001D7117">
      <w:pPr>
        <w:pStyle w:val="af2"/>
        <w:tabs>
          <w:tab w:val="left" w:pos="9356"/>
          <w:tab w:val="left" w:pos="9498"/>
        </w:tabs>
        <w:spacing w:line="240" w:lineRule="auto"/>
        <w:ind w:firstLine="567"/>
        <w:rPr>
          <w:sz w:val="28"/>
          <w:szCs w:val="28"/>
        </w:rPr>
      </w:pPr>
    </w:p>
    <w:p w:rsidR="00170779" w:rsidRDefault="00170779" w:rsidP="001D7117">
      <w:pPr>
        <w:pStyle w:val="af2"/>
        <w:tabs>
          <w:tab w:val="left" w:pos="9356"/>
          <w:tab w:val="left" w:pos="9498"/>
        </w:tabs>
        <w:spacing w:line="240" w:lineRule="auto"/>
        <w:ind w:firstLine="567"/>
        <w:rPr>
          <w:sz w:val="28"/>
          <w:szCs w:val="28"/>
        </w:rPr>
      </w:pPr>
      <w:r w:rsidRPr="00170779">
        <w:rPr>
          <w:sz w:val="28"/>
          <w:szCs w:val="28"/>
        </w:rPr>
        <w:t>В результате проделанной работы был разработан пиросостав, состоящий из NH</w:t>
      </w:r>
      <w:r w:rsidRPr="00170779">
        <w:rPr>
          <w:sz w:val="28"/>
          <w:szCs w:val="28"/>
          <w:vertAlign w:val="subscript"/>
        </w:rPr>
        <w:t>4</w:t>
      </w:r>
      <w:r w:rsidRPr="00170779">
        <w:rPr>
          <w:sz w:val="28"/>
          <w:szCs w:val="28"/>
        </w:rPr>
        <w:t>ClO</w:t>
      </w:r>
      <w:r w:rsidRPr="00170779">
        <w:rPr>
          <w:sz w:val="28"/>
          <w:szCs w:val="28"/>
          <w:vertAlign w:val="subscript"/>
        </w:rPr>
        <w:t>4</w:t>
      </w:r>
      <w:r w:rsidR="0041504B">
        <w:rPr>
          <w:sz w:val="28"/>
          <w:szCs w:val="28"/>
        </w:rPr>
        <w:t>-85%, ПЭ-10%, и Mg-</w:t>
      </w:r>
      <w:r w:rsidRPr="00170779">
        <w:rPr>
          <w:sz w:val="28"/>
          <w:szCs w:val="28"/>
        </w:rPr>
        <w:t>5%, который</w:t>
      </w:r>
      <w:r>
        <w:rPr>
          <w:sz w:val="28"/>
          <w:szCs w:val="28"/>
        </w:rPr>
        <w:t xml:space="preserve"> может быть использован для </w:t>
      </w:r>
      <w:r w:rsidRPr="00170779">
        <w:rPr>
          <w:sz w:val="28"/>
          <w:szCs w:val="28"/>
        </w:rPr>
        <w:t xml:space="preserve">направленного разрушения бетонных блоков или горных пород средней прочности с коэффициентом 3,5-4. Было проведено термодинамическое моделирование параметров горения составов для определения наилучшего соотношения исходных компонентов пиросостава. Также были изучены термодинамические характеристики процессов горения </w:t>
      </w:r>
      <w:r>
        <w:rPr>
          <w:sz w:val="28"/>
          <w:szCs w:val="28"/>
        </w:rPr>
        <w:t>тройной</w:t>
      </w:r>
      <w:r w:rsidRPr="00170779">
        <w:rPr>
          <w:sz w:val="28"/>
          <w:szCs w:val="28"/>
        </w:rPr>
        <w:t xml:space="preserve"> смеси NH</w:t>
      </w:r>
      <w:r w:rsidRPr="00170779">
        <w:rPr>
          <w:sz w:val="28"/>
          <w:szCs w:val="28"/>
          <w:vertAlign w:val="subscript"/>
        </w:rPr>
        <w:t>4</w:t>
      </w:r>
      <w:r w:rsidRPr="00170779">
        <w:rPr>
          <w:sz w:val="28"/>
          <w:szCs w:val="28"/>
        </w:rPr>
        <w:t>ClO</w:t>
      </w:r>
      <w:r w:rsidRPr="00170779">
        <w:rPr>
          <w:sz w:val="28"/>
          <w:szCs w:val="28"/>
          <w:vertAlign w:val="subscript"/>
        </w:rPr>
        <w:t>4</w:t>
      </w:r>
      <w:r w:rsidR="0041504B">
        <w:rPr>
          <w:sz w:val="28"/>
          <w:szCs w:val="28"/>
        </w:rPr>
        <w:t>-</w:t>
      </w:r>
      <w:r w:rsidRPr="00170779">
        <w:rPr>
          <w:sz w:val="28"/>
          <w:szCs w:val="28"/>
        </w:rPr>
        <w:t>ПЭ-Mg, при этом было установлено, что максимальная температура горения и плотность газов достигается при соблюдении стехиометрии. С использованием ТГ-ДСК был проведен анализ термического поведения данных составов. Этот состав экологически безопасен, так как в составе продуктов практически отсутствуют ядовитые газы, такие как монооксид углерода и окислы азота.</w:t>
      </w:r>
    </w:p>
    <w:p w:rsidR="0097289F" w:rsidRDefault="00170779" w:rsidP="00170779">
      <w:pPr>
        <w:pStyle w:val="1"/>
        <w:tabs>
          <w:tab w:val="left" w:pos="9356"/>
          <w:tab w:val="left" w:pos="9498"/>
        </w:tabs>
        <w:ind w:left="0" w:firstLine="567"/>
        <w:rPr>
          <w:b w:val="0"/>
          <w:bCs w:val="0"/>
        </w:rPr>
      </w:pPr>
      <w:r w:rsidRPr="00170779">
        <w:rPr>
          <w:b w:val="0"/>
          <w:bCs w:val="0"/>
        </w:rPr>
        <w:t>Одной из главных особенностей полигонных испытаний является возможность их проведения без необходимости использования дорогостоящего оборудования, а также их простота и быстрота.</w:t>
      </w:r>
    </w:p>
    <w:p w:rsidR="00170779" w:rsidRDefault="00170779" w:rsidP="001D7117">
      <w:pPr>
        <w:pStyle w:val="1"/>
        <w:tabs>
          <w:tab w:val="left" w:pos="9356"/>
          <w:tab w:val="left" w:pos="9498"/>
        </w:tabs>
        <w:ind w:left="0" w:firstLine="567"/>
        <w:jc w:val="left"/>
        <w:rPr>
          <w:color w:val="FF0000"/>
        </w:rPr>
      </w:pPr>
    </w:p>
    <w:p w:rsidR="0097289F" w:rsidRPr="00D31343" w:rsidRDefault="00D31343" w:rsidP="001D7117">
      <w:pPr>
        <w:pStyle w:val="1"/>
        <w:tabs>
          <w:tab w:val="left" w:pos="9356"/>
          <w:tab w:val="left" w:pos="9498"/>
        </w:tabs>
        <w:ind w:left="0" w:firstLine="567"/>
        <w:rPr>
          <w:b w:val="0"/>
        </w:rPr>
      </w:pPr>
      <w:r w:rsidRPr="00D31343">
        <w:rPr>
          <w:b w:val="0"/>
        </w:rPr>
        <w:lastRenderedPageBreak/>
        <w:t>3.4</w:t>
      </w:r>
      <w:r w:rsidR="0097289F" w:rsidRPr="00D31343">
        <w:rPr>
          <w:b w:val="0"/>
        </w:rPr>
        <w:t xml:space="preserve">.3 </w:t>
      </w:r>
      <w:r w:rsidRPr="00D31343">
        <w:rPr>
          <w:b w:val="0"/>
        </w:rPr>
        <w:t>Испытания по разрушению модельного бетонного блока c помощью ВВ (Senatel Magnum), сравнение с пиросоставами</w:t>
      </w:r>
    </w:p>
    <w:p w:rsidR="0097289F" w:rsidRPr="00022717" w:rsidRDefault="00301759" w:rsidP="001D7117">
      <w:pPr>
        <w:pStyle w:val="1"/>
        <w:tabs>
          <w:tab w:val="left" w:pos="9356"/>
          <w:tab w:val="left" w:pos="9498"/>
        </w:tabs>
        <w:ind w:left="0" w:firstLine="567"/>
        <w:rPr>
          <w:b w:val="0"/>
        </w:rPr>
      </w:pPr>
      <w:r w:rsidRPr="00022717">
        <w:rPr>
          <w:b w:val="0"/>
        </w:rPr>
        <w:t>Эмульсионные</w:t>
      </w:r>
      <w:r w:rsidR="0097289F" w:rsidRPr="00022717">
        <w:rPr>
          <w:b w:val="0"/>
        </w:rPr>
        <w:t xml:space="preserve"> взрывчатые вещества (ЭВВ), обладающие высокими эксплуатационными и взрывчатыми характеристиками, нашли достаточно широкое распространение в горнодобывающих отраслях промышленности. При этом наибольшее распространение получили составы, используемые для ведения взрывных работ скважинными за</w:t>
      </w:r>
      <w:r w:rsidR="0097289F">
        <w:rPr>
          <w:b w:val="0"/>
        </w:rPr>
        <w:t xml:space="preserve">рядами на земной </w:t>
      </w:r>
      <w:r w:rsidR="0097289F" w:rsidRPr="00022717">
        <w:rPr>
          <w:b w:val="0"/>
        </w:rPr>
        <w:t>поверхности</w:t>
      </w:r>
      <w:r w:rsidR="0097289F">
        <w:rPr>
          <w:b w:val="0"/>
        </w:rPr>
        <w:t xml:space="preserve"> </w:t>
      </w:r>
      <w:r w:rsidR="0097289F" w:rsidRPr="00A105A5">
        <w:rPr>
          <w:b w:val="0"/>
        </w:rPr>
        <w:t>[95]</w:t>
      </w:r>
      <w:r w:rsidR="0097289F" w:rsidRPr="00022717">
        <w:rPr>
          <w:b w:val="0"/>
        </w:rPr>
        <w:t>.</w:t>
      </w:r>
    </w:p>
    <w:p w:rsidR="0097289F" w:rsidRDefault="0097289F" w:rsidP="001D7117">
      <w:pPr>
        <w:pStyle w:val="1"/>
        <w:tabs>
          <w:tab w:val="left" w:pos="9356"/>
          <w:tab w:val="left" w:pos="9498"/>
        </w:tabs>
        <w:ind w:left="0" w:firstLine="567"/>
        <w:rPr>
          <w:b w:val="0"/>
          <w:shd w:val="clear" w:color="auto" w:fill="FFFFFF"/>
          <w:lang w:val="en-US"/>
        </w:rPr>
      </w:pPr>
      <w:r>
        <w:rPr>
          <w:b w:val="0"/>
          <w:shd w:val="clear" w:color="auto" w:fill="FFFFFF"/>
        </w:rPr>
        <w:t>Senatel Magnum</w:t>
      </w:r>
      <w:r w:rsidRPr="00022717">
        <w:rPr>
          <w:b w:val="0"/>
          <w:shd w:val="clear" w:color="auto" w:fill="FFFFFF"/>
        </w:rPr>
        <w:t xml:space="preserve"> («Сенатэл Магнум») – надежное патронированное, мощное капсюлечувствительное эмульсионное взрывчатое вещество серого цвета, плотной, пластичной консистенции.</w:t>
      </w:r>
      <w:r w:rsidR="00370E5E">
        <w:rPr>
          <w:b w:val="0"/>
          <w:shd w:val="clear" w:color="auto" w:fill="FFFFFF"/>
        </w:rPr>
        <w:t xml:space="preserve"> На рисунке 55</w:t>
      </w:r>
      <w:r>
        <w:rPr>
          <w:b w:val="0"/>
          <w:shd w:val="clear" w:color="auto" w:fill="FFFFFF"/>
        </w:rPr>
        <w:t xml:space="preserve"> показан ВВ </w:t>
      </w:r>
      <w:r>
        <w:rPr>
          <w:b w:val="0"/>
          <w:shd w:val="clear" w:color="auto" w:fill="FFFFFF"/>
          <w:lang w:val="en-US"/>
        </w:rPr>
        <w:t>Senatel Magnum.</w:t>
      </w:r>
    </w:p>
    <w:p w:rsidR="0097289F" w:rsidRDefault="0097289F" w:rsidP="001D7117">
      <w:pPr>
        <w:pStyle w:val="1"/>
        <w:tabs>
          <w:tab w:val="left" w:pos="9356"/>
          <w:tab w:val="left" w:pos="9498"/>
        </w:tabs>
        <w:ind w:left="0" w:firstLine="567"/>
        <w:rPr>
          <w:b w:val="0"/>
          <w:shd w:val="clear" w:color="auto" w:fill="FFFFFF"/>
          <w:lang w:val="en-US"/>
        </w:rPr>
      </w:pPr>
    </w:p>
    <w:p w:rsidR="0097289F" w:rsidRDefault="0097289F" w:rsidP="001D7117">
      <w:pPr>
        <w:pStyle w:val="1"/>
        <w:tabs>
          <w:tab w:val="left" w:pos="9356"/>
          <w:tab w:val="left" w:pos="9498"/>
        </w:tabs>
        <w:ind w:left="0" w:firstLine="567"/>
        <w:jc w:val="center"/>
        <w:rPr>
          <w:b w:val="0"/>
          <w:shd w:val="clear" w:color="auto" w:fill="FFFFFF"/>
          <w:lang w:val="en-US"/>
        </w:rPr>
      </w:pPr>
      <w:r w:rsidRPr="00410669">
        <w:rPr>
          <w:b w:val="0"/>
          <w:noProof/>
          <w:shd w:val="clear" w:color="auto" w:fill="FFFFFF"/>
          <w:lang w:eastAsia="ru-RU"/>
        </w:rPr>
        <w:drawing>
          <wp:inline distT="0" distB="0" distL="0" distR="0" wp14:anchorId="1CD40A13" wp14:editId="0D93460F">
            <wp:extent cx="2714625" cy="2035175"/>
            <wp:effectExtent l="0" t="0" r="9525" b="3175"/>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 name="Рисунок 1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46D0" w:rsidRDefault="002446D0" w:rsidP="001D7117">
      <w:pPr>
        <w:pStyle w:val="1"/>
        <w:tabs>
          <w:tab w:val="left" w:pos="9356"/>
          <w:tab w:val="left" w:pos="9498"/>
        </w:tabs>
        <w:ind w:left="0" w:firstLine="567"/>
        <w:jc w:val="center"/>
        <w:rPr>
          <w:b w:val="0"/>
          <w:shd w:val="clear" w:color="auto" w:fill="FFFFFF"/>
        </w:rPr>
      </w:pPr>
    </w:p>
    <w:p w:rsidR="0097289F" w:rsidRDefault="00370E5E" w:rsidP="001D7117">
      <w:pPr>
        <w:pStyle w:val="1"/>
        <w:tabs>
          <w:tab w:val="left" w:pos="9356"/>
          <w:tab w:val="left" w:pos="9498"/>
        </w:tabs>
        <w:ind w:left="0" w:firstLine="567"/>
        <w:jc w:val="center"/>
        <w:rPr>
          <w:b w:val="0"/>
          <w:shd w:val="clear" w:color="auto" w:fill="FFFFFF"/>
        </w:rPr>
      </w:pPr>
      <w:r>
        <w:rPr>
          <w:b w:val="0"/>
          <w:shd w:val="clear" w:color="auto" w:fill="FFFFFF"/>
        </w:rPr>
        <w:t>Рисунок 55</w:t>
      </w:r>
      <w:r w:rsidR="0097289F">
        <w:rPr>
          <w:b w:val="0"/>
          <w:shd w:val="clear" w:color="auto" w:fill="FFFFFF"/>
        </w:rPr>
        <w:t xml:space="preserve"> </w:t>
      </w:r>
      <w:r w:rsidR="00ED570C" w:rsidRPr="00AA0C99">
        <w:rPr>
          <w:color w:val="000000" w:themeColor="text1"/>
        </w:rPr>
        <w:t>−</w:t>
      </w:r>
      <w:r w:rsidR="0097289F">
        <w:rPr>
          <w:b w:val="0"/>
          <w:shd w:val="clear" w:color="auto" w:fill="FFFFFF"/>
        </w:rPr>
        <w:t xml:space="preserve"> </w:t>
      </w:r>
      <w:r w:rsidR="0097289F" w:rsidRPr="00410669">
        <w:rPr>
          <w:b w:val="0"/>
          <w:shd w:val="clear" w:color="auto" w:fill="FFFFFF"/>
        </w:rPr>
        <w:t>ВВ (Senatel Magnum)</w:t>
      </w:r>
    </w:p>
    <w:p w:rsidR="002446D0" w:rsidRPr="00410669" w:rsidRDefault="002446D0" w:rsidP="001D7117">
      <w:pPr>
        <w:pStyle w:val="1"/>
        <w:tabs>
          <w:tab w:val="left" w:pos="9356"/>
          <w:tab w:val="left" w:pos="9498"/>
        </w:tabs>
        <w:ind w:left="0" w:firstLine="567"/>
        <w:jc w:val="center"/>
        <w:rPr>
          <w:b w:val="0"/>
          <w:shd w:val="clear" w:color="auto" w:fill="FFFFFF"/>
        </w:rPr>
      </w:pPr>
    </w:p>
    <w:p w:rsidR="0097289F" w:rsidRPr="00BC314D" w:rsidRDefault="0097289F" w:rsidP="001D7117">
      <w:pPr>
        <w:pStyle w:val="1"/>
        <w:tabs>
          <w:tab w:val="left" w:pos="9356"/>
          <w:tab w:val="left" w:pos="9498"/>
        </w:tabs>
        <w:ind w:left="0" w:firstLine="567"/>
        <w:rPr>
          <w:b w:val="0"/>
          <w:shd w:val="clear" w:color="auto" w:fill="FFFFFF"/>
        </w:rPr>
      </w:pPr>
      <w:r>
        <w:rPr>
          <w:b w:val="0"/>
          <w:shd w:val="clear" w:color="auto" w:fill="FFFFFF"/>
        </w:rPr>
        <w:t xml:space="preserve">Для того чтобы сравнить работу наших газогенераторных пиротехнических составов с ВВ, мы проделали эксперимент по разрушению искусственного бетонного блока с помощью </w:t>
      </w:r>
      <w:r>
        <w:rPr>
          <w:b w:val="0"/>
          <w:shd w:val="clear" w:color="auto" w:fill="FFFFFF"/>
          <w:lang w:val="en-US"/>
        </w:rPr>
        <w:t>Senatel</w:t>
      </w:r>
      <w:r w:rsidRPr="00BC314D">
        <w:rPr>
          <w:b w:val="0"/>
          <w:shd w:val="clear" w:color="auto" w:fill="FFFFFF"/>
        </w:rPr>
        <w:t xml:space="preserve"> </w:t>
      </w:r>
      <w:r>
        <w:rPr>
          <w:b w:val="0"/>
          <w:shd w:val="clear" w:color="auto" w:fill="FFFFFF"/>
          <w:lang w:val="en-US"/>
        </w:rPr>
        <w:t>Magnum</w:t>
      </w:r>
      <w:r w:rsidRPr="00BC314D">
        <w:rPr>
          <w:b w:val="0"/>
          <w:shd w:val="clear" w:color="auto" w:fill="FFFFFF"/>
        </w:rPr>
        <w:t>.</w:t>
      </w:r>
    </w:p>
    <w:p w:rsidR="00170779" w:rsidRDefault="00170779" w:rsidP="001D7117">
      <w:pPr>
        <w:pStyle w:val="1"/>
        <w:tabs>
          <w:tab w:val="left" w:pos="9356"/>
          <w:tab w:val="left" w:pos="9498"/>
        </w:tabs>
        <w:ind w:left="0" w:firstLine="567"/>
        <w:rPr>
          <w:b w:val="0"/>
          <w:bCs w:val="0"/>
        </w:rPr>
      </w:pPr>
      <w:r w:rsidRPr="00170779">
        <w:rPr>
          <w:b w:val="0"/>
          <w:bCs w:val="0"/>
        </w:rPr>
        <w:t xml:space="preserve">Для проверки эффективности взрывчатого вещества был подготовлен бетонный образец, который использовался в полигонных исследованиях в испытательной лаборатории </w:t>
      </w:r>
      <w:r w:rsidR="0041504B">
        <w:rPr>
          <w:b w:val="0"/>
          <w:bCs w:val="0"/>
        </w:rPr>
        <w:t>ЭСЦВМ</w:t>
      </w:r>
      <w:r w:rsidRPr="00170779">
        <w:rPr>
          <w:b w:val="0"/>
          <w:bCs w:val="0"/>
        </w:rPr>
        <w:t xml:space="preserve">. Образец представлял собой бетонный куб </w:t>
      </w:r>
      <w:r w:rsidR="00B44838">
        <w:rPr>
          <w:b w:val="0"/>
          <w:bCs w:val="0"/>
        </w:rPr>
        <w:t xml:space="preserve">длиною ребра </w:t>
      </w:r>
      <w:r w:rsidRPr="00170779">
        <w:rPr>
          <w:b w:val="0"/>
          <w:bCs w:val="0"/>
        </w:rPr>
        <w:t>80 мм, в центре которого было сделано отверстие диаметром 25 мм для размещения взрывчатого вещества. Масса состава составила 56 грамм. После взрыва была зафиксирована дальность разлета мелких фрагментов в 7 метров.</w:t>
      </w:r>
    </w:p>
    <w:p w:rsidR="0097289F" w:rsidRDefault="00370E5E" w:rsidP="001D7117">
      <w:pPr>
        <w:pStyle w:val="1"/>
        <w:tabs>
          <w:tab w:val="left" w:pos="9356"/>
          <w:tab w:val="left" w:pos="9498"/>
        </w:tabs>
        <w:ind w:left="0" w:firstLine="567"/>
        <w:rPr>
          <w:b w:val="0"/>
          <w:lang w:val="kk-KZ"/>
        </w:rPr>
      </w:pPr>
      <w:r>
        <w:rPr>
          <w:b w:val="0"/>
          <w:lang w:val="kk-KZ"/>
        </w:rPr>
        <w:t>На рисунке 56</w:t>
      </w:r>
      <w:r w:rsidR="0097289F">
        <w:rPr>
          <w:b w:val="0"/>
        </w:rPr>
        <w:t>,</w:t>
      </w:r>
      <w:r>
        <w:rPr>
          <w:b w:val="0"/>
          <w:lang w:val="kk-KZ"/>
        </w:rPr>
        <w:t xml:space="preserve"> 57</w:t>
      </w:r>
      <w:r w:rsidR="0097289F">
        <w:rPr>
          <w:b w:val="0"/>
          <w:lang w:val="kk-KZ"/>
        </w:rPr>
        <w:t xml:space="preserve"> показаны результаты до и после испытании.</w:t>
      </w:r>
    </w:p>
    <w:p w:rsidR="0097289F" w:rsidRDefault="0097289F" w:rsidP="001D7117">
      <w:pPr>
        <w:pStyle w:val="1"/>
        <w:tabs>
          <w:tab w:val="left" w:pos="9356"/>
          <w:tab w:val="left" w:pos="9498"/>
        </w:tabs>
        <w:ind w:left="0" w:firstLine="567"/>
        <w:rPr>
          <w:b w:val="0"/>
          <w:lang w:val="kk-KZ"/>
        </w:rPr>
      </w:pPr>
    </w:p>
    <w:p w:rsidR="0097289F" w:rsidRDefault="0097289F" w:rsidP="001D7117">
      <w:pPr>
        <w:pStyle w:val="1"/>
        <w:tabs>
          <w:tab w:val="left" w:pos="9356"/>
          <w:tab w:val="left" w:pos="9498"/>
        </w:tabs>
        <w:ind w:left="0" w:firstLine="567"/>
        <w:jc w:val="center"/>
        <w:rPr>
          <w:b w:val="0"/>
          <w:lang w:val="kk-KZ"/>
        </w:rPr>
      </w:pPr>
      <w:r w:rsidRPr="00BC314D">
        <w:rPr>
          <w:b w:val="0"/>
          <w:noProof/>
          <w:lang w:eastAsia="ru-RU"/>
        </w:rPr>
        <w:lastRenderedPageBreak/>
        <w:drawing>
          <wp:inline distT="0" distB="0" distL="0" distR="0" wp14:anchorId="65F3680B" wp14:editId="45EB497C">
            <wp:extent cx="2703751" cy="2457450"/>
            <wp:effectExtent l="0" t="0" r="190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Рисунок 6"/>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3912" cy="2466685"/>
                    </a:xfrm>
                    <a:prstGeom prst="rect">
                      <a:avLst/>
                    </a:prstGeom>
                    <a:noFill/>
                    <a:ln>
                      <a:noFill/>
                    </a:ln>
                    <a:extLst/>
                  </pic:spPr>
                </pic:pic>
              </a:graphicData>
            </a:graphic>
          </wp:inline>
        </w:drawing>
      </w:r>
    </w:p>
    <w:p w:rsidR="0097289F" w:rsidRDefault="0097289F" w:rsidP="001D7117">
      <w:pPr>
        <w:pStyle w:val="1"/>
        <w:tabs>
          <w:tab w:val="left" w:pos="9356"/>
          <w:tab w:val="left" w:pos="9498"/>
        </w:tabs>
        <w:ind w:left="0" w:firstLine="567"/>
        <w:jc w:val="center"/>
        <w:rPr>
          <w:b w:val="0"/>
          <w:lang w:val="kk-KZ"/>
        </w:rPr>
      </w:pPr>
    </w:p>
    <w:p w:rsidR="0097289F" w:rsidRDefault="00370E5E" w:rsidP="001D7117">
      <w:pPr>
        <w:pStyle w:val="1"/>
        <w:tabs>
          <w:tab w:val="left" w:pos="9356"/>
          <w:tab w:val="left" w:pos="9498"/>
        </w:tabs>
        <w:ind w:left="0" w:firstLine="567"/>
        <w:jc w:val="center"/>
        <w:rPr>
          <w:b w:val="0"/>
          <w:lang w:val="kk-KZ"/>
        </w:rPr>
      </w:pPr>
      <w:r>
        <w:rPr>
          <w:b w:val="0"/>
          <w:lang w:val="kk-KZ"/>
        </w:rPr>
        <w:t>Рисунок 56</w:t>
      </w:r>
      <w:r w:rsidR="0097289F">
        <w:rPr>
          <w:b w:val="0"/>
          <w:lang w:val="kk-KZ"/>
        </w:rPr>
        <w:t xml:space="preserve"> </w:t>
      </w:r>
      <w:r w:rsidR="00ED570C" w:rsidRPr="00AA0C99">
        <w:rPr>
          <w:color w:val="000000" w:themeColor="text1"/>
        </w:rPr>
        <w:t>−</w:t>
      </w:r>
      <w:r w:rsidR="0097289F">
        <w:rPr>
          <w:b w:val="0"/>
          <w:lang w:val="kk-KZ"/>
        </w:rPr>
        <w:t xml:space="preserve"> </w:t>
      </w:r>
      <w:r w:rsidR="0097289F" w:rsidRPr="00BC314D">
        <w:rPr>
          <w:b w:val="0"/>
          <w:lang w:val="kk-KZ"/>
        </w:rPr>
        <w:t>Монолитный бетонный блок с зарядом №3 (ВВ Senatel Magnum)</w:t>
      </w:r>
    </w:p>
    <w:p w:rsidR="0097289F" w:rsidRDefault="0097289F" w:rsidP="001D7117">
      <w:pPr>
        <w:pStyle w:val="1"/>
        <w:tabs>
          <w:tab w:val="left" w:pos="9356"/>
          <w:tab w:val="left" w:pos="9498"/>
        </w:tabs>
        <w:ind w:left="0" w:firstLine="567"/>
        <w:rPr>
          <w:b w:val="0"/>
          <w:lang w:val="kk-KZ"/>
        </w:rPr>
      </w:pPr>
    </w:p>
    <w:p w:rsidR="0097289F" w:rsidRDefault="0097289F" w:rsidP="001D7117">
      <w:pPr>
        <w:pStyle w:val="1"/>
        <w:tabs>
          <w:tab w:val="left" w:pos="9356"/>
          <w:tab w:val="left" w:pos="9498"/>
        </w:tabs>
        <w:ind w:left="0" w:firstLine="567"/>
        <w:jc w:val="center"/>
        <w:rPr>
          <w:b w:val="0"/>
          <w:lang w:val="kk-KZ"/>
        </w:rPr>
      </w:pPr>
      <w:r w:rsidRPr="00BC314D">
        <w:rPr>
          <w:b w:val="0"/>
          <w:noProof/>
          <w:lang w:eastAsia="ru-RU"/>
        </w:rPr>
        <w:drawing>
          <wp:inline distT="0" distB="0" distL="0" distR="0" wp14:anchorId="6E6EEB91" wp14:editId="30500B7E">
            <wp:extent cx="2717898" cy="2352675"/>
            <wp:effectExtent l="0" t="0" r="635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Рисунок 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27412" cy="2360911"/>
                    </a:xfrm>
                    <a:prstGeom prst="rect">
                      <a:avLst/>
                    </a:prstGeom>
                    <a:noFill/>
                    <a:ln>
                      <a:noFill/>
                    </a:ln>
                    <a:extLst/>
                  </pic:spPr>
                </pic:pic>
              </a:graphicData>
            </a:graphic>
          </wp:inline>
        </w:drawing>
      </w:r>
    </w:p>
    <w:p w:rsidR="0097289F" w:rsidRDefault="0097289F" w:rsidP="001D7117">
      <w:pPr>
        <w:pStyle w:val="1"/>
        <w:tabs>
          <w:tab w:val="left" w:pos="9356"/>
          <w:tab w:val="left" w:pos="9498"/>
        </w:tabs>
        <w:ind w:left="0" w:firstLine="567"/>
        <w:jc w:val="center"/>
        <w:rPr>
          <w:b w:val="0"/>
          <w:lang w:val="kk-KZ"/>
        </w:rPr>
      </w:pPr>
    </w:p>
    <w:p w:rsidR="0097289F" w:rsidRPr="00E179DE" w:rsidRDefault="00370E5E" w:rsidP="001D7117">
      <w:pPr>
        <w:pStyle w:val="1"/>
        <w:tabs>
          <w:tab w:val="left" w:pos="9356"/>
          <w:tab w:val="left" w:pos="9498"/>
        </w:tabs>
        <w:ind w:left="0" w:firstLine="567"/>
        <w:jc w:val="center"/>
        <w:rPr>
          <w:b w:val="0"/>
        </w:rPr>
      </w:pPr>
      <w:r>
        <w:rPr>
          <w:b w:val="0"/>
          <w:lang w:val="kk-KZ"/>
        </w:rPr>
        <w:t>Рисунок 57</w:t>
      </w:r>
      <w:r w:rsidR="0097289F">
        <w:rPr>
          <w:b w:val="0"/>
          <w:lang w:val="kk-KZ"/>
        </w:rPr>
        <w:t xml:space="preserve"> </w:t>
      </w:r>
      <w:r w:rsidR="00ED570C" w:rsidRPr="00AA0C99">
        <w:rPr>
          <w:color w:val="000000" w:themeColor="text1"/>
        </w:rPr>
        <w:t>−</w:t>
      </w:r>
      <w:r w:rsidR="0097289F">
        <w:rPr>
          <w:b w:val="0"/>
          <w:lang w:val="kk-KZ"/>
        </w:rPr>
        <w:t xml:space="preserve"> </w:t>
      </w:r>
      <w:r w:rsidR="0097289F" w:rsidRPr="00BC314D">
        <w:rPr>
          <w:b w:val="0"/>
        </w:rPr>
        <w:t xml:space="preserve">Разрушенный монолитный бетонный блок зарядом </w:t>
      </w:r>
      <w:r w:rsidR="0097289F" w:rsidRPr="00BC314D">
        <w:rPr>
          <w:b w:val="0"/>
          <w:lang w:val="kk-KZ"/>
        </w:rPr>
        <w:t>№</w:t>
      </w:r>
      <w:r w:rsidR="0097289F" w:rsidRPr="00BC314D">
        <w:rPr>
          <w:b w:val="0"/>
        </w:rPr>
        <w:t xml:space="preserve">3 </w:t>
      </w:r>
      <w:r w:rsidR="0097289F" w:rsidRPr="00BC314D">
        <w:rPr>
          <w:b w:val="0"/>
          <w:lang w:val="kk-KZ"/>
        </w:rPr>
        <w:t>(</w:t>
      </w:r>
      <w:r w:rsidR="0097289F" w:rsidRPr="00BC314D">
        <w:rPr>
          <w:b w:val="0"/>
        </w:rPr>
        <w:t xml:space="preserve">ВВ </w:t>
      </w:r>
      <w:r w:rsidR="0097289F" w:rsidRPr="00BC314D">
        <w:rPr>
          <w:b w:val="0"/>
          <w:lang w:val="en-US"/>
        </w:rPr>
        <w:t>Senatel</w:t>
      </w:r>
      <w:r w:rsidR="0097289F" w:rsidRPr="00BC314D">
        <w:rPr>
          <w:b w:val="0"/>
        </w:rPr>
        <w:t xml:space="preserve"> </w:t>
      </w:r>
      <w:r w:rsidR="0097289F" w:rsidRPr="00BC314D">
        <w:rPr>
          <w:b w:val="0"/>
          <w:lang w:val="en-US"/>
        </w:rPr>
        <w:t>Magnum</w:t>
      </w:r>
    </w:p>
    <w:p w:rsidR="0097289F" w:rsidRPr="00E179DE" w:rsidRDefault="0097289F" w:rsidP="001D7117">
      <w:pPr>
        <w:pStyle w:val="1"/>
        <w:tabs>
          <w:tab w:val="left" w:pos="9356"/>
          <w:tab w:val="left" w:pos="9498"/>
        </w:tabs>
        <w:ind w:left="0" w:firstLine="567"/>
        <w:jc w:val="center"/>
        <w:rPr>
          <w:b w:val="0"/>
        </w:rPr>
      </w:pPr>
    </w:p>
    <w:p w:rsidR="0097289F" w:rsidRDefault="0097289F" w:rsidP="001D7117">
      <w:pPr>
        <w:pStyle w:val="1"/>
        <w:tabs>
          <w:tab w:val="left" w:pos="9356"/>
          <w:tab w:val="left" w:pos="9498"/>
        </w:tabs>
        <w:ind w:left="0" w:firstLine="567"/>
        <w:rPr>
          <w:b w:val="0"/>
          <w:lang w:val="kk-KZ"/>
        </w:rPr>
      </w:pPr>
      <w:r>
        <w:rPr>
          <w:b w:val="0"/>
          <w:lang w:val="kk-KZ"/>
        </w:rPr>
        <w:t>Для того чтобы иницировать данный ВВ, в него был введен капсюль-детонатор, детонатор сработывал при помощи искры тока, подача тока осуществлялась при помощи специальной программы через ПК.</w:t>
      </w:r>
    </w:p>
    <w:p w:rsidR="004157E7" w:rsidRPr="004157E7" w:rsidRDefault="00A65C87" w:rsidP="004157E7">
      <w:pPr>
        <w:pStyle w:val="1"/>
        <w:tabs>
          <w:tab w:val="left" w:pos="9356"/>
          <w:tab w:val="left" w:pos="9498"/>
        </w:tabs>
        <w:ind w:left="0" w:firstLine="567"/>
        <w:rPr>
          <w:b w:val="0"/>
          <w:lang w:val="kk-KZ"/>
        </w:rPr>
      </w:pPr>
      <w:r>
        <w:rPr>
          <w:b w:val="0"/>
          <w:lang w:val="kk-KZ"/>
        </w:rPr>
        <w:t>Как видно на рисунке 58</w:t>
      </w:r>
      <w:r w:rsidR="0097289F">
        <w:rPr>
          <w:b w:val="0"/>
          <w:lang w:val="kk-KZ"/>
        </w:rPr>
        <w:t xml:space="preserve">, бетонный блок разрушен и дальность разлета </w:t>
      </w:r>
      <w:r w:rsidR="0097289F" w:rsidRPr="0097289F">
        <w:rPr>
          <w:b w:val="0"/>
          <w:lang w:val="kk-KZ"/>
        </w:rPr>
        <w:t>мелких фрагментов составил 7</w:t>
      </w:r>
      <w:r w:rsidR="00B44838">
        <w:rPr>
          <w:b w:val="0"/>
          <w:lang w:val="kk-KZ"/>
        </w:rPr>
        <w:t xml:space="preserve"> </w:t>
      </w:r>
      <w:r w:rsidR="0097289F" w:rsidRPr="0097289F">
        <w:rPr>
          <w:b w:val="0"/>
          <w:lang w:val="kk-KZ"/>
        </w:rPr>
        <w:t>м.</w:t>
      </w:r>
    </w:p>
    <w:p w:rsidR="004D50A4" w:rsidRDefault="004D50A4" w:rsidP="00311A10">
      <w:pPr>
        <w:pStyle w:val="1"/>
        <w:tabs>
          <w:tab w:val="left" w:pos="9356"/>
          <w:tab w:val="left" w:pos="9498"/>
        </w:tabs>
        <w:ind w:left="0" w:firstLine="567"/>
        <w:rPr>
          <w:b w:val="0"/>
          <w:bCs w:val="0"/>
        </w:rPr>
      </w:pPr>
    </w:p>
    <w:p w:rsidR="004D50A4" w:rsidRDefault="004D50A4" w:rsidP="00311A10">
      <w:pPr>
        <w:pStyle w:val="1"/>
        <w:tabs>
          <w:tab w:val="left" w:pos="9356"/>
          <w:tab w:val="left" w:pos="9498"/>
        </w:tabs>
        <w:ind w:left="0" w:firstLine="567"/>
        <w:rPr>
          <w:b w:val="0"/>
          <w:bCs w:val="0"/>
        </w:rPr>
      </w:pPr>
      <w:r>
        <w:t>Выводы к разделу</w:t>
      </w:r>
    </w:p>
    <w:p w:rsidR="004B6941" w:rsidRDefault="004157E7" w:rsidP="00311A10">
      <w:pPr>
        <w:pStyle w:val="1"/>
        <w:tabs>
          <w:tab w:val="left" w:pos="9356"/>
          <w:tab w:val="left" w:pos="9498"/>
        </w:tabs>
        <w:ind w:left="0" w:firstLine="567"/>
        <w:rPr>
          <w:b w:val="0"/>
          <w:bCs w:val="0"/>
          <w:color w:val="000000" w:themeColor="text1"/>
        </w:rPr>
      </w:pPr>
      <w:r>
        <w:rPr>
          <w:b w:val="0"/>
          <w:bCs w:val="0"/>
        </w:rPr>
        <w:t>В данном разделе мы привели результаты полигонных испытаний для составов на основе НА, ПХА и ВВ (</w:t>
      </w:r>
      <w:r w:rsidRPr="00BC314D">
        <w:rPr>
          <w:b w:val="0"/>
          <w:lang w:val="en-US"/>
        </w:rPr>
        <w:t>Senatel</w:t>
      </w:r>
      <w:r w:rsidRPr="00BC314D">
        <w:rPr>
          <w:b w:val="0"/>
        </w:rPr>
        <w:t xml:space="preserve"> </w:t>
      </w:r>
      <w:r w:rsidRPr="00BC314D">
        <w:rPr>
          <w:b w:val="0"/>
          <w:lang w:val="en-US"/>
        </w:rPr>
        <w:t>Magnum</w:t>
      </w:r>
      <w:r>
        <w:rPr>
          <w:b w:val="0"/>
          <w:bCs w:val="0"/>
        </w:rPr>
        <w:t>). Состав на основе НА (</w:t>
      </w:r>
      <w:r w:rsidRPr="004157E7">
        <w:rPr>
          <w:b w:val="0"/>
          <w:bCs w:val="0"/>
          <w:color w:val="000000" w:themeColor="text1"/>
          <w:lang w:val="en-GB"/>
        </w:rPr>
        <w:t>NH</w:t>
      </w:r>
      <w:r w:rsidRPr="004157E7">
        <w:rPr>
          <w:b w:val="0"/>
          <w:bCs w:val="0"/>
          <w:color w:val="000000" w:themeColor="text1"/>
          <w:vertAlign w:val="subscript"/>
        </w:rPr>
        <w:t>4</w:t>
      </w:r>
      <w:r w:rsidRPr="004157E7">
        <w:rPr>
          <w:b w:val="0"/>
          <w:bCs w:val="0"/>
          <w:color w:val="000000" w:themeColor="text1"/>
          <w:lang w:val="en-GB"/>
        </w:rPr>
        <w:t>NO</w:t>
      </w:r>
      <w:r w:rsidRPr="004157E7">
        <w:rPr>
          <w:b w:val="0"/>
          <w:bCs w:val="0"/>
          <w:color w:val="000000" w:themeColor="text1"/>
          <w:vertAlign w:val="subscript"/>
        </w:rPr>
        <w:t>3</w:t>
      </w:r>
      <w:r w:rsidRPr="004157E7">
        <w:rPr>
          <w:b w:val="0"/>
          <w:bCs w:val="0"/>
          <w:color w:val="000000" w:themeColor="text1"/>
        </w:rPr>
        <w:t>-70%, ПЭ-20%</w:t>
      </w:r>
      <w:r w:rsidRPr="004157E7">
        <w:rPr>
          <w:b w:val="0"/>
          <w:bCs w:val="0"/>
          <w:color w:val="000000" w:themeColor="text1"/>
          <w:lang w:val="kk-KZ"/>
        </w:rPr>
        <w:t xml:space="preserve">, </w:t>
      </w:r>
      <w:r w:rsidRPr="004157E7">
        <w:rPr>
          <w:b w:val="0"/>
          <w:bCs w:val="0"/>
          <w:color w:val="000000" w:themeColor="text1"/>
        </w:rPr>
        <w:t>Mg</w:t>
      </w:r>
      <w:r w:rsidRPr="004157E7">
        <w:rPr>
          <w:b w:val="0"/>
          <w:bCs w:val="0"/>
          <w:color w:val="000000" w:themeColor="text1"/>
          <w:lang w:val="kk-KZ"/>
        </w:rPr>
        <w:t>-10</w:t>
      </w:r>
      <w:r w:rsidRPr="004157E7">
        <w:rPr>
          <w:b w:val="0"/>
          <w:bCs w:val="0"/>
          <w:color w:val="000000" w:themeColor="text1"/>
        </w:rPr>
        <w:t>%</w:t>
      </w:r>
      <w:r>
        <w:rPr>
          <w:b w:val="0"/>
          <w:bCs w:val="0"/>
          <w:color w:val="000000" w:themeColor="text1"/>
        </w:rPr>
        <w:t xml:space="preserve">) </w:t>
      </w:r>
      <w:r w:rsidR="00B04DAC">
        <w:rPr>
          <w:b w:val="0"/>
          <w:bCs w:val="0"/>
          <w:color w:val="000000" w:themeColor="text1"/>
        </w:rPr>
        <w:t xml:space="preserve">сработал положительно, данным составом можно разрушать бетонные конструкции с значением коэффициента прочности до 2. </w:t>
      </w:r>
    </w:p>
    <w:p w:rsidR="004B6941" w:rsidRDefault="00B04DAC" w:rsidP="00311A10">
      <w:pPr>
        <w:pStyle w:val="1"/>
        <w:tabs>
          <w:tab w:val="left" w:pos="9356"/>
          <w:tab w:val="left" w:pos="9498"/>
        </w:tabs>
        <w:ind w:left="0" w:firstLine="567"/>
        <w:rPr>
          <w:b w:val="0"/>
          <w:bCs w:val="0"/>
        </w:rPr>
      </w:pPr>
      <w:r>
        <w:rPr>
          <w:b w:val="0"/>
          <w:bCs w:val="0"/>
          <w:color w:val="000000" w:themeColor="text1"/>
        </w:rPr>
        <w:lastRenderedPageBreak/>
        <w:t>Следующий состав, но основе ПХА (</w:t>
      </w:r>
      <w:r w:rsidRPr="001800B5">
        <w:rPr>
          <w:b w:val="0"/>
        </w:rPr>
        <w:t>NH</w:t>
      </w:r>
      <w:r w:rsidRPr="001800B5">
        <w:rPr>
          <w:b w:val="0"/>
          <w:vertAlign w:val="subscript"/>
        </w:rPr>
        <w:t>4</w:t>
      </w:r>
      <w:r w:rsidRPr="001800B5">
        <w:rPr>
          <w:b w:val="0"/>
        </w:rPr>
        <w:t>СlO</w:t>
      </w:r>
      <w:r w:rsidRPr="001800B5">
        <w:rPr>
          <w:b w:val="0"/>
          <w:vertAlign w:val="subscript"/>
        </w:rPr>
        <w:t>4</w:t>
      </w:r>
      <w:r>
        <w:rPr>
          <w:b w:val="0"/>
        </w:rPr>
        <w:t>-85%, ПЭ-</w:t>
      </w:r>
      <w:r w:rsidRPr="001800B5">
        <w:rPr>
          <w:b w:val="0"/>
        </w:rPr>
        <w:t>10%</w:t>
      </w:r>
      <w:r>
        <w:rPr>
          <w:b w:val="0"/>
        </w:rPr>
        <w:t>, Mg-5%) имеет прочность на сжатие 35 МПа, и может быть использован в качестве рабочего тела для разрушения высокопрочных бетонов</w:t>
      </w:r>
      <w:r w:rsidR="00311A10">
        <w:rPr>
          <w:b w:val="0"/>
        </w:rPr>
        <w:t xml:space="preserve"> (коэффициент прочности 3,5)</w:t>
      </w:r>
      <w:r>
        <w:rPr>
          <w:b w:val="0"/>
        </w:rPr>
        <w:t xml:space="preserve"> и добычи блочного камня.</w:t>
      </w:r>
      <w:r>
        <w:rPr>
          <w:b w:val="0"/>
          <w:bCs w:val="0"/>
        </w:rPr>
        <w:t xml:space="preserve"> </w:t>
      </w:r>
    </w:p>
    <w:p w:rsidR="00BC314D" w:rsidRPr="0041504B" w:rsidRDefault="00B04DAC" w:rsidP="00311A10">
      <w:pPr>
        <w:pStyle w:val="1"/>
        <w:tabs>
          <w:tab w:val="left" w:pos="9356"/>
          <w:tab w:val="left" w:pos="9498"/>
        </w:tabs>
        <w:ind w:left="0" w:firstLine="567"/>
        <w:rPr>
          <w:b w:val="0"/>
          <w:bCs w:val="0"/>
        </w:rPr>
      </w:pPr>
      <w:r>
        <w:rPr>
          <w:b w:val="0"/>
          <w:bCs w:val="0"/>
        </w:rPr>
        <w:t>Эксперимент с ВВ (</w:t>
      </w:r>
      <w:r w:rsidRPr="00BC314D">
        <w:rPr>
          <w:b w:val="0"/>
          <w:lang w:val="en-US"/>
        </w:rPr>
        <w:t>Senatel</w:t>
      </w:r>
      <w:r w:rsidRPr="00BC314D">
        <w:rPr>
          <w:b w:val="0"/>
        </w:rPr>
        <w:t xml:space="preserve"> </w:t>
      </w:r>
      <w:r w:rsidRPr="00BC314D">
        <w:rPr>
          <w:b w:val="0"/>
          <w:lang w:val="en-US"/>
        </w:rPr>
        <w:t>Magnum</w:t>
      </w:r>
      <w:r>
        <w:rPr>
          <w:b w:val="0"/>
          <w:bCs w:val="0"/>
        </w:rPr>
        <w:t>) показал, что бетонный блок разрушается с максимальным нарушением законтурного</w:t>
      </w:r>
      <w:r w:rsidR="00311A10">
        <w:rPr>
          <w:b w:val="0"/>
          <w:bCs w:val="0"/>
        </w:rPr>
        <w:t xml:space="preserve"> массива и влеч</w:t>
      </w:r>
      <w:r>
        <w:rPr>
          <w:b w:val="0"/>
          <w:bCs w:val="0"/>
        </w:rPr>
        <w:t>ет за собой сильный разлет мелких фрагментов до 7 м.</w:t>
      </w:r>
      <w:r w:rsidR="00311A10">
        <w:rPr>
          <w:b w:val="0"/>
          <w:bCs w:val="0"/>
        </w:rPr>
        <w:t xml:space="preserve"> </w:t>
      </w:r>
      <w:r w:rsidR="00170779" w:rsidRPr="00170779">
        <w:rPr>
          <w:b w:val="0"/>
          <w:bCs w:val="0"/>
        </w:rPr>
        <w:t>Из сравнения наших газогенераторных пиротехнических составов</w:t>
      </w:r>
      <w:r w:rsidR="00311A10">
        <w:rPr>
          <w:b w:val="0"/>
          <w:bCs w:val="0"/>
        </w:rPr>
        <w:t xml:space="preserve"> на основе НА, ПХА</w:t>
      </w:r>
      <w:r w:rsidR="00170779" w:rsidRPr="00170779">
        <w:rPr>
          <w:b w:val="0"/>
          <w:bCs w:val="0"/>
        </w:rPr>
        <w:t xml:space="preserve"> с ВВ Senatel Magnum можно сделать вывод, что </w:t>
      </w:r>
      <w:r w:rsidR="000B1B9F">
        <w:rPr>
          <w:b w:val="0"/>
          <w:bCs w:val="0"/>
        </w:rPr>
        <w:t>ВВ</w:t>
      </w:r>
      <w:r w:rsidR="00170779" w:rsidRPr="00170779">
        <w:rPr>
          <w:b w:val="0"/>
          <w:bCs w:val="0"/>
        </w:rPr>
        <w:t xml:space="preserve"> нельзя использовать для работ в помещениях действующих производств, в районах с плотной</w:t>
      </w:r>
      <w:r w:rsidR="00311A10">
        <w:rPr>
          <w:b w:val="0"/>
          <w:bCs w:val="0"/>
        </w:rPr>
        <w:t xml:space="preserve"> городской</w:t>
      </w:r>
      <w:r w:rsidR="00170779" w:rsidRPr="00170779">
        <w:rPr>
          <w:b w:val="0"/>
          <w:bCs w:val="0"/>
        </w:rPr>
        <w:t xml:space="preserve"> застройкой, в подвальных или заглубленных помещениях, а также при наличии рядом кабелей, водопроводных или тепло</w:t>
      </w:r>
      <w:r w:rsidR="0041504B">
        <w:rPr>
          <w:b w:val="0"/>
          <w:bCs w:val="0"/>
        </w:rPr>
        <w:t xml:space="preserve"> </w:t>
      </w:r>
      <w:r w:rsidR="00170779" w:rsidRPr="00170779">
        <w:rPr>
          <w:b w:val="0"/>
          <w:bCs w:val="0"/>
        </w:rPr>
        <w:t>сетевых коммуникаций.</w:t>
      </w:r>
    </w:p>
    <w:p w:rsidR="00BC314D" w:rsidRDefault="00BC314D"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786E31" w:rsidRDefault="00786E31" w:rsidP="001D7117">
      <w:pPr>
        <w:pStyle w:val="1"/>
        <w:tabs>
          <w:tab w:val="left" w:pos="9498"/>
        </w:tabs>
        <w:ind w:left="0" w:firstLine="567"/>
        <w:jc w:val="center"/>
        <w:rPr>
          <w:b w:val="0"/>
          <w:lang w:val="kk-KZ"/>
        </w:rPr>
      </w:pPr>
    </w:p>
    <w:p w:rsidR="00BC314D" w:rsidRPr="00BC314D" w:rsidRDefault="00BC314D" w:rsidP="001D7117">
      <w:pPr>
        <w:pStyle w:val="1"/>
        <w:tabs>
          <w:tab w:val="left" w:pos="9498"/>
        </w:tabs>
        <w:ind w:left="0" w:firstLine="567"/>
        <w:jc w:val="center"/>
        <w:rPr>
          <w:b w:val="0"/>
          <w:lang w:val="kk-KZ"/>
        </w:rPr>
      </w:pPr>
      <w:r>
        <w:rPr>
          <w:b w:val="0"/>
          <w:lang w:val="kk-KZ"/>
        </w:rPr>
        <w:t xml:space="preserve">  </w:t>
      </w:r>
    </w:p>
    <w:p w:rsidR="004B6941" w:rsidRDefault="004B6941" w:rsidP="001D7117">
      <w:pPr>
        <w:pStyle w:val="1"/>
        <w:tabs>
          <w:tab w:val="left" w:pos="9498"/>
        </w:tabs>
        <w:ind w:left="0"/>
        <w:jc w:val="center"/>
      </w:pPr>
    </w:p>
    <w:p w:rsidR="009E32A6" w:rsidRDefault="009E32A6" w:rsidP="001D7117">
      <w:pPr>
        <w:pStyle w:val="1"/>
        <w:tabs>
          <w:tab w:val="left" w:pos="9498"/>
        </w:tabs>
        <w:ind w:left="0"/>
      </w:pPr>
    </w:p>
    <w:p w:rsidR="00C5012F" w:rsidRDefault="001C5A9A" w:rsidP="001D7117">
      <w:pPr>
        <w:pStyle w:val="1"/>
        <w:tabs>
          <w:tab w:val="left" w:pos="9498"/>
        </w:tabs>
        <w:ind w:left="0"/>
        <w:jc w:val="center"/>
      </w:pPr>
      <w:r>
        <w:lastRenderedPageBreak/>
        <w:t>ЗАКЛЮЧЕНИЕ</w:t>
      </w:r>
    </w:p>
    <w:p w:rsidR="002D1829" w:rsidRDefault="002D1829" w:rsidP="001D7117">
      <w:pPr>
        <w:pStyle w:val="1"/>
        <w:tabs>
          <w:tab w:val="left" w:pos="9498"/>
        </w:tabs>
        <w:ind w:left="0"/>
        <w:jc w:val="center"/>
      </w:pPr>
    </w:p>
    <w:p w:rsidR="001800B5" w:rsidRDefault="002D1829" w:rsidP="00311A10">
      <w:pPr>
        <w:pStyle w:val="a3"/>
        <w:spacing w:before="1"/>
        <w:ind w:left="0" w:right="2" w:firstLine="567"/>
        <w:rPr>
          <w:bCs/>
        </w:rPr>
      </w:pPr>
      <w:r>
        <w:t>На</w:t>
      </w:r>
      <w:r>
        <w:rPr>
          <w:spacing w:val="-13"/>
        </w:rPr>
        <w:t xml:space="preserve"> </w:t>
      </w:r>
      <w:r>
        <w:t>основании</w:t>
      </w:r>
      <w:r>
        <w:rPr>
          <w:spacing w:val="-12"/>
        </w:rPr>
        <w:t xml:space="preserve"> </w:t>
      </w:r>
      <w:r>
        <w:t>полученных</w:t>
      </w:r>
      <w:r>
        <w:rPr>
          <w:spacing w:val="-12"/>
        </w:rPr>
        <w:t xml:space="preserve"> </w:t>
      </w:r>
      <w:r>
        <w:t>экспериментальных</w:t>
      </w:r>
      <w:r>
        <w:rPr>
          <w:spacing w:val="-11"/>
        </w:rPr>
        <w:t xml:space="preserve"> </w:t>
      </w:r>
      <w:r>
        <w:t>данных</w:t>
      </w:r>
      <w:r>
        <w:rPr>
          <w:spacing w:val="-12"/>
        </w:rPr>
        <w:t xml:space="preserve"> </w:t>
      </w:r>
      <w:r>
        <w:t>сделаны</w:t>
      </w:r>
      <w:r>
        <w:rPr>
          <w:spacing w:val="-11"/>
        </w:rPr>
        <w:t xml:space="preserve"> </w:t>
      </w:r>
      <w:r>
        <w:t>следующие выводы:</w:t>
      </w:r>
    </w:p>
    <w:p w:rsidR="00301759" w:rsidRDefault="00311A10" w:rsidP="00301759">
      <w:pPr>
        <w:pStyle w:val="1"/>
        <w:numPr>
          <w:ilvl w:val="0"/>
          <w:numId w:val="16"/>
        </w:numPr>
        <w:tabs>
          <w:tab w:val="left" w:pos="851"/>
        </w:tabs>
        <w:ind w:left="0" w:firstLine="567"/>
        <w:rPr>
          <w:b w:val="0"/>
        </w:rPr>
      </w:pPr>
      <w:r w:rsidRPr="00842575">
        <w:rPr>
          <w:b w:val="0"/>
        </w:rPr>
        <w:t xml:space="preserve">Решены TV, HP - задачи методом экстремума характеристических функций, заложенным в программный комплекс TDS для определения оптимального количества исходных компонентов состава. </w:t>
      </w:r>
      <w:r>
        <w:rPr>
          <w:b w:val="0"/>
        </w:rPr>
        <w:t>Разработан</w:t>
      </w:r>
      <w:r w:rsidRPr="00842575">
        <w:rPr>
          <w:b w:val="0"/>
        </w:rPr>
        <w:t xml:space="preserve"> </w:t>
      </w:r>
      <w:r>
        <w:rPr>
          <w:b w:val="0"/>
        </w:rPr>
        <w:t>новый состав</w:t>
      </w:r>
      <w:r w:rsidRPr="00842575">
        <w:rPr>
          <w:b w:val="0"/>
        </w:rPr>
        <w:t xml:space="preserve"> на осн</w:t>
      </w:r>
      <w:r>
        <w:rPr>
          <w:b w:val="0"/>
        </w:rPr>
        <w:t>ове нитрата аммония, разрушающий</w:t>
      </w:r>
      <w:r w:rsidRPr="00842575">
        <w:rPr>
          <w:b w:val="0"/>
        </w:rPr>
        <w:t xml:space="preserve"> бетонные блоки средней </w:t>
      </w:r>
      <w:r>
        <w:rPr>
          <w:b w:val="0"/>
        </w:rPr>
        <w:t>прочности</w:t>
      </w:r>
      <w:r w:rsidRPr="00842575">
        <w:rPr>
          <w:b w:val="0"/>
        </w:rPr>
        <w:t>. Состав №1: NH</w:t>
      </w:r>
      <w:r w:rsidRPr="00B44838">
        <w:rPr>
          <w:b w:val="0"/>
          <w:vertAlign w:val="subscript"/>
        </w:rPr>
        <w:t>4</w:t>
      </w:r>
      <w:r w:rsidRPr="00842575">
        <w:rPr>
          <w:b w:val="0"/>
        </w:rPr>
        <w:t>NO</w:t>
      </w:r>
      <w:r w:rsidRPr="00B44838">
        <w:rPr>
          <w:b w:val="0"/>
          <w:vertAlign w:val="subscript"/>
        </w:rPr>
        <w:t>3</w:t>
      </w:r>
      <w:r>
        <w:rPr>
          <w:b w:val="0"/>
        </w:rPr>
        <w:t>-70%, ПЭ-20%, Mg-</w:t>
      </w:r>
      <w:r w:rsidRPr="00842575">
        <w:rPr>
          <w:b w:val="0"/>
        </w:rPr>
        <w:t>10%, характеризующийся температурой горения 1890</w:t>
      </w:r>
      <w:r>
        <w:rPr>
          <w:b w:val="0"/>
        </w:rPr>
        <w:t>°C, скоростью горения 1,4</w:t>
      </w:r>
      <w:r w:rsidR="007D03B2">
        <w:rPr>
          <w:b w:val="0"/>
        </w:rPr>
        <w:t>0</w:t>
      </w:r>
      <w:r>
        <w:rPr>
          <w:b w:val="0"/>
        </w:rPr>
        <w:t xml:space="preserve"> мм/с</w:t>
      </w:r>
      <w:r w:rsidRPr="00842575">
        <w:rPr>
          <w:b w:val="0"/>
        </w:rPr>
        <w:t xml:space="preserve">, работоспособностью 660 кДж/кг, </w:t>
      </w:r>
      <w:r>
        <w:rPr>
          <w:b w:val="0"/>
          <w:lang w:eastAsia="ar-SA"/>
        </w:rPr>
        <w:t>газовым</w:t>
      </w:r>
      <w:r w:rsidRPr="00201D69">
        <w:rPr>
          <w:b w:val="0"/>
          <w:lang w:eastAsia="ar-SA"/>
        </w:rPr>
        <w:t xml:space="preserve"> выход</w:t>
      </w:r>
      <w:r>
        <w:rPr>
          <w:b w:val="0"/>
          <w:lang w:eastAsia="ar-SA"/>
        </w:rPr>
        <w:t>ом</w:t>
      </w:r>
      <w:r w:rsidRPr="00201D69">
        <w:rPr>
          <w:b w:val="0"/>
          <w:lang w:eastAsia="ar-SA"/>
        </w:rPr>
        <w:t xml:space="preserve"> </w:t>
      </w:r>
      <w:r>
        <w:rPr>
          <w:b w:val="0"/>
        </w:rPr>
        <w:t>0,129</w:t>
      </w:r>
      <w:r w:rsidRPr="00201D69">
        <w:rPr>
          <w:b w:val="0"/>
        </w:rPr>
        <w:t xml:space="preserve"> м</w:t>
      </w:r>
      <w:r w:rsidRPr="00201D69">
        <w:rPr>
          <w:b w:val="0"/>
          <w:vertAlign w:val="superscript"/>
        </w:rPr>
        <w:t>3</w:t>
      </w:r>
      <w:r w:rsidRPr="00201D69">
        <w:rPr>
          <w:b w:val="0"/>
        </w:rPr>
        <w:t>/кг</w:t>
      </w:r>
      <w:r w:rsidRPr="00842575">
        <w:rPr>
          <w:b w:val="0"/>
        </w:rPr>
        <w:t>;</w:t>
      </w:r>
    </w:p>
    <w:p w:rsidR="00301759" w:rsidRPr="00301759" w:rsidRDefault="00311A10" w:rsidP="00301759">
      <w:pPr>
        <w:pStyle w:val="1"/>
        <w:numPr>
          <w:ilvl w:val="0"/>
          <w:numId w:val="16"/>
        </w:numPr>
        <w:tabs>
          <w:tab w:val="left" w:pos="851"/>
        </w:tabs>
        <w:ind w:left="0" w:firstLine="567"/>
        <w:rPr>
          <w:b w:val="0"/>
        </w:rPr>
      </w:pPr>
      <w:r w:rsidRPr="00301759">
        <w:rPr>
          <w:b w:val="0"/>
        </w:rPr>
        <w:t>Установлено, что при 5%-ом добавлении магния в состав №2: NH</w:t>
      </w:r>
      <w:r w:rsidRPr="00301759">
        <w:rPr>
          <w:b w:val="0"/>
          <w:vertAlign w:val="subscript"/>
        </w:rPr>
        <w:t>4</w:t>
      </w:r>
      <w:r w:rsidRPr="00301759">
        <w:rPr>
          <w:b w:val="0"/>
        </w:rPr>
        <w:t>СlO</w:t>
      </w:r>
      <w:r w:rsidRPr="00301759">
        <w:rPr>
          <w:b w:val="0"/>
          <w:vertAlign w:val="subscript"/>
        </w:rPr>
        <w:t>4</w:t>
      </w:r>
      <w:r w:rsidRPr="00301759">
        <w:rPr>
          <w:b w:val="0"/>
        </w:rPr>
        <w:t>-85%, ПЭ-10%, Mg-5%, характеризуется температурой горения 2425°C, скоростью горения 1,6</w:t>
      </w:r>
      <w:r w:rsidR="007D03B2" w:rsidRPr="00301759">
        <w:rPr>
          <w:b w:val="0"/>
        </w:rPr>
        <w:t>1</w:t>
      </w:r>
      <w:r w:rsidRPr="00301759">
        <w:rPr>
          <w:b w:val="0"/>
        </w:rPr>
        <w:t xml:space="preserve"> мм/с, работоспособностью 1024 кДж/кг, </w:t>
      </w:r>
      <w:r w:rsidRPr="00301759">
        <w:rPr>
          <w:b w:val="0"/>
          <w:lang w:eastAsia="ar-SA"/>
        </w:rPr>
        <w:t xml:space="preserve">газовым выходом </w:t>
      </w:r>
      <w:r w:rsidRPr="00301759">
        <w:rPr>
          <w:b w:val="0"/>
        </w:rPr>
        <w:t>0,131 м</w:t>
      </w:r>
      <w:r w:rsidRPr="00301759">
        <w:rPr>
          <w:b w:val="0"/>
          <w:vertAlign w:val="superscript"/>
        </w:rPr>
        <w:t>3</w:t>
      </w:r>
      <w:r w:rsidRPr="00301759">
        <w:rPr>
          <w:b w:val="0"/>
        </w:rPr>
        <w:t>/кг. Методом ТГ-ДСК показано, что при температуре 279,9°С, 372,3°С НА и ПХА хорошо окисляют ПЭ, что говорит о возможности их использования в паре;</w:t>
      </w:r>
    </w:p>
    <w:p w:rsidR="00301759" w:rsidRPr="00301759" w:rsidRDefault="00311A10" w:rsidP="00301759">
      <w:pPr>
        <w:pStyle w:val="1"/>
        <w:numPr>
          <w:ilvl w:val="0"/>
          <w:numId w:val="16"/>
        </w:numPr>
        <w:tabs>
          <w:tab w:val="left" w:pos="851"/>
        </w:tabs>
        <w:ind w:left="0" w:firstLine="567"/>
        <w:rPr>
          <w:b w:val="0"/>
        </w:rPr>
      </w:pPr>
      <w:r w:rsidRPr="00301759">
        <w:rPr>
          <w:b w:val="0"/>
        </w:rPr>
        <w:t>При проведении физико-механических исследовании для составов на основе НА (NH</w:t>
      </w:r>
      <w:r w:rsidRPr="00301759">
        <w:rPr>
          <w:b w:val="0"/>
          <w:vertAlign w:val="subscript"/>
        </w:rPr>
        <w:t>4</w:t>
      </w:r>
      <w:r w:rsidRPr="00301759">
        <w:rPr>
          <w:b w:val="0"/>
        </w:rPr>
        <w:t>NO</w:t>
      </w:r>
      <w:r w:rsidRPr="00301759">
        <w:rPr>
          <w:b w:val="0"/>
          <w:vertAlign w:val="subscript"/>
        </w:rPr>
        <w:t>3</w:t>
      </w:r>
      <w:r w:rsidRPr="00301759">
        <w:rPr>
          <w:b w:val="0"/>
        </w:rPr>
        <w:t>-70%, ПЭ-20%, Mg-10%), ПХА (NH</w:t>
      </w:r>
      <w:r w:rsidRPr="00301759">
        <w:rPr>
          <w:b w:val="0"/>
          <w:vertAlign w:val="subscript"/>
        </w:rPr>
        <w:t>4</w:t>
      </w:r>
      <w:r w:rsidRPr="00301759">
        <w:rPr>
          <w:b w:val="0"/>
        </w:rPr>
        <w:t>СlO</w:t>
      </w:r>
      <w:r w:rsidRPr="00301759">
        <w:rPr>
          <w:b w:val="0"/>
          <w:vertAlign w:val="subscript"/>
        </w:rPr>
        <w:t>4</w:t>
      </w:r>
      <w:r w:rsidRPr="00301759">
        <w:rPr>
          <w:b w:val="0"/>
        </w:rPr>
        <w:t xml:space="preserve">-85%, ПЭ-10%, Mg-5%), было установлено, что при прямом и скользящем ударах по испытуемым образцам, температура их нагрева не достигает температуры воспламенения, расчетная безопасная энергия удара для наших систем составила, не менее 9,8 Дж, что подтверждает недостаточность энергии удара равной 49 Дж (начальный импульс) для возбуждения взрывчатого превращения.  Все образцы на основе НА, ПХА после выдержки под воздействием в течение двух часов температур от </w:t>
      </w:r>
      <w:r w:rsidR="0026081C">
        <w:rPr>
          <w:b w:val="0"/>
        </w:rPr>
        <w:t>+</w:t>
      </w:r>
      <w:r w:rsidRPr="00301759">
        <w:rPr>
          <w:b w:val="0"/>
        </w:rPr>
        <w:t xml:space="preserve">40 до </w:t>
      </w:r>
      <w:r w:rsidR="0026081C">
        <w:rPr>
          <w:b w:val="0"/>
        </w:rPr>
        <w:t>-</w:t>
      </w:r>
      <w:r w:rsidRPr="00301759">
        <w:rPr>
          <w:b w:val="0"/>
        </w:rPr>
        <w:t>40</w:t>
      </w:r>
      <w:r w:rsidR="00046C9D" w:rsidRPr="00301759">
        <w:rPr>
          <w:b w:val="0"/>
        </w:rPr>
        <w:t>°</w:t>
      </w:r>
      <w:r w:rsidRPr="00301759">
        <w:rPr>
          <w:b w:val="0"/>
        </w:rPr>
        <w:t>С сработали безотказно;</w:t>
      </w:r>
    </w:p>
    <w:p w:rsidR="00311A10" w:rsidRPr="00301759" w:rsidRDefault="00311A10" w:rsidP="00301759">
      <w:pPr>
        <w:pStyle w:val="1"/>
        <w:numPr>
          <w:ilvl w:val="0"/>
          <w:numId w:val="16"/>
        </w:numPr>
        <w:tabs>
          <w:tab w:val="left" w:pos="851"/>
        </w:tabs>
        <w:ind w:left="0" w:firstLine="567"/>
        <w:rPr>
          <w:b w:val="0"/>
        </w:rPr>
      </w:pPr>
      <w:r w:rsidRPr="00301759">
        <w:rPr>
          <w:b w:val="0"/>
        </w:rPr>
        <w:t xml:space="preserve">Составы на основе НА, ПХА апробированы на эффективность в полигоне ЭСЦВМ (г. Усть-Каменогорск). Доказано, что данные составы могут быть применены для направленного раскола </w:t>
      </w:r>
      <w:r w:rsidRPr="00301759">
        <w:rPr>
          <w:b w:val="0"/>
          <w:lang w:eastAsia="ar-SA"/>
        </w:rPr>
        <w:t>с минимальным нарушением законтурного массива</w:t>
      </w:r>
      <w:r w:rsidRPr="00301759">
        <w:rPr>
          <w:b w:val="0"/>
        </w:rPr>
        <w:t xml:space="preserve"> бетонных конструкции разной прочности в суровых климатических условиях до -40</w:t>
      </w:r>
      <w:r w:rsidR="00FB72B6" w:rsidRPr="00301759">
        <w:rPr>
          <w:b w:val="0"/>
        </w:rPr>
        <w:t>°</w:t>
      </w:r>
      <w:r w:rsidRPr="00301759">
        <w:rPr>
          <w:b w:val="0"/>
        </w:rPr>
        <w:t>С. Теоретически и экспериментально было подтверждено, что ядовитые газы такие как монооксид углерода, окислы азота имеют концентрацию до 5 мг/м</w:t>
      </w:r>
      <w:r w:rsidRPr="00301759">
        <w:rPr>
          <w:b w:val="0"/>
          <w:vertAlign w:val="superscript"/>
        </w:rPr>
        <w:t>3</w:t>
      </w:r>
      <w:r w:rsidRPr="00301759">
        <w:rPr>
          <w:b w:val="0"/>
        </w:rPr>
        <w:t>, не превышающие предельно допустимые значения.</w:t>
      </w:r>
    </w:p>
    <w:p w:rsidR="002D1829" w:rsidRPr="00C479F6" w:rsidRDefault="002D1829" w:rsidP="00C479F6">
      <w:pPr>
        <w:pStyle w:val="a3"/>
        <w:ind w:left="0" w:right="2" w:firstLine="567"/>
      </w:pPr>
      <w:r>
        <w:t>Поставленные</w:t>
      </w:r>
      <w:r>
        <w:rPr>
          <w:spacing w:val="1"/>
        </w:rPr>
        <w:t xml:space="preserve"> </w:t>
      </w:r>
      <w:r>
        <w:t>в</w:t>
      </w:r>
      <w:r>
        <w:rPr>
          <w:spacing w:val="1"/>
        </w:rPr>
        <w:t xml:space="preserve"> </w:t>
      </w:r>
      <w:r>
        <w:t>диссертационной</w:t>
      </w:r>
      <w:r>
        <w:rPr>
          <w:spacing w:val="1"/>
        </w:rPr>
        <w:t xml:space="preserve"> </w:t>
      </w:r>
      <w:r>
        <w:t>работе</w:t>
      </w:r>
      <w:r>
        <w:rPr>
          <w:spacing w:val="1"/>
        </w:rPr>
        <w:t xml:space="preserve"> </w:t>
      </w:r>
      <w:r>
        <w:t>задачи</w:t>
      </w:r>
      <w:r>
        <w:rPr>
          <w:spacing w:val="1"/>
        </w:rPr>
        <w:t xml:space="preserve"> </w:t>
      </w:r>
      <w:r>
        <w:t>выполнены</w:t>
      </w:r>
      <w:r>
        <w:rPr>
          <w:spacing w:val="1"/>
        </w:rPr>
        <w:t xml:space="preserve"> </w:t>
      </w:r>
      <w:r>
        <w:t>в</w:t>
      </w:r>
      <w:r>
        <w:rPr>
          <w:spacing w:val="1"/>
        </w:rPr>
        <w:t xml:space="preserve"> </w:t>
      </w:r>
      <w:r>
        <w:t>полном</w:t>
      </w:r>
      <w:r>
        <w:rPr>
          <w:spacing w:val="1"/>
        </w:rPr>
        <w:t xml:space="preserve"> </w:t>
      </w:r>
      <w:r>
        <w:t>объеме,</w:t>
      </w:r>
      <w:r>
        <w:rPr>
          <w:spacing w:val="-2"/>
        </w:rPr>
        <w:t xml:space="preserve"> </w:t>
      </w:r>
      <w:r w:rsidR="00C479F6">
        <w:t>а именно:</w:t>
      </w:r>
    </w:p>
    <w:p w:rsidR="00D8564D" w:rsidRPr="00C479F6" w:rsidRDefault="00D8564D" w:rsidP="00D8564D">
      <w:pPr>
        <w:pStyle w:val="1"/>
        <w:numPr>
          <w:ilvl w:val="0"/>
          <w:numId w:val="8"/>
        </w:numPr>
        <w:tabs>
          <w:tab w:val="left" w:pos="851"/>
        </w:tabs>
        <w:spacing w:line="319" w:lineRule="exact"/>
        <w:ind w:left="0" w:firstLine="567"/>
        <w:rPr>
          <w:b w:val="0"/>
        </w:rPr>
      </w:pPr>
      <w:r>
        <w:rPr>
          <w:b w:val="0"/>
        </w:rPr>
        <w:t>выполнено термодинамическое моделирование</w:t>
      </w:r>
      <w:r w:rsidRPr="00C479F6">
        <w:rPr>
          <w:b w:val="0"/>
        </w:rPr>
        <w:t xml:space="preserve"> с применением компьютерного кода программы TDS параметров горения газогенераторных составов для определения оптимального содержания исходных компонентов;</w:t>
      </w:r>
    </w:p>
    <w:p w:rsidR="00D8564D" w:rsidRPr="00C479F6" w:rsidRDefault="00D8564D" w:rsidP="00D8564D">
      <w:pPr>
        <w:pStyle w:val="a5"/>
        <w:numPr>
          <w:ilvl w:val="0"/>
          <w:numId w:val="8"/>
        </w:numPr>
        <w:tabs>
          <w:tab w:val="left" w:pos="851"/>
        </w:tabs>
        <w:ind w:left="0" w:firstLine="567"/>
        <w:rPr>
          <w:sz w:val="28"/>
          <w:szCs w:val="28"/>
        </w:rPr>
      </w:pPr>
      <w:r w:rsidRPr="00C479F6">
        <w:rPr>
          <w:sz w:val="28"/>
          <w:szCs w:val="28"/>
        </w:rPr>
        <w:t>п</w:t>
      </w:r>
      <w:r>
        <w:rPr>
          <w:sz w:val="28"/>
          <w:szCs w:val="28"/>
        </w:rPr>
        <w:t>роведены экспериментальные исследования</w:t>
      </w:r>
      <w:r w:rsidRPr="00C479F6">
        <w:rPr>
          <w:sz w:val="28"/>
          <w:szCs w:val="28"/>
        </w:rPr>
        <w:t xml:space="preserve"> процессов горения газогенераторных составов на основе </w:t>
      </w:r>
      <w:r>
        <w:rPr>
          <w:sz w:val="28"/>
          <w:szCs w:val="28"/>
        </w:rPr>
        <w:t>НА</w:t>
      </w:r>
      <w:r w:rsidRPr="00C479F6">
        <w:rPr>
          <w:sz w:val="28"/>
          <w:szCs w:val="28"/>
        </w:rPr>
        <w:t xml:space="preserve"> и </w:t>
      </w:r>
      <w:r>
        <w:rPr>
          <w:sz w:val="28"/>
          <w:szCs w:val="28"/>
        </w:rPr>
        <w:t>ПХА</w:t>
      </w:r>
      <w:r w:rsidRPr="00C479F6">
        <w:rPr>
          <w:sz w:val="28"/>
          <w:szCs w:val="28"/>
        </w:rPr>
        <w:t xml:space="preserve"> с дозвуковой скоростью горения;</w:t>
      </w:r>
    </w:p>
    <w:p w:rsidR="00D8564D" w:rsidRPr="00C479F6" w:rsidRDefault="00D8564D" w:rsidP="00D8564D">
      <w:pPr>
        <w:pStyle w:val="a5"/>
        <w:numPr>
          <w:ilvl w:val="0"/>
          <w:numId w:val="8"/>
        </w:numPr>
        <w:tabs>
          <w:tab w:val="left" w:pos="851"/>
        </w:tabs>
        <w:ind w:left="0" w:firstLine="567"/>
        <w:rPr>
          <w:sz w:val="28"/>
          <w:szCs w:val="28"/>
        </w:rPr>
      </w:pPr>
      <w:r w:rsidRPr="00C479F6">
        <w:rPr>
          <w:sz w:val="28"/>
          <w:szCs w:val="28"/>
        </w:rPr>
        <w:lastRenderedPageBreak/>
        <w:t>и</w:t>
      </w:r>
      <w:r>
        <w:rPr>
          <w:sz w:val="28"/>
          <w:szCs w:val="28"/>
        </w:rPr>
        <w:t>сследованы</w:t>
      </w:r>
      <w:r w:rsidRPr="00C479F6">
        <w:rPr>
          <w:sz w:val="28"/>
          <w:szCs w:val="28"/>
        </w:rPr>
        <w:t xml:space="preserve"> физико-механические характеристики пиротехнических систем на основе </w:t>
      </w:r>
      <w:r>
        <w:rPr>
          <w:sz w:val="28"/>
          <w:szCs w:val="28"/>
        </w:rPr>
        <w:t>НА</w:t>
      </w:r>
      <w:r w:rsidRPr="00C479F6">
        <w:rPr>
          <w:sz w:val="28"/>
          <w:szCs w:val="28"/>
        </w:rPr>
        <w:t xml:space="preserve">, </w:t>
      </w:r>
      <w:r>
        <w:rPr>
          <w:sz w:val="28"/>
          <w:szCs w:val="28"/>
        </w:rPr>
        <w:t>ПХА</w:t>
      </w:r>
      <w:r w:rsidRPr="00C479F6">
        <w:rPr>
          <w:sz w:val="28"/>
          <w:szCs w:val="28"/>
        </w:rPr>
        <w:t>;</w:t>
      </w:r>
    </w:p>
    <w:p w:rsidR="00D8564D" w:rsidRDefault="00D8564D" w:rsidP="00D8564D">
      <w:pPr>
        <w:pStyle w:val="a5"/>
        <w:numPr>
          <w:ilvl w:val="0"/>
          <w:numId w:val="8"/>
        </w:numPr>
        <w:tabs>
          <w:tab w:val="left" w:pos="851"/>
        </w:tabs>
        <w:ind w:left="0" w:firstLine="567"/>
        <w:rPr>
          <w:sz w:val="28"/>
          <w:szCs w:val="28"/>
        </w:rPr>
      </w:pPr>
      <w:r>
        <w:rPr>
          <w:sz w:val="28"/>
          <w:szCs w:val="28"/>
        </w:rPr>
        <w:t>апробированы</w:t>
      </w:r>
      <w:r w:rsidRPr="00C479F6">
        <w:rPr>
          <w:sz w:val="28"/>
          <w:szCs w:val="28"/>
        </w:rPr>
        <w:t xml:space="preserve"> разработанные газогенераторные составы</w:t>
      </w:r>
      <w:r>
        <w:rPr>
          <w:sz w:val="28"/>
          <w:szCs w:val="28"/>
        </w:rPr>
        <w:t xml:space="preserve"> на эффективность в</w:t>
      </w:r>
      <w:r w:rsidRPr="00C479F6">
        <w:rPr>
          <w:sz w:val="28"/>
          <w:szCs w:val="28"/>
        </w:rPr>
        <w:t xml:space="preserve"> испытательном полигоне «ЭСЦВМ».</w:t>
      </w:r>
    </w:p>
    <w:p w:rsidR="002D1829" w:rsidRPr="00842575" w:rsidRDefault="002D1829" w:rsidP="002D1829">
      <w:pPr>
        <w:pStyle w:val="1"/>
        <w:tabs>
          <w:tab w:val="left" w:pos="9498"/>
        </w:tabs>
        <w:ind w:left="0" w:firstLine="567"/>
        <w:rPr>
          <w:b w:val="0"/>
        </w:rPr>
        <w:sectPr w:rsidR="002D1829" w:rsidRPr="00842575" w:rsidSect="00D31343">
          <w:pgSz w:w="11910" w:h="16840" w:code="9"/>
          <w:pgMar w:top="1134" w:right="711" w:bottom="1134" w:left="1701" w:header="709" w:footer="1524" w:gutter="0"/>
          <w:cols w:space="720"/>
        </w:sectPr>
      </w:pPr>
    </w:p>
    <w:p w:rsidR="00C5012F" w:rsidRDefault="001C5A9A" w:rsidP="001D7117">
      <w:pPr>
        <w:pStyle w:val="1"/>
        <w:tabs>
          <w:tab w:val="left" w:pos="9498"/>
        </w:tabs>
        <w:ind w:left="0"/>
        <w:jc w:val="center"/>
      </w:pPr>
      <w:r>
        <w:lastRenderedPageBreak/>
        <w:t>СПИСОК</w:t>
      </w:r>
      <w:r>
        <w:rPr>
          <w:spacing w:val="-3"/>
        </w:rPr>
        <w:t xml:space="preserve"> </w:t>
      </w:r>
      <w:r>
        <w:t>ИСПОЛЬЗОВАННЫХ</w:t>
      </w:r>
      <w:r>
        <w:rPr>
          <w:spacing w:val="-3"/>
        </w:rPr>
        <w:t xml:space="preserve"> </w:t>
      </w:r>
      <w:r>
        <w:t>ИСТОЧНИКОВ</w:t>
      </w:r>
    </w:p>
    <w:p w:rsidR="00C5012F" w:rsidRPr="00F81EA5" w:rsidRDefault="00C5012F" w:rsidP="001D7117">
      <w:pPr>
        <w:pStyle w:val="a3"/>
        <w:tabs>
          <w:tab w:val="left" w:pos="9498"/>
        </w:tabs>
        <w:ind w:left="0"/>
        <w:rPr>
          <w:b/>
        </w:rPr>
      </w:pPr>
    </w:p>
    <w:p w:rsidR="00CE05E7" w:rsidRPr="00F81EA5" w:rsidRDefault="00CE05E7" w:rsidP="001D7117">
      <w:pPr>
        <w:tabs>
          <w:tab w:val="left" w:pos="9498"/>
        </w:tabs>
        <w:ind w:firstLine="567"/>
        <w:jc w:val="both"/>
        <w:rPr>
          <w:sz w:val="28"/>
          <w:szCs w:val="28"/>
        </w:rPr>
      </w:pPr>
      <w:r w:rsidRPr="00F81EA5">
        <w:rPr>
          <w:sz w:val="28"/>
          <w:szCs w:val="28"/>
        </w:rPr>
        <w:t xml:space="preserve">1. Заводнов Михаил Евгеньевич / Способы разрушения фундаментов зданий в условиях плотной застройки // Диссертация на соискание квалификации магистра техники и технологии строительства, 2013. </w:t>
      </w:r>
    </w:p>
    <w:p w:rsidR="00CE05E7" w:rsidRPr="00F81EA5" w:rsidRDefault="00CE05E7" w:rsidP="001D7117">
      <w:pPr>
        <w:shd w:val="clear" w:color="auto" w:fill="FFFFFF"/>
        <w:tabs>
          <w:tab w:val="left" w:pos="9498"/>
        </w:tabs>
        <w:ind w:firstLine="567"/>
        <w:jc w:val="both"/>
        <w:rPr>
          <w:sz w:val="28"/>
          <w:szCs w:val="28"/>
        </w:rPr>
      </w:pPr>
      <w:r w:rsidRPr="00F81EA5">
        <w:rPr>
          <w:sz w:val="28"/>
          <w:szCs w:val="28"/>
        </w:rPr>
        <w:t>2. Еналеев Р.Ш., Теляков Э.Ш., Анаников С.В., Гасилов В.С. / Огнестойкость бетона: моделирование теплового удара // Журнал ФУНДАМЕНТАЛЬНЫЕ ИССЛЕДОВАНИЯ №11, 2012 – С. 129-133.</w:t>
      </w:r>
    </w:p>
    <w:p w:rsidR="00CE05E7" w:rsidRPr="00F81EA5" w:rsidRDefault="00CE05E7" w:rsidP="001D7117">
      <w:pPr>
        <w:shd w:val="clear" w:color="auto" w:fill="FFFFFF"/>
        <w:tabs>
          <w:tab w:val="left" w:pos="9498"/>
        </w:tabs>
        <w:ind w:firstLine="567"/>
        <w:jc w:val="both"/>
        <w:rPr>
          <w:sz w:val="28"/>
          <w:szCs w:val="28"/>
        </w:rPr>
      </w:pPr>
      <w:r w:rsidRPr="00F81EA5">
        <w:rPr>
          <w:sz w:val="28"/>
          <w:szCs w:val="28"/>
        </w:rPr>
        <w:t>3. Березуев Ю.А., Евграфов Л.В., Кундышев М.В. / ГДШ – перспективный инструмент для проведения уникальных строительно-демонтажных работ // КДПУ імені Михайла Остроградського. Випуск 5/2007 (46). Частина 1. – С. 101-103.</w:t>
      </w:r>
      <w:r w:rsidR="009E0A3A" w:rsidRPr="00F81EA5">
        <w:rPr>
          <w:sz w:val="28"/>
          <w:szCs w:val="28"/>
        </w:rPr>
        <w:t>1</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4.</w:t>
      </w:r>
      <w:r w:rsidR="006839B6" w:rsidRPr="00F81EA5">
        <w:rPr>
          <w:sz w:val="28"/>
          <w:szCs w:val="28"/>
        </w:rPr>
        <w:t xml:space="preserve"> Шидловский </w:t>
      </w:r>
      <w:r w:rsidR="006839B6" w:rsidRPr="00F81EA5">
        <w:rPr>
          <w:sz w:val="28"/>
          <w:szCs w:val="28"/>
          <w:lang w:val="en-US"/>
        </w:rPr>
        <w:t>A</w:t>
      </w:r>
      <w:r w:rsidR="006839B6" w:rsidRPr="00F81EA5">
        <w:rPr>
          <w:sz w:val="28"/>
          <w:szCs w:val="28"/>
        </w:rPr>
        <w:t>.</w:t>
      </w:r>
      <w:r w:rsidR="006839B6" w:rsidRPr="00F81EA5">
        <w:rPr>
          <w:sz w:val="28"/>
          <w:szCs w:val="28"/>
          <w:lang w:val="en-US"/>
        </w:rPr>
        <w:t>A</w:t>
      </w:r>
      <w:r w:rsidR="006839B6" w:rsidRPr="00F81EA5">
        <w:rPr>
          <w:sz w:val="28"/>
          <w:szCs w:val="28"/>
        </w:rPr>
        <w:t>. Основы пиротехники. - М.: Машиностроение, 1973. - 320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5.</w:t>
      </w:r>
      <w:r w:rsidR="006839B6" w:rsidRPr="00F81EA5">
        <w:rPr>
          <w:sz w:val="28"/>
          <w:szCs w:val="28"/>
        </w:rPr>
        <w:t xml:space="preserve"> Сакович Г.В., Ильясов С.Г., Казанцев И.В., Ильясов Д.С., Аверин А.А., Шатный М.В. Иследование и разработка компонентов газогенерирующих составов на основе нитропроизводных мочевины // Ползуновский Вестник. - 2010. -№ 4-1. - С. 47-51.</w:t>
      </w:r>
    </w:p>
    <w:p w:rsidR="006839B6" w:rsidRPr="00F81EA5" w:rsidRDefault="009E0A3A" w:rsidP="001D7117">
      <w:pPr>
        <w:shd w:val="clear" w:color="auto" w:fill="FFFFFF"/>
        <w:tabs>
          <w:tab w:val="left" w:pos="9498"/>
        </w:tabs>
        <w:ind w:firstLine="567"/>
        <w:jc w:val="both"/>
        <w:rPr>
          <w:sz w:val="28"/>
          <w:szCs w:val="28"/>
        </w:rPr>
      </w:pPr>
      <w:r w:rsidRPr="00F81EA5">
        <w:rPr>
          <w:sz w:val="28"/>
          <w:szCs w:val="28"/>
        </w:rPr>
        <w:t>6.</w:t>
      </w:r>
      <w:r w:rsidR="006839B6" w:rsidRPr="00F81EA5">
        <w:rPr>
          <w:sz w:val="28"/>
          <w:szCs w:val="28"/>
        </w:rPr>
        <w:t xml:space="preserve"> Пат. 2152376 Российская Федерация МПК7 C06B29/08. № 98123142/02; заявл. 10.12.1998; опубл. 10.07.2000.</w:t>
      </w:r>
    </w:p>
    <w:p w:rsidR="009E0A3A" w:rsidRPr="00F81EA5" w:rsidRDefault="009E0A3A" w:rsidP="001D7117">
      <w:pPr>
        <w:shd w:val="clear" w:color="auto" w:fill="FFFFFF"/>
        <w:tabs>
          <w:tab w:val="left" w:pos="9498"/>
        </w:tabs>
        <w:ind w:firstLine="567"/>
        <w:jc w:val="both"/>
        <w:rPr>
          <w:sz w:val="28"/>
          <w:szCs w:val="28"/>
          <w:lang w:val="en-US"/>
        </w:rPr>
      </w:pPr>
      <w:r w:rsidRPr="00F81EA5">
        <w:rPr>
          <w:sz w:val="28"/>
          <w:szCs w:val="28"/>
        </w:rPr>
        <w:t>7.</w:t>
      </w:r>
      <w:r w:rsidR="006839B6" w:rsidRPr="00F81EA5">
        <w:rPr>
          <w:sz w:val="28"/>
          <w:szCs w:val="28"/>
        </w:rPr>
        <w:t xml:space="preserve"> Пат. 2211923 Российская Федерация, МПК7 E21C37/00. Газогенератор для буровзрывных работ / Кирсанов О.Н., Скиданов А.В., Ложечко Ю.П., Парамонов Г.П., Виноградов Ю.И.; №2002105986/03; заявл. </w:t>
      </w:r>
      <w:r w:rsidR="006839B6" w:rsidRPr="00F81EA5">
        <w:rPr>
          <w:sz w:val="28"/>
          <w:szCs w:val="28"/>
          <w:lang w:val="en-US"/>
        </w:rPr>
        <w:t xml:space="preserve">11.03.2002; </w:t>
      </w:r>
      <w:r w:rsidR="006839B6" w:rsidRPr="00F81EA5">
        <w:rPr>
          <w:sz w:val="28"/>
          <w:szCs w:val="28"/>
        </w:rPr>
        <w:t>опубл</w:t>
      </w:r>
      <w:r w:rsidR="006839B6" w:rsidRPr="00F81EA5">
        <w:rPr>
          <w:sz w:val="28"/>
          <w:szCs w:val="28"/>
          <w:lang w:val="en-US"/>
        </w:rPr>
        <w:t>. 10.09.2003.</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lang w:val="en-US"/>
        </w:rPr>
        <w:t>8.</w:t>
      </w:r>
      <w:r w:rsidR="006839B6" w:rsidRPr="00F81EA5">
        <w:rPr>
          <w:sz w:val="28"/>
          <w:szCs w:val="28"/>
          <w:lang w:val="en-US"/>
        </w:rPr>
        <w:t xml:space="preserve"> </w:t>
      </w:r>
      <w:r w:rsidR="00D90506" w:rsidRPr="00F81EA5">
        <w:rPr>
          <w:sz w:val="28"/>
          <w:szCs w:val="28"/>
        </w:rPr>
        <w:t>Пат</w:t>
      </w:r>
      <w:r w:rsidR="00D90506" w:rsidRPr="00F81EA5">
        <w:rPr>
          <w:sz w:val="28"/>
          <w:szCs w:val="28"/>
          <w:lang w:val="en-US"/>
        </w:rPr>
        <w:t xml:space="preserve">. EP2326796 A1 </w:t>
      </w:r>
      <w:r w:rsidR="00D90506" w:rsidRPr="00F81EA5">
        <w:rPr>
          <w:sz w:val="28"/>
          <w:szCs w:val="28"/>
        </w:rPr>
        <w:t>Швеция</w:t>
      </w:r>
      <w:r w:rsidR="00D90506" w:rsidRPr="00F81EA5">
        <w:rPr>
          <w:sz w:val="28"/>
          <w:szCs w:val="28"/>
          <w:lang w:val="en-US"/>
        </w:rPr>
        <w:t xml:space="preserve">, PCT/SE2009/000376. Gas generator for splitting and destructing materials, ignition unit and composition for use in gas generators for splitting and destructing materials / Milana Kirsánova Thörnqvist, Oleg Nikolaevich Kirsanov; EP20090806911; </w:t>
      </w:r>
      <w:r w:rsidR="00D90506" w:rsidRPr="00F81EA5">
        <w:rPr>
          <w:sz w:val="28"/>
          <w:szCs w:val="28"/>
        </w:rPr>
        <w:t>заявл</w:t>
      </w:r>
      <w:r w:rsidR="00D90506" w:rsidRPr="00F81EA5">
        <w:rPr>
          <w:sz w:val="28"/>
          <w:szCs w:val="28"/>
          <w:lang w:val="en-US"/>
        </w:rPr>
        <w:t xml:space="preserve">. </w:t>
      </w:r>
      <w:r w:rsidR="00D90506" w:rsidRPr="00F81EA5">
        <w:rPr>
          <w:sz w:val="28"/>
          <w:szCs w:val="28"/>
        </w:rPr>
        <w:t>11.08.2009; опубл. 01.06.2011.</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9.</w:t>
      </w:r>
      <w:r w:rsidR="00D90506" w:rsidRPr="00F81EA5">
        <w:rPr>
          <w:sz w:val="28"/>
          <w:szCs w:val="28"/>
        </w:rPr>
        <w:t xml:space="preserve"> Закусило В.Р., Романченко А.Н., Закусило Р.В. Влияние катализаторов на термическое разложение перхлората калия и взрывчатые характеристики характеристики составов на его основе // Вісник кременчуцького національного університету імені Михайла Остроградського. - 2013. -№ 5. - С. 103-107.</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10.</w:t>
      </w:r>
      <w:r w:rsidR="00D90506" w:rsidRPr="00F81EA5">
        <w:rPr>
          <w:sz w:val="28"/>
          <w:szCs w:val="28"/>
        </w:rPr>
        <w:t xml:space="preserve"> Блинов И.Ф. Хлоратные и перхлоратные взрывчатые вещества. - М: Оборонгиз, 1941. - 102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11.</w:t>
      </w:r>
      <w:r w:rsidR="00D90506" w:rsidRPr="00F81EA5">
        <w:rPr>
          <w:sz w:val="28"/>
          <w:szCs w:val="28"/>
        </w:rPr>
        <w:t xml:space="preserve"> Шрайбер С.С. Производство бертолетовой соли и других хлоратов. - М: Гонтинктп, 1938. - 367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12.</w:t>
      </w:r>
      <w:r w:rsidR="00D90506" w:rsidRPr="00F81EA5">
        <w:rPr>
          <w:sz w:val="28"/>
          <w:szCs w:val="28"/>
        </w:rPr>
        <w:t xml:space="preserve"> Дубнов Л.В., Бахаревич Н.С., Романов А.И. Промышленные взрывчатые вещества. - М.: Недра, 1973, - 320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13.</w:t>
      </w:r>
      <w:r w:rsidR="00D90506" w:rsidRPr="00F81EA5">
        <w:rPr>
          <w:sz w:val="28"/>
          <w:szCs w:val="28"/>
        </w:rPr>
        <w:t xml:space="preserve"> Березуев Ю. А. Применение шпуровых газогенераторов давления на карьерах блочного камня // Горный журнал. -2008. -№1. -С. 50-52.</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14.</w:t>
      </w:r>
      <w:r w:rsidR="00D90506" w:rsidRPr="00F81EA5">
        <w:rPr>
          <w:sz w:val="28"/>
          <w:szCs w:val="28"/>
        </w:rPr>
        <w:t xml:space="preserve"> Бычков Г. В., Кокунин Р. В., Казаков С. В. Результаты исследования разрушающего действия зарядов ГДШ при отделении монолитов и блоков от массива на месторождениях гранита // Добыча, обработка и применение природного камня: сб. науч. тр. –2008. – C. 67-76.</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lastRenderedPageBreak/>
        <w:t>15.</w:t>
      </w:r>
      <w:r w:rsidR="00D90506" w:rsidRPr="00F81EA5">
        <w:rPr>
          <w:sz w:val="28"/>
          <w:szCs w:val="28"/>
        </w:rPr>
        <w:t xml:space="preserve"> Ненахов И.А., Фоменкова В.Е., Кириллов С.С., Ганопольский М.И. Сейсмический эффект при разрыхлении скального массива зарядами ГДШ // Евразийский Союз Ученых. – 2015. – №9-5. – С. 59-63.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16</w:t>
      </w:r>
      <w:r w:rsidR="00CE05E7" w:rsidRPr="00F81EA5">
        <w:rPr>
          <w:sz w:val="28"/>
          <w:szCs w:val="28"/>
        </w:rPr>
        <w:t>. Сластенко В.К., Заводнов М.Е. Применение гидровзрывного способа при демонтаже оснований и фундаментов в условиях плотной городской застройки // Интернет-журнал "Строительство уникальных зданий и сооружений", 2013. № 5.</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17</w:t>
      </w:r>
      <w:r w:rsidR="00CE05E7" w:rsidRPr="00F81EA5">
        <w:rPr>
          <w:sz w:val="28"/>
          <w:szCs w:val="28"/>
        </w:rPr>
        <w:t>.  Баум Ф.А., Станюкович К.П., Шехтер Б.И. Физика взрыва. М., 1959.</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18</w:t>
      </w:r>
      <w:r w:rsidR="00CE05E7" w:rsidRPr="00F81EA5">
        <w:rPr>
          <w:sz w:val="28"/>
          <w:szCs w:val="28"/>
        </w:rPr>
        <w:t>. Сластенко В.К. / Применение щадящего взрывания при устройстве оснований, фундаментов зданий и возведении сооружений: дис. канд. техн. // В.К. Сластенко. - СПб., 2003.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19</w:t>
      </w:r>
      <w:r w:rsidR="00CE05E7" w:rsidRPr="00F81EA5">
        <w:rPr>
          <w:sz w:val="28"/>
          <w:szCs w:val="28"/>
        </w:rPr>
        <w:t>. Лангефорс У., Кильстрем Б. Современная техника отбойки горных пород. М.: Недра, 1968.</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20</w:t>
      </w:r>
      <w:r w:rsidR="00CE05E7" w:rsidRPr="00F81EA5">
        <w:rPr>
          <w:sz w:val="28"/>
          <w:szCs w:val="28"/>
        </w:rPr>
        <w:t>. Ханукаев А.Н. Физические процессы при отбойке горных пород взрывом. М.: Недра, 1974.</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21</w:t>
      </w:r>
      <w:r w:rsidR="00CE05E7" w:rsidRPr="00F81EA5">
        <w:rPr>
          <w:sz w:val="28"/>
          <w:szCs w:val="28"/>
        </w:rPr>
        <w:t>. Ханукаев А.Н. Энергия волны напряжений при разрушении горных пород взрывом. М.: Госгортехиздат, 1962.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22</w:t>
      </w:r>
      <w:r w:rsidR="00CE05E7" w:rsidRPr="00F81EA5">
        <w:rPr>
          <w:sz w:val="28"/>
          <w:szCs w:val="28"/>
        </w:rPr>
        <w:t xml:space="preserve">. Горбунов-Посадов М.И., Маликова Т.А., Соломин В.И. Расчет конструкций на упругом основании. М., 1984.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23</w:t>
      </w:r>
      <w:r w:rsidR="00CE05E7" w:rsidRPr="00F81EA5">
        <w:rPr>
          <w:sz w:val="28"/>
          <w:szCs w:val="28"/>
        </w:rPr>
        <w:t>. Еналеев Р.Ш., Теляков Э.Ш., Харитонова О.Ю., Тучкова О.А. / Разрушение элементов строительных конструкций при высокоинтенсивном нагреве // Современные проблемы химической и радиационной физики. – М., Черноголовка: ОИХФ РАН – 2009. – С. 377-380.</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24</w:t>
      </w:r>
      <w:r w:rsidR="00CE05E7" w:rsidRPr="00F81EA5">
        <w:rPr>
          <w:sz w:val="28"/>
          <w:szCs w:val="28"/>
        </w:rPr>
        <w:t>. Абдуллин И.А., Микрюков К.В., Харитонова О.Ю. Использование тепловых составов для разрушения железобетонных конструкций // Вестник Казанского технологического университета. - 2006. - № 6. - ч.2 – С.156-163.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25</w:t>
      </w:r>
      <w:r w:rsidR="00CE05E7" w:rsidRPr="00F81EA5">
        <w:rPr>
          <w:sz w:val="28"/>
          <w:szCs w:val="28"/>
        </w:rPr>
        <w:t>. А.И. Шабунин, В.И. Сарабьев, Б.Н. Конюхов, Д.А. Ягодников / Термодинамическое исследование влияния рецептурных факторов на характеристики пиротехнических газогенерирующих твердых топлив // Современные проблемы пиротехники: Материалы III Всероссийской научно-технической конференции. – Сергиев Посад, 2004. – С. 89-92.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26</w:t>
      </w:r>
      <w:r w:rsidR="00CE05E7" w:rsidRPr="00F81EA5">
        <w:rPr>
          <w:sz w:val="28"/>
          <w:szCs w:val="28"/>
        </w:rPr>
        <w:t xml:space="preserve">. А.И. Шабунин, В.И. Сарабьев, Б.Н. Конюхов, Л.И. Чередниченко / Оптимизация рецептур пиротехнических газогенерирующих топлив на основе нитрогуанидина // Современные проблемы пиротехники: Материалы IV Всероссийской научно-технической конференции. – Сергиев Посад, 2007. – С. 67-76.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27</w:t>
      </w:r>
      <w:r w:rsidR="00CE05E7" w:rsidRPr="00F81EA5">
        <w:rPr>
          <w:sz w:val="28"/>
          <w:szCs w:val="28"/>
        </w:rPr>
        <w:t xml:space="preserve">. С. В. Калинин, А. И. Шабунин, В. И. Сарабьев, В. А. Валяев, М. В. Хрисанфов, А. С. Егорова / Исследование термодинамических характеристик пиротехнических газогенерирующих составов для низкотемпературных газогенераторов // Вестник технологического университета. 2017. Т.20, №2. – С. 44-46.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28</w:t>
      </w:r>
      <w:r w:rsidR="00CE05E7" w:rsidRPr="00F81EA5">
        <w:rPr>
          <w:sz w:val="28"/>
          <w:szCs w:val="28"/>
        </w:rPr>
        <w:t>. Цуцуран В.И., Петрухин Н.В., Гусев С.А. Военно-технический анализ состояния и перспективы развития ракетных топлив: Учеб. – М.: МО РФ, 1999. – С. 332.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lastRenderedPageBreak/>
        <w:t>29</w:t>
      </w:r>
      <w:r w:rsidR="00CE05E7" w:rsidRPr="00F81EA5">
        <w:rPr>
          <w:sz w:val="28"/>
          <w:szCs w:val="28"/>
        </w:rPr>
        <w:t>. Скиба Г.В., Давыдова И.В. О применении химических газогенераторов давления при добыче блочного камня // Добыча, обработка и применение природного камня. - 2006. -№ 6. – С. 76-78.</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30</w:t>
      </w:r>
      <w:r w:rsidR="00CE05E7" w:rsidRPr="00F81EA5">
        <w:rPr>
          <w:sz w:val="28"/>
          <w:szCs w:val="28"/>
        </w:rPr>
        <w:t>. Пат. 2152376 Российская Федерация МПК7 C06B29/08. № 98123142/02; заявл. 10.12.1998; опубл. 10.07.2000.</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31</w:t>
      </w:r>
      <w:r w:rsidR="00CE05E7" w:rsidRPr="00F81EA5">
        <w:rPr>
          <w:sz w:val="28"/>
          <w:szCs w:val="28"/>
        </w:rPr>
        <w:t>. Байсейтов Даурен Алмасович / Разработка газогенераторных дефлаграционных патронов для вскрытия твердых минеральных руд // Диссертация на соискание степени доктора философии (PhD), 2017.</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32</w:t>
      </w:r>
      <w:r w:rsidR="00CE05E7" w:rsidRPr="00F81EA5">
        <w:rPr>
          <w:sz w:val="28"/>
          <w:szCs w:val="28"/>
        </w:rPr>
        <w:t>. З.А. Мансуров, М.И. Тулепов, Ю.В. Казаков, А.Н. Джубаншкалиева, Д.А. Байсейтов, С. Турсынбек, Ф.Ю. Абдракова, Г.А. Есен, К.К. Кудайбергенов. Химические газогенераторы (ХГ) с нулевым кислородным балансом для разрушения горных пород в подземных выработках // Известия Национальной академии наук Республики Казахстан. Серия химии и технологии. −2015. –№6. – С. 61-67.</w:t>
      </w:r>
    </w:p>
    <w:p w:rsidR="00CE05E7" w:rsidRPr="00F81EA5" w:rsidRDefault="009E0A3A" w:rsidP="001D7117">
      <w:pPr>
        <w:shd w:val="clear" w:color="auto" w:fill="FFFFFF"/>
        <w:tabs>
          <w:tab w:val="left" w:pos="9498"/>
        </w:tabs>
        <w:ind w:firstLine="567"/>
        <w:jc w:val="both"/>
        <w:rPr>
          <w:sz w:val="28"/>
          <w:szCs w:val="28"/>
          <w:lang w:val="en-US"/>
        </w:rPr>
      </w:pPr>
      <w:r w:rsidRPr="00F81EA5">
        <w:rPr>
          <w:sz w:val="28"/>
          <w:szCs w:val="28"/>
        </w:rPr>
        <w:t>33</w:t>
      </w:r>
      <w:r w:rsidR="00CE05E7" w:rsidRPr="00F81EA5">
        <w:rPr>
          <w:sz w:val="28"/>
          <w:szCs w:val="28"/>
        </w:rPr>
        <w:t>. З.А. Мансуров, М.И. Тулепов, Ю.В. Казаков, А.Н. Джубаншкалиева, Д.А. Байсейтов, А.Н.Темиргалиева, Алан Б. Дальтон. Разработка газогенераторного дефлаграционного пиротехнического состава для разрушения железобетонных блоков // Известия Национальной академии наук Республики Казахстан. Серия</w:t>
      </w:r>
      <w:r w:rsidR="00CE05E7" w:rsidRPr="00F81EA5">
        <w:rPr>
          <w:sz w:val="28"/>
          <w:szCs w:val="28"/>
          <w:lang w:val="en-US"/>
        </w:rPr>
        <w:t xml:space="preserve"> </w:t>
      </w:r>
      <w:r w:rsidR="00CE05E7" w:rsidRPr="00F81EA5">
        <w:rPr>
          <w:sz w:val="28"/>
          <w:szCs w:val="28"/>
        </w:rPr>
        <w:t>химии</w:t>
      </w:r>
      <w:r w:rsidR="00CE05E7" w:rsidRPr="00F81EA5">
        <w:rPr>
          <w:sz w:val="28"/>
          <w:szCs w:val="28"/>
          <w:lang w:val="en-US"/>
        </w:rPr>
        <w:t xml:space="preserve"> </w:t>
      </w:r>
      <w:r w:rsidR="00CE05E7" w:rsidRPr="00F81EA5">
        <w:rPr>
          <w:sz w:val="28"/>
          <w:szCs w:val="28"/>
        </w:rPr>
        <w:t>и</w:t>
      </w:r>
      <w:r w:rsidR="00CE05E7" w:rsidRPr="00F81EA5">
        <w:rPr>
          <w:sz w:val="28"/>
          <w:szCs w:val="28"/>
          <w:lang w:val="en-US"/>
        </w:rPr>
        <w:t xml:space="preserve"> </w:t>
      </w:r>
      <w:r w:rsidR="00CE05E7" w:rsidRPr="00F81EA5">
        <w:rPr>
          <w:sz w:val="28"/>
          <w:szCs w:val="28"/>
        </w:rPr>
        <w:t>технологии</w:t>
      </w:r>
      <w:r w:rsidR="000B1B9F">
        <w:rPr>
          <w:sz w:val="28"/>
          <w:szCs w:val="28"/>
          <w:lang w:val="en-US"/>
        </w:rPr>
        <w:t>. −2015.</w:t>
      </w:r>
      <w:r w:rsidR="00CE05E7" w:rsidRPr="00F81EA5">
        <w:rPr>
          <w:sz w:val="28"/>
          <w:szCs w:val="28"/>
          <w:lang w:val="en-US"/>
        </w:rPr>
        <w:t xml:space="preserve"> – </w:t>
      </w:r>
      <w:r w:rsidR="00CE05E7" w:rsidRPr="00F81EA5">
        <w:rPr>
          <w:sz w:val="28"/>
          <w:szCs w:val="28"/>
        </w:rPr>
        <w:t>С</w:t>
      </w:r>
      <w:r w:rsidR="00CE05E7" w:rsidRPr="00F81EA5">
        <w:rPr>
          <w:sz w:val="28"/>
          <w:szCs w:val="28"/>
          <w:lang w:val="en-US"/>
        </w:rPr>
        <w:t>. 41-47.</w:t>
      </w:r>
    </w:p>
    <w:p w:rsidR="00FF5A6A"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34.</w:t>
      </w:r>
      <w:r w:rsidRPr="00F81EA5">
        <w:rPr>
          <w:sz w:val="28"/>
          <w:szCs w:val="28"/>
          <w:lang w:val="kk-KZ"/>
        </w:rPr>
        <w:t>А</w:t>
      </w:r>
      <w:r w:rsidRPr="00F81EA5">
        <w:rPr>
          <w:sz w:val="28"/>
          <w:szCs w:val="28"/>
          <w:lang w:val="en-US"/>
        </w:rPr>
        <w:t>tamanov M.K., Hobosyan M.A., Alvarado E.W., Mansurov Z.A., Martirosyan K.S. Decomposition features of ammonium nitrate with dextran // Proceedings of the XII International Symposium on Self-propagating High- Temperature Synthesis 21-24 October 2013, South Padre Island, Texas, USA.</w:t>
      </w:r>
      <w:r w:rsidRPr="00F81EA5">
        <w:rPr>
          <w:sz w:val="28"/>
          <w:szCs w:val="28"/>
          <w:lang w:val="kk-KZ"/>
        </w:rPr>
        <w:t xml:space="preserve"> </w:t>
      </w:r>
      <w:r w:rsidRPr="00F81EA5">
        <w:rPr>
          <w:sz w:val="28"/>
          <w:szCs w:val="28"/>
          <w:lang w:val="en-US"/>
        </w:rPr>
        <w:t xml:space="preserve">– </w:t>
      </w:r>
      <w:r w:rsidRPr="00F81EA5">
        <w:rPr>
          <w:sz w:val="28"/>
          <w:szCs w:val="28"/>
        </w:rPr>
        <w:t>Р</w:t>
      </w:r>
      <w:r w:rsidRPr="00F81EA5">
        <w:rPr>
          <w:sz w:val="28"/>
          <w:szCs w:val="28"/>
          <w:lang w:val="en-US"/>
        </w:rPr>
        <w:t>. 253-254.</w:t>
      </w:r>
    </w:p>
    <w:p w:rsidR="00FF5A6A"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35.</w:t>
      </w:r>
      <w:r w:rsidRPr="00F81EA5">
        <w:rPr>
          <w:sz w:val="28"/>
          <w:szCs w:val="28"/>
          <w:lang w:val="kk-KZ"/>
        </w:rPr>
        <w:t xml:space="preserve"> Karl-Heinz Z. "Ammonium Compounds" in Ullmann's Encyclopedia of Industrial Chemistry 2012, Wiley-VCH, Weinheim.</w:t>
      </w:r>
    </w:p>
    <w:p w:rsidR="0024568B"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36.</w:t>
      </w:r>
      <w:r w:rsidR="0024568B" w:rsidRPr="00F81EA5">
        <w:rPr>
          <w:sz w:val="28"/>
          <w:szCs w:val="28"/>
          <w:lang w:val="en-US"/>
        </w:rPr>
        <w:t xml:space="preserve"> Fujisato K., Habu H., Hori K. 2014 Thermal decomposition of ammonium nitrate, modeling of thermal decomposition in thermal analysis. Sci. Tech. Energetic Materials,75, pp. 28-36.</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37. Oommen C. and Jain S.R., Ammonium Nitrate: a Promising Rocket Propellant Oxidizer, J. Hazard. Mater. 1999, 67(3), 253.</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38. Russel T.P.; Brill T.B. Thermal Decomposition of Energetic Materials 31. Fast thermolysis and the decomnosition of Ammonium nitrate, ethylenediamine dinitrate and hydrazinium nitrate and the relationship to the burning rate. Combust. Flame 1989, 76, 393.</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39. Brill T. P.; Brush P. J.; Patil D. G. Thermal Decomposition of Energetic Materials 58. Chemistry of ammonium nitrate and ammonium dinitramide near the burning surface temperature. Combust. Flame 1993, 9</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40. Sutton G.P., Rocket Propulsion Element Sixth Edition, John Wily &amp; Sons, Inc., New York 1992, P. 420.</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t>41. Глазкова А.П. Катализ горения взрывчатых веществ. – М.:Наука, 1976. – 262 с.</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t>42. Попок В.Н. Разработка полимерных металлизированных композитов на основе нитрата ам</w:t>
      </w:r>
      <w:r w:rsidR="00D90506" w:rsidRPr="00F81EA5">
        <w:rPr>
          <w:sz w:val="28"/>
          <w:szCs w:val="28"/>
        </w:rPr>
        <w:t>мония и исследование их свойств</w:t>
      </w:r>
      <w:r w:rsidRPr="00F81EA5">
        <w:rPr>
          <w:sz w:val="28"/>
          <w:szCs w:val="28"/>
        </w:rPr>
        <w:t xml:space="preserve">: дис. … канд. техн. наук: </w:t>
      </w:r>
      <w:r w:rsidRPr="00F81EA5">
        <w:rPr>
          <w:sz w:val="28"/>
          <w:szCs w:val="28"/>
        </w:rPr>
        <w:lastRenderedPageBreak/>
        <w:t>05.17.06 – Бийск, 2010. – 154 с.</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43. Chaturvedi S., and Dave P.N. Review on thermal decomposition of ammonium nitrate, Journal of Energetic Materials, 2013 31, P. 1–26.</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44. Valery P.S., Viacheslav Yu.E., Anton I.L., and Valery V.S., Ammonium Nitrate: Combustion Mechanism and the Role of Additives // Propellants, Explosives, Pyrotechnics 30 (2005), No. 4, P. 269-280</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rPr>
        <w:t>45.</w:t>
      </w:r>
      <w:r w:rsidRPr="00F81EA5">
        <w:rPr>
          <w:sz w:val="28"/>
          <w:szCs w:val="28"/>
          <w:lang w:val="kk-KZ"/>
        </w:rPr>
        <w:t xml:space="preserve"> </w:t>
      </w:r>
      <w:r w:rsidRPr="00F81EA5">
        <w:rPr>
          <w:sz w:val="28"/>
          <w:szCs w:val="28"/>
        </w:rPr>
        <w:t xml:space="preserve">Федоров Я. КазАзот — единственное в Казахстане производство аммиака и аммиачной селитры // </w:t>
      </w:r>
      <w:r w:rsidRPr="00F81EA5">
        <w:rPr>
          <w:sz w:val="28"/>
          <w:szCs w:val="28"/>
          <w:lang w:val="en-US"/>
        </w:rPr>
        <w:t>Your</w:t>
      </w:r>
      <w:r w:rsidRPr="00F81EA5">
        <w:rPr>
          <w:sz w:val="28"/>
          <w:szCs w:val="28"/>
        </w:rPr>
        <w:t xml:space="preserve"> </w:t>
      </w:r>
      <w:r w:rsidRPr="00F81EA5">
        <w:rPr>
          <w:sz w:val="28"/>
          <w:szCs w:val="28"/>
          <w:lang w:val="en-US"/>
        </w:rPr>
        <w:t>Vision</w:t>
      </w:r>
      <w:r w:rsidRPr="00F81EA5">
        <w:rPr>
          <w:sz w:val="28"/>
          <w:szCs w:val="28"/>
        </w:rPr>
        <w:t xml:space="preserve"> блог-платформа: сайт 2016. </w:t>
      </w:r>
      <w:r w:rsidRPr="00F81EA5">
        <w:rPr>
          <w:sz w:val="28"/>
          <w:szCs w:val="28"/>
          <w:lang w:val="en-US"/>
        </w:rPr>
        <w:t>URL: https://yvision.kz/post/710031</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46. Cagnina S., Rotureau P., Adamo C. 2013 Study of incompatibility of ammonium nitrate and its mechanism of decomposition by theoretical approach. Chemical engineering transactions, Volume 31, pp. 823-828.</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47. Singh G., Felix S.P. // Combus</w:t>
      </w:r>
      <w:r w:rsidR="000B1B9F">
        <w:rPr>
          <w:sz w:val="28"/>
          <w:szCs w:val="28"/>
          <w:lang w:val="en-US"/>
        </w:rPr>
        <w:t>tion and Flame. – 2003. – №1</w:t>
      </w:r>
      <w:r w:rsidRPr="00F81EA5">
        <w:rPr>
          <w:sz w:val="28"/>
          <w:szCs w:val="28"/>
          <w:lang w:val="en-US"/>
        </w:rPr>
        <w:t xml:space="preserve"> – P.422–432.</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t>48. Попок В.Н., Хмелев В.Н., Вандель А.П. Твердотопливный низкотемпературный газогенерирующий состав: патент № 2393140 (РФ). – 2010. – Б.и. № 18.</w:t>
      </w:r>
    </w:p>
    <w:p w:rsidR="00C5012F" w:rsidRPr="00F81EA5" w:rsidRDefault="0024568B" w:rsidP="001D7117">
      <w:pPr>
        <w:shd w:val="clear" w:color="auto" w:fill="FFFFFF"/>
        <w:tabs>
          <w:tab w:val="left" w:pos="9498"/>
        </w:tabs>
        <w:ind w:firstLine="567"/>
        <w:jc w:val="both"/>
        <w:rPr>
          <w:sz w:val="28"/>
          <w:szCs w:val="28"/>
        </w:rPr>
      </w:pPr>
      <w:r w:rsidRPr="00F81EA5">
        <w:rPr>
          <w:sz w:val="28"/>
          <w:szCs w:val="28"/>
        </w:rPr>
        <w:t>49. Попок В.Н., Хмелев В.Н., Лукина Н.В. Твердотопливный газогенерирующий состав на основе нитрата аммония: патент № 2423339 (РФ). – 2011. – Б.и. № 19.</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50.</w:t>
      </w:r>
      <w:r w:rsidR="00C56CBE" w:rsidRPr="00F81EA5">
        <w:rPr>
          <w:sz w:val="28"/>
          <w:szCs w:val="28"/>
          <w:lang w:val="en-US"/>
        </w:rPr>
        <w:t xml:space="preserve"> Tursynbek S., Zarko V.E., Glotov O.G., Kiskin A.B., Korchagin M.A., Mansurov Z.A., Surodin G.S., Umbetkaliev K.A. Combustion Study of Gas-Generating Compositions with Carbon Powder Additives. Russian Journal of Physical Chemistry B 2020, 14, 407-412.  </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51.</w:t>
      </w:r>
      <w:r w:rsidR="00C56CBE" w:rsidRPr="00F81EA5">
        <w:rPr>
          <w:sz w:val="28"/>
          <w:szCs w:val="28"/>
          <w:lang w:val="en-US"/>
        </w:rPr>
        <w:t xml:space="preserve"> Tulepov M.I., Baiseitov D.A.,Gabdrashova S.E., Sassykova L.R., Kazakov Y.V., Tursynbek S., Toshtay K., Pustovalov, I.O., Abdrakova F.Y., Mansurov Z.A., Dalton A.B. Development and research of components of the gas-generator compositions based on potassium chlorate. Rasayan Journal of Chemistry 2017, 10, 1145-1150.   </w:t>
      </w:r>
    </w:p>
    <w:p w:rsidR="00C56CBE"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52.</w:t>
      </w:r>
      <w:r w:rsidR="00C56CBE" w:rsidRPr="00F81EA5">
        <w:rPr>
          <w:sz w:val="28"/>
          <w:szCs w:val="28"/>
          <w:lang w:val="en-US"/>
        </w:rPr>
        <w:t xml:space="preserve"> Kohga M., Handa S. Thermal Decomposition Behaviors and Burning Characteristics of Composite Propellants Prepared Usin</w:t>
      </w:r>
      <w:r w:rsidR="000B1B9F">
        <w:rPr>
          <w:sz w:val="28"/>
          <w:szCs w:val="28"/>
          <w:lang w:val="en-US"/>
        </w:rPr>
        <w:t>g Combined Ammonium Perchlorate</w:t>
      </w:r>
      <w:r w:rsidR="00C56CBE" w:rsidRPr="00F81EA5">
        <w:rPr>
          <w:sz w:val="28"/>
          <w:szCs w:val="28"/>
          <w:lang w:val="en-US"/>
        </w:rPr>
        <w:t xml:space="preserve"> Particles. Journal of Energetic Materials 2018, 36, 93-110.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53. Juknelevicius D., Dufter A., Rusan M., Klapötke T.M., Ramanavicius A.  Study of Pyrotechnic Blue Strobe Compositions Based on Ammonium Perchlorate and Tetramethylammonium Nitrate. European Journal of Inorganic Chemistry 2017, 2017, 1113-1119.</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54. Tulepov M.I., Gabdrashova S.E., Rakhova N.M., Sassykova, L.R., Baiseitov D.A., Elemesova, Z., Korchagin, M.A., Sendilvelan S., Pustovalov I.O., Mansurov Z.A. Development of gas-generator chemical cartridges working in the mode of non-explosive destructive mixture. Rasayan Journal of Chemistry 2018, 11, 287-293.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55. Trushlyakov V.I., Lempert D.B., Bel’kova M.E. Possibility of using gas-generating compositions for increasing the rocket propulsion efficiency. Combustion, Explosion and Shock Waves 2015, 51, 326-332.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56. Engelen K., Lefebvre M.H. Properties of gas-generating mixtures related to different fuel and oxidizer compositions. Propellants, Explosives, Pyrotechnics 2003, </w:t>
      </w:r>
      <w:r w:rsidRPr="00F81EA5">
        <w:rPr>
          <w:sz w:val="28"/>
          <w:szCs w:val="28"/>
          <w:lang w:val="en-US"/>
        </w:rPr>
        <w:lastRenderedPageBreak/>
        <w:t xml:space="preserve">28, 201-209.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57. Ouyang D., Pan G., Guan H., Zhu C., Chen X. Effect of different additives on the thermal properties and combustion characteristics of pyrotechnic mixtures containing the KClO4/Mg-Al alloy</w:t>
      </w:r>
      <w:r w:rsidR="000B1B9F">
        <w:rPr>
          <w:sz w:val="28"/>
          <w:szCs w:val="28"/>
          <w:lang w:val="en-US"/>
        </w:rPr>
        <w:t xml:space="preserve">. Thermochimica Acta 2011, </w:t>
      </w:r>
      <w:r w:rsidRPr="00F81EA5">
        <w:rPr>
          <w:sz w:val="28"/>
          <w:szCs w:val="28"/>
          <w:lang w:val="en-US"/>
        </w:rPr>
        <w:t>119-123.</w:t>
      </w:r>
    </w:p>
    <w:p w:rsidR="0024568B"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58. Zhu, Y.-L., Huang H., Ren H., Jiao Q.-J. Kinetics of Thermal Decomposition of Ammonium Perchlorate by TG / DSC-MS-FTIR. Journal of Energetic Materials 2014, 32, 16-26.</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59. Tulepov M., Baiseitov D., Sassykova L., Kazakov Y., Gabdrashova S., Mansurov Z., Dalton A. Development and investigation of pyrotechnic gas generating burning compositions. Journal of Chemical Technology and Metallurgy 2018, 53, 281-288.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60. Li J. and Xu Y., "Some Recent Investigations in Solid Propellant Technology for Gas Generators," AIAA Paper 90-2335, 1990.</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61. Garg A., “A Study on the Combustion Characteristics of GAP Gas Generator”, Master course thesis, The University of Tokyo, 2015.</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62. Boraas S., "Modeling Slag Deposition in the Space Shuttle Solid Motor," Journal of Spacecraft and Rockets, 1984.</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63. Sutton G.P., Rocket Propulsion Element, 6 Ed.</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64. Comer R.H., Proceedings of the 16th International Symposium on Combustion, The Combustion Institute, Pittsburgh, 1976.</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65. Atamanov M.K.,Tursyn S., Tulepov M.I., Baiseitov D.A., Panyiyat G., Kazakov Y.V., Mansurov Z.A. Gas Generators are Based on Carbonaceous Materials International Colloquium on the dynamics of explosion and reactive systems, Leeds, United Kingdom, 2-7 August 2015.</w:t>
      </w:r>
    </w:p>
    <w:p w:rsidR="00C56CBE" w:rsidRPr="00F81EA5" w:rsidRDefault="00C56CBE" w:rsidP="001D7117">
      <w:pPr>
        <w:shd w:val="clear" w:color="auto" w:fill="FFFFFF"/>
        <w:tabs>
          <w:tab w:val="left" w:pos="9498"/>
        </w:tabs>
        <w:ind w:firstLine="567"/>
        <w:jc w:val="both"/>
        <w:rPr>
          <w:sz w:val="28"/>
          <w:szCs w:val="28"/>
        </w:rPr>
      </w:pPr>
      <w:r w:rsidRPr="00F81EA5">
        <w:rPr>
          <w:sz w:val="28"/>
          <w:szCs w:val="28"/>
        </w:rPr>
        <w:t>66. Мансуров З.А., Казаков Ю.В., Атаманов М.К., Турсынбек С., Кудьярова Ж., Нурахметова Г., Разработка газогенераторных химических потронов работающих в режиме дефлаграционного горения // VIII Международный симпозиум «Физика и химия углеродных материалов/Наноинженерии». Алматы, 2014. – С.218-220.</w:t>
      </w:r>
    </w:p>
    <w:p w:rsidR="008F2CEE" w:rsidRPr="00F81EA5" w:rsidRDefault="008F2CEE" w:rsidP="001D7117">
      <w:pPr>
        <w:shd w:val="clear" w:color="auto" w:fill="FFFFFF"/>
        <w:tabs>
          <w:tab w:val="left" w:pos="9498"/>
        </w:tabs>
        <w:ind w:firstLine="567"/>
        <w:jc w:val="both"/>
        <w:rPr>
          <w:sz w:val="28"/>
          <w:szCs w:val="28"/>
        </w:rPr>
      </w:pPr>
      <w:r w:rsidRPr="00F81EA5">
        <w:rPr>
          <w:sz w:val="28"/>
          <w:szCs w:val="28"/>
        </w:rPr>
        <w:t>67. Термодинамические свойства индивидуальных веществ: Справ. изд. в 4-х т. / Гурвич Л.В., Вейнц И.В., Медведев В.А. и др. 3-е изд., перераб. и расшир. – М.: Наука, 1978-1982.</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lang w:val="en-US"/>
        </w:rPr>
        <w:t xml:space="preserve">68. JANAF Thermochemical Tables. – 2-nd. ed., U.S. Dept. of Commerce, National Bureau of Standards, Washington D.C., 1970. </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rPr>
        <w:t>69. Молодец А.М. Обобщенная функция Грюнайзена для конденсированных сред // ФГВ.- 1995. Т</w:t>
      </w:r>
      <w:r w:rsidRPr="00F81EA5">
        <w:rPr>
          <w:sz w:val="28"/>
          <w:szCs w:val="28"/>
          <w:lang w:val="en-US"/>
        </w:rPr>
        <w:t xml:space="preserve">. 31. №5. </w:t>
      </w:r>
      <w:r w:rsidRPr="00F81EA5">
        <w:rPr>
          <w:sz w:val="28"/>
          <w:szCs w:val="28"/>
        </w:rPr>
        <w:t>С</w:t>
      </w:r>
      <w:r w:rsidRPr="00F81EA5">
        <w:rPr>
          <w:sz w:val="28"/>
          <w:szCs w:val="28"/>
          <w:lang w:val="en-US"/>
        </w:rPr>
        <w:t>. 132-133.</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lang w:val="en-US"/>
        </w:rPr>
        <w:t>70. M. van Thiel and F.H. Ree. High Press. Res. 10, 607 (1992).</w:t>
      </w:r>
    </w:p>
    <w:p w:rsidR="00450CFF" w:rsidRPr="00F81EA5" w:rsidRDefault="00450CFF" w:rsidP="001D7117">
      <w:pPr>
        <w:shd w:val="clear" w:color="auto" w:fill="FFFFFF"/>
        <w:tabs>
          <w:tab w:val="left" w:pos="9498"/>
        </w:tabs>
        <w:ind w:firstLine="567"/>
        <w:jc w:val="both"/>
        <w:rPr>
          <w:sz w:val="28"/>
          <w:szCs w:val="28"/>
        </w:rPr>
      </w:pPr>
      <w:r w:rsidRPr="00F81EA5">
        <w:rPr>
          <w:sz w:val="28"/>
          <w:szCs w:val="28"/>
          <w:lang w:val="en-US"/>
        </w:rPr>
        <w:t xml:space="preserve">71. </w:t>
      </w:r>
      <w:r w:rsidRPr="00F81EA5">
        <w:rPr>
          <w:sz w:val="28"/>
          <w:szCs w:val="28"/>
        </w:rPr>
        <w:t>Кутузов</w:t>
      </w:r>
      <w:r w:rsidRPr="00F81EA5">
        <w:rPr>
          <w:sz w:val="28"/>
          <w:szCs w:val="28"/>
          <w:lang w:val="en-US"/>
        </w:rPr>
        <w:t xml:space="preserve">, </w:t>
      </w:r>
      <w:r w:rsidRPr="00F81EA5">
        <w:rPr>
          <w:sz w:val="28"/>
          <w:szCs w:val="28"/>
        </w:rPr>
        <w:t>Б</w:t>
      </w:r>
      <w:r w:rsidRPr="00F81EA5">
        <w:rPr>
          <w:sz w:val="28"/>
          <w:szCs w:val="28"/>
          <w:lang w:val="en-US"/>
        </w:rPr>
        <w:t>.</w:t>
      </w:r>
      <w:r w:rsidRPr="00F81EA5">
        <w:rPr>
          <w:sz w:val="28"/>
          <w:szCs w:val="28"/>
        </w:rPr>
        <w:t>Н</w:t>
      </w:r>
      <w:r w:rsidRPr="00F81EA5">
        <w:rPr>
          <w:sz w:val="28"/>
          <w:szCs w:val="28"/>
          <w:lang w:val="en-US"/>
        </w:rPr>
        <w:t xml:space="preserve">., </w:t>
      </w:r>
      <w:r w:rsidRPr="00F81EA5">
        <w:rPr>
          <w:sz w:val="28"/>
          <w:szCs w:val="28"/>
        </w:rPr>
        <w:t>В</w:t>
      </w:r>
      <w:r w:rsidRPr="00F81EA5">
        <w:rPr>
          <w:sz w:val="28"/>
          <w:szCs w:val="28"/>
          <w:lang w:val="en-US"/>
        </w:rPr>
        <w:t>.</w:t>
      </w:r>
      <w:r w:rsidRPr="00F81EA5">
        <w:rPr>
          <w:sz w:val="28"/>
          <w:szCs w:val="28"/>
        </w:rPr>
        <w:t>А</w:t>
      </w:r>
      <w:r w:rsidRPr="00F81EA5">
        <w:rPr>
          <w:sz w:val="28"/>
          <w:szCs w:val="28"/>
          <w:lang w:val="en-US"/>
        </w:rPr>
        <w:t xml:space="preserve">. </w:t>
      </w:r>
      <w:r w:rsidRPr="00F81EA5">
        <w:rPr>
          <w:sz w:val="28"/>
          <w:szCs w:val="28"/>
        </w:rPr>
        <w:t>Белин</w:t>
      </w:r>
      <w:r w:rsidRPr="00F81EA5">
        <w:rPr>
          <w:sz w:val="28"/>
          <w:szCs w:val="28"/>
          <w:lang w:val="en-US"/>
        </w:rPr>
        <w:t xml:space="preserve">. </w:t>
      </w:r>
      <w:r w:rsidRPr="00F81EA5">
        <w:rPr>
          <w:sz w:val="28"/>
          <w:szCs w:val="28"/>
        </w:rPr>
        <w:t>Проектирование и организация взрывных работ. – М.: Горная книга, 2012. – 416 с.</w:t>
      </w:r>
    </w:p>
    <w:p w:rsidR="00450CFF" w:rsidRPr="00F81EA5" w:rsidRDefault="00450CFF" w:rsidP="001D7117">
      <w:pPr>
        <w:shd w:val="clear" w:color="auto" w:fill="FFFFFF"/>
        <w:tabs>
          <w:tab w:val="left" w:pos="9498"/>
        </w:tabs>
        <w:ind w:firstLine="567"/>
        <w:jc w:val="both"/>
        <w:rPr>
          <w:sz w:val="28"/>
          <w:szCs w:val="28"/>
        </w:rPr>
      </w:pPr>
      <w:r w:rsidRPr="00F81EA5">
        <w:rPr>
          <w:sz w:val="28"/>
          <w:szCs w:val="28"/>
        </w:rPr>
        <w:t>72. ГОСТ 4545-88. Вещества взрывчатые бризантные. Методы определения характеристик чувствительности к удару. – Введ.1989-01-07 – М: Госстандарт союза ССР: Издательство стандартов, 1989. – С. 5-10: ил.</w:t>
      </w:r>
    </w:p>
    <w:p w:rsidR="00E12F23" w:rsidRPr="00F81EA5" w:rsidRDefault="00E12F23" w:rsidP="001D7117">
      <w:pPr>
        <w:shd w:val="clear" w:color="auto" w:fill="FFFFFF"/>
        <w:tabs>
          <w:tab w:val="left" w:pos="9498"/>
        </w:tabs>
        <w:ind w:firstLine="567"/>
        <w:jc w:val="both"/>
        <w:rPr>
          <w:sz w:val="28"/>
          <w:szCs w:val="28"/>
        </w:rPr>
      </w:pPr>
      <w:r w:rsidRPr="00F81EA5">
        <w:rPr>
          <w:sz w:val="28"/>
          <w:szCs w:val="28"/>
        </w:rPr>
        <w:t>73. Матвейчук В.В., Чурсалов В.П. Взрывные работы. Учебное пособие. –М.: Академический проект, 2002. – 384 с.</w:t>
      </w:r>
    </w:p>
    <w:p w:rsidR="00E12F23" w:rsidRPr="00F81EA5" w:rsidRDefault="00E12F23" w:rsidP="001D7117">
      <w:pPr>
        <w:shd w:val="clear" w:color="auto" w:fill="FFFFFF"/>
        <w:tabs>
          <w:tab w:val="left" w:pos="9498"/>
        </w:tabs>
        <w:ind w:firstLine="567"/>
        <w:jc w:val="both"/>
        <w:rPr>
          <w:sz w:val="28"/>
          <w:szCs w:val="28"/>
        </w:rPr>
      </w:pPr>
      <w:r w:rsidRPr="00F81EA5">
        <w:rPr>
          <w:sz w:val="28"/>
          <w:szCs w:val="28"/>
        </w:rPr>
        <w:lastRenderedPageBreak/>
        <w:t>74. СТ РК ГОСТ Р 50835-2010. Вещества взрывчатые бризантные. Методы определения характеристик чувствительности к трению при ударном сдвиге. – Введ. 2012-01-01 – Астана: РГП «КазИнСт», 2012. – С. 4-7: ил.</w:t>
      </w:r>
    </w:p>
    <w:p w:rsidR="009A5FC9" w:rsidRPr="00F81EA5" w:rsidRDefault="009A5FC9" w:rsidP="001D7117">
      <w:pPr>
        <w:shd w:val="clear" w:color="auto" w:fill="FFFFFF"/>
        <w:tabs>
          <w:tab w:val="left" w:pos="9498"/>
        </w:tabs>
        <w:ind w:firstLine="567"/>
        <w:jc w:val="both"/>
        <w:rPr>
          <w:sz w:val="28"/>
          <w:szCs w:val="28"/>
        </w:rPr>
      </w:pPr>
      <w:r w:rsidRPr="00F81EA5">
        <w:rPr>
          <w:sz w:val="28"/>
          <w:szCs w:val="28"/>
        </w:rPr>
        <w:t>75. Байсейтов Д.А. Применение газогенераторных дефлаграционных патронов на основе аммиачной селитры при добыче блочного камня // Химические технологии функциональных материалов: Материалы III Международной Российско-Казахстанской научно-практической конференции, 27-29 апреля 2017 г, Новосибирск, Россия. – С. 187-189.</w:t>
      </w:r>
    </w:p>
    <w:p w:rsidR="00DE1A25" w:rsidRPr="00F81EA5" w:rsidRDefault="009A5FC9" w:rsidP="001D7117">
      <w:pPr>
        <w:shd w:val="clear" w:color="auto" w:fill="FFFFFF"/>
        <w:tabs>
          <w:tab w:val="left" w:pos="9498"/>
        </w:tabs>
        <w:ind w:firstLine="567"/>
        <w:jc w:val="both"/>
        <w:rPr>
          <w:sz w:val="28"/>
          <w:szCs w:val="28"/>
        </w:rPr>
      </w:pPr>
      <w:r w:rsidRPr="00F81EA5">
        <w:rPr>
          <w:sz w:val="28"/>
          <w:szCs w:val="28"/>
        </w:rPr>
        <w:t>76. Mansurov Z.A., Tulepov M.I., Kazakov Y.V., Tursynbek S., Abdrakova F.Y., Baiseitov D.A. The study of combustion process of chemical gas-generating cartridge (CGG) in the composition of ammonium nitrate and nano aluminum combustible additives // Материалы VIII Международного симпозиума «Горение и плазмохимия» и Международной научно-технической конференции «Энергоэффективность-2015». –Алматы, 2015. – С.137-140.</w:t>
      </w:r>
    </w:p>
    <w:p w:rsidR="00DE1A25" w:rsidRPr="00F81EA5" w:rsidRDefault="00D27196" w:rsidP="001D7117">
      <w:pPr>
        <w:shd w:val="clear" w:color="auto" w:fill="FFFFFF"/>
        <w:tabs>
          <w:tab w:val="left" w:pos="9498"/>
        </w:tabs>
        <w:ind w:firstLine="567"/>
        <w:jc w:val="both"/>
        <w:rPr>
          <w:sz w:val="28"/>
          <w:szCs w:val="28"/>
          <w:lang w:val="en-US"/>
        </w:rPr>
      </w:pPr>
      <w:r w:rsidRPr="00F81EA5">
        <w:rPr>
          <w:sz w:val="28"/>
          <w:szCs w:val="28"/>
          <w:lang w:val="en-US"/>
        </w:rPr>
        <w:t xml:space="preserve">77. </w:t>
      </w:r>
      <w:r w:rsidR="00DE1A25" w:rsidRPr="00F81EA5">
        <w:rPr>
          <w:sz w:val="28"/>
          <w:szCs w:val="28"/>
          <w:lang w:val="en-US"/>
        </w:rPr>
        <w:t xml:space="preserve">Victorov, S.B., Gubin S.A., Maklashova I.V. </w:t>
      </w:r>
      <w:r w:rsidR="00DE1A25" w:rsidRPr="00F81EA5">
        <w:rPr>
          <w:bCs/>
          <w:sz w:val="28"/>
          <w:szCs w:val="28"/>
          <w:lang w:val="kk-KZ"/>
        </w:rPr>
        <w:t>et al.</w:t>
      </w:r>
      <w:r w:rsidR="00DE1A25" w:rsidRPr="00F81EA5">
        <w:rPr>
          <w:bCs/>
          <w:sz w:val="28"/>
          <w:szCs w:val="28"/>
          <w:lang w:val="en-US"/>
        </w:rPr>
        <w:t xml:space="preserve"> </w:t>
      </w:r>
      <w:r w:rsidR="00DE1A25" w:rsidRPr="00F81EA5">
        <w:rPr>
          <w:rFonts w:eastAsia="CIDFont+F2"/>
          <w:sz w:val="28"/>
          <w:szCs w:val="28"/>
          <w:lang w:val="kk-KZ"/>
        </w:rPr>
        <w:t>//</w:t>
      </w:r>
      <w:r w:rsidR="00DE1A25" w:rsidRPr="00F81EA5">
        <w:rPr>
          <w:sz w:val="28"/>
          <w:szCs w:val="28"/>
          <w:lang w:val="en-US"/>
        </w:rPr>
        <w:t xml:space="preserve"> Ener. Mat., Ign., Comb. and Det.: 32nd An. Conf. of ICT Proc. 2001. P. 69/1–69/15.</w:t>
      </w:r>
    </w:p>
    <w:p w:rsidR="00DE1A25" w:rsidRPr="00F81EA5" w:rsidRDefault="00DE1A25" w:rsidP="001D7117">
      <w:pPr>
        <w:shd w:val="clear" w:color="auto" w:fill="FFFFFF"/>
        <w:tabs>
          <w:tab w:val="left" w:pos="9498"/>
        </w:tabs>
        <w:ind w:firstLine="567"/>
        <w:jc w:val="both"/>
        <w:rPr>
          <w:sz w:val="28"/>
          <w:szCs w:val="28"/>
          <w:lang w:val="en-US"/>
        </w:rPr>
      </w:pPr>
      <w:r w:rsidRPr="00F81EA5">
        <w:rPr>
          <w:sz w:val="28"/>
          <w:szCs w:val="28"/>
          <w:lang w:val="en-US"/>
        </w:rPr>
        <w:t xml:space="preserve">78. </w:t>
      </w:r>
      <w:r w:rsidRPr="00F81EA5">
        <w:rPr>
          <w:sz w:val="28"/>
          <w:szCs w:val="28"/>
          <w:lang w:val="kk-KZ"/>
        </w:rPr>
        <w:t>Victorov</w:t>
      </w:r>
      <w:r w:rsidRPr="00F81EA5">
        <w:rPr>
          <w:sz w:val="28"/>
          <w:szCs w:val="28"/>
          <w:lang w:val="en-US"/>
        </w:rPr>
        <w:t xml:space="preserve"> </w:t>
      </w:r>
      <w:r w:rsidRPr="00F81EA5">
        <w:rPr>
          <w:sz w:val="28"/>
          <w:szCs w:val="28"/>
          <w:lang w:val="kk-KZ"/>
        </w:rPr>
        <w:t>S.B., El-Rabii</w:t>
      </w:r>
      <w:r w:rsidRPr="00F81EA5">
        <w:rPr>
          <w:sz w:val="28"/>
          <w:szCs w:val="28"/>
          <w:lang w:val="en-US"/>
        </w:rPr>
        <w:t xml:space="preserve"> </w:t>
      </w:r>
      <w:r w:rsidRPr="00F81EA5">
        <w:rPr>
          <w:sz w:val="28"/>
          <w:szCs w:val="28"/>
          <w:lang w:val="kk-KZ"/>
        </w:rPr>
        <w:t>H., Gubin S.A.</w:t>
      </w:r>
      <w:r w:rsidRPr="00F81EA5">
        <w:rPr>
          <w:bCs/>
          <w:sz w:val="28"/>
          <w:szCs w:val="28"/>
          <w:lang w:val="kk-KZ"/>
        </w:rPr>
        <w:t xml:space="preserve"> et al.</w:t>
      </w:r>
      <w:r w:rsidRPr="00F81EA5">
        <w:rPr>
          <w:bCs/>
          <w:sz w:val="28"/>
          <w:szCs w:val="28"/>
          <w:lang w:val="en-US"/>
        </w:rPr>
        <w:t xml:space="preserve"> </w:t>
      </w:r>
      <w:r w:rsidRPr="00F81EA5">
        <w:rPr>
          <w:rFonts w:eastAsia="CIDFont+F2"/>
          <w:sz w:val="28"/>
          <w:szCs w:val="28"/>
          <w:lang w:val="kk-KZ"/>
        </w:rPr>
        <w:t>//</w:t>
      </w:r>
      <w:r w:rsidRPr="00F81EA5">
        <w:rPr>
          <w:sz w:val="28"/>
          <w:szCs w:val="28"/>
          <w:lang w:val="kk-KZ"/>
        </w:rPr>
        <w:t xml:space="preserve"> J. of Ener. Mat. 28 (SUPPL. 1).</w:t>
      </w:r>
      <w:r w:rsidRPr="00F81EA5">
        <w:rPr>
          <w:sz w:val="28"/>
          <w:szCs w:val="28"/>
          <w:lang w:val="en-US"/>
        </w:rPr>
        <w:t xml:space="preserve"> 2010.</w:t>
      </w:r>
      <w:r w:rsidRPr="00F81EA5">
        <w:rPr>
          <w:sz w:val="28"/>
          <w:szCs w:val="28"/>
          <w:lang w:val="kk-KZ"/>
        </w:rPr>
        <w:t xml:space="preserve"> </w:t>
      </w:r>
      <w:r w:rsidRPr="00F81EA5">
        <w:rPr>
          <w:sz w:val="28"/>
          <w:szCs w:val="28"/>
          <w:lang w:val="en-US"/>
        </w:rPr>
        <w:t>P</w:t>
      </w:r>
      <w:r w:rsidRPr="00F81EA5">
        <w:rPr>
          <w:sz w:val="28"/>
          <w:szCs w:val="28"/>
          <w:lang w:val="kk-KZ"/>
        </w:rPr>
        <w:t>. 35-49</w:t>
      </w:r>
      <w:r w:rsidRPr="00F81EA5">
        <w:rPr>
          <w:sz w:val="28"/>
          <w:szCs w:val="28"/>
          <w:lang w:val="en-US"/>
        </w:rPr>
        <w:t>.</w:t>
      </w:r>
    </w:p>
    <w:p w:rsidR="00DE1A25" w:rsidRPr="00F81EA5" w:rsidRDefault="00DE1A25" w:rsidP="001D7117">
      <w:pPr>
        <w:shd w:val="clear" w:color="auto" w:fill="FFFFFF"/>
        <w:tabs>
          <w:tab w:val="left" w:pos="9498"/>
        </w:tabs>
        <w:ind w:firstLine="567"/>
        <w:jc w:val="both"/>
        <w:rPr>
          <w:sz w:val="28"/>
          <w:szCs w:val="28"/>
        </w:rPr>
      </w:pPr>
      <w:r w:rsidRPr="00F81EA5">
        <w:rPr>
          <w:sz w:val="28"/>
          <w:szCs w:val="28"/>
          <w:lang w:val="en-US"/>
        </w:rPr>
        <w:t xml:space="preserve">79. </w:t>
      </w:r>
      <w:r w:rsidRPr="00F81EA5">
        <w:rPr>
          <w:sz w:val="28"/>
          <w:szCs w:val="28"/>
          <w:lang w:val="kk-KZ"/>
        </w:rPr>
        <w:t>Ermolaev B.S., Shevehenko A.A., Dolgoborodov A.Y</w:t>
      </w:r>
      <w:r w:rsidRPr="00F81EA5">
        <w:rPr>
          <w:sz w:val="28"/>
          <w:szCs w:val="28"/>
          <w:lang w:val="en-US"/>
        </w:rPr>
        <w:t>.</w:t>
      </w:r>
      <w:r w:rsidRPr="00F81EA5">
        <w:rPr>
          <w:sz w:val="28"/>
          <w:szCs w:val="28"/>
          <w:lang w:val="kk-KZ"/>
        </w:rPr>
        <w:t xml:space="preserve"> et al.</w:t>
      </w:r>
      <w:r w:rsidRPr="00F81EA5">
        <w:rPr>
          <w:sz w:val="28"/>
          <w:szCs w:val="28"/>
          <w:lang w:val="en-US"/>
        </w:rPr>
        <w:t xml:space="preserve"> </w:t>
      </w:r>
      <w:r w:rsidRPr="00F81EA5">
        <w:rPr>
          <w:rFonts w:eastAsia="CIDFont+F2"/>
          <w:sz w:val="28"/>
          <w:szCs w:val="28"/>
          <w:lang w:val="kk-KZ"/>
        </w:rPr>
        <w:t>//</w:t>
      </w:r>
      <w:r w:rsidRPr="00F81EA5">
        <w:rPr>
          <w:sz w:val="28"/>
          <w:szCs w:val="28"/>
          <w:lang w:val="kk-KZ"/>
        </w:rPr>
        <w:t xml:space="preserve"> Rus. J. of Phys. Chem. B</w:t>
      </w:r>
      <w:r w:rsidRPr="00F81EA5">
        <w:rPr>
          <w:sz w:val="28"/>
          <w:szCs w:val="28"/>
        </w:rPr>
        <w:t xml:space="preserve">. 2019. </w:t>
      </w:r>
      <w:r w:rsidRPr="00F81EA5">
        <w:rPr>
          <w:sz w:val="28"/>
          <w:szCs w:val="28"/>
          <w:lang w:val="kk-KZ"/>
        </w:rPr>
        <w:t xml:space="preserve">13(1). </w:t>
      </w:r>
      <w:r w:rsidRPr="00F81EA5">
        <w:rPr>
          <w:sz w:val="28"/>
          <w:szCs w:val="28"/>
          <w:lang w:val="en-US"/>
        </w:rPr>
        <w:t>P</w:t>
      </w:r>
      <w:r w:rsidRPr="00F81EA5">
        <w:rPr>
          <w:sz w:val="28"/>
          <w:szCs w:val="28"/>
          <w:lang w:val="kk-KZ"/>
        </w:rPr>
        <w:t>. 145-155</w:t>
      </w:r>
      <w:r w:rsidRPr="00F81EA5">
        <w:rPr>
          <w:sz w:val="28"/>
          <w:szCs w:val="28"/>
        </w:rPr>
        <w:t xml:space="preserve">. </w:t>
      </w:r>
    </w:p>
    <w:p w:rsidR="00DE1A25" w:rsidRPr="00F81EA5" w:rsidRDefault="00DE1A25" w:rsidP="001D7117">
      <w:pPr>
        <w:shd w:val="clear" w:color="auto" w:fill="FFFFFF"/>
        <w:tabs>
          <w:tab w:val="left" w:pos="9498"/>
        </w:tabs>
        <w:ind w:firstLine="567"/>
        <w:jc w:val="both"/>
        <w:rPr>
          <w:sz w:val="28"/>
          <w:szCs w:val="28"/>
          <w:lang w:val="kk-KZ"/>
        </w:rPr>
      </w:pPr>
      <w:r w:rsidRPr="00F81EA5">
        <w:rPr>
          <w:sz w:val="28"/>
          <w:szCs w:val="28"/>
        </w:rPr>
        <w:t xml:space="preserve">80. </w:t>
      </w:r>
      <w:r w:rsidRPr="00F81EA5">
        <w:rPr>
          <w:sz w:val="28"/>
          <w:szCs w:val="28"/>
          <w:lang w:val="kk-KZ"/>
        </w:rPr>
        <w:t>Викторов С.</w:t>
      </w:r>
      <w:r w:rsidR="000B1B9F">
        <w:rPr>
          <w:sz w:val="28"/>
          <w:szCs w:val="28"/>
          <w:lang w:val="kk-KZ"/>
        </w:rPr>
        <w:t xml:space="preserve">Б., Губин С.А., Маклашова И.В. </w:t>
      </w:r>
      <w:r w:rsidRPr="00F81EA5">
        <w:rPr>
          <w:rFonts w:eastAsia="CIDFont+F2"/>
          <w:sz w:val="28"/>
          <w:szCs w:val="28"/>
          <w:lang w:val="kk-KZ"/>
        </w:rPr>
        <w:t xml:space="preserve">// </w:t>
      </w:r>
      <w:r w:rsidRPr="00F81EA5">
        <w:rPr>
          <w:sz w:val="28"/>
          <w:szCs w:val="28"/>
          <w:lang w:val="kk-KZ"/>
        </w:rPr>
        <w:t>Модели уравнений состояния продуктов и методика термодинамического моделирования детонации /Ядерная физика и инжиниринг. 2010. Т. 1. № 1. С. 80-96.</w:t>
      </w:r>
    </w:p>
    <w:p w:rsidR="00DE1A25" w:rsidRPr="00F81EA5" w:rsidRDefault="00DE1A25" w:rsidP="001D7117">
      <w:pPr>
        <w:shd w:val="clear" w:color="auto" w:fill="FFFFFF"/>
        <w:tabs>
          <w:tab w:val="left" w:pos="9498"/>
        </w:tabs>
        <w:ind w:firstLine="567"/>
        <w:jc w:val="both"/>
        <w:rPr>
          <w:sz w:val="28"/>
          <w:szCs w:val="28"/>
        </w:rPr>
      </w:pPr>
      <w:r w:rsidRPr="00F81EA5">
        <w:rPr>
          <w:sz w:val="28"/>
          <w:szCs w:val="28"/>
        </w:rPr>
        <w:t xml:space="preserve">81. </w:t>
      </w:r>
      <w:r w:rsidRPr="00F81EA5">
        <w:rPr>
          <w:sz w:val="28"/>
          <w:szCs w:val="28"/>
          <w:lang w:val="kk-KZ"/>
        </w:rPr>
        <w:t xml:space="preserve">Молекулярно-динамическое моделирование теплофизических свойств энергетических материалов / Козлова С.А., Губин С.А., </w:t>
      </w:r>
      <w:r w:rsidR="000B1B9F">
        <w:rPr>
          <w:sz w:val="28"/>
          <w:szCs w:val="28"/>
          <w:lang w:val="kk-KZ"/>
        </w:rPr>
        <w:t xml:space="preserve">Маклашова И.В., Богданова Ю.А. </w:t>
      </w:r>
      <w:r w:rsidRPr="00F81EA5">
        <w:rPr>
          <w:sz w:val="28"/>
          <w:szCs w:val="28"/>
          <w:lang w:val="kk-KZ"/>
        </w:rPr>
        <w:t>// Математика и математическое моделирование. сборник материалов XI Всероссийской молодежной научно-инновационной школы. Национальный исследовательский ядерный университет МИФИ, Саровский физико-технический институт. 2017. С. 159-160.</w:t>
      </w:r>
    </w:p>
    <w:p w:rsidR="00D27196" w:rsidRPr="00F81EA5" w:rsidRDefault="00DE1A25"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rPr>
        <w:tab/>
        <w:t xml:space="preserve">82. </w:t>
      </w:r>
      <w:r w:rsidR="00D27196" w:rsidRPr="00F81EA5">
        <w:rPr>
          <w:sz w:val="28"/>
          <w:szCs w:val="28"/>
        </w:rPr>
        <w:t>Синогина, Е. С. Изучение воспламенения горения высокоэнергетических материалов на основе бесхлорных окислителей: дис.… канд. физ.-мат. наук / Е. С. Синогина. Томск : ТГУ. 2006</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lang w:val="kk-KZ"/>
        </w:rPr>
        <w:tab/>
      </w:r>
      <w:r w:rsidR="00DE1A25" w:rsidRPr="00F81EA5">
        <w:rPr>
          <w:sz w:val="28"/>
          <w:szCs w:val="28"/>
          <w:lang w:val="kk-KZ"/>
        </w:rPr>
        <w:t>83</w:t>
      </w:r>
      <w:r w:rsidRPr="00F81EA5">
        <w:rPr>
          <w:sz w:val="28"/>
          <w:szCs w:val="28"/>
          <w:lang w:val="kk-KZ"/>
        </w:rPr>
        <w:t>. M.K. Atamanov, I.Noboru, T.Shotaro, R.Amrousse, M.Y.Tulepov, A.R.Kerimkulova, M.A.Hobosyan, Keiichi Hori, K.S.Martirosyan, Z.A.Mansurov. Investigation of Combustion and Thermal analysis of ammonium nitrate with carbonaceous materials // Combustion Science and technology. –2016. 188:11-12, 2003-2011.</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lang w:val="kk-KZ"/>
        </w:rPr>
        <w:tab/>
      </w:r>
      <w:r w:rsidR="00DE1A25" w:rsidRPr="00F81EA5">
        <w:rPr>
          <w:sz w:val="28"/>
          <w:szCs w:val="28"/>
          <w:lang w:val="kk-KZ"/>
        </w:rPr>
        <w:t>84</w:t>
      </w:r>
      <w:r w:rsidRPr="00F81EA5">
        <w:rPr>
          <w:sz w:val="28"/>
          <w:szCs w:val="28"/>
          <w:lang w:val="kk-KZ"/>
        </w:rPr>
        <w:t>. Байсейтов Д.А., Корчагин М.А., Зарко В.Е., Суродин Г.С, Тулепов М.И., Кискин А.Б. Влияние добавки диборида алюминия на характеристики горения и зажигания пиротехнического состава на основе нитрата аммония // IX МЕЖДУНАРОДНЫЙ СИМПОЗИУМ «ГОРЕНИЕ И ПЛАЗМОХИМИЯ», 15-17 сентября 2017, Алматы, Казахстан. –С. 15-18.</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lang w:val="kk-KZ"/>
        </w:rPr>
        <w:tab/>
      </w:r>
      <w:r w:rsidR="00DE1A25" w:rsidRPr="00F81EA5">
        <w:rPr>
          <w:sz w:val="28"/>
          <w:szCs w:val="28"/>
          <w:lang w:val="kk-KZ"/>
        </w:rPr>
        <w:t>85</w:t>
      </w:r>
      <w:r w:rsidRPr="00F81EA5">
        <w:rPr>
          <w:sz w:val="28"/>
          <w:szCs w:val="28"/>
          <w:lang w:val="kk-KZ"/>
        </w:rPr>
        <w:t xml:space="preserve">. </w:t>
      </w:r>
      <w:r w:rsidRPr="00F81EA5">
        <w:rPr>
          <w:sz w:val="28"/>
          <w:szCs w:val="28"/>
        </w:rPr>
        <w:t xml:space="preserve">Байсейтов Д.А. Применение газогенераторных дефлаграционных патронов на основе аммиачной селитры при добыче блочного камня // </w:t>
      </w:r>
      <w:r w:rsidRPr="00F81EA5">
        <w:rPr>
          <w:sz w:val="28"/>
          <w:szCs w:val="28"/>
        </w:rPr>
        <w:lastRenderedPageBreak/>
        <w:t xml:space="preserve">Химические технологии функциональных материалов: Материалы </w:t>
      </w:r>
      <w:r w:rsidRPr="00F81EA5">
        <w:rPr>
          <w:spacing w:val="-3"/>
          <w:sz w:val="28"/>
          <w:szCs w:val="28"/>
        </w:rPr>
        <w:t xml:space="preserve">III </w:t>
      </w:r>
      <w:r w:rsidRPr="00F81EA5">
        <w:rPr>
          <w:sz w:val="28"/>
          <w:szCs w:val="28"/>
        </w:rPr>
        <w:t>Международной Российско-Казахстанской научно-практической конференции, 27-29 апреля 2017 г, Новосибирск, Россия. – С.</w:t>
      </w:r>
      <w:r w:rsidRPr="00F81EA5">
        <w:rPr>
          <w:spacing w:val="-10"/>
          <w:sz w:val="28"/>
          <w:szCs w:val="28"/>
        </w:rPr>
        <w:t xml:space="preserve"> </w:t>
      </w:r>
      <w:r w:rsidRPr="00F81EA5">
        <w:rPr>
          <w:sz w:val="28"/>
          <w:szCs w:val="28"/>
        </w:rPr>
        <w:t>187-189.</w:t>
      </w:r>
    </w:p>
    <w:p w:rsidR="00850768" w:rsidRPr="00F81EA5" w:rsidRDefault="00D27196"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DE1A25" w:rsidRPr="00F81EA5">
        <w:rPr>
          <w:sz w:val="28"/>
          <w:szCs w:val="28"/>
        </w:rPr>
        <w:t>86</w:t>
      </w:r>
      <w:r w:rsidRPr="00F81EA5">
        <w:rPr>
          <w:sz w:val="28"/>
          <w:szCs w:val="28"/>
        </w:rPr>
        <w:t xml:space="preserve">. Хамидов Ф.А., Мирсаидов И.У., Саломов Ф.Д. и др. – Труды </w:t>
      </w:r>
      <w:r w:rsidRPr="00F81EA5">
        <w:rPr>
          <w:sz w:val="28"/>
          <w:szCs w:val="28"/>
          <w:lang w:val="en-US"/>
        </w:rPr>
        <w:t>XIV</w:t>
      </w:r>
      <w:r w:rsidRPr="00F81EA5">
        <w:rPr>
          <w:sz w:val="28"/>
          <w:szCs w:val="28"/>
        </w:rPr>
        <w:t xml:space="preserve"> Междунар. конф. по термическому анализу и калориметрии (ТАК-13). – СПб., 2013, с.55.</w:t>
      </w:r>
    </w:p>
    <w:p w:rsidR="00632A1E" w:rsidRPr="00F81EA5" w:rsidRDefault="00850768"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DE1A25" w:rsidRPr="00F81EA5">
        <w:rPr>
          <w:sz w:val="28"/>
          <w:szCs w:val="28"/>
          <w:lang w:val="en-US"/>
        </w:rPr>
        <w:t>87</w:t>
      </w:r>
      <w:r w:rsidRPr="00F81EA5">
        <w:rPr>
          <w:sz w:val="28"/>
          <w:szCs w:val="28"/>
          <w:lang w:val="en-US"/>
        </w:rPr>
        <w:t xml:space="preserve">. Shalini Chaturvedi, Pragnesh N.Dave. Review on Thermal Decomposition of Ammonium nitrate // Journal of Energetic Materials. – 2013. </w:t>
      </w:r>
      <w:r w:rsidRPr="00F81EA5">
        <w:rPr>
          <w:sz w:val="28"/>
          <w:szCs w:val="28"/>
        </w:rPr>
        <w:t>31:1, 1-26.</w:t>
      </w:r>
    </w:p>
    <w:p w:rsidR="007B51E0" w:rsidRPr="00F81EA5" w:rsidRDefault="00632A1E"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88. Завадский В.А. Основы технологий пиротехнических веществ, порохов</w:t>
      </w:r>
      <w:r w:rsidRPr="00F81EA5">
        <w:rPr>
          <w:spacing w:val="1"/>
          <w:sz w:val="28"/>
          <w:szCs w:val="28"/>
        </w:rPr>
        <w:t xml:space="preserve"> </w:t>
      </w:r>
      <w:r w:rsidRPr="00F81EA5">
        <w:rPr>
          <w:sz w:val="28"/>
          <w:szCs w:val="28"/>
        </w:rPr>
        <w:t>и</w:t>
      </w:r>
      <w:r w:rsidRPr="00F81EA5">
        <w:rPr>
          <w:spacing w:val="-2"/>
          <w:sz w:val="28"/>
          <w:szCs w:val="28"/>
        </w:rPr>
        <w:t xml:space="preserve"> </w:t>
      </w:r>
      <w:r w:rsidRPr="00F81EA5">
        <w:rPr>
          <w:sz w:val="28"/>
          <w:szCs w:val="28"/>
        </w:rPr>
        <w:t>смесевых ракетных топлив</w:t>
      </w:r>
      <w:r w:rsidRPr="00F81EA5">
        <w:rPr>
          <w:spacing w:val="-2"/>
          <w:sz w:val="28"/>
          <w:szCs w:val="28"/>
        </w:rPr>
        <w:t xml:space="preserve"> </w:t>
      </w:r>
      <w:r w:rsidRPr="00F81EA5">
        <w:rPr>
          <w:sz w:val="28"/>
          <w:szCs w:val="28"/>
        </w:rPr>
        <w:t>/Алматы</w:t>
      </w:r>
      <w:r w:rsidRPr="00F81EA5">
        <w:rPr>
          <w:spacing w:val="-1"/>
          <w:sz w:val="28"/>
          <w:szCs w:val="28"/>
        </w:rPr>
        <w:t xml:space="preserve"> </w:t>
      </w:r>
      <w:r w:rsidRPr="00F81EA5">
        <w:rPr>
          <w:sz w:val="28"/>
          <w:szCs w:val="28"/>
        </w:rPr>
        <w:t>«Қазақ</w:t>
      </w:r>
      <w:r w:rsidRPr="00F81EA5">
        <w:rPr>
          <w:spacing w:val="-1"/>
          <w:sz w:val="28"/>
          <w:szCs w:val="28"/>
        </w:rPr>
        <w:t xml:space="preserve"> </w:t>
      </w:r>
      <w:r w:rsidRPr="00F81EA5">
        <w:rPr>
          <w:sz w:val="28"/>
          <w:szCs w:val="28"/>
        </w:rPr>
        <w:t>Университеті»,</w:t>
      </w:r>
      <w:r w:rsidRPr="00F81EA5">
        <w:rPr>
          <w:spacing w:val="-3"/>
          <w:sz w:val="28"/>
          <w:szCs w:val="28"/>
        </w:rPr>
        <w:t xml:space="preserve"> </w:t>
      </w:r>
      <w:r w:rsidRPr="00F81EA5">
        <w:rPr>
          <w:sz w:val="28"/>
          <w:szCs w:val="28"/>
        </w:rPr>
        <w:t>2016 г.−</w:t>
      </w:r>
      <w:r w:rsidRPr="00F81EA5">
        <w:rPr>
          <w:spacing w:val="-1"/>
          <w:sz w:val="28"/>
          <w:szCs w:val="28"/>
        </w:rPr>
        <w:t xml:space="preserve"> </w:t>
      </w:r>
      <w:r w:rsidRPr="00F81EA5">
        <w:rPr>
          <w:sz w:val="28"/>
          <w:szCs w:val="28"/>
        </w:rPr>
        <w:t>368 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89. Пат. 2274630 Российская Федерация МПК CO6В29/02. Состав для</w:t>
      </w:r>
      <w:r w:rsidRPr="00F81EA5">
        <w:rPr>
          <w:spacing w:val="1"/>
          <w:sz w:val="28"/>
          <w:szCs w:val="28"/>
        </w:rPr>
        <w:t xml:space="preserve"> </w:t>
      </w:r>
      <w:r w:rsidRPr="00F81EA5">
        <w:rPr>
          <w:sz w:val="28"/>
          <w:szCs w:val="28"/>
        </w:rPr>
        <w:t>буровзрывных</w:t>
      </w:r>
      <w:r w:rsidRPr="00F81EA5">
        <w:rPr>
          <w:spacing w:val="1"/>
          <w:sz w:val="28"/>
          <w:szCs w:val="28"/>
        </w:rPr>
        <w:t xml:space="preserve"> </w:t>
      </w:r>
      <w:r w:rsidRPr="00F81EA5">
        <w:rPr>
          <w:sz w:val="28"/>
          <w:szCs w:val="28"/>
        </w:rPr>
        <w:t>работ</w:t>
      </w:r>
      <w:r w:rsidRPr="00F81EA5">
        <w:rPr>
          <w:spacing w:val="1"/>
          <w:sz w:val="28"/>
          <w:szCs w:val="28"/>
        </w:rPr>
        <w:t xml:space="preserve"> </w:t>
      </w:r>
      <w:r w:rsidRPr="00F81EA5">
        <w:rPr>
          <w:sz w:val="28"/>
          <w:szCs w:val="28"/>
        </w:rPr>
        <w:t>/</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О.Н.;</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Н.О.;</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И.О.;</w:t>
      </w:r>
      <w:r w:rsidRPr="00F81EA5">
        <w:rPr>
          <w:spacing w:val="1"/>
          <w:sz w:val="28"/>
          <w:szCs w:val="28"/>
        </w:rPr>
        <w:t xml:space="preserve"> </w:t>
      </w:r>
      <w:r w:rsidRPr="00F81EA5">
        <w:rPr>
          <w:sz w:val="28"/>
          <w:szCs w:val="28"/>
        </w:rPr>
        <w:t>Кирсанова М.О.; Островский В.И.; 2004119481/02; заявл. 16.06.2004; опубл.</w:t>
      </w:r>
      <w:r w:rsidRPr="00F81EA5">
        <w:rPr>
          <w:spacing w:val="1"/>
          <w:sz w:val="28"/>
          <w:szCs w:val="28"/>
        </w:rPr>
        <w:t xml:space="preserve"> </w:t>
      </w:r>
      <w:r w:rsidRPr="00F81EA5">
        <w:rPr>
          <w:sz w:val="28"/>
          <w:szCs w:val="28"/>
        </w:rPr>
        <w:t>20.04.2016.</w:t>
      </w:r>
    </w:p>
    <w:p w:rsidR="00846015"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90. Пат. 2498064 Российская Федерация МПК Е21С37/12. Газогенератор</w:t>
      </w:r>
      <w:r w:rsidRPr="00F81EA5">
        <w:rPr>
          <w:spacing w:val="1"/>
          <w:sz w:val="28"/>
          <w:szCs w:val="28"/>
        </w:rPr>
        <w:t xml:space="preserve"> </w:t>
      </w:r>
      <w:r w:rsidRPr="00F81EA5">
        <w:rPr>
          <w:sz w:val="28"/>
          <w:szCs w:val="28"/>
        </w:rPr>
        <w:t>для разрушения или раскалывания естественных и искусственных объектов и</w:t>
      </w:r>
      <w:r w:rsidRPr="00F81EA5">
        <w:rPr>
          <w:spacing w:val="1"/>
          <w:sz w:val="28"/>
          <w:szCs w:val="28"/>
        </w:rPr>
        <w:t xml:space="preserve"> </w:t>
      </w:r>
      <w:r w:rsidRPr="00F81EA5">
        <w:rPr>
          <w:sz w:val="28"/>
          <w:szCs w:val="28"/>
        </w:rPr>
        <w:t>способ</w:t>
      </w:r>
      <w:r w:rsidRPr="00F81EA5">
        <w:rPr>
          <w:spacing w:val="10"/>
          <w:sz w:val="28"/>
          <w:szCs w:val="28"/>
        </w:rPr>
        <w:t xml:space="preserve"> </w:t>
      </w:r>
      <w:r w:rsidRPr="00F81EA5">
        <w:rPr>
          <w:sz w:val="28"/>
          <w:szCs w:val="28"/>
        </w:rPr>
        <w:t>разрушения</w:t>
      </w:r>
      <w:r w:rsidRPr="00F81EA5">
        <w:rPr>
          <w:spacing w:val="9"/>
          <w:sz w:val="28"/>
          <w:szCs w:val="28"/>
        </w:rPr>
        <w:t xml:space="preserve"> </w:t>
      </w:r>
      <w:r w:rsidRPr="00F81EA5">
        <w:rPr>
          <w:sz w:val="28"/>
          <w:szCs w:val="28"/>
        </w:rPr>
        <w:t>или</w:t>
      </w:r>
      <w:r w:rsidRPr="00F81EA5">
        <w:rPr>
          <w:spacing w:val="10"/>
          <w:sz w:val="28"/>
          <w:szCs w:val="28"/>
        </w:rPr>
        <w:t xml:space="preserve"> </w:t>
      </w:r>
      <w:r w:rsidRPr="00F81EA5">
        <w:rPr>
          <w:sz w:val="28"/>
          <w:szCs w:val="28"/>
        </w:rPr>
        <w:t>раскалывания</w:t>
      </w:r>
      <w:r w:rsidRPr="00F81EA5">
        <w:rPr>
          <w:spacing w:val="12"/>
          <w:sz w:val="28"/>
          <w:szCs w:val="28"/>
        </w:rPr>
        <w:t xml:space="preserve"> </w:t>
      </w:r>
      <w:r w:rsidRPr="00F81EA5">
        <w:rPr>
          <w:sz w:val="28"/>
          <w:szCs w:val="28"/>
        </w:rPr>
        <w:t>естественных</w:t>
      </w:r>
      <w:r w:rsidRPr="00F81EA5">
        <w:rPr>
          <w:spacing w:val="11"/>
          <w:sz w:val="28"/>
          <w:szCs w:val="28"/>
        </w:rPr>
        <w:t xml:space="preserve"> </w:t>
      </w:r>
      <w:r w:rsidRPr="00F81EA5">
        <w:rPr>
          <w:sz w:val="28"/>
          <w:szCs w:val="28"/>
        </w:rPr>
        <w:t>и</w:t>
      </w:r>
      <w:r w:rsidRPr="00F81EA5">
        <w:rPr>
          <w:spacing w:val="9"/>
          <w:sz w:val="28"/>
          <w:szCs w:val="28"/>
        </w:rPr>
        <w:t xml:space="preserve"> </w:t>
      </w:r>
      <w:r w:rsidRPr="00F81EA5">
        <w:rPr>
          <w:sz w:val="28"/>
          <w:szCs w:val="28"/>
        </w:rPr>
        <w:t>искусственных</w:t>
      </w:r>
      <w:r w:rsidRPr="00F81EA5">
        <w:rPr>
          <w:spacing w:val="11"/>
          <w:sz w:val="28"/>
          <w:szCs w:val="28"/>
        </w:rPr>
        <w:t xml:space="preserve"> </w:t>
      </w:r>
      <w:r w:rsidRPr="00F81EA5">
        <w:rPr>
          <w:sz w:val="28"/>
          <w:szCs w:val="28"/>
        </w:rPr>
        <w:t>объектов /</w:t>
      </w:r>
      <w:r w:rsidRPr="00F81EA5">
        <w:rPr>
          <w:spacing w:val="5"/>
          <w:sz w:val="28"/>
          <w:szCs w:val="28"/>
        </w:rPr>
        <w:t xml:space="preserve"> </w:t>
      </w:r>
      <w:r w:rsidRPr="00F81EA5">
        <w:rPr>
          <w:sz w:val="28"/>
          <w:szCs w:val="28"/>
        </w:rPr>
        <w:t>Кирсанов</w:t>
      </w:r>
      <w:r w:rsidRPr="00F81EA5">
        <w:rPr>
          <w:spacing w:val="71"/>
          <w:sz w:val="28"/>
          <w:szCs w:val="28"/>
        </w:rPr>
        <w:t xml:space="preserve"> </w:t>
      </w:r>
      <w:r w:rsidRPr="00F81EA5">
        <w:rPr>
          <w:sz w:val="28"/>
          <w:szCs w:val="28"/>
        </w:rPr>
        <w:t>О.Н.;</w:t>
      </w:r>
      <w:r w:rsidRPr="00F81EA5">
        <w:rPr>
          <w:spacing w:val="71"/>
          <w:sz w:val="28"/>
          <w:szCs w:val="28"/>
        </w:rPr>
        <w:t xml:space="preserve"> </w:t>
      </w:r>
      <w:r w:rsidRPr="00F81EA5">
        <w:rPr>
          <w:sz w:val="28"/>
          <w:szCs w:val="28"/>
        </w:rPr>
        <w:t>Кирсанова</w:t>
      </w:r>
      <w:r w:rsidRPr="00F81EA5">
        <w:rPr>
          <w:spacing w:val="73"/>
          <w:sz w:val="28"/>
          <w:szCs w:val="28"/>
        </w:rPr>
        <w:t xml:space="preserve"> </w:t>
      </w:r>
      <w:r w:rsidRPr="00F81EA5">
        <w:rPr>
          <w:sz w:val="28"/>
          <w:szCs w:val="28"/>
        </w:rPr>
        <w:t>Т.М.;</w:t>
      </w:r>
      <w:r w:rsidRPr="00F81EA5">
        <w:rPr>
          <w:spacing w:val="72"/>
          <w:sz w:val="28"/>
          <w:szCs w:val="28"/>
        </w:rPr>
        <w:t xml:space="preserve"> </w:t>
      </w:r>
      <w:r w:rsidRPr="00F81EA5">
        <w:rPr>
          <w:sz w:val="28"/>
          <w:szCs w:val="28"/>
        </w:rPr>
        <w:t>2011109144/03;</w:t>
      </w:r>
      <w:r w:rsidRPr="00F81EA5">
        <w:rPr>
          <w:spacing w:val="73"/>
          <w:sz w:val="28"/>
          <w:szCs w:val="28"/>
        </w:rPr>
        <w:t xml:space="preserve"> </w:t>
      </w:r>
      <w:r w:rsidRPr="00F81EA5">
        <w:rPr>
          <w:sz w:val="28"/>
          <w:szCs w:val="28"/>
        </w:rPr>
        <w:t>заявл.</w:t>
      </w:r>
      <w:r w:rsidRPr="00F81EA5">
        <w:rPr>
          <w:spacing w:val="74"/>
          <w:sz w:val="28"/>
          <w:szCs w:val="28"/>
        </w:rPr>
        <w:t xml:space="preserve"> </w:t>
      </w:r>
      <w:r w:rsidRPr="00F81EA5">
        <w:rPr>
          <w:sz w:val="28"/>
          <w:szCs w:val="28"/>
        </w:rPr>
        <w:t>20.09.2012;</w:t>
      </w:r>
      <w:r w:rsidRPr="00F81EA5">
        <w:rPr>
          <w:spacing w:val="73"/>
          <w:sz w:val="28"/>
          <w:szCs w:val="28"/>
        </w:rPr>
        <w:t xml:space="preserve"> </w:t>
      </w:r>
      <w:r w:rsidRPr="00F81EA5">
        <w:rPr>
          <w:sz w:val="28"/>
          <w:szCs w:val="28"/>
        </w:rPr>
        <w:t>опубл. 10.11.2013.</w:t>
      </w:r>
    </w:p>
    <w:p w:rsidR="007B51E0" w:rsidRPr="00F81EA5" w:rsidRDefault="00846015"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7B51E0" w:rsidRPr="00F81EA5">
        <w:rPr>
          <w:sz w:val="28"/>
          <w:szCs w:val="28"/>
        </w:rPr>
        <w:t xml:space="preserve">91. </w:t>
      </w:r>
      <w:r w:rsidRPr="00F81EA5">
        <w:rPr>
          <w:sz w:val="28"/>
          <w:szCs w:val="28"/>
        </w:rPr>
        <w:t>Ягодников</w:t>
      </w:r>
      <w:r w:rsidRPr="00F81EA5">
        <w:rPr>
          <w:spacing w:val="1"/>
          <w:sz w:val="28"/>
          <w:szCs w:val="28"/>
        </w:rPr>
        <w:t xml:space="preserve"> </w:t>
      </w:r>
      <w:r w:rsidRPr="00F81EA5">
        <w:rPr>
          <w:sz w:val="28"/>
          <w:szCs w:val="28"/>
        </w:rPr>
        <w:t>Д.А.</w:t>
      </w:r>
      <w:r w:rsidRPr="00F81EA5">
        <w:rPr>
          <w:spacing w:val="1"/>
          <w:sz w:val="28"/>
          <w:szCs w:val="28"/>
        </w:rPr>
        <w:t xml:space="preserve"> </w:t>
      </w:r>
      <w:r w:rsidRPr="00F81EA5">
        <w:rPr>
          <w:sz w:val="28"/>
          <w:szCs w:val="28"/>
        </w:rPr>
        <w:t>Воспламенение</w:t>
      </w:r>
      <w:r w:rsidRPr="00F81EA5">
        <w:rPr>
          <w:spacing w:val="1"/>
          <w:sz w:val="28"/>
          <w:szCs w:val="28"/>
        </w:rPr>
        <w:t xml:space="preserve"> </w:t>
      </w:r>
      <w:r w:rsidRPr="00F81EA5">
        <w:rPr>
          <w:sz w:val="28"/>
          <w:szCs w:val="28"/>
        </w:rPr>
        <w:t>и</w:t>
      </w:r>
      <w:r w:rsidRPr="00F81EA5">
        <w:rPr>
          <w:spacing w:val="1"/>
          <w:sz w:val="28"/>
          <w:szCs w:val="28"/>
        </w:rPr>
        <w:t xml:space="preserve"> </w:t>
      </w:r>
      <w:r w:rsidRPr="00F81EA5">
        <w:rPr>
          <w:sz w:val="28"/>
          <w:szCs w:val="28"/>
        </w:rPr>
        <w:t>горение</w:t>
      </w:r>
      <w:r w:rsidRPr="00F81EA5">
        <w:rPr>
          <w:spacing w:val="1"/>
          <w:sz w:val="28"/>
          <w:szCs w:val="28"/>
        </w:rPr>
        <w:t xml:space="preserve"> </w:t>
      </w:r>
      <w:r w:rsidRPr="00F81EA5">
        <w:rPr>
          <w:sz w:val="28"/>
          <w:szCs w:val="28"/>
        </w:rPr>
        <w:t>порошкообразных</w:t>
      </w:r>
      <w:r w:rsidRPr="00F81EA5">
        <w:rPr>
          <w:spacing w:val="1"/>
          <w:sz w:val="28"/>
          <w:szCs w:val="28"/>
        </w:rPr>
        <w:t xml:space="preserve"> </w:t>
      </w:r>
      <w:r w:rsidRPr="00F81EA5">
        <w:rPr>
          <w:sz w:val="28"/>
          <w:szCs w:val="28"/>
        </w:rPr>
        <w:t>металлов.</w:t>
      </w:r>
      <w:r w:rsidRPr="00F81EA5">
        <w:rPr>
          <w:spacing w:val="-3"/>
          <w:sz w:val="28"/>
          <w:szCs w:val="28"/>
        </w:rPr>
        <w:t xml:space="preserve"> </w:t>
      </w:r>
      <w:r w:rsidRPr="00F81EA5">
        <w:rPr>
          <w:sz w:val="28"/>
          <w:szCs w:val="28"/>
        </w:rPr>
        <w:t>– М.:</w:t>
      </w:r>
      <w:r w:rsidRPr="00F81EA5">
        <w:rPr>
          <w:spacing w:val="1"/>
          <w:sz w:val="28"/>
          <w:szCs w:val="28"/>
        </w:rPr>
        <w:t xml:space="preserve"> </w:t>
      </w:r>
      <w:r w:rsidRPr="00F81EA5">
        <w:rPr>
          <w:sz w:val="28"/>
          <w:szCs w:val="28"/>
        </w:rPr>
        <w:t>Изд-во МГТУ</w:t>
      </w:r>
      <w:r w:rsidRPr="00F81EA5">
        <w:rPr>
          <w:spacing w:val="-4"/>
          <w:sz w:val="28"/>
          <w:szCs w:val="28"/>
        </w:rPr>
        <w:t xml:space="preserve"> </w:t>
      </w:r>
      <w:r w:rsidRPr="00F81EA5">
        <w:rPr>
          <w:sz w:val="28"/>
          <w:szCs w:val="28"/>
        </w:rPr>
        <w:t>им.</w:t>
      </w:r>
      <w:r w:rsidRPr="00F81EA5">
        <w:rPr>
          <w:spacing w:val="-2"/>
          <w:sz w:val="28"/>
          <w:szCs w:val="28"/>
        </w:rPr>
        <w:t xml:space="preserve"> </w:t>
      </w:r>
      <w:r w:rsidRPr="00F81EA5">
        <w:rPr>
          <w:sz w:val="28"/>
          <w:szCs w:val="28"/>
        </w:rPr>
        <w:t>Н.Э.Баумана,</w:t>
      </w:r>
      <w:r w:rsidRPr="00F81EA5">
        <w:rPr>
          <w:spacing w:val="-1"/>
          <w:sz w:val="28"/>
          <w:szCs w:val="28"/>
        </w:rPr>
        <w:t xml:space="preserve"> </w:t>
      </w:r>
      <w:r w:rsidRPr="00F81EA5">
        <w:rPr>
          <w:sz w:val="28"/>
          <w:szCs w:val="28"/>
        </w:rPr>
        <w:t>2009.</w:t>
      </w:r>
      <w:r w:rsidRPr="00F81EA5">
        <w:rPr>
          <w:spacing w:val="-2"/>
          <w:sz w:val="28"/>
          <w:szCs w:val="28"/>
        </w:rPr>
        <w:t xml:space="preserve"> </w:t>
      </w:r>
      <w:r w:rsidRPr="00F81EA5">
        <w:rPr>
          <w:sz w:val="28"/>
          <w:szCs w:val="28"/>
        </w:rPr>
        <w:t>–</w:t>
      </w:r>
      <w:r w:rsidRPr="00F81EA5">
        <w:rPr>
          <w:spacing w:val="-1"/>
          <w:sz w:val="28"/>
          <w:szCs w:val="28"/>
        </w:rPr>
        <w:t xml:space="preserve"> </w:t>
      </w:r>
      <w:r w:rsidRPr="00F81EA5">
        <w:rPr>
          <w:sz w:val="28"/>
          <w:szCs w:val="28"/>
        </w:rPr>
        <w:t>432</w:t>
      </w:r>
      <w:r w:rsidRPr="00F81EA5">
        <w:rPr>
          <w:spacing w:val="-3"/>
          <w:sz w:val="28"/>
          <w:szCs w:val="28"/>
        </w:rPr>
        <w:t xml:space="preserve"> </w:t>
      </w:r>
      <w:r w:rsidRPr="00F81EA5">
        <w:rPr>
          <w:sz w:val="28"/>
          <w:szCs w:val="28"/>
        </w:rPr>
        <w:t>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92.</w:t>
      </w:r>
      <w:r w:rsidR="0056750E" w:rsidRPr="00F81EA5">
        <w:rPr>
          <w:sz w:val="28"/>
          <w:szCs w:val="28"/>
        </w:rPr>
        <w:t xml:space="preserve"> Гопиенко В. Г. История создания и развития производства порошков алюминия, магния, титана, кремния и их сплавов в России / В. Г. Гопиенко, А. И. Галанов; ВАМИ. – СПб., 2006. – 29 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lang w:val="en-US"/>
        </w:rPr>
      </w:pPr>
      <w:r w:rsidRPr="00F81EA5">
        <w:rPr>
          <w:sz w:val="28"/>
          <w:szCs w:val="28"/>
        </w:rPr>
        <w:tab/>
      </w:r>
      <w:r w:rsidRPr="00F81EA5">
        <w:rPr>
          <w:sz w:val="28"/>
          <w:szCs w:val="28"/>
          <w:lang w:val="en-US"/>
        </w:rPr>
        <w:t>93.</w:t>
      </w:r>
      <w:r w:rsidR="0056750E" w:rsidRPr="00F81EA5">
        <w:rPr>
          <w:sz w:val="28"/>
          <w:szCs w:val="28"/>
          <w:lang w:val="en-US"/>
        </w:rPr>
        <w:t xml:space="preserve"> </w:t>
      </w:r>
      <w:r w:rsidR="00AE3BB9" w:rsidRPr="00F81EA5">
        <w:rPr>
          <w:sz w:val="28"/>
          <w:szCs w:val="28"/>
          <w:lang w:val="en-US"/>
        </w:rPr>
        <w:t>Victorov S. B., Gubin S.A., Maklashova I. V. and Revyakin I.I. Thermodynamic TDS code: Application to detonation properties of condensed explosives. Proc. 32nd Int. Annu. Conf. ICT, Karlsruhe, FRG, 2001, 69/1–69/15.</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lang w:val="en-US"/>
        </w:rPr>
      </w:pPr>
      <w:r w:rsidRPr="00F81EA5">
        <w:rPr>
          <w:sz w:val="28"/>
          <w:szCs w:val="28"/>
          <w:lang w:val="en-US"/>
        </w:rPr>
        <w:tab/>
        <w:t>94.</w:t>
      </w:r>
      <w:r w:rsidR="00AE3BB9" w:rsidRPr="00F81EA5">
        <w:rPr>
          <w:sz w:val="28"/>
          <w:szCs w:val="28"/>
          <w:lang w:val="en-US"/>
        </w:rPr>
        <w:t xml:space="preserve"> Victorov S.B., El-Rabii H., Gubin S.A.,Maklashova I.V., Bogdanova Y.A. An accurate Equation-of-state model for thermodynamic calculations of chemically reactive carbon-containing systems. Journal of Energetic Materials 2010, 28, 35-49.   </w:t>
      </w:r>
    </w:p>
    <w:p w:rsidR="007B51E0" w:rsidRPr="00F81EA5" w:rsidRDefault="007B51E0"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95.</w:t>
      </w:r>
      <w:r w:rsidR="00F51482" w:rsidRPr="00F81EA5">
        <w:rPr>
          <w:sz w:val="28"/>
          <w:szCs w:val="28"/>
          <w:lang w:val="en-US"/>
        </w:rPr>
        <w:t xml:space="preserve"> Zh.A. Amir, D.A. Bayseytov, S.E. Gizatova,  Zh.B. Kudyarova, M.I. Tulepov </w:t>
      </w:r>
      <w:r w:rsidR="00F51482" w:rsidRPr="00F81EA5">
        <w:rPr>
          <w:sz w:val="28"/>
          <w:szCs w:val="28"/>
        </w:rPr>
        <w:t>Т</w:t>
      </w:r>
      <w:r w:rsidR="00F51482" w:rsidRPr="00F81EA5">
        <w:rPr>
          <w:sz w:val="28"/>
          <w:szCs w:val="28"/>
          <w:lang w:val="en-US"/>
        </w:rPr>
        <w:t>ests of Samples of Emulsion Explosive Senatel Magnum before and after Introduction of the Marking Composition for Explosive Properties and Safety Criteria //Occupational Safety in Industry (2021) –P.75-81</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96.</w:t>
      </w:r>
      <w:r w:rsidR="00F51482" w:rsidRPr="00F81EA5">
        <w:rPr>
          <w:sz w:val="28"/>
          <w:szCs w:val="28"/>
          <w:lang w:val="en-US"/>
        </w:rPr>
        <w:t xml:space="preserve"> Zh.A. Amir, D.A. Bayseytov, M.I. Tulepov,, A.E. Orazbayev, S. Tursynbek  Study and Development of the Components of Gas Generator Compositions Based on the Ammonium Nitrate to Improve Blasting Operations Safety // Occupational Safety in Industry (2021) –P.47-52</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97.</w:t>
      </w:r>
      <w:r w:rsidR="00F51482" w:rsidRPr="00F81EA5">
        <w:rPr>
          <w:sz w:val="28"/>
          <w:szCs w:val="28"/>
          <w:lang w:val="en-US"/>
        </w:rPr>
        <w:t xml:space="preserve"> Prabhahar M, Zh. Amir; D. Baiseitov; S. Tursynbek; L. Sassykova; A. Orazbayev ; M. Tulepov; Zh. Kudyarova; S. Subramanian; Prakash S Research of the combustion of gas-generating compositions with additives of carbon powders // Materials Today (2020) – P. 1216–1220</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98.</w:t>
      </w:r>
      <w:r w:rsidR="00F51482" w:rsidRPr="00F81EA5">
        <w:rPr>
          <w:sz w:val="28"/>
          <w:szCs w:val="28"/>
          <w:lang w:val="en-US"/>
        </w:rPr>
        <w:t xml:space="preserve"> </w:t>
      </w:r>
      <w:r w:rsidR="00F51482" w:rsidRPr="00F81EA5">
        <w:rPr>
          <w:sz w:val="28"/>
          <w:szCs w:val="28"/>
          <w:lang w:val="es-ES"/>
        </w:rPr>
        <w:t xml:space="preserve">Bogdanova Ya.A., </w:t>
      </w:r>
      <w:r w:rsidR="00F51482" w:rsidRPr="00F81EA5">
        <w:rPr>
          <w:sz w:val="28"/>
          <w:szCs w:val="28"/>
          <w:lang w:val="en-US"/>
        </w:rPr>
        <w:t xml:space="preserve">Amir Zh.A., et al. Modeling of Thermophysical Properties and Transport Properties of Basic Combustion Products of Organic </w:t>
      </w:r>
      <w:r w:rsidR="00F51482" w:rsidRPr="00F81EA5">
        <w:rPr>
          <w:sz w:val="28"/>
          <w:szCs w:val="28"/>
          <w:lang w:val="en-US"/>
        </w:rPr>
        <w:lastRenderedPageBreak/>
        <w:t>Substances /Physics of Atomic Nuclei (2020) –P. 1563-1568</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99.</w:t>
      </w:r>
      <w:r w:rsidR="00F51482" w:rsidRPr="00F81EA5">
        <w:rPr>
          <w:sz w:val="28"/>
          <w:szCs w:val="28"/>
          <w:lang w:val="en-US"/>
        </w:rPr>
        <w:t xml:space="preserve"> Yu A Bogdanova, Zh A Amir. , et al. The influence of type of the intermolecular interaction potential on transport properties of helium // Journal of Physics (2020) –P. 1-5 </w:t>
      </w:r>
    </w:p>
    <w:p w:rsidR="00B221E4" w:rsidRPr="00F81EA5" w:rsidRDefault="0056750E" w:rsidP="001D7117">
      <w:pPr>
        <w:tabs>
          <w:tab w:val="left" w:pos="567"/>
          <w:tab w:val="left" w:pos="709"/>
          <w:tab w:val="left" w:pos="993"/>
          <w:tab w:val="left" w:pos="9498"/>
        </w:tabs>
        <w:contextualSpacing/>
        <w:jc w:val="both"/>
        <w:rPr>
          <w:sz w:val="28"/>
          <w:szCs w:val="28"/>
        </w:rPr>
      </w:pPr>
      <w:r w:rsidRPr="00F81EA5">
        <w:rPr>
          <w:sz w:val="28"/>
          <w:szCs w:val="28"/>
          <w:lang w:val="en-US"/>
        </w:rPr>
        <w:tab/>
      </w:r>
      <w:r w:rsidRPr="00F81EA5">
        <w:rPr>
          <w:sz w:val="28"/>
          <w:szCs w:val="28"/>
        </w:rPr>
        <w:t>100.</w:t>
      </w:r>
      <w:r w:rsidR="00B221E4" w:rsidRPr="00F81EA5">
        <w:rPr>
          <w:sz w:val="28"/>
          <w:szCs w:val="28"/>
        </w:rPr>
        <w:t xml:space="preserve"> Ж.А. Амир, Ж.Б. Кудьярова, Д.А. Байсейтов. Исследование процессов горения газогенераторного состава на основе аммиачной селитры // Промышленность Казахстана. −</w:t>
      </w:r>
      <w:r w:rsidR="001B1D59">
        <w:rPr>
          <w:sz w:val="28"/>
          <w:szCs w:val="28"/>
        </w:rPr>
        <w:t xml:space="preserve"> </w:t>
      </w:r>
      <w:r w:rsidR="00B221E4" w:rsidRPr="00F81EA5">
        <w:rPr>
          <w:sz w:val="28"/>
          <w:szCs w:val="28"/>
        </w:rPr>
        <w:t xml:space="preserve">2019. –№3. – С. 62-64. </w:t>
      </w:r>
    </w:p>
    <w:p w:rsidR="0056750E" w:rsidRPr="00FE7975" w:rsidRDefault="00B221E4"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101.</w:t>
      </w:r>
      <w:r w:rsidR="00FE7975">
        <w:rPr>
          <w:sz w:val="28"/>
          <w:szCs w:val="28"/>
        </w:rPr>
        <w:t xml:space="preserve"> </w:t>
      </w:r>
      <w:r w:rsidR="00FE7975" w:rsidRPr="00FE7975">
        <w:rPr>
          <w:sz w:val="28"/>
          <w:szCs w:val="28"/>
        </w:rPr>
        <w:t>Ж.А.</w:t>
      </w:r>
      <w:r w:rsidR="001B1D59">
        <w:rPr>
          <w:sz w:val="28"/>
          <w:szCs w:val="28"/>
        </w:rPr>
        <w:t xml:space="preserve"> </w:t>
      </w:r>
      <w:r w:rsidR="00FE7975" w:rsidRPr="00FE7975">
        <w:rPr>
          <w:sz w:val="28"/>
          <w:szCs w:val="28"/>
        </w:rPr>
        <w:t>Амир, Ж.Б.</w:t>
      </w:r>
      <w:r w:rsidR="001B1D59">
        <w:rPr>
          <w:sz w:val="28"/>
          <w:szCs w:val="28"/>
        </w:rPr>
        <w:t xml:space="preserve"> </w:t>
      </w:r>
      <w:r w:rsidR="00FE7975" w:rsidRPr="00FE7975">
        <w:rPr>
          <w:sz w:val="28"/>
          <w:szCs w:val="28"/>
        </w:rPr>
        <w:t xml:space="preserve">Кудьярова. Состояние и основные направления развития газоген-х пиротехнических составов разрушающего действия // </w:t>
      </w:r>
      <w:r w:rsidR="001B1D59" w:rsidRPr="00F81EA5">
        <w:rPr>
          <w:sz w:val="28"/>
          <w:szCs w:val="28"/>
        </w:rPr>
        <w:t>Промышленность Казахстана.</w:t>
      </w:r>
      <w:r w:rsidR="00FE7975" w:rsidRPr="00FE7975">
        <w:rPr>
          <w:sz w:val="28"/>
          <w:szCs w:val="28"/>
        </w:rPr>
        <w:t xml:space="preserve"> −</w:t>
      </w:r>
      <w:r w:rsidR="001B1D59">
        <w:rPr>
          <w:sz w:val="28"/>
          <w:szCs w:val="28"/>
        </w:rPr>
        <w:t xml:space="preserve"> </w:t>
      </w:r>
      <w:r w:rsidR="00FE7975" w:rsidRPr="00FE7975">
        <w:rPr>
          <w:sz w:val="28"/>
          <w:szCs w:val="28"/>
        </w:rPr>
        <w:t>2019. –№4. – С. 60-65.</w:t>
      </w:r>
    </w:p>
    <w:p w:rsidR="00B221E4" w:rsidRDefault="00B221E4"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102.</w:t>
      </w:r>
      <w:r w:rsidR="001B1D59">
        <w:rPr>
          <w:sz w:val="28"/>
          <w:szCs w:val="28"/>
        </w:rPr>
        <w:t xml:space="preserve"> </w:t>
      </w:r>
      <w:r w:rsidR="001B1D59" w:rsidRPr="001B1D59">
        <w:rPr>
          <w:sz w:val="28"/>
          <w:szCs w:val="28"/>
          <w:lang w:val="kk-KZ"/>
        </w:rPr>
        <w:t xml:space="preserve">Ж.А.Амир, </w:t>
      </w:r>
      <w:r w:rsidR="001B1D59" w:rsidRPr="001B1D59">
        <w:rPr>
          <w:sz w:val="28"/>
          <w:szCs w:val="28"/>
        </w:rPr>
        <w:t>З.А.Мансуров, Ж.Б.Кудьярова, и др. Исследо</w:t>
      </w:r>
      <w:r w:rsidR="001B1D59">
        <w:rPr>
          <w:sz w:val="28"/>
          <w:szCs w:val="28"/>
        </w:rPr>
        <w:t>вание процессов горения газогенераторного пиротехническо</w:t>
      </w:r>
      <w:r w:rsidR="001B1D59" w:rsidRPr="001B1D59">
        <w:rPr>
          <w:sz w:val="28"/>
          <w:szCs w:val="28"/>
        </w:rPr>
        <w:t xml:space="preserve">го состава на основе нитрата натрия // </w:t>
      </w:r>
      <w:r w:rsidR="001B1D59" w:rsidRPr="00F81EA5">
        <w:rPr>
          <w:sz w:val="28"/>
          <w:szCs w:val="28"/>
        </w:rPr>
        <w:t>Промышленность Казахстана.</w:t>
      </w:r>
      <w:r w:rsidR="001B1D59" w:rsidRPr="001B1D59">
        <w:rPr>
          <w:sz w:val="28"/>
          <w:szCs w:val="28"/>
        </w:rPr>
        <w:t xml:space="preserve"> −</w:t>
      </w:r>
      <w:r w:rsidR="001B1D59">
        <w:rPr>
          <w:sz w:val="28"/>
          <w:szCs w:val="28"/>
        </w:rPr>
        <w:t xml:space="preserve"> </w:t>
      </w:r>
      <w:r w:rsidR="001B1D59" w:rsidRPr="001B1D59">
        <w:rPr>
          <w:sz w:val="28"/>
          <w:szCs w:val="28"/>
        </w:rPr>
        <w:t xml:space="preserve">2019. –№4. – С. 90-93.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103.</w:t>
      </w:r>
      <w:r w:rsidR="001B1D59">
        <w:rPr>
          <w:sz w:val="28"/>
          <w:szCs w:val="28"/>
        </w:rPr>
        <w:t xml:space="preserve"> </w:t>
      </w:r>
      <w:r w:rsidR="001B1D59" w:rsidRPr="001B1D59">
        <w:rPr>
          <w:sz w:val="28"/>
          <w:szCs w:val="28"/>
        </w:rPr>
        <w:t xml:space="preserve">Д.А.Байсейтов, Ж.А.Амир, Ж.Б.Кудьярова, М.И.Тулепов, и др. Повышение калорийности и теплотворной способности угольных брикетов // </w:t>
      </w:r>
      <w:r w:rsidR="001B1D59" w:rsidRPr="00F81EA5">
        <w:rPr>
          <w:sz w:val="28"/>
          <w:szCs w:val="28"/>
        </w:rPr>
        <w:t>Промышленность Казахстана.</w:t>
      </w:r>
      <w:r w:rsidR="001B1D59" w:rsidRPr="001B1D59">
        <w:rPr>
          <w:sz w:val="28"/>
          <w:szCs w:val="28"/>
        </w:rPr>
        <w:t xml:space="preserve"> −</w:t>
      </w:r>
      <w:r w:rsidR="001B1D59">
        <w:rPr>
          <w:sz w:val="28"/>
          <w:szCs w:val="28"/>
        </w:rPr>
        <w:t xml:space="preserve"> </w:t>
      </w:r>
      <w:r w:rsidR="001B1D59" w:rsidRPr="001B1D59">
        <w:rPr>
          <w:sz w:val="28"/>
          <w:szCs w:val="28"/>
        </w:rPr>
        <w:t xml:space="preserve">2020. –№1. – С. 30-33.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104.</w:t>
      </w:r>
      <w:r w:rsidR="001B1D59">
        <w:rPr>
          <w:sz w:val="28"/>
          <w:szCs w:val="28"/>
        </w:rPr>
        <w:t xml:space="preserve"> </w:t>
      </w:r>
      <w:r w:rsidR="001B1D59" w:rsidRPr="001B1D59">
        <w:rPr>
          <w:sz w:val="28"/>
          <w:szCs w:val="28"/>
        </w:rPr>
        <w:t>Д.А.Байсейтов, Ж.А.Амир, Ж.Б.Кудьярова, М.И.Тулепов, и др. Влияние воздухопроводящих каналов на горение уголь</w:t>
      </w:r>
      <w:r w:rsidR="001B1D59">
        <w:rPr>
          <w:sz w:val="28"/>
          <w:szCs w:val="28"/>
        </w:rPr>
        <w:t>ных брикетов // Горение и Плазмохими</w:t>
      </w:r>
      <w:r w:rsidR="001B1D59" w:rsidRPr="001B1D59">
        <w:rPr>
          <w:sz w:val="28"/>
          <w:szCs w:val="28"/>
        </w:rPr>
        <w:t xml:space="preserve">я. −2020. –№4. – С. 229-232.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105.</w:t>
      </w:r>
      <w:r w:rsidR="001B1D59">
        <w:rPr>
          <w:sz w:val="28"/>
          <w:szCs w:val="28"/>
        </w:rPr>
        <w:t xml:space="preserve"> </w:t>
      </w:r>
      <w:r w:rsidR="004703F9" w:rsidRPr="004703F9">
        <w:rPr>
          <w:sz w:val="28"/>
          <w:szCs w:val="28"/>
        </w:rPr>
        <w:t>Ж.Б. Кудьярова, Ж.А. Амир, А.К. Жексембай, Д.А. Байсейтов, М.И. Тулепов, З.А. Мансуров Разработка и исследование процессов горения газогенерирующих пиротехнических составов для разрушения железобетонных конструкций //</w:t>
      </w:r>
      <w:r w:rsidR="004703F9">
        <w:rPr>
          <w:sz w:val="28"/>
          <w:szCs w:val="28"/>
        </w:rPr>
        <w:t xml:space="preserve"> XIII Международного Симпозиума </w:t>
      </w:r>
      <w:r w:rsidR="004703F9" w:rsidRPr="004703F9">
        <w:rPr>
          <w:sz w:val="28"/>
          <w:szCs w:val="28"/>
        </w:rPr>
        <w:t>«Химическая физика, Материаловедение, Наноматериалы» 20-21 декабря 2022 г. Алматы, Казахстан</w:t>
      </w:r>
      <w:r w:rsidR="004703F9">
        <w:rPr>
          <w:sz w:val="28"/>
          <w:szCs w:val="28"/>
        </w:rPr>
        <w:t>. – С. 20-21</w:t>
      </w:r>
      <w:r w:rsidR="004703F9" w:rsidRPr="001B1D59">
        <w:rPr>
          <w:sz w:val="28"/>
          <w:szCs w:val="28"/>
        </w:rPr>
        <w:t xml:space="preserve">.  </w:t>
      </w:r>
    </w:p>
    <w:p w:rsidR="001B1D59" w:rsidRPr="004703F9" w:rsidRDefault="001B1D59" w:rsidP="001D7117">
      <w:pPr>
        <w:widowControl/>
        <w:tabs>
          <w:tab w:val="left" w:pos="567"/>
          <w:tab w:val="left" w:pos="709"/>
          <w:tab w:val="left" w:pos="993"/>
          <w:tab w:val="left" w:pos="9498"/>
        </w:tabs>
        <w:autoSpaceDE/>
        <w:autoSpaceDN/>
        <w:contextualSpacing/>
        <w:jc w:val="both"/>
        <w:rPr>
          <w:sz w:val="28"/>
          <w:szCs w:val="28"/>
          <w:lang w:val="en-US"/>
        </w:rPr>
      </w:pPr>
      <w:r>
        <w:rPr>
          <w:sz w:val="28"/>
          <w:szCs w:val="28"/>
        </w:rPr>
        <w:tab/>
      </w:r>
      <w:r w:rsidRPr="004703F9">
        <w:rPr>
          <w:sz w:val="28"/>
          <w:szCs w:val="28"/>
          <w:lang w:val="en-US"/>
        </w:rPr>
        <w:t>106.</w:t>
      </w:r>
      <w:r w:rsidR="004703F9" w:rsidRPr="004703F9">
        <w:rPr>
          <w:sz w:val="28"/>
          <w:szCs w:val="28"/>
          <w:lang w:val="en-US"/>
        </w:rPr>
        <w:t xml:space="preserve"> Zh.A. Amir, D.A. Bayseytov, A.S. Akhinzhanova, T.A. Aysarova, A.A. Prikhodko A.A. Use of the Pyrocomposition Energy based on the Ammonium Nitrate for Safe Destruction of the Concrete Blocks // Occupational Safety in Industry (2022) –P.14-19</w:t>
      </w:r>
    </w:p>
    <w:p w:rsidR="001B1D59" w:rsidRPr="004703F9" w:rsidRDefault="001B1D59" w:rsidP="001D7117">
      <w:pPr>
        <w:widowControl/>
        <w:tabs>
          <w:tab w:val="left" w:pos="567"/>
          <w:tab w:val="left" w:pos="709"/>
          <w:tab w:val="left" w:pos="993"/>
          <w:tab w:val="left" w:pos="9498"/>
        </w:tabs>
        <w:autoSpaceDE/>
        <w:autoSpaceDN/>
        <w:contextualSpacing/>
        <w:jc w:val="both"/>
        <w:rPr>
          <w:sz w:val="28"/>
          <w:szCs w:val="28"/>
          <w:lang w:val="en-US"/>
        </w:rPr>
      </w:pPr>
      <w:r w:rsidRPr="004703F9">
        <w:rPr>
          <w:sz w:val="28"/>
          <w:szCs w:val="28"/>
          <w:lang w:val="en-US"/>
        </w:rPr>
        <w:tab/>
        <w:t>107.</w:t>
      </w:r>
      <w:r w:rsidR="004703F9" w:rsidRPr="004703F9">
        <w:rPr>
          <w:sz w:val="28"/>
          <w:szCs w:val="28"/>
          <w:lang w:val="en-US"/>
        </w:rPr>
        <w:t xml:space="preserve"> Amir, Z.A., Zhexembay, A.K., Afanasev, N.V., Chernyavskaya, O.M., Urymbayeva, A.A. Research and Development of the Components of Gas Generating Compositions based on Sodium Nitrate for Improving Safety during Artificial Objects Destruction // Occupational Safety in Industry (2022) –P.7-14</w:t>
      </w:r>
    </w:p>
    <w:p w:rsidR="004703F9" w:rsidRDefault="004703F9" w:rsidP="001D7117">
      <w:pPr>
        <w:widowControl/>
        <w:tabs>
          <w:tab w:val="left" w:pos="567"/>
          <w:tab w:val="left" w:pos="709"/>
          <w:tab w:val="left" w:pos="993"/>
          <w:tab w:val="left" w:pos="9498"/>
        </w:tabs>
        <w:autoSpaceDE/>
        <w:autoSpaceDN/>
        <w:contextualSpacing/>
        <w:jc w:val="both"/>
        <w:rPr>
          <w:sz w:val="28"/>
          <w:szCs w:val="28"/>
          <w:lang w:val="en-US"/>
        </w:rPr>
      </w:pPr>
      <w:r>
        <w:rPr>
          <w:sz w:val="28"/>
          <w:szCs w:val="28"/>
          <w:lang w:val="en-US"/>
        </w:rPr>
        <w:tab/>
      </w:r>
      <w:r w:rsidRPr="004703F9">
        <w:rPr>
          <w:sz w:val="28"/>
          <w:szCs w:val="28"/>
          <w:lang w:val="en-US"/>
        </w:rPr>
        <w:t>108. Amir, Zh.A., Kudyarova, Zh.B., Baiseitov, D.A., Gabdrashova, Sh.E., Aknazarov, S.Kh., et al. Research of thermodynamic characteristics of a gas-generating composition based on ammonium perchlorate // ARPN Journal of Engineering and Applied Sciencesthis link is disabled, 2022, 17(10), pp. 1040–1046</w:t>
      </w:r>
    </w:p>
    <w:p w:rsidR="000D0E5B" w:rsidRDefault="000D0E5B" w:rsidP="000914B9">
      <w:pPr>
        <w:pStyle w:val="1"/>
        <w:spacing w:before="72"/>
        <w:ind w:left="0" w:right="95"/>
        <w:jc w:val="center"/>
        <w:rPr>
          <w:lang w:val="en-US"/>
        </w:rPr>
      </w:pPr>
    </w:p>
    <w:p w:rsidR="00F22C6F" w:rsidRDefault="00F22C6F" w:rsidP="000914B9">
      <w:pPr>
        <w:pStyle w:val="1"/>
        <w:spacing w:before="72"/>
        <w:ind w:left="0" w:right="95"/>
        <w:jc w:val="center"/>
        <w:rPr>
          <w:lang w:val="en-US"/>
        </w:rPr>
      </w:pPr>
    </w:p>
    <w:p w:rsidR="00F22C6F" w:rsidRDefault="00F22C6F" w:rsidP="000914B9">
      <w:pPr>
        <w:pStyle w:val="1"/>
        <w:spacing w:before="72"/>
        <w:ind w:left="0" w:right="95"/>
        <w:jc w:val="center"/>
        <w:rPr>
          <w:lang w:val="en-US"/>
        </w:rPr>
      </w:pPr>
    </w:p>
    <w:p w:rsidR="00F22C6F" w:rsidRDefault="00F22C6F" w:rsidP="000914B9">
      <w:pPr>
        <w:pStyle w:val="1"/>
        <w:spacing w:before="72"/>
        <w:ind w:left="0" w:right="95"/>
        <w:jc w:val="center"/>
        <w:rPr>
          <w:lang w:val="en-US"/>
        </w:rPr>
      </w:pPr>
    </w:p>
    <w:p w:rsidR="00F22C6F" w:rsidRPr="00D8564D" w:rsidRDefault="00F22C6F" w:rsidP="000914B9">
      <w:pPr>
        <w:pStyle w:val="1"/>
        <w:spacing w:before="72"/>
        <w:ind w:left="0" w:right="95"/>
        <w:jc w:val="center"/>
        <w:rPr>
          <w:lang w:val="en-US"/>
        </w:rPr>
      </w:pPr>
    </w:p>
    <w:p w:rsidR="000914B9" w:rsidRDefault="000914B9" w:rsidP="000914B9">
      <w:pPr>
        <w:pStyle w:val="1"/>
        <w:spacing w:before="72"/>
        <w:ind w:left="0" w:right="95"/>
        <w:jc w:val="center"/>
      </w:pPr>
      <w:r>
        <w:lastRenderedPageBreak/>
        <w:t>ПРИЛОЖЕНИЕ А</w:t>
      </w:r>
    </w:p>
    <w:p w:rsidR="000914B9" w:rsidRDefault="000914B9" w:rsidP="000914B9">
      <w:pPr>
        <w:pStyle w:val="a3"/>
        <w:spacing w:before="8"/>
        <w:ind w:left="0"/>
        <w:jc w:val="left"/>
        <w:rPr>
          <w:b/>
          <w:sz w:val="27"/>
        </w:rPr>
      </w:pPr>
    </w:p>
    <w:p w:rsidR="000914B9" w:rsidRDefault="000914B9" w:rsidP="000914B9">
      <w:pPr>
        <w:pStyle w:val="a3"/>
        <w:spacing w:before="1"/>
        <w:ind w:left="0" w:right="101"/>
        <w:jc w:val="center"/>
      </w:pPr>
      <w:r>
        <w:t>Авторское свидетельство</w:t>
      </w:r>
      <w:r>
        <w:rPr>
          <w:spacing w:val="-2"/>
        </w:rPr>
        <w:t xml:space="preserve"> </w:t>
      </w:r>
      <w:r>
        <w:t>на</w:t>
      </w:r>
      <w:r>
        <w:rPr>
          <w:spacing w:val="-4"/>
        </w:rPr>
        <w:t xml:space="preserve"> </w:t>
      </w:r>
      <w:r>
        <w:t>изобретение</w:t>
      </w:r>
      <w:r>
        <w:rPr>
          <w:spacing w:val="-3"/>
        </w:rPr>
        <w:t xml:space="preserve"> </w:t>
      </w:r>
      <w:r>
        <w:t>РК</w:t>
      </w:r>
    </w:p>
    <w:p w:rsidR="000914B9" w:rsidRDefault="000914B9" w:rsidP="000914B9">
      <w:pPr>
        <w:pStyle w:val="a3"/>
        <w:spacing w:before="1"/>
        <w:ind w:left="0" w:right="101"/>
        <w:jc w:val="center"/>
      </w:pPr>
    </w:p>
    <w:p w:rsidR="000914B9" w:rsidRDefault="000914B9" w:rsidP="000914B9">
      <w:pPr>
        <w:widowControl/>
        <w:tabs>
          <w:tab w:val="left" w:pos="567"/>
          <w:tab w:val="left" w:pos="709"/>
          <w:tab w:val="left" w:pos="993"/>
          <w:tab w:val="left" w:pos="9498"/>
        </w:tabs>
        <w:autoSpaceDE/>
        <w:autoSpaceDN/>
        <w:contextualSpacing/>
        <w:jc w:val="center"/>
        <w:rPr>
          <w:sz w:val="28"/>
          <w:szCs w:val="28"/>
        </w:rPr>
      </w:pPr>
      <w:r w:rsidRPr="000914B9">
        <w:rPr>
          <w:noProof/>
          <w:sz w:val="28"/>
          <w:szCs w:val="28"/>
          <w:lang w:eastAsia="ru-RU"/>
        </w:rPr>
        <w:drawing>
          <wp:inline distT="0" distB="0" distL="0" distR="0">
            <wp:extent cx="5744531" cy="8124825"/>
            <wp:effectExtent l="0" t="0" r="8890" b="0"/>
            <wp:docPr id="3" name="Рисунок 3" descr="C:\Users\Admin\Downloads\Амир Ж.А. Патент. Свидетельств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Амир Ж.А. Патент. Свидетельство_page-0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799" cy="8150663"/>
                    </a:xfrm>
                    <a:prstGeom prst="rect">
                      <a:avLst/>
                    </a:prstGeom>
                    <a:noFill/>
                    <a:ln>
                      <a:noFill/>
                    </a:ln>
                  </pic:spPr>
                </pic:pic>
              </a:graphicData>
            </a:graphic>
          </wp:inline>
        </w:drawing>
      </w:r>
    </w:p>
    <w:p w:rsidR="000960AA" w:rsidRDefault="009867E1" w:rsidP="000914B9">
      <w:pPr>
        <w:widowControl/>
        <w:tabs>
          <w:tab w:val="left" w:pos="567"/>
          <w:tab w:val="left" w:pos="709"/>
          <w:tab w:val="left" w:pos="993"/>
          <w:tab w:val="left" w:pos="9498"/>
        </w:tabs>
        <w:autoSpaceDE/>
        <w:autoSpaceDN/>
        <w:contextualSpacing/>
        <w:jc w:val="center"/>
        <w:rPr>
          <w:b/>
          <w:sz w:val="28"/>
          <w:szCs w:val="28"/>
        </w:rPr>
      </w:pPr>
      <w:r w:rsidRPr="009867E1">
        <w:rPr>
          <w:b/>
          <w:sz w:val="28"/>
          <w:szCs w:val="28"/>
        </w:rPr>
        <w:lastRenderedPageBreak/>
        <w:t>ПРИЛОЖЕНИЕ Б</w:t>
      </w:r>
    </w:p>
    <w:p w:rsidR="009867E1" w:rsidRPr="009867E1" w:rsidRDefault="009867E1" w:rsidP="000914B9">
      <w:pPr>
        <w:widowControl/>
        <w:tabs>
          <w:tab w:val="left" w:pos="567"/>
          <w:tab w:val="left" w:pos="709"/>
          <w:tab w:val="left" w:pos="993"/>
          <w:tab w:val="left" w:pos="9498"/>
        </w:tabs>
        <w:autoSpaceDE/>
        <w:autoSpaceDN/>
        <w:contextualSpacing/>
        <w:jc w:val="center"/>
        <w:rPr>
          <w:b/>
          <w:sz w:val="28"/>
          <w:szCs w:val="28"/>
        </w:rPr>
      </w:pPr>
    </w:p>
    <w:p w:rsidR="009867E1" w:rsidRPr="008B2025" w:rsidRDefault="009867E1" w:rsidP="000914B9">
      <w:pPr>
        <w:widowControl/>
        <w:tabs>
          <w:tab w:val="left" w:pos="567"/>
          <w:tab w:val="left" w:pos="709"/>
          <w:tab w:val="left" w:pos="993"/>
          <w:tab w:val="left" w:pos="9498"/>
        </w:tabs>
        <w:autoSpaceDE/>
        <w:autoSpaceDN/>
        <w:contextualSpacing/>
        <w:jc w:val="center"/>
        <w:rPr>
          <w:sz w:val="28"/>
          <w:szCs w:val="28"/>
        </w:rPr>
      </w:pPr>
      <w:r w:rsidRPr="009867E1">
        <w:rPr>
          <w:sz w:val="28"/>
          <w:szCs w:val="28"/>
        </w:rPr>
        <w:t xml:space="preserve">Основные формулы термодинамических расчетов программного кода </w:t>
      </w:r>
      <w:r w:rsidRPr="009867E1">
        <w:rPr>
          <w:sz w:val="28"/>
          <w:szCs w:val="28"/>
          <w:lang w:val="en-US"/>
        </w:rPr>
        <w:t>TDS</w:t>
      </w:r>
    </w:p>
    <w:p w:rsidR="0059687A" w:rsidRPr="008B2025" w:rsidRDefault="0059687A" w:rsidP="00191FB7">
      <w:pPr>
        <w:ind w:firstLine="567"/>
        <w:jc w:val="both"/>
        <w:rPr>
          <w:sz w:val="28"/>
          <w:szCs w:val="28"/>
        </w:rPr>
      </w:pPr>
    </w:p>
    <w:p w:rsidR="00720B4A" w:rsidRPr="00720B4A" w:rsidRDefault="00720B4A" w:rsidP="00720B4A">
      <w:pPr>
        <w:pStyle w:val="2"/>
        <w:spacing w:before="0"/>
        <w:ind w:firstLine="567"/>
        <w:rPr>
          <w:rFonts w:ascii="Times New Roman" w:hAnsi="Times New Roman" w:cs="Times New Roman"/>
          <w:color w:val="auto"/>
          <w:sz w:val="24"/>
          <w:szCs w:val="24"/>
        </w:rPr>
      </w:pPr>
      <w:bookmarkStart w:id="2" w:name="_Toc427653812"/>
      <w:r w:rsidRPr="00720B4A">
        <w:rPr>
          <w:rFonts w:ascii="Times New Roman" w:hAnsi="Times New Roman" w:cs="Times New Roman"/>
          <w:color w:val="auto"/>
          <w:sz w:val="24"/>
          <w:szCs w:val="24"/>
        </w:rPr>
        <w:t>Уравнения состояния газовой и конденсированных фаз в общем виде.</w:t>
      </w:r>
      <w:bookmarkEnd w:id="2"/>
    </w:p>
    <w:p w:rsidR="00720B4A" w:rsidRDefault="00720B4A" w:rsidP="00720B4A">
      <w:pPr>
        <w:ind w:firstLine="567"/>
        <w:jc w:val="both"/>
        <w:rPr>
          <w:sz w:val="24"/>
          <w:szCs w:val="24"/>
        </w:rPr>
      </w:pPr>
      <w:r w:rsidRPr="00720B4A">
        <w:rPr>
          <w:sz w:val="24"/>
          <w:szCs w:val="24"/>
        </w:rPr>
        <w:t xml:space="preserve">Уравнение состояния газовой фазы, состоящей из </w:t>
      </w:r>
      <w:r w:rsidRPr="00720B4A">
        <w:rPr>
          <w:i/>
          <w:sz w:val="24"/>
          <w:szCs w:val="24"/>
          <w:lang w:val="en-US"/>
        </w:rPr>
        <w:t>j</w:t>
      </w:r>
      <w:r w:rsidRPr="00720B4A">
        <w:rPr>
          <w:sz w:val="24"/>
          <w:szCs w:val="24"/>
        </w:rPr>
        <w:t xml:space="preserve"> элементов, задается в общем виде через безразмерную функцию </w:t>
      </w:r>
      <w:r w:rsidRPr="00720B4A">
        <w:rPr>
          <w:position w:val="-6"/>
          <w:sz w:val="24"/>
          <w:szCs w:val="24"/>
        </w:rPr>
        <w:object w:dxaOrig="18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ole="">
            <v:imagedata r:id="rId72" o:title=""/>
          </v:shape>
          <o:OLEObject Type="Embed" ProgID="Equation.2" ShapeID="_x0000_i1025" DrawAspect="Content" ObjectID="_1749314519" r:id="rId73"/>
        </w:object>
      </w:r>
      <w:r w:rsidRPr="00720B4A">
        <w:rPr>
          <w:sz w:val="24"/>
          <w:szCs w:val="24"/>
        </w:rPr>
        <w:t xml:space="preserve"> уравнением </w:t>
      </w:r>
    </w:p>
    <w:p w:rsidR="0026081C" w:rsidRPr="00720B4A" w:rsidRDefault="0026081C" w:rsidP="00720B4A">
      <w:pPr>
        <w:ind w:firstLine="567"/>
        <w:jc w:val="both"/>
        <w:rPr>
          <w:sz w:val="24"/>
          <w:szCs w:val="24"/>
        </w:rPr>
      </w:pPr>
    </w:p>
    <w:p w:rsidR="00720B4A" w:rsidRPr="00720B4A" w:rsidRDefault="00720B4A" w:rsidP="00720B4A">
      <w:pPr>
        <w:ind w:firstLine="567"/>
        <w:jc w:val="right"/>
        <w:rPr>
          <w:sz w:val="24"/>
          <w:szCs w:val="24"/>
        </w:rPr>
      </w:pPr>
      <w:r w:rsidRPr="00720B4A">
        <w:rPr>
          <w:sz w:val="24"/>
          <w:szCs w:val="24"/>
        </w:rPr>
        <w:tab/>
      </w:r>
      <w:r w:rsidRPr="00720B4A">
        <w:rPr>
          <w:position w:val="-14"/>
          <w:sz w:val="24"/>
          <w:szCs w:val="24"/>
        </w:rPr>
        <w:object w:dxaOrig="3480" w:dyaOrig="400">
          <v:shape id="_x0000_i1026" type="#_x0000_t75" style="width:174pt;height:19.5pt" o:ole="">
            <v:imagedata r:id="rId74" o:title=""/>
          </v:shape>
          <o:OLEObject Type="Embed" ProgID="Equation.3" ShapeID="_x0000_i1026" DrawAspect="Content" ObjectID="_1749314520" r:id="rId75"/>
        </w:object>
      </w:r>
      <w:r w:rsidR="0035691D">
        <w:rPr>
          <w:sz w:val="24"/>
          <w:szCs w:val="24"/>
        </w:rPr>
        <w:t xml:space="preserve">           </w:t>
      </w:r>
      <w:r w:rsidRPr="00720B4A">
        <w:rPr>
          <w:sz w:val="24"/>
          <w:szCs w:val="24"/>
        </w:rPr>
        <w:t xml:space="preserve">                                     (1)</w:t>
      </w:r>
    </w:p>
    <w:p w:rsidR="00720B4A" w:rsidRPr="00720B4A" w:rsidRDefault="00720B4A" w:rsidP="00720B4A">
      <w:pPr>
        <w:ind w:firstLine="567"/>
        <w:jc w:val="both"/>
        <w:rPr>
          <w:sz w:val="24"/>
          <w:szCs w:val="24"/>
        </w:rPr>
      </w:pPr>
      <w:r w:rsidRPr="00720B4A">
        <w:rPr>
          <w:sz w:val="24"/>
          <w:szCs w:val="24"/>
        </w:rPr>
        <w:tab/>
      </w:r>
    </w:p>
    <w:p w:rsidR="00720B4A" w:rsidRDefault="00720B4A" w:rsidP="00720B4A">
      <w:pPr>
        <w:ind w:firstLine="567"/>
        <w:jc w:val="both"/>
        <w:rPr>
          <w:sz w:val="24"/>
          <w:szCs w:val="24"/>
        </w:rPr>
      </w:pPr>
      <w:r w:rsidRPr="00720B4A">
        <w:rPr>
          <w:sz w:val="24"/>
          <w:szCs w:val="24"/>
        </w:rPr>
        <w:tab/>
        <w:t xml:space="preserve">Уравнение состояния газовой фазы обычно для простоты использования записывается таким образом, что оно является линейным либо относительно давления </w:t>
      </w:r>
      <w:r w:rsidRPr="00720B4A">
        <w:rPr>
          <w:i/>
          <w:sz w:val="24"/>
          <w:szCs w:val="24"/>
        </w:rPr>
        <w:t>P</w:t>
      </w:r>
      <w:r w:rsidRPr="00720B4A">
        <w:rPr>
          <w:sz w:val="24"/>
          <w:szCs w:val="24"/>
        </w:rPr>
        <w:t xml:space="preserve">, либо относительно объема </w:t>
      </w:r>
      <w:r w:rsidRPr="00720B4A">
        <w:rPr>
          <w:position w:val="-14"/>
          <w:sz w:val="24"/>
          <w:szCs w:val="24"/>
        </w:rPr>
        <w:object w:dxaOrig="260" w:dyaOrig="380">
          <v:shape id="_x0000_i1027" type="#_x0000_t75" style="width:12.75pt;height:19.5pt" o:ole="">
            <v:imagedata r:id="rId76" o:title=""/>
          </v:shape>
          <o:OLEObject Type="Embed" ProgID="Equation.3" ShapeID="_x0000_i1027" DrawAspect="Content" ObjectID="_1749314521" r:id="rId77"/>
        </w:object>
      </w:r>
      <w:r w:rsidRPr="00720B4A">
        <w:rPr>
          <w:sz w:val="24"/>
          <w:szCs w:val="24"/>
        </w:rPr>
        <w:t>. Тогда уравнение состояния (1) можно переписать в виде:</w:t>
      </w:r>
    </w:p>
    <w:p w:rsidR="0026081C" w:rsidRPr="00720B4A" w:rsidRDefault="0026081C" w:rsidP="00720B4A">
      <w:pPr>
        <w:ind w:firstLine="567"/>
        <w:jc w:val="both"/>
        <w:rPr>
          <w:sz w:val="24"/>
          <w:szCs w:val="24"/>
        </w:rPr>
      </w:pPr>
    </w:p>
    <w:p w:rsidR="00720B4A" w:rsidRDefault="00720B4A" w:rsidP="00720B4A">
      <w:pPr>
        <w:ind w:firstLine="567"/>
        <w:jc w:val="right"/>
        <w:rPr>
          <w:sz w:val="24"/>
          <w:szCs w:val="24"/>
        </w:rPr>
      </w:pPr>
      <w:r w:rsidRPr="00720B4A">
        <w:rPr>
          <w:sz w:val="24"/>
          <w:szCs w:val="24"/>
        </w:rPr>
        <w:tab/>
      </w:r>
      <w:r w:rsidRPr="00720B4A">
        <w:rPr>
          <w:b/>
          <w:noProof/>
          <w:position w:val="-32"/>
          <w:sz w:val="24"/>
          <w:szCs w:val="24"/>
        </w:rPr>
        <w:object w:dxaOrig="2380" w:dyaOrig="740">
          <v:shape id="_x0000_i1028" type="#_x0000_t75" style="width:118.5pt;height:36.75pt" o:ole="">
            <v:imagedata r:id="rId78" o:title=""/>
          </v:shape>
          <o:OLEObject Type="Embed" ProgID="Equation.3" ShapeID="_x0000_i1028" DrawAspect="Content" ObjectID="_1749314522" r:id="rId79"/>
        </w:object>
      </w:r>
      <w:r w:rsidRPr="00720B4A">
        <w:rPr>
          <w:sz w:val="24"/>
          <w:szCs w:val="24"/>
        </w:rPr>
        <w:t xml:space="preserve">             </w:t>
      </w:r>
      <w:r w:rsidR="0035691D">
        <w:rPr>
          <w:sz w:val="24"/>
          <w:szCs w:val="24"/>
        </w:rPr>
        <w:t xml:space="preserve">            </w:t>
      </w:r>
      <w:r w:rsidRPr="00720B4A">
        <w:rPr>
          <w:sz w:val="24"/>
          <w:szCs w:val="24"/>
        </w:rPr>
        <w:t xml:space="preserve">                              (2)</w:t>
      </w:r>
    </w:p>
    <w:p w:rsidR="0026081C" w:rsidRPr="00720B4A" w:rsidRDefault="0026081C" w:rsidP="00720B4A">
      <w:pPr>
        <w:ind w:firstLine="567"/>
        <w:jc w:val="right"/>
        <w:rPr>
          <w:sz w:val="24"/>
          <w:szCs w:val="24"/>
        </w:rPr>
      </w:pPr>
    </w:p>
    <w:p w:rsidR="00720B4A" w:rsidRPr="00720B4A" w:rsidRDefault="00720B4A" w:rsidP="00720B4A">
      <w:pPr>
        <w:ind w:firstLine="567"/>
        <w:jc w:val="both"/>
        <w:rPr>
          <w:sz w:val="24"/>
          <w:szCs w:val="24"/>
        </w:rPr>
      </w:pPr>
      <w:r w:rsidRPr="00720B4A">
        <w:rPr>
          <w:sz w:val="24"/>
          <w:szCs w:val="24"/>
        </w:rPr>
        <w:t>где безразмерная функция Ф задает отличие от уравнения состояния идеального газа, т.е. определяет неидеальность газовой фазы.</w:t>
      </w:r>
    </w:p>
    <w:p w:rsidR="00720B4A" w:rsidRPr="00720B4A" w:rsidRDefault="00720B4A" w:rsidP="00720B4A">
      <w:pPr>
        <w:ind w:firstLine="567"/>
        <w:jc w:val="both"/>
        <w:rPr>
          <w:sz w:val="24"/>
          <w:szCs w:val="24"/>
        </w:rPr>
      </w:pPr>
      <w:r w:rsidRPr="00720B4A">
        <w:rPr>
          <w:sz w:val="24"/>
          <w:szCs w:val="24"/>
        </w:rPr>
        <w:tab/>
        <w:t xml:space="preserve">Если уравнение состояния (1) линейно относительно давления </w:t>
      </w:r>
      <w:r w:rsidRPr="00720B4A">
        <w:rPr>
          <w:i/>
          <w:sz w:val="24"/>
          <w:szCs w:val="24"/>
        </w:rPr>
        <w:t>Р,</w:t>
      </w:r>
      <w:r w:rsidRPr="00720B4A">
        <w:rPr>
          <w:sz w:val="24"/>
          <w:szCs w:val="24"/>
        </w:rPr>
        <w:t xml:space="preserve"> то функция неидеальности Ф в уравнении (2) не зависит от давления </w:t>
      </w:r>
      <w:r w:rsidRPr="00720B4A">
        <w:rPr>
          <w:i/>
          <w:sz w:val="24"/>
          <w:szCs w:val="24"/>
        </w:rPr>
        <w:t>Р</w:t>
      </w:r>
      <w:r w:rsidRPr="00720B4A">
        <w:rPr>
          <w:sz w:val="24"/>
          <w:szCs w:val="24"/>
        </w:rPr>
        <w:t xml:space="preserve">. Если уравнение состояния (1) линейно относительно объема газовой фазы </w:t>
      </w:r>
      <w:r w:rsidRPr="00720B4A">
        <w:rPr>
          <w:position w:val="-14"/>
          <w:sz w:val="24"/>
          <w:szCs w:val="24"/>
        </w:rPr>
        <w:object w:dxaOrig="260" w:dyaOrig="380">
          <v:shape id="_x0000_i1029" type="#_x0000_t75" style="width:12.75pt;height:19.5pt" o:ole="">
            <v:imagedata r:id="rId80" o:title=""/>
          </v:shape>
          <o:OLEObject Type="Embed" ProgID="Equation.3" ShapeID="_x0000_i1029" DrawAspect="Content" ObjectID="_1749314523" r:id="rId81"/>
        </w:object>
      </w:r>
      <w:r w:rsidRPr="00720B4A">
        <w:rPr>
          <w:sz w:val="24"/>
          <w:szCs w:val="24"/>
        </w:rPr>
        <w:t xml:space="preserve"> , то функция неидеальности Ф в уравнении (2) не зависит от объема газовой фазы </w:t>
      </w:r>
      <w:r w:rsidRPr="00720B4A">
        <w:rPr>
          <w:position w:val="-14"/>
          <w:sz w:val="24"/>
          <w:szCs w:val="24"/>
        </w:rPr>
        <w:object w:dxaOrig="260" w:dyaOrig="380">
          <v:shape id="_x0000_i1030" type="#_x0000_t75" style="width:12.75pt;height:19.5pt" o:ole="">
            <v:imagedata r:id="rId82" o:title=""/>
          </v:shape>
          <o:OLEObject Type="Embed" ProgID="Equation.3" ShapeID="_x0000_i1030" DrawAspect="Content" ObjectID="_1749314524" r:id="rId83"/>
        </w:object>
      </w:r>
      <w:r w:rsidRPr="00720B4A">
        <w:rPr>
          <w:sz w:val="24"/>
          <w:szCs w:val="24"/>
        </w:rPr>
        <w:t>.</w:t>
      </w:r>
    </w:p>
    <w:p w:rsidR="00720B4A" w:rsidRDefault="00720B4A" w:rsidP="00720B4A">
      <w:pPr>
        <w:ind w:firstLine="567"/>
        <w:jc w:val="both"/>
        <w:rPr>
          <w:sz w:val="24"/>
          <w:szCs w:val="24"/>
        </w:rPr>
      </w:pPr>
      <w:r w:rsidRPr="00720B4A">
        <w:rPr>
          <w:sz w:val="24"/>
          <w:szCs w:val="24"/>
        </w:rPr>
        <w:tab/>
        <w:t xml:space="preserve">Уравнение состояния </w:t>
      </w:r>
      <w:r w:rsidRPr="00720B4A">
        <w:rPr>
          <w:i/>
          <w:sz w:val="24"/>
          <w:szCs w:val="24"/>
        </w:rPr>
        <w:t>j</w:t>
      </w:r>
      <w:r w:rsidRPr="00720B4A">
        <w:rPr>
          <w:sz w:val="24"/>
          <w:szCs w:val="24"/>
        </w:rPr>
        <w:t xml:space="preserve">-го конденсированного продукта задается в общем виде через безразмерную функцию </w:t>
      </w:r>
      <w:r w:rsidRPr="00720B4A">
        <w:rPr>
          <w:b/>
          <w:noProof/>
          <w:position w:val="-14"/>
          <w:sz w:val="24"/>
          <w:szCs w:val="24"/>
        </w:rPr>
        <w:object w:dxaOrig="260" w:dyaOrig="380">
          <v:shape id="_x0000_i1031" type="#_x0000_t75" style="width:12.75pt;height:19.5pt" o:ole="">
            <v:imagedata r:id="rId84" o:title=""/>
          </v:shape>
          <o:OLEObject Type="Embed" ProgID="Equation.2" ShapeID="_x0000_i1031" DrawAspect="Content" ObjectID="_1749314525" r:id="rId85"/>
        </w:object>
      </w:r>
      <w:r w:rsidRPr="00720B4A">
        <w:rPr>
          <w:sz w:val="24"/>
          <w:szCs w:val="24"/>
        </w:rPr>
        <w:t xml:space="preserve"> уравнением:</w:t>
      </w:r>
    </w:p>
    <w:p w:rsidR="0026081C" w:rsidRPr="00720B4A" w:rsidRDefault="0026081C" w:rsidP="00720B4A">
      <w:pPr>
        <w:ind w:firstLine="567"/>
        <w:jc w:val="both"/>
        <w:rPr>
          <w:sz w:val="24"/>
          <w:szCs w:val="24"/>
        </w:rPr>
      </w:pPr>
    </w:p>
    <w:p w:rsidR="00720B4A" w:rsidRDefault="00720B4A" w:rsidP="00720B4A">
      <w:pPr>
        <w:ind w:firstLine="567"/>
        <w:jc w:val="right"/>
        <w:rPr>
          <w:sz w:val="24"/>
          <w:szCs w:val="24"/>
        </w:rPr>
      </w:pPr>
      <w:r w:rsidRPr="00720B4A">
        <w:rPr>
          <w:sz w:val="24"/>
          <w:szCs w:val="24"/>
        </w:rPr>
        <w:tab/>
      </w:r>
      <w:r w:rsidRPr="00720B4A">
        <w:rPr>
          <w:b/>
          <w:noProof/>
          <w:position w:val="-14"/>
          <w:sz w:val="24"/>
          <w:szCs w:val="24"/>
        </w:rPr>
        <w:object w:dxaOrig="1900" w:dyaOrig="400">
          <v:shape id="_x0000_i1032" type="#_x0000_t75" style="width:96pt;height:19.5pt" o:ole="">
            <v:imagedata r:id="rId86" o:title=""/>
          </v:shape>
          <o:OLEObject Type="Embed" ProgID="Equation.3" ShapeID="_x0000_i1032" DrawAspect="Content" ObjectID="_1749314526" r:id="rId87"/>
        </w:object>
      </w:r>
      <w:r w:rsidRPr="00720B4A">
        <w:rPr>
          <w:sz w:val="24"/>
          <w:szCs w:val="24"/>
        </w:rPr>
        <w:t xml:space="preserve">                           </w:t>
      </w:r>
      <w:r w:rsidR="0035691D">
        <w:rPr>
          <w:sz w:val="24"/>
          <w:szCs w:val="24"/>
        </w:rPr>
        <w:t xml:space="preserve">         </w:t>
      </w:r>
      <w:r w:rsidRPr="00720B4A">
        <w:rPr>
          <w:sz w:val="24"/>
          <w:szCs w:val="24"/>
        </w:rPr>
        <w:t xml:space="preserve">                        (3)</w:t>
      </w:r>
    </w:p>
    <w:p w:rsidR="0026081C" w:rsidRPr="00720B4A" w:rsidRDefault="0026081C" w:rsidP="00720B4A">
      <w:pPr>
        <w:ind w:firstLine="567"/>
        <w:jc w:val="right"/>
        <w:rPr>
          <w:sz w:val="24"/>
          <w:szCs w:val="24"/>
        </w:rPr>
      </w:pPr>
    </w:p>
    <w:p w:rsidR="00720B4A" w:rsidRPr="00720B4A" w:rsidRDefault="00720B4A" w:rsidP="00720B4A">
      <w:pPr>
        <w:ind w:firstLine="567"/>
        <w:jc w:val="both"/>
        <w:rPr>
          <w:sz w:val="24"/>
          <w:szCs w:val="24"/>
        </w:rPr>
      </w:pPr>
      <w:r w:rsidRPr="00720B4A">
        <w:rPr>
          <w:sz w:val="24"/>
          <w:szCs w:val="24"/>
        </w:rPr>
        <w:t xml:space="preserve"> Как правило, уравнение состояния конденсированного вещества не зависит от его количества, но для общности рассмотрения такая зависимость оставлена. Уравнение состояния конденсированного вещества, как и уравнения газовой фазы, обычно линейно либо относительно давления в системе </w:t>
      </w:r>
      <w:r w:rsidRPr="00720B4A">
        <w:rPr>
          <w:i/>
          <w:sz w:val="24"/>
          <w:szCs w:val="24"/>
        </w:rPr>
        <w:t>Р</w:t>
      </w:r>
      <w:r w:rsidRPr="00720B4A">
        <w:rPr>
          <w:sz w:val="24"/>
          <w:szCs w:val="24"/>
        </w:rPr>
        <w:t xml:space="preserve">, либо относительно удельного объема вещества </w:t>
      </w:r>
      <w:r w:rsidRPr="00720B4A">
        <w:rPr>
          <w:b/>
          <w:noProof/>
          <w:position w:val="-14"/>
          <w:sz w:val="24"/>
          <w:szCs w:val="24"/>
        </w:rPr>
        <w:object w:dxaOrig="260" w:dyaOrig="400">
          <v:shape id="_x0000_i1033" type="#_x0000_t75" style="width:13.5pt;height:19.5pt" o:ole="">
            <v:imagedata r:id="rId88" o:title=""/>
          </v:shape>
          <o:OLEObject Type="Embed" ProgID="Equation.3" ShapeID="_x0000_i1033" DrawAspect="Content" ObjectID="_1749314527" r:id="rId89"/>
        </w:object>
      </w:r>
    </w:p>
    <w:p w:rsidR="00720B4A" w:rsidRDefault="00720B4A" w:rsidP="00720B4A">
      <w:pPr>
        <w:ind w:firstLine="567"/>
        <w:jc w:val="both"/>
        <w:rPr>
          <w:sz w:val="24"/>
          <w:szCs w:val="24"/>
        </w:rPr>
      </w:pPr>
      <w:r w:rsidRPr="00720B4A">
        <w:rPr>
          <w:sz w:val="24"/>
          <w:szCs w:val="24"/>
        </w:rPr>
        <w:tab/>
        <w:t xml:space="preserve">Если уравнение состояния </w:t>
      </w:r>
      <w:r w:rsidRPr="00720B4A">
        <w:rPr>
          <w:i/>
          <w:sz w:val="24"/>
          <w:szCs w:val="24"/>
        </w:rPr>
        <w:t>j</w:t>
      </w:r>
      <w:r w:rsidRPr="00720B4A">
        <w:rPr>
          <w:sz w:val="24"/>
          <w:szCs w:val="24"/>
        </w:rPr>
        <w:t>-го конд</w:t>
      </w:r>
      <w:r w:rsidR="0092567D">
        <w:rPr>
          <w:sz w:val="24"/>
          <w:szCs w:val="24"/>
        </w:rPr>
        <w:t xml:space="preserve">енсированного продукта линейно </w:t>
      </w:r>
      <w:r w:rsidRPr="00720B4A">
        <w:rPr>
          <w:sz w:val="24"/>
          <w:szCs w:val="24"/>
        </w:rPr>
        <w:t xml:space="preserve">относительно давления </w:t>
      </w:r>
      <w:r w:rsidRPr="00720B4A">
        <w:rPr>
          <w:i/>
          <w:sz w:val="24"/>
          <w:szCs w:val="24"/>
        </w:rPr>
        <w:t>Р</w:t>
      </w:r>
      <w:r w:rsidRPr="00720B4A">
        <w:rPr>
          <w:sz w:val="24"/>
          <w:szCs w:val="24"/>
        </w:rPr>
        <w:t>, то уравнение (3) можно переписать в виде:</w:t>
      </w:r>
    </w:p>
    <w:p w:rsidR="0026081C" w:rsidRPr="00720B4A" w:rsidRDefault="0026081C" w:rsidP="00720B4A">
      <w:pPr>
        <w:ind w:firstLine="567"/>
        <w:jc w:val="both"/>
        <w:rPr>
          <w:sz w:val="24"/>
          <w:szCs w:val="24"/>
        </w:rPr>
      </w:pPr>
    </w:p>
    <w:p w:rsidR="00720B4A" w:rsidRDefault="00720B4A" w:rsidP="00720B4A">
      <w:pPr>
        <w:ind w:firstLine="567"/>
        <w:jc w:val="right"/>
        <w:rPr>
          <w:sz w:val="24"/>
          <w:szCs w:val="24"/>
        </w:rPr>
      </w:pPr>
      <w:r w:rsidRPr="00720B4A">
        <w:rPr>
          <w:sz w:val="24"/>
          <w:szCs w:val="24"/>
        </w:rPr>
        <w:tab/>
      </w:r>
      <w:r w:rsidRPr="00720B4A">
        <w:rPr>
          <w:position w:val="-24"/>
          <w:sz w:val="24"/>
          <w:szCs w:val="24"/>
        </w:rPr>
        <w:object w:dxaOrig="1579" w:dyaOrig="660">
          <v:shape id="_x0000_i1034" type="#_x0000_t75" style="width:78pt;height:33pt" o:ole="">
            <v:imagedata r:id="rId90" o:title=""/>
          </v:shape>
          <o:OLEObject Type="Embed" ProgID="Equation.3" ShapeID="_x0000_i1034" DrawAspect="Content" ObjectID="_1749314528" r:id="rId91"/>
        </w:object>
      </w:r>
      <w:r w:rsidRPr="00720B4A">
        <w:rPr>
          <w:sz w:val="24"/>
          <w:szCs w:val="24"/>
        </w:rPr>
        <w:t xml:space="preserve">                                     </w:t>
      </w:r>
      <w:r w:rsidR="0035691D">
        <w:rPr>
          <w:sz w:val="24"/>
          <w:szCs w:val="24"/>
        </w:rPr>
        <w:t xml:space="preserve">        </w:t>
      </w:r>
      <w:r w:rsidRPr="00720B4A">
        <w:rPr>
          <w:sz w:val="24"/>
          <w:szCs w:val="24"/>
        </w:rPr>
        <w:t xml:space="preserve">                    (4)</w:t>
      </w:r>
    </w:p>
    <w:p w:rsidR="0026081C" w:rsidRPr="00720B4A" w:rsidRDefault="0026081C" w:rsidP="00720B4A">
      <w:pPr>
        <w:ind w:firstLine="567"/>
        <w:jc w:val="right"/>
        <w:rPr>
          <w:sz w:val="24"/>
          <w:szCs w:val="24"/>
        </w:rPr>
      </w:pPr>
    </w:p>
    <w:p w:rsidR="00720B4A" w:rsidRPr="00720B4A" w:rsidRDefault="00720B4A" w:rsidP="00720B4A">
      <w:pPr>
        <w:ind w:firstLine="567"/>
        <w:jc w:val="both"/>
        <w:rPr>
          <w:sz w:val="24"/>
          <w:szCs w:val="24"/>
        </w:rPr>
      </w:pPr>
      <w:r w:rsidRPr="00720B4A">
        <w:rPr>
          <w:sz w:val="24"/>
          <w:szCs w:val="24"/>
        </w:rPr>
        <w:t xml:space="preserve">где функция </w:t>
      </w:r>
      <w:r w:rsidRPr="00720B4A">
        <w:rPr>
          <w:position w:val="-14"/>
          <w:sz w:val="24"/>
          <w:szCs w:val="24"/>
        </w:rPr>
        <w:object w:dxaOrig="340" w:dyaOrig="380">
          <v:shape id="_x0000_i1035" type="#_x0000_t75" style="width:17.25pt;height:19.5pt" o:ole="">
            <v:imagedata r:id="rId92" o:title=""/>
          </v:shape>
          <o:OLEObject Type="Embed" ProgID="Equation.3" ShapeID="_x0000_i1035" DrawAspect="Content" ObjectID="_1749314529" r:id="rId93"/>
        </w:object>
      </w:r>
      <w:r w:rsidRPr="00720B4A">
        <w:rPr>
          <w:sz w:val="24"/>
          <w:szCs w:val="24"/>
        </w:rPr>
        <w:t xml:space="preserve"> не зависит от давления </w:t>
      </w:r>
      <w:r w:rsidRPr="00720B4A">
        <w:rPr>
          <w:i/>
          <w:sz w:val="24"/>
          <w:szCs w:val="24"/>
        </w:rPr>
        <w:t>Р</w:t>
      </w:r>
      <w:r w:rsidRPr="00720B4A">
        <w:rPr>
          <w:sz w:val="24"/>
          <w:szCs w:val="24"/>
        </w:rPr>
        <w:t>.</w:t>
      </w:r>
    </w:p>
    <w:p w:rsidR="00720B4A" w:rsidRDefault="00720B4A" w:rsidP="00720B4A">
      <w:pPr>
        <w:ind w:firstLine="567"/>
        <w:jc w:val="both"/>
        <w:rPr>
          <w:sz w:val="24"/>
          <w:szCs w:val="24"/>
        </w:rPr>
      </w:pPr>
      <w:r w:rsidRPr="00720B4A">
        <w:rPr>
          <w:sz w:val="24"/>
          <w:szCs w:val="24"/>
        </w:rPr>
        <w:t xml:space="preserve">Если уравнение состояния </w:t>
      </w:r>
      <w:r w:rsidRPr="00720B4A">
        <w:rPr>
          <w:i/>
          <w:sz w:val="24"/>
          <w:szCs w:val="24"/>
        </w:rPr>
        <w:t>j</w:t>
      </w:r>
      <w:r w:rsidRPr="00720B4A">
        <w:rPr>
          <w:sz w:val="24"/>
          <w:szCs w:val="24"/>
        </w:rPr>
        <w:t xml:space="preserve">-го конденсированного продукта линейно  относительно удельного объема вещества </w:t>
      </w:r>
      <w:r w:rsidRPr="00720B4A">
        <w:rPr>
          <w:position w:val="-14"/>
          <w:sz w:val="24"/>
          <w:szCs w:val="24"/>
        </w:rPr>
        <w:object w:dxaOrig="260" w:dyaOrig="400">
          <v:shape id="_x0000_i1036" type="#_x0000_t75" style="width:13.5pt;height:19.5pt" o:ole="">
            <v:imagedata r:id="rId94" o:title=""/>
          </v:shape>
          <o:OLEObject Type="Embed" ProgID="Equation.3" ShapeID="_x0000_i1036" DrawAspect="Content" ObjectID="_1749314530" r:id="rId95"/>
        </w:object>
      </w:r>
      <w:r w:rsidRPr="00720B4A">
        <w:rPr>
          <w:sz w:val="24"/>
          <w:szCs w:val="24"/>
        </w:rPr>
        <w:t>, то уравнение (3) можно переписать в виде:</w:t>
      </w:r>
    </w:p>
    <w:p w:rsidR="0026081C" w:rsidRPr="00720B4A" w:rsidRDefault="0026081C" w:rsidP="00720B4A">
      <w:pPr>
        <w:ind w:firstLine="567"/>
        <w:jc w:val="both"/>
        <w:rPr>
          <w:sz w:val="24"/>
          <w:szCs w:val="24"/>
        </w:rPr>
      </w:pPr>
    </w:p>
    <w:p w:rsidR="00720B4A" w:rsidRPr="00720B4A" w:rsidRDefault="00720B4A" w:rsidP="00720B4A">
      <w:pPr>
        <w:ind w:firstLine="567"/>
        <w:jc w:val="right"/>
        <w:rPr>
          <w:sz w:val="24"/>
          <w:szCs w:val="24"/>
        </w:rPr>
      </w:pPr>
      <w:r w:rsidRPr="00720B4A">
        <w:rPr>
          <w:sz w:val="24"/>
          <w:szCs w:val="24"/>
        </w:rPr>
        <w:tab/>
      </w:r>
      <w:r w:rsidRPr="00720B4A">
        <w:rPr>
          <w:position w:val="-32"/>
          <w:sz w:val="24"/>
          <w:szCs w:val="24"/>
        </w:rPr>
        <w:object w:dxaOrig="1579" w:dyaOrig="740">
          <v:shape id="_x0000_i1037" type="#_x0000_t75" style="width:78pt;height:36.75pt" o:ole="">
            <v:imagedata r:id="rId96" o:title=""/>
          </v:shape>
          <o:OLEObject Type="Embed" ProgID="Equation.3" ShapeID="_x0000_i1037" DrawAspect="Content" ObjectID="_1749314531" r:id="rId97"/>
        </w:object>
      </w:r>
      <w:r w:rsidRPr="00720B4A">
        <w:rPr>
          <w:sz w:val="24"/>
          <w:szCs w:val="24"/>
        </w:rPr>
        <w:t xml:space="preserve">                               </w:t>
      </w:r>
      <w:r w:rsidR="0035691D">
        <w:rPr>
          <w:sz w:val="24"/>
          <w:szCs w:val="24"/>
        </w:rPr>
        <w:t xml:space="preserve">       </w:t>
      </w:r>
      <w:r w:rsidRPr="00720B4A">
        <w:rPr>
          <w:sz w:val="24"/>
          <w:szCs w:val="24"/>
        </w:rPr>
        <w:t xml:space="preserve">                           (5)</w:t>
      </w:r>
    </w:p>
    <w:p w:rsidR="00720B4A" w:rsidRPr="00720B4A" w:rsidRDefault="00720B4A" w:rsidP="00720B4A">
      <w:pPr>
        <w:ind w:firstLine="567"/>
        <w:jc w:val="both"/>
        <w:rPr>
          <w:sz w:val="24"/>
          <w:szCs w:val="24"/>
        </w:rPr>
      </w:pPr>
      <w:r w:rsidRPr="00720B4A">
        <w:rPr>
          <w:sz w:val="24"/>
          <w:szCs w:val="24"/>
        </w:rPr>
        <w:lastRenderedPageBreak/>
        <w:t xml:space="preserve">где функция </w:t>
      </w:r>
      <w:r w:rsidRPr="00720B4A">
        <w:rPr>
          <w:position w:val="-14"/>
          <w:sz w:val="24"/>
          <w:szCs w:val="24"/>
        </w:rPr>
        <w:object w:dxaOrig="300" w:dyaOrig="380">
          <v:shape id="_x0000_i1038" type="#_x0000_t75" style="width:15pt;height:19.5pt" o:ole="">
            <v:imagedata r:id="rId98" o:title=""/>
          </v:shape>
          <o:OLEObject Type="Embed" ProgID="Equation.2" ShapeID="_x0000_i1038" DrawAspect="Content" ObjectID="_1749314532" r:id="rId99"/>
        </w:object>
      </w:r>
      <w:r w:rsidRPr="00720B4A">
        <w:rPr>
          <w:sz w:val="24"/>
          <w:szCs w:val="24"/>
        </w:rPr>
        <w:t xml:space="preserve"> не зависит от удельного объема вещества </w:t>
      </w:r>
      <w:r w:rsidRPr="00720B4A">
        <w:rPr>
          <w:position w:val="-14"/>
          <w:sz w:val="24"/>
          <w:szCs w:val="24"/>
        </w:rPr>
        <w:object w:dxaOrig="260" w:dyaOrig="400">
          <v:shape id="_x0000_i1039" type="#_x0000_t75" style="width:13.5pt;height:19.5pt" o:ole="">
            <v:imagedata r:id="rId100" o:title=""/>
          </v:shape>
          <o:OLEObject Type="Embed" ProgID="Equation.3" ShapeID="_x0000_i1039" DrawAspect="Content" ObjectID="_1749314533" r:id="rId101"/>
        </w:object>
      </w:r>
      <w:r w:rsidRPr="00720B4A">
        <w:rPr>
          <w:sz w:val="24"/>
          <w:szCs w:val="24"/>
        </w:rPr>
        <w:t>.</w:t>
      </w:r>
    </w:p>
    <w:p w:rsidR="00720B4A" w:rsidRPr="00720B4A" w:rsidRDefault="00720B4A" w:rsidP="00720B4A">
      <w:pPr>
        <w:ind w:firstLine="567"/>
        <w:jc w:val="both"/>
        <w:rPr>
          <w:sz w:val="24"/>
          <w:szCs w:val="24"/>
        </w:rPr>
      </w:pPr>
      <w:r w:rsidRPr="00720B4A">
        <w:rPr>
          <w:sz w:val="24"/>
          <w:szCs w:val="24"/>
        </w:rPr>
        <w:t xml:space="preserve">Для полного термодинамического описания сложной химической системы необходимы два вида уравнений состояния: термическое и калорическое. Термические уравнения состояния фаз в общем виде даются уравнениями (2), (3). Калорическое уравнение состояния для неидеальных химических систем, вообще говоря, неизвестно. Поэтому для описания произвольной химической системы в данной работе используется предположение о неизменности вклада внутренних степеней свободы молекул в характеристические функции химической системы при переходе от идеального состояния к неидеальному. </w:t>
      </w:r>
    </w:p>
    <w:p w:rsidR="00720B4A" w:rsidRPr="00720B4A" w:rsidRDefault="00720B4A" w:rsidP="00720B4A">
      <w:pPr>
        <w:ind w:firstLine="567"/>
        <w:jc w:val="both"/>
        <w:rPr>
          <w:sz w:val="24"/>
          <w:szCs w:val="24"/>
        </w:rPr>
      </w:pPr>
      <w:r w:rsidRPr="00720B4A">
        <w:rPr>
          <w:sz w:val="24"/>
          <w:szCs w:val="24"/>
        </w:rPr>
        <w:t xml:space="preserve">Таким образом, предполагается, что характеристические функции сложной химической системы слагаются из вклада внутренних степеней свободы молекул и атомов в идеальном состоянии и вклада </w:t>
      </w:r>
      <w:r>
        <w:rPr>
          <w:sz w:val="24"/>
          <w:szCs w:val="24"/>
        </w:rPr>
        <w:t>межмолекулярного взаимодействия</w:t>
      </w:r>
      <w:r w:rsidRPr="00720B4A">
        <w:rPr>
          <w:sz w:val="24"/>
          <w:szCs w:val="24"/>
        </w:rPr>
        <w:t>, который определяется термическим уравнением состояния.</w:t>
      </w:r>
    </w:p>
    <w:p w:rsidR="00720B4A" w:rsidRDefault="00720B4A" w:rsidP="00720B4A">
      <w:pPr>
        <w:ind w:firstLine="567"/>
        <w:jc w:val="both"/>
        <w:rPr>
          <w:sz w:val="24"/>
          <w:szCs w:val="24"/>
        </w:rPr>
      </w:pPr>
      <w:r w:rsidRPr="00720B4A">
        <w:rPr>
          <w:sz w:val="24"/>
          <w:szCs w:val="24"/>
        </w:rPr>
        <w:t xml:space="preserve">Для описания вклада внутренних степеней свободы молекул в характеристические функции индивидуальных веществ в идеальном состоянии используются термодинамические данные. Эти данные сведены в банки термоданных ИВТАНТЕРМО и JANAF для расчета энтальпии </w:t>
      </w:r>
      <w:r w:rsidRPr="00720B4A">
        <w:rPr>
          <w:position w:val="-16"/>
          <w:sz w:val="24"/>
          <w:szCs w:val="24"/>
        </w:rPr>
        <w:object w:dxaOrig="580" w:dyaOrig="420">
          <v:shape id="_x0000_i1040" type="#_x0000_t75" style="width:30pt;height:21pt" o:ole="">
            <v:imagedata r:id="rId102" o:title=""/>
          </v:shape>
          <o:OLEObject Type="Embed" ProgID="Equation.3" ShapeID="_x0000_i1040" DrawAspect="Content" ObjectID="_1749314534" r:id="rId103"/>
        </w:object>
      </w:r>
      <w:r w:rsidRPr="00720B4A">
        <w:rPr>
          <w:sz w:val="24"/>
          <w:szCs w:val="24"/>
        </w:rPr>
        <w:t xml:space="preserve"> ,энтропии </w:t>
      </w:r>
      <w:r w:rsidRPr="00720B4A">
        <w:rPr>
          <w:position w:val="-16"/>
          <w:sz w:val="24"/>
          <w:szCs w:val="24"/>
        </w:rPr>
        <w:object w:dxaOrig="520" w:dyaOrig="420">
          <v:shape id="_x0000_i1041" type="#_x0000_t75" style="width:27pt;height:21pt" o:ole="">
            <v:imagedata r:id="rId104" o:title=""/>
          </v:shape>
          <o:OLEObject Type="Embed" ProgID="Equation.3" ShapeID="_x0000_i1041" DrawAspect="Content" ObjectID="_1749314535" r:id="rId105"/>
        </w:object>
      </w:r>
      <w:r w:rsidRPr="00720B4A">
        <w:rPr>
          <w:sz w:val="24"/>
          <w:szCs w:val="24"/>
        </w:rPr>
        <w:t xml:space="preserve"> и изобарной теплоемкости</w:t>
      </w:r>
      <w:r w:rsidRPr="00720B4A">
        <w:rPr>
          <w:position w:val="-18"/>
          <w:sz w:val="24"/>
          <w:szCs w:val="24"/>
        </w:rPr>
        <w:object w:dxaOrig="499" w:dyaOrig="440">
          <v:shape id="_x0000_i1042" type="#_x0000_t75" style="width:25.5pt;height:22.5pt" o:ole="">
            <v:imagedata r:id="rId106" o:title=""/>
          </v:shape>
          <o:OLEObject Type="Embed" ProgID="Equation.3" ShapeID="_x0000_i1042" DrawAspect="Content" ObjectID="_1749314536" r:id="rId107"/>
        </w:object>
      </w:r>
      <w:r w:rsidRPr="00720B4A">
        <w:rPr>
          <w:sz w:val="24"/>
          <w:szCs w:val="24"/>
        </w:rPr>
        <w:t xml:space="preserve">  индивидуального </w:t>
      </w:r>
      <w:r w:rsidRPr="00720B4A">
        <w:rPr>
          <w:i/>
          <w:sz w:val="24"/>
          <w:szCs w:val="24"/>
        </w:rPr>
        <w:t>j</w:t>
      </w:r>
      <w:r w:rsidRPr="00720B4A">
        <w:rPr>
          <w:sz w:val="24"/>
          <w:szCs w:val="24"/>
        </w:rPr>
        <w:t>-го вещества в идеальном со</w:t>
      </w:r>
      <w:r w:rsidR="0092567D">
        <w:rPr>
          <w:sz w:val="24"/>
          <w:szCs w:val="24"/>
        </w:rPr>
        <w:t>стоянии. Банк данных ИВТАНТЕРМО</w:t>
      </w:r>
      <w:r w:rsidRPr="00720B4A">
        <w:rPr>
          <w:sz w:val="24"/>
          <w:szCs w:val="24"/>
        </w:rPr>
        <w:t xml:space="preserve"> (ИВТ АН СССР) представляет собой реализацию на ЭВМ данных и включают сведения о 1300 веществах, состоящих из 50 химических эле</w:t>
      </w:r>
      <w:r w:rsidR="0092567D">
        <w:rPr>
          <w:sz w:val="24"/>
          <w:szCs w:val="24"/>
        </w:rPr>
        <w:t xml:space="preserve">ментов. Банк термоданных JANAF </w:t>
      </w:r>
      <w:r w:rsidRPr="00720B4A">
        <w:rPr>
          <w:sz w:val="24"/>
          <w:szCs w:val="24"/>
        </w:rPr>
        <w:t>и включает сведения о 800 веществах, состоящих из 35 химических элементов. Значения энтальпии, энтропии и теплоемкости рассчитываются по аппроксимационным полиномам</w:t>
      </w:r>
      <w:r w:rsidR="0035691D">
        <w:rPr>
          <w:sz w:val="24"/>
          <w:szCs w:val="24"/>
        </w:rPr>
        <w:t xml:space="preserve"> (6)</w:t>
      </w:r>
      <w:r w:rsidRPr="00720B4A">
        <w:rPr>
          <w:sz w:val="24"/>
          <w:szCs w:val="24"/>
        </w:rPr>
        <w:t>:</w:t>
      </w:r>
    </w:p>
    <w:p w:rsidR="0026081C" w:rsidRPr="00720B4A" w:rsidRDefault="0026081C" w:rsidP="00720B4A">
      <w:pPr>
        <w:ind w:firstLine="567"/>
        <w:jc w:val="both"/>
        <w:rPr>
          <w:sz w:val="24"/>
          <w:szCs w:val="24"/>
        </w:rPr>
      </w:pPr>
    </w:p>
    <w:p w:rsidR="00720B4A" w:rsidRDefault="00720B4A" w:rsidP="0035691D">
      <w:pPr>
        <w:ind w:firstLine="567"/>
        <w:jc w:val="right"/>
        <w:rPr>
          <w:sz w:val="24"/>
          <w:szCs w:val="24"/>
        </w:rPr>
      </w:pPr>
      <w:r w:rsidRPr="00720B4A">
        <w:rPr>
          <w:position w:val="-94"/>
          <w:sz w:val="24"/>
          <w:szCs w:val="24"/>
        </w:rPr>
        <w:object w:dxaOrig="5120" w:dyaOrig="2020">
          <v:shape id="_x0000_i1043" type="#_x0000_t75" style="width:256.5pt;height:101.25pt" o:ole="">
            <v:imagedata r:id="rId108" o:title=""/>
          </v:shape>
          <o:OLEObject Type="Embed" ProgID="Equation.3" ShapeID="_x0000_i1043" DrawAspect="Content" ObjectID="_1749314537" r:id="rId109"/>
        </w:object>
      </w:r>
      <w:r w:rsidR="0035691D">
        <w:rPr>
          <w:sz w:val="24"/>
          <w:szCs w:val="24"/>
        </w:rPr>
        <w:t xml:space="preserve">                                    (6)</w:t>
      </w:r>
    </w:p>
    <w:p w:rsidR="0026081C" w:rsidRPr="00720B4A" w:rsidRDefault="0026081C" w:rsidP="0035691D">
      <w:pPr>
        <w:ind w:firstLine="567"/>
        <w:jc w:val="right"/>
        <w:rPr>
          <w:sz w:val="24"/>
          <w:szCs w:val="24"/>
        </w:rPr>
      </w:pPr>
    </w:p>
    <w:p w:rsidR="00720B4A" w:rsidRDefault="00720B4A" w:rsidP="00720B4A">
      <w:pPr>
        <w:ind w:firstLine="567"/>
        <w:jc w:val="both"/>
        <w:rPr>
          <w:sz w:val="24"/>
          <w:szCs w:val="24"/>
        </w:rPr>
      </w:pPr>
      <w:r w:rsidRPr="00720B4A">
        <w:rPr>
          <w:sz w:val="24"/>
          <w:szCs w:val="24"/>
        </w:rPr>
        <w:tab/>
        <w:t xml:space="preserve">В данной работе принята система отсчета энтальпии, в которой энтальпия простых веществ в свободном состоянии при </w:t>
      </w:r>
      <w:r w:rsidRPr="00720B4A">
        <w:rPr>
          <w:i/>
          <w:sz w:val="24"/>
          <w:szCs w:val="24"/>
        </w:rPr>
        <w:t>Т</w:t>
      </w:r>
      <w:r w:rsidRPr="00720B4A">
        <w:rPr>
          <w:sz w:val="24"/>
          <w:szCs w:val="24"/>
          <w:vertAlign w:val="superscript"/>
        </w:rPr>
        <w:t>0</w:t>
      </w:r>
      <w:r w:rsidRPr="00720B4A">
        <w:rPr>
          <w:sz w:val="24"/>
          <w:szCs w:val="24"/>
        </w:rPr>
        <w:t>=25</w:t>
      </w:r>
      <w:r w:rsidRPr="00720B4A">
        <w:rPr>
          <w:sz w:val="24"/>
          <w:szCs w:val="24"/>
          <w:vertAlign w:val="superscript"/>
        </w:rPr>
        <w:t>о</w:t>
      </w:r>
      <w:r w:rsidRPr="00720B4A">
        <w:rPr>
          <w:sz w:val="24"/>
          <w:szCs w:val="24"/>
        </w:rPr>
        <w:t xml:space="preserve">С=298,15К равна нулю. Энтальпия индивидуального </w:t>
      </w:r>
      <w:r w:rsidRPr="00720B4A">
        <w:rPr>
          <w:i/>
          <w:sz w:val="24"/>
          <w:szCs w:val="24"/>
        </w:rPr>
        <w:t>j</w:t>
      </w:r>
      <w:r w:rsidRPr="00720B4A">
        <w:rPr>
          <w:sz w:val="24"/>
          <w:szCs w:val="24"/>
        </w:rPr>
        <w:t>-го вещества в идеальном состоянии при температуре Т определяется как</w:t>
      </w:r>
      <w:r w:rsidR="0035691D">
        <w:rPr>
          <w:sz w:val="24"/>
          <w:szCs w:val="24"/>
        </w:rPr>
        <w:t xml:space="preserve"> (7):</w:t>
      </w:r>
    </w:p>
    <w:p w:rsidR="0026081C" w:rsidRPr="00720B4A" w:rsidRDefault="0026081C" w:rsidP="00720B4A">
      <w:pPr>
        <w:ind w:firstLine="567"/>
        <w:jc w:val="both"/>
        <w:rPr>
          <w:sz w:val="24"/>
          <w:szCs w:val="24"/>
        </w:rPr>
      </w:pPr>
    </w:p>
    <w:p w:rsidR="00720B4A" w:rsidRDefault="00720B4A" w:rsidP="0035691D">
      <w:pPr>
        <w:ind w:firstLine="567"/>
        <w:jc w:val="right"/>
        <w:rPr>
          <w:sz w:val="24"/>
          <w:szCs w:val="24"/>
        </w:rPr>
      </w:pPr>
      <w:r w:rsidRPr="00720B4A">
        <w:rPr>
          <w:position w:val="-18"/>
          <w:sz w:val="24"/>
          <w:szCs w:val="24"/>
        </w:rPr>
        <w:object w:dxaOrig="3200" w:dyaOrig="440">
          <v:shape id="_x0000_i1044" type="#_x0000_t75" style="width:160.5pt;height:22.5pt" o:ole="">
            <v:imagedata r:id="rId110" o:title=""/>
          </v:shape>
          <o:OLEObject Type="Embed" ProgID="Equation.3" ShapeID="_x0000_i1044" DrawAspect="Content" ObjectID="_1749314538" r:id="rId111"/>
        </w:object>
      </w:r>
      <w:r w:rsidR="0035691D">
        <w:rPr>
          <w:sz w:val="24"/>
          <w:szCs w:val="24"/>
        </w:rPr>
        <w:t xml:space="preserve">                                           (7)</w:t>
      </w:r>
    </w:p>
    <w:p w:rsidR="0026081C" w:rsidRPr="00720B4A" w:rsidRDefault="0026081C" w:rsidP="0035691D">
      <w:pPr>
        <w:ind w:firstLine="567"/>
        <w:jc w:val="right"/>
        <w:rPr>
          <w:sz w:val="24"/>
          <w:szCs w:val="24"/>
        </w:rPr>
      </w:pPr>
    </w:p>
    <w:p w:rsidR="00720B4A" w:rsidRPr="00720B4A" w:rsidRDefault="00720B4A" w:rsidP="0092567D">
      <w:pPr>
        <w:ind w:firstLine="567"/>
        <w:jc w:val="both"/>
        <w:rPr>
          <w:sz w:val="24"/>
          <w:szCs w:val="24"/>
        </w:rPr>
      </w:pPr>
      <w:r w:rsidRPr="00720B4A">
        <w:rPr>
          <w:sz w:val="24"/>
          <w:szCs w:val="24"/>
        </w:rPr>
        <w:t xml:space="preserve">где </w:t>
      </w:r>
      <w:r w:rsidRPr="00720B4A">
        <w:rPr>
          <w:position w:val="-14"/>
          <w:sz w:val="24"/>
          <w:szCs w:val="24"/>
        </w:rPr>
        <w:object w:dxaOrig="800" w:dyaOrig="400">
          <v:shape id="_x0000_i1045" type="#_x0000_t75" style="width:40.5pt;height:19.5pt" o:ole="">
            <v:imagedata r:id="rId112" o:title=""/>
          </v:shape>
          <o:OLEObject Type="Embed" ProgID="Equation.3" ShapeID="_x0000_i1045" DrawAspect="Content" ObjectID="_1749314539" r:id="rId113"/>
        </w:object>
      </w:r>
      <w:r w:rsidRPr="00720B4A">
        <w:rPr>
          <w:sz w:val="24"/>
          <w:szCs w:val="24"/>
        </w:rPr>
        <w:t xml:space="preserve"> — энтальпия образования из простых веществ в стандартном состоянии, </w:t>
      </w:r>
      <w:r w:rsidRPr="00720B4A">
        <w:rPr>
          <w:position w:val="-14"/>
          <w:sz w:val="24"/>
          <w:szCs w:val="24"/>
        </w:rPr>
        <w:object w:dxaOrig="1460" w:dyaOrig="400">
          <v:shape id="_x0000_i1046" type="#_x0000_t75" style="width:72.75pt;height:19.5pt" o:ole="">
            <v:imagedata r:id="rId114" o:title=""/>
          </v:shape>
          <o:OLEObject Type="Embed" ProgID="Equation.3" ShapeID="_x0000_i1046" DrawAspect="Content" ObjectID="_1749314540" r:id="rId115"/>
        </w:object>
      </w:r>
      <w:r w:rsidRPr="00720B4A">
        <w:rPr>
          <w:sz w:val="24"/>
          <w:szCs w:val="24"/>
        </w:rPr>
        <w:t xml:space="preserve">  — изменение энтальпии при изменении температуры от </w:t>
      </w:r>
      <w:r w:rsidRPr="00720B4A">
        <w:rPr>
          <w:i/>
          <w:sz w:val="24"/>
          <w:szCs w:val="24"/>
        </w:rPr>
        <w:t>Т</w:t>
      </w:r>
      <w:r w:rsidRPr="00720B4A">
        <w:rPr>
          <w:sz w:val="24"/>
          <w:szCs w:val="24"/>
          <w:vertAlign w:val="superscript"/>
        </w:rPr>
        <w:t>0</w:t>
      </w:r>
      <w:r w:rsidRPr="00720B4A">
        <w:rPr>
          <w:sz w:val="24"/>
          <w:szCs w:val="24"/>
        </w:rPr>
        <w:t xml:space="preserve">= 298.15К до текущей температуры </w:t>
      </w:r>
      <w:r w:rsidRPr="00720B4A">
        <w:rPr>
          <w:i/>
          <w:sz w:val="24"/>
          <w:szCs w:val="24"/>
        </w:rPr>
        <w:t xml:space="preserve">Т </w:t>
      </w:r>
      <w:r w:rsidRPr="00720B4A">
        <w:rPr>
          <w:sz w:val="24"/>
          <w:szCs w:val="24"/>
        </w:rPr>
        <w:t>при атмосферном давлении.</w:t>
      </w:r>
    </w:p>
    <w:p w:rsidR="00720B4A" w:rsidRPr="00720B4A" w:rsidRDefault="00720B4A" w:rsidP="00720B4A">
      <w:pPr>
        <w:pStyle w:val="2"/>
        <w:spacing w:before="0"/>
        <w:ind w:firstLine="567"/>
        <w:rPr>
          <w:rFonts w:ascii="Times New Roman" w:hAnsi="Times New Roman" w:cs="Times New Roman"/>
          <w:color w:val="auto"/>
          <w:sz w:val="24"/>
          <w:szCs w:val="24"/>
        </w:rPr>
      </w:pPr>
      <w:bookmarkStart w:id="3" w:name="_Toc427653813"/>
      <w:r w:rsidRPr="00720B4A">
        <w:rPr>
          <w:rFonts w:ascii="Times New Roman" w:hAnsi="Times New Roman" w:cs="Times New Roman"/>
          <w:color w:val="auto"/>
          <w:sz w:val="24"/>
          <w:szCs w:val="24"/>
        </w:rPr>
        <w:t>Уравнение состояния термодинамической системы</w:t>
      </w:r>
      <w:bookmarkEnd w:id="3"/>
      <w:r>
        <w:rPr>
          <w:rFonts w:ascii="Times New Roman" w:hAnsi="Times New Roman" w:cs="Times New Roman"/>
          <w:color w:val="auto"/>
          <w:sz w:val="24"/>
          <w:szCs w:val="24"/>
        </w:rPr>
        <w:t>.</w:t>
      </w:r>
    </w:p>
    <w:p w:rsidR="00720B4A" w:rsidRDefault="00720B4A" w:rsidP="00720B4A">
      <w:pPr>
        <w:ind w:firstLine="567"/>
        <w:jc w:val="both"/>
        <w:rPr>
          <w:sz w:val="24"/>
          <w:szCs w:val="24"/>
        </w:rPr>
      </w:pPr>
      <w:r w:rsidRPr="00720B4A">
        <w:rPr>
          <w:sz w:val="24"/>
          <w:szCs w:val="24"/>
        </w:rPr>
        <w:t>Для описания свойств термодинамической системы, представляющей собой смесь газовой и конденсированных фаз, необходимо воспользоваться условием аддитивности</w:t>
      </w:r>
      <w:r w:rsidR="0035691D">
        <w:rPr>
          <w:sz w:val="24"/>
          <w:szCs w:val="24"/>
        </w:rPr>
        <w:t xml:space="preserve"> (8)</w:t>
      </w:r>
      <w:r w:rsidRPr="00720B4A">
        <w:rPr>
          <w:sz w:val="24"/>
          <w:szCs w:val="24"/>
        </w:rPr>
        <w:t xml:space="preserve"> объемов фаз:</w:t>
      </w:r>
    </w:p>
    <w:p w:rsidR="0026081C" w:rsidRPr="00720B4A" w:rsidRDefault="0026081C" w:rsidP="00720B4A">
      <w:pPr>
        <w:ind w:firstLine="567"/>
        <w:jc w:val="both"/>
        <w:rPr>
          <w:sz w:val="24"/>
          <w:szCs w:val="24"/>
        </w:rPr>
      </w:pPr>
    </w:p>
    <w:p w:rsidR="0035691D" w:rsidRDefault="00855532" w:rsidP="0035691D">
      <w:pPr>
        <w:ind w:firstLine="567"/>
        <w:rPr>
          <w:sz w:val="24"/>
          <w:szCs w:val="24"/>
        </w:rPr>
      </w:pPr>
      <w:r>
        <w:rPr>
          <w:noProof/>
          <w:sz w:val="24"/>
          <w:szCs w:val="24"/>
        </w:rPr>
        <w:object w:dxaOrig="1440" w:dyaOrig="1440">
          <v:shape id="_x0000_s1053" type="#_x0000_t75" style="position:absolute;left:0;text-align:left;margin-left:204pt;margin-top:0;width:96pt;height:35.25pt;z-index:251665920">
            <v:imagedata r:id="rId116" o:title=""/>
            <w10:wrap type="square" side="right"/>
          </v:shape>
          <o:OLEObject Type="Embed" ProgID="Equation.3" ShapeID="_x0000_s1053" DrawAspect="Content" ObjectID="_1749314543" r:id="rId117"/>
        </w:object>
      </w:r>
    </w:p>
    <w:p w:rsidR="00720B4A" w:rsidRPr="00720B4A" w:rsidRDefault="0035691D" w:rsidP="0035691D">
      <w:pPr>
        <w:ind w:firstLine="567"/>
        <w:jc w:val="right"/>
        <w:rPr>
          <w:sz w:val="24"/>
          <w:szCs w:val="24"/>
        </w:rPr>
      </w:pPr>
      <w:r>
        <w:rPr>
          <w:sz w:val="24"/>
          <w:szCs w:val="24"/>
        </w:rPr>
        <w:t>(8)</w:t>
      </w:r>
      <w:r>
        <w:rPr>
          <w:sz w:val="24"/>
          <w:szCs w:val="24"/>
        </w:rPr>
        <w:br w:type="textWrapping" w:clear="all"/>
      </w:r>
    </w:p>
    <w:p w:rsidR="00720B4A" w:rsidRDefault="00720B4A" w:rsidP="00720B4A">
      <w:pPr>
        <w:ind w:firstLine="567"/>
        <w:jc w:val="both"/>
        <w:rPr>
          <w:sz w:val="24"/>
          <w:szCs w:val="24"/>
        </w:rPr>
      </w:pPr>
      <w:r w:rsidRPr="00720B4A">
        <w:rPr>
          <w:sz w:val="24"/>
          <w:szCs w:val="24"/>
        </w:rPr>
        <w:t xml:space="preserve">где </w:t>
      </w:r>
      <w:r w:rsidRPr="00720B4A">
        <w:rPr>
          <w:i/>
          <w:sz w:val="24"/>
          <w:szCs w:val="24"/>
        </w:rPr>
        <w:t>М</w:t>
      </w:r>
      <w:r w:rsidRPr="00720B4A">
        <w:rPr>
          <w:i/>
          <w:sz w:val="24"/>
          <w:szCs w:val="24"/>
          <w:vertAlign w:val="subscript"/>
        </w:rPr>
        <w:t>j</w:t>
      </w:r>
      <w:r w:rsidRPr="00720B4A">
        <w:rPr>
          <w:sz w:val="24"/>
          <w:szCs w:val="24"/>
          <w:vertAlign w:val="subscript"/>
        </w:rPr>
        <w:t xml:space="preserve"> </w:t>
      </w:r>
      <w:r w:rsidRPr="00720B4A">
        <w:rPr>
          <w:sz w:val="24"/>
          <w:szCs w:val="24"/>
        </w:rPr>
        <w:t xml:space="preserve">— молярная масса </w:t>
      </w:r>
      <w:r w:rsidRPr="00720B4A">
        <w:rPr>
          <w:i/>
          <w:sz w:val="24"/>
          <w:szCs w:val="24"/>
        </w:rPr>
        <w:t>j</w:t>
      </w:r>
      <w:r w:rsidRPr="00720B4A">
        <w:rPr>
          <w:sz w:val="24"/>
          <w:szCs w:val="24"/>
        </w:rPr>
        <w:t xml:space="preserve">-го конденсированного вещества. Температура </w:t>
      </w:r>
      <w:r w:rsidRPr="00720B4A">
        <w:rPr>
          <w:i/>
          <w:sz w:val="24"/>
          <w:szCs w:val="24"/>
        </w:rPr>
        <w:t>Т</w:t>
      </w:r>
      <w:r w:rsidRPr="00720B4A">
        <w:rPr>
          <w:i/>
          <w:sz w:val="24"/>
          <w:szCs w:val="24"/>
          <w:vertAlign w:val="subscript"/>
        </w:rPr>
        <w:t>j</w:t>
      </w:r>
      <w:r w:rsidRPr="00720B4A">
        <w:rPr>
          <w:i/>
          <w:sz w:val="24"/>
          <w:szCs w:val="24"/>
        </w:rPr>
        <w:t xml:space="preserve"> </w:t>
      </w:r>
      <w:r w:rsidRPr="00720B4A">
        <w:rPr>
          <w:sz w:val="24"/>
          <w:szCs w:val="24"/>
        </w:rPr>
        <w:t xml:space="preserve"> </w:t>
      </w:r>
      <w:r w:rsidRPr="00720B4A">
        <w:rPr>
          <w:i/>
          <w:sz w:val="24"/>
          <w:szCs w:val="24"/>
        </w:rPr>
        <w:t>j</w:t>
      </w:r>
      <w:r w:rsidRPr="00720B4A">
        <w:rPr>
          <w:sz w:val="24"/>
          <w:szCs w:val="24"/>
        </w:rPr>
        <w:t xml:space="preserve">-го конденсированного вещества задается через температуру газовой фазы </w:t>
      </w:r>
      <w:r w:rsidRPr="00720B4A">
        <w:rPr>
          <w:i/>
          <w:sz w:val="24"/>
          <w:szCs w:val="24"/>
        </w:rPr>
        <w:t>Т</w:t>
      </w:r>
      <w:r w:rsidRPr="00720B4A">
        <w:rPr>
          <w:sz w:val="24"/>
          <w:szCs w:val="24"/>
        </w:rPr>
        <w:t xml:space="preserve"> безразмерной функцией </w:t>
      </w:r>
      <w:r w:rsidRPr="00720B4A">
        <w:rPr>
          <w:sz w:val="24"/>
          <w:szCs w:val="24"/>
        </w:rPr>
        <w:sym w:font="Symbol" w:char="F074"/>
      </w:r>
      <w:r w:rsidRPr="00720B4A">
        <w:rPr>
          <w:sz w:val="24"/>
          <w:szCs w:val="24"/>
          <w:vertAlign w:val="subscript"/>
        </w:rPr>
        <w:t>j</w:t>
      </w:r>
      <w:r w:rsidRPr="00720B4A">
        <w:rPr>
          <w:sz w:val="24"/>
          <w:szCs w:val="24"/>
        </w:rPr>
        <w:t xml:space="preserve"> в виде уравнений</w:t>
      </w:r>
      <w:r w:rsidR="0035691D">
        <w:rPr>
          <w:sz w:val="24"/>
          <w:szCs w:val="24"/>
        </w:rPr>
        <w:t xml:space="preserve"> (9):</w:t>
      </w:r>
    </w:p>
    <w:p w:rsidR="0026081C" w:rsidRPr="00720B4A" w:rsidRDefault="0026081C" w:rsidP="00720B4A">
      <w:pPr>
        <w:ind w:firstLine="567"/>
        <w:jc w:val="both"/>
        <w:rPr>
          <w:sz w:val="24"/>
          <w:szCs w:val="24"/>
        </w:rPr>
      </w:pPr>
    </w:p>
    <w:p w:rsidR="00720B4A" w:rsidRDefault="0035691D" w:rsidP="0035691D">
      <w:pPr>
        <w:jc w:val="right"/>
        <w:rPr>
          <w:sz w:val="24"/>
          <w:szCs w:val="24"/>
        </w:rPr>
      </w:pPr>
      <w:r>
        <w:rPr>
          <w:i/>
          <w:sz w:val="24"/>
          <w:szCs w:val="24"/>
        </w:rPr>
        <w:t xml:space="preserve">                            </w:t>
      </w:r>
      <w:r w:rsidR="00720B4A" w:rsidRPr="00720B4A">
        <w:rPr>
          <w:i/>
          <w:sz w:val="24"/>
          <w:szCs w:val="24"/>
        </w:rPr>
        <w:sym w:font="Symbol" w:char="F074"/>
      </w:r>
      <w:r w:rsidR="00720B4A" w:rsidRPr="00720B4A">
        <w:rPr>
          <w:i/>
          <w:sz w:val="24"/>
          <w:szCs w:val="24"/>
          <w:vertAlign w:val="subscript"/>
        </w:rPr>
        <w:t>j</w:t>
      </w:r>
      <w:r w:rsidR="00720B4A" w:rsidRPr="00720B4A">
        <w:rPr>
          <w:sz w:val="24"/>
          <w:szCs w:val="24"/>
        </w:rPr>
        <w:t>(</w:t>
      </w:r>
      <w:r w:rsidR="00720B4A" w:rsidRPr="00720B4A">
        <w:rPr>
          <w:i/>
          <w:sz w:val="24"/>
          <w:szCs w:val="24"/>
        </w:rPr>
        <w:t>Т,Т</w:t>
      </w:r>
      <w:r w:rsidR="00720B4A" w:rsidRPr="00720B4A">
        <w:rPr>
          <w:i/>
          <w:sz w:val="24"/>
          <w:szCs w:val="24"/>
          <w:vertAlign w:val="subscript"/>
        </w:rPr>
        <w:t>j</w:t>
      </w:r>
      <w:r w:rsidR="00720B4A" w:rsidRPr="00720B4A">
        <w:rPr>
          <w:sz w:val="24"/>
          <w:szCs w:val="24"/>
        </w:rPr>
        <w:t xml:space="preserve">)=0,   </w:t>
      </w:r>
      <w:r w:rsidR="00720B4A" w:rsidRPr="00720B4A">
        <w:rPr>
          <w:i/>
          <w:sz w:val="24"/>
          <w:szCs w:val="24"/>
        </w:rPr>
        <w:t>j</w:t>
      </w:r>
      <w:r w:rsidR="00720B4A" w:rsidRPr="00720B4A">
        <w:rPr>
          <w:sz w:val="24"/>
          <w:szCs w:val="24"/>
        </w:rPr>
        <w:t xml:space="preserve">=1,..., </w:t>
      </w:r>
      <w:r w:rsidR="00720B4A" w:rsidRPr="00720B4A">
        <w:rPr>
          <w:i/>
          <w:sz w:val="24"/>
          <w:szCs w:val="24"/>
        </w:rPr>
        <w:t>NC</w:t>
      </w:r>
      <w:r w:rsidR="00720B4A" w:rsidRPr="00720B4A">
        <w:rPr>
          <w:sz w:val="24"/>
          <w:szCs w:val="24"/>
        </w:rPr>
        <w:t>,</w:t>
      </w:r>
      <w:r>
        <w:rPr>
          <w:sz w:val="24"/>
          <w:szCs w:val="24"/>
        </w:rPr>
        <w:t xml:space="preserve">                                                   (9)</w:t>
      </w:r>
    </w:p>
    <w:p w:rsidR="0026081C" w:rsidRPr="00720B4A" w:rsidRDefault="0026081C" w:rsidP="0035691D">
      <w:pPr>
        <w:jc w:val="right"/>
        <w:rPr>
          <w:sz w:val="24"/>
          <w:szCs w:val="24"/>
        </w:rPr>
      </w:pPr>
    </w:p>
    <w:p w:rsidR="00720B4A" w:rsidRPr="00720B4A" w:rsidRDefault="00720B4A" w:rsidP="0092567D">
      <w:pPr>
        <w:ind w:firstLine="567"/>
        <w:jc w:val="both"/>
        <w:rPr>
          <w:sz w:val="24"/>
          <w:szCs w:val="24"/>
        </w:rPr>
      </w:pPr>
      <w:r w:rsidRPr="00720B4A">
        <w:rPr>
          <w:sz w:val="24"/>
          <w:szCs w:val="24"/>
        </w:rPr>
        <w:t>которые позволяют для конденсированных веществ, находящихся в тепловом равновесии с газовой фазой, задать равенство температур фаз, а для веществ, не находящихся в тепловом равновесии с газовой фазой, задать температуру конденсированного вещества, отличающуюся от температуры газовой фазы.</w:t>
      </w:r>
    </w:p>
    <w:p w:rsidR="00720B4A" w:rsidRPr="00720B4A" w:rsidRDefault="00720B4A" w:rsidP="00720B4A">
      <w:pPr>
        <w:pStyle w:val="2"/>
        <w:spacing w:before="0"/>
        <w:ind w:firstLine="567"/>
        <w:rPr>
          <w:rFonts w:ascii="Times New Roman" w:hAnsi="Times New Roman" w:cs="Times New Roman"/>
          <w:color w:val="auto"/>
          <w:sz w:val="24"/>
          <w:szCs w:val="24"/>
        </w:rPr>
      </w:pPr>
      <w:bookmarkStart w:id="4" w:name="_Toc427309250"/>
      <w:bookmarkStart w:id="5" w:name="_Toc427658897"/>
      <w:r w:rsidRPr="00720B4A">
        <w:rPr>
          <w:rFonts w:ascii="Times New Roman" w:hAnsi="Times New Roman" w:cs="Times New Roman"/>
          <w:color w:val="auto"/>
          <w:sz w:val="24"/>
          <w:szCs w:val="24"/>
        </w:rPr>
        <w:t xml:space="preserve">Уравнение состояния Беккера—Кистяковского—Вильсона </w:t>
      </w:r>
      <w:r w:rsidR="0035691D">
        <w:rPr>
          <w:rFonts w:ascii="Times New Roman" w:hAnsi="Times New Roman" w:cs="Times New Roman"/>
          <w:color w:val="auto"/>
          <w:sz w:val="24"/>
          <w:szCs w:val="24"/>
        </w:rPr>
        <w:t xml:space="preserve">(10) </w:t>
      </w:r>
      <w:r w:rsidRPr="00720B4A">
        <w:rPr>
          <w:rFonts w:ascii="Times New Roman" w:hAnsi="Times New Roman" w:cs="Times New Roman"/>
          <w:color w:val="auto"/>
          <w:sz w:val="24"/>
          <w:szCs w:val="24"/>
        </w:rPr>
        <w:t>и термодинамические свойства газовой фазы.</w:t>
      </w:r>
      <w:bookmarkEnd w:id="4"/>
      <w:bookmarkEnd w:id="5"/>
    </w:p>
    <w:p w:rsidR="00720B4A" w:rsidRPr="00720B4A" w:rsidRDefault="00720B4A" w:rsidP="00720B4A">
      <w:pPr>
        <w:ind w:firstLine="567"/>
        <w:jc w:val="both"/>
        <w:rPr>
          <w:sz w:val="24"/>
          <w:szCs w:val="24"/>
        </w:rPr>
      </w:pPr>
      <w:r w:rsidRPr="00720B4A">
        <w:rPr>
          <w:sz w:val="24"/>
          <w:szCs w:val="24"/>
        </w:rPr>
        <w:t>Наибольшее распространение в термодинамических расчетах</w:t>
      </w:r>
      <w:r>
        <w:rPr>
          <w:sz w:val="24"/>
          <w:szCs w:val="24"/>
        </w:rPr>
        <w:t xml:space="preserve"> горения</w:t>
      </w:r>
      <w:r w:rsidRPr="00720B4A">
        <w:rPr>
          <w:sz w:val="24"/>
          <w:szCs w:val="24"/>
        </w:rPr>
        <w:t xml:space="preserve"> получило уравнение состояния Беккера—Кистяковского—Вильсона (БКВ).</w:t>
      </w:r>
    </w:p>
    <w:p w:rsidR="00720B4A" w:rsidRDefault="00720B4A" w:rsidP="00720B4A">
      <w:pPr>
        <w:ind w:firstLine="567"/>
        <w:jc w:val="both"/>
        <w:rPr>
          <w:sz w:val="24"/>
          <w:szCs w:val="24"/>
        </w:rPr>
      </w:pPr>
      <w:r w:rsidRPr="00720B4A">
        <w:rPr>
          <w:sz w:val="24"/>
          <w:szCs w:val="24"/>
        </w:rPr>
        <w:t>Современный вид уравнения БКВ имеет вид</w:t>
      </w:r>
      <w:r w:rsidR="0092567D">
        <w:rPr>
          <w:sz w:val="24"/>
          <w:szCs w:val="24"/>
        </w:rPr>
        <w:t xml:space="preserve"> для расчета давления</w:t>
      </w:r>
      <w:r w:rsidRPr="00720B4A">
        <w:rPr>
          <w:sz w:val="24"/>
          <w:szCs w:val="24"/>
        </w:rPr>
        <w:t>:</w:t>
      </w:r>
    </w:p>
    <w:p w:rsidR="0026081C" w:rsidRPr="00720B4A" w:rsidRDefault="0026081C" w:rsidP="00720B4A">
      <w:pPr>
        <w:ind w:firstLine="567"/>
        <w:jc w:val="both"/>
        <w:rPr>
          <w:sz w:val="24"/>
          <w:szCs w:val="24"/>
        </w:rPr>
      </w:pPr>
    </w:p>
    <w:p w:rsidR="00720B4A" w:rsidRDefault="00720B4A" w:rsidP="00720B4A">
      <w:pPr>
        <w:ind w:firstLine="567"/>
        <w:jc w:val="right"/>
        <w:rPr>
          <w:sz w:val="24"/>
          <w:szCs w:val="24"/>
        </w:rPr>
      </w:pPr>
      <w:r w:rsidRPr="00720B4A">
        <w:rPr>
          <w:sz w:val="24"/>
          <w:szCs w:val="24"/>
        </w:rPr>
        <w:tab/>
      </w:r>
      <w:r w:rsidRPr="00720B4A">
        <w:rPr>
          <w:sz w:val="24"/>
          <w:szCs w:val="24"/>
        </w:rPr>
        <w:tab/>
      </w:r>
      <w:r w:rsidRPr="00720B4A">
        <w:rPr>
          <w:b/>
          <w:noProof/>
          <w:position w:val="-86"/>
          <w:sz w:val="24"/>
          <w:szCs w:val="24"/>
        </w:rPr>
        <w:object w:dxaOrig="1960" w:dyaOrig="1840">
          <v:shape id="_x0000_i1048" type="#_x0000_t75" style="width:99pt;height:92.25pt" o:ole="">
            <v:imagedata r:id="rId118" o:title=""/>
          </v:shape>
          <o:OLEObject Type="Embed" ProgID="Equation.3" ShapeID="_x0000_i1048" DrawAspect="Content" ObjectID="_1749314541" r:id="rId119"/>
        </w:object>
      </w:r>
      <w:r w:rsidRPr="00720B4A">
        <w:rPr>
          <w:sz w:val="24"/>
          <w:szCs w:val="24"/>
        </w:rPr>
        <w:t xml:space="preserve">                                                              </w:t>
      </w:r>
      <w:r w:rsidR="0035691D">
        <w:rPr>
          <w:sz w:val="24"/>
          <w:szCs w:val="24"/>
        </w:rPr>
        <w:t>(10</w:t>
      </w:r>
      <w:r w:rsidRPr="00720B4A">
        <w:rPr>
          <w:sz w:val="24"/>
          <w:szCs w:val="24"/>
        </w:rPr>
        <w:t>)</w:t>
      </w:r>
    </w:p>
    <w:p w:rsidR="0026081C" w:rsidRPr="00720B4A" w:rsidRDefault="0026081C" w:rsidP="00720B4A">
      <w:pPr>
        <w:ind w:firstLine="567"/>
        <w:jc w:val="right"/>
        <w:rPr>
          <w:sz w:val="24"/>
          <w:szCs w:val="24"/>
        </w:rPr>
      </w:pPr>
    </w:p>
    <w:p w:rsidR="00720B4A" w:rsidRPr="00720B4A" w:rsidRDefault="00720B4A" w:rsidP="00720B4A">
      <w:pPr>
        <w:ind w:firstLine="567"/>
        <w:jc w:val="both"/>
        <w:rPr>
          <w:sz w:val="24"/>
          <w:szCs w:val="24"/>
        </w:rPr>
      </w:pPr>
      <w:r w:rsidRPr="00720B4A">
        <w:rPr>
          <w:sz w:val="24"/>
          <w:szCs w:val="24"/>
        </w:rPr>
        <w:t xml:space="preserve">где </w:t>
      </w:r>
      <w:r w:rsidRPr="00720B4A">
        <w:rPr>
          <w:sz w:val="24"/>
          <w:szCs w:val="24"/>
        </w:rPr>
        <w:sym w:font="Symbol" w:char="F061"/>
      </w:r>
      <w:r w:rsidRPr="00720B4A">
        <w:rPr>
          <w:sz w:val="24"/>
          <w:szCs w:val="24"/>
        </w:rPr>
        <w:t xml:space="preserve">, </w:t>
      </w:r>
      <w:r w:rsidRPr="00720B4A">
        <w:rPr>
          <w:sz w:val="24"/>
          <w:szCs w:val="24"/>
        </w:rPr>
        <w:sym w:font="Symbol" w:char="F062"/>
      </w:r>
      <w:r w:rsidRPr="00720B4A">
        <w:rPr>
          <w:sz w:val="24"/>
          <w:szCs w:val="24"/>
        </w:rPr>
        <w:t xml:space="preserve">, </w:t>
      </w:r>
      <w:r w:rsidRPr="00720B4A">
        <w:rPr>
          <w:i/>
          <w:sz w:val="24"/>
          <w:szCs w:val="24"/>
        </w:rPr>
        <w:sym w:font="Symbol" w:char="F04B"/>
      </w:r>
      <w:r w:rsidRPr="00720B4A">
        <w:rPr>
          <w:sz w:val="24"/>
          <w:szCs w:val="24"/>
        </w:rPr>
        <w:t xml:space="preserve">, </w:t>
      </w:r>
      <w:r w:rsidRPr="00720B4A">
        <w:rPr>
          <w:sz w:val="24"/>
          <w:szCs w:val="24"/>
        </w:rPr>
        <w:sym w:font="Symbol" w:char="F071"/>
      </w:r>
      <w:r w:rsidRPr="00720B4A">
        <w:rPr>
          <w:sz w:val="24"/>
          <w:szCs w:val="24"/>
        </w:rPr>
        <w:t xml:space="preserve"> — коэффициенты, </w:t>
      </w:r>
      <w:r w:rsidRPr="00720B4A">
        <w:rPr>
          <w:b/>
          <w:noProof/>
          <w:position w:val="-14"/>
          <w:sz w:val="24"/>
          <w:szCs w:val="24"/>
        </w:rPr>
        <w:object w:dxaOrig="1620" w:dyaOrig="380">
          <v:shape id="_x0000_i1049" type="#_x0000_t75" style="width:81pt;height:19.5pt" o:ole="">
            <v:imagedata r:id="rId120" o:title=""/>
          </v:shape>
          <o:OLEObject Type="Embed" ProgID="Equation.3" ShapeID="_x0000_i1049" DrawAspect="Content" ObjectID="_1749314542" r:id="rId121"/>
        </w:object>
      </w:r>
      <w:r w:rsidRPr="00720B4A">
        <w:rPr>
          <w:sz w:val="24"/>
          <w:szCs w:val="24"/>
        </w:rPr>
        <w:t xml:space="preserve"> — коволюмные множители, позволяющие учесть неравнозначность молекул разных веществ при сверхвысоких плотностях.</w:t>
      </w:r>
    </w:p>
    <w:p w:rsidR="00720B4A" w:rsidRPr="00720B4A" w:rsidRDefault="00720B4A" w:rsidP="00720B4A">
      <w:pPr>
        <w:ind w:firstLine="567"/>
        <w:jc w:val="both"/>
        <w:rPr>
          <w:sz w:val="24"/>
          <w:szCs w:val="24"/>
        </w:rPr>
      </w:pPr>
      <w:r w:rsidRPr="00720B4A">
        <w:rPr>
          <w:sz w:val="24"/>
          <w:szCs w:val="24"/>
        </w:rPr>
        <w:t>Уравнение БКВ позволяет рассчитать состояние сверхплотных газов только при высоких температурах. Это связано с тем, что при стремлении температуры к нулю давление также давление также стремится к нулю независимо от плотности вещества, т.е. уравнение БКВ не учитывает упругого давления кристаллической решетки.</w:t>
      </w:r>
    </w:p>
    <w:p w:rsidR="009867E1" w:rsidRDefault="00DE4D4E" w:rsidP="0092567D">
      <w:pPr>
        <w:widowControl/>
        <w:tabs>
          <w:tab w:val="left" w:pos="567"/>
          <w:tab w:val="left" w:pos="709"/>
          <w:tab w:val="left" w:pos="993"/>
          <w:tab w:val="left" w:pos="9498"/>
        </w:tabs>
        <w:autoSpaceDE/>
        <w:autoSpaceDN/>
        <w:ind w:firstLine="567"/>
        <w:contextualSpacing/>
        <w:jc w:val="both"/>
        <w:rPr>
          <w:sz w:val="24"/>
          <w:szCs w:val="24"/>
        </w:rPr>
      </w:pPr>
      <w:r w:rsidRPr="00DE4D4E">
        <w:rPr>
          <w:sz w:val="24"/>
          <w:szCs w:val="24"/>
        </w:rPr>
        <w:t>Расчет температур горения.</w:t>
      </w:r>
    </w:p>
    <w:p w:rsidR="001223AC" w:rsidRPr="001223AC" w:rsidRDefault="001223AC" w:rsidP="001223AC">
      <w:pPr>
        <w:pStyle w:val="a3"/>
        <w:ind w:left="0" w:firstLine="567"/>
        <w:rPr>
          <w:sz w:val="24"/>
          <w:szCs w:val="24"/>
        </w:rPr>
      </w:pPr>
      <w:r w:rsidRPr="001223AC">
        <w:rPr>
          <w:sz w:val="24"/>
          <w:szCs w:val="24"/>
        </w:rPr>
        <w:t>Для</w:t>
      </w:r>
      <w:r w:rsidRPr="001223AC">
        <w:rPr>
          <w:spacing w:val="1"/>
          <w:sz w:val="24"/>
          <w:szCs w:val="24"/>
        </w:rPr>
        <w:t xml:space="preserve"> </w:t>
      </w:r>
      <w:r w:rsidRPr="001223AC">
        <w:rPr>
          <w:sz w:val="24"/>
          <w:szCs w:val="24"/>
        </w:rPr>
        <w:t>большинства</w:t>
      </w:r>
      <w:r w:rsidRPr="001223AC">
        <w:rPr>
          <w:spacing w:val="1"/>
          <w:sz w:val="24"/>
          <w:szCs w:val="24"/>
        </w:rPr>
        <w:t xml:space="preserve"> </w:t>
      </w:r>
      <w:r w:rsidRPr="001223AC">
        <w:rPr>
          <w:sz w:val="24"/>
          <w:szCs w:val="24"/>
        </w:rPr>
        <w:t>процессов</w:t>
      </w:r>
      <w:r w:rsidRPr="001223AC">
        <w:rPr>
          <w:spacing w:val="1"/>
          <w:sz w:val="24"/>
          <w:szCs w:val="24"/>
        </w:rPr>
        <w:t xml:space="preserve"> </w:t>
      </w:r>
      <w:r w:rsidRPr="001223AC">
        <w:rPr>
          <w:sz w:val="24"/>
          <w:szCs w:val="24"/>
        </w:rPr>
        <w:t>горения</w:t>
      </w:r>
      <w:r w:rsidRPr="001223AC">
        <w:rPr>
          <w:spacing w:val="1"/>
          <w:sz w:val="24"/>
          <w:szCs w:val="24"/>
        </w:rPr>
        <w:t xml:space="preserve"> </w:t>
      </w:r>
      <w:r w:rsidRPr="001223AC">
        <w:rPr>
          <w:sz w:val="24"/>
          <w:szCs w:val="24"/>
        </w:rPr>
        <w:t>и</w:t>
      </w:r>
      <w:r w:rsidRPr="001223AC">
        <w:rPr>
          <w:spacing w:val="1"/>
          <w:sz w:val="24"/>
          <w:szCs w:val="24"/>
        </w:rPr>
        <w:t xml:space="preserve"> </w:t>
      </w:r>
      <w:r w:rsidRPr="001223AC">
        <w:rPr>
          <w:sz w:val="24"/>
          <w:szCs w:val="24"/>
        </w:rPr>
        <w:t>взрыва</w:t>
      </w:r>
      <w:r w:rsidRPr="001223AC">
        <w:rPr>
          <w:spacing w:val="1"/>
          <w:sz w:val="24"/>
          <w:szCs w:val="24"/>
        </w:rPr>
        <w:t xml:space="preserve"> </w:t>
      </w:r>
      <w:r w:rsidRPr="001223AC">
        <w:rPr>
          <w:sz w:val="24"/>
          <w:szCs w:val="24"/>
        </w:rPr>
        <w:t>в</w:t>
      </w:r>
      <w:r w:rsidRPr="001223AC">
        <w:rPr>
          <w:spacing w:val="1"/>
          <w:sz w:val="24"/>
          <w:szCs w:val="24"/>
        </w:rPr>
        <w:t xml:space="preserve"> </w:t>
      </w:r>
      <w:r w:rsidRPr="001223AC">
        <w:rPr>
          <w:sz w:val="24"/>
          <w:szCs w:val="24"/>
        </w:rPr>
        <w:t>адиабатическом</w:t>
      </w:r>
      <w:r w:rsidRPr="001223AC">
        <w:rPr>
          <w:spacing w:val="1"/>
          <w:sz w:val="24"/>
          <w:szCs w:val="24"/>
        </w:rPr>
        <w:t xml:space="preserve"> </w:t>
      </w:r>
      <w:r w:rsidRPr="001223AC">
        <w:rPr>
          <w:sz w:val="24"/>
          <w:szCs w:val="24"/>
        </w:rPr>
        <w:t>режиме</w:t>
      </w:r>
      <w:r w:rsidRPr="001223AC">
        <w:rPr>
          <w:spacing w:val="1"/>
          <w:sz w:val="24"/>
          <w:szCs w:val="24"/>
        </w:rPr>
        <w:t xml:space="preserve"> </w:t>
      </w:r>
      <w:r w:rsidRPr="001223AC">
        <w:rPr>
          <w:i/>
          <w:sz w:val="24"/>
          <w:szCs w:val="24"/>
        </w:rPr>
        <w:t xml:space="preserve">(dH=0) </w:t>
      </w:r>
      <w:r w:rsidRPr="001223AC">
        <w:rPr>
          <w:sz w:val="24"/>
          <w:szCs w:val="24"/>
        </w:rPr>
        <w:t>выполняется условие:</w:t>
      </w:r>
      <w:r w:rsidRPr="001223AC">
        <w:rPr>
          <w:spacing w:val="1"/>
          <w:sz w:val="24"/>
          <w:szCs w:val="24"/>
        </w:rPr>
        <w:t xml:space="preserve"> </w:t>
      </w:r>
      <w:r w:rsidRPr="001223AC">
        <w:rPr>
          <w:i/>
          <w:sz w:val="24"/>
          <w:szCs w:val="24"/>
        </w:rPr>
        <w:t>H</w:t>
      </w:r>
      <w:r w:rsidRPr="001223AC">
        <w:rPr>
          <w:i/>
          <w:sz w:val="24"/>
          <w:szCs w:val="24"/>
          <w:vertAlign w:val="subscript"/>
        </w:rPr>
        <w:t>1</w:t>
      </w:r>
      <w:r w:rsidRPr="001223AC">
        <w:rPr>
          <w:i/>
          <w:sz w:val="24"/>
          <w:szCs w:val="24"/>
        </w:rPr>
        <w:t>, H</w:t>
      </w:r>
      <w:r w:rsidRPr="001223AC">
        <w:rPr>
          <w:i/>
          <w:sz w:val="24"/>
          <w:szCs w:val="24"/>
          <w:vertAlign w:val="subscript"/>
        </w:rPr>
        <w:t>2</w:t>
      </w:r>
      <w:r w:rsidRPr="001223AC">
        <w:rPr>
          <w:i/>
          <w:sz w:val="24"/>
          <w:szCs w:val="24"/>
        </w:rPr>
        <w:t>, &lt;&lt; H</w:t>
      </w:r>
      <w:r w:rsidRPr="001223AC">
        <w:rPr>
          <w:i/>
          <w:sz w:val="24"/>
          <w:szCs w:val="24"/>
          <w:vertAlign w:val="subscript"/>
        </w:rPr>
        <w:t>3</w:t>
      </w:r>
      <w:r w:rsidRPr="001223AC">
        <w:rPr>
          <w:i/>
          <w:sz w:val="24"/>
          <w:szCs w:val="24"/>
        </w:rPr>
        <w:t>, H</w:t>
      </w:r>
      <w:r w:rsidRPr="001223AC">
        <w:rPr>
          <w:i/>
          <w:sz w:val="24"/>
          <w:szCs w:val="24"/>
          <w:vertAlign w:val="subscript"/>
        </w:rPr>
        <w:t>4</w:t>
      </w:r>
      <w:r w:rsidRPr="001223AC">
        <w:rPr>
          <w:sz w:val="24"/>
          <w:szCs w:val="24"/>
        </w:rPr>
        <w:t>.</w:t>
      </w:r>
      <w:r w:rsidRPr="001223AC">
        <w:rPr>
          <w:spacing w:val="1"/>
          <w:sz w:val="24"/>
          <w:szCs w:val="24"/>
        </w:rPr>
        <w:t xml:space="preserve"> </w:t>
      </w:r>
      <w:r w:rsidRPr="001223AC">
        <w:rPr>
          <w:sz w:val="24"/>
          <w:szCs w:val="24"/>
        </w:rPr>
        <w:t>Если не</w:t>
      </w:r>
      <w:r w:rsidRPr="001223AC">
        <w:rPr>
          <w:spacing w:val="1"/>
          <w:sz w:val="24"/>
          <w:szCs w:val="24"/>
        </w:rPr>
        <w:t xml:space="preserve"> </w:t>
      </w:r>
      <w:r w:rsidRPr="001223AC">
        <w:rPr>
          <w:sz w:val="24"/>
          <w:szCs w:val="24"/>
        </w:rPr>
        <w:t>учитывать энтальпии исходных веществ и фазовых переходов, расчет</w:t>
      </w:r>
      <w:r w:rsidRPr="001223AC">
        <w:rPr>
          <w:spacing w:val="1"/>
          <w:sz w:val="24"/>
          <w:szCs w:val="24"/>
        </w:rPr>
        <w:t xml:space="preserve"> </w:t>
      </w:r>
      <w:r w:rsidRPr="001223AC">
        <w:rPr>
          <w:sz w:val="24"/>
          <w:szCs w:val="24"/>
        </w:rPr>
        <w:t>упрощается</w:t>
      </w:r>
      <w:r w:rsidRPr="001223AC">
        <w:rPr>
          <w:spacing w:val="1"/>
          <w:sz w:val="24"/>
          <w:szCs w:val="24"/>
        </w:rPr>
        <w:t xml:space="preserve"> </w:t>
      </w:r>
      <w:r w:rsidRPr="001223AC">
        <w:rPr>
          <w:i/>
          <w:sz w:val="24"/>
          <w:szCs w:val="24"/>
        </w:rPr>
        <w:t>H</w:t>
      </w:r>
      <w:r w:rsidRPr="001223AC">
        <w:rPr>
          <w:i/>
          <w:sz w:val="24"/>
          <w:szCs w:val="24"/>
          <w:vertAlign w:val="subscript"/>
        </w:rPr>
        <w:t>3</w:t>
      </w:r>
      <w:r w:rsidRPr="001223AC">
        <w:rPr>
          <w:i/>
          <w:sz w:val="24"/>
          <w:szCs w:val="24"/>
        </w:rPr>
        <w:t xml:space="preserve"> </w:t>
      </w:r>
      <w:r w:rsidRPr="001223AC">
        <w:rPr>
          <w:sz w:val="24"/>
          <w:szCs w:val="24"/>
        </w:rPr>
        <w:t xml:space="preserve">= </w:t>
      </w:r>
      <w:r w:rsidRPr="001223AC">
        <w:rPr>
          <w:i/>
          <w:sz w:val="24"/>
          <w:szCs w:val="24"/>
        </w:rPr>
        <w:t>- H</w:t>
      </w:r>
      <w:r w:rsidRPr="001223AC">
        <w:rPr>
          <w:i/>
          <w:sz w:val="24"/>
          <w:szCs w:val="24"/>
          <w:vertAlign w:val="subscript"/>
        </w:rPr>
        <w:t>4</w:t>
      </w:r>
      <w:r w:rsidRPr="001223AC">
        <w:rPr>
          <w:sz w:val="24"/>
          <w:szCs w:val="24"/>
        </w:rPr>
        <w:t>. В точных расчетах пренебрегать энтальпией</w:t>
      </w:r>
      <w:r w:rsidRPr="001223AC">
        <w:rPr>
          <w:spacing w:val="1"/>
          <w:sz w:val="24"/>
          <w:szCs w:val="24"/>
        </w:rPr>
        <w:t xml:space="preserve"> </w:t>
      </w:r>
      <w:r w:rsidRPr="001223AC">
        <w:rPr>
          <w:sz w:val="24"/>
          <w:szCs w:val="24"/>
        </w:rPr>
        <w:t>фазовых</w:t>
      </w:r>
      <w:r w:rsidRPr="001223AC">
        <w:rPr>
          <w:spacing w:val="1"/>
          <w:sz w:val="24"/>
          <w:szCs w:val="24"/>
        </w:rPr>
        <w:t xml:space="preserve"> </w:t>
      </w:r>
      <w:r w:rsidRPr="001223AC">
        <w:rPr>
          <w:sz w:val="24"/>
          <w:szCs w:val="24"/>
        </w:rPr>
        <w:t>переходов</w:t>
      </w:r>
      <w:r w:rsidRPr="001223AC">
        <w:rPr>
          <w:spacing w:val="1"/>
          <w:sz w:val="24"/>
          <w:szCs w:val="24"/>
        </w:rPr>
        <w:t xml:space="preserve"> </w:t>
      </w:r>
      <w:r w:rsidRPr="001223AC">
        <w:rPr>
          <w:sz w:val="24"/>
          <w:szCs w:val="24"/>
        </w:rPr>
        <w:t>и</w:t>
      </w:r>
      <w:r w:rsidRPr="001223AC">
        <w:rPr>
          <w:spacing w:val="1"/>
          <w:sz w:val="24"/>
          <w:szCs w:val="24"/>
        </w:rPr>
        <w:t xml:space="preserve"> </w:t>
      </w:r>
      <w:r w:rsidRPr="001223AC">
        <w:rPr>
          <w:sz w:val="24"/>
          <w:szCs w:val="24"/>
        </w:rPr>
        <w:t>исходных</w:t>
      </w:r>
      <w:r w:rsidRPr="001223AC">
        <w:rPr>
          <w:spacing w:val="1"/>
          <w:sz w:val="24"/>
          <w:szCs w:val="24"/>
        </w:rPr>
        <w:t xml:space="preserve"> </w:t>
      </w:r>
      <w:r w:rsidRPr="001223AC">
        <w:rPr>
          <w:sz w:val="24"/>
          <w:szCs w:val="24"/>
        </w:rPr>
        <w:t>веществ</w:t>
      </w:r>
      <w:r w:rsidRPr="001223AC">
        <w:rPr>
          <w:spacing w:val="1"/>
          <w:sz w:val="24"/>
          <w:szCs w:val="24"/>
        </w:rPr>
        <w:t xml:space="preserve"> </w:t>
      </w:r>
      <w:r w:rsidRPr="001223AC">
        <w:rPr>
          <w:sz w:val="24"/>
          <w:szCs w:val="24"/>
        </w:rPr>
        <w:t>нельзя</w:t>
      </w:r>
      <w:r w:rsidRPr="001223AC">
        <w:rPr>
          <w:spacing w:val="1"/>
          <w:sz w:val="24"/>
          <w:szCs w:val="24"/>
        </w:rPr>
        <w:t xml:space="preserve"> </w:t>
      </w:r>
      <w:r w:rsidRPr="001223AC">
        <w:rPr>
          <w:sz w:val="24"/>
          <w:szCs w:val="24"/>
        </w:rPr>
        <w:t>и</w:t>
      </w:r>
      <w:r w:rsidRPr="001223AC">
        <w:rPr>
          <w:spacing w:val="1"/>
          <w:sz w:val="24"/>
          <w:szCs w:val="24"/>
        </w:rPr>
        <w:t xml:space="preserve"> </w:t>
      </w:r>
      <w:r w:rsidRPr="001223AC">
        <w:rPr>
          <w:sz w:val="24"/>
          <w:szCs w:val="24"/>
        </w:rPr>
        <w:t>необходимо</w:t>
      </w:r>
      <w:r w:rsidRPr="001223AC">
        <w:rPr>
          <w:spacing w:val="1"/>
          <w:sz w:val="24"/>
          <w:szCs w:val="24"/>
        </w:rPr>
        <w:t xml:space="preserve"> </w:t>
      </w:r>
      <w:r w:rsidRPr="001223AC">
        <w:rPr>
          <w:sz w:val="24"/>
          <w:szCs w:val="24"/>
        </w:rPr>
        <w:t>применять</w:t>
      </w:r>
      <w:r w:rsidRPr="001223AC">
        <w:rPr>
          <w:spacing w:val="1"/>
          <w:sz w:val="24"/>
          <w:szCs w:val="24"/>
        </w:rPr>
        <w:t xml:space="preserve"> </w:t>
      </w:r>
      <w:r w:rsidRPr="001223AC">
        <w:rPr>
          <w:sz w:val="24"/>
          <w:szCs w:val="24"/>
        </w:rPr>
        <w:t>полное</w:t>
      </w:r>
      <w:r w:rsidRPr="001223AC">
        <w:rPr>
          <w:spacing w:val="3"/>
          <w:sz w:val="24"/>
          <w:szCs w:val="24"/>
        </w:rPr>
        <w:t xml:space="preserve"> </w:t>
      </w:r>
      <w:r w:rsidRPr="001223AC">
        <w:rPr>
          <w:sz w:val="24"/>
          <w:szCs w:val="24"/>
        </w:rPr>
        <w:t>уравнение</w:t>
      </w:r>
      <w:r w:rsidRPr="001223AC">
        <w:rPr>
          <w:spacing w:val="-2"/>
          <w:sz w:val="24"/>
          <w:szCs w:val="24"/>
        </w:rPr>
        <w:t xml:space="preserve"> </w:t>
      </w:r>
      <w:r w:rsidRPr="001223AC">
        <w:rPr>
          <w:sz w:val="24"/>
          <w:szCs w:val="24"/>
        </w:rPr>
        <w:t>теплового</w:t>
      </w:r>
      <w:r w:rsidRPr="001223AC">
        <w:rPr>
          <w:spacing w:val="-3"/>
          <w:sz w:val="24"/>
          <w:szCs w:val="24"/>
        </w:rPr>
        <w:t xml:space="preserve"> </w:t>
      </w:r>
      <w:r w:rsidRPr="001223AC">
        <w:rPr>
          <w:sz w:val="24"/>
          <w:szCs w:val="24"/>
        </w:rPr>
        <w:t>баланса</w:t>
      </w:r>
      <w:r w:rsidRPr="001223AC">
        <w:rPr>
          <w:spacing w:val="3"/>
          <w:sz w:val="24"/>
          <w:szCs w:val="24"/>
        </w:rPr>
        <w:t xml:space="preserve"> </w:t>
      </w:r>
      <w:r w:rsidRPr="001223AC">
        <w:rPr>
          <w:sz w:val="24"/>
          <w:szCs w:val="24"/>
        </w:rPr>
        <w:t>(1).</w:t>
      </w:r>
    </w:p>
    <w:p w:rsidR="001223AC" w:rsidRPr="001223AC" w:rsidRDefault="001223AC" w:rsidP="001223AC">
      <w:pPr>
        <w:pStyle w:val="a3"/>
        <w:ind w:left="0" w:firstLine="567"/>
        <w:rPr>
          <w:sz w:val="24"/>
          <w:szCs w:val="24"/>
        </w:rPr>
      </w:pPr>
      <w:r w:rsidRPr="001223AC">
        <w:rPr>
          <w:sz w:val="24"/>
          <w:szCs w:val="24"/>
        </w:rPr>
        <w:t>Процедура</w:t>
      </w:r>
      <w:r w:rsidRPr="001223AC">
        <w:rPr>
          <w:spacing w:val="1"/>
          <w:sz w:val="24"/>
          <w:szCs w:val="24"/>
        </w:rPr>
        <w:t xml:space="preserve"> </w:t>
      </w:r>
      <w:r w:rsidRPr="001223AC">
        <w:rPr>
          <w:sz w:val="24"/>
          <w:szCs w:val="24"/>
        </w:rPr>
        <w:t>оценки</w:t>
      </w:r>
      <w:r w:rsidRPr="001223AC">
        <w:rPr>
          <w:spacing w:val="1"/>
          <w:sz w:val="24"/>
          <w:szCs w:val="24"/>
        </w:rPr>
        <w:t xml:space="preserve"> </w:t>
      </w:r>
      <w:r w:rsidRPr="001223AC">
        <w:rPr>
          <w:sz w:val="24"/>
          <w:szCs w:val="24"/>
        </w:rPr>
        <w:t>адиабатической</w:t>
      </w:r>
      <w:r w:rsidRPr="001223AC">
        <w:rPr>
          <w:spacing w:val="1"/>
          <w:sz w:val="24"/>
          <w:szCs w:val="24"/>
        </w:rPr>
        <w:t xml:space="preserve"> </w:t>
      </w:r>
      <w:r w:rsidRPr="001223AC">
        <w:rPr>
          <w:sz w:val="24"/>
          <w:szCs w:val="24"/>
        </w:rPr>
        <w:t>температуры</w:t>
      </w:r>
      <w:r w:rsidRPr="001223AC">
        <w:rPr>
          <w:spacing w:val="1"/>
          <w:sz w:val="24"/>
          <w:szCs w:val="24"/>
        </w:rPr>
        <w:t xml:space="preserve"> </w:t>
      </w:r>
      <w:r w:rsidRPr="001223AC">
        <w:rPr>
          <w:sz w:val="24"/>
          <w:szCs w:val="24"/>
        </w:rPr>
        <w:t>горения,</w:t>
      </w:r>
      <w:r w:rsidRPr="001223AC">
        <w:rPr>
          <w:spacing w:val="1"/>
          <w:sz w:val="24"/>
          <w:szCs w:val="24"/>
        </w:rPr>
        <w:t xml:space="preserve"> </w:t>
      </w:r>
      <w:r w:rsidRPr="001223AC">
        <w:rPr>
          <w:sz w:val="24"/>
          <w:szCs w:val="24"/>
        </w:rPr>
        <w:t>взрыва</w:t>
      </w:r>
      <w:r w:rsidRPr="001223AC">
        <w:rPr>
          <w:spacing w:val="1"/>
          <w:sz w:val="24"/>
          <w:szCs w:val="24"/>
        </w:rPr>
        <w:t xml:space="preserve"> </w:t>
      </w:r>
      <w:r w:rsidRPr="001223AC">
        <w:rPr>
          <w:sz w:val="24"/>
          <w:szCs w:val="24"/>
        </w:rPr>
        <w:t>состоит</w:t>
      </w:r>
      <w:r w:rsidRPr="001223AC">
        <w:rPr>
          <w:spacing w:val="3"/>
          <w:sz w:val="24"/>
          <w:szCs w:val="24"/>
        </w:rPr>
        <w:t xml:space="preserve"> </w:t>
      </w:r>
      <w:r w:rsidRPr="001223AC">
        <w:rPr>
          <w:sz w:val="24"/>
          <w:szCs w:val="24"/>
        </w:rPr>
        <w:t>из</w:t>
      </w:r>
      <w:r w:rsidRPr="001223AC">
        <w:rPr>
          <w:spacing w:val="3"/>
          <w:sz w:val="24"/>
          <w:szCs w:val="24"/>
        </w:rPr>
        <w:t xml:space="preserve"> </w:t>
      </w:r>
      <w:r w:rsidRPr="001223AC">
        <w:rPr>
          <w:sz w:val="24"/>
          <w:szCs w:val="24"/>
        </w:rPr>
        <w:t>следующих</w:t>
      </w:r>
      <w:r w:rsidRPr="001223AC">
        <w:rPr>
          <w:spacing w:val="2"/>
          <w:sz w:val="24"/>
          <w:szCs w:val="24"/>
        </w:rPr>
        <w:t xml:space="preserve"> </w:t>
      </w:r>
      <w:r w:rsidRPr="001223AC">
        <w:rPr>
          <w:sz w:val="24"/>
          <w:szCs w:val="24"/>
        </w:rPr>
        <w:t>этапов.</w:t>
      </w:r>
    </w:p>
    <w:p w:rsidR="001223AC" w:rsidRPr="001223AC" w:rsidRDefault="001223AC" w:rsidP="001223AC">
      <w:pPr>
        <w:pStyle w:val="a5"/>
        <w:numPr>
          <w:ilvl w:val="0"/>
          <w:numId w:val="15"/>
        </w:numPr>
        <w:tabs>
          <w:tab w:val="left" w:pos="1019"/>
        </w:tabs>
        <w:ind w:left="0" w:firstLine="567"/>
        <w:rPr>
          <w:sz w:val="24"/>
          <w:szCs w:val="24"/>
        </w:rPr>
      </w:pPr>
      <w:r w:rsidRPr="001223AC">
        <w:rPr>
          <w:sz w:val="24"/>
          <w:szCs w:val="24"/>
        </w:rPr>
        <w:t>Составление</w:t>
      </w:r>
      <w:r w:rsidRPr="001223AC">
        <w:rPr>
          <w:spacing w:val="-6"/>
          <w:sz w:val="24"/>
          <w:szCs w:val="24"/>
        </w:rPr>
        <w:t xml:space="preserve"> </w:t>
      </w:r>
      <w:r w:rsidRPr="001223AC">
        <w:rPr>
          <w:sz w:val="24"/>
          <w:szCs w:val="24"/>
        </w:rPr>
        <w:t>формальной</w:t>
      </w:r>
      <w:r w:rsidRPr="001223AC">
        <w:rPr>
          <w:spacing w:val="-5"/>
          <w:sz w:val="24"/>
          <w:szCs w:val="24"/>
        </w:rPr>
        <w:t xml:space="preserve"> </w:t>
      </w:r>
      <w:r w:rsidRPr="001223AC">
        <w:rPr>
          <w:sz w:val="24"/>
          <w:szCs w:val="24"/>
        </w:rPr>
        <w:t>схемы</w:t>
      </w:r>
      <w:r w:rsidRPr="001223AC">
        <w:rPr>
          <w:spacing w:val="-4"/>
          <w:sz w:val="24"/>
          <w:szCs w:val="24"/>
        </w:rPr>
        <w:t xml:space="preserve"> </w:t>
      </w:r>
      <w:r w:rsidRPr="001223AC">
        <w:rPr>
          <w:sz w:val="24"/>
          <w:szCs w:val="24"/>
        </w:rPr>
        <w:t>процесса.</w:t>
      </w:r>
    </w:p>
    <w:p w:rsidR="001223AC" w:rsidRPr="001223AC" w:rsidRDefault="001223AC" w:rsidP="001223AC">
      <w:pPr>
        <w:pStyle w:val="a5"/>
        <w:numPr>
          <w:ilvl w:val="0"/>
          <w:numId w:val="15"/>
        </w:numPr>
        <w:tabs>
          <w:tab w:val="left" w:pos="1019"/>
        </w:tabs>
        <w:ind w:left="0" w:firstLine="567"/>
        <w:rPr>
          <w:sz w:val="24"/>
          <w:szCs w:val="24"/>
        </w:rPr>
      </w:pPr>
      <w:r w:rsidRPr="001223AC">
        <w:rPr>
          <w:sz w:val="24"/>
          <w:szCs w:val="24"/>
        </w:rPr>
        <w:t>Расчет</w:t>
      </w:r>
      <w:r w:rsidRPr="001223AC">
        <w:rPr>
          <w:spacing w:val="-4"/>
          <w:sz w:val="24"/>
          <w:szCs w:val="24"/>
        </w:rPr>
        <w:t xml:space="preserve"> </w:t>
      </w:r>
      <w:r w:rsidRPr="001223AC">
        <w:rPr>
          <w:sz w:val="24"/>
          <w:szCs w:val="24"/>
        </w:rPr>
        <w:t>энтальпии</w:t>
      </w:r>
      <w:r w:rsidR="00921956">
        <w:rPr>
          <w:sz w:val="24"/>
          <w:szCs w:val="24"/>
        </w:rPr>
        <w:t xml:space="preserve"> (11)</w:t>
      </w:r>
      <w:r w:rsidRPr="001223AC">
        <w:rPr>
          <w:spacing w:val="-4"/>
          <w:sz w:val="24"/>
          <w:szCs w:val="24"/>
        </w:rPr>
        <w:t xml:space="preserve"> </w:t>
      </w:r>
      <w:r w:rsidRPr="001223AC">
        <w:rPr>
          <w:sz w:val="24"/>
          <w:szCs w:val="24"/>
        </w:rPr>
        <w:t>химической</w:t>
      </w:r>
      <w:r w:rsidRPr="001223AC">
        <w:rPr>
          <w:spacing w:val="-4"/>
          <w:sz w:val="24"/>
          <w:szCs w:val="24"/>
        </w:rPr>
        <w:t xml:space="preserve"> </w:t>
      </w:r>
      <w:r w:rsidRPr="001223AC">
        <w:rPr>
          <w:sz w:val="24"/>
          <w:szCs w:val="24"/>
        </w:rPr>
        <w:t>реакции</w:t>
      </w:r>
      <w:r w:rsidRPr="001223AC">
        <w:rPr>
          <w:spacing w:val="-4"/>
          <w:sz w:val="24"/>
          <w:szCs w:val="24"/>
        </w:rPr>
        <w:t xml:space="preserve"> </w:t>
      </w:r>
      <w:r w:rsidRPr="001223AC">
        <w:rPr>
          <w:b/>
          <w:i/>
          <w:sz w:val="24"/>
          <w:szCs w:val="24"/>
        </w:rPr>
        <w:t>H</w:t>
      </w:r>
      <w:r w:rsidRPr="001223AC">
        <w:rPr>
          <w:b/>
          <w:i/>
          <w:sz w:val="24"/>
          <w:szCs w:val="24"/>
          <w:vertAlign w:val="subscript"/>
        </w:rPr>
        <w:t>3</w:t>
      </w:r>
      <w:r w:rsidRPr="001223AC">
        <w:rPr>
          <w:sz w:val="24"/>
          <w:szCs w:val="24"/>
        </w:rPr>
        <w:t>.</w:t>
      </w:r>
    </w:p>
    <w:p w:rsidR="001223AC" w:rsidRPr="001223AC" w:rsidRDefault="001223AC" w:rsidP="001223AC">
      <w:pPr>
        <w:pStyle w:val="a5"/>
        <w:tabs>
          <w:tab w:val="left" w:pos="1019"/>
          <w:tab w:val="left" w:pos="2323"/>
          <w:tab w:val="left" w:pos="3274"/>
          <w:tab w:val="left" w:pos="4392"/>
          <w:tab w:val="left" w:pos="4709"/>
          <w:tab w:val="left" w:pos="5535"/>
        </w:tabs>
        <w:ind w:left="0" w:firstLine="567"/>
        <w:rPr>
          <w:sz w:val="24"/>
          <w:szCs w:val="24"/>
        </w:rPr>
      </w:pPr>
    </w:p>
    <w:p w:rsidR="001223AC" w:rsidRDefault="001223AC" w:rsidP="00921956">
      <w:pPr>
        <w:pStyle w:val="a5"/>
        <w:tabs>
          <w:tab w:val="left" w:pos="1019"/>
          <w:tab w:val="left" w:pos="2323"/>
          <w:tab w:val="left" w:pos="3274"/>
          <w:tab w:val="left" w:pos="4392"/>
          <w:tab w:val="left" w:pos="4709"/>
          <w:tab w:val="left" w:pos="5535"/>
        </w:tabs>
        <w:ind w:left="0" w:firstLine="567"/>
        <w:jc w:val="right"/>
        <w:rPr>
          <w:sz w:val="24"/>
          <w:szCs w:val="24"/>
        </w:rPr>
      </w:pPr>
      <w:r w:rsidRPr="001223AC">
        <w:rPr>
          <w:noProof/>
          <w:sz w:val="24"/>
          <w:szCs w:val="24"/>
          <w:lang w:eastAsia="ru-RU"/>
        </w:rPr>
        <w:drawing>
          <wp:inline distT="0" distB="0" distL="0" distR="0" wp14:anchorId="0F212B61" wp14:editId="0689E7A2">
            <wp:extent cx="1624263" cy="484505"/>
            <wp:effectExtent l="0" t="0" r="0" b="0"/>
            <wp:docPr id="25629" name="Рисунок 25629" descr="C:\Users\Admin\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24263" cy="484505"/>
                    </a:xfrm>
                    <a:prstGeom prst="rect">
                      <a:avLst/>
                    </a:prstGeom>
                    <a:noFill/>
                    <a:ln>
                      <a:noFill/>
                    </a:ln>
                  </pic:spPr>
                </pic:pic>
              </a:graphicData>
            </a:graphic>
          </wp:inline>
        </w:drawing>
      </w:r>
      <w:r w:rsidR="00921956">
        <w:rPr>
          <w:sz w:val="24"/>
          <w:szCs w:val="24"/>
        </w:rPr>
        <w:t xml:space="preserve">                                               (11)</w:t>
      </w:r>
    </w:p>
    <w:p w:rsidR="0026081C" w:rsidRPr="001223AC" w:rsidRDefault="0026081C" w:rsidP="00921956">
      <w:pPr>
        <w:pStyle w:val="a5"/>
        <w:tabs>
          <w:tab w:val="left" w:pos="1019"/>
          <w:tab w:val="left" w:pos="2323"/>
          <w:tab w:val="left" w:pos="3274"/>
          <w:tab w:val="left" w:pos="4392"/>
          <w:tab w:val="left" w:pos="4709"/>
          <w:tab w:val="left" w:pos="5535"/>
        </w:tabs>
        <w:ind w:left="0" w:firstLine="567"/>
        <w:jc w:val="right"/>
        <w:rPr>
          <w:sz w:val="24"/>
          <w:szCs w:val="24"/>
        </w:rPr>
      </w:pPr>
    </w:p>
    <w:p w:rsidR="001223AC" w:rsidRPr="001223AC" w:rsidRDefault="001223AC" w:rsidP="001223AC">
      <w:pPr>
        <w:pStyle w:val="a5"/>
        <w:numPr>
          <w:ilvl w:val="0"/>
          <w:numId w:val="15"/>
        </w:numPr>
        <w:tabs>
          <w:tab w:val="left" w:pos="1019"/>
          <w:tab w:val="left" w:pos="2323"/>
          <w:tab w:val="left" w:pos="3274"/>
          <w:tab w:val="left" w:pos="4392"/>
          <w:tab w:val="left" w:pos="4709"/>
          <w:tab w:val="left" w:pos="5535"/>
        </w:tabs>
        <w:ind w:left="0" w:firstLine="567"/>
        <w:rPr>
          <w:sz w:val="24"/>
          <w:szCs w:val="24"/>
        </w:rPr>
      </w:pPr>
      <w:r w:rsidRPr="001223AC">
        <w:rPr>
          <w:sz w:val="24"/>
          <w:szCs w:val="24"/>
        </w:rPr>
        <w:t>Составление</w:t>
      </w:r>
      <w:r w:rsidRPr="001223AC">
        <w:rPr>
          <w:sz w:val="24"/>
          <w:szCs w:val="24"/>
        </w:rPr>
        <w:tab/>
        <w:t>системы</w:t>
      </w:r>
      <w:r w:rsidRPr="001223AC">
        <w:rPr>
          <w:sz w:val="24"/>
          <w:szCs w:val="24"/>
        </w:rPr>
        <w:tab/>
        <w:t>уравнений</w:t>
      </w:r>
      <w:r w:rsidRPr="001223AC">
        <w:rPr>
          <w:sz w:val="24"/>
          <w:szCs w:val="24"/>
        </w:rPr>
        <w:tab/>
        <w:t>с</w:t>
      </w:r>
      <w:r w:rsidRPr="001223AC">
        <w:rPr>
          <w:sz w:val="24"/>
          <w:szCs w:val="24"/>
        </w:rPr>
        <w:tab/>
        <w:t>учетом</w:t>
      </w:r>
      <w:r w:rsidRPr="001223AC">
        <w:rPr>
          <w:sz w:val="24"/>
          <w:szCs w:val="24"/>
        </w:rPr>
        <w:tab/>
      </w:r>
      <w:r w:rsidRPr="001223AC">
        <w:rPr>
          <w:spacing w:val="-1"/>
          <w:sz w:val="24"/>
          <w:szCs w:val="24"/>
        </w:rPr>
        <w:t>константы</w:t>
      </w:r>
      <w:r w:rsidRPr="001223AC">
        <w:rPr>
          <w:spacing w:val="-47"/>
          <w:sz w:val="24"/>
          <w:szCs w:val="24"/>
        </w:rPr>
        <w:t xml:space="preserve"> </w:t>
      </w:r>
      <w:r w:rsidRPr="001223AC">
        <w:rPr>
          <w:sz w:val="24"/>
          <w:szCs w:val="24"/>
        </w:rPr>
        <w:t>равновесия</w:t>
      </w:r>
      <w:r w:rsidRPr="001223AC">
        <w:rPr>
          <w:spacing w:val="-1"/>
          <w:sz w:val="24"/>
          <w:szCs w:val="24"/>
        </w:rPr>
        <w:t xml:space="preserve"> </w:t>
      </w:r>
      <w:r w:rsidRPr="001223AC">
        <w:rPr>
          <w:i/>
          <w:sz w:val="24"/>
          <w:szCs w:val="24"/>
        </w:rPr>
        <w:t>K</w:t>
      </w:r>
      <w:r w:rsidRPr="001223AC">
        <w:rPr>
          <w:i/>
          <w:sz w:val="24"/>
          <w:szCs w:val="24"/>
          <w:vertAlign w:val="subscript"/>
        </w:rPr>
        <w:t>p</w:t>
      </w:r>
      <w:r w:rsidRPr="001223AC">
        <w:rPr>
          <w:sz w:val="24"/>
          <w:szCs w:val="24"/>
        </w:rPr>
        <w:t>.</w:t>
      </w:r>
    </w:p>
    <w:p w:rsidR="00454868" w:rsidRPr="00454868" w:rsidRDefault="001223AC" w:rsidP="00454868">
      <w:pPr>
        <w:pStyle w:val="a5"/>
        <w:numPr>
          <w:ilvl w:val="0"/>
          <w:numId w:val="15"/>
        </w:numPr>
        <w:tabs>
          <w:tab w:val="left" w:pos="1019"/>
        </w:tabs>
        <w:ind w:left="0" w:firstLine="567"/>
        <w:rPr>
          <w:sz w:val="24"/>
          <w:szCs w:val="24"/>
        </w:rPr>
      </w:pPr>
      <w:r w:rsidRPr="001223AC">
        <w:rPr>
          <w:sz w:val="24"/>
          <w:szCs w:val="24"/>
        </w:rPr>
        <w:t>Расчет</w:t>
      </w:r>
      <w:r w:rsidRPr="001223AC">
        <w:rPr>
          <w:spacing w:val="-3"/>
          <w:sz w:val="24"/>
          <w:szCs w:val="24"/>
        </w:rPr>
        <w:t xml:space="preserve"> </w:t>
      </w:r>
      <w:r w:rsidRPr="001223AC">
        <w:rPr>
          <w:sz w:val="24"/>
          <w:szCs w:val="24"/>
        </w:rPr>
        <w:t>адиабатической</w:t>
      </w:r>
      <w:r w:rsidRPr="001223AC">
        <w:rPr>
          <w:spacing w:val="-4"/>
          <w:sz w:val="24"/>
          <w:szCs w:val="24"/>
        </w:rPr>
        <w:t xml:space="preserve"> </w:t>
      </w:r>
      <w:r w:rsidRPr="001223AC">
        <w:rPr>
          <w:sz w:val="24"/>
          <w:szCs w:val="24"/>
        </w:rPr>
        <w:t>температуры</w:t>
      </w:r>
      <w:r w:rsidRPr="001223AC">
        <w:rPr>
          <w:spacing w:val="-3"/>
          <w:sz w:val="24"/>
          <w:szCs w:val="24"/>
        </w:rPr>
        <w:t xml:space="preserve"> </w:t>
      </w:r>
      <w:r w:rsidRPr="001223AC">
        <w:rPr>
          <w:sz w:val="24"/>
          <w:szCs w:val="24"/>
        </w:rPr>
        <w:t>горения, взрыва</w:t>
      </w:r>
      <w:r w:rsidR="00921956">
        <w:rPr>
          <w:sz w:val="24"/>
          <w:szCs w:val="24"/>
        </w:rPr>
        <w:t xml:space="preserve"> (12)</w:t>
      </w:r>
      <w:r w:rsidRPr="001223AC">
        <w:rPr>
          <w:sz w:val="24"/>
          <w:szCs w:val="24"/>
        </w:rPr>
        <w:t>:</w:t>
      </w:r>
    </w:p>
    <w:p w:rsidR="00454868" w:rsidRDefault="00454868" w:rsidP="00921956">
      <w:pPr>
        <w:tabs>
          <w:tab w:val="left" w:pos="1019"/>
        </w:tabs>
        <w:jc w:val="right"/>
        <w:rPr>
          <w:sz w:val="24"/>
          <w:szCs w:val="24"/>
        </w:rPr>
      </w:pPr>
      <w:r w:rsidRPr="00454868">
        <w:rPr>
          <w:noProof/>
          <w:sz w:val="24"/>
          <w:szCs w:val="24"/>
          <w:lang w:eastAsia="ru-RU"/>
        </w:rPr>
        <w:lastRenderedPageBreak/>
        <w:drawing>
          <wp:inline distT="0" distB="0" distL="0" distR="0">
            <wp:extent cx="4543152" cy="801370"/>
            <wp:effectExtent l="0" t="0" r="0" b="0"/>
            <wp:docPr id="25640" name="Рисунок 25640" descr="C:\Users\Admin\Download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Admin\Downloads\22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43152" cy="801370"/>
                    </a:xfrm>
                    <a:prstGeom prst="rect">
                      <a:avLst/>
                    </a:prstGeom>
                    <a:noFill/>
                    <a:ln>
                      <a:noFill/>
                    </a:ln>
                  </pic:spPr>
                </pic:pic>
              </a:graphicData>
            </a:graphic>
          </wp:inline>
        </w:drawing>
      </w:r>
      <w:r w:rsidR="00921956">
        <w:rPr>
          <w:sz w:val="24"/>
          <w:szCs w:val="24"/>
        </w:rPr>
        <w:t xml:space="preserve">                 (12)</w:t>
      </w:r>
    </w:p>
    <w:p w:rsidR="0026081C" w:rsidRPr="00454868" w:rsidRDefault="0026081C" w:rsidP="00921956">
      <w:pPr>
        <w:tabs>
          <w:tab w:val="left" w:pos="1019"/>
        </w:tabs>
        <w:jc w:val="right"/>
        <w:rPr>
          <w:sz w:val="24"/>
          <w:szCs w:val="24"/>
        </w:rPr>
      </w:pPr>
    </w:p>
    <w:p w:rsidR="001223AC" w:rsidRPr="001223AC" w:rsidRDefault="001223AC" w:rsidP="001223AC">
      <w:pPr>
        <w:widowControl/>
        <w:tabs>
          <w:tab w:val="left" w:pos="567"/>
          <w:tab w:val="left" w:pos="709"/>
          <w:tab w:val="left" w:pos="993"/>
          <w:tab w:val="left" w:pos="9498"/>
        </w:tabs>
        <w:autoSpaceDE/>
        <w:autoSpaceDN/>
        <w:ind w:firstLine="567"/>
        <w:contextualSpacing/>
        <w:jc w:val="both"/>
        <w:rPr>
          <w:sz w:val="24"/>
          <w:szCs w:val="24"/>
        </w:rPr>
      </w:pPr>
      <w:r w:rsidRPr="001223AC">
        <w:rPr>
          <w:sz w:val="24"/>
          <w:szCs w:val="24"/>
        </w:rPr>
        <w:t xml:space="preserve">Для удобства расчетов температуры величины энтальпии и внутренней энергии внесены под знак модуля. </w:t>
      </w:r>
    </w:p>
    <w:p w:rsidR="009867E1" w:rsidRDefault="001223AC" w:rsidP="001223AC">
      <w:pPr>
        <w:widowControl/>
        <w:tabs>
          <w:tab w:val="left" w:pos="567"/>
          <w:tab w:val="left" w:pos="709"/>
          <w:tab w:val="left" w:pos="993"/>
          <w:tab w:val="left" w:pos="9498"/>
        </w:tabs>
        <w:autoSpaceDE/>
        <w:autoSpaceDN/>
        <w:ind w:firstLine="567"/>
        <w:contextualSpacing/>
        <w:jc w:val="both"/>
        <w:rPr>
          <w:sz w:val="24"/>
          <w:szCs w:val="24"/>
        </w:rPr>
      </w:pPr>
      <w:r w:rsidRPr="001223AC">
        <w:rPr>
          <w:sz w:val="24"/>
          <w:szCs w:val="24"/>
        </w:rPr>
        <w:t>В оценочных расчетах, не требующих точности, критический процесс моделируют как нагрев продуктов реакции от температуры Т</w:t>
      </w:r>
      <w:r w:rsidRPr="00454868">
        <w:rPr>
          <w:sz w:val="24"/>
          <w:szCs w:val="24"/>
          <w:vertAlign w:val="subscript"/>
        </w:rPr>
        <w:t>1</w:t>
      </w:r>
      <w:r w:rsidRPr="001223AC">
        <w:rPr>
          <w:sz w:val="24"/>
          <w:szCs w:val="24"/>
        </w:rPr>
        <w:t xml:space="preserve"> до Т</w:t>
      </w:r>
      <w:r w:rsidRPr="00454868">
        <w:rPr>
          <w:sz w:val="24"/>
          <w:szCs w:val="24"/>
          <w:vertAlign w:val="subscript"/>
        </w:rPr>
        <w:t>2</w:t>
      </w:r>
      <w:r w:rsidRPr="001223AC">
        <w:rPr>
          <w:sz w:val="24"/>
          <w:szCs w:val="24"/>
        </w:rPr>
        <w:t>. Оценку адиабатической температуры изобарного и изохорного процессов по модели нагрева продуктов реакции проводят по формулам</w:t>
      </w:r>
      <w:r w:rsidR="00921956">
        <w:rPr>
          <w:sz w:val="24"/>
          <w:szCs w:val="24"/>
        </w:rPr>
        <w:t xml:space="preserve"> (13)</w:t>
      </w:r>
      <w:r w:rsidRPr="001223AC">
        <w:rPr>
          <w:sz w:val="24"/>
          <w:szCs w:val="24"/>
        </w:rPr>
        <w:t>:</w:t>
      </w:r>
    </w:p>
    <w:p w:rsidR="001223AC" w:rsidRDefault="001223AC" w:rsidP="001223AC">
      <w:pPr>
        <w:widowControl/>
        <w:tabs>
          <w:tab w:val="left" w:pos="567"/>
          <w:tab w:val="left" w:pos="709"/>
          <w:tab w:val="left" w:pos="993"/>
          <w:tab w:val="left" w:pos="9498"/>
        </w:tabs>
        <w:autoSpaceDE/>
        <w:autoSpaceDN/>
        <w:ind w:firstLine="567"/>
        <w:contextualSpacing/>
        <w:jc w:val="both"/>
        <w:rPr>
          <w:sz w:val="24"/>
          <w:szCs w:val="24"/>
        </w:rPr>
      </w:pPr>
    </w:p>
    <w:p w:rsidR="001223AC" w:rsidRDefault="00454868" w:rsidP="00921956">
      <w:pPr>
        <w:widowControl/>
        <w:tabs>
          <w:tab w:val="left" w:pos="567"/>
          <w:tab w:val="left" w:pos="709"/>
          <w:tab w:val="left" w:pos="993"/>
          <w:tab w:val="left" w:pos="9498"/>
        </w:tabs>
        <w:autoSpaceDE/>
        <w:autoSpaceDN/>
        <w:ind w:firstLine="567"/>
        <w:contextualSpacing/>
        <w:jc w:val="right"/>
        <w:rPr>
          <w:sz w:val="24"/>
          <w:szCs w:val="24"/>
        </w:rPr>
      </w:pPr>
      <w:r w:rsidRPr="00454868">
        <w:rPr>
          <w:noProof/>
          <w:sz w:val="24"/>
          <w:szCs w:val="24"/>
          <w:lang w:eastAsia="ru-RU"/>
        </w:rPr>
        <w:drawing>
          <wp:inline distT="0" distB="0" distL="0" distR="0">
            <wp:extent cx="3678951" cy="652145"/>
            <wp:effectExtent l="0" t="0" r="0" b="0"/>
            <wp:docPr id="25639" name="Рисунок 25639" descr="C:\Users\Admin\Download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Admin\Downloads\33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39892" cy="662948"/>
                    </a:xfrm>
                    <a:prstGeom prst="rect">
                      <a:avLst/>
                    </a:prstGeom>
                    <a:noFill/>
                    <a:ln>
                      <a:noFill/>
                    </a:ln>
                  </pic:spPr>
                </pic:pic>
              </a:graphicData>
            </a:graphic>
          </wp:inline>
        </w:drawing>
      </w:r>
      <w:r w:rsidR="00921956">
        <w:rPr>
          <w:sz w:val="24"/>
          <w:szCs w:val="24"/>
        </w:rPr>
        <w:t xml:space="preserve">                        (13)</w:t>
      </w:r>
    </w:p>
    <w:p w:rsidR="001223AC" w:rsidRDefault="001223AC" w:rsidP="001223AC">
      <w:pPr>
        <w:widowControl/>
        <w:tabs>
          <w:tab w:val="left" w:pos="567"/>
          <w:tab w:val="left" w:pos="709"/>
          <w:tab w:val="left" w:pos="993"/>
          <w:tab w:val="left" w:pos="9498"/>
        </w:tabs>
        <w:autoSpaceDE/>
        <w:autoSpaceDN/>
        <w:ind w:firstLine="567"/>
        <w:contextualSpacing/>
        <w:jc w:val="center"/>
        <w:rPr>
          <w:sz w:val="24"/>
          <w:szCs w:val="24"/>
        </w:rPr>
      </w:pPr>
    </w:p>
    <w:p w:rsidR="00454868" w:rsidRPr="00454868" w:rsidRDefault="00454868" w:rsidP="00454868">
      <w:pPr>
        <w:widowControl/>
        <w:tabs>
          <w:tab w:val="left" w:pos="709"/>
          <w:tab w:val="left" w:pos="851"/>
          <w:tab w:val="left" w:pos="993"/>
          <w:tab w:val="left" w:pos="9356"/>
        </w:tabs>
        <w:autoSpaceDE/>
        <w:autoSpaceDN/>
        <w:ind w:firstLine="567"/>
        <w:contextualSpacing/>
        <w:jc w:val="both"/>
        <w:rPr>
          <w:sz w:val="24"/>
          <w:szCs w:val="24"/>
        </w:rPr>
      </w:pPr>
      <w:r w:rsidRPr="00454868">
        <w:rPr>
          <w:sz w:val="24"/>
          <w:szCs w:val="24"/>
        </w:rPr>
        <w:t>Необходимо обра</w:t>
      </w:r>
      <w:r>
        <w:rPr>
          <w:sz w:val="24"/>
          <w:szCs w:val="24"/>
        </w:rPr>
        <w:t xml:space="preserve">тить внимание, что в уравнениях </w:t>
      </w:r>
      <w:r w:rsidRPr="00454868">
        <w:rPr>
          <w:sz w:val="24"/>
          <w:szCs w:val="24"/>
          <w:vertAlign w:val="subscript"/>
        </w:rPr>
        <w:t>Δ</w:t>
      </w:r>
      <w:r>
        <w:rPr>
          <w:sz w:val="24"/>
          <w:szCs w:val="24"/>
        </w:rPr>
        <w:t>H</w:t>
      </w:r>
      <w:r w:rsidRPr="00454868">
        <w:rPr>
          <w:sz w:val="24"/>
          <w:szCs w:val="24"/>
          <w:vertAlign w:val="subscript"/>
          <w:lang w:val="en-US"/>
        </w:rPr>
        <w:t>T</w:t>
      </w:r>
      <w:r>
        <w:rPr>
          <w:sz w:val="24"/>
          <w:szCs w:val="24"/>
        </w:rPr>
        <w:t xml:space="preserve">, </w:t>
      </w:r>
      <w:r w:rsidRPr="00454868">
        <w:rPr>
          <w:sz w:val="24"/>
          <w:szCs w:val="24"/>
          <w:vertAlign w:val="subscript"/>
        </w:rPr>
        <w:t>Δ</w:t>
      </w:r>
      <w:r w:rsidRPr="00454868">
        <w:rPr>
          <w:sz w:val="24"/>
          <w:szCs w:val="24"/>
        </w:rPr>
        <w:t>U</w:t>
      </w:r>
      <w:r w:rsidRPr="00454868">
        <w:rPr>
          <w:sz w:val="24"/>
          <w:szCs w:val="24"/>
          <w:vertAlign w:val="subscript"/>
          <w:lang w:val="en-US"/>
        </w:rPr>
        <w:t>T</w:t>
      </w:r>
      <w:r>
        <w:rPr>
          <w:sz w:val="24"/>
          <w:szCs w:val="24"/>
        </w:rPr>
        <w:t xml:space="preserve"> – </w:t>
      </w:r>
      <w:r w:rsidRPr="00454868">
        <w:rPr>
          <w:sz w:val="24"/>
          <w:szCs w:val="24"/>
        </w:rPr>
        <w:t>это теплоты сгорания, взрыва или изменения внутренней энергии в критическом процессе при температуре Т</w:t>
      </w:r>
      <w:r w:rsidRPr="00454868">
        <w:rPr>
          <w:sz w:val="24"/>
          <w:szCs w:val="24"/>
          <w:vertAlign w:val="subscript"/>
        </w:rPr>
        <w:t>2</w:t>
      </w:r>
      <w:r w:rsidRPr="00454868">
        <w:rPr>
          <w:sz w:val="24"/>
          <w:szCs w:val="24"/>
        </w:rPr>
        <w:t>. Индексы при теплоемкостях и стехиометрических коэффициентах указывают, что в расчетах необходимо учитывать только продукты реакции.</w:t>
      </w:r>
    </w:p>
    <w:p w:rsidR="00454868" w:rsidRDefault="00454868" w:rsidP="00454868">
      <w:pPr>
        <w:widowControl/>
        <w:tabs>
          <w:tab w:val="left" w:pos="709"/>
          <w:tab w:val="left" w:pos="851"/>
          <w:tab w:val="left" w:pos="993"/>
          <w:tab w:val="left" w:pos="9356"/>
        </w:tabs>
        <w:autoSpaceDE/>
        <w:autoSpaceDN/>
        <w:ind w:firstLine="567"/>
        <w:contextualSpacing/>
        <w:jc w:val="both"/>
        <w:rPr>
          <w:sz w:val="24"/>
          <w:szCs w:val="24"/>
        </w:rPr>
      </w:pPr>
      <w:r w:rsidRPr="00454868">
        <w:rPr>
          <w:sz w:val="24"/>
          <w:szCs w:val="24"/>
        </w:rPr>
        <w:t>В оценке адиабатической температуры взрыва или горения на воздухе учитывают, что продуктах реакции содержится азот воздуха. В расчетах, не требующих точности (оценочные расчеты) уравнения принимают следующий вид</w:t>
      </w:r>
      <w:r w:rsidR="00921956">
        <w:rPr>
          <w:sz w:val="24"/>
          <w:szCs w:val="24"/>
        </w:rPr>
        <w:t xml:space="preserve"> (14)</w:t>
      </w:r>
      <w:r w:rsidRPr="00454868">
        <w:rPr>
          <w:sz w:val="24"/>
          <w:szCs w:val="24"/>
        </w:rPr>
        <w:t>, учитывая течение реакции на воз</w:t>
      </w:r>
      <w:r>
        <w:rPr>
          <w:sz w:val="24"/>
          <w:szCs w:val="24"/>
        </w:rPr>
        <w:t>духе:</w:t>
      </w:r>
    </w:p>
    <w:p w:rsidR="00454868" w:rsidRDefault="00454868" w:rsidP="00921956">
      <w:pPr>
        <w:widowControl/>
        <w:tabs>
          <w:tab w:val="left" w:pos="709"/>
          <w:tab w:val="left" w:pos="851"/>
          <w:tab w:val="left" w:pos="993"/>
          <w:tab w:val="left" w:pos="9356"/>
        </w:tabs>
        <w:autoSpaceDE/>
        <w:autoSpaceDN/>
        <w:ind w:firstLine="567"/>
        <w:contextualSpacing/>
        <w:jc w:val="right"/>
        <w:rPr>
          <w:sz w:val="24"/>
          <w:szCs w:val="24"/>
        </w:rPr>
      </w:pPr>
    </w:p>
    <w:p w:rsidR="00454868" w:rsidRDefault="00454868" w:rsidP="00921956">
      <w:pPr>
        <w:widowControl/>
        <w:tabs>
          <w:tab w:val="left" w:pos="709"/>
          <w:tab w:val="left" w:pos="851"/>
          <w:tab w:val="left" w:pos="993"/>
          <w:tab w:val="left" w:pos="9356"/>
        </w:tabs>
        <w:autoSpaceDE/>
        <w:autoSpaceDN/>
        <w:ind w:firstLine="567"/>
        <w:contextualSpacing/>
        <w:jc w:val="right"/>
        <w:rPr>
          <w:sz w:val="24"/>
          <w:szCs w:val="24"/>
        </w:rPr>
      </w:pPr>
      <w:r w:rsidRPr="00454868">
        <w:rPr>
          <w:noProof/>
          <w:sz w:val="24"/>
          <w:szCs w:val="24"/>
          <w:lang w:eastAsia="ru-RU"/>
        </w:rPr>
        <w:drawing>
          <wp:inline distT="0" distB="0" distL="0" distR="0">
            <wp:extent cx="4562475" cy="535330"/>
            <wp:effectExtent l="0" t="0" r="0" b="0"/>
            <wp:docPr id="25638" name="Рисунок 25638" descr="C:\Users\Admin\Downloads\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Users\Admin\Downloads\44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59417" cy="546705"/>
                    </a:xfrm>
                    <a:prstGeom prst="rect">
                      <a:avLst/>
                    </a:prstGeom>
                    <a:noFill/>
                    <a:ln>
                      <a:noFill/>
                    </a:ln>
                  </pic:spPr>
                </pic:pic>
              </a:graphicData>
            </a:graphic>
          </wp:inline>
        </w:drawing>
      </w:r>
      <w:r w:rsidR="00921956">
        <w:rPr>
          <w:sz w:val="24"/>
          <w:szCs w:val="24"/>
        </w:rPr>
        <w:t xml:space="preserve">            (14)</w:t>
      </w:r>
    </w:p>
    <w:p w:rsidR="00454868" w:rsidRDefault="00454868" w:rsidP="00454868">
      <w:pPr>
        <w:widowControl/>
        <w:tabs>
          <w:tab w:val="left" w:pos="709"/>
          <w:tab w:val="left" w:pos="851"/>
          <w:tab w:val="left" w:pos="993"/>
          <w:tab w:val="left" w:pos="9356"/>
        </w:tabs>
        <w:autoSpaceDE/>
        <w:autoSpaceDN/>
        <w:ind w:firstLine="567"/>
        <w:contextualSpacing/>
        <w:jc w:val="center"/>
        <w:rPr>
          <w:sz w:val="24"/>
          <w:szCs w:val="24"/>
        </w:rPr>
      </w:pPr>
    </w:p>
    <w:p w:rsidR="0035691D" w:rsidRPr="0035691D" w:rsidRDefault="0026081C" w:rsidP="000F06D8">
      <w:pPr>
        <w:widowControl/>
        <w:tabs>
          <w:tab w:val="left" w:pos="851"/>
          <w:tab w:val="left" w:pos="9356"/>
        </w:tabs>
        <w:autoSpaceDE/>
        <w:autoSpaceDN/>
        <w:ind w:firstLine="567"/>
        <w:contextualSpacing/>
        <w:jc w:val="both"/>
        <w:rPr>
          <w:sz w:val="24"/>
          <w:szCs w:val="24"/>
        </w:rPr>
      </w:pPr>
      <w:r>
        <w:rPr>
          <w:sz w:val="24"/>
          <w:szCs w:val="24"/>
        </w:rPr>
        <w:t>з</w:t>
      </w:r>
      <w:r w:rsidR="0035691D" w:rsidRPr="0035691D">
        <w:rPr>
          <w:sz w:val="24"/>
          <w:szCs w:val="24"/>
        </w:rPr>
        <w:t xml:space="preserve">десь </w:t>
      </w:r>
      <w:r w:rsidR="0035691D" w:rsidRPr="0035691D">
        <w:rPr>
          <w:sz w:val="28"/>
          <w:szCs w:val="24"/>
        </w:rPr>
        <w:t>v</w:t>
      </w:r>
      <w:r w:rsidR="0035691D" w:rsidRPr="0035691D">
        <w:rPr>
          <w:sz w:val="20"/>
          <w:szCs w:val="20"/>
          <w:vertAlign w:val="subscript"/>
        </w:rPr>
        <w:t>O</w:t>
      </w:r>
      <w:r w:rsidR="0035691D" w:rsidRPr="0035691D">
        <w:rPr>
          <w:sz w:val="16"/>
          <w:szCs w:val="16"/>
          <w:vertAlign w:val="subscript"/>
        </w:rPr>
        <w:t>2</w:t>
      </w:r>
      <w:r w:rsidR="0035691D" w:rsidRPr="0035691D">
        <w:rPr>
          <w:sz w:val="24"/>
          <w:szCs w:val="24"/>
        </w:rPr>
        <w:t xml:space="preserve"> – стехиометрические коэффициенты в формальной схеме</w:t>
      </w:r>
      <w:r w:rsidR="0035691D">
        <w:rPr>
          <w:sz w:val="24"/>
          <w:szCs w:val="24"/>
        </w:rPr>
        <w:t xml:space="preserve"> </w:t>
      </w:r>
      <w:r w:rsidR="0035691D" w:rsidRPr="0035691D">
        <w:rPr>
          <w:sz w:val="24"/>
          <w:szCs w:val="24"/>
        </w:rPr>
        <w:t>критического процесса.</w:t>
      </w:r>
    </w:p>
    <w:sectPr w:rsidR="0035691D" w:rsidRPr="0035691D" w:rsidSect="00D31343">
      <w:pgSz w:w="11910" w:h="16840" w:code="9"/>
      <w:pgMar w:top="1134" w:right="711" w:bottom="1134" w:left="1701" w:header="709" w:footer="15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532" w:rsidRDefault="00855532">
      <w:r>
        <w:separator/>
      </w:r>
    </w:p>
  </w:endnote>
  <w:endnote w:type="continuationSeparator" w:id="0">
    <w:p w:rsidR="00855532" w:rsidRDefault="00855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poUniExt">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F3B" w:rsidRDefault="00174F3B" w:rsidP="00E57796">
    <w:pPr>
      <w:pStyle w:val="a3"/>
      <w:tabs>
        <w:tab w:val="left" w:pos="4678"/>
      </w:tabs>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14:anchorId="653B2783" wp14:editId="2967A7B4">
              <wp:simplePos x="0" y="0"/>
              <wp:positionH relativeFrom="page">
                <wp:posOffset>3989070</wp:posOffset>
              </wp:positionH>
              <wp:positionV relativeFrom="page">
                <wp:posOffset>9886950</wp:posOffset>
              </wp:positionV>
              <wp:extent cx="304800" cy="19431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F3B" w:rsidRDefault="00174F3B">
                          <w:pPr>
                            <w:spacing w:before="10"/>
                            <w:ind w:left="60"/>
                            <w:rPr>
                              <w:sz w:val="24"/>
                            </w:rPr>
                          </w:pPr>
                          <w:r>
                            <w:fldChar w:fldCharType="begin"/>
                          </w:r>
                          <w:r>
                            <w:rPr>
                              <w:sz w:val="24"/>
                            </w:rPr>
                            <w:instrText xml:space="preserve"> PAGE </w:instrText>
                          </w:r>
                          <w:r>
                            <w:fldChar w:fldCharType="separate"/>
                          </w:r>
                          <w:r w:rsidR="007D3842">
                            <w:rPr>
                              <w:noProof/>
                              <w:sz w:val="24"/>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B2783" id="_x0000_t202" coordsize="21600,21600" o:spt="202" path="m,l,21600r21600,l21600,xe">
              <v:stroke joinstyle="miter"/>
              <v:path gradientshapeok="t" o:connecttype="rect"/>
            </v:shapetype>
            <v:shape id="Text Box 1" o:spid="_x0000_s1026" type="#_x0000_t202" style="position:absolute;margin-left:314.1pt;margin-top:778.5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" filled="f" stroked="f">
              <v:textbox inset="0,0,0,0">
                <w:txbxContent>
                  <w:p w:rsidR="00174F3B" w:rsidRDefault="00174F3B">
                    <w:pPr>
                      <w:spacing w:before="10"/>
                      <w:ind w:left="60"/>
                      <w:rPr>
                        <w:sz w:val="24"/>
                      </w:rPr>
                    </w:pPr>
                    <w:r>
                      <w:fldChar w:fldCharType="begin"/>
                    </w:r>
                    <w:r>
                      <w:rPr>
                        <w:sz w:val="24"/>
                      </w:rPr>
                      <w:instrText xml:space="preserve"> PAGE </w:instrText>
                    </w:r>
                    <w:r>
                      <w:fldChar w:fldCharType="separate"/>
                    </w:r>
                    <w:r w:rsidR="007D3842">
                      <w:rPr>
                        <w:noProof/>
                        <w:sz w:val="24"/>
                      </w:rPr>
                      <w:t>105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532" w:rsidRDefault="00855532">
      <w:r>
        <w:separator/>
      </w:r>
    </w:p>
  </w:footnote>
  <w:footnote w:type="continuationSeparator" w:id="0">
    <w:p w:rsidR="00855532" w:rsidRDefault="008555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7CF"/>
    <w:multiLevelType w:val="hybridMultilevel"/>
    <w:tmpl w:val="D4DA2904"/>
    <w:lvl w:ilvl="0" w:tplc="39B67AEE">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5D249A8"/>
    <w:multiLevelType w:val="multilevel"/>
    <w:tmpl w:val="04E06DB4"/>
    <w:lvl w:ilvl="0">
      <w:start w:val="1"/>
      <w:numFmt w:val="decimal"/>
      <w:lvlText w:val="%1"/>
      <w:lvlJc w:val="left"/>
      <w:pPr>
        <w:ind w:left="939"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150" w:hanging="423"/>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359" w:hanging="63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448" w:hanging="632"/>
      </w:pPr>
      <w:rPr>
        <w:rFonts w:hint="default"/>
        <w:lang w:val="ru-RU" w:eastAsia="en-US" w:bidi="ar-SA"/>
      </w:rPr>
    </w:lvl>
    <w:lvl w:ilvl="4">
      <w:numFmt w:val="bullet"/>
      <w:lvlText w:val="•"/>
      <w:lvlJc w:val="left"/>
      <w:pPr>
        <w:ind w:left="3536" w:hanging="632"/>
      </w:pPr>
      <w:rPr>
        <w:rFonts w:hint="default"/>
        <w:lang w:val="ru-RU" w:eastAsia="en-US" w:bidi="ar-SA"/>
      </w:rPr>
    </w:lvl>
    <w:lvl w:ilvl="5">
      <w:numFmt w:val="bullet"/>
      <w:lvlText w:val="•"/>
      <w:lvlJc w:val="left"/>
      <w:pPr>
        <w:ind w:left="4624" w:hanging="632"/>
      </w:pPr>
      <w:rPr>
        <w:rFonts w:hint="default"/>
        <w:lang w:val="ru-RU" w:eastAsia="en-US" w:bidi="ar-SA"/>
      </w:rPr>
    </w:lvl>
    <w:lvl w:ilvl="6">
      <w:numFmt w:val="bullet"/>
      <w:lvlText w:val="•"/>
      <w:lvlJc w:val="left"/>
      <w:pPr>
        <w:ind w:left="5713" w:hanging="632"/>
      </w:pPr>
      <w:rPr>
        <w:rFonts w:hint="default"/>
        <w:lang w:val="ru-RU" w:eastAsia="en-US" w:bidi="ar-SA"/>
      </w:rPr>
    </w:lvl>
    <w:lvl w:ilvl="7">
      <w:numFmt w:val="bullet"/>
      <w:lvlText w:val="•"/>
      <w:lvlJc w:val="left"/>
      <w:pPr>
        <w:ind w:left="6801" w:hanging="632"/>
      </w:pPr>
      <w:rPr>
        <w:rFonts w:hint="default"/>
        <w:lang w:val="ru-RU" w:eastAsia="en-US" w:bidi="ar-SA"/>
      </w:rPr>
    </w:lvl>
    <w:lvl w:ilvl="8">
      <w:numFmt w:val="bullet"/>
      <w:lvlText w:val="•"/>
      <w:lvlJc w:val="left"/>
      <w:pPr>
        <w:ind w:left="7889" w:hanging="632"/>
      </w:pPr>
      <w:rPr>
        <w:rFonts w:hint="default"/>
        <w:lang w:val="ru-RU" w:eastAsia="en-US" w:bidi="ar-SA"/>
      </w:rPr>
    </w:lvl>
  </w:abstractNum>
  <w:abstractNum w:abstractNumId="2" w15:restartNumberingAfterBreak="0">
    <w:nsid w:val="18650C9D"/>
    <w:multiLevelType w:val="hybridMultilevel"/>
    <w:tmpl w:val="1960DE2C"/>
    <w:lvl w:ilvl="0" w:tplc="39B67AEE">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12503F2"/>
    <w:multiLevelType w:val="multilevel"/>
    <w:tmpl w:val="217CF94E"/>
    <w:lvl w:ilvl="0">
      <w:start w:val="4"/>
      <w:numFmt w:val="decimal"/>
      <w:lvlText w:val="%1"/>
      <w:lvlJc w:val="left"/>
      <w:pPr>
        <w:ind w:left="375" w:hanging="375"/>
      </w:pPr>
      <w:rPr>
        <w:rFonts w:hint="default"/>
      </w:rPr>
    </w:lvl>
    <w:lvl w:ilvl="1">
      <w:start w:val="2"/>
      <w:numFmt w:val="decimal"/>
      <w:lvlText w:val="%1.%2"/>
      <w:lvlJc w:val="left"/>
      <w:pPr>
        <w:ind w:left="757" w:hanging="375"/>
      </w:pPr>
      <w:rPr>
        <w:rFonts w:hint="default"/>
      </w:rPr>
    </w:lvl>
    <w:lvl w:ilvl="2">
      <w:start w:val="1"/>
      <w:numFmt w:val="decimal"/>
      <w:lvlText w:val="%1.%2.%3"/>
      <w:lvlJc w:val="left"/>
      <w:pPr>
        <w:ind w:left="1484" w:hanging="720"/>
      </w:pPr>
      <w:rPr>
        <w:rFonts w:hint="default"/>
      </w:rPr>
    </w:lvl>
    <w:lvl w:ilvl="3">
      <w:start w:val="1"/>
      <w:numFmt w:val="decimal"/>
      <w:lvlText w:val="%1.%2.%3.%4"/>
      <w:lvlJc w:val="left"/>
      <w:pPr>
        <w:ind w:left="2226" w:hanging="108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3350" w:hanging="144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474" w:hanging="1800"/>
      </w:pPr>
      <w:rPr>
        <w:rFonts w:hint="default"/>
      </w:rPr>
    </w:lvl>
    <w:lvl w:ilvl="8">
      <w:start w:val="1"/>
      <w:numFmt w:val="decimal"/>
      <w:lvlText w:val="%1.%2.%3.%4.%5.%6.%7.%8.%9"/>
      <w:lvlJc w:val="left"/>
      <w:pPr>
        <w:ind w:left="5216" w:hanging="2160"/>
      </w:pPr>
      <w:rPr>
        <w:rFonts w:hint="default"/>
      </w:rPr>
    </w:lvl>
  </w:abstractNum>
  <w:abstractNum w:abstractNumId="4" w15:restartNumberingAfterBreak="0">
    <w:nsid w:val="3EE3445E"/>
    <w:multiLevelType w:val="hybridMultilevel"/>
    <w:tmpl w:val="FC50251E"/>
    <w:lvl w:ilvl="0" w:tplc="98825734">
      <w:start w:val="1"/>
      <w:numFmt w:val="decimal"/>
      <w:lvlText w:val="%1."/>
      <w:lvlJc w:val="left"/>
      <w:pPr>
        <w:ind w:left="1287" w:hanging="360"/>
      </w:pPr>
      <w:rPr>
        <w:rFonts w:ascii="Times New Roman" w:eastAsia="Times New Roman" w:hAnsi="Times New Roman" w:cs="Times New Roman" w:hint="default"/>
        <w:spacing w:val="0"/>
        <w:w w:val="100"/>
        <w:sz w:val="28"/>
        <w:szCs w:val="28"/>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453256EB"/>
    <w:multiLevelType w:val="hybridMultilevel"/>
    <w:tmpl w:val="99EEC9D4"/>
    <w:lvl w:ilvl="0" w:tplc="39B67AEE">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6125D4A"/>
    <w:multiLevelType w:val="hybridMultilevel"/>
    <w:tmpl w:val="DD92B870"/>
    <w:lvl w:ilvl="0" w:tplc="736EBAA4">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7" w15:restartNumberingAfterBreak="0">
    <w:nsid w:val="4C2A2E1C"/>
    <w:multiLevelType w:val="hybridMultilevel"/>
    <w:tmpl w:val="3AAEA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DE04E1"/>
    <w:multiLevelType w:val="multilevel"/>
    <w:tmpl w:val="CDD61044"/>
    <w:lvl w:ilvl="0">
      <w:start w:val="2"/>
      <w:numFmt w:val="decimal"/>
      <w:lvlText w:val="%1"/>
      <w:lvlJc w:val="left"/>
      <w:pPr>
        <w:ind w:left="600" w:hanging="600"/>
      </w:pPr>
      <w:rPr>
        <w:rFonts w:hint="default"/>
      </w:rPr>
    </w:lvl>
    <w:lvl w:ilvl="1">
      <w:start w:val="3"/>
      <w:numFmt w:val="decimal"/>
      <w:lvlText w:val="%1.%2"/>
      <w:lvlJc w:val="left"/>
      <w:pPr>
        <w:ind w:left="364" w:hanging="600"/>
      </w:pPr>
      <w:rPr>
        <w:rFonts w:hint="default"/>
      </w:rPr>
    </w:lvl>
    <w:lvl w:ilvl="2">
      <w:start w:val="1"/>
      <w:numFmt w:val="decimal"/>
      <w:lvlText w:val="%1.%2.%3"/>
      <w:lvlJc w:val="left"/>
      <w:pPr>
        <w:ind w:left="248" w:hanging="720"/>
      </w:pPr>
      <w:rPr>
        <w:rFonts w:hint="default"/>
      </w:rPr>
    </w:lvl>
    <w:lvl w:ilvl="3">
      <w:start w:val="1"/>
      <w:numFmt w:val="decimal"/>
      <w:lvlText w:val="%1.%2.%3.%4"/>
      <w:lvlJc w:val="left"/>
      <w:pPr>
        <w:ind w:left="372" w:hanging="1080"/>
      </w:pPr>
      <w:rPr>
        <w:rFonts w:hint="default"/>
      </w:rPr>
    </w:lvl>
    <w:lvl w:ilvl="4">
      <w:start w:val="1"/>
      <w:numFmt w:val="decimal"/>
      <w:lvlText w:val="%1.%2.%3.%4.%5"/>
      <w:lvlJc w:val="left"/>
      <w:pPr>
        <w:ind w:left="136" w:hanging="1080"/>
      </w:pPr>
      <w:rPr>
        <w:rFonts w:hint="default"/>
      </w:rPr>
    </w:lvl>
    <w:lvl w:ilvl="5">
      <w:start w:val="1"/>
      <w:numFmt w:val="decimal"/>
      <w:lvlText w:val="%1.%2.%3.%4.%5.%6"/>
      <w:lvlJc w:val="left"/>
      <w:pPr>
        <w:ind w:left="260" w:hanging="1440"/>
      </w:pPr>
      <w:rPr>
        <w:rFonts w:hint="default"/>
      </w:rPr>
    </w:lvl>
    <w:lvl w:ilvl="6">
      <w:start w:val="1"/>
      <w:numFmt w:val="decimal"/>
      <w:lvlText w:val="%1.%2.%3.%4.%5.%6.%7"/>
      <w:lvlJc w:val="left"/>
      <w:pPr>
        <w:ind w:left="24" w:hanging="1440"/>
      </w:pPr>
      <w:rPr>
        <w:rFonts w:hint="default"/>
      </w:rPr>
    </w:lvl>
    <w:lvl w:ilvl="7">
      <w:start w:val="1"/>
      <w:numFmt w:val="decimal"/>
      <w:lvlText w:val="%1.%2.%3.%4.%5.%6.%7.%8"/>
      <w:lvlJc w:val="left"/>
      <w:pPr>
        <w:ind w:left="148" w:hanging="1800"/>
      </w:pPr>
      <w:rPr>
        <w:rFonts w:hint="default"/>
      </w:rPr>
    </w:lvl>
    <w:lvl w:ilvl="8">
      <w:start w:val="1"/>
      <w:numFmt w:val="decimal"/>
      <w:lvlText w:val="%1.%2.%3.%4.%5.%6.%7.%8.%9"/>
      <w:lvlJc w:val="left"/>
      <w:pPr>
        <w:ind w:left="272" w:hanging="2160"/>
      </w:pPr>
      <w:rPr>
        <w:rFonts w:hint="default"/>
      </w:rPr>
    </w:lvl>
  </w:abstractNum>
  <w:abstractNum w:abstractNumId="9" w15:restartNumberingAfterBreak="0">
    <w:nsid w:val="5F6026CA"/>
    <w:multiLevelType w:val="multilevel"/>
    <w:tmpl w:val="D9841AB4"/>
    <w:lvl w:ilvl="0">
      <w:start w:val="1"/>
      <w:numFmt w:val="decimal"/>
      <w:lvlText w:val="%1."/>
      <w:lvlJc w:val="left"/>
      <w:pPr>
        <w:tabs>
          <w:tab w:val="num" w:pos="1200"/>
        </w:tabs>
        <w:ind w:left="1200" w:hanging="360"/>
      </w:pPr>
    </w:lvl>
    <w:lvl w:ilvl="1">
      <w:start w:val="1"/>
      <w:numFmt w:val="decimal"/>
      <w:isLgl/>
      <w:lvlText w:val="%1.%2"/>
      <w:lvlJc w:val="left"/>
      <w:pPr>
        <w:ind w:left="1215" w:hanging="37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10" w15:restartNumberingAfterBreak="0">
    <w:nsid w:val="62C6025D"/>
    <w:multiLevelType w:val="hybridMultilevel"/>
    <w:tmpl w:val="DEB20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1609C3"/>
    <w:multiLevelType w:val="hybridMultilevel"/>
    <w:tmpl w:val="80D02E06"/>
    <w:lvl w:ilvl="0" w:tplc="139A5892">
      <w:start w:val="1"/>
      <w:numFmt w:val="decimal"/>
      <w:lvlText w:val="%1."/>
      <w:lvlJc w:val="left"/>
      <w:pPr>
        <w:ind w:left="1018" w:hanging="308"/>
      </w:pPr>
      <w:rPr>
        <w:rFonts w:ascii="Times New Roman" w:eastAsia="Times New Roman" w:hAnsi="Times New Roman" w:cs="Times New Roman" w:hint="default"/>
        <w:w w:val="100"/>
        <w:sz w:val="20"/>
        <w:szCs w:val="20"/>
        <w:lang w:val="ru-RU" w:eastAsia="en-US" w:bidi="ar-SA"/>
      </w:rPr>
    </w:lvl>
    <w:lvl w:ilvl="1" w:tplc="397A74A4">
      <w:start w:val="2"/>
      <w:numFmt w:val="decimal"/>
      <w:lvlText w:val="%2."/>
      <w:lvlJc w:val="left"/>
      <w:pPr>
        <w:ind w:left="2352" w:hanging="183"/>
        <w:jc w:val="right"/>
      </w:pPr>
      <w:rPr>
        <w:rFonts w:ascii="Times New Roman" w:eastAsia="Times New Roman" w:hAnsi="Times New Roman" w:cs="Times New Roman" w:hint="default"/>
        <w:w w:val="100"/>
        <w:position w:val="2"/>
        <w:sz w:val="20"/>
        <w:szCs w:val="20"/>
        <w:lang w:val="ru-RU" w:eastAsia="en-US" w:bidi="ar-SA"/>
      </w:rPr>
    </w:lvl>
    <w:lvl w:ilvl="2" w:tplc="1BDE8098">
      <w:numFmt w:val="bullet"/>
      <w:lvlText w:val="•"/>
      <w:lvlJc w:val="left"/>
      <w:pPr>
        <w:ind w:left="2871" w:hanging="183"/>
      </w:pPr>
      <w:rPr>
        <w:rFonts w:hint="default"/>
        <w:lang w:val="ru-RU" w:eastAsia="en-US" w:bidi="ar-SA"/>
      </w:rPr>
    </w:lvl>
    <w:lvl w:ilvl="3" w:tplc="B0B24388">
      <w:numFmt w:val="bullet"/>
      <w:lvlText w:val="•"/>
      <w:lvlJc w:val="left"/>
      <w:pPr>
        <w:ind w:left="3382" w:hanging="183"/>
      </w:pPr>
      <w:rPr>
        <w:rFonts w:hint="default"/>
        <w:lang w:val="ru-RU" w:eastAsia="en-US" w:bidi="ar-SA"/>
      </w:rPr>
    </w:lvl>
    <w:lvl w:ilvl="4" w:tplc="3F82E2E6">
      <w:numFmt w:val="bullet"/>
      <w:lvlText w:val="•"/>
      <w:lvlJc w:val="left"/>
      <w:pPr>
        <w:ind w:left="3893" w:hanging="183"/>
      </w:pPr>
      <w:rPr>
        <w:rFonts w:hint="default"/>
        <w:lang w:val="ru-RU" w:eastAsia="en-US" w:bidi="ar-SA"/>
      </w:rPr>
    </w:lvl>
    <w:lvl w:ilvl="5" w:tplc="42785338">
      <w:numFmt w:val="bullet"/>
      <w:lvlText w:val="•"/>
      <w:lvlJc w:val="left"/>
      <w:pPr>
        <w:ind w:left="4404" w:hanging="183"/>
      </w:pPr>
      <w:rPr>
        <w:rFonts w:hint="default"/>
        <w:lang w:val="ru-RU" w:eastAsia="en-US" w:bidi="ar-SA"/>
      </w:rPr>
    </w:lvl>
    <w:lvl w:ilvl="6" w:tplc="F75E5AD4">
      <w:numFmt w:val="bullet"/>
      <w:lvlText w:val="•"/>
      <w:lvlJc w:val="left"/>
      <w:pPr>
        <w:ind w:left="4915" w:hanging="183"/>
      </w:pPr>
      <w:rPr>
        <w:rFonts w:hint="default"/>
        <w:lang w:val="ru-RU" w:eastAsia="en-US" w:bidi="ar-SA"/>
      </w:rPr>
    </w:lvl>
    <w:lvl w:ilvl="7" w:tplc="FCBEA488">
      <w:numFmt w:val="bullet"/>
      <w:lvlText w:val="•"/>
      <w:lvlJc w:val="left"/>
      <w:pPr>
        <w:ind w:left="5426" w:hanging="183"/>
      </w:pPr>
      <w:rPr>
        <w:rFonts w:hint="default"/>
        <w:lang w:val="ru-RU" w:eastAsia="en-US" w:bidi="ar-SA"/>
      </w:rPr>
    </w:lvl>
    <w:lvl w:ilvl="8" w:tplc="5D2CCFFC">
      <w:numFmt w:val="bullet"/>
      <w:lvlText w:val="•"/>
      <w:lvlJc w:val="left"/>
      <w:pPr>
        <w:ind w:left="5937" w:hanging="183"/>
      </w:pPr>
      <w:rPr>
        <w:rFonts w:hint="default"/>
        <w:lang w:val="ru-RU" w:eastAsia="en-US" w:bidi="ar-SA"/>
      </w:rPr>
    </w:lvl>
  </w:abstractNum>
  <w:abstractNum w:abstractNumId="12" w15:restartNumberingAfterBreak="0">
    <w:nsid w:val="63F16A87"/>
    <w:multiLevelType w:val="hybridMultilevel"/>
    <w:tmpl w:val="534054AC"/>
    <w:lvl w:ilvl="0" w:tplc="39B67AEE">
      <w:numFmt w:val="bullet"/>
      <w:lvlText w:val=""/>
      <w:lvlJc w:val="left"/>
      <w:pPr>
        <w:ind w:left="2235"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388" w:hanging="360"/>
      </w:pPr>
      <w:rPr>
        <w:rFonts w:ascii="Courier New" w:hAnsi="Courier New" w:cs="Courier New" w:hint="default"/>
      </w:rPr>
    </w:lvl>
    <w:lvl w:ilvl="2" w:tplc="04190005" w:tentative="1">
      <w:start w:val="1"/>
      <w:numFmt w:val="bullet"/>
      <w:lvlText w:val=""/>
      <w:lvlJc w:val="left"/>
      <w:pPr>
        <w:ind w:left="3108" w:hanging="360"/>
      </w:pPr>
      <w:rPr>
        <w:rFonts w:ascii="Wingdings" w:hAnsi="Wingdings" w:hint="default"/>
      </w:rPr>
    </w:lvl>
    <w:lvl w:ilvl="3" w:tplc="04190001" w:tentative="1">
      <w:start w:val="1"/>
      <w:numFmt w:val="bullet"/>
      <w:lvlText w:val=""/>
      <w:lvlJc w:val="left"/>
      <w:pPr>
        <w:ind w:left="3828" w:hanging="360"/>
      </w:pPr>
      <w:rPr>
        <w:rFonts w:ascii="Symbol" w:hAnsi="Symbol" w:hint="default"/>
      </w:rPr>
    </w:lvl>
    <w:lvl w:ilvl="4" w:tplc="04190003" w:tentative="1">
      <w:start w:val="1"/>
      <w:numFmt w:val="bullet"/>
      <w:lvlText w:val="o"/>
      <w:lvlJc w:val="left"/>
      <w:pPr>
        <w:ind w:left="4548" w:hanging="360"/>
      </w:pPr>
      <w:rPr>
        <w:rFonts w:ascii="Courier New" w:hAnsi="Courier New" w:cs="Courier New" w:hint="default"/>
      </w:rPr>
    </w:lvl>
    <w:lvl w:ilvl="5" w:tplc="04190005" w:tentative="1">
      <w:start w:val="1"/>
      <w:numFmt w:val="bullet"/>
      <w:lvlText w:val=""/>
      <w:lvlJc w:val="left"/>
      <w:pPr>
        <w:ind w:left="5268" w:hanging="360"/>
      </w:pPr>
      <w:rPr>
        <w:rFonts w:ascii="Wingdings" w:hAnsi="Wingdings" w:hint="default"/>
      </w:rPr>
    </w:lvl>
    <w:lvl w:ilvl="6" w:tplc="04190001" w:tentative="1">
      <w:start w:val="1"/>
      <w:numFmt w:val="bullet"/>
      <w:lvlText w:val=""/>
      <w:lvlJc w:val="left"/>
      <w:pPr>
        <w:ind w:left="5988" w:hanging="360"/>
      </w:pPr>
      <w:rPr>
        <w:rFonts w:ascii="Symbol" w:hAnsi="Symbol" w:hint="default"/>
      </w:rPr>
    </w:lvl>
    <w:lvl w:ilvl="7" w:tplc="04190003" w:tentative="1">
      <w:start w:val="1"/>
      <w:numFmt w:val="bullet"/>
      <w:lvlText w:val="o"/>
      <w:lvlJc w:val="left"/>
      <w:pPr>
        <w:ind w:left="6708" w:hanging="360"/>
      </w:pPr>
      <w:rPr>
        <w:rFonts w:ascii="Courier New" w:hAnsi="Courier New" w:cs="Courier New" w:hint="default"/>
      </w:rPr>
    </w:lvl>
    <w:lvl w:ilvl="8" w:tplc="04190005" w:tentative="1">
      <w:start w:val="1"/>
      <w:numFmt w:val="bullet"/>
      <w:lvlText w:val=""/>
      <w:lvlJc w:val="left"/>
      <w:pPr>
        <w:ind w:left="7428" w:hanging="360"/>
      </w:pPr>
      <w:rPr>
        <w:rFonts w:ascii="Wingdings" w:hAnsi="Wingdings" w:hint="default"/>
      </w:rPr>
    </w:lvl>
  </w:abstractNum>
  <w:abstractNum w:abstractNumId="13" w15:restartNumberingAfterBreak="0">
    <w:nsid w:val="6B9D3281"/>
    <w:multiLevelType w:val="multilevel"/>
    <w:tmpl w:val="20F83CF6"/>
    <w:lvl w:ilvl="0">
      <w:start w:val="1"/>
      <w:numFmt w:val="decimal"/>
      <w:lvlText w:val="%1"/>
      <w:lvlJc w:val="left"/>
      <w:pPr>
        <w:ind w:left="1159" w:hanging="21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422" w:hanging="75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82" w:hanging="855"/>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1580" w:hanging="855"/>
      </w:pPr>
      <w:rPr>
        <w:rFonts w:hint="default"/>
        <w:lang w:val="ru-RU" w:eastAsia="en-US" w:bidi="ar-SA"/>
      </w:rPr>
    </w:lvl>
    <w:lvl w:ilvl="4">
      <w:numFmt w:val="bullet"/>
      <w:lvlText w:val="•"/>
      <w:lvlJc w:val="left"/>
      <w:pPr>
        <w:ind w:left="1800" w:hanging="855"/>
      </w:pPr>
      <w:rPr>
        <w:rFonts w:hint="default"/>
        <w:lang w:val="ru-RU" w:eastAsia="en-US" w:bidi="ar-SA"/>
      </w:rPr>
    </w:lvl>
    <w:lvl w:ilvl="5">
      <w:numFmt w:val="bullet"/>
      <w:lvlText w:val="•"/>
      <w:lvlJc w:val="left"/>
      <w:pPr>
        <w:ind w:left="1940" w:hanging="855"/>
      </w:pPr>
      <w:rPr>
        <w:rFonts w:hint="default"/>
        <w:lang w:val="ru-RU" w:eastAsia="en-US" w:bidi="ar-SA"/>
      </w:rPr>
    </w:lvl>
    <w:lvl w:ilvl="6">
      <w:numFmt w:val="bullet"/>
      <w:lvlText w:val="•"/>
      <w:lvlJc w:val="left"/>
      <w:pPr>
        <w:ind w:left="3601" w:hanging="855"/>
      </w:pPr>
      <w:rPr>
        <w:rFonts w:hint="default"/>
        <w:lang w:val="ru-RU" w:eastAsia="en-US" w:bidi="ar-SA"/>
      </w:rPr>
    </w:lvl>
    <w:lvl w:ilvl="7">
      <w:numFmt w:val="bullet"/>
      <w:lvlText w:val="•"/>
      <w:lvlJc w:val="left"/>
      <w:pPr>
        <w:ind w:left="5262" w:hanging="855"/>
      </w:pPr>
      <w:rPr>
        <w:rFonts w:hint="default"/>
        <w:lang w:val="ru-RU" w:eastAsia="en-US" w:bidi="ar-SA"/>
      </w:rPr>
    </w:lvl>
    <w:lvl w:ilvl="8">
      <w:numFmt w:val="bullet"/>
      <w:lvlText w:val="•"/>
      <w:lvlJc w:val="left"/>
      <w:pPr>
        <w:ind w:left="6923" w:hanging="855"/>
      </w:pPr>
      <w:rPr>
        <w:rFonts w:hint="default"/>
        <w:lang w:val="ru-RU" w:eastAsia="en-US" w:bidi="ar-SA"/>
      </w:rPr>
    </w:lvl>
  </w:abstractNum>
  <w:abstractNum w:abstractNumId="14" w15:restartNumberingAfterBreak="0">
    <w:nsid w:val="6C507B7F"/>
    <w:multiLevelType w:val="hybridMultilevel"/>
    <w:tmpl w:val="0F326886"/>
    <w:lvl w:ilvl="0" w:tplc="41AA8BB6">
      <w:start w:val="1"/>
      <w:numFmt w:val="decimal"/>
      <w:lvlText w:val="%1)"/>
      <w:lvlJc w:val="left"/>
      <w:pPr>
        <w:ind w:left="382" w:hanging="370"/>
      </w:pPr>
      <w:rPr>
        <w:rFonts w:ascii="Times New Roman" w:eastAsia="Times New Roman" w:hAnsi="Times New Roman" w:cs="Times New Roman" w:hint="default"/>
        <w:w w:val="100"/>
        <w:sz w:val="28"/>
        <w:szCs w:val="28"/>
        <w:lang w:val="ru-RU" w:eastAsia="en-US" w:bidi="ar-SA"/>
      </w:rPr>
    </w:lvl>
    <w:lvl w:ilvl="1" w:tplc="2B3E77DC">
      <w:numFmt w:val="bullet"/>
      <w:lvlText w:val="-"/>
      <w:lvlJc w:val="left"/>
      <w:pPr>
        <w:ind w:left="382" w:hanging="164"/>
      </w:pPr>
      <w:rPr>
        <w:rFonts w:ascii="Times New Roman" w:eastAsia="Times New Roman" w:hAnsi="Times New Roman" w:cs="Times New Roman" w:hint="default"/>
        <w:w w:val="100"/>
        <w:sz w:val="28"/>
        <w:szCs w:val="28"/>
        <w:lang w:val="ru-RU" w:eastAsia="en-US" w:bidi="ar-SA"/>
      </w:rPr>
    </w:lvl>
    <w:lvl w:ilvl="2" w:tplc="A724856A">
      <w:numFmt w:val="bullet"/>
      <w:lvlText w:val="•"/>
      <w:lvlJc w:val="left"/>
      <w:pPr>
        <w:ind w:left="2353" w:hanging="164"/>
      </w:pPr>
      <w:rPr>
        <w:rFonts w:hint="default"/>
        <w:lang w:val="ru-RU" w:eastAsia="en-US" w:bidi="ar-SA"/>
      </w:rPr>
    </w:lvl>
    <w:lvl w:ilvl="3" w:tplc="D70A52C4">
      <w:numFmt w:val="bullet"/>
      <w:lvlText w:val="•"/>
      <w:lvlJc w:val="left"/>
      <w:pPr>
        <w:ind w:left="3339" w:hanging="164"/>
      </w:pPr>
      <w:rPr>
        <w:rFonts w:hint="default"/>
        <w:lang w:val="ru-RU" w:eastAsia="en-US" w:bidi="ar-SA"/>
      </w:rPr>
    </w:lvl>
    <w:lvl w:ilvl="4" w:tplc="AF92EAB0">
      <w:numFmt w:val="bullet"/>
      <w:lvlText w:val="•"/>
      <w:lvlJc w:val="left"/>
      <w:pPr>
        <w:ind w:left="4326" w:hanging="164"/>
      </w:pPr>
      <w:rPr>
        <w:rFonts w:hint="default"/>
        <w:lang w:val="ru-RU" w:eastAsia="en-US" w:bidi="ar-SA"/>
      </w:rPr>
    </w:lvl>
    <w:lvl w:ilvl="5" w:tplc="FA9AA9C2">
      <w:numFmt w:val="bullet"/>
      <w:lvlText w:val="•"/>
      <w:lvlJc w:val="left"/>
      <w:pPr>
        <w:ind w:left="5313" w:hanging="164"/>
      </w:pPr>
      <w:rPr>
        <w:rFonts w:hint="default"/>
        <w:lang w:val="ru-RU" w:eastAsia="en-US" w:bidi="ar-SA"/>
      </w:rPr>
    </w:lvl>
    <w:lvl w:ilvl="6" w:tplc="FBB273B6">
      <w:numFmt w:val="bullet"/>
      <w:lvlText w:val="•"/>
      <w:lvlJc w:val="left"/>
      <w:pPr>
        <w:ind w:left="6299" w:hanging="164"/>
      </w:pPr>
      <w:rPr>
        <w:rFonts w:hint="default"/>
        <w:lang w:val="ru-RU" w:eastAsia="en-US" w:bidi="ar-SA"/>
      </w:rPr>
    </w:lvl>
    <w:lvl w:ilvl="7" w:tplc="8ABEFD46">
      <w:numFmt w:val="bullet"/>
      <w:lvlText w:val="•"/>
      <w:lvlJc w:val="left"/>
      <w:pPr>
        <w:ind w:left="7286" w:hanging="164"/>
      </w:pPr>
      <w:rPr>
        <w:rFonts w:hint="default"/>
        <w:lang w:val="ru-RU" w:eastAsia="en-US" w:bidi="ar-SA"/>
      </w:rPr>
    </w:lvl>
    <w:lvl w:ilvl="8" w:tplc="19C60FA6">
      <w:numFmt w:val="bullet"/>
      <w:lvlText w:val="•"/>
      <w:lvlJc w:val="left"/>
      <w:pPr>
        <w:ind w:left="8273" w:hanging="164"/>
      </w:pPr>
      <w:rPr>
        <w:rFonts w:hint="default"/>
        <w:lang w:val="ru-RU" w:eastAsia="en-US" w:bidi="ar-SA"/>
      </w:rPr>
    </w:lvl>
  </w:abstractNum>
  <w:abstractNum w:abstractNumId="15" w15:restartNumberingAfterBreak="0">
    <w:nsid w:val="73497D1F"/>
    <w:multiLevelType w:val="multilevel"/>
    <w:tmpl w:val="B6EE788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15"/>
  </w:num>
  <w:num w:numId="3">
    <w:abstractNumId w:val="14"/>
  </w:num>
  <w:num w:numId="4">
    <w:abstractNumId w:val="9"/>
  </w:num>
  <w:num w:numId="5">
    <w:abstractNumId w:val="8"/>
  </w:num>
  <w:num w:numId="6">
    <w:abstractNumId w:val="3"/>
  </w:num>
  <w:num w:numId="7">
    <w:abstractNumId w:val="12"/>
  </w:num>
  <w:num w:numId="8">
    <w:abstractNumId w:val="0"/>
  </w:num>
  <w:num w:numId="9">
    <w:abstractNumId w:val="2"/>
  </w:num>
  <w:num w:numId="10">
    <w:abstractNumId w:val="5"/>
  </w:num>
  <w:num w:numId="11">
    <w:abstractNumId w:val="4"/>
  </w:num>
  <w:num w:numId="12">
    <w:abstractNumId w:val="1"/>
  </w:num>
  <w:num w:numId="13">
    <w:abstractNumId w:val="10"/>
  </w:num>
  <w:num w:numId="14">
    <w:abstractNumId w:val="7"/>
  </w:num>
  <w:num w:numId="15">
    <w:abstractNumId w:val="11"/>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2F"/>
    <w:rsid w:val="0000570F"/>
    <w:rsid w:val="000067AE"/>
    <w:rsid w:val="00006B0E"/>
    <w:rsid w:val="00015E2F"/>
    <w:rsid w:val="00022717"/>
    <w:rsid w:val="000261B8"/>
    <w:rsid w:val="00032EEF"/>
    <w:rsid w:val="0003460C"/>
    <w:rsid w:val="00037290"/>
    <w:rsid w:val="00041041"/>
    <w:rsid w:val="00043EE0"/>
    <w:rsid w:val="00046C9D"/>
    <w:rsid w:val="00054252"/>
    <w:rsid w:val="00062A8E"/>
    <w:rsid w:val="00073C8C"/>
    <w:rsid w:val="000750E1"/>
    <w:rsid w:val="00075301"/>
    <w:rsid w:val="00076F8F"/>
    <w:rsid w:val="0008577C"/>
    <w:rsid w:val="00085FA0"/>
    <w:rsid w:val="00087A4C"/>
    <w:rsid w:val="00087FB0"/>
    <w:rsid w:val="000914B9"/>
    <w:rsid w:val="00092690"/>
    <w:rsid w:val="00093FD7"/>
    <w:rsid w:val="000944C7"/>
    <w:rsid w:val="0009576B"/>
    <w:rsid w:val="000960AA"/>
    <w:rsid w:val="00097BB3"/>
    <w:rsid w:val="000A00FF"/>
    <w:rsid w:val="000A19C0"/>
    <w:rsid w:val="000A584C"/>
    <w:rsid w:val="000B0AC7"/>
    <w:rsid w:val="000B1336"/>
    <w:rsid w:val="000B1B9F"/>
    <w:rsid w:val="000B1C95"/>
    <w:rsid w:val="000B36D1"/>
    <w:rsid w:val="000B6B6E"/>
    <w:rsid w:val="000B6CAD"/>
    <w:rsid w:val="000C262A"/>
    <w:rsid w:val="000C33C7"/>
    <w:rsid w:val="000C5CDC"/>
    <w:rsid w:val="000C60E5"/>
    <w:rsid w:val="000D0E5B"/>
    <w:rsid w:val="000D33C2"/>
    <w:rsid w:val="000D65BB"/>
    <w:rsid w:val="000E5A39"/>
    <w:rsid w:val="000E5C36"/>
    <w:rsid w:val="000E640B"/>
    <w:rsid w:val="000E6DD4"/>
    <w:rsid w:val="000F06D8"/>
    <w:rsid w:val="000F0DE9"/>
    <w:rsid w:val="000F3B02"/>
    <w:rsid w:val="000F3C6C"/>
    <w:rsid w:val="000F76F1"/>
    <w:rsid w:val="000F7B32"/>
    <w:rsid w:val="00101118"/>
    <w:rsid w:val="00103F71"/>
    <w:rsid w:val="001048D7"/>
    <w:rsid w:val="001104DC"/>
    <w:rsid w:val="001126D3"/>
    <w:rsid w:val="00113351"/>
    <w:rsid w:val="0011378B"/>
    <w:rsid w:val="00116C47"/>
    <w:rsid w:val="0011767F"/>
    <w:rsid w:val="00117B06"/>
    <w:rsid w:val="001215D1"/>
    <w:rsid w:val="001223AC"/>
    <w:rsid w:val="001258C6"/>
    <w:rsid w:val="0012782C"/>
    <w:rsid w:val="00134934"/>
    <w:rsid w:val="00141FB1"/>
    <w:rsid w:val="001431A0"/>
    <w:rsid w:val="001436E2"/>
    <w:rsid w:val="001449D9"/>
    <w:rsid w:val="00154ED6"/>
    <w:rsid w:val="00162C54"/>
    <w:rsid w:val="001631C9"/>
    <w:rsid w:val="00170779"/>
    <w:rsid w:val="00170AFC"/>
    <w:rsid w:val="0017285F"/>
    <w:rsid w:val="00174F3B"/>
    <w:rsid w:val="001800B5"/>
    <w:rsid w:val="00182B9A"/>
    <w:rsid w:val="00183CE6"/>
    <w:rsid w:val="00184985"/>
    <w:rsid w:val="00185140"/>
    <w:rsid w:val="00185290"/>
    <w:rsid w:val="0018745C"/>
    <w:rsid w:val="00191FB7"/>
    <w:rsid w:val="00192360"/>
    <w:rsid w:val="001930A6"/>
    <w:rsid w:val="0019361F"/>
    <w:rsid w:val="00193729"/>
    <w:rsid w:val="00195257"/>
    <w:rsid w:val="0019773C"/>
    <w:rsid w:val="001A17A0"/>
    <w:rsid w:val="001A20CC"/>
    <w:rsid w:val="001A2AA1"/>
    <w:rsid w:val="001A3E7F"/>
    <w:rsid w:val="001A51EB"/>
    <w:rsid w:val="001A59DB"/>
    <w:rsid w:val="001B01CB"/>
    <w:rsid w:val="001B1D59"/>
    <w:rsid w:val="001B27A6"/>
    <w:rsid w:val="001B590E"/>
    <w:rsid w:val="001C0E1E"/>
    <w:rsid w:val="001C31FE"/>
    <w:rsid w:val="001C4948"/>
    <w:rsid w:val="001C5A9A"/>
    <w:rsid w:val="001D5803"/>
    <w:rsid w:val="001D7117"/>
    <w:rsid w:val="001E1B4A"/>
    <w:rsid w:val="001E4ABD"/>
    <w:rsid w:val="001E7057"/>
    <w:rsid w:val="001E7AEA"/>
    <w:rsid w:val="001F7C54"/>
    <w:rsid w:val="00201D69"/>
    <w:rsid w:val="00203E58"/>
    <w:rsid w:val="00206123"/>
    <w:rsid w:val="00207FA9"/>
    <w:rsid w:val="002212B3"/>
    <w:rsid w:val="002217BE"/>
    <w:rsid w:val="00237EDF"/>
    <w:rsid w:val="0024403A"/>
    <w:rsid w:val="002446D0"/>
    <w:rsid w:val="0024568B"/>
    <w:rsid w:val="00245C26"/>
    <w:rsid w:val="00251D2F"/>
    <w:rsid w:val="00252980"/>
    <w:rsid w:val="00255544"/>
    <w:rsid w:val="0025704D"/>
    <w:rsid w:val="0026081C"/>
    <w:rsid w:val="002631E2"/>
    <w:rsid w:val="00263A47"/>
    <w:rsid w:val="002668D8"/>
    <w:rsid w:val="00266CDB"/>
    <w:rsid w:val="00266F49"/>
    <w:rsid w:val="0026744C"/>
    <w:rsid w:val="00272A89"/>
    <w:rsid w:val="0028109C"/>
    <w:rsid w:val="00283F92"/>
    <w:rsid w:val="0028490C"/>
    <w:rsid w:val="00284911"/>
    <w:rsid w:val="00284D65"/>
    <w:rsid w:val="002859A0"/>
    <w:rsid w:val="002971C7"/>
    <w:rsid w:val="002A0AD3"/>
    <w:rsid w:val="002A0D77"/>
    <w:rsid w:val="002A77EB"/>
    <w:rsid w:val="002A78FB"/>
    <w:rsid w:val="002C0BB2"/>
    <w:rsid w:val="002C120F"/>
    <w:rsid w:val="002D1083"/>
    <w:rsid w:val="002D1829"/>
    <w:rsid w:val="002D1FFA"/>
    <w:rsid w:val="002D3AE1"/>
    <w:rsid w:val="002D4DDB"/>
    <w:rsid w:val="002D5B6C"/>
    <w:rsid w:val="002E099E"/>
    <w:rsid w:val="002E218B"/>
    <w:rsid w:val="002E2E14"/>
    <w:rsid w:val="002E3991"/>
    <w:rsid w:val="002E461E"/>
    <w:rsid w:val="002E5010"/>
    <w:rsid w:val="002E61F4"/>
    <w:rsid w:val="002F26D6"/>
    <w:rsid w:val="002F5014"/>
    <w:rsid w:val="003004D1"/>
    <w:rsid w:val="00301759"/>
    <w:rsid w:val="00302ACA"/>
    <w:rsid w:val="00304243"/>
    <w:rsid w:val="00305682"/>
    <w:rsid w:val="00311A10"/>
    <w:rsid w:val="00312855"/>
    <w:rsid w:val="0031543E"/>
    <w:rsid w:val="003168AC"/>
    <w:rsid w:val="00316A90"/>
    <w:rsid w:val="00316E47"/>
    <w:rsid w:val="00320C6E"/>
    <w:rsid w:val="003223E8"/>
    <w:rsid w:val="00323764"/>
    <w:rsid w:val="00323F0B"/>
    <w:rsid w:val="00336098"/>
    <w:rsid w:val="0033764F"/>
    <w:rsid w:val="00340685"/>
    <w:rsid w:val="003469A8"/>
    <w:rsid w:val="00347DB2"/>
    <w:rsid w:val="00351C6F"/>
    <w:rsid w:val="00352ED4"/>
    <w:rsid w:val="00353EE6"/>
    <w:rsid w:val="0035691D"/>
    <w:rsid w:val="00357F05"/>
    <w:rsid w:val="00370E5E"/>
    <w:rsid w:val="003806E3"/>
    <w:rsid w:val="00390723"/>
    <w:rsid w:val="003926BA"/>
    <w:rsid w:val="0039547B"/>
    <w:rsid w:val="003963B7"/>
    <w:rsid w:val="003A2C61"/>
    <w:rsid w:val="003A7586"/>
    <w:rsid w:val="003B247A"/>
    <w:rsid w:val="003B248D"/>
    <w:rsid w:val="003B5453"/>
    <w:rsid w:val="003B594D"/>
    <w:rsid w:val="003C26B9"/>
    <w:rsid w:val="003C3078"/>
    <w:rsid w:val="003C42E3"/>
    <w:rsid w:val="003C49EB"/>
    <w:rsid w:val="003C5004"/>
    <w:rsid w:val="003C6BED"/>
    <w:rsid w:val="003D04F2"/>
    <w:rsid w:val="003D0BDF"/>
    <w:rsid w:val="003D1CA7"/>
    <w:rsid w:val="003D4F63"/>
    <w:rsid w:val="003D758D"/>
    <w:rsid w:val="003E099D"/>
    <w:rsid w:val="003E3A9D"/>
    <w:rsid w:val="003E5383"/>
    <w:rsid w:val="003F0FB4"/>
    <w:rsid w:val="003F22E3"/>
    <w:rsid w:val="003F248B"/>
    <w:rsid w:val="003F2894"/>
    <w:rsid w:val="003F507F"/>
    <w:rsid w:val="004045FD"/>
    <w:rsid w:val="00404BD2"/>
    <w:rsid w:val="00407641"/>
    <w:rsid w:val="004077E9"/>
    <w:rsid w:val="0040787F"/>
    <w:rsid w:val="00410669"/>
    <w:rsid w:val="00413D53"/>
    <w:rsid w:val="00414272"/>
    <w:rsid w:val="0041504B"/>
    <w:rsid w:val="004157E7"/>
    <w:rsid w:val="0041758E"/>
    <w:rsid w:val="0042273A"/>
    <w:rsid w:val="00423E3D"/>
    <w:rsid w:val="004335A6"/>
    <w:rsid w:val="0043416C"/>
    <w:rsid w:val="0043495F"/>
    <w:rsid w:val="00435030"/>
    <w:rsid w:val="0044116F"/>
    <w:rsid w:val="00450CFF"/>
    <w:rsid w:val="00452C59"/>
    <w:rsid w:val="00454868"/>
    <w:rsid w:val="00462D89"/>
    <w:rsid w:val="0046482B"/>
    <w:rsid w:val="00465851"/>
    <w:rsid w:val="004703F9"/>
    <w:rsid w:val="00473EC0"/>
    <w:rsid w:val="0047486A"/>
    <w:rsid w:val="00474CFC"/>
    <w:rsid w:val="00481EFA"/>
    <w:rsid w:val="00487948"/>
    <w:rsid w:val="00487B60"/>
    <w:rsid w:val="004951B3"/>
    <w:rsid w:val="00496082"/>
    <w:rsid w:val="00497B96"/>
    <w:rsid w:val="004A2AB7"/>
    <w:rsid w:val="004B0B13"/>
    <w:rsid w:val="004B245C"/>
    <w:rsid w:val="004B57FF"/>
    <w:rsid w:val="004B6941"/>
    <w:rsid w:val="004C020F"/>
    <w:rsid w:val="004C10D9"/>
    <w:rsid w:val="004C3BAE"/>
    <w:rsid w:val="004C52DA"/>
    <w:rsid w:val="004C5FAE"/>
    <w:rsid w:val="004D2A73"/>
    <w:rsid w:val="004D50A4"/>
    <w:rsid w:val="004D5D18"/>
    <w:rsid w:val="004D784F"/>
    <w:rsid w:val="004E04E2"/>
    <w:rsid w:val="004E0EAE"/>
    <w:rsid w:val="004E2BD9"/>
    <w:rsid w:val="004E2EBB"/>
    <w:rsid w:val="004E32BC"/>
    <w:rsid w:val="004E40E0"/>
    <w:rsid w:val="004E5156"/>
    <w:rsid w:val="004E6029"/>
    <w:rsid w:val="004F06FF"/>
    <w:rsid w:val="004F39CF"/>
    <w:rsid w:val="005009B6"/>
    <w:rsid w:val="0050199D"/>
    <w:rsid w:val="005026D6"/>
    <w:rsid w:val="00502751"/>
    <w:rsid w:val="00502ED4"/>
    <w:rsid w:val="0050464A"/>
    <w:rsid w:val="005103E9"/>
    <w:rsid w:val="00510E99"/>
    <w:rsid w:val="00512169"/>
    <w:rsid w:val="00514573"/>
    <w:rsid w:val="005169F5"/>
    <w:rsid w:val="0052084F"/>
    <w:rsid w:val="00520B6D"/>
    <w:rsid w:val="00525489"/>
    <w:rsid w:val="005319BD"/>
    <w:rsid w:val="00533613"/>
    <w:rsid w:val="005369F5"/>
    <w:rsid w:val="00544FB2"/>
    <w:rsid w:val="00547513"/>
    <w:rsid w:val="00554112"/>
    <w:rsid w:val="005551EF"/>
    <w:rsid w:val="00555318"/>
    <w:rsid w:val="00560A4D"/>
    <w:rsid w:val="00564931"/>
    <w:rsid w:val="00565DFD"/>
    <w:rsid w:val="0056750E"/>
    <w:rsid w:val="00570621"/>
    <w:rsid w:val="0057110D"/>
    <w:rsid w:val="00574F0F"/>
    <w:rsid w:val="0057590B"/>
    <w:rsid w:val="00583A0B"/>
    <w:rsid w:val="00585125"/>
    <w:rsid w:val="00587611"/>
    <w:rsid w:val="00592DB2"/>
    <w:rsid w:val="0059573A"/>
    <w:rsid w:val="0059687A"/>
    <w:rsid w:val="005A14EB"/>
    <w:rsid w:val="005A23E7"/>
    <w:rsid w:val="005A76C8"/>
    <w:rsid w:val="005A7D6C"/>
    <w:rsid w:val="005B2FFC"/>
    <w:rsid w:val="005B33C7"/>
    <w:rsid w:val="005C404F"/>
    <w:rsid w:val="005C4638"/>
    <w:rsid w:val="005C76E8"/>
    <w:rsid w:val="005D0189"/>
    <w:rsid w:val="005D2017"/>
    <w:rsid w:val="005D6DBA"/>
    <w:rsid w:val="005E197D"/>
    <w:rsid w:val="005E2C89"/>
    <w:rsid w:val="005E76D0"/>
    <w:rsid w:val="005F0CEB"/>
    <w:rsid w:val="005F197B"/>
    <w:rsid w:val="005F2B8C"/>
    <w:rsid w:val="005F4647"/>
    <w:rsid w:val="005F613A"/>
    <w:rsid w:val="005F674C"/>
    <w:rsid w:val="0060025E"/>
    <w:rsid w:val="00602FA9"/>
    <w:rsid w:val="006063C6"/>
    <w:rsid w:val="006075AD"/>
    <w:rsid w:val="00607639"/>
    <w:rsid w:val="00611E44"/>
    <w:rsid w:val="006176FE"/>
    <w:rsid w:val="0062080A"/>
    <w:rsid w:val="00621AF4"/>
    <w:rsid w:val="00623255"/>
    <w:rsid w:val="00627372"/>
    <w:rsid w:val="00630108"/>
    <w:rsid w:val="00632A1E"/>
    <w:rsid w:val="00632ECE"/>
    <w:rsid w:val="006338B5"/>
    <w:rsid w:val="00635671"/>
    <w:rsid w:val="00641C0E"/>
    <w:rsid w:val="00645C8E"/>
    <w:rsid w:val="00653276"/>
    <w:rsid w:val="006535D5"/>
    <w:rsid w:val="006546F8"/>
    <w:rsid w:val="006627F1"/>
    <w:rsid w:val="00666492"/>
    <w:rsid w:val="006700BC"/>
    <w:rsid w:val="00670A06"/>
    <w:rsid w:val="006768FC"/>
    <w:rsid w:val="00677304"/>
    <w:rsid w:val="0068087C"/>
    <w:rsid w:val="006839B6"/>
    <w:rsid w:val="00684F77"/>
    <w:rsid w:val="00686EB5"/>
    <w:rsid w:val="00690066"/>
    <w:rsid w:val="00694A8A"/>
    <w:rsid w:val="006951F6"/>
    <w:rsid w:val="00696202"/>
    <w:rsid w:val="006A1E81"/>
    <w:rsid w:val="006A201F"/>
    <w:rsid w:val="006A28D5"/>
    <w:rsid w:val="006B071D"/>
    <w:rsid w:val="006B1145"/>
    <w:rsid w:val="006B49B2"/>
    <w:rsid w:val="006C2BCF"/>
    <w:rsid w:val="006C31FE"/>
    <w:rsid w:val="006D15E3"/>
    <w:rsid w:val="006D36BF"/>
    <w:rsid w:val="006D3935"/>
    <w:rsid w:val="006D4317"/>
    <w:rsid w:val="006D6940"/>
    <w:rsid w:val="006E003D"/>
    <w:rsid w:val="006E0ECB"/>
    <w:rsid w:val="006E16C3"/>
    <w:rsid w:val="006F1640"/>
    <w:rsid w:val="006F3145"/>
    <w:rsid w:val="006F6315"/>
    <w:rsid w:val="006F7FF5"/>
    <w:rsid w:val="00703839"/>
    <w:rsid w:val="007065C8"/>
    <w:rsid w:val="007120A4"/>
    <w:rsid w:val="00712D59"/>
    <w:rsid w:val="00712E30"/>
    <w:rsid w:val="007146B8"/>
    <w:rsid w:val="00715DCE"/>
    <w:rsid w:val="00720B4A"/>
    <w:rsid w:val="00721B6D"/>
    <w:rsid w:val="007248F7"/>
    <w:rsid w:val="00727F7A"/>
    <w:rsid w:val="00730D87"/>
    <w:rsid w:val="00730DF5"/>
    <w:rsid w:val="00741524"/>
    <w:rsid w:val="007465B2"/>
    <w:rsid w:val="00747DB6"/>
    <w:rsid w:val="0075173D"/>
    <w:rsid w:val="00764D7E"/>
    <w:rsid w:val="00766E3C"/>
    <w:rsid w:val="00767685"/>
    <w:rsid w:val="007726DF"/>
    <w:rsid w:val="00775837"/>
    <w:rsid w:val="00775D41"/>
    <w:rsid w:val="00776D78"/>
    <w:rsid w:val="00777A02"/>
    <w:rsid w:val="007858CE"/>
    <w:rsid w:val="00785C24"/>
    <w:rsid w:val="00786E31"/>
    <w:rsid w:val="00786E9E"/>
    <w:rsid w:val="00791044"/>
    <w:rsid w:val="007927BB"/>
    <w:rsid w:val="00793935"/>
    <w:rsid w:val="00793C5A"/>
    <w:rsid w:val="00797356"/>
    <w:rsid w:val="007A0664"/>
    <w:rsid w:val="007A3C29"/>
    <w:rsid w:val="007A5282"/>
    <w:rsid w:val="007A6824"/>
    <w:rsid w:val="007B51E0"/>
    <w:rsid w:val="007C7AC2"/>
    <w:rsid w:val="007D03B2"/>
    <w:rsid w:val="007D23A3"/>
    <w:rsid w:val="007D3842"/>
    <w:rsid w:val="007D4FB3"/>
    <w:rsid w:val="007D60F7"/>
    <w:rsid w:val="007D7D1C"/>
    <w:rsid w:val="007E04BE"/>
    <w:rsid w:val="007E28B6"/>
    <w:rsid w:val="007E2DA6"/>
    <w:rsid w:val="007F22ED"/>
    <w:rsid w:val="0080795C"/>
    <w:rsid w:val="0081333E"/>
    <w:rsid w:val="00816DA9"/>
    <w:rsid w:val="008171FD"/>
    <w:rsid w:val="00817F6D"/>
    <w:rsid w:val="008238C3"/>
    <w:rsid w:val="008243E5"/>
    <w:rsid w:val="0082573F"/>
    <w:rsid w:val="008274D8"/>
    <w:rsid w:val="00827BE9"/>
    <w:rsid w:val="00827CB0"/>
    <w:rsid w:val="00831184"/>
    <w:rsid w:val="00840398"/>
    <w:rsid w:val="00842575"/>
    <w:rsid w:val="00843977"/>
    <w:rsid w:val="00846015"/>
    <w:rsid w:val="0084732E"/>
    <w:rsid w:val="00850768"/>
    <w:rsid w:val="008554AF"/>
    <w:rsid w:val="00855532"/>
    <w:rsid w:val="00860E64"/>
    <w:rsid w:val="00861984"/>
    <w:rsid w:val="00863191"/>
    <w:rsid w:val="0086564D"/>
    <w:rsid w:val="00867CA6"/>
    <w:rsid w:val="00872D82"/>
    <w:rsid w:val="00873A88"/>
    <w:rsid w:val="00875461"/>
    <w:rsid w:val="008756CD"/>
    <w:rsid w:val="00882BA0"/>
    <w:rsid w:val="00887CC7"/>
    <w:rsid w:val="00892159"/>
    <w:rsid w:val="00893930"/>
    <w:rsid w:val="0089399F"/>
    <w:rsid w:val="0089409E"/>
    <w:rsid w:val="008A0991"/>
    <w:rsid w:val="008A0B36"/>
    <w:rsid w:val="008A0C80"/>
    <w:rsid w:val="008A1F0C"/>
    <w:rsid w:val="008A2C73"/>
    <w:rsid w:val="008A75B3"/>
    <w:rsid w:val="008B2025"/>
    <w:rsid w:val="008B4C8E"/>
    <w:rsid w:val="008B6440"/>
    <w:rsid w:val="008C2B68"/>
    <w:rsid w:val="008C53D8"/>
    <w:rsid w:val="008C5E97"/>
    <w:rsid w:val="008C723E"/>
    <w:rsid w:val="008C7DFA"/>
    <w:rsid w:val="008D09C8"/>
    <w:rsid w:val="008D0E5F"/>
    <w:rsid w:val="008D292F"/>
    <w:rsid w:val="008E1212"/>
    <w:rsid w:val="008E4996"/>
    <w:rsid w:val="008E4B15"/>
    <w:rsid w:val="008E5C2A"/>
    <w:rsid w:val="008E778C"/>
    <w:rsid w:val="008F2CEE"/>
    <w:rsid w:val="008F4839"/>
    <w:rsid w:val="008F4CB3"/>
    <w:rsid w:val="008F5A9A"/>
    <w:rsid w:val="008F676A"/>
    <w:rsid w:val="00900D9C"/>
    <w:rsid w:val="00901BBE"/>
    <w:rsid w:val="00904179"/>
    <w:rsid w:val="00912C3D"/>
    <w:rsid w:val="00913BD7"/>
    <w:rsid w:val="009147F8"/>
    <w:rsid w:val="009178A8"/>
    <w:rsid w:val="00921956"/>
    <w:rsid w:val="0092567D"/>
    <w:rsid w:val="00925998"/>
    <w:rsid w:val="00930A7F"/>
    <w:rsid w:val="009349B2"/>
    <w:rsid w:val="00935826"/>
    <w:rsid w:val="00940FC3"/>
    <w:rsid w:val="009429D9"/>
    <w:rsid w:val="009438F6"/>
    <w:rsid w:val="0094411D"/>
    <w:rsid w:val="009446D5"/>
    <w:rsid w:val="00953160"/>
    <w:rsid w:val="009531DF"/>
    <w:rsid w:val="009532EF"/>
    <w:rsid w:val="00957827"/>
    <w:rsid w:val="00960D34"/>
    <w:rsid w:val="009672F9"/>
    <w:rsid w:val="0097024A"/>
    <w:rsid w:val="00970EA5"/>
    <w:rsid w:val="0097289F"/>
    <w:rsid w:val="00976920"/>
    <w:rsid w:val="00980D7B"/>
    <w:rsid w:val="00984CEB"/>
    <w:rsid w:val="009853FF"/>
    <w:rsid w:val="00986369"/>
    <w:rsid w:val="009867E1"/>
    <w:rsid w:val="00986F7C"/>
    <w:rsid w:val="00987725"/>
    <w:rsid w:val="009902D4"/>
    <w:rsid w:val="009914CD"/>
    <w:rsid w:val="00995DA5"/>
    <w:rsid w:val="00996024"/>
    <w:rsid w:val="009A04C3"/>
    <w:rsid w:val="009A31D0"/>
    <w:rsid w:val="009A4C2D"/>
    <w:rsid w:val="009A56A9"/>
    <w:rsid w:val="009A5FC9"/>
    <w:rsid w:val="009B2CFC"/>
    <w:rsid w:val="009B3C9F"/>
    <w:rsid w:val="009B54CB"/>
    <w:rsid w:val="009B5E6F"/>
    <w:rsid w:val="009B71ED"/>
    <w:rsid w:val="009B754D"/>
    <w:rsid w:val="009B7EF8"/>
    <w:rsid w:val="009C5710"/>
    <w:rsid w:val="009D2D22"/>
    <w:rsid w:val="009E0A3A"/>
    <w:rsid w:val="009E32A6"/>
    <w:rsid w:val="009E483E"/>
    <w:rsid w:val="009F1A93"/>
    <w:rsid w:val="009F1C24"/>
    <w:rsid w:val="009F56D5"/>
    <w:rsid w:val="00A0577B"/>
    <w:rsid w:val="00A066FD"/>
    <w:rsid w:val="00A06E98"/>
    <w:rsid w:val="00A105A5"/>
    <w:rsid w:val="00A127A2"/>
    <w:rsid w:val="00A1478E"/>
    <w:rsid w:val="00A20C11"/>
    <w:rsid w:val="00A23930"/>
    <w:rsid w:val="00A26A55"/>
    <w:rsid w:val="00A34664"/>
    <w:rsid w:val="00A52C37"/>
    <w:rsid w:val="00A62755"/>
    <w:rsid w:val="00A63D4C"/>
    <w:rsid w:val="00A65C87"/>
    <w:rsid w:val="00A70433"/>
    <w:rsid w:val="00A717AD"/>
    <w:rsid w:val="00A71EE3"/>
    <w:rsid w:val="00A71FB0"/>
    <w:rsid w:val="00A77DA1"/>
    <w:rsid w:val="00A77EE3"/>
    <w:rsid w:val="00A868BF"/>
    <w:rsid w:val="00A87352"/>
    <w:rsid w:val="00A90851"/>
    <w:rsid w:val="00A9164E"/>
    <w:rsid w:val="00A92739"/>
    <w:rsid w:val="00A943D5"/>
    <w:rsid w:val="00A968AB"/>
    <w:rsid w:val="00AA0C99"/>
    <w:rsid w:val="00AA53C3"/>
    <w:rsid w:val="00AA6311"/>
    <w:rsid w:val="00AA7F9B"/>
    <w:rsid w:val="00AC1370"/>
    <w:rsid w:val="00AC3865"/>
    <w:rsid w:val="00AC7AA1"/>
    <w:rsid w:val="00AE0547"/>
    <w:rsid w:val="00AE156C"/>
    <w:rsid w:val="00AE1780"/>
    <w:rsid w:val="00AE2059"/>
    <w:rsid w:val="00AE219C"/>
    <w:rsid w:val="00AE3BB9"/>
    <w:rsid w:val="00AF0390"/>
    <w:rsid w:val="00AF0B23"/>
    <w:rsid w:val="00AF0BD4"/>
    <w:rsid w:val="00AF119B"/>
    <w:rsid w:val="00AF17D9"/>
    <w:rsid w:val="00AF2B84"/>
    <w:rsid w:val="00AF5BBC"/>
    <w:rsid w:val="00AF72E5"/>
    <w:rsid w:val="00B02696"/>
    <w:rsid w:val="00B02FD0"/>
    <w:rsid w:val="00B03753"/>
    <w:rsid w:val="00B0477B"/>
    <w:rsid w:val="00B04DAC"/>
    <w:rsid w:val="00B12592"/>
    <w:rsid w:val="00B129EF"/>
    <w:rsid w:val="00B13E60"/>
    <w:rsid w:val="00B15027"/>
    <w:rsid w:val="00B17ED8"/>
    <w:rsid w:val="00B20DAE"/>
    <w:rsid w:val="00B221E4"/>
    <w:rsid w:val="00B2257D"/>
    <w:rsid w:val="00B23568"/>
    <w:rsid w:val="00B27117"/>
    <w:rsid w:val="00B27858"/>
    <w:rsid w:val="00B30A75"/>
    <w:rsid w:val="00B330C6"/>
    <w:rsid w:val="00B345E6"/>
    <w:rsid w:val="00B44838"/>
    <w:rsid w:val="00B44F20"/>
    <w:rsid w:val="00B50011"/>
    <w:rsid w:val="00B506B3"/>
    <w:rsid w:val="00B53098"/>
    <w:rsid w:val="00B55189"/>
    <w:rsid w:val="00B55604"/>
    <w:rsid w:val="00B55B3B"/>
    <w:rsid w:val="00B61DF9"/>
    <w:rsid w:val="00B64F53"/>
    <w:rsid w:val="00B65C26"/>
    <w:rsid w:val="00B66370"/>
    <w:rsid w:val="00B67F73"/>
    <w:rsid w:val="00B7281D"/>
    <w:rsid w:val="00B7302B"/>
    <w:rsid w:val="00B74CC4"/>
    <w:rsid w:val="00B80713"/>
    <w:rsid w:val="00B80D8B"/>
    <w:rsid w:val="00B84AD7"/>
    <w:rsid w:val="00B856FF"/>
    <w:rsid w:val="00B87605"/>
    <w:rsid w:val="00B90071"/>
    <w:rsid w:val="00B91A0D"/>
    <w:rsid w:val="00B91D60"/>
    <w:rsid w:val="00B936A1"/>
    <w:rsid w:val="00B93DC1"/>
    <w:rsid w:val="00B944CA"/>
    <w:rsid w:val="00B95603"/>
    <w:rsid w:val="00BA1B16"/>
    <w:rsid w:val="00BA608E"/>
    <w:rsid w:val="00BA655D"/>
    <w:rsid w:val="00BB13DE"/>
    <w:rsid w:val="00BB35B5"/>
    <w:rsid w:val="00BB5EAD"/>
    <w:rsid w:val="00BC15EC"/>
    <w:rsid w:val="00BC293A"/>
    <w:rsid w:val="00BC314D"/>
    <w:rsid w:val="00BD0E8B"/>
    <w:rsid w:val="00BD1D28"/>
    <w:rsid w:val="00BD561F"/>
    <w:rsid w:val="00BD6B8D"/>
    <w:rsid w:val="00BE1576"/>
    <w:rsid w:val="00BE1A2E"/>
    <w:rsid w:val="00BE239E"/>
    <w:rsid w:val="00BE23D1"/>
    <w:rsid w:val="00BE383A"/>
    <w:rsid w:val="00BE5119"/>
    <w:rsid w:val="00BE635B"/>
    <w:rsid w:val="00BF0E6B"/>
    <w:rsid w:val="00BF1A35"/>
    <w:rsid w:val="00C007E1"/>
    <w:rsid w:val="00C03298"/>
    <w:rsid w:val="00C1576F"/>
    <w:rsid w:val="00C22DF1"/>
    <w:rsid w:val="00C23373"/>
    <w:rsid w:val="00C24154"/>
    <w:rsid w:val="00C30034"/>
    <w:rsid w:val="00C329E0"/>
    <w:rsid w:val="00C4328E"/>
    <w:rsid w:val="00C438F9"/>
    <w:rsid w:val="00C479F6"/>
    <w:rsid w:val="00C5012F"/>
    <w:rsid w:val="00C501B7"/>
    <w:rsid w:val="00C558C7"/>
    <w:rsid w:val="00C55D88"/>
    <w:rsid w:val="00C56112"/>
    <w:rsid w:val="00C56653"/>
    <w:rsid w:val="00C56CBE"/>
    <w:rsid w:val="00C57511"/>
    <w:rsid w:val="00C62B26"/>
    <w:rsid w:val="00C62D53"/>
    <w:rsid w:val="00C64088"/>
    <w:rsid w:val="00C65564"/>
    <w:rsid w:val="00C81DE9"/>
    <w:rsid w:val="00C82B51"/>
    <w:rsid w:val="00C82BCF"/>
    <w:rsid w:val="00C9086D"/>
    <w:rsid w:val="00C93D26"/>
    <w:rsid w:val="00CA0F89"/>
    <w:rsid w:val="00CA14E6"/>
    <w:rsid w:val="00CA6568"/>
    <w:rsid w:val="00CB3A23"/>
    <w:rsid w:val="00CB4AE5"/>
    <w:rsid w:val="00CB6D91"/>
    <w:rsid w:val="00CC090E"/>
    <w:rsid w:val="00CC790D"/>
    <w:rsid w:val="00CD6767"/>
    <w:rsid w:val="00CE05E7"/>
    <w:rsid w:val="00CE33CD"/>
    <w:rsid w:val="00CE3860"/>
    <w:rsid w:val="00CE6AF7"/>
    <w:rsid w:val="00CF0826"/>
    <w:rsid w:val="00CF11E5"/>
    <w:rsid w:val="00CF1679"/>
    <w:rsid w:val="00CF3DD6"/>
    <w:rsid w:val="00CF5E0F"/>
    <w:rsid w:val="00D00FAD"/>
    <w:rsid w:val="00D03A73"/>
    <w:rsid w:val="00D046F1"/>
    <w:rsid w:val="00D0592E"/>
    <w:rsid w:val="00D10788"/>
    <w:rsid w:val="00D225B7"/>
    <w:rsid w:val="00D22E5D"/>
    <w:rsid w:val="00D232B0"/>
    <w:rsid w:val="00D23BE0"/>
    <w:rsid w:val="00D243CE"/>
    <w:rsid w:val="00D27196"/>
    <w:rsid w:val="00D27FB0"/>
    <w:rsid w:val="00D31343"/>
    <w:rsid w:val="00D32786"/>
    <w:rsid w:val="00D35991"/>
    <w:rsid w:val="00D36403"/>
    <w:rsid w:val="00D41EB4"/>
    <w:rsid w:val="00D42CD6"/>
    <w:rsid w:val="00D44A2B"/>
    <w:rsid w:val="00D45D99"/>
    <w:rsid w:val="00D46990"/>
    <w:rsid w:val="00D5093B"/>
    <w:rsid w:val="00D52B47"/>
    <w:rsid w:val="00D566FE"/>
    <w:rsid w:val="00D62F61"/>
    <w:rsid w:val="00D63BC8"/>
    <w:rsid w:val="00D8482D"/>
    <w:rsid w:val="00D8516D"/>
    <w:rsid w:val="00D8564D"/>
    <w:rsid w:val="00D85949"/>
    <w:rsid w:val="00D86B9E"/>
    <w:rsid w:val="00D90506"/>
    <w:rsid w:val="00D9108E"/>
    <w:rsid w:val="00D92796"/>
    <w:rsid w:val="00D97C71"/>
    <w:rsid w:val="00DA0833"/>
    <w:rsid w:val="00DA6356"/>
    <w:rsid w:val="00DA6493"/>
    <w:rsid w:val="00DA7D0C"/>
    <w:rsid w:val="00DA7F24"/>
    <w:rsid w:val="00DB38C1"/>
    <w:rsid w:val="00DB4B4D"/>
    <w:rsid w:val="00DC1917"/>
    <w:rsid w:val="00DC1DE2"/>
    <w:rsid w:val="00DC467B"/>
    <w:rsid w:val="00DC4E18"/>
    <w:rsid w:val="00DD74C5"/>
    <w:rsid w:val="00DE07D2"/>
    <w:rsid w:val="00DE1A25"/>
    <w:rsid w:val="00DE2CD7"/>
    <w:rsid w:val="00DE3B3F"/>
    <w:rsid w:val="00DE4653"/>
    <w:rsid w:val="00DE4D4E"/>
    <w:rsid w:val="00DE70E5"/>
    <w:rsid w:val="00DE747E"/>
    <w:rsid w:val="00DF0CD9"/>
    <w:rsid w:val="00DF1AC6"/>
    <w:rsid w:val="00DF5FBB"/>
    <w:rsid w:val="00DF69B4"/>
    <w:rsid w:val="00E0113D"/>
    <w:rsid w:val="00E03DE0"/>
    <w:rsid w:val="00E07547"/>
    <w:rsid w:val="00E12F23"/>
    <w:rsid w:val="00E15B2F"/>
    <w:rsid w:val="00E179DE"/>
    <w:rsid w:val="00E20236"/>
    <w:rsid w:val="00E30B7C"/>
    <w:rsid w:val="00E3184C"/>
    <w:rsid w:val="00E33505"/>
    <w:rsid w:val="00E34D9B"/>
    <w:rsid w:val="00E3698C"/>
    <w:rsid w:val="00E4171D"/>
    <w:rsid w:val="00E439D9"/>
    <w:rsid w:val="00E44057"/>
    <w:rsid w:val="00E45BC8"/>
    <w:rsid w:val="00E479B2"/>
    <w:rsid w:val="00E54025"/>
    <w:rsid w:val="00E57796"/>
    <w:rsid w:val="00E57A8B"/>
    <w:rsid w:val="00E609EC"/>
    <w:rsid w:val="00E60F9B"/>
    <w:rsid w:val="00E61504"/>
    <w:rsid w:val="00E621CB"/>
    <w:rsid w:val="00E66441"/>
    <w:rsid w:val="00E701C0"/>
    <w:rsid w:val="00E713D5"/>
    <w:rsid w:val="00E72E1D"/>
    <w:rsid w:val="00E767F9"/>
    <w:rsid w:val="00E770D3"/>
    <w:rsid w:val="00E8273E"/>
    <w:rsid w:val="00E82FD6"/>
    <w:rsid w:val="00E84DCE"/>
    <w:rsid w:val="00E85D7C"/>
    <w:rsid w:val="00E864B9"/>
    <w:rsid w:val="00E90BEF"/>
    <w:rsid w:val="00E91A45"/>
    <w:rsid w:val="00E91B83"/>
    <w:rsid w:val="00E97366"/>
    <w:rsid w:val="00E97D32"/>
    <w:rsid w:val="00EA1A9C"/>
    <w:rsid w:val="00EA1B19"/>
    <w:rsid w:val="00EA5A55"/>
    <w:rsid w:val="00EA7C7A"/>
    <w:rsid w:val="00EB156D"/>
    <w:rsid w:val="00EB26BF"/>
    <w:rsid w:val="00EC0A5C"/>
    <w:rsid w:val="00EC120F"/>
    <w:rsid w:val="00EC3D43"/>
    <w:rsid w:val="00EC5C5A"/>
    <w:rsid w:val="00ED0F34"/>
    <w:rsid w:val="00ED2F93"/>
    <w:rsid w:val="00ED47C4"/>
    <w:rsid w:val="00ED570C"/>
    <w:rsid w:val="00ED760F"/>
    <w:rsid w:val="00EE2644"/>
    <w:rsid w:val="00EE3F49"/>
    <w:rsid w:val="00EE4BE8"/>
    <w:rsid w:val="00EF584C"/>
    <w:rsid w:val="00EF5D33"/>
    <w:rsid w:val="00F04D28"/>
    <w:rsid w:val="00F1012C"/>
    <w:rsid w:val="00F10CB4"/>
    <w:rsid w:val="00F13F8C"/>
    <w:rsid w:val="00F1573D"/>
    <w:rsid w:val="00F222A1"/>
    <w:rsid w:val="00F22C6F"/>
    <w:rsid w:val="00F246F8"/>
    <w:rsid w:val="00F32A24"/>
    <w:rsid w:val="00F335EE"/>
    <w:rsid w:val="00F35861"/>
    <w:rsid w:val="00F41CA6"/>
    <w:rsid w:val="00F42068"/>
    <w:rsid w:val="00F4673B"/>
    <w:rsid w:val="00F51482"/>
    <w:rsid w:val="00F5245F"/>
    <w:rsid w:val="00F548BC"/>
    <w:rsid w:val="00F555EB"/>
    <w:rsid w:val="00F56048"/>
    <w:rsid w:val="00F610C3"/>
    <w:rsid w:val="00F61C15"/>
    <w:rsid w:val="00F64016"/>
    <w:rsid w:val="00F66B0A"/>
    <w:rsid w:val="00F716D5"/>
    <w:rsid w:val="00F718DD"/>
    <w:rsid w:val="00F7197A"/>
    <w:rsid w:val="00F71D38"/>
    <w:rsid w:val="00F73007"/>
    <w:rsid w:val="00F7375D"/>
    <w:rsid w:val="00F77C15"/>
    <w:rsid w:val="00F805D6"/>
    <w:rsid w:val="00F81EA5"/>
    <w:rsid w:val="00F831F4"/>
    <w:rsid w:val="00F96F66"/>
    <w:rsid w:val="00FA36DB"/>
    <w:rsid w:val="00FA3DFF"/>
    <w:rsid w:val="00FA4E70"/>
    <w:rsid w:val="00FA6B63"/>
    <w:rsid w:val="00FB4041"/>
    <w:rsid w:val="00FB69F7"/>
    <w:rsid w:val="00FB72B6"/>
    <w:rsid w:val="00FC0941"/>
    <w:rsid w:val="00FC30C1"/>
    <w:rsid w:val="00FC3DEC"/>
    <w:rsid w:val="00FC740E"/>
    <w:rsid w:val="00FD31DF"/>
    <w:rsid w:val="00FD74FB"/>
    <w:rsid w:val="00FE2185"/>
    <w:rsid w:val="00FE7975"/>
    <w:rsid w:val="00FF25C2"/>
    <w:rsid w:val="00FF3018"/>
    <w:rsid w:val="00FF441F"/>
    <w:rsid w:val="00FF57E5"/>
    <w:rsid w:val="00FF5A11"/>
    <w:rsid w:val="00FF5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1F8D7B-F797-4DAE-8726-8A6886ED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82"/>
      <w:jc w:val="both"/>
      <w:outlineLvl w:val="0"/>
    </w:pPr>
    <w:rPr>
      <w:b/>
      <w:bCs/>
      <w:sz w:val="28"/>
      <w:szCs w:val="28"/>
    </w:rPr>
  </w:style>
  <w:style w:type="paragraph" w:styleId="2">
    <w:name w:val="heading 2"/>
    <w:basedOn w:val="a"/>
    <w:next w:val="a"/>
    <w:link w:val="20"/>
    <w:uiPriority w:val="9"/>
    <w:semiHidden/>
    <w:unhideWhenUsed/>
    <w:qFormat/>
    <w:rsid w:val="00E30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05E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F613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82"/>
      <w:jc w:val="both"/>
    </w:pPr>
    <w:rPr>
      <w:sz w:val="28"/>
      <w:szCs w:val="28"/>
    </w:rPr>
  </w:style>
  <w:style w:type="character" w:customStyle="1" w:styleId="a4">
    <w:name w:val="Основной текст Знак"/>
    <w:basedOn w:val="a0"/>
    <w:link w:val="a3"/>
    <w:uiPriority w:val="1"/>
    <w:rsid w:val="00CF11E5"/>
    <w:rPr>
      <w:rFonts w:ascii="Times New Roman" w:eastAsia="Times New Roman" w:hAnsi="Times New Roman" w:cs="Times New Roman"/>
      <w:sz w:val="28"/>
      <w:szCs w:val="28"/>
      <w:lang w:val="ru-RU"/>
    </w:rPr>
  </w:style>
  <w:style w:type="paragraph" w:styleId="a5">
    <w:name w:val="List Paragraph"/>
    <w:basedOn w:val="a"/>
    <w:uiPriority w:val="1"/>
    <w:qFormat/>
    <w:pPr>
      <w:ind w:left="382" w:firstLine="566"/>
      <w:jc w:val="both"/>
    </w:pPr>
  </w:style>
  <w:style w:type="paragraph" w:customStyle="1" w:styleId="TableParagraph">
    <w:name w:val="Table Paragraph"/>
    <w:basedOn w:val="a"/>
    <w:uiPriority w:val="1"/>
    <w:qFormat/>
    <w:pPr>
      <w:spacing w:line="256" w:lineRule="exact"/>
    </w:pPr>
  </w:style>
  <w:style w:type="paragraph" w:styleId="31">
    <w:name w:val="Body Text 3"/>
    <w:basedOn w:val="a"/>
    <w:link w:val="32"/>
    <w:uiPriority w:val="99"/>
    <w:semiHidden/>
    <w:unhideWhenUsed/>
    <w:rsid w:val="0047486A"/>
    <w:pPr>
      <w:spacing w:after="120"/>
    </w:pPr>
    <w:rPr>
      <w:sz w:val="16"/>
      <w:szCs w:val="16"/>
    </w:rPr>
  </w:style>
  <w:style w:type="character" w:customStyle="1" w:styleId="32">
    <w:name w:val="Основной текст 3 Знак"/>
    <w:basedOn w:val="a0"/>
    <w:link w:val="31"/>
    <w:uiPriority w:val="99"/>
    <w:semiHidden/>
    <w:rsid w:val="0047486A"/>
    <w:rPr>
      <w:rFonts w:ascii="Times New Roman" w:eastAsia="Times New Roman" w:hAnsi="Times New Roman" w:cs="Times New Roman"/>
      <w:sz w:val="16"/>
      <w:szCs w:val="16"/>
      <w:lang w:val="ru-RU"/>
    </w:rPr>
  </w:style>
  <w:style w:type="character" w:styleId="a6">
    <w:name w:val="Hyperlink"/>
    <w:basedOn w:val="a0"/>
    <w:uiPriority w:val="99"/>
    <w:unhideWhenUsed/>
    <w:rsid w:val="00CF11E5"/>
    <w:rPr>
      <w:color w:val="0000FF" w:themeColor="hyperlink"/>
      <w:u w:val="single"/>
    </w:rPr>
  </w:style>
  <w:style w:type="character" w:customStyle="1" w:styleId="a7">
    <w:name w:val="Текст выноски Знак"/>
    <w:basedOn w:val="a0"/>
    <w:link w:val="a8"/>
    <w:uiPriority w:val="99"/>
    <w:semiHidden/>
    <w:rsid w:val="00CF11E5"/>
    <w:rPr>
      <w:rFonts w:ascii="Tahoma" w:eastAsiaTheme="minorEastAsia" w:hAnsi="Tahoma" w:cs="Tahoma"/>
      <w:sz w:val="16"/>
      <w:szCs w:val="16"/>
      <w:lang w:val="ru-RU" w:eastAsia="ru-RU"/>
    </w:rPr>
  </w:style>
  <w:style w:type="paragraph" w:styleId="a8">
    <w:name w:val="Balloon Text"/>
    <w:basedOn w:val="a"/>
    <w:link w:val="a7"/>
    <w:uiPriority w:val="99"/>
    <w:semiHidden/>
    <w:unhideWhenUsed/>
    <w:rsid w:val="00CF11E5"/>
    <w:pPr>
      <w:widowControl/>
      <w:autoSpaceDE/>
      <w:autoSpaceDN/>
    </w:pPr>
    <w:rPr>
      <w:rFonts w:ascii="Tahoma" w:eastAsiaTheme="minorEastAsia" w:hAnsi="Tahoma" w:cs="Tahoma"/>
      <w:sz w:val="16"/>
      <w:szCs w:val="16"/>
      <w:lang w:eastAsia="ru-RU"/>
    </w:rPr>
  </w:style>
  <w:style w:type="character" w:customStyle="1" w:styleId="30">
    <w:name w:val="Заголовок 3 Знак"/>
    <w:basedOn w:val="a0"/>
    <w:link w:val="3"/>
    <w:uiPriority w:val="9"/>
    <w:rsid w:val="00CE05E7"/>
    <w:rPr>
      <w:rFonts w:asciiTheme="majorHAnsi" w:eastAsiaTheme="majorEastAsia" w:hAnsiTheme="majorHAnsi" w:cstheme="majorBidi"/>
      <w:color w:val="243F60" w:themeColor="accent1" w:themeShade="7F"/>
      <w:sz w:val="24"/>
      <w:szCs w:val="24"/>
      <w:lang w:val="ru-RU"/>
    </w:rPr>
  </w:style>
  <w:style w:type="character" w:customStyle="1" w:styleId="FontStyle29">
    <w:name w:val="Font Style29"/>
    <w:rsid w:val="00533613"/>
    <w:rPr>
      <w:rFonts w:ascii="Times New Roman" w:hAnsi="Times New Roman" w:cs="Times New Roman" w:hint="default"/>
      <w:sz w:val="16"/>
      <w:szCs w:val="16"/>
    </w:rPr>
  </w:style>
  <w:style w:type="paragraph" w:styleId="a9">
    <w:name w:val="Normal (Web)"/>
    <w:basedOn w:val="a"/>
    <w:uiPriority w:val="99"/>
    <w:unhideWhenUsed/>
    <w:rsid w:val="00C55D88"/>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C55D88"/>
    <w:rPr>
      <w:b/>
      <w:bCs/>
    </w:rPr>
  </w:style>
  <w:style w:type="paragraph" w:styleId="ab">
    <w:name w:val="Body Text Indent"/>
    <w:basedOn w:val="a"/>
    <w:link w:val="ac"/>
    <w:uiPriority w:val="99"/>
    <w:unhideWhenUsed/>
    <w:rsid w:val="00054252"/>
    <w:pPr>
      <w:spacing w:after="120"/>
      <w:ind w:left="283"/>
    </w:pPr>
  </w:style>
  <w:style w:type="character" w:customStyle="1" w:styleId="ac">
    <w:name w:val="Основной текст с отступом Знак"/>
    <w:basedOn w:val="a0"/>
    <w:link w:val="ab"/>
    <w:uiPriority w:val="99"/>
    <w:rsid w:val="00054252"/>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E30B7C"/>
    <w:rPr>
      <w:rFonts w:asciiTheme="majorHAnsi" w:eastAsiaTheme="majorEastAsia" w:hAnsiTheme="majorHAnsi" w:cstheme="majorBidi"/>
      <w:color w:val="365F91" w:themeColor="accent1" w:themeShade="BF"/>
      <w:sz w:val="26"/>
      <w:szCs w:val="26"/>
      <w:lang w:val="ru-RU"/>
    </w:rPr>
  </w:style>
  <w:style w:type="character" w:styleId="ad">
    <w:name w:val="Emphasis"/>
    <w:basedOn w:val="a0"/>
    <w:uiPriority w:val="20"/>
    <w:qFormat/>
    <w:rsid w:val="00C93D26"/>
    <w:rPr>
      <w:i/>
      <w:iCs/>
    </w:rPr>
  </w:style>
  <w:style w:type="character" w:customStyle="1" w:styleId="coefficient">
    <w:name w:val="coefficient"/>
    <w:basedOn w:val="a0"/>
    <w:rsid w:val="00587611"/>
  </w:style>
  <w:style w:type="paragraph" w:styleId="ae">
    <w:name w:val="header"/>
    <w:basedOn w:val="a"/>
    <w:link w:val="af"/>
    <w:uiPriority w:val="99"/>
    <w:unhideWhenUsed/>
    <w:rsid w:val="00B80D8B"/>
    <w:pPr>
      <w:tabs>
        <w:tab w:val="center" w:pos="4677"/>
        <w:tab w:val="right" w:pos="9355"/>
      </w:tabs>
    </w:pPr>
  </w:style>
  <w:style w:type="character" w:customStyle="1" w:styleId="af">
    <w:name w:val="Верхний колонтитул Знак"/>
    <w:basedOn w:val="a0"/>
    <w:link w:val="ae"/>
    <w:uiPriority w:val="99"/>
    <w:rsid w:val="00B80D8B"/>
    <w:rPr>
      <w:rFonts w:ascii="Times New Roman" w:eastAsia="Times New Roman" w:hAnsi="Times New Roman" w:cs="Times New Roman"/>
      <w:lang w:val="ru-RU"/>
    </w:rPr>
  </w:style>
  <w:style w:type="paragraph" w:styleId="af0">
    <w:name w:val="footer"/>
    <w:basedOn w:val="a"/>
    <w:link w:val="af1"/>
    <w:uiPriority w:val="99"/>
    <w:unhideWhenUsed/>
    <w:rsid w:val="00B80D8B"/>
    <w:pPr>
      <w:tabs>
        <w:tab w:val="center" w:pos="4677"/>
        <w:tab w:val="right" w:pos="9355"/>
      </w:tabs>
    </w:pPr>
  </w:style>
  <w:style w:type="character" w:customStyle="1" w:styleId="af1">
    <w:name w:val="Нижний колонтитул Знак"/>
    <w:basedOn w:val="a0"/>
    <w:link w:val="af0"/>
    <w:uiPriority w:val="99"/>
    <w:rsid w:val="00B80D8B"/>
    <w:rPr>
      <w:rFonts w:ascii="Times New Roman" w:eastAsia="Times New Roman" w:hAnsi="Times New Roman" w:cs="Times New Roman"/>
      <w:lang w:val="ru-RU"/>
    </w:rPr>
  </w:style>
  <w:style w:type="paragraph" w:customStyle="1" w:styleId="af2">
    <w:name w:val="Статья"/>
    <w:basedOn w:val="a"/>
    <w:link w:val="af3"/>
    <w:qFormat/>
    <w:rsid w:val="00D63BC8"/>
    <w:pPr>
      <w:widowControl/>
      <w:tabs>
        <w:tab w:val="right" w:pos="9639"/>
      </w:tabs>
      <w:autoSpaceDE/>
      <w:autoSpaceDN/>
      <w:spacing w:line="360" w:lineRule="auto"/>
      <w:ind w:firstLine="709"/>
      <w:jc w:val="both"/>
    </w:pPr>
    <w:rPr>
      <w:sz w:val="26"/>
      <w:szCs w:val="24"/>
    </w:rPr>
  </w:style>
  <w:style w:type="character" w:customStyle="1" w:styleId="af3">
    <w:name w:val="Статья Знак"/>
    <w:link w:val="af2"/>
    <w:rsid w:val="00D63BC8"/>
    <w:rPr>
      <w:rFonts w:ascii="Times New Roman" w:eastAsia="Times New Roman" w:hAnsi="Times New Roman" w:cs="Times New Roman"/>
      <w:sz w:val="26"/>
      <w:szCs w:val="24"/>
      <w:lang w:val="ru-RU"/>
    </w:rPr>
  </w:style>
  <w:style w:type="character" w:customStyle="1" w:styleId="ff1">
    <w:name w:val="ff1"/>
    <w:basedOn w:val="a0"/>
    <w:rsid w:val="00E97366"/>
  </w:style>
  <w:style w:type="table" w:styleId="af4">
    <w:name w:val="Table Grid"/>
    <w:basedOn w:val="a1"/>
    <w:uiPriority w:val="39"/>
    <w:rsid w:val="006E0EC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otnote reference"/>
    <w:rsid w:val="00720B4A"/>
    <w:rPr>
      <w:vertAlign w:val="superscript"/>
    </w:rPr>
  </w:style>
  <w:style w:type="paragraph" w:styleId="af6">
    <w:name w:val="footnote text"/>
    <w:basedOn w:val="a"/>
    <w:link w:val="af7"/>
    <w:rsid w:val="00720B4A"/>
    <w:pPr>
      <w:widowControl/>
      <w:autoSpaceDE/>
      <w:autoSpaceDN/>
    </w:pPr>
    <w:rPr>
      <w:sz w:val="20"/>
      <w:szCs w:val="20"/>
      <w:lang w:eastAsia="ru-RU"/>
    </w:rPr>
  </w:style>
  <w:style w:type="character" w:customStyle="1" w:styleId="af7">
    <w:name w:val="Текст сноски Знак"/>
    <w:basedOn w:val="a0"/>
    <w:link w:val="af6"/>
    <w:rsid w:val="00720B4A"/>
    <w:rPr>
      <w:rFonts w:ascii="Times New Roman" w:eastAsia="Times New Roman" w:hAnsi="Times New Roman" w:cs="Times New Roman"/>
      <w:sz w:val="20"/>
      <w:szCs w:val="20"/>
      <w:lang w:val="ru-RU" w:eastAsia="ru-RU"/>
    </w:rPr>
  </w:style>
  <w:style w:type="character" w:customStyle="1" w:styleId="40">
    <w:name w:val="Заголовок 4 Знак"/>
    <w:basedOn w:val="a0"/>
    <w:link w:val="4"/>
    <w:uiPriority w:val="9"/>
    <w:semiHidden/>
    <w:rsid w:val="005F613A"/>
    <w:rPr>
      <w:rFonts w:asciiTheme="majorHAnsi" w:eastAsiaTheme="majorEastAsia" w:hAnsiTheme="majorHAnsi" w:cstheme="majorBidi"/>
      <w:i/>
      <w:iCs/>
      <w:color w:val="365F91" w:themeColor="accent1" w:themeShade="BF"/>
      <w:lang w:val="ru-RU"/>
    </w:rPr>
  </w:style>
  <w:style w:type="paragraph" w:styleId="af8">
    <w:name w:val="Revision"/>
    <w:hidden/>
    <w:uiPriority w:val="99"/>
    <w:semiHidden/>
    <w:rsid w:val="003A7586"/>
    <w:pPr>
      <w:widowControl/>
      <w:autoSpaceDE/>
      <w:autoSpaceDN/>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67">
      <w:bodyDiv w:val="1"/>
      <w:marLeft w:val="0"/>
      <w:marRight w:val="0"/>
      <w:marTop w:val="0"/>
      <w:marBottom w:val="0"/>
      <w:divBdr>
        <w:top w:val="none" w:sz="0" w:space="0" w:color="auto"/>
        <w:left w:val="none" w:sz="0" w:space="0" w:color="auto"/>
        <w:bottom w:val="none" w:sz="0" w:space="0" w:color="auto"/>
        <w:right w:val="none" w:sz="0" w:space="0" w:color="auto"/>
      </w:divBdr>
    </w:div>
    <w:div w:id="18943647">
      <w:bodyDiv w:val="1"/>
      <w:marLeft w:val="0"/>
      <w:marRight w:val="0"/>
      <w:marTop w:val="0"/>
      <w:marBottom w:val="0"/>
      <w:divBdr>
        <w:top w:val="none" w:sz="0" w:space="0" w:color="auto"/>
        <w:left w:val="none" w:sz="0" w:space="0" w:color="auto"/>
        <w:bottom w:val="none" w:sz="0" w:space="0" w:color="auto"/>
        <w:right w:val="none" w:sz="0" w:space="0" w:color="auto"/>
      </w:divBdr>
    </w:div>
    <w:div w:id="20670209">
      <w:bodyDiv w:val="1"/>
      <w:marLeft w:val="0"/>
      <w:marRight w:val="0"/>
      <w:marTop w:val="0"/>
      <w:marBottom w:val="0"/>
      <w:divBdr>
        <w:top w:val="none" w:sz="0" w:space="0" w:color="auto"/>
        <w:left w:val="none" w:sz="0" w:space="0" w:color="auto"/>
        <w:bottom w:val="none" w:sz="0" w:space="0" w:color="auto"/>
        <w:right w:val="none" w:sz="0" w:space="0" w:color="auto"/>
      </w:divBdr>
    </w:div>
    <w:div w:id="30232175">
      <w:bodyDiv w:val="1"/>
      <w:marLeft w:val="0"/>
      <w:marRight w:val="0"/>
      <w:marTop w:val="0"/>
      <w:marBottom w:val="0"/>
      <w:divBdr>
        <w:top w:val="none" w:sz="0" w:space="0" w:color="auto"/>
        <w:left w:val="none" w:sz="0" w:space="0" w:color="auto"/>
        <w:bottom w:val="none" w:sz="0" w:space="0" w:color="auto"/>
        <w:right w:val="none" w:sz="0" w:space="0" w:color="auto"/>
      </w:divBdr>
    </w:div>
    <w:div w:id="43141702">
      <w:bodyDiv w:val="1"/>
      <w:marLeft w:val="0"/>
      <w:marRight w:val="0"/>
      <w:marTop w:val="0"/>
      <w:marBottom w:val="0"/>
      <w:divBdr>
        <w:top w:val="none" w:sz="0" w:space="0" w:color="auto"/>
        <w:left w:val="none" w:sz="0" w:space="0" w:color="auto"/>
        <w:bottom w:val="none" w:sz="0" w:space="0" w:color="auto"/>
        <w:right w:val="none" w:sz="0" w:space="0" w:color="auto"/>
      </w:divBdr>
    </w:div>
    <w:div w:id="52776433">
      <w:bodyDiv w:val="1"/>
      <w:marLeft w:val="0"/>
      <w:marRight w:val="0"/>
      <w:marTop w:val="0"/>
      <w:marBottom w:val="0"/>
      <w:divBdr>
        <w:top w:val="none" w:sz="0" w:space="0" w:color="auto"/>
        <w:left w:val="none" w:sz="0" w:space="0" w:color="auto"/>
        <w:bottom w:val="none" w:sz="0" w:space="0" w:color="auto"/>
        <w:right w:val="none" w:sz="0" w:space="0" w:color="auto"/>
      </w:divBdr>
    </w:div>
    <w:div w:id="83844459">
      <w:bodyDiv w:val="1"/>
      <w:marLeft w:val="0"/>
      <w:marRight w:val="0"/>
      <w:marTop w:val="0"/>
      <w:marBottom w:val="0"/>
      <w:divBdr>
        <w:top w:val="none" w:sz="0" w:space="0" w:color="auto"/>
        <w:left w:val="none" w:sz="0" w:space="0" w:color="auto"/>
        <w:bottom w:val="none" w:sz="0" w:space="0" w:color="auto"/>
        <w:right w:val="none" w:sz="0" w:space="0" w:color="auto"/>
      </w:divBdr>
    </w:div>
    <w:div w:id="121584206">
      <w:bodyDiv w:val="1"/>
      <w:marLeft w:val="0"/>
      <w:marRight w:val="0"/>
      <w:marTop w:val="0"/>
      <w:marBottom w:val="0"/>
      <w:divBdr>
        <w:top w:val="none" w:sz="0" w:space="0" w:color="auto"/>
        <w:left w:val="none" w:sz="0" w:space="0" w:color="auto"/>
        <w:bottom w:val="none" w:sz="0" w:space="0" w:color="auto"/>
        <w:right w:val="none" w:sz="0" w:space="0" w:color="auto"/>
      </w:divBdr>
    </w:div>
    <w:div w:id="141512214">
      <w:bodyDiv w:val="1"/>
      <w:marLeft w:val="0"/>
      <w:marRight w:val="0"/>
      <w:marTop w:val="0"/>
      <w:marBottom w:val="0"/>
      <w:divBdr>
        <w:top w:val="none" w:sz="0" w:space="0" w:color="auto"/>
        <w:left w:val="none" w:sz="0" w:space="0" w:color="auto"/>
        <w:bottom w:val="none" w:sz="0" w:space="0" w:color="auto"/>
        <w:right w:val="none" w:sz="0" w:space="0" w:color="auto"/>
      </w:divBdr>
    </w:div>
    <w:div w:id="147209149">
      <w:bodyDiv w:val="1"/>
      <w:marLeft w:val="0"/>
      <w:marRight w:val="0"/>
      <w:marTop w:val="0"/>
      <w:marBottom w:val="0"/>
      <w:divBdr>
        <w:top w:val="none" w:sz="0" w:space="0" w:color="auto"/>
        <w:left w:val="none" w:sz="0" w:space="0" w:color="auto"/>
        <w:bottom w:val="none" w:sz="0" w:space="0" w:color="auto"/>
        <w:right w:val="none" w:sz="0" w:space="0" w:color="auto"/>
      </w:divBdr>
    </w:div>
    <w:div w:id="150223273">
      <w:bodyDiv w:val="1"/>
      <w:marLeft w:val="0"/>
      <w:marRight w:val="0"/>
      <w:marTop w:val="0"/>
      <w:marBottom w:val="0"/>
      <w:divBdr>
        <w:top w:val="none" w:sz="0" w:space="0" w:color="auto"/>
        <w:left w:val="none" w:sz="0" w:space="0" w:color="auto"/>
        <w:bottom w:val="none" w:sz="0" w:space="0" w:color="auto"/>
        <w:right w:val="none" w:sz="0" w:space="0" w:color="auto"/>
      </w:divBdr>
    </w:div>
    <w:div w:id="163401839">
      <w:bodyDiv w:val="1"/>
      <w:marLeft w:val="0"/>
      <w:marRight w:val="0"/>
      <w:marTop w:val="0"/>
      <w:marBottom w:val="0"/>
      <w:divBdr>
        <w:top w:val="none" w:sz="0" w:space="0" w:color="auto"/>
        <w:left w:val="none" w:sz="0" w:space="0" w:color="auto"/>
        <w:bottom w:val="none" w:sz="0" w:space="0" w:color="auto"/>
        <w:right w:val="none" w:sz="0" w:space="0" w:color="auto"/>
      </w:divBdr>
    </w:div>
    <w:div w:id="173687083">
      <w:bodyDiv w:val="1"/>
      <w:marLeft w:val="0"/>
      <w:marRight w:val="0"/>
      <w:marTop w:val="0"/>
      <w:marBottom w:val="0"/>
      <w:divBdr>
        <w:top w:val="none" w:sz="0" w:space="0" w:color="auto"/>
        <w:left w:val="none" w:sz="0" w:space="0" w:color="auto"/>
        <w:bottom w:val="none" w:sz="0" w:space="0" w:color="auto"/>
        <w:right w:val="none" w:sz="0" w:space="0" w:color="auto"/>
      </w:divBdr>
    </w:div>
    <w:div w:id="219169509">
      <w:bodyDiv w:val="1"/>
      <w:marLeft w:val="0"/>
      <w:marRight w:val="0"/>
      <w:marTop w:val="0"/>
      <w:marBottom w:val="0"/>
      <w:divBdr>
        <w:top w:val="none" w:sz="0" w:space="0" w:color="auto"/>
        <w:left w:val="none" w:sz="0" w:space="0" w:color="auto"/>
        <w:bottom w:val="none" w:sz="0" w:space="0" w:color="auto"/>
        <w:right w:val="none" w:sz="0" w:space="0" w:color="auto"/>
      </w:divBdr>
    </w:div>
    <w:div w:id="232469258">
      <w:bodyDiv w:val="1"/>
      <w:marLeft w:val="0"/>
      <w:marRight w:val="0"/>
      <w:marTop w:val="0"/>
      <w:marBottom w:val="0"/>
      <w:divBdr>
        <w:top w:val="none" w:sz="0" w:space="0" w:color="auto"/>
        <w:left w:val="none" w:sz="0" w:space="0" w:color="auto"/>
        <w:bottom w:val="none" w:sz="0" w:space="0" w:color="auto"/>
        <w:right w:val="none" w:sz="0" w:space="0" w:color="auto"/>
      </w:divBdr>
    </w:div>
    <w:div w:id="241453430">
      <w:bodyDiv w:val="1"/>
      <w:marLeft w:val="0"/>
      <w:marRight w:val="0"/>
      <w:marTop w:val="0"/>
      <w:marBottom w:val="0"/>
      <w:divBdr>
        <w:top w:val="none" w:sz="0" w:space="0" w:color="auto"/>
        <w:left w:val="none" w:sz="0" w:space="0" w:color="auto"/>
        <w:bottom w:val="none" w:sz="0" w:space="0" w:color="auto"/>
        <w:right w:val="none" w:sz="0" w:space="0" w:color="auto"/>
      </w:divBdr>
    </w:div>
    <w:div w:id="243686414">
      <w:bodyDiv w:val="1"/>
      <w:marLeft w:val="0"/>
      <w:marRight w:val="0"/>
      <w:marTop w:val="0"/>
      <w:marBottom w:val="0"/>
      <w:divBdr>
        <w:top w:val="none" w:sz="0" w:space="0" w:color="auto"/>
        <w:left w:val="none" w:sz="0" w:space="0" w:color="auto"/>
        <w:bottom w:val="none" w:sz="0" w:space="0" w:color="auto"/>
        <w:right w:val="none" w:sz="0" w:space="0" w:color="auto"/>
      </w:divBdr>
    </w:div>
    <w:div w:id="248853583">
      <w:bodyDiv w:val="1"/>
      <w:marLeft w:val="0"/>
      <w:marRight w:val="0"/>
      <w:marTop w:val="0"/>
      <w:marBottom w:val="0"/>
      <w:divBdr>
        <w:top w:val="none" w:sz="0" w:space="0" w:color="auto"/>
        <w:left w:val="none" w:sz="0" w:space="0" w:color="auto"/>
        <w:bottom w:val="none" w:sz="0" w:space="0" w:color="auto"/>
        <w:right w:val="none" w:sz="0" w:space="0" w:color="auto"/>
      </w:divBdr>
    </w:div>
    <w:div w:id="251354720">
      <w:bodyDiv w:val="1"/>
      <w:marLeft w:val="0"/>
      <w:marRight w:val="0"/>
      <w:marTop w:val="0"/>
      <w:marBottom w:val="0"/>
      <w:divBdr>
        <w:top w:val="none" w:sz="0" w:space="0" w:color="auto"/>
        <w:left w:val="none" w:sz="0" w:space="0" w:color="auto"/>
        <w:bottom w:val="none" w:sz="0" w:space="0" w:color="auto"/>
        <w:right w:val="none" w:sz="0" w:space="0" w:color="auto"/>
      </w:divBdr>
    </w:div>
    <w:div w:id="262420758">
      <w:bodyDiv w:val="1"/>
      <w:marLeft w:val="0"/>
      <w:marRight w:val="0"/>
      <w:marTop w:val="0"/>
      <w:marBottom w:val="0"/>
      <w:divBdr>
        <w:top w:val="none" w:sz="0" w:space="0" w:color="auto"/>
        <w:left w:val="none" w:sz="0" w:space="0" w:color="auto"/>
        <w:bottom w:val="none" w:sz="0" w:space="0" w:color="auto"/>
        <w:right w:val="none" w:sz="0" w:space="0" w:color="auto"/>
      </w:divBdr>
    </w:div>
    <w:div w:id="272329490">
      <w:bodyDiv w:val="1"/>
      <w:marLeft w:val="0"/>
      <w:marRight w:val="0"/>
      <w:marTop w:val="0"/>
      <w:marBottom w:val="0"/>
      <w:divBdr>
        <w:top w:val="none" w:sz="0" w:space="0" w:color="auto"/>
        <w:left w:val="none" w:sz="0" w:space="0" w:color="auto"/>
        <w:bottom w:val="none" w:sz="0" w:space="0" w:color="auto"/>
        <w:right w:val="none" w:sz="0" w:space="0" w:color="auto"/>
      </w:divBdr>
    </w:div>
    <w:div w:id="292029672">
      <w:bodyDiv w:val="1"/>
      <w:marLeft w:val="0"/>
      <w:marRight w:val="0"/>
      <w:marTop w:val="0"/>
      <w:marBottom w:val="0"/>
      <w:divBdr>
        <w:top w:val="none" w:sz="0" w:space="0" w:color="auto"/>
        <w:left w:val="none" w:sz="0" w:space="0" w:color="auto"/>
        <w:bottom w:val="none" w:sz="0" w:space="0" w:color="auto"/>
        <w:right w:val="none" w:sz="0" w:space="0" w:color="auto"/>
      </w:divBdr>
    </w:div>
    <w:div w:id="310332742">
      <w:bodyDiv w:val="1"/>
      <w:marLeft w:val="0"/>
      <w:marRight w:val="0"/>
      <w:marTop w:val="0"/>
      <w:marBottom w:val="0"/>
      <w:divBdr>
        <w:top w:val="none" w:sz="0" w:space="0" w:color="auto"/>
        <w:left w:val="none" w:sz="0" w:space="0" w:color="auto"/>
        <w:bottom w:val="none" w:sz="0" w:space="0" w:color="auto"/>
        <w:right w:val="none" w:sz="0" w:space="0" w:color="auto"/>
      </w:divBdr>
    </w:div>
    <w:div w:id="316497250">
      <w:bodyDiv w:val="1"/>
      <w:marLeft w:val="0"/>
      <w:marRight w:val="0"/>
      <w:marTop w:val="0"/>
      <w:marBottom w:val="0"/>
      <w:divBdr>
        <w:top w:val="none" w:sz="0" w:space="0" w:color="auto"/>
        <w:left w:val="none" w:sz="0" w:space="0" w:color="auto"/>
        <w:bottom w:val="none" w:sz="0" w:space="0" w:color="auto"/>
        <w:right w:val="none" w:sz="0" w:space="0" w:color="auto"/>
      </w:divBdr>
    </w:div>
    <w:div w:id="337856310">
      <w:bodyDiv w:val="1"/>
      <w:marLeft w:val="0"/>
      <w:marRight w:val="0"/>
      <w:marTop w:val="0"/>
      <w:marBottom w:val="0"/>
      <w:divBdr>
        <w:top w:val="none" w:sz="0" w:space="0" w:color="auto"/>
        <w:left w:val="none" w:sz="0" w:space="0" w:color="auto"/>
        <w:bottom w:val="none" w:sz="0" w:space="0" w:color="auto"/>
        <w:right w:val="none" w:sz="0" w:space="0" w:color="auto"/>
      </w:divBdr>
    </w:div>
    <w:div w:id="345250123">
      <w:bodyDiv w:val="1"/>
      <w:marLeft w:val="0"/>
      <w:marRight w:val="0"/>
      <w:marTop w:val="0"/>
      <w:marBottom w:val="0"/>
      <w:divBdr>
        <w:top w:val="none" w:sz="0" w:space="0" w:color="auto"/>
        <w:left w:val="none" w:sz="0" w:space="0" w:color="auto"/>
        <w:bottom w:val="none" w:sz="0" w:space="0" w:color="auto"/>
        <w:right w:val="none" w:sz="0" w:space="0" w:color="auto"/>
      </w:divBdr>
    </w:div>
    <w:div w:id="354502217">
      <w:bodyDiv w:val="1"/>
      <w:marLeft w:val="0"/>
      <w:marRight w:val="0"/>
      <w:marTop w:val="0"/>
      <w:marBottom w:val="0"/>
      <w:divBdr>
        <w:top w:val="none" w:sz="0" w:space="0" w:color="auto"/>
        <w:left w:val="none" w:sz="0" w:space="0" w:color="auto"/>
        <w:bottom w:val="none" w:sz="0" w:space="0" w:color="auto"/>
        <w:right w:val="none" w:sz="0" w:space="0" w:color="auto"/>
      </w:divBdr>
    </w:div>
    <w:div w:id="358745260">
      <w:bodyDiv w:val="1"/>
      <w:marLeft w:val="0"/>
      <w:marRight w:val="0"/>
      <w:marTop w:val="0"/>
      <w:marBottom w:val="0"/>
      <w:divBdr>
        <w:top w:val="none" w:sz="0" w:space="0" w:color="auto"/>
        <w:left w:val="none" w:sz="0" w:space="0" w:color="auto"/>
        <w:bottom w:val="none" w:sz="0" w:space="0" w:color="auto"/>
        <w:right w:val="none" w:sz="0" w:space="0" w:color="auto"/>
      </w:divBdr>
    </w:div>
    <w:div w:id="372656049">
      <w:bodyDiv w:val="1"/>
      <w:marLeft w:val="0"/>
      <w:marRight w:val="0"/>
      <w:marTop w:val="0"/>
      <w:marBottom w:val="0"/>
      <w:divBdr>
        <w:top w:val="none" w:sz="0" w:space="0" w:color="auto"/>
        <w:left w:val="none" w:sz="0" w:space="0" w:color="auto"/>
        <w:bottom w:val="none" w:sz="0" w:space="0" w:color="auto"/>
        <w:right w:val="none" w:sz="0" w:space="0" w:color="auto"/>
      </w:divBdr>
    </w:div>
    <w:div w:id="392044677">
      <w:bodyDiv w:val="1"/>
      <w:marLeft w:val="0"/>
      <w:marRight w:val="0"/>
      <w:marTop w:val="0"/>
      <w:marBottom w:val="0"/>
      <w:divBdr>
        <w:top w:val="none" w:sz="0" w:space="0" w:color="auto"/>
        <w:left w:val="none" w:sz="0" w:space="0" w:color="auto"/>
        <w:bottom w:val="none" w:sz="0" w:space="0" w:color="auto"/>
        <w:right w:val="none" w:sz="0" w:space="0" w:color="auto"/>
      </w:divBdr>
    </w:div>
    <w:div w:id="424306586">
      <w:bodyDiv w:val="1"/>
      <w:marLeft w:val="0"/>
      <w:marRight w:val="0"/>
      <w:marTop w:val="0"/>
      <w:marBottom w:val="0"/>
      <w:divBdr>
        <w:top w:val="none" w:sz="0" w:space="0" w:color="auto"/>
        <w:left w:val="none" w:sz="0" w:space="0" w:color="auto"/>
        <w:bottom w:val="none" w:sz="0" w:space="0" w:color="auto"/>
        <w:right w:val="none" w:sz="0" w:space="0" w:color="auto"/>
      </w:divBdr>
    </w:div>
    <w:div w:id="439297213">
      <w:bodyDiv w:val="1"/>
      <w:marLeft w:val="0"/>
      <w:marRight w:val="0"/>
      <w:marTop w:val="0"/>
      <w:marBottom w:val="0"/>
      <w:divBdr>
        <w:top w:val="none" w:sz="0" w:space="0" w:color="auto"/>
        <w:left w:val="none" w:sz="0" w:space="0" w:color="auto"/>
        <w:bottom w:val="none" w:sz="0" w:space="0" w:color="auto"/>
        <w:right w:val="none" w:sz="0" w:space="0" w:color="auto"/>
      </w:divBdr>
    </w:div>
    <w:div w:id="449860360">
      <w:bodyDiv w:val="1"/>
      <w:marLeft w:val="0"/>
      <w:marRight w:val="0"/>
      <w:marTop w:val="0"/>
      <w:marBottom w:val="0"/>
      <w:divBdr>
        <w:top w:val="none" w:sz="0" w:space="0" w:color="auto"/>
        <w:left w:val="none" w:sz="0" w:space="0" w:color="auto"/>
        <w:bottom w:val="none" w:sz="0" w:space="0" w:color="auto"/>
        <w:right w:val="none" w:sz="0" w:space="0" w:color="auto"/>
      </w:divBdr>
    </w:div>
    <w:div w:id="476654648">
      <w:bodyDiv w:val="1"/>
      <w:marLeft w:val="0"/>
      <w:marRight w:val="0"/>
      <w:marTop w:val="0"/>
      <w:marBottom w:val="0"/>
      <w:divBdr>
        <w:top w:val="none" w:sz="0" w:space="0" w:color="auto"/>
        <w:left w:val="none" w:sz="0" w:space="0" w:color="auto"/>
        <w:bottom w:val="none" w:sz="0" w:space="0" w:color="auto"/>
        <w:right w:val="none" w:sz="0" w:space="0" w:color="auto"/>
      </w:divBdr>
    </w:div>
    <w:div w:id="494420031">
      <w:bodyDiv w:val="1"/>
      <w:marLeft w:val="0"/>
      <w:marRight w:val="0"/>
      <w:marTop w:val="0"/>
      <w:marBottom w:val="0"/>
      <w:divBdr>
        <w:top w:val="none" w:sz="0" w:space="0" w:color="auto"/>
        <w:left w:val="none" w:sz="0" w:space="0" w:color="auto"/>
        <w:bottom w:val="none" w:sz="0" w:space="0" w:color="auto"/>
        <w:right w:val="none" w:sz="0" w:space="0" w:color="auto"/>
      </w:divBdr>
    </w:div>
    <w:div w:id="495071839">
      <w:bodyDiv w:val="1"/>
      <w:marLeft w:val="0"/>
      <w:marRight w:val="0"/>
      <w:marTop w:val="0"/>
      <w:marBottom w:val="0"/>
      <w:divBdr>
        <w:top w:val="none" w:sz="0" w:space="0" w:color="auto"/>
        <w:left w:val="none" w:sz="0" w:space="0" w:color="auto"/>
        <w:bottom w:val="none" w:sz="0" w:space="0" w:color="auto"/>
        <w:right w:val="none" w:sz="0" w:space="0" w:color="auto"/>
      </w:divBdr>
    </w:div>
    <w:div w:id="495807415">
      <w:bodyDiv w:val="1"/>
      <w:marLeft w:val="0"/>
      <w:marRight w:val="0"/>
      <w:marTop w:val="0"/>
      <w:marBottom w:val="0"/>
      <w:divBdr>
        <w:top w:val="none" w:sz="0" w:space="0" w:color="auto"/>
        <w:left w:val="none" w:sz="0" w:space="0" w:color="auto"/>
        <w:bottom w:val="none" w:sz="0" w:space="0" w:color="auto"/>
        <w:right w:val="none" w:sz="0" w:space="0" w:color="auto"/>
      </w:divBdr>
    </w:div>
    <w:div w:id="510335729">
      <w:bodyDiv w:val="1"/>
      <w:marLeft w:val="0"/>
      <w:marRight w:val="0"/>
      <w:marTop w:val="0"/>
      <w:marBottom w:val="0"/>
      <w:divBdr>
        <w:top w:val="none" w:sz="0" w:space="0" w:color="auto"/>
        <w:left w:val="none" w:sz="0" w:space="0" w:color="auto"/>
        <w:bottom w:val="none" w:sz="0" w:space="0" w:color="auto"/>
        <w:right w:val="none" w:sz="0" w:space="0" w:color="auto"/>
      </w:divBdr>
    </w:div>
    <w:div w:id="518355148">
      <w:bodyDiv w:val="1"/>
      <w:marLeft w:val="0"/>
      <w:marRight w:val="0"/>
      <w:marTop w:val="0"/>
      <w:marBottom w:val="0"/>
      <w:divBdr>
        <w:top w:val="none" w:sz="0" w:space="0" w:color="auto"/>
        <w:left w:val="none" w:sz="0" w:space="0" w:color="auto"/>
        <w:bottom w:val="none" w:sz="0" w:space="0" w:color="auto"/>
        <w:right w:val="none" w:sz="0" w:space="0" w:color="auto"/>
      </w:divBdr>
    </w:div>
    <w:div w:id="519700931">
      <w:bodyDiv w:val="1"/>
      <w:marLeft w:val="0"/>
      <w:marRight w:val="0"/>
      <w:marTop w:val="0"/>
      <w:marBottom w:val="0"/>
      <w:divBdr>
        <w:top w:val="none" w:sz="0" w:space="0" w:color="auto"/>
        <w:left w:val="none" w:sz="0" w:space="0" w:color="auto"/>
        <w:bottom w:val="none" w:sz="0" w:space="0" w:color="auto"/>
        <w:right w:val="none" w:sz="0" w:space="0" w:color="auto"/>
      </w:divBdr>
    </w:div>
    <w:div w:id="539709072">
      <w:bodyDiv w:val="1"/>
      <w:marLeft w:val="0"/>
      <w:marRight w:val="0"/>
      <w:marTop w:val="0"/>
      <w:marBottom w:val="0"/>
      <w:divBdr>
        <w:top w:val="none" w:sz="0" w:space="0" w:color="auto"/>
        <w:left w:val="none" w:sz="0" w:space="0" w:color="auto"/>
        <w:bottom w:val="none" w:sz="0" w:space="0" w:color="auto"/>
        <w:right w:val="none" w:sz="0" w:space="0" w:color="auto"/>
      </w:divBdr>
    </w:div>
    <w:div w:id="590236751">
      <w:bodyDiv w:val="1"/>
      <w:marLeft w:val="0"/>
      <w:marRight w:val="0"/>
      <w:marTop w:val="0"/>
      <w:marBottom w:val="0"/>
      <w:divBdr>
        <w:top w:val="none" w:sz="0" w:space="0" w:color="auto"/>
        <w:left w:val="none" w:sz="0" w:space="0" w:color="auto"/>
        <w:bottom w:val="none" w:sz="0" w:space="0" w:color="auto"/>
        <w:right w:val="none" w:sz="0" w:space="0" w:color="auto"/>
      </w:divBdr>
    </w:div>
    <w:div w:id="614869676">
      <w:bodyDiv w:val="1"/>
      <w:marLeft w:val="0"/>
      <w:marRight w:val="0"/>
      <w:marTop w:val="0"/>
      <w:marBottom w:val="0"/>
      <w:divBdr>
        <w:top w:val="none" w:sz="0" w:space="0" w:color="auto"/>
        <w:left w:val="none" w:sz="0" w:space="0" w:color="auto"/>
        <w:bottom w:val="none" w:sz="0" w:space="0" w:color="auto"/>
        <w:right w:val="none" w:sz="0" w:space="0" w:color="auto"/>
      </w:divBdr>
    </w:div>
    <w:div w:id="637346296">
      <w:bodyDiv w:val="1"/>
      <w:marLeft w:val="0"/>
      <w:marRight w:val="0"/>
      <w:marTop w:val="0"/>
      <w:marBottom w:val="0"/>
      <w:divBdr>
        <w:top w:val="none" w:sz="0" w:space="0" w:color="auto"/>
        <w:left w:val="none" w:sz="0" w:space="0" w:color="auto"/>
        <w:bottom w:val="none" w:sz="0" w:space="0" w:color="auto"/>
        <w:right w:val="none" w:sz="0" w:space="0" w:color="auto"/>
      </w:divBdr>
    </w:div>
    <w:div w:id="647593882">
      <w:bodyDiv w:val="1"/>
      <w:marLeft w:val="0"/>
      <w:marRight w:val="0"/>
      <w:marTop w:val="0"/>
      <w:marBottom w:val="0"/>
      <w:divBdr>
        <w:top w:val="none" w:sz="0" w:space="0" w:color="auto"/>
        <w:left w:val="none" w:sz="0" w:space="0" w:color="auto"/>
        <w:bottom w:val="none" w:sz="0" w:space="0" w:color="auto"/>
        <w:right w:val="none" w:sz="0" w:space="0" w:color="auto"/>
      </w:divBdr>
    </w:div>
    <w:div w:id="661005690">
      <w:bodyDiv w:val="1"/>
      <w:marLeft w:val="0"/>
      <w:marRight w:val="0"/>
      <w:marTop w:val="0"/>
      <w:marBottom w:val="0"/>
      <w:divBdr>
        <w:top w:val="none" w:sz="0" w:space="0" w:color="auto"/>
        <w:left w:val="none" w:sz="0" w:space="0" w:color="auto"/>
        <w:bottom w:val="none" w:sz="0" w:space="0" w:color="auto"/>
        <w:right w:val="none" w:sz="0" w:space="0" w:color="auto"/>
      </w:divBdr>
    </w:div>
    <w:div w:id="673066958">
      <w:bodyDiv w:val="1"/>
      <w:marLeft w:val="0"/>
      <w:marRight w:val="0"/>
      <w:marTop w:val="0"/>
      <w:marBottom w:val="0"/>
      <w:divBdr>
        <w:top w:val="none" w:sz="0" w:space="0" w:color="auto"/>
        <w:left w:val="none" w:sz="0" w:space="0" w:color="auto"/>
        <w:bottom w:val="none" w:sz="0" w:space="0" w:color="auto"/>
        <w:right w:val="none" w:sz="0" w:space="0" w:color="auto"/>
      </w:divBdr>
    </w:div>
    <w:div w:id="691228296">
      <w:bodyDiv w:val="1"/>
      <w:marLeft w:val="0"/>
      <w:marRight w:val="0"/>
      <w:marTop w:val="0"/>
      <w:marBottom w:val="0"/>
      <w:divBdr>
        <w:top w:val="none" w:sz="0" w:space="0" w:color="auto"/>
        <w:left w:val="none" w:sz="0" w:space="0" w:color="auto"/>
        <w:bottom w:val="none" w:sz="0" w:space="0" w:color="auto"/>
        <w:right w:val="none" w:sz="0" w:space="0" w:color="auto"/>
      </w:divBdr>
    </w:div>
    <w:div w:id="702293639">
      <w:bodyDiv w:val="1"/>
      <w:marLeft w:val="0"/>
      <w:marRight w:val="0"/>
      <w:marTop w:val="0"/>
      <w:marBottom w:val="0"/>
      <w:divBdr>
        <w:top w:val="none" w:sz="0" w:space="0" w:color="auto"/>
        <w:left w:val="none" w:sz="0" w:space="0" w:color="auto"/>
        <w:bottom w:val="none" w:sz="0" w:space="0" w:color="auto"/>
        <w:right w:val="none" w:sz="0" w:space="0" w:color="auto"/>
      </w:divBdr>
    </w:div>
    <w:div w:id="714157903">
      <w:bodyDiv w:val="1"/>
      <w:marLeft w:val="0"/>
      <w:marRight w:val="0"/>
      <w:marTop w:val="0"/>
      <w:marBottom w:val="0"/>
      <w:divBdr>
        <w:top w:val="none" w:sz="0" w:space="0" w:color="auto"/>
        <w:left w:val="none" w:sz="0" w:space="0" w:color="auto"/>
        <w:bottom w:val="none" w:sz="0" w:space="0" w:color="auto"/>
        <w:right w:val="none" w:sz="0" w:space="0" w:color="auto"/>
      </w:divBdr>
    </w:div>
    <w:div w:id="739015589">
      <w:bodyDiv w:val="1"/>
      <w:marLeft w:val="0"/>
      <w:marRight w:val="0"/>
      <w:marTop w:val="0"/>
      <w:marBottom w:val="0"/>
      <w:divBdr>
        <w:top w:val="none" w:sz="0" w:space="0" w:color="auto"/>
        <w:left w:val="none" w:sz="0" w:space="0" w:color="auto"/>
        <w:bottom w:val="none" w:sz="0" w:space="0" w:color="auto"/>
        <w:right w:val="none" w:sz="0" w:space="0" w:color="auto"/>
      </w:divBdr>
    </w:div>
    <w:div w:id="745689367">
      <w:bodyDiv w:val="1"/>
      <w:marLeft w:val="0"/>
      <w:marRight w:val="0"/>
      <w:marTop w:val="0"/>
      <w:marBottom w:val="0"/>
      <w:divBdr>
        <w:top w:val="none" w:sz="0" w:space="0" w:color="auto"/>
        <w:left w:val="none" w:sz="0" w:space="0" w:color="auto"/>
        <w:bottom w:val="none" w:sz="0" w:space="0" w:color="auto"/>
        <w:right w:val="none" w:sz="0" w:space="0" w:color="auto"/>
      </w:divBdr>
    </w:div>
    <w:div w:id="798954452">
      <w:bodyDiv w:val="1"/>
      <w:marLeft w:val="0"/>
      <w:marRight w:val="0"/>
      <w:marTop w:val="0"/>
      <w:marBottom w:val="0"/>
      <w:divBdr>
        <w:top w:val="none" w:sz="0" w:space="0" w:color="auto"/>
        <w:left w:val="none" w:sz="0" w:space="0" w:color="auto"/>
        <w:bottom w:val="none" w:sz="0" w:space="0" w:color="auto"/>
        <w:right w:val="none" w:sz="0" w:space="0" w:color="auto"/>
      </w:divBdr>
    </w:div>
    <w:div w:id="810093555">
      <w:bodyDiv w:val="1"/>
      <w:marLeft w:val="0"/>
      <w:marRight w:val="0"/>
      <w:marTop w:val="0"/>
      <w:marBottom w:val="0"/>
      <w:divBdr>
        <w:top w:val="none" w:sz="0" w:space="0" w:color="auto"/>
        <w:left w:val="none" w:sz="0" w:space="0" w:color="auto"/>
        <w:bottom w:val="none" w:sz="0" w:space="0" w:color="auto"/>
        <w:right w:val="none" w:sz="0" w:space="0" w:color="auto"/>
      </w:divBdr>
    </w:div>
    <w:div w:id="817265597">
      <w:bodyDiv w:val="1"/>
      <w:marLeft w:val="0"/>
      <w:marRight w:val="0"/>
      <w:marTop w:val="0"/>
      <w:marBottom w:val="0"/>
      <w:divBdr>
        <w:top w:val="none" w:sz="0" w:space="0" w:color="auto"/>
        <w:left w:val="none" w:sz="0" w:space="0" w:color="auto"/>
        <w:bottom w:val="none" w:sz="0" w:space="0" w:color="auto"/>
        <w:right w:val="none" w:sz="0" w:space="0" w:color="auto"/>
      </w:divBdr>
    </w:div>
    <w:div w:id="822739966">
      <w:bodyDiv w:val="1"/>
      <w:marLeft w:val="0"/>
      <w:marRight w:val="0"/>
      <w:marTop w:val="0"/>
      <w:marBottom w:val="0"/>
      <w:divBdr>
        <w:top w:val="none" w:sz="0" w:space="0" w:color="auto"/>
        <w:left w:val="none" w:sz="0" w:space="0" w:color="auto"/>
        <w:bottom w:val="none" w:sz="0" w:space="0" w:color="auto"/>
        <w:right w:val="none" w:sz="0" w:space="0" w:color="auto"/>
      </w:divBdr>
      <w:divsChild>
        <w:div w:id="1096898972">
          <w:marLeft w:val="0"/>
          <w:marRight w:val="0"/>
          <w:marTop w:val="0"/>
          <w:marBottom w:val="0"/>
          <w:divBdr>
            <w:top w:val="none" w:sz="0" w:space="0" w:color="auto"/>
            <w:left w:val="none" w:sz="0" w:space="0" w:color="auto"/>
            <w:bottom w:val="none" w:sz="0" w:space="0" w:color="auto"/>
            <w:right w:val="none" w:sz="0" w:space="0" w:color="auto"/>
          </w:divBdr>
        </w:div>
        <w:div w:id="1580478655">
          <w:marLeft w:val="0"/>
          <w:marRight w:val="0"/>
          <w:marTop w:val="0"/>
          <w:marBottom w:val="0"/>
          <w:divBdr>
            <w:top w:val="none" w:sz="0" w:space="0" w:color="auto"/>
            <w:left w:val="none" w:sz="0" w:space="0" w:color="auto"/>
            <w:bottom w:val="none" w:sz="0" w:space="0" w:color="auto"/>
            <w:right w:val="none" w:sz="0" w:space="0" w:color="auto"/>
          </w:divBdr>
        </w:div>
        <w:div w:id="1677684829">
          <w:marLeft w:val="0"/>
          <w:marRight w:val="0"/>
          <w:marTop w:val="0"/>
          <w:marBottom w:val="0"/>
          <w:divBdr>
            <w:top w:val="none" w:sz="0" w:space="0" w:color="auto"/>
            <w:left w:val="none" w:sz="0" w:space="0" w:color="auto"/>
            <w:bottom w:val="none" w:sz="0" w:space="0" w:color="auto"/>
            <w:right w:val="none" w:sz="0" w:space="0" w:color="auto"/>
          </w:divBdr>
        </w:div>
      </w:divsChild>
    </w:div>
    <w:div w:id="844826413">
      <w:bodyDiv w:val="1"/>
      <w:marLeft w:val="0"/>
      <w:marRight w:val="0"/>
      <w:marTop w:val="0"/>
      <w:marBottom w:val="0"/>
      <w:divBdr>
        <w:top w:val="none" w:sz="0" w:space="0" w:color="auto"/>
        <w:left w:val="none" w:sz="0" w:space="0" w:color="auto"/>
        <w:bottom w:val="none" w:sz="0" w:space="0" w:color="auto"/>
        <w:right w:val="none" w:sz="0" w:space="0" w:color="auto"/>
      </w:divBdr>
    </w:div>
    <w:div w:id="845364250">
      <w:bodyDiv w:val="1"/>
      <w:marLeft w:val="0"/>
      <w:marRight w:val="0"/>
      <w:marTop w:val="0"/>
      <w:marBottom w:val="0"/>
      <w:divBdr>
        <w:top w:val="none" w:sz="0" w:space="0" w:color="auto"/>
        <w:left w:val="none" w:sz="0" w:space="0" w:color="auto"/>
        <w:bottom w:val="none" w:sz="0" w:space="0" w:color="auto"/>
        <w:right w:val="none" w:sz="0" w:space="0" w:color="auto"/>
      </w:divBdr>
    </w:div>
    <w:div w:id="850875521">
      <w:bodyDiv w:val="1"/>
      <w:marLeft w:val="0"/>
      <w:marRight w:val="0"/>
      <w:marTop w:val="0"/>
      <w:marBottom w:val="0"/>
      <w:divBdr>
        <w:top w:val="none" w:sz="0" w:space="0" w:color="auto"/>
        <w:left w:val="none" w:sz="0" w:space="0" w:color="auto"/>
        <w:bottom w:val="none" w:sz="0" w:space="0" w:color="auto"/>
        <w:right w:val="none" w:sz="0" w:space="0" w:color="auto"/>
      </w:divBdr>
    </w:div>
    <w:div w:id="864707050">
      <w:bodyDiv w:val="1"/>
      <w:marLeft w:val="0"/>
      <w:marRight w:val="0"/>
      <w:marTop w:val="0"/>
      <w:marBottom w:val="0"/>
      <w:divBdr>
        <w:top w:val="none" w:sz="0" w:space="0" w:color="auto"/>
        <w:left w:val="none" w:sz="0" w:space="0" w:color="auto"/>
        <w:bottom w:val="none" w:sz="0" w:space="0" w:color="auto"/>
        <w:right w:val="none" w:sz="0" w:space="0" w:color="auto"/>
      </w:divBdr>
    </w:div>
    <w:div w:id="881552541">
      <w:bodyDiv w:val="1"/>
      <w:marLeft w:val="0"/>
      <w:marRight w:val="0"/>
      <w:marTop w:val="0"/>
      <w:marBottom w:val="0"/>
      <w:divBdr>
        <w:top w:val="none" w:sz="0" w:space="0" w:color="auto"/>
        <w:left w:val="none" w:sz="0" w:space="0" w:color="auto"/>
        <w:bottom w:val="none" w:sz="0" w:space="0" w:color="auto"/>
        <w:right w:val="none" w:sz="0" w:space="0" w:color="auto"/>
      </w:divBdr>
    </w:div>
    <w:div w:id="889458608">
      <w:bodyDiv w:val="1"/>
      <w:marLeft w:val="0"/>
      <w:marRight w:val="0"/>
      <w:marTop w:val="0"/>
      <w:marBottom w:val="0"/>
      <w:divBdr>
        <w:top w:val="none" w:sz="0" w:space="0" w:color="auto"/>
        <w:left w:val="none" w:sz="0" w:space="0" w:color="auto"/>
        <w:bottom w:val="none" w:sz="0" w:space="0" w:color="auto"/>
        <w:right w:val="none" w:sz="0" w:space="0" w:color="auto"/>
      </w:divBdr>
    </w:div>
    <w:div w:id="899941375">
      <w:bodyDiv w:val="1"/>
      <w:marLeft w:val="0"/>
      <w:marRight w:val="0"/>
      <w:marTop w:val="0"/>
      <w:marBottom w:val="0"/>
      <w:divBdr>
        <w:top w:val="none" w:sz="0" w:space="0" w:color="auto"/>
        <w:left w:val="none" w:sz="0" w:space="0" w:color="auto"/>
        <w:bottom w:val="none" w:sz="0" w:space="0" w:color="auto"/>
        <w:right w:val="none" w:sz="0" w:space="0" w:color="auto"/>
      </w:divBdr>
    </w:div>
    <w:div w:id="921724408">
      <w:bodyDiv w:val="1"/>
      <w:marLeft w:val="0"/>
      <w:marRight w:val="0"/>
      <w:marTop w:val="0"/>
      <w:marBottom w:val="0"/>
      <w:divBdr>
        <w:top w:val="none" w:sz="0" w:space="0" w:color="auto"/>
        <w:left w:val="none" w:sz="0" w:space="0" w:color="auto"/>
        <w:bottom w:val="none" w:sz="0" w:space="0" w:color="auto"/>
        <w:right w:val="none" w:sz="0" w:space="0" w:color="auto"/>
      </w:divBdr>
    </w:div>
    <w:div w:id="926307917">
      <w:bodyDiv w:val="1"/>
      <w:marLeft w:val="0"/>
      <w:marRight w:val="0"/>
      <w:marTop w:val="0"/>
      <w:marBottom w:val="0"/>
      <w:divBdr>
        <w:top w:val="none" w:sz="0" w:space="0" w:color="auto"/>
        <w:left w:val="none" w:sz="0" w:space="0" w:color="auto"/>
        <w:bottom w:val="none" w:sz="0" w:space="0" w:color="auto"/>
        <w:right w:val="none" w:sz="0" w:space="0" w:color="auto"/>
      </w:divBdr>
    </w:div>
    <w:div w:id="930965598">
      <w:bodyDiv w:val="1"/>
      <w:marLeft w:val="0"/>
      <w:marRight w:val="0"/>
      <w:marTop w:val="0"/>
      <w:marBottom w:val="0"/>
      <w:divBdr>
        <w:top w:val="none" w:sz="0" w:space="0" w:color="auto"/>
        <w:left w:val="none" w:sz="0" w:space="0" w:color="auto"/>
        <w:bottom w:val="none" w:sz="0" w:space="0" w:color="auto"/>
        <w:right w:val="none" w:sz="0" w:space="0" w:color="auto"/>
      </w:divBdr>
    </w:div>
    <w:div w:id="1010523726">
      <w:bodyDiv w:val="1"/>
      <w:marLeft w:val="0"/>
      <w:marRight w:val="0"/>
      <w:marTop w:val="0"/>
      <w:marBottom w:val="0"/>
      <w:divBdr>
        <w:top w:val="none" w:sz="0" w:space="0" w:color="auto"/>
        <w:left w:val="none" w:sz="0" w:space="0" w:color="auto"/>
        <w:bottom w:val="none" w:sz="0" w:space="0" w:color="auto"/>
        <w:right w:val="none" w:sz="0" w:space="0" w:color="auto"/>
      </w:divBdr>
    </w:div>
    <w:div w:id="1023555734">
      <w:bodyDiv w:val="1"/>
      <w:marLeft w:val="0"/>
      <w:marRight w:val="0"/>
      <w:marTop w:val="0"/>
      <w:marBottom w:val="0"/>
      <w:divBdr>
        <w:top w:val="none" w:sz="0" w:space="0" w:color="auto"/>
        <w:left w:val="none" w:sz="0" w:space="0" w:color="auto"/>
        <w:bottom w:val="none" w:sz="0" w:space="0" w:color="auto"/>
        <w:right w:val="none" w:sz="0" w:space="0" w:color="auto"/>
      </w:divBdr>
    </w:div>
    <w:div w:id="1025205021">
      <w:bodyDiv w:val="1"/>
      <w:marLeft w:val="0"/>
      <w:marRight w:val="0"/>
      <w:marTop w:val="0"/>
      <w:marBottom w:val="0"/>
      <w:divBdr>
        <w:top w:val="none" w:sz="0" w:space="0" w:color="auto"/>
        <w:left w:val="none" w:sz="0" w:space="0" w:color="auto"/>
        <w:bottom w:val="none" w:sz="0" w:space="0" w:color="auto"/>
        <w:right w:val="none" w:sz="0" w:space="0" w:color="auto"/>
      </w:divBdr>
    </w:div>
    <w:div w:id="1029840702">
      <w:bodyDiv w:val="1"/>
      <w:marLeft w:val="0"/>
      <w:marRight w:val="0"/>
      <w:marTop w:val="0"/>
      <w:marBottom w:val="0"/>
      <w:divBdr>
        <w:top w:val="none" w:sz="0" w:space="0" w:color="auto"/>
        <w:left w:val="none" w:sz="0" w:space="0" w:color="auto"/>
        <w:bottom w:val="none" w:sz="0" w:space="0" w:color="auto"/>
        <w:right w:val="none" w:sz="0" w:space="0" w:color="auto"/>
      </w:divBdr>
    </w:div>
    <w:div w:id="1037509615">
      <w:bodyDiv w:val="1"/>
      <w:marLeft w:val="0"/>
      <w:marRight w:val="0"/>
      <w:marTop w:val="0"/>
      <w:marBottom w:val="0"/>
      <w:divBdr>
        <w:top w:val="none" w:sz="0" w:space="0" w:color="auto"/>
        <w:left w:val="none" w:sz="0" w:space="0" w:color="auto"/>
        <w:bottom w:val="none" w:sz="0" w:space="0" w:color="auto"/>
        <w:right w:val="none" w:sz="0" w:space="0" w:color="auto"/>
      </w:divBdr>
    </w:div>
    <w:div w:id="1068763965">
      <w:bodyDiv w:val="1"/>
      <w:marLeft w:val="0"/>
      <w:marRight w:val="0"/>
      <w:marTop w:val="0"/>
      <w:marBottom w:val="0"/>
      <w:divBdr>
        <w:top w:val="none" w:sz="0" w:space="0" w:color="auto"/>
        <w:left w:val="none" w:sz="0" w:space="0" w:color="auto"/>
        <w:bottom w:val="none" w:sz="0" w:space="0" w:color="auto"/>
        <w:right w:val="none" w:sz="0" w:space="0" w:color="auto"/>
      </w:divBdr>
    </w:div>
    <w:div w:id="1079254712">
      <w:bodyDiv w:val="1"/>
      <w:marLeft w:val="0"/>
      <w:marRight w:val="0"/>
      <w:marTop w:val="0"/>
      <w:marBottom w:val="0"/>
      <w:divBdr>
        <w:top w:val="none" w:sz="0" w:space="0" w:color="auto"/>
        <w:left w:val="none" w:sz="0" w:space="0" w:color="auto"/>
        <w:bottom w:val="none" w:sz="0" w:space="0" w:color="auto"/>
        <w:right w:val="none" w:sz="0" w:space="0" w:color="auto"/>
      </w:divBdr>
      <w:divsChild>
        <w:div w:id="417411294">
          <w:marLeft w:val="1440"/>
          <w:marRight w:val="0"/>
          <w:marTop w:val="0"/>
          <w:marBottom w:val="0"/>
          <w:divBdr>
            <w:top w:val="none" w:sz="0" w:space="0" w:color="auto"/>
            <w:left w:val="none" w:sz="0" w:space="0" w:color="auto"/>
            <w:bottom w:val="none" w:sz="0" w:space="0" w:color="auto"/>
            <w:right w:val="none" w:sz="0" w:space="0" w:color="auto"/>
          </w:divBdr>
        </w:div>
        <w:div w:id="1154637656">
          <w:marLeft w:val="1440"/>
          <w:marRight w:val="0"/>
          <w:marTop w:val="0"/>
          <w:marBottom w:val="0"/>
          <w:divBdr>
            <w:top w:val="none" w:sz="0" w:space="0" w:color="auto"/>
            <w:left w:val="none" w:sz="0" w:space="0" w:color="auto"/>
            <w:bottom w:val="none" w:sz="0" w:space="0" w:color="auto"/>
            <w:right w:val="none" w:sz="0" w:space="0" w:color="auto"/>
          </w:divBdr>
        </w:div>
        <w:div w:id="1826244201">
          <w:marLeft w:val="1440"/>
          <w:marRight w:val="0"/>
          <w:marTop w:val="0"/>
          <w:marBottom w:val="0"/>
          <w:divBdr>
            <w:top w:val="none" w:sz="0" w:space="0" w:color="auto"/>
            <w:left w:val="none" w:sz="0" w:space="0" w:color="auto"/>
            <w:bottom w:val="none" w:sz="0" w:space="0" w:color="auto"/>
            <w:right w:val="none" w:sz="0" w:space="0" w:color="auto"/>
          </w:divBdr>
        </w:div>
      </w:divsChild>
    </w:div>
    <w:div w:id="1093622779">
      <w:bodyDiv w:val="1"/>
      <w:marLeft w:val="0"/>
      <w:marRight w:val="0"/>
      <w:marTop w:val="0"/>
      <w:marBottom w:val="0"/>
      <w:divBdr>
        <w:top w:val="none" w:sz="0" w:space="0" w:color="auto"/>
        <w:left w:val="none" w:sz="0" w:space="0" w:color="auto"/>
        <w:bottom w:val="none" w:sz="0" w:space="0" w:color="auto"/>
        <w:right w:val="none" w:sz="0" w:space="0" w:color="auto"/>
      </w:divBdr>
    </w:div>
    <w:div w:id="1116099510">
      <w:bodyDiv w:val="1"/>
      <w:marLeft w:val="0"/>
      <w:marRight w:val="0"/>
      <w:marTop w:val="0"/>
      <w:marBottom w:val="0"/>
      <w:divBdr>
        <w:top w:val="none" w:sz="0" w:space="0" w:color="auto"/>
        <w:left w:val="none" w:sz="0" w:space="0" w:color="auto"/>
        <w:bottom w:val="none" w:sz="0" w:space="0" w:color="auto"/>
        <w:right w:val="none" w:sz="0" w:space="0" w:color="auto"/>
      </w:divBdr>
    </w:div>
    <w:div w:id="1123423288">
      <w:bodyDiv w:val="1"/>
      <w:marLeft w:val="0"/>
      <w:marRight w:val="0"/>
      <w:marTop w:val="0"/>
      <w:marBottom w:val="0"/>
      <w:divBdr>
        <w:top w:val="none" w:sz="0" w:space="0" w:color="auto"/>
        <w:left w:val="none" w:sz="0" w:space="0" w:color="auto"/>
        <w:bottom w:val="none" w:sz="0" w:space="0" w:color="auto"/>
        <w:right w:val="none" w:sz="0" w:space="0" w:color="auto"/>
      </w:divBdr>
    </w:div>
    <w:div w:id="1134908030">
      <w:bodyDiv w:val="1"/>
      <w:marLeft w:val="0"/>
      <w:marRight w:val="0"/>
      <w:marTop w:val="0"/>
      <w:marBottom w:val="0"/>
      <w:divBdr>
        <w:top w:val="none" w:sz="0" w:space="0" w:color="auto"/>
        <w:left w:val="none" w:sz="0" w:space="0" w:color="auto"/>
        <w:bottom w:val="none" w:sz="0" w:space="0" w:color="auto"/>
        <w:right w:val="none" w:sz="0" w:space="0" w:color="auto"/>
      </w:divBdr>
    </w:div>
    <w:div w:id="1136675993">
      <w:bodyDiv w:val="1"/>
      <w:marLeft w:val="0"/>
      <w:marRight w:val="0"/>
      <w:marTop w:val="0"/>
      <w:marBottom w:val="0"/>
      <w:divBdr>
        <w:top w:val="none" w:sz="0" w:space="0" w:color="auto"/>
        <w:left w:val="none" w:sz="0" w:space="0" w:color="auto"/>
        <w:bottom w:val="none" w:sz="0" w:space="0" w:color="auto"/>
        <w:right w:val="none" w:sz="0" w:space="0" w:color="auto"/>
      </w:divBdr>
    </w:div>
    <w:div w:id="1160195228">
      <w:bodyDiv w:val="1"/>
      <w:marLeft w:val="0"/>
      <w:marRight w:val="0"/>
      <w:marTop w:val="0"/>
      <w:marBottom w:val="0"/>
      <w:divBdr>
        <w:top w:val="none" w:sz="0" w:space="0" w:color="auto"/>
        <w:left w:val="none" w:sz="0" w:space="0" w:color="auto"/>
        <w:bottom w:val="none" w:sz="0" w:space="0" w:color="auto"/>
        <w:right w:val="none" w:sz="0" w:space="0" w:color="auto"/>
      </w:divBdr>
    </w:div>
    <w:div w:id="1163161306">
      <w:bodyDiv w:val="1"/>
      <w:marLeft w:val="0"/>
      <w:marRight w:val="0"/>
      <w:marTop w:val="0"/>
      <w:marBottom w:val="0"/>
      <w:divBdr>
        <w:top w:val="none" w:sz="0" w:space="0" w:color="auto"/>
        <w:left w:val="none" w:sz="0" w:space="0" w:color="auto"/>
        <w:bottom w:val="none" w:sz="0" w:space="0" w:color="auto"/>
        <w:right w:val="none" w:sz="0" w:space="0" w:color="auto"/>
      </w:divBdr>
    </w:div>
    <w:div w:id="1163542469">
      <w:bodyDiv w:val="1"/>
      <w:marLeft w:val="0"/>
      <w:marRight w:val="0"/>
      <w:marTop w:val="0"/>
      <w:marBottom w:val="0"/>
      <w:divBdr>
        <w:top w:val="none" w:sz="0" w:space="0" w:color="auto"/>
        <w:left w:val="none" w:sz="0" w:space="0" w:color="auto"/>
        <w:bottom w:val="none" w:sz="0" w:space="0" w:color="auto"/>
        <w:right w:val="none" w:sz="0" w:space="0" w:color="auto"/>
      </w:divBdr>
    </w:div>
    <w:div w:id="1189415757">
      <w:bodyDiv w:val="1"/>
      <w:marLeft w:val="0"/>
      <w:marRight w:val="0"/>
      <w:marTop w:val="0"/>
      <w:marBottom w:val="0"/>
      <w:divBdr>
        <w:top w:val="none" w:sz="0" w:space="0" w:color="auto"/>
        <w:left w:val="none" w:sz="0" w:space="0" w:color="auto"/>
        <w:bottom w:val="none" w:sz="0" w:space="0" w:color="auto"/>
        <w:right w:val="none" w:sz="0" w:space="0" w:color="auto"/>
      </w:divBdr>
    </w:div>
    <w:div w:id="1214929858">
      <w:bodyDiv w:val="1"/>
      <w:marLeft w:val="0"/>
      <w:marRight w:val="0"/>
      <w:marTop w:val="0"/>
      <w:marBottom w:val="0"/>
      <w:divBdr>
        <w:top w:val="none" w:sz="0" w:space="0" w:color="auto"/>
        <w:left w:val="none" w:sz="0" w:space="0" w:color="auto"/>
        <w:bottom w:val="none" w:sz="0" w:space="0" w:color="auto"/>
        <w:right w:val="none" w:sz="0" w:space="0" w:color="auto"/>
      </w:divBdr>
    </w:div>
    <w:div w:id="1240288644">
      <w:bodyDiv w:val="1"/>
      <w:marLeft w:val="0"/>
      <w:marRight w:val="0"/>
      <w:marTop w:val="0"/>
      <w:marBottom w:val="0"/>
      <w:divBdr>
        <w:top w:val="none" w:sz="0" w:space="0" w:color="auto"/>
        <w:left w:val="none" w:sz="0" w:space="0" w:color="auto"/>
        <w:bottom w:val="none" w:sz="0" w:space="0" w:color="auto"/>
        <w:right w:val="none" w:sz="0" w:space="0" w:color="auto"/>
      </w:divBdr>
    </w:div>
    <w:div w:id="1244144213">
      <w:bodyDiv w:val="1"/>
      <w:marLeft w:val="0"/>
      <w:marRight w:val="0"/>
      <w:marTop w:val="0"/>
      <w:marBottom w:val="0"/>
      <w:divBdr>
        <w:top w:val="none" w:sz="0" w:space="0" w:color="auto"/>
        <w:left w:val="none" w:sz="0" w:space="0" w:color="auto"/>
        <w:bottom w:val="none" w:sz="0" w:space="0" w:color="auto"/>
        <w:right w:val="none" w:sz="0" w:space="0" w:color="auto"/>
      </w:divBdr>
    </w:div>
    <w:div w:id="1267344968">
      <w:bodyDiv w:val="1"/>
      <w:marLeft w:val="0"/>
      <w:marRight w:val="0"/>
      <w:marTop w:val="0"/>
      <w:marBottom w:val="0"/>
      <w:divBdr>
        <w:top w:val="none" w:sz="0" w:space="0" w:color="auto"/>
        <w:left w:val="none" w:sz="0" w:space="0" w:color="auto"/>
        <w:bottom w:val="none" w:sz="0" w:space="0" w:color="auto"/>
        <w:right w:val="none" w:sz="0" w:space="0" w:color="auto"/>
      </w:divBdr>
    </w:div>
    <w:div w:id="1294095112">
      <w:bodyDiv w:val="1"/>
      <w:marLeft w:val="0"/>
      <w:marRight w:val="0"/>
      <w:marTop w:val="0"/>
      <w:marBottom w:val="0"/>
      <w:divBdr>
        <w:top w:val="none" w:sz="0" w:space="0" w:color="auto"/>
        <w:left w:val="none" w:sz="0" w:space="0" w:color="auto"/>
        <w:bottom w:val="none" w:sz="0" w:space="0" w:color="auto"/>
        <w:right w:val="none" w:sz="0" w:space="0" w:color="auto"/>
      </w:divBdr>
    </w:div>
    <w:div w:id="1294870752">
      <w:bodyDiv w:val="1"/>
      <w:marLeft w:val="0"/>
      <w:marRight w:val="0"/>
      <w:marTop w:val="0"/>
      <w:marBottom w:val="0"/>
      <w:divBdr>
        <w:top w:val="none" w:sz="0" w:space="0" w:color="auto"/>
        <w:left w:val="none" w:sz="0" w:space="0" w:color="auto"/>
        <w:bottom w:val="none" w:sz="0" w:space="0" w:color="auto"/>
        <w:right w:val="none" w:sz="0" w:space="0" w:color="auto"/>
      </w:divBdr>
    </w:div>
    <w:div w:id="1297837383">
      <w:bodyDiv w:val="1"/>
      <w:marLeft w:val="0"/>
      <w:marRight w:val="0"/>
      <w:marTop w:val="0"/>
      <w:marBottom w:val="0"/>
      <w:divBdr>
        <w:top w:val="none" w:sz="0" w:space="0" w:color="auto"/>
        <w:left w:val="none" w:sz="0" w:space="0" w:color="auto"/>
        <w:bottom w:val="none" w:sz="0" w:space="0" w:color="auto"/>
        <w:right w:val="none" w:sz="0" w:space="0" w:color="auto"/>
      </w:divBdr>
    </w:div>
    <w:div w:id="1309483117">
      <w:bodyDiv w:val="1"/>
      <w:marLeft w:val="0"/>
      <w:marRight w:val="0"/>
      <w:marTop w:val="0"/>
      <w:marBottom w:val="0"/>
      <w:divBdr>
        <w:top w:val="none" w:sz="0" w:space="0" w:color="auto"/>
        <w:left w:val="none" w:sz="0" w:space="0" w:color="auto"/>
        <w:bottom w:val="none" w:sz="0" w:space="0" w:color="auto"/>
        <w:right w:val="none" w:sz="0" w:space="0" w:color="auto"/>
      </w:divBdr>
    </w:div>
    <w:div w:id="1341152639">
      <w:bodyDiv w:val="1"/>
      <w:marLeft w:val="0"/>
      <w:marRight w:val="0"/>
      <w:marTop w:val="0"/>
      <w:marBottom w:val="0"/>
      <w:divBdr>
        <w:top w:val="none" w:sz="0" w:space="0" w:color="auto"/>
        <w:left w:val="none" w:sz="0" w:space="0" w:color="auto"/>
        <w:bottom w:val="none" w:sz="0" w:space="0" w:color="auto"/>
        <w:right w:val="none" w:sz="0" w:space="0" w:color="auto"/>
      </w:divBdr>
    </w:div>
    <w:div w:id="1366976735">
      <w:bodyDiv w:val="1"/>
      <w:marLeft w:val="0"/>
      <w:marRight w:val="0"/>
      <w:marTop w:val="0"/>
      <w:marBottom w:val="0"/>
      <w:divBdr>
        <w:top w:val="none" w:sz="0" w:space="0" w:color="auto"/>
        <w:left w:val="none" w:sz="0" w:space="0" w:color="auto"/>
        <w:bottom w:val="none" w:sz="0" w:space="0" w:color="auto"/>
        <w:right w:val="none" w:sz="0" w:space="0" w:color="auto"/>
      </w:divBdr>
    </w:div>
    <w:div w:id="1414472484">
      <w:bodyDiv w:val="1"/>
      <w:marLeft w:val="0"/>
      <w:marRight w:val="0"/>
      <w:marTop w:val="0"/>
      <w:marBottom w:val="0"/>
      <w:divBdr>
        <w:top w:val="none" w:sz="0" w:space="0" w:color="auto"/>
        <w:left w:val="none" w:sz="0" w:space="0" w:color="auto"/>
        <w:bottom w:val="none" w:sz="0" w:space="0" w:color="auto"/>
        <w:right w:val="none" w:sz="0" w:space="0" w:color="auto"/>
      </w:divBdr>
    </w:div>
    <w:div w:id="1423801601">
      <w:bodyDiv w:val="1"/>
      <w:marLeft w:val="0"/>
      <w:marRight w:val="0"/>
      <w:marTop w:val="0"/>
      <w:marBottom w:val="0"/>
      <w:divBdr>
        <w:top w:val="none" w:sz="0" w:space="0" w:color="auto"/>
        <w:left w:val="none" w:sz="0" w:space="0" w:color="auto"/>
        <w:bottom w:val="none" w:sz="0" w:space="0" w:color="auto"/>
        <w:right w:val="none" w:sz="0" w:space="0" w:color="auto"/>
      </w:divBdr>
    </w:div>
    <w:div w:id="1470778638">
      <w:bodyDiv w:val="1"/>
      <w:marLeft w:val="0"/>
      <w:marRight w:val="0"/>
      <w:marTop w:val="0"/>
      <w:marBottom w:val="0"/>
      <w:divBdr>
        <w:top w:val="none" w:sz="0" w:space="0" w:color="auto"/>
        <w:left w:val="none" w:sz="0" w:space="0" w:color="auto"/>
        <w:bottom w:val="none" w:sz="0" w:space="0" w:color="auto"/>
        <w:right w:val="none" w:sz="0" w:space="0" w:color="auto"/>
      </w:divBdr>
    </w:div>
    <w:div w:id="1475415547">
      <w:bodyDiv w:val="1"/>
      <w:marLeft w:val="0"/>
      <w:marRight w:val="0"/>
      <w:marTop w:val="0"/>
      <w:marBottom w:val="0"/>
      <w:divBdr>
        <w:top w:val="none" w:sz="0" w:space="0" w:color="auto"/>
        <w:left w:val="none" w:sz="0" w:space="0" w:color="auto"/>
        <w:bottom w:val="none" w:sz="0" w:space="0" w:color="auto"/>
        <w:right w:val="none" w:sz="0" w:space="0" w:color="auto"/>
      </w:divBdr>
    </w:div>
    <w:div w:id="1488859753">
      <w:bodyDiv w:val="1"/>
      <w:marLeft w:val="0"/>
      <w:marRight w:val="0"/>
      <w:marTop w:val="0"/>
      <w:marBottom w:val="0"/>
      <w:divBdr>
        <w:top w:val="none" w:sz="0" w:space="0" w:color="auto"/>
        <w:left w:val="none" w:sz="0" w:space="0" w:color="auto"/>
        <w:bottom w:val="none" w:sz="0" w:space="0" w:color="auto"/>
        <w:right w:val="none" w:sz="0" w:space="0" w:color="auto"/>
      </w:divBdr>
    </w:div>
    <w:div w:id="1493335306">
      <w:bodyDiv w:val="1"/>
      <w:marLeft w:val="0"/>
      <w:marRight w:val="0"/>
      <w:marTop w:val="0"/>
      <w:marBottom w:val="0"/>
      <w:divBdr>
        <w:top w:val="none" w:sz="0" w:space="0" w:color="auto"/>
        <w:left w:val="none" w:sz="0" w:space="0" w:color="auto"/>
        <w:bottom w:val="none" w:sz="0" w:space="0" w:color="auto"/>
        <w:right w:val="none" w:sz="0" w:space="0" w:color="auto"/>
      </w:divBdr>
    </w:div>
    <w:div w:id="1524513401">
      <w:bodyDiv w:val="1"/>
      <w:marLeft w:val="0"/>
      <w:marRight w:val="0"/>
      <w:marTop w:val="0"/>
      <w:marBottom w:val="0"/>
      <w:divBdr>
        <w:top w:val="none" w:sz="0" w:space="0" w:color="auto"/>
        <w:left w:val="none" w:sz="0" w:space="0" w:color="auto"/>
        <w:bottom w:val="none" w:sz="0" w:space="0" w:color="auto"/>
        <w:right w:val="none" w:sz="0" w:space="0" w:color="auto"/>
      </w:divBdr>
    </w:div>
    <w:div w:id="1593271797">
      <w:bodyDiv w:val="1"/>
      <w:marLeft w:val="0"/>
      <w:marRight w:val="0"/>
      <w:marTop w:val="0"/>
      <w:marBottom w:val="0"/>
      <w:divBdr>
        <w:top w:val="none" w:sz="0" w:space="0" w:color="auto"/>
        <w:left w:val="none" w:sz="0" w:space="0" w:color="auto"/>
        <w:bottom w:val="none" w:sz="0" w:space="0" w:color="auto"/>
        <w:right w:val="none" w:sz="0" w:space="0" w:color="auto"/>
      </w:divBdr>
    </w:div>
    <w:div w:id="1601066676">
      <w:bodyDiv w:val="1"/>
      <w:marLeft w:val="0"/>
      <w:marRight w:val="0"/>
      <w:marTop w:val="0"/>
      <w:marBottom w:val="0"/>
      <w:divBdr>
        <w:top w:val="none" w:sz="0" w:space="0" w:color="auto"/>
        <w:left w:val="none" w:sz="0" w:space="0" w:color="auto"/>
        <w:bottom w:val="none" w:sz="0" w:space="0" w:color="auto"/>
        <w:right w:val="none" w:sz="0" w:space="0" w:color="auto"/>
      </w:divBdr>
    </w:div>
    <w:div w:id="1608613115">
      <w:bodyDiv w:val="1"/>
      <w:marLeft w:val="0"/>
      <w:marRight w:val="0"/>
      <w:marTop w:val="0"/>
      <w:marBottom w:val="0"/>
      <w:divBdr>
        <w:top w:val="none" w:sz="0" w:space="0" w:color="auto"/>
        <w:left w:val="none" w:sz="0" w:space="0" w:color="auto"/>
        <w:bottom w:val="none" w:sz="0" w:space="0" w:color="auto"/>
        <w:right w:val="none" w:sz="0" w:space="0" w:color="auto"/>
      </w:divBdr>
    </w:div>
    <w:div w:id="1613051190">
      <w:bodyDiv w:val="1"/>
      <w:marLeft w:val="0"/>
      <w:marRight w:val="0"/>
      <w:marTop w:val="0"/>
      <w:marBottom w:val="0"/>
      <w:divBdr>
        <w:top w:val="none" w:sz="0" w:space="0" w:color="auto"/>
        <w:left w:val="none" w:sz="0" w:space="0" w:color="auto"/>
        <w:bottom w:val="none" w:sz="0" w:space="0" w:color="auto"/>
        <w:right w:val="none" w:sz="0" w:space="0" w:color="auto"/>
      </w:divBdr>
      <w:divsChild>
        <w:div w:id="111561604">
          <w:marLeft w:val="1440"/>
          <w:marRight w:val="0"/>
          <w:marTop w:val="0"/>
          <w:marBottom w:val="0"/>
          <w:divBdr>
            <w:top w:val="none" w:sz="0" w:space="0" w:color="auto"/>
            <w:left w:val="none" w:sz="0" w:space="0" w:color="auto"/>
            <w:bottom w:val="none" w:sz="0" w:space="0" w:color="auto"/>
            <w:right w:val="none" w:sz="0" w:space="0" w:color="auto"/>
          </w:divBdr>
        </w:div>
        <w:div w:id="1070230611">
          <w:marLeft w:val="1440"/>
          <w:marRight w:val="0"/>
          <w:marTop w:val="0"/>
          <w:marBottom w:val="0"/>
          <w:divBdr>
            <w:top w:val="none" w:sz="0" w:space="0" w:color="auto"/>
            <w:left w:val="none" w:sz="0" w:space="0" w:color="auto"/>
            <w:bottom w:val="none" w:sz="0" w:space="0" w:color="auto"/>
            <w:right w:val="none" w:sz="0" w:space="0" w:color="auto"/>
          </w:divBdr>
        </w:div>
        <w:div w:id="2122532274">
          <w:marLeft w:val="1440"/>
          <w:marRight w:val="0"/>
          <w:marTop w:val="0"/>
          <w:marBottom w:val="0"/>
          <w:divBdr>
            <w:top w:val="none" w:sz="0" w:space="0" w:color="auto"/>
            <w:left w:val="none" w:sz="0" w:space="0" w:color="auto"/>
            <w:bottom w:val="none" w:sz="0" w:space="0" w:color="auto"/>
            <w:right w:val="none" w:sz="0" w:space="0" w:color="auto"/>
          </w:divBdr>
        </w:div>
      </w:divsChild>
    </w:div>
    <w:div w:id="1629821825">
      <w:bodyDiv w:val="1"/>
      <w:marLeft w:val="0"/>
      <w:marRight w:val="0"/>
      <w:marTop w:val="0"/>
      <w:marBottom w:val="0"/>
      <w:divBdr>
        <w:top w:val="none" w:sz="0" w:space="0" w:color="auto"/>
        <w:left w:val="none" w:sz="0" w:space="0" w:color="auto"/>
        <w:bottom w:val="none" w:sz="0" w:space="0" w:color="auto"/>
        <w:right w:val="none" w:sz="0" w:space="0" w:color="auto"/>
      </w:divBdr>
    </w:div>
    <w:div w:id="1630940573">
      <w:bodyDiv w:val="1"/>
      <w:marLeft w:val="0"/>
      <w:marRight w:val="0"/>
      <w:marTop w:val="0"/>
      <w:marBottom w:val="0"/>
      <w:divBdr>
        <w:top w:val="none" w:sz="0" w:space="0" w:color="auto"/>
        <w:left w:val="none" w:sz="0" w:space="0" w:color="auto"/>
        <w:bottom w:val="none" w:sz="0" w:space="0" w:color="auto"/>
        <w:right w:val="none" w:sz="0" w:space="0" w:color="auto"/>
      </w:divBdr>
    </w:div>
    <w:div w:id="1633097703">
      <w:bodyDiv w:val="1"/>
      <w:marLeft w:val="0"/>
      <w:marRight w:val="0"/>
      <w:marTop w:val="0"/>
      <w:marBottom w:val="0"/>
      <w:divBdr>
        <w:top w:val="none" w:sz="0" w:space="0" w:color="auto"/>
        <w:left w:val="none" w:sz="0" w:space="0" w:color="auto"/>
        <w:bottom w:val="none" w:sz="0" w:space="0" w:color="auto"/>
        <w:right w:val="none" w:sz="0" w:space="0" w:color="auto"/>
      </w:divBdr>
    </w:div>
    <w:div w:id="1648826379">
      <w:bodyDiv w:val="1"/>
      <w:marLeft w:val="0"/>
      <w:marRight w:val="0"/>
      <w:marTop w:val="0"/>
      <w:marBottom w:val="0"/>
      <w:divBdr>
        <w:top w:val="none" w:sz="0" w:space="0" w:color="auto"/>
        <w:left w:val="none" w:sz="0" w:space="0" w:color="auto"/>
        <w:bottom w:val="none" w:sz="0" w:space="0" w:color="auto"/>
        <w:right w:val="none" w:sz="0" w:space="0" w:color="auto"/>
      </w:divBdr>
    </w:div>
    <w:div w:id="1657759573">
      <w:bodyDiv w:val="1"/>
      <w:marLeft w:val="0"/>
      <w:marRight w:val="0"/>
      <w:marTop w:val="0"/>
      <w:marBottom w:val="0"/>
      <w:divBdr>
        <w:top w:val="none" w:sz="0" w:space="0" w:color="auto"/>
        <w:left w:val="none" w:sz="0" w:space="0" w:color="auto"/>
        <w:bottom w:val="none" w:sz="0" w:space="0" w:color="auto"/>
        <w:right w:val="none" w:sz="0" w:space="0" w:color="auto"/>
      </w:divBdr>
    </w:div>
    <w:div w:id="1693870867">
      <w:bodyDiv w:val="1"/>
      <w:marLeft w:val="0"/>
      <w:marRight w:val="0"/>
      <w:marTop w:val="0"/>
      <w:marBottom w:val="0"/>
      <w:divBdr>
        <w:top w:val="none" w:sz="0" w:space="0" w:color="auto"/>
        <w:left w:val="none" w:sz="0" w:space="0" w:color="auto"/>
        <w:bottom w:val="none" w:sz="0" w:space="0" w:color="auto"/>
        <w:right w:val="none" w:sz="0" w:space="0" w:color="auto"/>
      </w:divBdr>
    </w:div>
    <w:div w:id="1722711334">
      <w:bodyDiv w:val="1"/>
      <w:marLeft w:val="0"/>
      <w:marRight w:val="0"/>
      <w:marTop w:val="0"/>
      <w:marBottom w:val="0"/>
      <w:divBdr>
        <w:top w:val="none" w:sz="0" w:space="0" w:color="auto"/>
        <w:left w:val="none" w:sz="0" w:space="0" w:color="auto"/>
        <w:bottom w:val="none" w:sz="0" w:space="0" w:color="auto"/>
        <w:right w:val="none" w:sz="0" w:space="0" w:color="auto"/>
      </w:divBdr>
    </w:div>
    <w:div w:id="1727684380">
      <w:bodyDiv w:val="1"/>
      <w:marLeft w:val="0"/>
      <w:marRight w:val="0"/>
      <w:marTop w:val="0"/>
      <w:marBottom w:val="0"/>
      <w:divBdr>
        <w:top w:val="none" w:sz="0" w:space="0" w:color="auto"/>
        <w:left w:val="none" w:sz="0" w:space="0" w:color="auto"/>
        <w:bottom w:val="none" w:sz="0" w:space="0" w:color="auto"/>
        <w:right w:val="none" w:sz="0" w:space="0" w:color="auto"/>
      </w:divBdr>
    </w:div>
    <w:div w:id="1751655311">
      <w:bodyDiv w:val="1"/>
      <w:marLeft w:val="0"/>
      <w:marRight w:val="0"/>
      <w:marTop w:val="0"/>
      <w:marBottom w:val="0"/>
      <w:divBdr>
        <w:top w:val="none" w:sz="0" w:space="0" w:color="auto"/>
        <w:left w:val="none" w:sz="0" w:space="0" w:color="auto"/>
        <w:bottom w:val="none" w:sz="0" w:space="0" w:color="auto"/>
        <w:right w:val="none" w:sz="0" w:space="0" w:color="auto"/>
      </w:divBdr>
    </w:div>
    <w:div w:id="1768647332">
      <w:bodyDiv w:val="1"/>
      <w:marLeft w:val="0"/>
      <w:marRight w:val="0"/>
      <w:marTop w:val="0"/>
      <w:marBottom w:val="0"/>
      <w:divBdr>
        <w:top w:val="none" w:sz="0" w:space="0" w:color="auto"/>
        <w:left w:val="none" w:sz="0" w:space="0" w:color="auto"/>
        <w:bottom w:val="none" w:sz="0" w:space="0" w:color="auto"/>
        <w:right w:val="none" w:sz="0" w:space="0" w:color="auto"/>
      </w:divBdr>
    </w:div>
    <w:div w:id="1770814475">
      <w:bodyDiv w:val="1"/>
      <w:marLeft w:val="0"/>
      <w:marRight w:val="0"/>
      <w:marTop w:val="0"/>
      <w:marBottom w:val="0"/>
      <w:divBdr>
        <w:top w:val="none" w:sz="0" w:space="0" w:color="auto"/>
        <w:left w:val="none" w:sz="0" w:space="0" w:color="auto"/>
        <w:bottom w:val="none" w:sz="0" w:space="0" w:color="auto"/>
        <w:right w:val="none" w:sz="0" w:space="0" w:color="auto"/>
      </w:divBdr>
    </w:div>
    <w:div w:id="1785418594">
      <w:bodyDiv w:val="1"/>
      <w:marLeft w:val="0"/>
      <w:marRight w:val="0"/>
      <w:marTop w:val="0"/>
      <w:marBottom w:val="0"/>
      <w:divBdr>
        <w:top w:val="none" w:sz="0" w:space="0" w:color="auto"/>
        <w:left w:val="none" w:sz="0" w:space="0" w:color="auto"/>
        <w:bottom w:val="none" w:sz="0" w:space="0" w:color="auto"/>
        <w:right w:val="none" w:sz="0" w:space="0" w:color="auto"/>
      </w:divBdr>
    </w:div>
    <w:div w:id="1801680485">
      <w:bodyDiv w:val="1"/>
      <w:marLeft w:val="0"/>
      <w:marRight w:val="0"/>
      <w:marTop w:val="0"/>
      <w:marBottom w:val="0"/>
      <w:divBdr>
        <w:top w:val="none" w:sz="0" w:space="0" w:color="auto"/>
        <w:left w:val="none" w:sz="0" w:space="0" w:color="auto"/>
        <w:bottom w:val="none" w:sz="0" w:space="0" w:color="auto"/>
        <w:right w:val="none" w:sz="0" w:space="0" w:color="auto"/>
      </w:divBdr>
    </w:div>
    <w:div w:id="1803762730">
      <w:bodyDiv w:val="1"/>
      <w:marLeft w:val="0"/>
      <w:marRight w:val="0"/>
      <w:marTop w:val="0"/>
      <w:marBottom w:val="0"/>
      <w:divBdr>
        <w:top w:val="none" w:sz="0" w:space="0" w:color="auto"/>
        <w:left w:val="none" w:sz="0" w:space="0" w:color="auto"/>
        <w:bottom w:val="none" w:sz="0" w:space="0" w:color="auto"/>
        <w:right w:val="none" w:sz="0" w:space="0" w:color="auto"/>
      </w:divBdr>
    </w:div>
    <w:div w:id="1833443665">
      <w:bodyDiv w:val="1"/>
      <w:marLeft w:val="0"/>
      <w:marRight w:val="0"/>
      <w:marTop w:val="0"/>
      <w:marBottom w:val="0"/>
      <w:divBdr>
        <w:top w:val="none" w:sz="0" w:space="0" w:color="auto"/>
        <w:left w:val="none" w:sz="0" w:space="0" w:color="auto"/>
        <w:bottom w:val="none" w:sz="0" w:space="0" w:color="auto"/>
        <w:right w:val="none" w:sz="0" w:space="0" w:color="auto"/>
      </w:divBdr>
    </w:div>
    <w:div w:id="1852908403">
      <w:bodyDiv w:val="1"/>
      <w:marLeft w:val="0"/>
      <w:marRight w:val="0"/>
      <w:marTop w:val="0"/>
      <w:marBottom w:val="0"/>
      <w:divBdr>
        <w:top w:val="none" w:sz="0" w:space="0" w:color="auto"/>
        <w:left w:val="none" w:sz="0" w:space="0" w:color="auto"/>
        <w:bottom w:val="none" w:sz="0" w:space="0" w:color="auto"/>
        <w:right w:val="none" w:sz="0" w:space="0" w:color="auto"/>
      </w:divBdr>
    </w:div>
    <w:div w:id="1866863937">
      <w:bodyDiv w:val="1"/>
      <w:marLeft w:val="0"/>
      <w:marRight w:val="0"/>
      <w:marTop w:val="0"/>
      <w:marBottom w:val="0"/>
      <w:divBdr>
        <w:top w:val="none" w:sz="0" w:space="0" w:color="auto"/>
        <w:left w:val="none" w:sz="0" w:space="0" w:color="auto"/>
        <w:bottom w:val="none" w:sz="0" w:space="0" w:color="auto"/>
        <w:right w:val="none" w:sz="0" w:space="0" w:color="auto"/>
      </w:divBdr>
    </w:div>
    <w:div w:id="1932813777">
      <w:bodyDiv w:val="1"/>
      <w:marLeft w:val="0"/>
      <w:marRight w:val="0"/>
      <w:marTop w:val="0"/>
      <w:marBottom w:val="0"/>
      <w:divBdr>
        <w:top w:val="none" w:sz="0" w:space="0" w:color="auto"/>
        <w:left w:val="none" w:sz="0" w:space="0" w:color="auto"/>
        <w:bottom w:val="none" w:sz="0" w:space="0" w:color="auto"/>
        <w:right w:val="none" w:sz="0" w:space="0" w:color="auto"/>
      </w:divBdr>
    </w:div>
    <w:div w:id="1941378003">
      <w:bodyDiv w:val="1"/>
      <w:marLeft w:val="0"/>
      <w:marRight w:val="0"/>
      <w:marTop w:val="0"/>
      <w:marBottom w:val="0"/>
      <w:divBdr>
        <w:top w:val="none" w:sz="0" w:space="0" w:color="auto"/>
        <w:left w:val="none" w:sz="0" w:space="0" w:color="auto"/>
        <w:bottom w:val="none" w:sz="0" w:space="0" w:color="auto"/>
        <w:right w:val="none" w:sz="0" w:space="0" w:color="auto"/>
      </w:divBdr>
    </w:div>
    <w:div w:id="1944534815">
      <w:bodyDiv w:val="1"/>
      <w:marLeft w:val="0"/>
      <w:marRight w:val="0"/>
      <w:marTop w:val="0"/>
      <w:marBottom w:val="0"/>
      <w:divBdr>
        <w:top w:val="none" w:sz="0" w:space="0" w:color="auto"/>
        <w:left w:val="none" w:sz="0" w:space="0" w:color="auto"/>
        <w:bottom w:val="none" w:sz="0" w:space="0" w:color="auto"/>
        <w:right w:val="none" w:sz="0" w:space="0" w:color="auto"/>
      </w:divBdr>
    </w:div>
    <w:div w:id="1945309440">
      <w:bodyDiv w:val="1"/>
      <w:marLeft w:val="0"/>
      <w:marRight w:val="0"/>
      <w:marTop w:val="0"/>
      <w:marBottom w:val="0"/>
      <w:divBdr>
        <w:top w:val="none" w:sz="0" w:space="0" w:color="auto"/>
        <w:left w:val="none" w:sz="0" w:space="0" w:color="auto"/>
        <w:bottom w:val="none" w:sz="0" w:space="0" w:color="auto"/>
        <w:right w:val="none" w:sz="0" w:space="0" w:color="auto"/>
      </w:divBdr>
    </w:div>
    <w:div w:id="1946111252">
      <w:bodyDiv w:val="1"/>
      <w:marLeft w:val="0"/>
      <w:marRight w:val="0"/>
      <w:marTop w:val="0"/>
      <w:marBottom w:val="0"/>
      <w:divBdr>
        <w:top w:val="none" w:sz="0" w:space="0" w:color="auto"/>
        <w:left w:val="none" w:sz="0" w:space="0" w:color="auto"/>
        <w:bottom w:val="none" w:sz="0" w:space="0" w:color="auto"/>
        <w:right w:val="none" w:sz="0" w:space="0" w:color="auto"/>
      </w:divBdr>
    </w:div>
    <w:div w:id="1961838499">
      <w:bodyDiv w:val="1"/>
      <w:marLeft w:val="0"/>
      <w:marRight w:val="0"/>
      <w:marTop w:val="0"/>
      <w:marBottom w:val="0"/>
      <w:divBdr>
        <w:top w:val="none" w:sz="0" w:space="0" w:color="auto"/>
        <w:left w:val="none" w:sz="0" w:space="0" w:color="auto"/>
        <w:bottom w:val="none" w:sz="0" w:space="0" w:color="auto"/>
        <w:right w:val="none" w:sz="0" w:space="0" w:color="auto"/>
      </w:divBdr>
    </w:div>
    <w:div w:id="1972591621">
      <w:bodyDiv w:val="1"/>
      <w:marLeft w:val="0"/>
      <w:marRight w:val="0"/>
      <w:marTop w:val="0"/>
      <w:marBottom w:val="0"/>
      <w:divBdr>
        <w:top w:val="none" w:sz="0" w:space="0" w:color="auto"/>
        <w:left w:val="none" w:sz="0" w:space="0" w:color="auto"/>
        <w:bottom w:val="none" w:sz="0" w:space="0" w:color="auto"/>
        <w:right w:val="none" w:sz="0" w:space="0" w:color="auto"/>
      </w:divBdr>
    </w:div>
    <w:div w:id="1974290961">
      <w:bodyDiv w:val="1"/>
      <w:marLeft w:val="0"/>
      <w:marRight w:val="0"/>
      <w:marTop w:val="0"/>
      <w:marBottom w:val="0"/>
      <w:divBdr>
        <w:top w:val="none" w:sz="0" w:space="0" w:color="auto"/>
        <w:left w:val="none" w:sz="0" w:space="0" w:color="auto"/>
        <w:bottom w:val="none" w:sz="0" w:space="0" w:color="auto"/>
        <w:right w:val="none" w:sz="0" w:space="0" w:color="auto"/>
      </w:divBdr>
    </w:div>
    <w:div w:id="1984844168">
      <w:bodyDiv w:val="1"/>
      <w:marLeft w:val="0"/>
      <w:marRight w:val="0"/>
      <w:marTop w:val="0"/>
      <w:marBottom w:val="0"/>
      <w:divBdr>
        <w:top w:val="none" w:sz="0" w:space="0" w:color="auto"/>
        <w:left w:val="none" w:sz="0" w:space="0" w:color="auto"/>
        <w:bottom w:val="none" w:sz="0" w:space="0" w:color="auto"/>
        <w:right w:val="none" w:sz="0" w:space="0" w:color="auto"/>
      </w:divBdr>
    </w:div>
    <w:div w:id="2025858775">
      <w:bodyDiv w:val="1"/>
      <w:marLeft w:val="0"/>
      <w:marRight w:val="0"/>
      <w:marTop w:val="0"/>
      <w:marBottom w:val="0"/>
      <w:divBdr>
        <w:top w:val="none" w:sz="0" w:space="0" w:color="auto"/>
        <w:left w:val="none" w:sz="0" w:space="0" w:color="auto"/>
        <w:bottom w:val="none" w:sz="0" w:space="0" w:color="auto"/>
        <w:right w:val="none" w:sz="0" w:space="0" w:color="auto"/>
      </w:divBdr>
    </w:div>
    <w:div w:id="2067562117">
      <w:bodyDiv w:val="1"/>
      <w:marLeft w:val="0"/>
      <w:marRight w:val="0"/>
      <w:marTop w:val="0"/>
      <w:marBottom w:val="0"/>
      <w:divBdr>
        <w:top w:val="none" w:sz="0" w:space="0" w:color="auto"/>
        <w:left w:val="none" w:sz="0" w:space="0" w:color="auto"/>
        <w:bottom w:val="none" w:sz="0" w:space="0" w:color="auto"/>
        <w:right w:val="none" w:sz="0" w:space="0" w:color="auto"/>
      </w:divBdr>
    </w:div>
    <w:div w:id="206891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oleObject" Target="embeddings/oleObject23.bin"/><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59.wmf"/><Relationship Id="rId89" Type="http://schemas.openxmlformats.org/officeDocument/2006/relationships/oleObject" Target="embeddings/oleObject9.bin"/><Relationship Id="rId112" Type="http://schemas.openxmlformats.org/officeDocument/2006/relationships/image" Target="media/image73.wmf"/><Relationship Id="rId16" Type="http://schemas.openxmlformats.org/officeDocument/2006/relationships/image" Target="media/image8.jpeg"/><Relationship Id="rId107" Type="http://schemas.openxmlformats.org/officeDocument/2006/relationships/oleObject" Target="embeddings/oleObject18.bin"/><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image" Target="media/image24.jpeg"/><Relationship Id="rId53" Type="http://schemas.openxmlformats.org/officeDocument/2006/relationships/chart" Target="charts/chart11.xml"/><Relationship Id="rId58" Type="http://schemas.openxmlformats.org/officeDocument/2006/relationships/image" Target="media/image39.jpeg"/><Relationship Id="rId74" Type="http://schemas.openxmlformats.org/officeDocument/2006/relationships/image" Target="media/image54.wmf"/><Relationship Id="rId79" Type="http://schemas.openxmlformats.org/officeDocument/2006/relationships/oleObject" Target="embeddings/oleObject4.bin"/><Relationship Id="rId102" Type="http://schemas.openxmlformats.org/officeDocument/2006/relationships/image" Target="media/image68.wmf"/><Relationship Id="rId123"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2.wmf"/><Relationship Id="rId95" Type="http://schemas.openxmlformats.org/officeDocument/2006/relationships/oleObject" Target="embeddings/oleObject12.bin"/><Relationship Id="rId22" Type="http://schemas.openxmlformats.org/officeDocument/2006/relationships/image" Target="media/image14.wmf"/><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chart" Target="charts/chart7.xml"/><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oleObject" Target="embeddings/oleObject21.bin"/><Relationship Id="rId118" Type="http://schemas.openxmlformats.org/officeDocument/2006/relationships/image" Target="media/image76.wmf"/><Relationship Id="rId80" Type="http://schemas.openxmlformats.org/officeDocument/2006/relationships/image" Target="media/image57.wmf"/><Relationship Id="rId85" Type="http://schemas.openxmlformats.org/officeDocument/2006/relationships/oleObject" Target="embeddings/oleObject7.bin"/><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chart" Target="charts/chart3.xml"/><Relationship Id="rId38" Type="http://schemas.openxmlformats.org/officeDocument/2006/relationships/image" Target="media/image25.png"/><Relationship Id="rId59" Type="http://schemas.openxmlformats.org/officeDocument/2006/relationships/image" Target="media/image40.jpeg"/><Relationship Id="rId103" Type="http://schemas.openxmlformats.org/officeDocument/2006/relationships/oleObject" Target="embeddings/oleObject16.bin"/><Relationship Id="rId108" Type="http://schemas.openxmlformats.org/officeDocument/2006/relationships/image" Target="media/image71.wmf"/><Relationship Id="rId124" Type="http://schemas.openxmlformats.org/officeDocument/2006/relationships/image" Target="media/image80.jpeg"/><Relationship Id="rId54" Type="http://schemas.openxmlformats.org/officeDocument/2006/relationships/image" Target="media/image35.jpeg"/><Relationship Id="rId70" Type="http://schemas.openxmlformats.org/officeDocument/2006/relationships/image" Target="media/image51.jpeg"/><Relationship Id="rId75" Type="http://schemas.openxmlformats.org/officeDocument/2006/relationships/oleObject" Target="embeddings/oleObject2.bin"/><Relationship Id="rId91" Type="http://schemas.openxmlformats.org/officeDocument/2006/relationships/oleObject" Target="embeddings/oleObject10.bin"/><Relationship Id="rId96"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chart" Target="charts/chart8.xml"/><Relationship Id="rId114" Type="http://schemas.openxmlformats.org/officeDocument/2006/relationships/image" Target="media/image74.wmf"/><Relationship Id="rId119" Type="http://schemas.openxmlformats.org/officeDocument/2006/relationships/oleObject" Target="embeddings/oleObject24.bin"/><Relationship Id="rId44" Type="http://schemas.openxmlformats.org/officeDocument/2006/relationships/image" Target="media/image31.png"/><Relationship Id="rId60" Type="http://schemas.openxmlformats.org/officeDocument/2006/relationships/image" Target="media/image41.jpeg"/><Relationship Id="rId65" Type="http://schemas.openxmlformats.org/officeDocument/2006/relationships/image" Target="media/image46.png"/><Relationship Id="rId81" Type="http://schemas.openxmlformats.org/officeDocument/2006/relationships/oleObject" Target="embeddings/oleObject5.bin"/><Relationship Id="rId86" Type="http://schemas.openxmlformats.org/officeDocument/2006/relationships/image" Target="media/image60.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oleObject" Target="embeddings/oleObject19.bin"/><Relationship Id="rId34" Type="http://schemas.openxmlformats.org/officeDocument/2006/relationships/chart" Target="charts/chart4.xml"/><Relationship Id="rId50" Type="http://schemas.openxmlformats.org/officeDocument/2006/relationships/chart" Target="charts/chart9.xml"/><Relationship Id="rId55" Type="http://schemas.openxmlformats.org/officeDocument/2006/relationships/image" Target="media/image36.jpeg"/><Relationship Id="rId76" Type="http://schemas.openxmlformats.org/officeDocument/2006/relationships/image" Target="media/image55.wmf"/><Relationship Id="rId97" Type="http://schemas.openxmlformats.org/officeDocument/2006/relationships/oleObject" Target="embeddings/oleObject13.bin"/><Relationship Id="rId104" Type="http://schemas.openxmlformats.org/officeDocument/2006/relationships/image" Target="media/image69.wmf"/><Relationship Id="rId120" Type="http://schemas.openxmlformats.org/officeDocument/2006/relationships/image" Target="media/image77.wmf"/><Relationship Id="rId125"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oleObject" Target="embeddings/oleObject8.bin"/><Relationship Id="rId110" Type="http://schemas.openxmlformats.org/officeDocument/2006/relationships/image" Target="media/image72.wmf"/><Relationship Id="rId115" Type="http://schemas.openxmlformats.org/officeDocument/2006/relationships/oleObject" Target="embeddings/oleObject22.bin"/><Relationship Id="rId61" Type="http://schemas.openxmlformats.org/officeDocument/2006/relationships/image" Target="media/image42.jpeg"/><Relationship Id="rId82" Type="http://schemas.openxmlformats.org/officeDocument/2006/relationships/image" Target="media/image58.w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3.png"/><Relationship Id="rId56" Type="http://schemas.openxmlformats.org/officeDocument/2006/relationships/image" Target="media/image37.jpeg"/><Relationship Id="rId77" Type="http://schemas.openxmlformats.org/officeDocument/2006/relationships/oleObject" Target="embeddings/oleObject3.bin"/><Relationship Id="rId100" Type="http://schemas.openxmlformats.org/officeDocument/2006/relationships/image" Target="media/image67.wmf"/><Relationship Id="rId105" Type="http://schemas.openxmlformats.org/officeDocument/2006/relationships/oleObject" Target="embeddings/oleObject17.bin"/><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3.wmf"/><Relationship Id="rId93" Type="http://schemas.openxmlformats.org/officeDocument/2006/relationships/oleObject" Target="embeddings/oleObject11.bin"/><Relationship Id="rId98" Type="http://schemas.openxmlformats.org/officeDocument/2006/relationships/image" Target="media/image66.wmf"/><Relationship Id="rId121" Type="http://schemas.openxmlformats.org/officeDocument/2006/relationships/oleObject" Target="embeddings/oleObject25.bin"/><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chart" Target="charts/chart6.xml"/><Relationship Id="rId67" Type="http://schemas.openxmlformats.org/officeDocument/2006/relationships/image" Target="media/image48.jpeg"/><Relationship Id="rId116" Type="http://schemas.openxmlformats.org/officeDocument/2006/relationships/image" Target="media/image75.wmf"/><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3.jpeg"/><Relationship Id="rId83" Type="http://schemas.openxmlformats.org/officeDocument/2006/relationships/oleObject" Target="embeddings/oleObject6.bin"/><Relationship Id="rId88" Type="http://schemas.openxmlformats.org/officeDocument/2006/relationships/image" Target="media/image61.wmf"/><Relationship Id="rId111" Type="http://schemas.openxmlformats.org/officeDocument/2006/relationships/oleObject" Target="embeddings/oleObject20.bin"/><Relationship Id="rId15" Type="http://schemas.openxmlformats.org/officeDocument/2006/relationships/image" Target="media/image7.png"/><Relationship Id="rId36" Type="http://schemas.openxmlformats.org/officeDocument/2006/relationships/chart" Target="charts/chart5.xml"/><Relationship Id="rId57" Type="http://schemas.openxmlformats.org/officeDocument/2006/relationships/image" Target="media/image38.jpeg"/><Relationship Id="rId106" Type="http://schemas.openxmlformats.org/officeDocument/2006/relationships/image" Target="media/image70.wmf"/><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chart" Target="charts/chart1.xml"/><Relationship Id="rId52" Type="http://schemas.openxmlformats.org/officeDocument/2006/relationships/chart" Target="charts/chart10.xml"/><Relationship Id="rId73" Type="http://schemas.openxmlformats.org/officeDocument/2006/relationships/oleObject" Target="embeddings/oleObject1.bin"/><Relationship Id="rId78" Type="http://schemas.openxmlformats.org/officeDocument/2006/relationships/image" Target="media/image56.wmf"/><Relationship Id="rId94" Type="http://schemas.openxmlformats.org/officeDocument/2006/relationships/image" Target="media/image64.w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hD%20&#1074;&#1089;&#1077;%20&#1090;&#1091;&#1090;\&#1075;&#1088;&#1072;&#1092;&#1080;&#1082;&#1080;\NA+C2H4+Mg%20(HP).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Desktop\&#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NA+C2H4+Mg%20(HP)%20&#1074;&#1079;&#1103;&#1090;&#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9;&#1083;&#1072;&#1085;\Desktop\&#1046;&#1040;&#1053;&#1048;&#1041;&#1045;&#1050;%20&#1053;&#1045;%20&#1058;&#1056;&#1054;&#1043;&#1040;&#1058;&#1068;!\&#1058;&#1045;&#1056;&#1052;&#1054;&#1044;&#1048;&#1053;&#1040;&#1052;&#1048;&#1050;&#1040;\1\NH4NO3+C2H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9;&#1083;&#1072;&#1085;\Desktop\&#1046;&#1040;&#1053;&#1048;&#1041;&#1045;&#1050;%20&#1053;&#1045;%20&#1058;&#1056;&#1054;&#1043;&#1040;&#1058;&#1068;!\&#1058;&#1045;&#1056;&#1052;&#1054;&#1044;&#1048;&#1053;&#1040;&#1052;&#1048;&#1050;&#1040;\1\NH4NO3+C2H4.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1080;&#1082;&#1089;&#1077;&#1083;&#1080;\&#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51;&#1080;&#1089;&#1090;%20Microsoft%20Excel%20(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1057;&#1082;&#1086;&#1088;&#1086;&#1089;&#1090;&#1100;%202.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PClA+C2H4+Mg%20(HP).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PClA+C2H4+Mg%20(H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1400514624797"/>
          <c:y val="7.4532166605267888E-2"/>
          <c:w val="0.79460059689474694"/>
          <c:h val="0.80602430111422119"/>
        </c:manualLayout>
      </c:layout>
      <c:scatterChart>
        <c:scatterStyle val="smoothMarker"/>
        <c:varyColors val="0"/>
        <c:ser>
          <c:idx val="0"/>
          <c:order val="0"/>
          <c:spPr>
            <a:ln w="38100">
              <a:solidFill>
                <a:srgbClr val="FF0000"/>
              </a:solidFill>
            </a:ln>
          </c:spPr>
          <c:marker>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ap="rnd">
                <a:solidFill>
                  <a:srgbClr val="0070C0"/>
                </a:solidFill>
                <a:headEnd type="oval"/>
              </a:ln>
            </c:spPr>
          </c:marker>
          <c:xVal>
            <c:numRef>
              <c:f>'[NA+C2H4+Mg (HP).xls]Лист3'!$B$17:$L$17</c:f>
              <c:numCache>
                <c:formatCode>General</c:formatCode>
                <c:ptCount val="11"/>
                <c:pt idx="0">
                  <c:v>0.34654699999999999</c:v>
                </c:pt>
                <c:pt idx="1">
                  <c:v>0.520903</c:v>
                </c:pt>
                <c:pt idx="2">
                  <c:v>0.690249</c:v>
                </c:pt>
                <c:pt idx="3">
                  <c:v>0.85733899999999996</c:v>
                </c:pt>
                <c:pt idx="4">
                  <c:v>1.0221</c:v>
                </c:pt>
                <c:pt idx="5">
                  <c:v>1.1844600000000001</c:v>
                </c:pt>
                <c:pt idx="6">
                  <c:v>1.34433</c:v>
                </c:pt>
                <c:pt idx="7">
                  <c:v>1.4104699999999999</c:v>
                </c:pt>
                <c:pt idx="8">
                  <c:v>1.4742999999999999</c:v>
                </c:pt>
                <c:pt idx="9">
                  <c:v>1.5357700000000001</c:v>
                </c:pt>
                <c:pt idx="10">
                  <c:v>1.5948599999999999</c:v>
                </c:pt>
              </c:numCache>
            </c:numRef>
          </c:xVal>
          <c:yVal>
            <c:numRef>
              <c:f>'[NA+C2H4+Mg (HP).xls]Лист3'!$B$37:$L$37</c:f>
              <c:numCache>
                <c:formatCode>General</c:formatCode>
                <c:ptCount val="11"/>
                <c:pt idx="0">
                  <c:v>1465</c:v>
                </c:pt>
                <c:pt idx="1">
                  <c:v>1520</c:v>
                </c:pt>
                <c:pt idx="2">
                  <c:v>1675</c:v>
                </c:pt>
                <c:pt idx="3">
                  <c:v>1750</c:v>
                </c:pt>
                <c:pt idx="4">
                  <c:v>1820</c:v>
                </c:pt>
                <c:pt idx="5">
                  <c:v>1760</c:v>
                </c:pt>
                <c:pt idx="6">
                  <c:v>1680</c:v>
                </c:pt>
                <c:pt idx="7">
                  <c:v>1590</c:v>
                </c:pt>
                <c:pt idx="8">
                  <c:v>1500</c:v>
                </c:pt>
                <c:pt idx="9">
                  <c:v>1440</c:v>
                </c:pt>
                <c:pt idx="10">
                  <c:v>1390</c:v>
                </c:pt>
              </c:numCache>
            </c:numRef>
          </c:yVal>
          <c:smooth val="1"/>
          <c:extLst>
            <c:ext xmlns:c15="http://schemas.microsoft.com/office/drawing/2012/chart" uri="{02D57815-91ED-43cb-92C2-25804820EDAC}">
              <c15:filteredSeriesTitle>
                <c15:tx>
                  <c:strRef>
                    <c:extLst>
                      <c:ext uri="{02D57815-91ED-43cb-92C2-25804820EDAC}">
                        <c15:formulaRef>
                          <c15:sqref>'[NA+C2H4+Mg (HP).xls]Лист3'!$A$37</c15:sqref>
                        </c15:formulaRef>
                      </c:ext>
                    </c:extLst>
                    <c:strCache>
                      <c:ptCount val="1"/>
                      <c:pt idx="0">
                        <c:v>Temperature, K</c:v>
                      </c:pt>
                    </c:strCache>
                  </c:strRef>
                </c15:tx>
              </c15:filteredSeriesTitle>
            </c:ext>
            <c:ext xmlns:c16="http://schemas.microsoft.com/office/drawing/2014/chart" uri="{C3380CC4-5D6E-409C-BE32-E72D297353CC}">
              <c16:uniqueId val="{00000000-7F46-4251-B497-46D4CF1C81B7}"/>
            </c:ext>
          </c:extLst>
        </c:ser>
        <c:dLbls>
          <c:showLegendKey val="0"/>
          <c:showVal val="0"/>
          <c:showCatName val="0"/>
          <c:showSerName val="0"/>
          <c:showPercent val="0"/>
          <c:showBubbleSize val="0"/>
        </c:dLbls>
        <c:axId val="1327166815"/>
        <c:axId val="1"/>
      </c:scatterChart>
      <c:valAx>
        <c:axId val="1327166815"/>
        <c:scaling>
          <c:orientation val="minMax"/>
          <c:max val="1.7000000000000002"/>
          <c:min val="0.30000000000000004"/>
        </c:scaling>
        <c:delete val="0"/>
        <c:axPos val="b"/>
        <c:title>
          <c:tx>
            <c:rich>
              <a:bodyPr/>
              <a:lstStyle/>
              <a:p>
                <a:pPr>
                  <a:defRPr/>
                </a:pPr>
                <a:r>
                  <a:rPr lang="el-GR" sz="1000" b="0" i="0" u="none" strike="noStrike" baseline="0">
                    <a:effectLst/>
                  </a:rPr>
                  <a:t>β</a:t>
                </a:r>
                <a:endParaRPr lang="ru-RU"/>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crossBetween val="midCat"/>
        <c:majorUnit val="0.2"/>
      </c:valAx>
      <c:valAx>
        <c:axId val="1"/>
        <c:scaling>
          <c:orientation val="minMax"/>
          <c:min val="1200"/>
        </c:scaling>
        <c:delete val="0"/>
        <c:axPos val="l"/>
        <c:title>
          <c:tx>
            <c:rich>
              <a:bodyPr/>
              <a:lstStyle/>
              <a:p>
                <a:pPr>
                  <a:defRPr/>
                </a:pPr>
                <a:r>
                  <a:rPr lang="ru-RU" b="0" dirty="0"/>
                  <a:t>Т</a:t>
                </a:r>
                <a:r>
                  <a:rPr lang="ru-RU" b="0" dirty="0" smtClean="0"/>
                  <a:t>,</a:t>
                </a:r>
                <a:r>
                  <a:rPr lang="ru-RU" sz="1000" b="1" i="0" u="none" strike="noStrike" baseline="0" dirty="0" smtClean="0">
                    <a:effectLst/>
                  </a:rPr>
                  <a:t> °С </a:t>
                </a:r>
                <a:endParaRPr lang="ru-RU" b="0" dirty="0"/>
              </a:p>
            </c:rich>
          </c:tx>
          <c:overlay val="0"/>
        </c:title>
        <c:numFmt formatCode="General" sourceLinked="1"/>
        <c:majorTickMark val="out"/>
        <c:minorTickMark val="none"/>
        <c:tickLblPos val="nextTo"/>
        <c:crossAx val="1327166815"/>
        <c:crosses val="autoZero"/>
        <c:crossBetween val="midCat"/>
      </c:valAx>
      <c:spPr>
        <a:ln cmpd="sng">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3648293963254"/>
          <c:y val="4.6296296296296294E-2"/>
          <c:w val="0.82953018372703402"/>
          <c:h val="0.83241542723826167"/>
        </c:manualLayout>
      </c:layout>
      <c:scatterChart>
        <c:scatterStyle val="smoothMarker"/>
        <c:varyColors val="0"/>
        <c:ser>
          <c:idx val="0"/>
          <c:order val="0"/>
          <c:spPr>
            <a:ln w="19050" cap="rnd">
              <a:solidFill>
                <a:schemeClr val="accent1"/>
              </a:solidFill>
              <a:round/>
            </a:ln>
            <a:effectLst/>
          </c:spPr>
          <c:marker>
            <c:symbol val="none"/>
          </c:marker>
          <c:xVal>
            <c:numRef>
              <c:f>Лист1!$A$5:$E$5</c:f>
              <c:numCache>
                <c:formatCode>General</c:formatCode>
                <c:ptCount val="5"/>
                <c:pt idx="0">
                  <c:v>1</c:v>
                </c:pt>
                <c:pt idx="1">
                  <c:v>2</c:v>
                </c:pt>
                <c:pt idx="2">
                  <c:v>3</c:v>
                </c:pt>
                <c:pt idx="3">
                  <c:v>4</c:v>
                </c:pt>
                <c:pt idx="4">
                  <c:v>5</c:v>
                </c:pt>
              </c:numCache>
            </c:numRef>
          </c:xVal>
          <c:yVal>
            <c:numRef>
              <c:f>Лист1!$A$6:$E$6</c:f>
              <c:numCache>
                <c:formatCode>General</c:formatCode>
                <c:ptCount val="5"/>
                <c:pt idx="0">
                  <c:v>1820</c:v>
                </c:pt>
                <c:pt idx="1">
                  <c:v>1950</c:v>
                </c:pt>
                <c:pt idx="2">
                  <c:v>2170</c:v>
                </c:pt>
                <c:pt idx="3">
                  <c:v>2290</c:v>
                </c:pt>
                <c:pt idx="4">
                  <c:v>2420</c:v>
                </c:pt>
              </c:numCache>
            </c:numRef>
          </c:yVal>
          <c:smooth val="1"/>
          <c:extLst>
            <c:ext xmlns:c16="http://schemas.microsoft.com/office/drawing/2014/chart" uri="{C3380CC4-5D6E-409C-BE32-E72D297353CC}">
              <c16:uniqueId val="{00000000-C86F-4E46-A004-76CEE7F2A89D}"/>
            </c:ext>
          </c:extLst>
        </c:ser>
        <c:ser>
          <c:idx val="1"/>
          <c:order val="1"/>
          <c:spPr>
            <a:ln w="38100" cap="rnd">
              <a:solidFill>
                <a:srgbClr val="FF0000"/>
              </a:solidFill>
              <a:round/>
            </a:ln>
            <a:effectLst/>
          </c:spPr>
          <c:marker>
            <c:symbol val="circle"/>
            <c:size val="5"/>
            <c:spPr>
              <a:solidFill>
                <a:srgbClr val="002060"/>
              </a:solidFill>
              <a:ln w="22225">
                <a:solidFill>
                  <a:schemeClr val="accent2"/>
                </a:solidFill>
              </a:ln>
              <a:effectLst/>
            </c:spPr>
          </c:marker>
          <c:xVal>
            <c:numRef>
              <c:f>Лист1!$A$5:$E$5</c:f>
              <c:numCache>
                <c:formatCode>General</c:formatCode>
                <c:ptCount val="5"/>
                <c:pt idx="0">
                  <c:v>1</c:v>
                </c:pt>
                <c:pt idx="1">
                  <c:v>2</c:v>
                </c:pt>
                <c:pt idx="2">
                  <c:v>3</c:v>
                </c:pt>
                <c:pt idx="3">
                  <c:v>4</c:v>
                </c:pt>
                <c:pt idx="4">
                  <c:v>5</c:v>
                </c:pt>
              </c:numCache>
            </c:numRef>
          </c:xVal>
          <c:yVal>
            <c:numRef>
              <c:f>Лист1!$A$7:$E$7</c:f>
              <c:numCache>
                <c:formatCode>General</c:formatCode>
                <c:ptCount val="5"/>
                <c:pt idx="0">
                  <c:v>1821</c:v>
                </c:pt>
                <c:pt idx="1">
                  <c:v>1952</c:v>
                </c:pt>
                <c:pt idx="2">
                  <c:v>2173</c:v>
                </c:pt>
                <c:pt idx="3">
                  <c:v>2294</c:v>
                </c:pt>
                <c:pt idx="4">
                  <c:v>2425</c:v>
                </c:pt>
              </c:numCache>
            </c:numRef>
          </c:yVal>
          <c:smooth val="1"/>
          <c:extLst>
            <c:ext xmlns:c16="http://schemas.microsoft.com/office/drawing/2014/chart" uri="{C3380CC4-5D6E-409C-BE32-E72D297353CC}">
              <c16:uniqueId val="{00000001-C86F-4E46-A004-76CEE7F2A89D}"/>
            </c:ext>
          </c:extLst>
        </c:ser>
        <c:dLbls>
          <c:showLegendKey val="0"/>
          <c:showVal val="0"/>
          <c:showCatName val="0"/>
          <c:showSerName val="0"/>
          <c:showPercent val="0"/>
          <c:showBubbleSize val="0"/>
        </c:dLbls>
        <c:axId val="1688165152"/>
        <c:axId val="1688170560"/>
      </c:scatterChart>
      <c:valAx>
        <c:axId val="168816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a:t>
                </a:r>
                <a:endParaRPr lang="ru-RU"/>
              </a:p>
            </c:rich>
          </c:tx>
          <c:layout>
            <c:manualLayout>
              <c:xMode val="edge"/>
              <c:yMode val="edge"/>
              <c:x val="0.45506824146981623"/>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170560"/>
        <c:crosses val="autoZero"/>
        <c:crossBetween val="midCat"/>
      </c:valAx>
      <c:valAx>
        <c:axId val="1688170560"/>
        <c:scaling>
          <c:orientation val="minMax"/>
          <c:max val="2600"/>
          <c:min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 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165152"/>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68187216643442"/>
          <c:y val="9.3568551857540039E-2"/>
          <c:w val="0.73090788085143943"/>
          <c:h val="0.65391557939315548"/>
        </c:manualLayout>
      </c:layout>
      <c:lineChart>
        <c:grouping val="standard"/>
        <c:varyColors val="0"/>
        <c:ser>
          <c:idx val="0"/>
          <c:order val="0"/>
          <c:tx>
            <c:v>Эксп</c:v>
          </c:tx>
          <c:spPr>
            <a:ln w="25400" cap="rnd">
              <a:solidFill>
                <a:srgbClr val="FF0000"/>
              </a:solidFill>
              <a:round/>
            </a:ln>
            <a:effectLst/>
          </c:spPr>
          <c:marker>
            <c:symbol val="circle"/>
            <c:size val="5"/>
            <c:spPr>
              <a:solidFill>
                <a:srgbClr val="002060"/>
              </a:solidFill>
              <a:ln w="9525">
                <a:solidFill>
                  <a:schemeClr val="accent1"/>
                </a:solidFill>
              </a:ln>
              <a:effectLst/>
            </c:spPr>
          </c:marker>
          <c:cat>
            <c:numRef>
              <c:f>Лист1!$A$1:$E$1</c:f>
              <c:numCache>
                <c:formatCode>General</c:formatCode>
                <c:ptCount val="5"/>
                <c:pt idx="0">
                  <c:v>1</c:v>
                </c:pt>
                <c:pt idx="1">
                  <c:v>2</c:v>
                </c:pt>
                <c:pt idx="2">
                  <c:v>3</c:v>
                </c:pt>
                <c:pt idx="3">
                  <c:v>4</c:v>
                </c:pt>
                <c:pt idx="4">
                  <c:v>5</c:v>
                </c:pt>
              </c:numCache>
            </c:numRef>
          </c:cat>
          <c:val>
            <c:numRef>
              <c:f>Лист1!$A$2:$E$2</c:f>
              <c:numCache>
                <c:formatCode>General</c:formatCode>
                <c:ptCount val="5"/>
                <c:pt idx="0">
                  <c:v>670</c:v>
                </c:pt>
                <c:pt idx="1">
                  <c:v>720</c:v>
                </c:pt>
                <c:pt idx="2">
                  <c:v>850</c:v>
                </c:pt>
                <c:pt idx="3">
                  <c:v>940</c:v>
                </c:pt>
                <c:pt idx="4">
                  <c:v>1020</c:v>
                </c:pt>
              </c:numCache>
            </c:numRef>
          </c:val>
          <c:smooth val="1"/>
          <c:extLst>
            <c:ext xmlns:c16="http://schemas.microsoft.com/office/drawing/2014/chart" uri="{C3380CC4-5D6E-409C-BE32-E72D297353CC}">
              <c16:uniqueId val="{00000000-078B-4A78-AF9A-857A0FB23453}"/>
            </c:ext>
          </c:extLst>
        </c:ser>
        <c:dLbls>
          <c:showLegendKey val="0"/>
          <c:showVal val="0"/>
          <c:showCatName val="0"/>
          <c:showSerName val="0"/>
          <c:showPercent val="0"/>
          <c:showBubbleSize val="0"/>
        </c:dLbls>
        <c:marker val="1"/>
        <c:smooth val="0"/>
        <c:axId val="1662956048"/>
        <c:axId val="1662956464"/>
      </c:lineChart>
      <c:catAx>
        <c:axId val="166295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a:t>
                </a:r>
                <a:r>
                  <a:rPr lang="en-US" baseline="0"/>
                  <a:t>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464"/>
        <c:crosses val="autoZero"/>
        <c:auto val="1"/>
        <c:lblAlgn val="ctr"/>
        <c:lblOffset val="100"/>
        <c:noMultiLvlLbl val="1"/>
      </c:catAx>
      <c:valAx>
        <c:axId val="166295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ru-RU"/>
                  <a:t>, кДЖ\кг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86569812576244"/>
          <c:y val="5.5700141283829357E-2"/>
          <c:w val="0.7508714650105357"/>
          <c:h val="0.85029327855757164"/>
        </c:manualLayout>
      </c:layout>
      <c:scatterChart>
        <c:scatterStyle val="smoothMarker"/>
        <c:varyColors val="0"/>
        <c:ser>
          <c:idx val="0"/>
          <c:order val="0"/>
          <c:tx>
            <c:v>β</c:v>
          </c:tx>
          <c:spPr>
            <a:ln w="38100">
              <a:solidFill>
                <a:srgbClr val="FF0000"/>
              </a:solidFill>
            </a:ln>
          </c:spPr>
          <c:marker>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0070C0"/>
                </a:solidFill>
              </a:ln>
            </c:spPr>
          </c:marker>
          <c:xVal>
            <c:numRef>
              <c:f>Лист3!$B$17:$L$17</c:f>
              <c:numCache>
                <c:formatCode>General</c:formatCode>
                <c:ptCount val="11"/>
                <c:pt idx="0">
                  <c:v>0.34654699999999999</c:v>
                </c:pt>
                <c:pt idx="1">
                  <c:v>0.520903</c:v>
                </c:pt>
                <c:pt idx="2">
                  <c:v>0.690249</c:v>
                </c:pt>
                <c:pt idx="3">
                  <c:v>0.85733899999999996</c:v>
                </c:pt>
                <c:pt idx="4">
                  <c:v>1.0221</c:v>
                </c:pt>
                <c:pt idx="5">
                  <c:v>1.1844600000000001</c:v>
                </c:pt>
                <c:pt idx="6">
                  <c:v>1.34433</c:v>
                </c:pt>
                <c:pt idx="7">
                  <c:v>1.4104699999999999</c:v>
                </c:pt>
                <c:pt idx="8">
                  <c:v>1.4742999999999999</c:v>
                </c:pt>
                <c:pt idx="9">
                  <c:v>1.5357700000000001</c:v>
                </c:pt>
                <c:pt idx="10">
                  <c:v>1.5948599999999999</c:v>
                </c:pt>
              </c:numCache>
            </c:numRef>
          </c:xVal>
          <c:yVal>
            <c:numRef>
              <c:f>Лист3!$B$39:$L$39</c:f>
              <c:numCache>
                <c:formatCode>General</c:formatCode>
                <c:ptCount val="11"/>
                <c:pt idx="0">
                  <c:v>9.5999000000000001E-2</c:v>
                </c:pt>
                <c:pt idx="1">
                  <c:v>0.100087</c:v>
                </c:pt>
                <c:pt idx="2">
                  <c:v>0.106867</c:v>
                </c:pt>
                <c:pt idx="3">
                  <c:v>0.109171</c:v>
                </c:pt>
                <c:pt idx="4">
                  <c:v>0.11093600000000001</c:v>
                </c:pt>
                <c:pt idx="5">
                  <c:v>0.109148</c:v>
                </c:pt>
                <c:pt idx="6">
                  <c:v>0.10115200000000001</c:v>
                </c:pt>
                <c:pt idx="7">
                  <c:v>9.9167000000000005E-2</c:v>
                </c:pt>
                <c:pt idx="8">
                  <c:v>9.5173999999999995E-2</c:v>
                </c:pt>
                <c:pt idx="9">
                  <c:v>9.1150999999999996E-2</c:v>
                </c:pt>
                <c:pt idx="10">
                  <c:v>8.8085999999999998E-2</c:v>
                </c:pt>
              </c:numCache>
            </c:numRef>
          </c:yVal>
          <c:smooth val="1"/>
          <c:extLst>
            <c:ext xmlns:c16="http://schemas.microsoft.com/office/drawing/2014/chart" uri="{C3380CC4-5D6E-409C-BE32-E72D297353CC}">
              <c16:uniqueId val="{00000000-1930-444B-B59F-7B197B4B4479}"/>
            </c:ext>
          </c:extLst>
        </c:ser>
        <c:dLbls>
          <c:showLegendKey val="0"/>
          <c:showVal val="0"/>
          <c:showCatName val="0"/>
          <c:showSerName val="0"/>
          <c:showPercent val="0"/>
          <c:showBubbleSize val="0"/>
        </c:dLbls>
        <c:axId val="325357423"/>
        <c:axId val="1"/>
      </c:scatterChart>
      <c:valAx>
        <c:axId val="325357423"/>
        <c:scaling>
          <c:orientation val="minMax"/>
          <c:min val="0.2"/>
        </c:scaling>
        <c:delete val="0"/>
        <c:axPos val="b"/>
        <c:title>
          <c:tx>
            <c:rich>
              <a:bodyPr/>
              <a:lstStyle/>
              <a:p>
                <a:pPr>
                  <a:defRPr/>
                </a:pPr>
                <a:r>
                  <a:rPr lang="el-GR" sz="1000" b="0" i="0" u="none" strike="noStrike" baseline="0">
                    <a:effectLst/>
                    <a:latin typeface="Corbel" panose="020B0503020204020204" pitchFamily="34" charset="0"/>
                  </a:rPr>
                  <a:t>β</a:t>
                </a:r>
                <a:endParaRPr lang="ru-RU">
                  <a:latin typeface="Corbel" panose="020B0503020204020204" pitchFamily="34" charset="0"/>
                </a:endParaRPr>
              </a:p>
            </c:rich>
          </c:tx>
          <c:overlay val="0"/>
        </c:title>
        <c:numFmt formatCode="General" sourceLinked="1"/>
        <c:majorTickMark val="out"/>
        <c:minorTickMark val="none"/>
        <c:tickLblPos val="nextTo"/>
        <c:spPr>
          <a:pattFill prst="pct5">
            <a:fgClr>
              <a:srgbClr val="FF0000"/>
            </a:fgClr>
            <a:bgClr>
              <a:schemeClr val="bg1"/>
            </a:bgClr>
          </a:pattFill>
        </c:spPr>
        <c:txPr>
          <a:bodyPr rot="0" vert="horz"/>
          <a:lstStyle/>
          <a:p>
            <a:pPr>
              <a:defRPr/>
            </a:pPr>
            <a:endParaRPr lang="ru-RU"/>
          </a:p>
        </c:txPr>
        <c:crossAx val="1"/>
        <c:crosses val="autoZero"/>
        <c:crossBetween val="midCat"/>
      </c:valAx>
      <c:valAx>
        <c:axId val="1"/>
        <c:scaling>
          <c:orientation val="minMax"/>
          <c:max val="0.12000000000000001"/>
          <c:min val="8.0000000000000016E-2"/>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ln>
                      <a:noFill/>
                    </a:ln>
                    <a:solidFill>
                      <a:sysClr val="windowText" lastClr="000000"/>
                    </a:solidFill>
                    <a:latin typeface="+mn-lt"/>
                    <a:ea typeface="+mn-ea"/>
                    <a:cs typeface="+mn-cs"/>
                  </a:defRPr>
                </a:pPr>
                <a:r>
                  <a:rPr lang="el-GR" sz="1000">
                    <a:latin typeface="Corbel" panose="020B0503020204020204" pitchFamily="34" charset="0"/>
                  </a:rPr>
                  <a:t>ρ, </a:t>
                </a:r>
                <a:r>
                  <a:rPr lang="en-US" sz="1000">
                    <a:latin typeface="Corbel" panose="020B0503020204020204" pitchFamily="34" charset="0"/>
                  </a:rPr>
                  <a:t>kg/cub.m</a:t>
                </a:r>
              </a:p>
            </c:rich>
          </c:tx>
          <c:layout>
            <c:manualLayout>
              <c:xMode val="edge"/>
              <c:yMode val="edge"/>
              <c:x val="0"/>
              <c:y val="0.3288021540410897"/>
            </c:manualLayout>
          </c:layout>
          <c:overlay val="0"/>
        </c:title>
        <c:numFmt formatCode="General" sourceLinked="1"/>
        <c:majorTickMark val="out"/>
        <c:minorTickMark val="none"/>
        <c:tickLblPos val="nextTo"/>
        <c:crossAx val="325357423"/>
        <c:crosses val="autoZero"/>
        <c:crossBetween val="midCat"/>
      </c:valAx>
    </c:plotArea>
    <c:plotVisOnly val="1"/>
    <c:dispBlanksAs val="gap"/>
    <c:showDLblsOverMax val="0"/>
  </c:chart>
  <c:spPr>
    <a:ln>
      <a:noFill/>
    </a:ln>
  </c:spPr>
  <c:txPr>
    <a:bodyPr/>
    <a:lstStyle/>
    <a:p>
      <a:pPr>
        <a:defRPr>
          <a:ln>
            <a:noFill/>
          </a:l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8100" cap="rnd">
              <a:solidFill>
                <a:srgbClr val="FF0000"/>
              </a:solidFill>
              <a:round/>
            </a:ln>
            <a:effectLst/>
          </c:spPr>
          <c:marker>
            <c:spPr>
              <a:solidFill>
                <a:srgbClr val="0070C0"/>
              </a:solidFill>
              <a:ln>
                <a:noFill/>
              </a:ln>
            </c:spPr>
          </c:marker>
          <c:xVal>
            <c:numRef>
              <c:f>Лист3!$C$14:$L$14</c:f>
              <c:numCache>
                <c:formatCode>General</c:formatCode>
                <c:ptCount val="10"/>
                <c:pt idx="0">
                  <c:v>0.901003</c:v>
                </c:pt>
                <c:pt idx="1">
                  <c:v>0.99634699999999976</c:v>
                </c:pt>
                <c:pt idx="2">
                  <c:v>1.0927100000000001</c:v>
                </c:pt>
                <c:pt idx="3">
                  <c:v>1.1900900000000001</c:v>
                </c:pt>
                <c:pt idx="4">
                  <c:v>1.28853</c:v>
                </c:pt>
                <c:pt idx="5">
                  <c:v>1.3880300000000001</c:v>
                </c:pt>
                <c:pt idx="6">
                  <c:v>1.48861</c:v>
                </c:pt>
                <c:pt idx="7">
                  <c:v>1.59029</c:v>
                </c:pt>
                <c:pt idx="8">
                  <c:v>1.69309</c:v>
                </c:pt>
                <c:pt idx="9">
                  <c:v>1.7970299999999997</c:v>
                </c:pt>
              </c:numCache>
            </c:numRef>
          </c:xVal>
          <c:yVal>
            <c:numRef>
              <c:f>Лист3!$C$34:$L$34</c:f>
              <c:numCache>
                <c:formatCode>General</c:formatCode>
                <c:ptCount val="10"/>
                <c:pt idx="0">
                  <c:v>2203.1799999999998</c:v>
                </c:pt>
                <c:pt idx="1">
                  <c:v>2246.9299999999998</c:v>
                </c:pt>
                <c:pt idx="2">
                  <c:v>2261.58</c:v>
                </c:pt>
                <c:pt idx="3">
                  <c:v>2248.16</c:v>
                </c:pt>
                <c:pt idx="4">
                  <c:v>2218.84</c:v>
                </c:pt>
                <c:pt idx="5">
                  <c:v>2182.6799999999998</c:v>
                </c:pt>
                <c:pt idx="6">
                  <c:v>2143.5300000000002</c:v>
                </c:pt>
                <c:pt idx="7">
                  <c:v>2102.9299999999998</c:v>
                </c:pt>
                <c:pt idx="8">
                  <c:v>2061.58</c:v>
                </c:pt>
                <c:pt idx="9">
                  <c:v>2019.83</c:v>
                </c:pt>
              </c:numCache>
            </c:numRef>
          </c:yVal>
          <c:smooth val="1"/>
          <c:extLst>
            <c:ext xmlns:c16="http://schemas.microsoft.com/office/drawing/2014/chart" uri="{C3380CC4-5D6E-409C-BE32-E72D297353CC}">
              <c16:uniqueId val="{00000000-8840-4F23-9D38-339344F2D76B}"/>
            </c:ext>
          </c:extLst>
        </c:ser>
        <c:dLbls>
          <c:showLegendKey val="0"/>
          <c:showVal val="0"/>
          <c:showCatName val="0"/>
          <c:showSerName val="0"/>
          <c:showPercent val="0"/>
          <c:showBubbleSize val="0"/>
        </c:dLbls>
        <c:axId val="85431424"/>
        <c:axId val="85522304"/>
      </c:scatterChart>
      <c:valAx>
        <c:axId val="85431424"/>
        <c:scaling>
          <c:orientation val="minMax"/>
          <c:min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dirty="0" smtClean="0">
                    <a:effectLst/>
                  </a:rPr>
                  <a:t>β</a:t>
                </a:r>
              </a:p>
            </c:rich>
          </c:tx>
          <c:overlay val="0"/>
          <c:spPr>
            <a:noFill/>
            <a:ln>
              <a:noFill/>
            </a:ln>
            <a:effectLst/>
          </c:sp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522304"/>
        <c:crosses val="autoZero"/>
        <c:crossBetween val="midCat"/>
      </c:valAx>
      <c:valAx>
        <c:axId val="8552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t>Т,</a:t>
                </a:r>
                <a:r>
                  <a:rPr lang="ru-RU" baseline="0" dirty="0"/>
                  <a:t> К</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431424"/>
        <c:crosses val="autoZero"/>
        <c:crossBetween val="midCat"/>
      </c:valAx>
      <c:spPr>
        <a:noFill/>
        <a:ln w="15875" cmpd="sng">
          <a:solidFill>
            <a:srgbClr val="002060">
              <a:alpha val="99000"/>
            </a:srgbClr>
          </a:solid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4225721784782"/>
          <c:y val="5.0925925925925923E-2"/>
          <c:w val="0.80605774278215203"/>
          <c:h val="0.74350320793234159"/>
        </c:manualLayout>
      </c:layout>
      <c:scatterChart>
        <c:scatterStyle val="smoothMarker"/>
        <c:varyColors val="0"/>
        <c:ser>
          <c:idx val="0"/>
          <c:order val="0"/>
          <c:spPr>
            <a:ln w="38100" cap="rnd">
              <a:solidFill>
                <a:srgbClr val="FF0000"/>
              </a:solidFill>
              <a:round/>
            </a:ln>
            <a:effectLst/>
          </c:spPr>
          <c:marker>
            <c:spPr>
              <a:solidFill>
                <a:srgbClr val="0070C0"/>
              </a:solidFill>
            </c:spPr>
          </c:marker>
          <c:xVal>
            <c:numRef>
              <c:f>Лист3!$C$14:$L$14</c:f>
              <c:numCache>
                <c:formatCode>General</c:formatCode>
                <c:ptCount val="10"/>
                <c:pt idx="0">
                  <c:v>0.901003</c:v>
                </c:pt>
                <c:pt idx="1">
                  <c:v>0.99634699999999976</c:v>
                </c:pt>
                <c:pt idx="2">
                  <c:v>1.0927100000000001</c:v>
                </c:pt>
                <c:pt idx="3">
                  <c:v>1.1900900000000001</c:v>
                </c:pt>
                <c:pt idx="4">
                  <c:v>1.28853</c:v>
                </c:pt>
                <c:pt idx="5">
                  <c:v>1.3880300000000001</c:v>
                </c:pt>
                <c:pt idx="6">
                  <c:v>1.48861</c:v>
                </c:pt>
                <c:pt idx="7">
                  <c:v>1.59029</c:v>
                </c:pt>
                <c:pt idx="8">
                  <c:v>1.69309</c:v>
                </c:pt>
                <c:pt idx="9">
                  <c:v>1.7970299999999995</c:v>
                </c:pt>
              </c:numCache>
            </c:numRef>
          </c:xVal>
          <c:yVal>
            <c:numRef>
              <c:f>Лист3!$C$36:$L$36</c:f>
              <c:numCache>
                <c:formatCode>General</c:formatCode>
                <c:ptCount val="10"/>
                <c:pt idx="0">
                  <c:v>0.126806</c:v>
                </c:pt>
                <c:pt idx="1">
                  <c:v>0.12886500000000001</c:v>
                </c:pt>
                <c:pt idx="2">
                  <c:v>0.12926099999999999</c:v>
                </c:pt>
                <c:pt idx="3">
                  <c:v>0.12787999999999997</c:v>
                </c:pt>
                <c:pt idx="4">
                  <c:v>0.12691100000000005</c:v>
                </c:pt>
                <c:pt idx="5">
                  <c:v>0.126087</c:v>
                </c:pt>
                <c:pt idx="6">
                  <c:v>0.12575500000000001</c:v>
                </c:pt>
                <c:pt idx="7">
                  <c:v>0.12475500000000003</c:v>
                </c:pt>
                <c:pt idx="8">
                  <c:v>0.12386000000000003</c:v>
                </c:pt>
                <c:pt idx="9">
                  <c:v>0.123059</c:v>
                </c:pt>
              </c:numCache>
            </c:numRef>
          </c:yVal>
          <c:smooth val="1"/>
          <c:extLst>
            <c:ext xmlns:c16="http://schemas.microsoft.com/office/drawing/2014/chart" uri="{C3380CC4-5D6E-409C-BE32-E72D297353CC}">
              <c16:uniqueId val="{00000000-AD2C-40CF-9164-815DA5155467}"/>
            </c:ext>
          </c:extLst>
        </c:ser>
        <c:dLbls>
          <c:showLegendKey val="0"/>
          <c:showVal val="0"/>
          <c:showCatName val="0"/>
          <c:showSerName val="0"/>
          <c:showPercent val="0"/>
          <c:showBubbleSize val="0"/>
        </c:dLbls>
        <c:axId val="87372160"/>
        <c:axId val="87374464"/>
      </c:scatterChart>
      <c:valAx>
        <c:axId val="87372160"/>
        <c:scaling>
          <c:orientation val="minMax"/>
          <c:min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i="0" u="none" strike="noStrike" baseline="0" dirty="0">
                    <a:effectLst/>
                  </a:rPr>
                  <a:t>β</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374464"/>
        <c:crosses val="autoZero"/>
        <c:crossBetween val="midCat"/>
      </c:valAx>
      <c:valAx>
        <c:axId val="8737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dirty="0">
                    <a:effectLst/>
                  </a:rPr>
                  <a:t>ρ</a:t>
                </a:r>
                <a:r>
                  <a:rPr lang="ru-RU" sz="1000" b="0" i="0" u="none" strike="noStrike" baseline="0" dirty="0">
                    <a:effectLst/>
                  </a:rPr>
                  <a:t>, </a:t>
                </a:r>
                <a:r>
                  <a:rPr lang="en-US" dirty="0"/>
                  <a:t>kg/</a:t>
                </a:r>
                <a:r>
                  <a:rPr lang="en-US" dirty="0" err="1"/>
                  <a:t>cub.m</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372160"/>
        <c:crosses val="autoZero"/>
        <c:crossBetween val="midCat"/>
      </c:valAx>
      <c:spPr>
        <a:noFill/>
        <a:ln w="15875">
          <a:solidFill>
            <a:srgbClr val="002060"/>
          </a:solid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Эксп</c:v>
          </c:tx>
          <c:spPr>
            <a:ln w="25400" cap="rnd">
              <a:solidFill>
                <a:srgbClr val="FF0000"/>
              </a:solidFill>
              <a:round/>
            </a:ln>
            <a:effectLst/>
          </c:spPr>
          <c:marker>
            <c:symbol val="circle"/>
            <c:size val="5"/>
            <c:spPr>
              <a:solidFill>
                <a:srgbClr val="002060"/>
              </a:solidFill>
              <a:ln w="9525">
                <a:solidFill>
                  <a:schemeClr val="accent1"/>
                </a:solidFill>
              </a:ln>
              <a:effectLst/>
            </c:spPr>
          </c:marker>
          <c:cat>
            <c:numRef>
              <c:f>'[Лист Microsoft Excel.xlsx]Лист1'!$A$1:$E$1</c:f>
              <c:numCache>
                <c:formatCode>General</c:formatCode>
                <c:ptCount val="5"/>
                <c:pt idx="0">
                  <c:v>2</c:v>
                </c:pt>
                <c:pt idx="1">
                  <c:v>4</c:v>
                </c:pt>
                <c:pt idx="2">
                  <c:v>6</c:v>
                </c:pt>
                <c:pt idx="3">
                  <c:v>8</c:v>
                </c:pt>
                <c:pt idx="4">
                  <c:v>10</c:v>
                </c:pt>
              </c:numCache>
            </c:numRef>
          </c:cat>
          <c:val>
            <c:numRef>
              <c:f>'[Лист Microsoft Excel.xlsx]Лист1'!$A$2:$E$2</c:f>
              <c:numCache>
                <c:formatCode>General</c:formatCode>
                <c:ptCount val="5"/>
                <c:pt idx="0">
                  <c:v>480</c:v>
                </c:pt>
                <c:pt idx="1">
                  <c:v>505</c:v>
                </c:pt>
                <c:pt idx="2">
                  <c:v>570</c:v>
                </c:pt>
                <c:pt idx="3">
                  <c:v>605</c:v>
                </c:pt>
                <c:pt idx="4">
                  <c:v>660</c:v>
                </c:pt>
              </c:numCache>
            </c:numRef>
          </c:val>
          <c:smooth val="1"/>
          <c:extLst>
            <c:ext xmlns:c16="http://schemas.microsoft.com/office/drawing/2014/chart" uri="{C3380CC4-5D6E-409C-BE32-E72D297353CC}">
              <c16:uniqueId val="{00000000-8926-4DCA-B50E-092C285967B3}"/>
            </c:ext>
          </c:extLst>
        </c:ser>
        <c:ser>
          <c:idx val="1"/>
          <c:order val="1"/>
          <c:tx>
            <c:v>Теор</c:v>
          </c:tx>
          <c:spPr>
            <a:ln w="19050" cap="rnd">
              <a:solidFill>
                <a:schemeClr val="accent1">
                  <a:lumMod val="50000"/>
                </a:schemeClr>
              </a:solidFill>
              <a:round/>
            </a:ln>
            <a:effectLst/>
          </c:spPr>
          <c:marker>
            <c:symbol val="circle"/>
            <c:size val="5"/>
            <c:spPr>
              <a:solidFill>
                <a:srgbClr val="FF0000"/>
              </a:solidFill>
              <a:ln w="9525">
                <a:solidFill>
                  <a:schemeClr val="accent2"/>
                </a:solidFill>
              </a:ln>
              <a:effectLst/>
            </c:spPr>
          </c:marker>
          <c:cat>
            <c:numRef>
              <c:f>'[Лист Microsoft Excel.xlsx]Лист1'!$A$1:$E$1</c:f>
              <c:numCache>
                <c:formatCode>General</c:formatCode>
                <c:ptCount val="5"/>
                <c:pt idx="0">
                  <c:v>2</c:v>
                </c:pt>
                <c:pt idx="1">
                  <c:v>4</c:v>
                </c:pt>
                <c:pt idx="2">
                  <c:v>6</c:v>
                </c:pt>
                <c:pt idx="3">
                  <c:v>8</c:v>
                </c:pt>
                <c:pt idx="4">
                  <c:v>10</c:v>
                </c:pt>
              </c:numCache>
            </c:numRef>
          </c:cat>
          <c:val>
            <c:numRef>
              <c:f>'[Лист Microsoft Excel.xlsx]Лист1'!$A$3:$E$3</c:f>
              <c:numCache>
                <c:formatCode>General</c:formatCode>
                <c:ptCount val="5"/>
              </c:numCache>
            </c:numRef>
          </c:val>
          <c:smooth val="1"/>
          <c:extLst>
            <c:ext xmlns:c16="http://schemas.microsoft.com/office/drawing/2014/chart" uri="{C3380CC4-5D6E-409C-BE32-E72D297353CC}">
              <c16:uniqueId val="{00000001-8926-4DCA-B50E-092C285967B3}"/>
            </c:ext>
          </c:extLst>
        </c:ser>
        <c:dLbls>
          <c:showLegendKey val="0"/>
          <c:showVal val="0"/>
          <c:showCatName val="0"/>
          <c:showSerName val="0"/>
          <c:showPercent val="0"/>
          <c:showBubbleSize val="0"/>
        </c:dLbls>
        <c:marker val="1"/>
        <c:smooth val="0"/>
        <c:axId val="1662956048"/>
        <c:axId val="1662956464"/>
      </c:lineChart>
      <c:catAx>
        <c:axId val="166295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a:t>
                </a:r>
                <a:r>
                  <a:rPr lang="en-US" baseline="0"/>
                  <a:t>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464"/>
        <c:crosses val="autoZero"/>
        <c:auto val="1"/>
        <c:lblAlgn val="ctr"/>
        <c:lblOffset val="100"/>
        <c:noMultiLvlLbl val="1"/>
      </c:catAx>
      <c:valAx>
        <c:axId val="1662956464"/>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 </a:t>
                </a:r>
                <a:r>
                  <a:rPr lang="ru-RU"/>
                  <a:t>кДж/кг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5587369760599"/>
          <c:y val="0.13631728045325781"/>
          <c:w val="0.78722167993463632"/>
          <c:h val="0.63317875779361565"/>
        </c:manualLayout>
      </c:layout>
      <c:scatterChart>
        <c:scatterStyle val="smoothMarker"/>
        <c:varyColors val="0"/>
        <c:ser>
          <c:idx val="0"/>
          <c:order val="0"/>
          <c:tx>
            <c:v>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(2).xlsx]Лист1'!$A$3:$H$3</c:f>
              <c:numCache>
                <c:formatCode>General</c:formatCode>
                <c:ptCount val="8"/>
                <c:pt idx="0">
                  <c:v>540</c:v>
                </c:pt>
                <c:pt idx="1">
                  <c:v>580</c:v>
                </c:pt>
                <c:pt idx="2">
                  <c:v>610</c:v>
                </c:pt>
                <c:pt idx="3">
                  <c:v>645</c:v>
                </c:pt>
                <c:pt idx="4">
                  <c:v>687</c:v>
                </c:pt>
                <c:pt idx="5">
                  <c:v>720</c:v>
                </c:pt>
                <c:pt idx="6">
                  <c:v>770</c:v>
                </c:pt>
                <c:pt idx="7">
                  <c:v>790</c:v>
                </c:pt>
              </c:numCache>
            </c:numRef>
          </c:yVal>
          <c:smooth val="1"/>
          <c:extLst>
            <c:ext xmlns:c16="http://schemas.microsoft.com/office/drawing/2014/chart" uri="{C3380CC4-5D6E-409C-BE32-E72D297353CC}">
              <c16:uniqueId val="{00000000-3038-4344-9EA9-32F596FE7C33}"/>
            </c:ext>
          </c:extLst>
        </c:ser>
        <c:ser>
          <c:idx val="1"/>
          <c:order val="1"/>
          <c:tx>
            <c:v>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(2).xlsx]Лист1'!$A$4:$H$4</c:f>
              <c:numCache>
                <c:formatCode>General</c:formatCode>
                <c:ptCount val="8"/>
                <c:pt idx="0">
                  <c:v>660</c:v>
                </c:pt>
                <c:pt idx="1">
                  <c:v>720</c:v>
                </c:pt>
                <c:pt idx="2">
                  <c:v>800</c:v>
                </c:pt>
                <c:pt idx="3">
                  <c:v>850</c:v>
                </c:pt>
                <c:pt idx="4">
                  <c:v>890</c:v>
                </c:pt>
                <c:pt idx="5">
                  <c:v>940</c:v>
                </c:pt>
                <c:pt idx="6">
                  <c:v>990</c:v>
                </c:pt>
                <c:pt idx="7">
                  <c:v>980</c:v>
                </c:pt>
              </c:numCache>
            </c:numRef>
          </c:yVal>
          <c:smooth val="1"/>
          <c:extLst>
            <c:ext xmlns:c16="http://schemas.microsoft.com/office/drawing/2014/chart" uri="{C3380CC4-5D6E-409C-BE32-E72D297353CC}">
              <c16:uniqueId val="{00000001-3038-4344-9EA9-32F596FE7C33}"/>
            </c:ext>
          </c:extLst>
        </c:ser>
        <c:ser>
          <c:idx val="2"/>
          <c:order val="2"/>
          <c:tx>
            <c:v>C</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(2).xlsx]Лист1'!$A$5:$H$5</c:f>
              <c:numCache>
                <c:formatCode>General</c:formatCode>
                <c:ptCount val="8"/>
                <c:pt idx="0">
                  <c:v>820</c:v>
                </c:pt>
                <c:pt idx="1">
                  <c:v>865</c:v>
                </c:pt>
                <c:pt idx="2">
                  <c:v>910</c:v>
                </c:pt>
                <c:pt idx="3">
                  <c:v>1050</c:v>
                </c:pt>
                <c:pt idx="4">
                  <c:v>1145</c:v>
                </c:pt>
                <c:pt idx="5">
                  <c:v>1220</c:v>
                </c:pt>
                <c:pt idx="6">
                  <c:v>1225</c:v>
                </c:pt>
                <c:pt idx="7">
                  <c:v>1190</c:v>
                </c:pt>
              </c:numCache>
            </c:numRef>
          </c:yVal>
          <c:smooth val="1"/>
          <c:extLst>
            <c:ext xmlns:c16="http://schemas.microsoft.com/office/drawing/2014/chart" uri="{C3380CC4-5D6E-409C-BE32-E72D297353CC}">
              <c16:uniqueId val="{00000002-3038-4344-9EA9-32F596FE7C33}"/>
            </c:ext>
          </c:extLst>
        </c:ser>
        <c:ser>
          <c:idx val="3"/>
          <c:order val="3"/>
          <c:tx>
            <c:v>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(2).xlsx]Лист1'!$A$6:$H$6</c:f>
              <c:numCache>
                <c:formatCode>General</c:formatCode>
                <c:ptCount val="8"/>
                <c:pt idx="0">
                  <c:v>710</c:v>
                </c:pt>
                <c:pt idx="1">
                  <c:v>770</c:v>
                </c:pt>
                <c:pt idx="2">
                  <c:v>830</c:v>
                </c:pt>
                <c:pt idx="3">
                  <c:v>900</c:v>
                </c:pt>
                <c:pt idx="4">
                  <c:v>960</c:v>
                </c:pt>
                <c:pt idx="5">
                  <c:v>1050</c:v>
                </c:pt>
                <c:pt idx="6">
                  <c:v>1110</c:v>
                </c:pt>
                <c:pt idx="7">
                  <c:v>1101</c:v>
                </c:pt>
              </c:numCache>
            </c:numRef>
          </c:yVal>
          <c:smooth val="1"/>
          <c:extLst>
            <c:ext xmlns:c16="http://schemas.microsoft.com/office/drawing/2014/chart" uri="{C3380CC4-5D6E-409C-BE32-E72D297353CC}">
              <c16:uniqueId val="{00000003-3038-4344-9EA9-32F596FE7C33}"/>
            </c:ext>
          </c:extLst>
        </c:ser>
        <c:dLbls>
          <c:showLegendKey val="0"/>
          <c:showVal val="0"/>
          <c:showCatName val="0"/>
          <c:showSerName val="0"/>
          <c:showPercent val="0"/>
          <c:showBubbleSize val="0"/>
        </c:dLbls>
        <c:axId val="1831004768"/>
        <c:axId val="1831007264"/>
      </c:scatterChart>
      <c:valAx>
        <c:axId val="1831004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Содержание</a:t>
                </a:r>
                <a:r>
                  <a:rPr lang="ru-RU" baseline="0"/>
                  <a:t> металла,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007264"/>
        <c:crosses val="autoZero"/>
        <c:crossBetween val="midCat"/>
      </c:valAx>
      <c:valAx>
        <c:axId val="1831007264"/>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 </a:t>
                </a:r>
                <a:r>
                  <a:rPr lang="ru-RU"/>
                  <a:t>кДЖ/кг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004768"/>
        <c:crosses val="autoZero"/>
        <c:crossBetween val="midCat"/>
      </c:valAx>
      <c:spPr>
        <a:noFill/>
        <a:ln>
          <a:noFill/>
        </a:ln>
        <a:effectLst/>
      </c:spPr>
    </c:plotArea>
    <c:legend>
      <c:legendPos val="b"/>
      <c:layout>
        <c:manualLayout>
          <c:xMode val="edge"/>
          <c:yMode val="edge"/>
          <c:x val="0.2104327454935902"/>
          <c:y val="0.9399995800524934"/>
          <c:w val="0.60117278728588674"/>
          <c:h val="6.00004199475065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8100" cap="rnd">
              <a:solidFill>
                <a:srgbClr val="FF0000"/>
              </a:solidFill>
              <a:round/>
            </a:ln>
            <a:effectLst/>
          </c:spPr>
          <c:marker>
            <c:symbol val="circle"/>
            <c:size val="5"/>
            <c:spPr>
              <a:solidFill>
                <a:schemeClr val="accent1"/>
              </a:solidFill>
              <a:ln w="25400">
                <a:solidFill>
                  <a:schemeClr val="accent1"/>
                </a:solidFill>
              </a:ln>
              <a:effectLst/>
            </c:spPr>
          </c:marker>
          <c:xVal>
            <c:numRef>
              <c:f>'[Скорость 2.xlsx]Лист1'!$A$1:$A$5</c:f>
              <c:numCache>
                <c:formatCode>General</c:formatCode>
                <c:ptCount val="5"/>
                <c:pt idx="0">
                  <c:v>1</c:v>
                </c:pt>
                <c:pt idx="1">
                  <c:v>2</c:v>
                </c:pt>
                <c:pt idx="2">
                  <c:v>3</c:v>
                </c:pt>
                <c:pt idx="3">
                  <c:v>4</c:v>
                </c:pt>
                <c:pt idx="4">
                  <c:v>5</c:v>
                </c:pt>
              </c:numCache>
            </c:numRef>
          </c:xVal>
          <c:yVal>
            <c:numRef>
              <c:f>'[Скорость 2.xlsx]Лист1'!$B$1:$B$5</c:f>
              <c:numCache>
                <c:formatCode>General</c:formatCode>
                <c:ptCount val="5"/>
                <c:pt idx="0">
                  <c:v>0.8</c:v>
                </c:pt>
                <c:pt idx="1">
                  <c:v>0.94499999999999995</c:v>
                </c:pt>
                <c:pt idx="2">
                  <c:v>1.1000000000000001</c:v>
                </c:pt>
                <c:pt idx="3">
                  <c:v>1.35</c:v>
                </c:pt>
                <c:pt idx="4">
                  <c:v>1.61</c:v>
                </c:pt>
              </c:numCache>
            </c:numRef>
          </c:yVal>
          <c:smooth val="1"/>
          <c:extLst>
            <c:ext xmlns:c16="http://schemas.microsoft.com/office/drawing/2014/chart" uri="{C3380CC4-5D6E-409C-BE32-E72D297353CC}">
              <c16:uniqueId val="{00000000-20F2-480B-9EC6-312733C6C040}"/>
            </c:ext>
          </c:extLst>
        </c:ser>
        <c:dLbls>
          <c:showLegendKey val="0"/>
          <c:showVal val="0"/>
          <c:showCatName val="0"/>
          <c:showSerName val="0"/>
          <c:showPercent val="0"/>
          <c:showBubbleSize val="0"/>
        </c:dLbls>
        <c:axId val="207156095"/>
        <c:axId val="207153599"/>
      </c:scatterChart>
      <c:valAx>
        <c:axId val="2071560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153599"/>
        <c:crosses val="autoZero"/>
        <c:crossBetween val="midCat"/>
      </c:valAx>
      <c:valAx>
        <c:axId val="207153599"/>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a:t>
                </a:r>
                <a:r>
                  <a:rPr lang="ru-RU"/>
                  <a:t>мм/с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156095"/>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72055631046412"/>
          <c:y val="0.10232278111888836"/>
          <c:w val="0.75662581137632157"/>
          <c:h val="0.65682517757926884"/>
        </c:manualLayout>
      </c:layout>
      <c:scatterChart>
        <c:scatterStyle val="smoothMarker"/>
        <c:varyColors val="0"/>
        <c:ser>
          <c:idx val="0"/>
          <c:order val="0"/>
          <c:tx>
            <c:strRef>
              <c:f>'[PClA+C2H4+Mg (HP).xls]Лист3'!$A$45</c:f>
              <c:strCache>
                <c:ptCount val="1"/>
                <c:pt idx="0">
                  <c:v>Temperature, K</c:v>
                </c:pt>
              </c:strCache>
            </c:strRef>
          </c:tx>
          <c:spPr>
            <a:ln>
              <a:solidFill>
                <a:srgbClr val="FF0000"/>
              </a:solidFill>
            </a:ln>
          </c:spPr>
          <c:xVal>
            <c:numRef>
              <c:f>'[PClA+C2H4+Mg (HP).xls]Лист3'!$B$22:$L$22</c:f>
              <c:numCache>
                <c:formatCode>General</c:formatCode>
                <c:ptCount val="11"/>
                <c:pt idx="0">
                  <c:v>0.52473000000000003</c:v>
                </c:pt>
                <c:pt idx="1">
                  <c:v>0.631193</c:v>
                </c:pt>
                <c:pt idx="2">
                  <c:v>0.73208899999999999</c:v>
                </c:pt>
                <c:pt idx="3">
                  <c:v>0.83165</c:v>
                </c:pt>
                <c:pt idx="4">
                  <c:v>0.92983000000000005</c:v>
                </c:pt>
                <c:pt idx="5">
                  <c:v>1.02658</c:v>
                </c:pt>
                <c:pt idx="6">
                  <c:v>1.1218600000000001</c:v>
                </c:pt>
                <c:pt idx="7">
                  <c:v>1.2156199999999999</c:v>
                </c:pt>
                <c:pt idx="8">
                  <c:v>1.3078000000000001</c:v>
                </c:pt>
                <c:pt idx="9">
                  <c:v>1.3983399999999999</c:v>
                </c:pt>
                <c:pt idx="10">
                  <c:v>1.4872000000000001</c:v>
                </c:pt>
              </c:numCache>
            </c:numRef>
          </c:xVal>
          <c:yVal>
            <c:numRef>
              <c:f>'[PClA+C2H4+Mg (HP).xls]Лист3'!$B$45:$L$45</c:f>
              <c:numCache>
                <c:formatCode>General</c:formatCode>
                <c:ptCount val="11"/>
                <c:pt idx="0">
                  <c:v>2440.6</c:v>
                </c:pt>
                <c:pt idx="1">
                  <c:v>2533.81</c:v>
                </c:pt>
                <c:pt idx="2">
                  <c:v>2600.52</c:v>
                </c:pt>
                <c:pt idx="3">
                  <c:v>2648.85</c:v>
                </c:pt>
                <c:pt idx="4">
                  <c:v>2682.62</c:v>
                </c:pt>
                <c:pt idx="5">
                  <c:v>2704.48</c:v>
                </c:pt>
                <c:pt idx="6">
                  <c:v>2716.2</c:v>
                </c:pt>
                <c:pt idx="7">
                  <c:v>2718.98</c:v>
                </c:pt>
                <c:pt idx="8">
                  <c:v>2713.74</c:v>
                </c:pt>
                <c:pt idx="9">
                  <c:v>2701.32</c:v>
                </c:pt>
                <c:pt idx="10">
                  <c:v>2697.88</c:v>
                </c:pt>
              </c:numCache>
            </c:numRef>
          </c:yVal>
          <c:smooth val="1"/>
          <c:extLst>
            <c:ext xmlns:c16="http://schemas.microsoft.com/office/drawing/2014/chart" uri="{C3380CC4-5D6E-409C-BE32-E72D297353CC}">
              <c16:uniqueId val="{00000000-977E-45D3-A0DF-0142A3B0351A}"/>
            </c:ext>
          </c:extLst>
        </c:ser>
        <c:ser>
          <c:idx val="1"/>
          <c:order val="1"/>
          <c:tx>
            <c:strRef>
              <c:f>'[PClA+C2H4+Mg (HP).xls]Лист3'!$A$45</c:f>
              <c:strCache>
                <c:ptCount val="1"/>
                <c:pt idx="0">
                  <c:v>Temperature, K</c:v>
                </c:pt>
              </c:strCache>
            </c:strRef>
          </c:tx>
          <c:dLbls>
            <c:dLbl>
              <c:idx val="0"/>
              <c:layout>
                <c:manualLayout>
                  <c:x val="-3.0456852791878295E-2"/>
                  <c:y val="-4.1068820671032238E-17"/>
                </c:manualLayout>
              </c:layout>
              <c:tx>
                <c:rich>
                  <a:bodyPr/>
                  <a:lstStyle/>
                  <a:p>
                    <a:pPr algn="ctr" rtl="0">
                      <a:defRPr/>
                    </a:pPr>
                    <a:fld id="{16EED04B-88E8-48D3-B763-0C2C7CFE63D8}" type="YVALUE">
                      <a:rPr lang="en-US"/>
                      <a:pPr algn="ctr" rtl="0">
                        <a:defRPr/>
                      </a:pPr>
                      <a:t>[ЗНАЧЕНИЕ Y]</a:t>
                    </a:fld>
                    <a:r>
                      <a:rPr lang="en-US"/>
                      <a:t> (</a:t>
                    </a:r>
                    <a:r>
                      <a:rPr lang="en-US" sz="900">
                        <a:latin typeface="Times New Roman" panose="02020603050405020304" pitchFamily="18" charset="0"/>
                        <a:cs typeface="Times New Roman" panose="02020603050405020304" pitchFamily="18" charset="0"/>
                      </a:rPr>
                      <a:t>NH</a:t>
                    </a:r>
                    <a:r>
                      <a:rPr lang="en-US" sz="900" baseline="-25000">
                        <a:latin typeface="Times New Roman" panose="02020603050405020304" pitchFamily="18" charset="0"/>
                        <a:cs typeface="Times New Roman" panose="02020603050405020304" pitchFamily="18" charset="0"/>
                      </a:rPr>
                      <a:t>4</a:t>
                    </a:r>
                    <a:r>
                      <a:rPr lang="en-US" sz="900">
                        <a:latin typeface="Times New Roman" panose="02020603050405020304" pitchFamily="18" charset="0"/>
                        <a:cs typeface="Times New Roman" panose="02020603050405020304" pitchFamily="18" charset="0"/>
                      </a:rPr>
                      <a:t>NO</a:t>
                    </a:r>
                    <a:r>
                      <a:rPr lang="en-US" sz="900" baseline="-25000">
                        <a:latin typeface="Times New Roman" panose="02020603050405020304" pitchFamily="18" charset="0"/>
                        <a:cs typeface="Times New Roman" panose="02020603050405020304" pitchFamily="18" charset="0"/>
                      </a:rPr>
                      <a:t>3</a:t>
                    </a:r>
                    <a:r>
                      <a:rPr lang="en-US" sz="900">
                        <a:latin typeface="Times New Roman" panose="02020603050405020304" pitchFamily="18" charset="0"/>
                        <a:cs typeface="Times New Roman" panose="02020603050405020304" pitchFamily="18" charset="0"/>
                      </a:rPr>
                      <a:t>-Al-C</a:t>
                    </a:r>
                    <a:r>
                      <a:rPr lang="en-US"/>
                      <a:t>)</a:t>
                    </a:r>
                  </a:p>
                  <a:p>
                    <a:pPr algn="ctr" rtl="0">
                      <a:defRPr/>
                    </a:pPr>
                    <a:endParaRPr lang="ru-RU"/>
                  </a:p>
                </c:rich>
              </c:tx>
              <c:spPr>
                <a:noFill/>
                <a:ln>
                  <a:noFill/>
                </a:ln>
                <a:effectLst/>
              </c:spPr>
              <c:showLegendKey val="0"/>
              <c:showVal val="1"/>
              <c:showCatName val="0"/>
              <c:showSerName val="1"/>
              <c:showPercent val="0"/>
              <c:showBubbleSize val="0"/>
              <c:extLst>
                <c:ext xmlns:c15="http://schemas.microsoft.com/office/drawing/2012/chart" uri="{CE6537A1-D6FC-4f65-9D91-7224C49458BB}">
                  <c15:layout>
                    <c:manualLayout>
                      <c:w val="0.32874588645962399"/>
                      <c:h val="0.16045247368272514"/>
                    </c:manualLayout>
                  </c15:layout>
                  <c15:dlblFieldTable/>
                  <c15:showDataLabelsRange val="0"/>
                </c:ext>
                <c:ext xmlns:c16="http://schemas.microsoft.com/office/drawing/2014/chart" uri="{C3380CC4-5D6E-409C-BE32-E72D297353CC}">
                  <c16:uniqueId val="{00000001-977E-45D3-A0DF-0142A3B0351A}"/>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xVal>
            <c:numRef>
              <c:f>'[PClA+C2H4+Mg (HP).xls]Лист3'!$Q$37</c:f>
              <c:numCache>
                <c:formatCode>General</c:formatCode>
                <c:ptCount val="1"/>
                <c:pt idx="0">
                  <c:v>1.02658</c:v>
                </c:pt>
              </c:numCache>
            </c:numRef>
          </c:xVal>
          <c:yVal>
            <c:numRef>
              <c:f>'[PClA+C2H4+Mg (HP).xls]Лист3'!$R$37</c:f>
              <c:numCache>
                <c:formatCode>General</c:formatCode>
                <c:ptCount val="1"/>
                <c:pt idx="0">
                  <c:v>2150</c:v>
                </c:pt>
              </c:numCache>
            </c:numRef>
          </c:yVal>
          <c:smooth val="1"/>
          <c:extLst>
            <c:ext xmlns:c16="http://schemas.microsoft.com/office/drawing/2014/chart" uri="{C3380CC4-5D6E-409C-BE32-E72D297353CC}">
              <c16:uniqueId val="{00000002-977E-45D3-A0DF-0142A3B0351A}"/>
            </c:ext>
          </c:extLst>
        </c:ser>
        <c:ser>
          <c:idx val="2"/>
          <c:order val="2"/>
          <c:tx>
            <c:strRef>
              <c:f>'[PClA+C2H4+Mg (HP).xls]Лист3'!$A$45</c:f>
              <c:strCache>
                <c:ptCount val="1"/>
                <c:pt idx="0">
                  <c:v>Temperature, K</c:v>
                </c:pt>
              </c:strCache>
            </c:strRef>
          </c:tx>
          <c:dLbls>
            <c:dLbl>
              <c:idx val="0"/>
              <c:layout>
                <c:manualLayout>
                  <c:x val="-5.0761421319796954E-2"/>
                  <c:y val="-1.3440860215053769E-2"/>
                </c:manualLayout>
              </c:layout>
              <c:tx>
                <c:rich>
                  <a:bodyPr/>
                  <a:lstStyle/>
                  <a:p>
                    <a:pPr algn="ctr" rtl="0">
                      <a:defRPr/>
                    </a:pPr>
                    <a:fld id="{18B83658-1B3B-48DC-B788-6DA0307C3F21}" type="YVALUE">
                      <a:rPr lang="en-US"/>
                      <a:pPr algn="ctr" rtl="0">
                        <a:defRPr/>
                      </a:pPr>
                      <a:t>[ЗНАЧЕНИЕ Y]</a:t>
                    </a:fld>
                    <a:r>
                      <a:rPr lang="en-US"/>
                      <a:t>  (</a:t>
                    </a:r>
                    <a:r>
                      <a:rPr lang="en-US" sz="900">
                        <a:latin typeface="Times New Roman" panose="02020603050405020304" pitchFamily="18" charset="0"/>
                        <a:cs typeface="Times New Roman" panose="02020603050405020304" pitchFamily="18" charset="0"/>
                      </a:rPr>
                      <a:t>NH</a:t>
                    </a:r>
                    <a:r>
                      <a:rPr lang="en-US" sz="900" baseline="-25000">
                        <a:latin typeface="Times New Roman" panose="02020603050405020304" pitchFamily="18" charset="0"/>
                        <a:cs typeface="Times New Roman" panose="02020603050405020304" pitchFamily="18" charset="0"/>
                      </a:rPr>
                      <a:t>4</a:t>
                    </a:r>
                    <a:r>
                      <a:rPr lang="en-US" sz="900">
                        <a:latin typeface="Times New Roman" panose="02020603050405020304" pitchFamily="18" charset="0"/>
                        <a:cs typeface="Times New Roman" panose="02020603050405020304" pitchFamily="18" charset="0"/>
                      </a:rPr>
                      <a:t>NO</a:t>
                    </a:r>
                    <a:r>
                      <a:rPr lang="en-US" sz="900" baseline="-25000">
                        <a:latin typeface="Times New Roman" panose="02020603050405020304" pitchFamily="18" charset="0"/>
                        <a:cs typeface="Times New Roman" panose="02020603050405020304" pitchFamily="18" charset="0"/>
                      </a:rPr>
                      <a:t>3</a:t>
                    </a:r>
                    <a:r>
                      <a:rPr lang="en-US" sz="900">
                        <a:latin typeface="Times New Roman" panose="02020603050405020304" pitchFamily="18" charset="0"/>
                        <a:cs typeface="Times New Roman" panose="02020603050405020304" pitchFamily="18" charset="0"/>
                      </a:rPr>
                      <a:t>-C-nAl</a:t>
                    </a:r>
                    <a:r>
                      <a:rPr lang="en-US"/>
                      <a:t>)</a:t>
                    </a:r>
                  </a:p>
                  <a:p>
                    <a:pPr algn="ctr" rtl="0">
                      <a:defRPr/>
                    </a:pPr>
                    <a:endParaRPr lang="ru-RU"/>
                  </a:p>
                </c:rich>
              </c:tx>
              <c:spPr>
                <a:noFill/>
                <a:ln>
                  <a:noFill/>
                </a:ln>
                <a:effectLst/>
              </c:spPr>
              <c:showLegendKey val="0"/>
              <c:showVal val="1"/>
              <c:showCatName val="0"/>
              <c:showSerName val="1"/>
              <c:showPercent val="0"/>
              <c:showBubbleSize val="0"/>
              <c:extLst>
                <c:ext xmlns:c15="http://schemas.microsoft.com/office/drawing/2012/chart" uri="{CE6537A1-D6FC-4f65-9D91-7224C49458BB}">
                  <c15:layout>
                    <c:manualLayout>
                      <c:w val="0.37788880450857348"/>
                      <c:h val="0.15764188750599722"/>
                    </c:manualLayout>
                  </c15:layout>
                  <c15:dlblFieldTable/>
                  <c15:showDataLabelsRange val="0"/>
                </c:ext>
                <c:ext xmlns:c16="http://schemas.microsoft.com/office/drawing/2014/chart" uri="{C3380CC4-5D6E-409C-BE32-E72D297353CC}">
                  <c16:uniqueId val="{00000003-977E-45D3-A0DF-0142A3B0351A}"/>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xVal>
            <c:numRef>
              <c:f>'[PClA+C2H4+Mg (HP).xls]Лист3'!$Q$38</c:f>
              <c:numCache>
                <c:formatCode>General</c:formatCode>
                <c:ptCount val="1"/>
                <c:pt idx="0">
                  <c:v>1.02658</c:v>
                </c:pt>
              </c:numCache>
            </c:numRef>
          </c:xVal>
          <c:yVal>
            <c:numRef>
              <c:f>'[PClA+C2H4+Mg (HP).xls]Лист3'!$R$38</c:f>
              <c:numCache>
                <c:formatCode>General</c:formatCode>
                <c:ptCount val="1"/>
                <c:pt idx="0">
                  <c:v>2755</c:v>
                </c:pt>
              </c:numCache>
            </c:numRef>
          </c:yVal>
          <c:smooth val="1"/>
          <c:extLst>
            <c:ext xmlns:c16="http://schemas.microsoft.com/office/drawing/2014/chart" uri="{C3380CC4-5D6E-409C-BE32-E72D297353CC}">
              <c16:uniqueId val="{00000004-977E-45D3-A0DF-0142A3B0351A}"/>
            </c:ext>
          </c:extLst>
        </c:ser>
        <c:ser>
          <c:idx val="3"/>
          <c:order val="3"/>
          <c:tx>
            <c:strRef>
              <c:f>'[PClA+C2H4+Mg (HP).xls]Лист3'!$A$45</c:f>
              <c:strCache>
                <c:ptCount val="1"/>
                <c:pt idx="0">
                  <c:v>Temperature, K</c:v>
                </c:pt>
              </c:strCache>
            </c:strRef>
          </c:tx>
          <c:dLbls>
            <c:dLbl>
              <c:idx val="0"/>
              <c:layout>
                <c:manualLayout>
                  <c:x val="-4.3993231810490696E-2"/>
                  <c:y val="0"/>
                </c:manualLayout>
              </c:layout>
              <c:tx>
                <c:rich>
                  <a:bodyPr/>
                  <a:lstStyle/>
                  <a:p>
                    <a:pPr algn="ctr" rtl="0">
                      <a:defRPr/>
                    </a:pPr>
                    <a:fld id="{42071019-2168-45A2-97B1-805721B54826}" type="YVALUE">
                      <a:rPr lang="en-US" sz="900">
                        <a:latin typeface="Times New Roman" panose="02020603050405020304" pitchFamily="18" charset="0"/>
                        <a:cs typeface="Times New Roman" panose="02020603050405020304" pitchFamily="18" charset="0"/>
                      </a:rPr>
                      <a:pPr algn="ctr" rtl="0">
                        <a:defRPr/>
                      </a:pPr>
                      <a:t>[ЗНАЧЕНИЕ Y]</a:t>
                    </a:fld>
                    <a:r>
                      <a:rPr lang="en-US" sz="900">
                        <a:latin typeface="Times New Roman" panose="02020603050405020304" pitchFamily="18" charset="0"/>
                        <a:cs typeface="Times New Roman" panose="02020603050405020304" pitchFamily="18" charset="0"/>
                      </a:rPr>
                      <a:t> (Fe</a:t>
                    </a:r>
                    <a:r>
                      <a:rPr lang="en-US" sz="900" baseline="-25000">
                        <a:latin typeface="Times New Roman" panose="02020603050405020304" pitchFamily="18" charset="0"/>
                        <a:cs typeface="Times New Roman" panose="02020603050405020304" pitchFamily="18" charset="0"/>
                      </a:rPr>
                      <a:t>3</a:t>
                    </a:r>
                    <a:r>
                      <a:rPr lang="en-US" sz="900">
                        <a:latin typeface="Times New Roman" panose="02020603050405020304" pitchFamily="18" charset="0"/>
                        <a:cs typeface="Times New Roman" panose="02020603050405020304" pitchFamily="18" charset="0"/>
                      </a:rPr>
                      <a:t>O</a:t>
                    </a:r>
                    <a:r>
                      <a:rPr lang="en-US" sz="900" baseline="-25000">
                        <a:latin typeface="Times New Roman" panose="02020603050405020304" pitchFamily="18" charset="0"/>
                        <a:cs typeface="Times New Roman" panose="02020603050405020304" pitchFamily="18" charset="0"/>
                      </a:rPr>
                      <a:t>4</a:t>
                    </a:r>
                    <a:r>
                      <a:rPr lang="en-US"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А</a:t>
                    </a:r>
                    <a:r>
                      <a:rPr lang="en-US" sz="900">
                        <a:latin typeface="Times New Roman" panose="02020603050405020304" pitchFamily="18" charset="0"/>
                        <a:cs typeface="Times New Roman" panose="02020603050405020304" pitchFamily="18" charset="0"/>
                      </a:rPr>
                      <a:t>l-</a:t>
                    </a:r>
                    <a:r>
                      <a:rPr lang="ru-RU" sz="900">
                        <a:latin typeface="Times New Roman" panose="02020603050405020304" pitchFamily="18" charset="0"/>
                        <a:cs typeface="Times New Roman" panose="02020603050405020304" pitchFamily="18" charset="0"/>
                      </a:rPr>
                      <a:t>ЖНС)</a:t>
                    </a:r>
                  </a:p>
                  <a:p>
                    <a:pPr algn="ctr" rtl="0">
                      <a:defRPr/>
                    </a:pPr>
                    <a:endParaRPr lang="ru-RU"/>
                  </a:p>
                </c:rich>
              </c:tx>
              <c:spPr>
                <a:noFill/>
                <a:ln>
                  <a:noFill/>
                </a:ln>
                <a:effectLst/>
              </c:spPr>
              <c:showLegendKey val="0"/>
              <c:showVal val="1"/>
              <c:showCatName val="0"/>
              <c:showSerName val="1"/>
              <c:showPercent val="0"/>
              <c:showBubbleSize val="0"/>
              <c:extLst>
                <c:ext xmlns:c15="http://schemas.microsoft.com/office/drawing/2012/chart" uri="{CE6537A1-D6FC-4f65-9D91-7224C49458BB}">
                  <c15:layout>
                    <c:manualLayout>
                      <c:w val="0.35574883088852471"/>
                      <c:h val="0.15764188750599722"/>
                    </c:manualLayout>
                  </c15:layout>
                  <c15:dlblFieldTable/>
                  <c15:showDataLabelsRange val="0"/>
                </c:ext>
                <c:ext xmlns:c16="http://schemas.microsoft.com/office/drawing/2014/chart" uri="{C3380CC4-5D6E-409C-BE32-E72D297353CC}">
                  <c16:uniqueId val="{00000005-977E-45D3-A0DF-0142A3B0351A}"/>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1"/>
              </c:ext>
            </c:extLst>
          </c:dLbls>
          <c:xVal>
            <c:numRef>
              <c:f>'[PClA+C2H4+Mg (HP).xls]Лист3'!$Q$39</c:f>
              <c:numCache>
                <c:formatCode>General</c:formatCode>
                <c:ptCount val="1"/>
                <c:pt idx="0">
                  <c:v>1.02658</c:v>
                </c:pt>
              </c:numCache>
            </c:numRef>
          </c:xVal>
          <c:yVal>
            <c:numRef>
              <c:f>'[PClA+C2H4+Mg (HP).xls]Лист3'!$R$39</c:f>
              <c:numCache>
                <c:formatCode>General</c:formatCode>
                <c:ptCount val="1"/>
                <c:pt idx="0">
                  <c:v>1600</c:v>
                </c:pt>
              </c:numCache>
            </c:numRef>
          </c:yVal>
          <c:smooth val="1"/>
          <c:extLst>
            <c:ext xmlns:c16="http://schemas.microsoft.com/office/drawing/2014/chart" uri="{C3380CC4-5D6E-409C-BE32-E72D297353CC}">
              <c16:uniqueId val="{00000006-977E-45D3-A0DF-0142A3B0351A}"/>
            </c:ext>
          </c:extLst>
        </c:ser>
        <c:dLbls>
          <c:showLegendKey val="0"/>
          <c:showVal val="0"/>
          <c:showCatName val="0"/>
          <c:showSerName val="0"/>
          <c:showPercent val="0"/>
          <c:showBubbleSize val="0"/>
        </c:dLbls>
        <c:axId val="1279444528"/>
        <c:axId val="1"/>
      </c:scatterChart>
      <c:valAx>
        <c:axId val="1279444528"/>
        <c:scaling>
          <c:orientation val="minMax"/>
          <c:max val="1.5"/>
          <c:min val="0.5"/>
        </c:scaling>
        <c:delete val="0"/>
        <c:axPos val="b"/>
        <c:title>
          <c:tx>
            <c:rich>
              <a:bodyPr/>
              <a:lstStyle/>
              <a:p>
                <a:pPr>
                  <a:defRPr/>
                </a:pPr>
                <a:r>
                  <a:rPr lang="el-GR"/>
                  <a:t>β</a:t>
                </a:r>
                <a:endParaRPr lang="ru-RU"/>
              </a:p>
            </c:rich>
          </c:tx>
          <c:overlay val="0"/>
        </c:title>
        <c:numFmt formatCode="General" sourceLinked="1"/>
        <c:majorTickMark val="out"/>
        <c:minorTickMark val="none"/>
        <c:tickLblPos val="nextTo"/>
        <c:txPr>
          <a:bodyPr rot="0" vert="horz"/>
          <a:lstStyle/>
          <a:p>
            <a:pPr>
              <a:defRPr/>
            </a:pPr>
            <a:endParaRPr lang="ru-RU"/>
          </a:p>
        </c:txPr>
        <c:crossAx val="1"/>
        <c:crosses val="autoZero"/>
        <c:crossBetween val="midCat"/>
      </c:valAx>
      <c:valAx>
        <c:axId val="1"/>
        <c:scaling>
          <c:orientation val="minMax"/>
          <c:max val="2800"/>
          <c:min val="1500"/>
        </c:scaling>
        <c:delete val="0"/>
        <c:axPos val="l"/>
        <c:majorGridlines/>
        <c:title>
          <c:tx>
            <c:rich>
              <a:bodyPr/>
              <a:lstStyle/>
              <a:p>
                <a:pPr>
                  <a:defRPr/>
                </a:pPr>
                <a:r>
                  <a:rPr lang="en-US"/>
                  <a:t>T, C</a:t>
                </a:r>
                <a:r>
                  <a:rPr lang="ru-RU"/>
                  <a:t>°</a:t>
                </a:r>
              </a:p>
            </c:rich>
          </c:tx>
          <c:overlay val="0"/>
        </c:title>
        <c:numFmt formatCode="General" sourceLinked="1"/>
        <c:majorTickMark val="out"/>
        <c:minorTickMark val="none"/>
        <c:tickLblPos val="nextTo"/>
        <c:crossAx val="1279444528"/>
        <c:crosses val="autoZero"/>
        <c:crossBetween val="midCat"/>
      </c:valAx>
      <c:spPr>
        <a:ln>
          <a:solidFill>
            <a:srgbClr val="FF0000"/>
          </a:solidFill>
        </a:ln>
      </c:spPr>
    </c:plotArea>
    <c:plotVisOnly val="1"/>
    <c:dispBlanksAs val="gap"/>
    <c:showDLblsOverMax val="0"/>
  </c:chart>
  <c:spPr>
    <a:ln>
      <a:noFill/>
    </a:ln>
  </c:spPr>
  <c:txPr>
    <a:bodyPr/>
    <a:lstStyle/>
    <a:p>
      <a:pPr>
        <a:defRPr>
          <a:ln>
            <a:noFill/>
          </a:l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922122748355"/>
          <c:y val="4.1726630325055525E-2"/>
          <c:w val="0.72145327724445407"/>
          <c:h val="0.71720196513897305"/>
        </c:manualLayout>
      </c:layout>
      <c:scatterChart>
        <c:scatterStyle val="smoothMarker"/>
        <c:varyColors val="0"/>
        <c:ser>
          <c:idx val="0"/>
          <c:order val="0"/>
          <c:tx>
            <c:strRef>
              <c:f>Лист3!$A$47</c:f>
              <c:strCache>
                <c:ptCount val="1"/>
                <c:pt idx="0">
                  <c:v>Density, kg/cub.m</c:v>
                </c:pt>
              </c:strCache>
            </c:strRef>
          </c:tx>
          <c:spPr>
            <a:ln>
              <a:solidFill>
                <a:srgbClr val="FF0000"/>
              </a:solidFill>
            </a:ln>
          </c:spPr>
          <c:xVal>
            <c:numRef>
              <c:f>Лист3!$B$22:$L$22</c:f>
              <c:numCache>
                <c:formatCode>General</c:formatCode>
                <c:ptCount val="11"/>
                <c:pt idx="0">
                  <c:v>0.52473000000000003</c:v>
                </c:pt>
                <c:pt idx="1">
                  <c:v>0.631193</c:v>
                </c:pt>
                <c:pt idx="2">
                  <c:v>0.73208899999999999</c:v>
                </c:pt>
                <c:pt idx="3">
                  <c:v>0.83165</c:v>
                </c:pt>
                <c:pt idx="4">
                  <c:v>0.92983000000000005</c:v>
                </c:pt>
                <c:pt idx="5">
                  <c:v>1.02658</c:v>
                </c:pt>
                <c:pt idx="6">
                  <c:v>1.1218600000000001</c:v>
                </c:pt>
                <c:pt idx="7">
                  <c:v>1.2156199999999999</c:v>
                </c:pt>
                <c:pt idx="8">
                  <c:v>1.3078000000000001</c:v>
                </c:pt>
                <c:pt idx="9">
                  <c:v>1.3983399999999999</c:v>
                </c:pt>
                <c:pt idx="10">
                  <c:v>1.4872000000000001</c:v>
                </c:pt>
              </c:numCache>
            </c:numRef>
          </c:xVal>
          <c:yVal>
            <c:numRef>
              <c:f>Лист3!$B$47:$L$47</c:f>
              <c:numCache>
                <c:formatCode>General</c:formatCode>
                <c:ptCount val="11"/>
                <c:pt idx="0">
                  <c:v>0.11512</c:v>
                </c:pt>
                <c:pt idx="1">
                  <c:v>0.11901100000000001</c:v>
                </c:pt>
                <c:pt idx="2">
                  <c:v>0.12363200000000001</c:v>
                </c:pt>
                <c:pt idx="3">
                  <c:v>0.12625900000000001</c:v>
                </c:pt>
                <c:pt idx="4">
                  <c:v>0.128633</c:v>
                </c:pt>
                <c:pt idx="5">
                  <c:v>0.12958900000000001</c:v>
                </c:pt>
                <c:pt idx="6">
                  <c:v>0.1305028</c:v>
                </c:pt>
                <c:pt idx="7">
                  <c:v>0.13138830000000001</c:v>
                </c:pt>
                <c:pt idx="8">
                  <c:v>0.13131129999999999</c:v>
                </c:pt>
                <c:pt idx="9">
                  <c:v>0.13068299999999999</c:v>
                </c:pt>
                <c:pt idx="10">
                  <c:v>0.12962899999999999</c:v>
                </c:pt>
              </c:numCache>
            </c:numRef>
          </c:yVal>
          <c:smooth val="1"/>
          <c:extLst>
            <c:ext xmlns:c16="http://schemas.microsoft.com/office/drawing/2014/chart" uri="{C3380CC4-5D6E-409C-BE32-E72D297353CC}">
              <c16:uniqueId val="{00000000-FD8B-44F0-9F0D-E84054262B19}"/>
            </c:ext>
          </c:extLst>
        </c:ser>
        <c:dLbls>
          <c:showLegendKey val="0"/>
          <c:showVal val="0"/>
          <c:showCatName val="0"/>
          <c:showSerName val="0"/>
          <c:showPercent val="0"/>
          <c:showBubbleSize val="0"/>
        </c:dLbls>
        <c:axId val="1548366912"/>
        <c:axId val="1"/>
      </c:scatterChart>
      <c:valAx>
        <c:axId val="1548366912"/>
        <c:scaling>
          <c:orientation val="minMax"/>
        </c:scaling>
        <c:delete val="0"/>
        <c:axPos val="b"/>
        <c:title>
          <c:tx>
            <c:rich>
              <a:bodyPr/>
              <a:lstStyle/>
              <a:p>
                <a:pPr>
                  <a:defRPr/>
                </a:pPr>
                <a:r>
                  <a:rPr lang="el-GR" sz="1000" b="0" i="0" u="none" strike="noStrike" baseline="0">
                    <a:effectLst/>
                  </a:rPr>
                  <a:t>β</a:t>
                </a:r>
                <a:endParaRPr lang="ru-RU"/>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crossBetween val="midCat"/>
      </c:valAx>
      <c:valAx>
        <c:axId val="1"/>
        <c:scaling>
          <c:orientation val="minMax"/>
          <c:min val="0.1"/>
        </c:scaling>
        <c:delete val="0"/>
        <c:axPos val="l"/>
        <c:majorGridlines/>
        <c:title>
          <c:tx>
            <c:rich>
              <a:bodyPr/>
              <a:lstStyle/>
              <a:p>
                <a:pPr>
                  <a:defRPr/>
                </a:pPr>
                <a:r>
                  <a:rPr lang="el-GR" sz="1000" b="1" i="0" u="none" strike="noStrike" baseline="0">
                    <a:effectLst/>
                  </a:rPr>
                  <a:t>ρ</a:t>
                </a:r>
                <a:r>
                  <a:rPr lang="ru-RU" sz="1000" b="1" i="0" u="none" strike="noStrike" baseline="0">
                    <a:effectLst/>
                  </a:rPr>
                  <a:t>, </a:t>
                </a:r>
                <a:r>
                  <a:rPr lang="en-US" sz="1000" b="1" i="0" u="none" strike="noStrike" baseline="0">
                    <a:effectLst/>
                  </a:rPr>
                  <a:t>kg/cub.m</a:t>
                </a:r>
                <a:endParaRPr lang="ru-RU"/>
              </a:p>
            </c:rich>
          </c:tx>
          <c:layout>
            <c:manualLayout>
              <c:xMode val="edge"/>
              <c:yMode val="edge"/>
              <c:x val="4.9249052201808072E-4"/>
              <c:y val="0.1893871727572515"/>
            </c:manualLayout>
          </c:layout>
          <c:overlay val="0"/>
        </c:title>
        <c:numFmt formatCode="General" sourceLinked="1"/>
        <c:majorTickMark val="out"/>
        <c:minorTickMark val="none"/>
        <c:tickLblPos val="nextTo"/>
        <c:crossAx val="1548366912"/>
        <c:crosses val="autoZero"/>
        <c:crossBetween val="midCat"/>
      </c:valAx>
      <c:spPr>
        <a:ln>
          <a:solidFill>
            <a:srgbClr val="C00000"/>
          </a:solidFill>
        </a:ln>
      </c:spPr>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8E9D0-A852-4DCA-B5E3-A0CCCF54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Pages>
  <Words>28233</Words>
  <Characters>160933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
  <dc:description/>
  <cp:lastModifiedBy>Amir </cp:lastModifiedBy>
  <cp:revision>31</cp:revision>
  <dcterms:created xsi:type="dcterms:W3CDTF">2023-06-19T13:23:00Z</dcterms:created>
  <dcterms:modified xsi:type="dcterms:W3CDTF">2023-06-26T13:55:00Z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2021-04-13T00:00:00Z</vt:filetime>
  </property>
</Properties>
</file>